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36326294"/>
      <w:bookmarkEnd w:id="0"/>
      <w:bookmarkEnd w:id="1"/>
      <w:r>
        <w:rPr>
          <w:rFonts w:ascii="Times New Roman" w:hAnsi="Times New Roman" w:hint="eastAsia"/>
        </w:rPr>
        <w:t>(V0.</w:t>
      </w:r>
      <w:r w:rsidR="00522703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C4C85" w:rsidRDefault="003F2DAE" w:rsidP="003C4C85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3F2DAE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3F2DAE">
        <w:rPr>
          <w:smallCaps/>
        </w:rPr>
        <w:fldChar w:fldCharType="separate"/>
      </w:r>
      <w:hyperlink w:anchor="_Toc436326294" w:history="1">
        <w:r w:rsidR="003C4C85" w:rsidRPr="00F61C1D">
          <w:rPr>
            <w:rStyle w:val="a7"/>
            <w:rFonts w:ascii="Times New Roman" w:hAnsi="Times New Roman"/>
            <w:noProof/>
          </w:rPr>
          <w:t>(V0.3)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5" w:history="1">
        <w:r w:rsidR="003C4C85" w:rsidRPr="00F61C1D">
          <w:rPr>
            <w:rStyle w:val="a7"/>
            <w:noProof/>
          </w:rPr>
          <w:t>1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协议基础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6" w:history="1">
        <w:r w:rsidR="003C4C85" w:rsidRPr="00F61C1D">
          <w:rPr>
            <w:rStyle w:val="a7"/>
            <w:noProof/>
          </w:rPr>
          <w:t>1.1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说明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7" w:history="1">
        <w:r w:rsidR="003C4C85" w:rsidRPr="00F61C1D">
          <w:rPr>
            <w:rStyle w:val="a7"/>
            <w:noProof/>
          </w:rPr>
          <w:t>1.2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客户端类型编码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8" w:history="1">
        <w:r w:rsidR="003C4C85" w:rsidRPr="00F61C1D">
          <w:rPr>
            <w:rStyle w:val="a7"/>
            <w:noProof/>
          </w:rPr>
          <w:t>1.3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客户端版本号编码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9" w:history="1">
        <w:r w:rsidR="003C4C85" w:rsidRPr="00F61C1D">
          <w:rPr>
            <w:rStyle w:val="a7"/>
            <w:noProof/>
          </w:rPr>
          <w:t>2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协议部分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0" w:history="1">
        <w:r w:rsidR="003C4C85" w:rsidRPr="00F61C1D">
          <w:rPr>
            <w:rStyle w:val="a7"/>
            <w:noProof/>
          </w:rPr>
          <w:t>2.1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通用协议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1" w:history="1">
        <w:r w:rsidR="003C4C85" w:rsidRPr="00F61C1D">
          <w:rPr>
            <w:rStyle w:val="a7"/>
            <w:noProof/>
          </w:rPr>
          <w:t>2.2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错误码描述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2" w:history="1">
        <w:r w:rsidR="003C4C85" w:rsidRPr="00F61C1D">
          <w:rPr>
            <w:rStyle w:val="a7"/>
            <w:noProof/>
          </w:rPr>
          <w:t>2.3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获取导航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3" w:history="1">
        <w:r w:rsidR="003C4C85" w:rsidRPr="00F61C1D">
          <w:rPr>
            <w:rStyle w:val="a7"/>
            <w:noProof/>
          </w:rPr>
          <w:t>2.4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用户登录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4" w:history="1">
        <w:r w:rsidR="003C4C85" w:rsidRPr="00F61C1D">
          <w:rPr>
            <w:rStyle w:val="a7"/>
            <w:noProof/>
          </w:rPr>
          <w:t>2.5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获取验证码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5" w:history="1">
        <w:r w:rsidR="003C4C85" w:rsidRPr="00F61C1D">
          <w:rPr>
            <w:rStyle w:val="a7"/>
            <w:noProof/>
          </w:rPr>
          <w:t>2.6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用户注册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6" w:history="1">
        <w:r w:rsidR="003C4C85" w:rsidRPr="00F61C1D">
          <w:rPr>
            <w:rStyle w:val="a7"/>
            <w:noProof/>
          </w:rPr>
          <w:t>2.7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修改个人信息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7" w:history="1">
        <w:r w:rsidR="003C4C85" w:rsidRPr="00F61C1D">
          <w:rPr>
            <w:rStyle w:val="a7"/>
            <w:noProof/>
          </w:rPr>
          <w:t>2.8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8" w:history="1">
        <w:r w:rsidR="003C4C85" w:rsidRPr="00F61C1D">
          <w:rPr>
            <w:rStyle w:val="a7"/>
            <w:noProof/>
          </w:rPr>
          <w:t>2.9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实名认证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9" w:history="1">
        <w:r w:rsidR="003C4C85" w:rsidRPr="00F61C1D">
          <w:rPr>
            <w:rStyle w:val="a7"/>
            <w:noProof/>
            <w:highlight w:val="yellow"/>
          </w:rPr>
          <w:t>2.10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  <w:highlight w:val="yellow"/>
          </w:rPr>
          <w:t>数据同步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310" w:history="1">
        <w:r w:rsidR="003C4C85" w:rsidRPr="00F61C1D">
          <w:rPr>
            <w:rStyle w:val="a7"/>
            <w:noProof/>
          </w:rPr>
          <w:t>3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参考资料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1" w:history="1">
        <w:r w:rsidR="003C4C85" w:rsidRPr="00F61C1D">
          <w:rPr>
            <w:rStyle w:val="a7"/>
            <w:noProof/>
          </w:rPr>
          <w:t>3.1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标准</w:t>
        </w:r>
        <w:r w:rsidR="003C4C85" w:rsidRPr="00F61C1D">
          <w:rPr>
            <w:rStyle w:val="a7"/>
            <w:noProof/>
          </w:rPr>
          <w:t>HTTP</w:t>
        </w:r>
        <w:r w:rsidR="003C4C85" w:rsidRPr="00F61C1D">
          <w:rPr>
            <w:rStyle w:val="a7"/>
            <w:rFonts w:hint="eastAsia"/>
            <w:noProof/>
          </w:rPr>
          <w:t>响应状态码参考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2" w:history="1">
        <w:r w:rsidR="003C4C85" w:rsidRPr="00F61C1D">
          <w:rPr>
            <w:rStyle w:val="a7"/>
            <w:noProof/>
          </w:rPr>
          <w:t>3.2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世界各國</w:t>
        </w:r>
        <w:r w:rsidR="003C4C85" w:rsidRPr="00F61C1D">
          <w:rPr>
            <w:rStyle w:val="a7"/>
            <w:noProof/>
          </w:rPr>
          <w:t xml:space="preserve"> / </w:t>
        </w:r>
        <w:r w:rsidR="003C4C85" w:rsidRPr="00F61C1D">
          <w:rPr>
            <w:rStyle w:val="a7"/>
            <w:rFonts w:hint="eastAsia"/>
            <w:noProof/>
          </w:rPr>
          <w:t>國碼</w:t>
        </w:r>
        <w:r w:rsidR="003C4C85" w:rsidRPr="00F61C1D">
          <w:rPr>
            <w:rStyle w:val="a7"/>
            <w:noProof/>
          </w:rPr>
          <w:t xml:space="preserve"> . </w:t>
        </w:r>
        <w:r w:rsidR="003C4C85" w:rsidRPr="00F61C1D">
          <w:rPr>
            <w:rStyle w:val="a7"/>
            <w:rFonts w:hint="eastAsia"/>
            <w:noProof/>
          </w:rPr>
          <w:t>國際冠碼一覽表参考（待补充完善）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3" w:history="1">
        <w:r w:rsidR="003C4C85" w:rsidRPr="00F61C1D">
          <w:rPr>
            <w:rStyle w:val="a7"/>
            <w:noProof/>
          </w:rPr>
          <w:t>3.2.1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亚洲地区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4" w:history="1">
        <w:r w:rsidR="003C4C85" w:rsidRPr="00F61C1D">
          <w:rPr>
            <w:rStyle w:val="a7"/>
            <w:noProof/>
          </w:rPr>
          <w:t>3.2.2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美洲地区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5" w:history="1">
        <w:r w:rsidR="003C4C85" w:rsidRPr="00F61C1D">
          <w:rPr>
            <w:rStyle w:val="a7"/>
            <w:noProof/>
          </w:rPr>
          <w:t>3.2.3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欧洲地区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6" w:history="1">
        <w:r w:rsidR="003C4C85" w:rsidRPr="00F61C1D">
          <w:rPr>
            <w:rStyle w:val="a7"/>
            <w:noProof/>
          </w:rPr>
          <w:t>3.2.4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大洋洲地区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C85" w:rsidRDefault="003F2DAE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7" w:history="1">
        <w:r w:rsidR="003C4C85" w:rsidRPr="00F61C1D">
          <w:rPr>
            <w:rStyle w:val="a7"/>
            <w:noProof/>
          </w:rPr>
          <w:t>3.2.5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非洲地区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5DC9" w:rsidRDefault="003F2DAE" w:rsidP="003C4C85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增加注册模块信令</w:t>
            </w:r>
          </w:p>
        </w:tc>
      </w:tr>
      <w:tr w:rsidR="009301BF" w:rsidTr="00E038BF">
        <w:tc>
          <w:tcPr>
            <w:tcW w:w="1668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9</w:t>
            </w:r>
          </w:p>
        </w:tc>
        <w:tc>
          <w:tcPr>
            <w:tcW w:w="992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2</w:t>
            </w:r>
          </w:p>
        </w:tc>
        <w:tc>
          <w:tcPr>
            <w:tcW w:w="5862" w:type="dxa"/>
          </w:tcPr>
          <w:p w:rsidR="009301BF" w:rsidRPr="002324A8" w:rsidRDefault="009301BF" w:rsidP="00E038BF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增加数据获取信令</w:t>
            </w:r>
          </w:p>
        </w:tc>
      </w:tr>
      <w:tr w:rsidR="00A35DC9" w:rsidTr="00F552D3">
        <w:tc>
          <w:tcPr>
            <w:tcW w:w="1668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201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5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1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25</w:t>
            </w:r>
          </w:p>
        </w:tc>
        <w:tc>
          <w:tcPr>
            <w:tcW w:w="992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v0.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3</w:t>
            </w:r>
          </w:p>
        </w:tc>
        <w:tc>
          <w:tcPr>
            <w:tcW w:w="5862" w:type="dxa"/>
          </w:tcPr>
          <w:p w:rsidR="00A35DC9" w:rsidRPr="009301BF" w:rsidRDefault="009301BF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修改个人信息</w:t>
            </w:r>
            <w:r w:rsidR="00A35DC9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信令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36326296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36326297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36326298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>
        <w:rPr>
          <w:rFonts w:hint="eastAsia"/>
        </w:rPr>
        <w:t xml:space="preserve">5.2.31 </w:t>
      </w:r>
      <w:r>
        <w:rPr>
          <w:rFonts w:hint="eastAsia"/>
        </w:rPr>
        <w:t>：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t xml:space="preserve"> 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36326300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3F2DAE">
        <w:fldChar w:fldCharType="begin"/>
      </w:r>
      <w:r w:rsidR="003F2DAE">
        <w:instrText>HYPERLINK \l "_</w:instrText>
      </w:r>
      <w:r w:rsidR="003F2DAE">
        <w:instrText>错误码描述</w:instrText>
      </w:r>
      <w:r w:rsidR="003F2DAE">
        <w:instrText>"</w:instrText>
      </w:r>
      <w:r w:rsidR="003F2DAE">
        <w:fldChar w:fldCharType="separate"/>
      </w:r>
      <w:r>
        <w:rPr>
          <w:rStyle w:val="a7"/>
          <w:rFonts w:hint="eastAsia"/>
        </w:rPr>
        <w:t>错误码描述</w:t>
      </w:r>
      <w:r w:rsidR="003F2DAE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36326301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36326302"/>
      <w:r>
        <w:rPr>
          <w:rFonts w:hint="eastAsia"/>
        </w:rPr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F2DAE">
              <w:fldChar w:fldCharType="begin"/>
            </w:r>
            <w:r w:rsidR="003F2DAE">
              <w:instrText>HYPERLINK \l "_</w:instrText>
            </w:r>
            <w:r w:rsidR="003F2DAE">
              <w:instrText>客户端类型编码</w:instrText>
            </w:r>
            <w:r w:rsidR="003F2DAE">
              <w:instrText>"</w:instrText>
            </w:r>
            <w:r w:rsidR="003F2DAE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F2DAE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F2DAE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3F2DAE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F2DAE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p w:rsidR="00A35DC9" w:rsidRPr="00874CBF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6A2F4F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F2DAE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3F2DAE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F2DAE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36326303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6A2F4F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32460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964487" w:rsidRDefault="00F32460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Default="00F32460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32460" w:rsidRPr="001076C6" w:rsidRDefault="00F32460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36326307"/>
      <w:r>
        <w:rPr>
          <w:rFonts w:hint="eastAsia"/>
        </w:rPr>
        <w:t>获取个人信息</w:t>
      </w:r>
      <w:bookmarkEnd w:id="16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924F03">
        <w:trPr>
          <w:trHeight w:val="423"/>
        </w:trPr>
        <w:tc>
          <w:tcPr>
            <w:tcW w:w="1473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924F03">
        <w:trPr>
          <w:trHeight w:val="423"/>
        </w:trPr>
        <w:tc>
          <w:tcPr>
            <w:tcW w:w="1473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056740" w:rsidRPr="00964487" w:rsidTr="0014443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35D4C" w:rsidRPr="009D258A" w:rsidTr="00A1430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964487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C35D4C" w:rsidRPr="009D258A" w:rsidTr="00A1430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964487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C35D4C" w:rsidRPr="001076C6" w:rsidRDefault="00C35D4C" w:rsidP="00A1430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F3C67" w:rsidRPr="0059568B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02439C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00404" w:rsidRPr="00964487" w:rsidTr="00144439">
        <w:trPr>
          <w:trHeight w:val="435"/>
        </w:trPr>
        <w:tc>
          <w:tcPr>
            <w:tcW w:w="1473" w:type="dxa"/>
          </w:tcPr>
          <w:p w:rsidR="00E00404" w:rsidRPr="00964487" w:rsidRDefault="00E0040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E00404" w:rsidRPr="00964487" w:rsidRDefault="00E0040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00404" w:rsidRPr="00964487" w:rsidRDefault="00E0040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00404" w:rsidRPr="00964487" w:rsidRDefault="00E0040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E00404" w:rsidRPr="00964487" w:rsidRDefault="00E0040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C744A" w:rsidRPr="00964487" w:rsidTr="00924F03">
        <w:trPr>
          <w:trHeight w:val="435"/>
        </w:trPr>
        <w:tc>
          <w:tcPr>
            <w:tcW w:w="1473" w:type="dxa"/>
          </w:tcPr>
          <w:p w:rsidR="00EC744A" w:rsidRPr="00964487" w:rsidRDefault="00E00404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qrcode</w:t>
            </w:r>
            <w:proofErr w:type="spellEnd"/>
          </w:p>
        </w:tc>
        <w:tc>
          <w:tcPr>
            <w:tcW w:w="1480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C744A" w:rsidRPr="00964487" w:rsidRDefault="00E00404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二维码图片</w:t>
            </w:r>
          </w:p>
        </w:tc>
        <w:tc>
          <w:tcPr>
            <w:tcW w:w="2694" w:type="dxa"/>
          </w:tcPr>
          <w:p w:rsidR="00EC744A" w:rsidRPr="00964487" w:rsidRDefault="00E00404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Base64</w:t>
            </w:r>
            <w:r>
              <w:rPr>
                <w:rFonts w:hint="eastAsia"/>
                <w:sz w:val="18"/>
                <w:szCs w:val="18"/>
                <w:lang w:eastAsia="zh-CN"/>
              </w:rPr>
              <w:t>编码</w:t>
            </w:r>
            <w:r w:rsidR="00697038">
              <w:rPr>
                <w:rFonts w:hint="eastAsia"/>
                <w:sz w:val="18"/>
                <w:szCs w:val="18"/>
                <w:lang w:eastAsia="zh-CN"/>
              </w:rPr>
              <w:t>值</w:t>
            </w:r>
          </w:p>
        </w:tc>
      </w:tr>
      <w:tr w:rsidR="000E6A10" w:rsidRPr="00964487" w:rsidTr="00924F03">
        <w:trPr>
          <w:trHeight w:val="435"/>
        </w:trPr>
        <w:tc>
          <w:tcPr>
            <w:tcW w:w="1473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gender</w:t>
            </w:r>
          </w:p>
        </w:tc>
        <w:tc>
          <w:tcPr>
            <w:tcW w:w="1480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0E6A10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4F511F" w:rsidRPr="00964487" w:rsidTr="00144439">
        <w:trPr>
          <w:trHeight w:val="435"/>
        </w:trPr>
        <w:tc>
          <w:tcPr>
            <w:tcW w:w="1473" w:type="dxa"/>
          </w:tcPr>
          <w:p w:rsidR="004F511F" w:rsidRPr="00E9475C" w:rsidRDefault="004F511F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4F511F" w:rsidRPr="00E9475C" w:rsidRDefault="004F511F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F511F" w:rsidRPr="00E9475C" w:rsidRDefault="004F511F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4F511F" w:rsidRPr="00E9475C" w:rsidRDefault="004F511F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地区</w:t>
            </w:r>
          </w:p>
        </w:tc>
        <w:tc>
          <w:tcPr>
            <w:tcW w:w="2694" w:type="dxa"/>
          </w:tcPr>
          <w:p w:rsidR="004F511F" w:rsidRPr="00964487" w:rsidRDefault="004F511F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924F03">
        <w:trPr>
          <w:trHeight w:val="435"/>
        </w:trPr>
        <w:tc>
          <w:tcPr>
            <w:tcW w:w="1473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464967" w:rsidTr="00924F03">
        <w:trPr>
          <w:trHeight w:val="435"/>
        </w:trPr>
        <w:tc>
          <w:tcPr>
            <w:tcW w:w="1473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0E6A10" w:rsidRPr="00E9475C" w:rsidRDefault="00A03DA5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F3C67" w:rsidRPr="00BD1B21" w:rsidTr="00924F03">
        <w:trPr>
          <w:trHeight w:val="435"/>
        </w:trPr>
        <w:tc>
          <w:tcPr>
            <w:tcW w:w="1473" w:type="dxa"/>
          </w:tcPr>
          <w:p w:rsidR="003F3C67" w:rsidRPr="00E9475C" w:rsidRDefault="004669B3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</w:tbl>
    <w:p w:rsidR="00B64E7A" w:rsidRDefault="00B64E7A" w:rsidP="00A35DC9">
      <w:pPr>
        <w:pStyle w:val="a0"/>
        <w:spacing w:afterLines="0"/>
        <w:ind w:firstLineChars="0" w:firstLine="0"/>
      </w:pPr>
    </w:p>
    <w:p w:rsidR="00B64E7A" w:rsidRPr="00F30361" w:rsidRDefault="00B64E7A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7" w:name="_Toc436326304"/>
      <w:r>
        <w:rPr>
          <w:rFonts w:hint="eastAsia"/>
        </w:rPr>
        <w:t>获取验证码</w:t>
      </w:r>
      <w:bookmarkEnd w:id="1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手机号是否验重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：允许重复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：不允许重复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  <w:bookmarkStart w:id="18" w:name="OLE_LINK7"/>
      <w:bookmarkStart w:id="19" w:name="OLE_LINK8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436326305"/>
      <w:r>
        <w:rPr>
          <w:rFonts w:hint="eastAsia"/>
        </w:rPr>
        <w:t>用户注册</w:t>
      </w:r>
      <w:bookmarkEnd w:id="20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</w:t>
            </w:r>
            <w:r w:rsidRPr="00F34D8E">
              <w:rPr>
                <w:rFonts w:ascii="Consolas" w:hAnsi="Consolas" w:cs="Consolas"/>
                <w:noProof/>
              </w:rPr>
              <w:t>6-16</w:t>
            </w:r>
            <w:r w:rsidRPr="00F34D8E">
              <w:rPr>
                <w:rFonts w:ascii="Consolas" w:hAnsi="Consolas" w:cs="Consolas"/>
                <w:noProof/>
              </w:rPr>
              <w:t>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1" w:name="OLE_LINK44"/>
            <w:bookmarkStart w:id="22" w:name="OLE_LINK45"/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key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8"/>
      <w:bookmarkEnd w:id="19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修改个人信息"/>
      <w:bookmarkStart w:id="24" w:name="_Toc436326306"/>
      <w:bookmarkEnd w:id="23"/>
      <w:r>
        <w:rPr>
          <w:rFonts w:hint="eastAsia"/>
        </w:rPr>
        <w:t>修改个人信息</w:t>
      </w:r>
      <w:bookmarkEnd w:id="24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闫昊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area_id</w:t>
            </w:r>
            <w:proofErr w:type="spellEnd"/>
          </w:p>
        </w:tc>
        <w:tc>
          <w:tcPr>
            <w:tcW w:w="1480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6B1B02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6B1B02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地区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02AB" w:rsidRPr="00464967" w:rsidTr="00E038BF">
        <w:trPr>
          <w:trHeight w:val="435"/>
        </w:trPr>
        <w:tc>
          <w:tcPr>
            <w:tcW w:w="1473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h</w:t>
            </w:r>
            <w:r w:rsidRPr="009B357A">
              <w:rPr>
                <w:sz w:val="18"/>
                <w:szCs w:val="18"/>
                <w:highlight w:val="yellow"/>
                <w:lang w:eastAsia="zh-CN"/>
              </w:rPr>
              <w:t>ospital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医院</w:t>
            </w: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6B02AB" w:rsidRPr="00964487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office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科室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E9475C">
              <w:rPr>
                <w:rFonts w:hint="eastAsia"/>
                <w:sz w:val="18"/>
                <w:szCs w:val="18"/>
                <w:lang w:eastAsia="zh-CN"/>
              </w:rPr>
              <w:t>o</w:t>
            </w:r>
            <w:r w:rsidRPr="00E9475C">
              <w:rPr>
                <w:sz w:val="18"/>
                <w:szCs w:val="18"/>
                <w:lang w:eastAsia="zh-CN"/>
              </w:rPr>
              <w:t>ffice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_phone</w:t>
            </w:r>
            <w:proofErr w:type="spellEnd"/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科室电话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EB07C1">
              <w:rPr>
                <w:sz w:val="18"/>
                <w:szCs w:val="18"/>
                <w:highlight w:val="yellow"/>
                <w:lang w:eastAsia="zh-CN"/>
              </w:rPr>
              <w:t>job_title</w:t>
            </w:r>
            <w:proofErr w:type="spellEnd"/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职称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B1A2B" w:rsidRPr="00464967" w:rsidTr="00E038BF">
        <w:trPr>
          <w:trHeight w:val="435"/>
        </w:trPr>
        <w:tc>
          <w:tcPr>
            <w:tcW w:w="1473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disease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擅长疾病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7B1A2B" w:rsidRPr="00964487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3E766B" w:rsidRDefault="003E766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technology</w:t>
            </w:r>
            <w:r w:rsidR="00EB07C1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</w:t>
            </w:r>
            <w:r w:rsidR="007B1A2B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医疗技术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  <w:bookmarkStart w:id="25" w:name="OLE_LINK9"/>
      <w:bookmarkStart w:id="26" w:name="OLE_LINK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lastRenderedPageBreak/>
              <w:t>crc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5"/>
      <w:bookmarkEnd w:id="26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36326308"/>
      <w:r>
        <w:rPr>
          <w:rFonts w:hint="eastAsia"/>
        </w:rPr>
        <w:t>实名认证</w:t>
      </w:r>
      <w:bookmarkEnd w:id="2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8" w:name="OLE_LINK1"/>
            <w:bookmarkStart w:id="29" w:name="OLE_LINK2"/>
            <w:r w:rsidRPr="00507594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507594">
              <w:rPr>
                <w:sz w:val="18"/>
                <w:szCs w:val="18"/>
                <w:lang w:eastAsia="zh-CN"/>
              </w:rPr>
              <w:t>ertification</w:t>
            </w:r>
            <w:bookmarkEnd w:id="28"/>
            <w:bookmarkEnd w:id="29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F552D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471E1C"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92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上传图片</w:t>
            </w:r>
          </w:p>
          <w:p w:rsidR="00A35DC9" w:rsidRPr="00471E1C" w:rsidRDefault="00426892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471E1C">
              <w:rPr>
                <w:sz w:val="18"/>
                <w:szCs w:val="18"/>
                <w:lang w:eastAsia="zh-CN"/>
              </w:rPr>
              <w:t>Base64</w:t>
            </w:r>
            <w:r w:rsidRPr="00471E1C">
              <w:rPr>
                <w:sz w:val="18"/>
                <w:szCs w:val="18"/>
                <w:lang w:eastAsia="zh-CN"/>
              </w:rPr>
              <w:t>编码</w:t>
            </w:r>
            <w:r w:rsidRPr="00471E1C">
              <w:rPr>
                <w:rFonts w:hint="eastAsia"/>
                <w:sz w:val="18"/>
                <w:szCs w:val="18"/>
                <w:lang w:eastAsia="zh-CN"/>
              </w:rPr>
              <w:t>格式）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436326214"/>
      <w:r>
        <w:rPr>
          <w:rFonts w:hint="eastAsia"/>
        </w:rPr>
        <w:t>查询好友列表</w:t>
      </w:r>
      <w:bookmarkEnd w:id="30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122F4" w:rsidRPr="00A2613F" w:rsidTr="00144439">
        <w:trPr>
          <w:trHeight w:val="423"/>
        </w:trPr>
        <w:tc>
          <w:tcPr>
            <w:tcW w:w="1473" w:type="dxa"/>
          </w:tcPr>
          <w:p w:rsidR="00A122F4" w:rsidRDefault="00A122F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A122F4" w:rsidRDefault="00A122F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122F4" w:rsidRDefault="00A122F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122F4" w:rsidRDefault="00A122F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A122F4" w:rsidRDefault="00A122F4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144439">
        <w:trPr>
          <w:trHeight w:val="394"/>
        </w:trPr>
        <w:tc>
          <w:tcPr>
            <w:tcW w:w="1473" w:type="dxa"/>
          </w:tcPr>
          <w:p w:rsidR="00DD56E5" w:rsidRDefault="00DD56E5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D56E5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F044B8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>
              <w:rPr>
                <w:rFonts w:hint="eastAsia"/>
                <w:sz w:val="18"/>
                <w:szCs w:val="18"/>
                <w:lang w:eastAsia="zh-CN"/>
              </w:rPr>
              <w:t>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好友信息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Default="00F16F01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16F01" w:rsidRPr="001076C6" w:rsidRDefault="00F16F01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F573A" w:rsidRPr="00A2613F" w:rsidTr="00D02682">
        <w:trPr>
          <w:trHeight w:val="394"/>
        </w:trPr>
        <w:tc>
          <w:tcPr>
            <w:tcW w:w="1473" w:type="dxa"/>
          </w:tcPr>
          <w:p w:rsidR="00AF573A" w:rsidRDefault="00AF573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del</w:t>
            </w:r>
          </w:p>
        </w:tc>
        <w:tc>
          <w:tcPr>
            <w:tcW w:w="1480" w:type="dxa"/>
          </w:tcPr>
          <w:p w:rsidR="00AF573A" w:rsidRDefault="00AF573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1292" w:type="dxa"/>
          </w:tcPr>
          <w:p w:rsidR="00AF573A" w:rsidRDefault="00AF573A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F573A" w:rsidRPr="00964487" w:rsidRDefault="00AF573A" w:rsidP="00F044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：好友已被删除</w:t>
            </w:r>
          </w:p>
        </w:tc>
        <w:tc>
          <w:tcPr>
            <w:tcW w:w="2694" w:type="dxa"/>
          </w:tcPr>
          <w:p w:rsidR="00AF573A" w:rsidRPr="00964487" w:rsidRDefault="00AF573A" w:rsidP="0014443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44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1" w:name="_Toc265240479"/>
      <w:bookmarkStart w:id="32" w:name="_Toc436326310"/>
      <w:r>
        <w:rPr>
          <w:rFonts w:hint="eastAsia"/>
        </w:rPr>
        <w:lastRenderedPageBreak/>
        <w:t>参考资料</w:t>
      </w:r>
      <w:bookmarkEnd w:id="31"/>
      <w:bookmarkEnd w:id="32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0"/>
      <w:bookmarkStart w:id="34" w:name="_Toc43632631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3"/>
      <w:bookmarkEnd w:id="34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5" w:name="_Toc265240481"/>
      <w:bookmarkStart w:id="36" w:name="_Toc43632631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5"/>
      <w:bookmarkEnd w:id="36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2"/>
      <w:bookmarkStart w:id="38" w:name="_Toc436326313"/>
      <w:r>
        <w:rPr>
          <w:rFonts w:hint="eastAsia"/>
        </w:rPr>
        <w:t>亚洲地区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3"/>
      <w:bookmarkStart w:id="40" w:name="_Toc436326314"/>
      <w:r>
        <w:rPr>
          <w:rFonts w:hint="eastAsia"/>
        </w:rPr>
        <w:t>美洲</w:t>
      </w:r>
      <w:r>
        <w:t>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4"/>
      <w:bookmarkStart w:id="42" w:name="_Toc436326315"/>
      <w:r>
        <w:rPr>
          <w:rFonts w:hint="eastAsia"/>
        </w:rPr>
        <w:t>欧洲地区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5"/>
      <w:bookmarkStart w:id="44" w:name="_Toc436326316"/>
      <w:r>
        <w:rPr>
          <w:rFonts w:hint="eastAsia"/>
        </w:rPr>
        <w:lastRenderedPageBreak/>
        <w:t>大洋洲地区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5" w:name="_Toc265240486"/>
      <w:bookmarkStart w:id="46" w:name="_Toc436326317"/>
      <w:r>
        <w:rPr>
          <w:rFonts w:hint="eastAsia"/>
        </w:rPr>
        <w:t>非洲地区</w:t>
      </w:r>
      <w:bookmarkEnd w:id="45"/>
      <w:bookmarkEnd w:id="4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7" w:name="_GoBack"/>
      <w:bookmarkEnd w:id="47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D90" w:rsidRDefault="00D56D90" w:rsidP="00E826A7">
      <w:pPr>
        <w:spacing w:after="0"/>
      </w:pPr>
      <w:r>
        <w:separator/>
      </w:r>
    </w:p>
  </w:endnote>
  <w:endnote w:type="continuationSeparator" w:id="0">
    <w:p w:rsidR="00D56D90" w:rsidRDefault="00D56D90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  <w:r>
      <w:rPr>
        <w:rFonts w:hint="eastAsia"/>
      </w:rPr>
      <w:t>第</w:t>
    </w:r>
    <w:r w:rsidR="003F2DAE">
      <w:fldChar w:fldCharType="begin"/>
    </w:r>
    <w:r>
      <w:rPr>
        <w:rStyle w:val="a6"/>
      </w:rPr>
      <w:instrText xml:space="preserve"> PAGE </w:instrText>
    </w:r>
    <w:r w:rsidR="003F2DAE">
      <w:fldChar w:fldCharType="separate"/>
    </w:r>
    <w:r>
      <w:rPr>
        <w:rStyle w:val="a6"/>
        <w:noProof/>
      </w:rPr>
      <w:t>12</w:t>
    </w:r>
    <w:r w:rsidR="003F2DAE">
      <w:fldChar w:fldCharType="end"/>
    </w:r>
    <w:r>
      <w:rPr>
        <w:rStyle w:val="a6"/>
        <w:rFonts w:hint="eastAsia"/>
      </w:rPr>
      <w:t>页，共</w:t>
    </w:r>
    <w:r w:rsidR="003F2DAE">
      <w:fldChar w:fldCharType="begin"/>
    </w:r>
    <w:r>
      <w:rPr>
        <w:rStyle w:val="a6"/>
      </w:rPr>
      <w:instrText xml:space="preserve"> NUMPAGES </w:instrText>
    </w:r>
    <w:r w:rsidR="003F2DAE">
      <w:fldChar w:fldCharType="separate"/>
    </w:r>
    <w:r>
      <w:rPr>
        <w:rStyle w:val="a6"/>
        <w:noProof/>
      </w:rPr>
      <w:t>23</w:t>
    </w:r>
    <w:r w:rsidR="003F2DAE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  <w:r>
      <w:rPr>
        <w:rFonts w:hint="eastAsia"/>
      </w:rPr>
      <w:t>第</w:t>
    </w:r>
    <w:r w:rsidR="003F2DAE">
      <w:fldChar w:fldCharType="begin"/>
    </w:r>
    <w:r>
      <w:rPr>
        <w:rStyle w:val="a6"/>
      </w:rPr>
      <w:instrText xml:space="preserve"> PAGE </w:instrText>
    </w:r>
    <w:r w:rsidR="003F2DAE">
      <w:fldChar w:fldCharType="separate"/>
    </w:r>
    <w:r w:rsidR="00440508">
      <w:rPr>
        <w:rStyle w:val="a6"/>
        <w:noProof/>
      </w:rPr>
      <w:t>10</w:t>
    </w:r>
    <w:r w:rsidR="003F2DAE">
      <w:fldChar w:fldCharType="end"/>
    </w:r>
    <w:r>
      <w:rPr>
        <w:rStyle w:val="a6"/>
        <w:rFonts w:hint="eastAsia"/>
      </w:rPr>
      <w:t>页，共</w:t>
    </w:r>
    <w:r w:rsidR="003F2DAE">
      <w:fldChar w:fldCharType="begin"/>
    </w:r>
    <w:r>
      <w:rPr>
        <w:rStyle w:val="a6"/>
      </w:rPr>
      <w:instrText xml:space="preserve"> NUMPAGES </w:instrText>
    </w:r>
    <w:r w:rsidR="003F2DAE">
      <w:fldChar w:fldCharType="separate"/>
    </w:r>
    <w:r w:rsidR="00440508">
      <w:rPr>
        <w:rStyle w:val="a6"/>
        <w:noProof/>
      </w:rPr>
      <w:t>22</w:t>
    </w:r>
    <w:r w:rsidR="003F2DAE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D90" w:rsidRDefault="00D56D90" w:rsidP="00E826A7">
      <w:pPr>
        <w:spacing w:after="0"/>
      </w:pPr>
      <w:r>
        <w:separator/>
      </w:r>
    </w:p>
  </w:footnote>
  <w:footnote w:type="continuationSeparator" w:id="0">
    <w:p w:rsidR="00D56D90" w:rsidRDefault="00D56D90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6740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65CE"/>
    <w:rsid w:val="001A5022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51AEE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395A"/>
    <w:rsid w:val="002B0408"/>
    <w:rsid w:val="002B38A0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BD8"/>
    <w:rsid w:val="0032798D"/>
    <w:rsid w:val="00336A52"/>
    <w:rsid w:val="00337659"/>
    <w:rsid w:val="003379A9"/>
    <w:rsid w:val="00341BFD"/>
    <w:rsid w:val="00350CEC"/>
    <w:rsid w:val="00357E41"/>
    <w:rsid w:val="0036544D"/>
    <w:rsid w:val="003741A1"/>
    <w:rsid w:val="00376D49"/>
    <w:rsid w:val="00377B1B"/>
    <w:rsid w:val="00384DB4"/>
    <w:rsid w:val="00393257"/>
    <w:rsid w:val="003B0AF7"/>
    <w:rsid w:val="003C1E9C"/>
    <w:rsid w:val="003C26F0"/>
    <w:rsid w:val="003C4C85"/>
    <w:rsid w:val="003C535F"/>
    <w:rsid w:val="003D1817"/>
    <w:rsid w:val="003D37D8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4F511F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2B09"/>
    <w:rsid w:val="00570F94"/>
    <w:rsid w:val="00571193"/>
    <w:rsid w:val="00571467"/>
    <w:rsid w:val="005824A9"/>
    <w:rsid w:val="00586277"/>
    <w:rsid w:val="0058679B"/>
    <w:rsid w:val="00587FD0"/>
    <w:rsid w:val="0059568B"/>
    <w:rsid w:val="005A1134"/>
    <w:rsid w:val="005A7D3B"/>
    <w:rsid w:val="005C288C"/>
    <w:rsid w:val="005C52E5"/>
    <w:rsid w:val="005C59DB"/>
    <w:rsid w:val="006055BC"/>
    <w:rsid w:val="00605DDD"/>
    <w:rsid w:val="00626F4A"/>
    <w:rsid w:val="0063061B"/>
    <w:rsid w:val="00636AE2"/>
    <w:rsid w:val="00644EFF"/>
    <w:rsid w:val="00650A16"/>
    <w:rsid w:val="00667ADF"/>
    <w:rsid w:val="00673F02"/>
    <w:rsid w:val="00675406"/>
    <w:rsid w:val="00676E03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7CE3"/>
    <w:rsid w:val="00720EAD"/>
    <w:rsid w:val="00724215"/>
    <w:rsid w:val="00725850"/>
    <w:rsid w:val="0072684F"/>
    <w:rsid w:val="00731A70"/>
    <w:rsid w:val="00734BBE"/>
    <w:rsid w:val="00744082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61A0"/>
    <w:rsid w:val="008B7726"/>
    <w:rsid w:val="008C11CE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7925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3044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A6CF7"/>
    <w:rsid w:val="00BB4009"/>
    <w:rsid w:val="00BC19B8"/>
    <w:rsid w:val="00BD1B21"/>
    <w:rsid w:val="00BE1C73"/>
    <w:rsid w:val="00BF092C"/>
    <w:rsid w:val="00BF0CC9"/>
    <w:rsid w:val="00BF1A04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9154E"/>
    <w:rsid w:val="00C91BE5"/>
    <w:rsid w:val="00CA3539"/>
    <w:rsid w:val="00CA70B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56D90"/>
    <w:rsid w:val="00D60AF6"/>
    <w:rsid w:val="00D7254D"/>
    <w:rsid w:val="00D80F72"/>
    <w:rsid w:val="00D869BB"/>
    <w:rsid w:val="00D872C3"/>
    <w:rsid w:val="00D87975"/>
    <w:rsid w:val="00D923B4"/>
    <w:rsid w:val="00D948D5"/>
    <w:rsid w:val="00DA0D3C"/>
    <w:rsid w:val="00DA7281"/>
    <w:rsid w:val="00DB39BE"/>
    <w:rsid w:val="00DB5163"/>
    <w:rsid w:val="00DD56E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298C"/>
    <w:rsid w:val="00E52D30"/>
    <w:rsid w:val="00E61978"/>
    <w:rsid w:val="00E71A28"/>
    <w:rsid w:val="00E74ED6"/>
    <w:rsid w:val="00E77096"/>
    <w:rsid w:val="00E826A7"/>
    <w:rsid w:val="00E91568"/>
    <w:rsid w:val="00E91C8C"/>
    <w:rsid w:val="00E93D74"/>
    <w:rsid w:val="00E9475C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7D45"/>
    <w:rsid w:val="00EE075D"/>
    <w:rsid w:val="00EF59AE"/>
    <w:rsid w:val="00EF66C3"/>
    <w:rsid w:val="00F07584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92827B-B665-46D4-9B82-6581FD12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7169</TotalTime>
  <Pages>22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447</cp:revision>
  <dcterms:created xsi:type="dcterms:W3CDTF">2008-09-11T17:20:00Z</dcterms:created>
  <dcterms:modified xsi:type="dcterms:W3CDTF">2016-12-11T11:41:00Z</dcterms:modified>
</cp:coreProperties>
</file>