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Fecha: 21-04-2017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Lugar: Centro educativo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Asunto: Adquisición del dominio..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Involucrados: Walter Barrantes, Jose Garita Chaves.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Hora: 9:00 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Cuerpo: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Adquisición del dominio.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Solicitud de la charla de manipulación de la sección administradora.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Acuerdos: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Se conversa y se llega al acuerdo del dominio a adquirir.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Se hace efectiva la compra.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Se acuerda que se inicia a instalar el dominio justo luego de la compra.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Se solicita por parte del cliente la charla de preparación. La cual se acepta pero no se define fecha.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Firma: (digital)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