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871F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648E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첫페이지로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"java.text.SimpleDateFormat, java.util.Calendar, java.util.GregorianCalendar, java.util.Date"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String.format(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Calendar.getInstance();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sdf.format(now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5B45B2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4_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960F75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5_gugudan.jsp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6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B314C3" w:rsidRDefault="00FB4424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 xml:space="preserve">7.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8. </w:t>
      </w:r>
      <w:bookmarkStart w:id="0" w:name="_GoBack"/>
      <w:bookmarkEnd w:id="0"/>
      <w:r w:rsidRPr="00AB5A6E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D65A52" wp14:editId="5E540475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65A5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 xml:space="preserve">                  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 xml:space="preserve">                    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</w:p>
    <w:sectPr w:rsidR="00AB5A6E" w:rsidRPr="005B45B2" w:rsidSect="00285592">
      <w:footerReference w:type="default" r:id="rId12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21" w:rsidRDefault="003B0E21" w:rsidP="00E507FE">
      <w:pPr>
        <w:spacing w:after="0" w:line="240" w:lineRule="auto"/>
      </w:pPr>
      <w:r>
        <w:separator/>
      </w:r>
    </w:p>
  </w:endnote>
  <w:endnote w:type="continuationSeparator" w:id="0">
    <w:p w:rsidR="003B0E21" w:rsidRDefault="003B0E21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018" w:rsidRPr="00DD6018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21" w:rsidRDefault="003B0E21" w:rsidP="00E507FE">
      <w:pPr>
        <w:spacing w:after="0" w:line="240" w:lineRule="auto"/>
      </w:pPr>
      <w:r>
        <w:separator/>
      </w:r>
    </w:p>
  </w:footnote>
  <w:footnote w:type="continuationSeparator" w:id="0">
    <w:p w:rsidR="003B0E21" w:rsidRDefault="003B0E21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5B"/>
    <w:rsid w:val="000413B8"/>
    <w:rsid w:val="00051A14"/>
    <w:rsid w:val="00074AE5"/>
    <w:rsid w:val="000879FE"/>
    <w:rsid w:val="000936F9"/>
    <w:rsid w:val="000A3A06"/>
    <w:rsid w:val="000C5147"/>
    <w:rsid w:val="000F3567"/>
    <w:rsid w:val="001441CE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807B6"/>
    <w:rsid w:val="00AB5A6E"/>
    <w:rsid w:val="00AD1BE1"/>
    <w:rsid w:val="00AE38F3"/>
    <w:rsid w:val="00B26500"/>
    <w:rsid w:val="00B303D4"/>
    <w:rsid w:val="00B314C3"/>
    <w:rsid w:val="00BD6E16"/>
    <w:rsid w:val="00C32372"/>
    <w:rsid w:val="00C531C9"/>
    <w:rsid w:val="00C571C6"/>
    <w:rsid w:val="00C872AD"/>
    <w:rsid w:val="00CD0399"/>
    <w:rsid w:val="00DD6018"/>
    <w:rsid w:val="00E507FE"/>
    <w:rsid w:val="00E6183B"/>
    <w:rsid w:val="00E71D39"/>
    <w:rsid w:val="00E94F31"/>
    <w:rsid w:val="00ED3EF6"/>
    <w:rsid w:val="00F07902"/>
    <w:rsid w:val="00F07C4C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3C90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B8935-779A-4C16-8A3A-6F21018C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60</cp:revision>
  <dcterms:created xsi:type="dcterms:W3CDTF">2016-04-17T06:29:00Z</dcterms:created>
  <dcterms:modified xsi:type="dcterms:W3CDTF">2021-10-21T04:49:00Z</dcterms:modified>
</cp:coreProperties>
</file>