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B2" w:rsidRDefault="00F611F7" w:rsidP="0009358C">
      <w:pPr>
        <w:pStyle w:val="ListParagraph"/>
        <w:numPr>
          <w:ilvl w:val="0"/>
          <w:numId w:val="1"/>
        </w:numPr>
        <w:ind w:left="357" w:hanging="357"/>
        <w:contextualSpacing w:val="0"/>
      </w:pPr>
      <w:bookmarkStart w:id="0" w:name="_GoBack"/>
      <w:bookmarkEnd w:id="0"/>
      <w:r>
        <w:t>I</w:t>
      </w:r>
      <w:r w:rsidR="003D0FB2">
        <w:t xml:space="preserve">nstructions and </w:t>
      </w:r>
      <w:proofErr w:type="spellStart"/>
      <w:r w:rsidR="003D0FB2">
        <w:t>BaNCS</w:t>
      </w:r>
      <w:proofErr w:type="spellEnd"/>
      <w:r w:rsidR="003D0FB2">
        <w:t xml:space="preserve"> code (Package) </w:t>
      </w:r>
      <w:r>
        <w:t xml:space="preserve">will be shared by </w:t>
      </w:r>
      <w:r w:rsidR="003D0FB2">
        <w:t>TCS</w:t>
      </w:r>
      <w:r>
        <w:t xml:space="preserve"> to Deployment Team</w:t>
      </w:r>
      <w:r w:rsidR="003D0FB2">
        <w:t>.</w:t>
      </w:r>
    </w:p>
    <w:p w:rsidR="003D0FB2" w:rsidRDefault="003D0FB2" w:rsidP="0009358C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Login to the particular environment</w:t>
      </w:r>
      <w:r w:rsidR="00F611F7">
        <w:t xml:space="preserve"> (WebLogic/Batch/SI/IFADD servers [as applicable]).</w:t>
      </w:r>
    </w:p>
    <w:p w:rsidR="00F611F7" w:rsidRDefault="00F611F7" w:rsidP="0009358C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Log off user sessions except the service account which is used to deploy.</w:t>
      </w:r>
    </w:p>
    <w:p w:rsidR="00F611F7" w:rsidRDefault="00F611F7" w:rsidP="0009358C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 xml:space="preserve">Check if query </w:t>
      </w:r>
      <w:r w:rsidR="00226B54">
        <w:t>output</w:t>
      </w:r>
      <w:r>
        <w:t xml:space="preserve"> is ‘0’ for </w:t>
      </w:r>
      <w:proofErr w:type="spellStart"/>
      <w:r>
        <w:t>Adhoc</w:t>
      </w:r>
      <w:proofErr w:type="spellEnd"/>
      <w:r>
        <w:t xml:space="preserve"> batches, SI and Scheduler using the TCS given query and then proceed with stopping the services.</w:t>
      </w:r>
    </w:p>
    <w:p w:rsidR="003D0FB2" w:rsidRDefault="00F611F7" w:rsidP="0009358C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S</w:t>
      </w:r>
      <w:r w:rsidR="003D0FB2">
        <w:t xml:space="preserve">top the services </w:t>
      </w:r>
      <w:r>
        <w:t>in the</w:t>
      </w:r>
      <w:r w:rsidR="003D0FB2">
        <w:t xml:space="preserve"> below</w:t>
      </w:r>
      <w:r>
        <w:t xml:space="preserve"> order</w:t>
      </w:r>
      <w:r w:rsidR="003D0FB2">
        <w:t>.</w:t>
      </w:r>
    </w:p>
    <w:p w:rsidR="00226B54" w:rsidRPr="00226B54" w:rsidRDefault="00226B54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</w:pPr>
      <w:proofErr w:type="spellStart"/>
      <w:r w:rsidRPr="00226B54">
        <w:t>BaNCSReportingServicesScheduler</w:t>
      </w:r>
      <w:proofErr w:type="spellEnd"/>
      <w:r>
        <w:t xml:space="preserve"> (IFADD JVM service)</w:t>
      </w:r>
    </w:p>
    <w:p w:rsidR="003D0FB2" w:rsidRPr="003D0FB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  <w:color w:val="000000" w:themeColor="text1"/>
        </w:rPr>
      </w:pPr>
      <w:proofErr w:type="spellStart"/>
      <w:r w:rsidRPr="00D519F2">
        <w:rPr>
          <w:rFonts w:cstheme="minorHAnsi"/>
        </w:rPr>
        <w:t>Bancs_SIBulkService</w:t>
      </w:r>
      <w:proofErr w:type="spellEnd"/>
    </w:p>
    <w:p w:rsidR="003D0FB2" w:rsidRPr="00D519F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  <w:color w:val="000000" w:themeColor="text1"/>
        </w:rPr>
      </w:pPr>
      <w:proofErr w:type="spellStart"/>
      <w:r w:rsidRPr="00D519F2">
        <w:rPr>
          <w:rFonts w:cstheme="minorHAnsi"/>
        </w:rPr>
        <w:t>Bancs_SIMessageService</w:t>
      </w:r>
      <w:proofErr w:type="spellEnd"/>
    </w:p>
    <w:p w:rsidR="003D0FB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</w:rPr>
      </w:pPr>
      <w:proofErr w:type="spellStart"/>
      <w:r w:rsidRPr="000D3D0A">
        <w:rPr>
          <w:rFonts w:cstheme="minorHAnsi"/>
        </w:rPr>
        <w:t>BancsSpringExtranetAdhocProcessor</w:t>
      </w:r>
      <w:proofErr w:type="spellEnd"/>
    </w:p>
    <w:p w:rsidR="003D0FB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</w:rPr>
      </w:pPr>
      <w:proofErr w:type="spellStart"/>
      <w:r w:rsidRPr="00D519F2">
        <w:rPr>
          <w:rFonts w:cstheme="minorHAnsi"/>
        </w:rPr>
        <w:t>BancsSpringIntranetAdhocProcessor</w:t>
      </w:r>
      <w:proofErr w:type="spellEnd"/>
    </w:p>
    <w:p w:rsidR="003D0FB2" w:rsidRPr="00D519F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</w:rPr>
      </w:pPr>
      <w:proofErr w:type="spellStart"/>
      <w:r w:rsidRPr="00D519F2">
        <w:rPr>
          <w:rFonts w:cstheme="minorHAnsi"/>
        </w:rPr>
        <w:t>BancsSpringNap</w:t>
      </w:r>
      <w:proofErr w:type="spellEnd"/>
    </w:p>
    <w:p w:rsidR="003D0FB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  <w:color w:val="000000" w:themeColor="text1"/>
        </w:rPr>
      </w:pPr>
      <w:proofErr w:type="spellStart"/>
      <w:r w:rsidRPr="00CA4007">
        <w:rPr>
          <w:rFonts w:cstheme="minorHAnsi"/>
          <w:color w:val="000000" w:themeColor="text1"/>
        </w:rPr>
        <w:t>BancsSpringScheduler</w:t>
      </w:r>
      <w:proofErr w:type="spellEnd"/>
    </w:p>
    <w:p w:rsidR="003D0FB2" w:rsidRPr="003D0FB2" w:rsidRDefault="003D0FB2" w:rsidP="0009358C">
      <w:pPr>
        <w:pStyle w:val="ListParagraph"/>
        <w:numPr>
          <w:ilvl w:val="0"/>
          <w:numId w:val="6"/>
        </w:numPr>
        <w:spacing w:after="120"/>
        <w:ind w:left="1287"/>
        <w:contextualSpacing w:val="0"/>
        <w:rPr>
          <w:rFonts w:cstheme="minorHAnsi"/>
          <w:lang w:val="fr-FR"/>
        </w:rPr>
      </w:pPr>
      <w:proofErr w:type="spellStart"/>
      <w:r w:rsidRPr="003D0FB2">
        <w:rPr>
          <w:rFonts w:cstheme="minorHAnsi"/>
          <w:lang w:val="fr-FR"/>
        </w:rPr>
        <w:t>BaNCS_Admin</w:t>
      </w:r>
      <w:proofErr w:type="spellEnd"/>
    </w:p>
    <w:p w:rsidR="007F26C9" w:rsidRDefault="003D0FB2" w:rsidP="001B5AB5">
      <w:pPr>
        <w:ind w:left="283"/>
        <w:rPr>
          <w:rFonts w:cstheme="minorHAnsi"/>
        </w:rPr>
      </w:pPr>
      <w:r w:rsidRPr="008205FB">
        <w:rPr>
          <w:rFonts w:cstheme="minorHAnsi"/>
          <w:b/>
        </w:rPr>
        <w:t>Note</w:t>
      </w:r>
      <w:r w:rsidRPr="003D0FB2">
        <w:rPr>
          <w:rFonts w:cstheme="minorHAnsi"/>
        </w:rPr>
        <w:t xml:space="preserve">: </w:t>
      </w:r>
      <w:r w:rsidR="00F611F7">
        <w:rPr>
          <w:rFonts w:cstheme="minorHAnsi"/>
        </w:rPr>
        <w:t>While</w:t>
      </w:r>
      <w:r w:rsidRPr="003D0FB2">
        <w:rPr>
          <w:rFonts w:cstheme="minorHAnsi"/>
        </w:rPr>
        <w:t xml:space="preserve"> stop</w:t>
      </w:r>
      <w:r w:rsidR="00F611F7">
        <w:rPr>
          <w:rFonts w:cstheme="minorHAnsi"/>
        </w:rPr>
        <w:t xml:space="preserve">ping Admin Service, </w:t>
      </w:r>
      <w:r w:rsidRPr="003D0FB2">
        <w:rPr>
          <w:rFonts w:cstheme="minorHAnsi"/>
        </w:rPr>
        <w:t xml:space="preserve">it will prompt for </w:t>
      </w:r>
      <w:r w:rsidR="00F611F7">
        <w:rPr>
          <w:rFonts w:cstheme="minorHAnsi"/>
        </w:rPr>
        <w:t>shutting down</w:t>
      </w:r>
      <w:r w:rsidRPr="003D0FB2">
        <w:rPr>
          <w:rFonts w:cstheme="minorHAnsi"/>
        </w:rPr>
        <w:t xml:space="preserve"> of intranet and extranet </w:t>
      </w:r>
      <w:r w:rsidR="00F611F7">
        <w:rPr>
          <w:rFonts w:cstheme="minorHAnsi"/>
        </w:rPr>
        <w:t xml:space="preserve">services as well. </w:t>
      </w:r>
      <w:r w:rsidRPr="003D0FB2">
        <w:rPr>
          <w:rFonts w:cstheme="minorHAnsi"/>
        </w:rPr>
        <w:t xml:space="preserve">Proceed with </w:t>
      </w:r>
      <w:r w:rsidR="00F611F7">
        <w:rPr>
          <w:rFonts w:cstheme="minorHAnsi"/>
        </w:rPr>
        <w:t>the same</w:t>
      </w:r>
      <w:r w:rsidRPr="003D0FB2">
        <w:rPr>
          <w:rFonts w:cstheme="minorHAnsi"/>
        </w:rPr>
        <w:t>.</w:t>
      </w:r>
    </w:p>
    <w:p w:rsidR="007F26C9" w:rsidRPr="001C7006" w:rsidRDefault="007F26C9" w:rsidP="0009358C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cstheme="minorHAnsi"/>
        </w:rPr>
      </w:pPr>
      <w:r>
        <w:t>Before deployment, please take backup of the files which are being deployed in the particular version.</w:t>
      </w:r>
    </w:p>
    <w:p w:rsidR="001C7006" w:rsidRPr="007F26C9" w:rsidRDefault="001C7006" w:rsidP="0009358C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cstheme="minorHAnsi"/>
        </w:rPr>
      </w:pPr>
      <w:r>
        <w:t>If DB scripts exist, inform DBA team to execute the same.</w:t>
      </w:r>
    </w:p>
    <w:p w:rsidR="007F26C9" w:rsidRPr="007F26C9" w:rsidRDefault="007F26C9" w:rsidP="0009358C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cstheme="minorHAnsi"/>
        </w:rPr>
      </w:pPr>
      <w:r>
        <w:t xml:space="preserve">Copy the required release code from </w:t>
      </w:r>
      <w:r w:rsidRPr="008205FB">
        <w:t>\\ukgswtowb10\g$\</w:t>
      </w:r>
      <w:r>
        <w:t xml:space="preserve"> in to environment’s local drive.</w:t>
      </w:r>
    </w:p>
    <w:p w:rsidR="008205FB" w:rsidRPr="008205FB" w:rsidRDefault="008205FB" w:rsidP="0009358C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cstheme="minorHAnsi"/>
        </w:rPr>
      </w:pPr>
      <w:r>
        <w:t xml:space="preserve">Extract the code </w:t>
      </w:r>
      <w:r w:rsidR="00F611F7">
        <w:t xml:space="preserve">in to environment’s local drive </w:t>
      </w:r>
      <w:r>
        <w:t>through 7-zip File Manager tool.</w:t>
      </w:r>
    </w:p>
    <w:p w:rsidR="007F26C9" w:rsidRPr="007F26C9" w:rsidRDefault="007F26C9" w:rsidP="0009358C">
      <w:pPr>
        <w:pStyle w:val="ListParagraph"/>
        <w:numPr>
          <w:ilvl w:val="0"/>
          <w:numId w:val="1"/>
        </w:numPr>
        <w:ind w:left="357" w:hanging="357"/>
        <w:contextualSpacing w:val="0"/>
        <w:rPr>
          <w:rFonts w:cstheme="minorHAnsi"/>
        </w:rPr>
      </w:pPr>
      <w:r>
        <w:t>Steps will vary for Cluster/ Non- Cluster environments</w:t>
      </w:r>
      <w:r w:rsidR="00226B54">
        <w:t xml:space="preserve"> </w:t>
      </w:r>
    </w:p>
    <w:p w:rsidR="003D0FB2" w:rsidRPr="007F26C9" w:rsidRDefault="00226B54" w:rsidP="001B5AB5">
      <w:pPr>
        <w:pStyle w:val="ListParagraph"/>
        <w:numPr>
          <w:ilvl w:val="0"/>
          <w:numId w:val="10"/>
        </w:numPr>
        <w:ind w:left="927"/>
        <w:rPr>
          <w:rFonts w:cstheme="minorHAnsi"/>
        </w:rPr>
      </w:pPr>
      <w:r w:rsidRPr="001B5AB5">
        <w:rPr>
          <w:b/>
        </w:rPr>
        <w:t>For Cluster Environment</w:t>
      </w:r>
      <w:r>
        <w:t xml:space="preserve"> : </w:t>
      </w:r>
    </w:p>
    <w:p w:rsidR="003D0FB2" w:rsidRDefault="003D0FB2" w:rsidP="001B5AB5">
      <w:pPr>
        <w:ind w:left="283" w:firstLine="720"/>
      </w:pPr>
      <w:r>
        <w:t xml:space="preserve"> --&gt; Place Extranet folder</w:t>
      </w:r>
      <w:r w:rsidR="00226B54">
        <w:t xml:space="preserve"> </w:t>
      </w:r>
      <w:r>
        <w:t xml:space="preserve">in M:/BaNCSFS/BancsProduct. </w:t>
      </w:r>
    </w:p>
    <w:p w:rsidR="007F26C9" w:rsidRDefault="003D0FB2" w:rsidP="001B5AB5">
      <w:pPr>
        <w:ind w:left="283" w:firstLine="720"/>
      </w:pPr>
      <w:r>
        <w:t xml:space="preserve"> --&gt; Place Intranet folder in M:/BaNCSFS/BancsProduct. </w:t>
      </w:r>
    </w:p>
    <w:p w:rsidR="007F26C9" w:rsidRDefault="003D0FB2" w:rsidP="001B5AB5">
      <w:pPr>
        <w:ind w:left="283" w:firstLine="720"/>
      </w:pPr>
      <w:r>
        <w:t xml:space="preserve">--&gt; Place </w:t>
      </w:r>
      <w:proofErr w:type="spellStart"/>
      <w:r>
        <w:t>SpringBatch</w:t>
      </w:r>
      <w:proofErr w:type="spellEnd"/>
      <w:r>
        <w:t xml:space="preserve">  folder in E:/BancsProduct. (Both </w:t>
      </w:r>
      <w:r w:rsidR="00226B54">
        <w:t xml:space="preserve"> Batch &amp; SI </w:t>
      </w:r>
      <w:r>
        <w:t>servers)</w:t>
      </w:r>
    </w:p>
    <w:p w:rsidR="007F26C9" w:rsidRDefault="003D0FB2" w:rsidP="001B5AB5">
      <w:pPr>
        <w:ind w:left="1048"/>
      </w:pPr>
      <w:r>
        <w:t xml:space="preserve">--&gt; Place </w:t>
      </w:r>
      <w:proofErr w:type="spellStart"/>
      <w:r>
        <w:t>BaNCSReports</w:t>
      </w:r>
      <w:proofErr w:type="spellEnd"/>
      <w:r>
        <w:t xml:space="preserve"> folder in M:\BaNCSFS\BancsProd</w:t>
      </w:r>
      <w:r w:rsidR="001B5AB5">
        <w:t xml:space="preserve">uct and   </w:t>
      </w:r>
      <w:r w:rsidR="007F26C9">
        <w:t>S:\BaNCSFS\BancsProduct</w:t>
      </w:r>
    </w:p>
    <w:p w:rsidR="007F26C9" w:rsidRDefault="003D0FB2" w:rsidP="001B5AB5">
      <w:pPr>
        <w:pStyle w:val="ListParagraph"/>
        <w:numPr>
          <w:ilvl w:val="0"/>
          <w:numId w:val="10"/>
        </w:numPr>
        <w:ind w:left="927"/>
        <w:rPr>
          <w:lang w:val="fr-FR"/>
        </w:rPr>
      </w:pPr>
      <w:r w:rsidRPr="001B5AB5">
        <w:rPr>
          <w:b/>
          <w:lang w:val="fr-FR"/>
        </w:rPr>
        <w:t xml:space="preserve">For Non-Cluster </w:t>
      </w:r>
      <w:proofErr w:type="spellStart"/>
      <w:r w:rsidRPr="001B5AB5">
        <w:rPr>
          <w:b/>
          <w:lang w:val="fr-FR"/>
        </w:rPr>
        <w:t>Environment</w:t>
      </w:r>
      <w:proofErr w:type="spellEnd"/>
      <w:r w:rsidRPr="007F26C9">
        <w:rPr>
          <w:lang w:val="fr-FR"/>
        </w:rPr>
        <w:t xml:space="preserve"> :</w:t>
      </w:r>
    </w:p>
    <w:p w:rsidR="007F26C9" w:rsidRDefault="007F26C9" w:rsidP="00687833">
      <w:pPr>
        <w:pStyle w:val="ListParagraph"/>
        <w:ind w:left="0"/>
        <w:rPr>
          <w:lang w:val="fr-FR"/>
        </w:rPr>
      </w:pPr>
    </w:p>
    <w:p w:rsidR="007F26C9" w:rsidRDefault="003D0FB2" w:rsidP="001B5AB5">
      <w:pPr>
        <w:pStyle w:val="ListParagraph"/>
        <w:spacing w:after="120"/>
        <w:ind w:left="283" w:firstLine="720"/>
        <w:contextualSpacing w:val="0"/>
      </w:pPr>
      <w:r>
        <w:t>--&gt; Place Extranet folder in M:/BaNCSFS/BancsProduct.</w:t>
      </w:r>
    </w:p>
    <w:p w:rsidR="007F26C9" w:rsidRDefault="003D0FB2" w:rsidP="001B5AB5">
      <w:pPr>
        <w:pStyle w:val="ListParagraph"/>
        <w:spacing w:after="120"/>
        <w:ind w:left="283" w:firstLine="720"/>
        <w:contextualSpacing w:val="0"/>
      </w:pPr>
      <w:r>
        <w:lastRenderedPageBreak/>
        <w:t>--&gt; Place Intranet folder in M:/BaNCSFS/BancsProduct.</w:t>
      </w:r>
    </w:p>
    <w:p w:rsidR="001B5AB5" w:rsidRDefault="003D0FB2" w:rsidP="001B5AB5">
      <w:pPr>
        <w:pStyle w:val="ListParagraph"/>
        <w:spacing w:after="120"/>
        <w:ind w:left="283" w:firstLine="720"/>
        <w:contextualSpacing w:val="0"/>
      </w:pPr>
      <w:r>
        <w:t xml:space="preserve">--&gt; Place </w:t>
      </w:r>
      <w:proofErr w:type="spellStart"/>
      <w:r>
        <w:t>SpringBatch</w:t>
      </w:r>
      <w:proofErr w:type="spellEnd"/>
      <w:r>
        <w:t xml:space="preserve">  folder in E:/BancsProduct.</w:t>
      </w:r>
    </w:p>
    <w:p w:rsidR="003D0FB2" w:rsidRDefault="003D0FB2" w:rsidP="001B5AB5">
      <w:pPr>
        <w:pStyle w:val="ListParagraph"/>
        <w:spacing w:after="120"/>
        <w:ind w:left="1003"/>
        <w:contextualSpacing w:val="0"/>
      </w:pPr>
      <w:r>
        <w:t xml:space="preserve">--&gt; Place </w:t>
      </w:r>
      <w:proofErr w:type="spellStart"/>
      <w:r>
        <w:t>BaNCSReports</w:t>
      </w:r>
      <w:proofErr w:type="spellEnd"/>
      <w:r>
        <w:t xml:space="preserve"> folder in M:\BaNCSFS\BancsProduct and </w:t>
      </w:r>
      <w:r w:rsidR="007F26C9">
        <w:t xml:space="preserve">    </w:t>
      </w:r>
      <w:r w:rsidR="00687833">
        <w:t xml:space="preserve">      </w:t>
      </w:r>
      <w:r w:rsidR="001B5AB5">
        <w:t xml:space="preserve">  </w:t>
      </w:r>
      <w:r>
        <w:t>S:\BaNCSFS\BancsProduct</w:t>
      </w:r>
    </w:p>
    <w:p w:rsidR="003D0FB2" w:rsidRDefault="003D0FB2" w:rsidP="001B5AB5">
      <w:pPr>
        <w:ind w:left="283"/>
      </w:pPr>
      <w:r w:rsidRPr="001B5AB5">
        <w:rPr>
          <w:b/>
        </w:rPr>
        <w:t>Note</w:t>
      </w:r>
      <w:r>
        <w:t>: Whenever Extranet is delivered in Hotfix,</w:t>
      </w:r>
      <w:r w:rsidR="007F26C9">
        <w:t xml:space="preserve"> </w:t>
      </w:r>
      <w:r>
        <w:t>please check web.xml to ensure details are as per environment.</w:t>
      </w:r>
    </w:p>
    <w:p w:rsidR="001B5AB5" w:rsidRDefault="003D0FB2" w:rsidP="001B5AB5">
      <w:pPr>
        <w:pStyle w:val="ListParagraph"/>
        <w:numPr>
          <w:ilvl w:val="0"/>
          <w:numId w:val="1"/>
        </w:numPr>
        <w:ind w:left="360"/>
      </w:pPr>
      <w:r>
        <w:t xml:space="preserve">Please append the release version In </w:t>
      </w:r>
      <w:proofErr w:type="spellStart"/>
      <w:r>
        <w:t>MCSysProp.properties</w:t>
      </w:r>
      <w:proofErr w:type="spellEnd"/>
      <w:r>
        <w:t xml:space="preserve"> like this Environment=UAT2_v6.20.10.1</w:t>
      </w:r>
    </w:p>
    <w:p w:rsidR="007F26C9" w:rsidRDefault="003D0FB2" w:rsidP="001B5AB5">
      <w:pPr>
        <w:pStyle w:val="ListParagraph"/>
        <w:ind w:left="357"/>
        <w:contextualSpacing w:val="0"/>
      </w:pPr>
      <w:r>
        <w:t xml:space="preserve"> (in M:/BaNCSFS/BancsProduct/</w:t>
      </w:r>
      <w:r w:rsidR="001B5AB5">
        <w:t>Intranet/properties/InputFiles)</w:t>
      </w:r>
      <w:r>
        <w:t>migrate this property file into DB</w:t>
      </w:r>
      <w:r w:rsidR="001B5AB5">
        <w:t>.</w:t>
      </w:r>
    </w:p>
    <w:p w:rsidR="00687833" w:rsidRDefault="001C7006" w:rsidP="001B5AB5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>Clear the cache in following paths:</w:t>
      </w:r>
    </w:p>
    <w:p w:rsidR="00687833" w:rsidRDefault="003D0FB2" w:rsidP="00687833">
      <w:pPr>
        <w:pStyle w:val="ListParagraph"/>
        <w:numPr>
          <w:ilvl w:val="0"/>
          <w:numId w:val="11"/>
        </w:numPr>
        <w:ind w:left="643"/>
      </w:pPr>
      <w:r>
        <w:t>E:\Oracle\Middleware\user_projects\domains\Skandia\servers\AdminService</w:t>
      </w:r>
      <w:r w:rsidR="001C7006">
        <w:t>(except  stage &amp; security folder)</w:t>
      </w:r>
    </w:p>
    <w:p w:rsidR="00687833" w:rsidRDefault="003D0FB2" w:rsidP="00687833">
      <w:pPr>
        <w:pStyle w:val="ListParagraph"/>
        <w:numPr>
          <w:ilvl w:val="0"/>
          <w:numId w:val="11"/>
        </w:numPr>
        <w:ind w:left="643"/>
      </w:pPr>
      <w:r>
        <w:t>E:\Oracle\Middleware\user_projects\domains\Skandia\servers\Extranet-server (except security folder)</w:t>
      </w:r>
    </w:p>
    <w:p w:rsidR="0009358C" w:rsidRDefault="003D0FB2" w:rsidP="0009358C">
      <w:pPr>
        <w:pStyle w:val="ListParagraph"/>
        <w:numPr>
          <w:ilvl w:val="0"/>
          <w:numId w:val="11"/>
        </w:numPr>
        <w:ind w:left="641" w:hanging="357"/>
        <w:contextualSpacing w:val="0"/>
      </w:pPr>
      <w:r>
        <w:t xml:space="preserve">E:\Oracle\Middleware\user_projects\domains\Skandia\servers\Intranet-server (except </w:t>
      </w:r>
      <w:r w:rsidR="001C7006">
        <w:t xml:space="preserve"> stage &amp; </w:t>
      </w:r>
      <w:r>
        <w:t>security folder)</w:t>
      </w:r>
    </w:p>
    <w:p w:rsidR="009F51B6" w:rsidRDefault="0009358C" w:rsidP="003C758E">
      <w:pPr>
        <w:pStyle w:val="ListParagraph"/>
        <w:numPr>
          <w:ilvl w:val="0"/>
          <w:numId w:val="1"/>
        </w:numPr>
        <w:ind w:left="357" w:hanging="357"/>
        <w:contextualSpacing w:val="0"/>
      </w:pPr>
      <w:r w:rsidRPr="009F51B6">
        <w:rPr>
          <w:rFonts w:cstheme="minorHAnsi"/>
        </w:rPr>
        <w:t xml:space="preserve">First, Bring up </w:t>
      </w:r>
      <w:proofErr w:type="spellStart"/>
      <w:r w:rsidRPr="009F51B6">
        <w:rPr>
          <w:rFonts w:cstheme="minorHAnsi"/>
        </w:rPr>
        <w:t>BaNCS_Admin</w:t>
      </w:r>
      <w:proofErr w:type="spellEnd"/>
      <w:r w:rsidRPr="009F51B6">
        <w:rPr>
          <w:rFonts w:cstheme="minorHAnsi"/>
        </w:rPr>
        <w:t xml:space="preserve"> service. Once it is up, </w:t>
      </w:r>
      <w:r w:rsidRPr="009F51B6">
        <w:rPr>
          <w:rFonts w:cstheme="minorHAnsi"/>
          <w:color w:val="000000" w:themeColor="text1"/>
        </w:rPr>
        <w:t xml:space="preserve">verify </w:t>
      </w:r>
      <w:r w:rsidR="009F51B6" w:rsidRPr="003C758E">
        <w:rPr>
          <w:rFonts w:cstheme="minorHAnsi"/>
        </w:rPr>
        <w:t>console and logs</w:t>
      </w:r>
      <w:r w:rsidR="009F51B6">
        <w:t xml:space="preserve"> </w:t>
      </w:r>
    </w:p>
    <w:p w:rsidR="003C758E" w:rsidRPr="003C758E" w:rsidRDefault="0009358C" w:rsidP="003C758E">
      <w:pPr>
        <w:pStyle w:val="ListParagraph"/>
        <w:numPr>
          <w:ilvl w:val="0"/>
          <w:numId w:val="1"/>
        </w:numPr>
        <w:ind w:left="357" w:hanging="357"/>
        <w:contextualSpacing w:val="0"/>
      </w:pPr>
      <w:r>
        <w:t xml:space="preserve">Next start Extranet &amp; </w:t>
      </w:r>
      <w:r w:rsidR="003D0FB2">
        <w:t>Intranet services.</w:t>
      </w:r>
      <w:r w:rsidR="003C758E">
        <w:t xml:space="preserve"> </w:t>
      </w:r>
      <w:r w:rsidR="003C758E" w:rsidRPr="009F51B6">
        <w:rPr>
          <w:rFonts w:cstheme="minorHAnsi"/>
        </w:rPr>
        <w:t>Once it is up check console and logs.</w:t>
      </w:r>
    </w:p>
    <w:p w:rsidR="003C758E" w:rsidRDefault="003C758E" w:rsidP="00687833">
      <w:pPr>
        <w:pStyle w:val="ListParagraph"/>
        <w:numPr>
          <w:ilvl w:val="0"/>
          <w:numId w:val="1"/>
        </w:numPr>
        <w:ind w:left="360"/>
      </w:pPr>
      <w:r>
        <w:t>S</w:t>
      </w:r>
      <w:r w:rsidR="003D0FB2">
        <w:t>tart</w:t>
      </w:r>
      <w:r>
        <w:t xml:space="preserve"> the remaining services in below order:</w:t>
      </w:r>
      <w:r w:rsidR="003D0FB2">
        <w:t xml:space="preserve"> </w:t>
      </w:r>
    </w:p>
    <w:p w:rsidR="003C758E" w:rsidRPr="003C758E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</w:pPr>
      <w:proofErr w:type="spellStart"/>
      <w:r w:rsidRPr="003C758E">
        <w:rPr>
          <w:rFonts w:cstheme="minorHAnsi"/>
        </w:rPr>
        <w:t>BancsSpringExtranetAdhocProcessor</w:t>
      </w:r>
      <w:proofErr w:type="spellEnd"/>
    </w:p>
    <w:p w:rsidR="003C758E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  <w:rPr>
          <w:rFonts w:cstheme="minorHAnsi"/>
        </w:rPr>
      </w:pPr>
      <w:proofErr w:type="spellStart"/>
      <w:r w:rsidRPr="00D519F2">
        <w:rPr>
          <w:rFonts w:cstheme="minorHAnsi"/>
        </w:rPr>
        <w:t>BancsSpringIntranetAdhocProcessor</w:t>
      </w:r>
      <w:proofErr w:type="spellEnd"/>
    </w:p>
    <w:p w:rsidR="003C758E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  <w:rPr>
          <w:rFonts w:cstheme="minorHAnsi"/>
        </w:rPr>
      </w:pPr>
      <w:proofErr w:type="spellStart"/>
      <w:r w:rsidRPr="00D519F2">
        <w:rPr>
          <w:rFonts w:cstheme="minorHAnsi"/>
        </w:rPr>
        <w:t>BancsSpringNap</w:t>
      </w:r>
      <w:proofErr w:type="spellEnd"/>
    </w:p>
    <w:p w:rsidR="003C758E" w:rsidRDefault="003C758E" w:rsidP="003C758E">
      <w:pPr>
        <w:ind w:left="283"/>
        <w:rPr>
          <w:rFonts w:cstheme="minorHAnsi"/>
        </w:rPr>
      </w:pPr>
      <w:r w:rsidRPr="003C758E">
        <w:rPr>
          <w:rFonts w:cstheme="minorHAnsi"/>
          <w:b/>
        </w:rPr>
        <w:t>Note</w:t>
      </w:r>
      <w:r>
        <w:rPr>
          <w:rFonts w:cstheme="minorHAnsi"/>
        </w:rPr>
        <w:t>: Be</w:t>
      </w:r>
      <w:r w:rsidRPr="000D3D0A">
        <w:rPr>
          <w:rFonts w:cstheme="minorHAnsi"/>
        </w:rPr>
        <w:t xml:space="preserve">fore starting up the </w:t>
      </w:r>
      <w:proofErr w:type="spellStart"/>
      <w:r w:rsidRPr="000D3D0A">
        <w:rPr>
          <w:rFonts w:cstheme="minorHAnsi"/>
          <w:color w:val="000000" w:themeColor="text1"/>
        </w:rPr>
        <w:t>BancsSpringScheduler</w:t>
      </w:r>
      <w:proofErr w:type="spellEnd"/>
      <w:r>
        <w:rPr>
          <w:rFonts w:cstheme="minorHAnsi"/>
        </w:rPr>
        <w:t xml:space="preserve"> service, run </w:t>
      </w:r>
      <w:proofErr w:type="spellStart"/>
      <w:r>
        <w:rPr>
          <w:rFonts w:cstheme="minorHAnsi"/>
        </w:rPr>
        <w:t>GMT_Scheduler</w:t>
      </w:r>
      <w:proofErr w:type="spellEnd"/>
      <w:r>
        <w:rPr>
          <w:rFonts w:cstheme="minorHAnsi"/>
        </w:rPr>
        <w:t xml:space="preserve"> script in specific </w:t>
      </w:r>
      <w:r w:rsidRPr="000D3D0A">
        <w:rPr>
          <w:rFonts w:cstheme="minorHAnsi"/>
        </w:rPr>
        <w:t>DB se</w:t>
      </w:r>
      <w:r>
        <w:rPr>
          <w:rFonts w:cstheme="minorHAnsi"/>
        </w:rPr>
        <w:t>rver (by connecting to BANCSDB).</w:t>
      </w:r>
    </w:p>
    <w:p w:rsidR="003C758E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  <w:rPr>
          <w:rFonts w:cstheme="minorHAnsi"/>
          <w:color w:val="000000" w:themeColor="text1"/>
        </w:rPr>
      </w:pPr>
      <w:proofErr w:type="spellStart"/>
      <w:r w:rsidRPr="00CA4007">
        <w:rPr>
          <w:rFonts w:cstheme="minorHAnsi"/>
          <w:color w:val="000000" w:themeColor="text1"/>
        </w:rPr>
        <w:t>BancsSpringScheduler</w:t>
      </w:r>
      <w:proofErr w:type="spellEnd"/>
    </w:p>
    <w:p w:rsidR="003C758E" w:rsidRPr="003D0FB2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  <w:rPr>
          <w:rFonts w:cstheme="minorHAnsi"/>
          <w:color w:val="000000" w:themeColor="text1"/>
        </w:rPr>
      </w:pPr>
      <w:proofErr w:type="spellStart"/>
      <w:r w:rsidRPr="00D519F2">
        <w:rPr>
          <w:rFonts w:cstheme="minorHAnsi"/>
        </w:rPr>
        <w:t>Bancs_SIBulkService</w:t>
      </w:r>
      <w:proofErr w:type="spellEnd"/>
    </w:p>
    <w:p w:rsidR="003C758E" w:rsidRPr="00D519F2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  <w:rPr>
          <w:rFonts w:cstheme="minorHAnsi"/>
          <w:color w:val="000000" w:themeColor="text1"/>
        </w:rPr>
      </w:pPr>
      <w:proofErr w:type="spellStart"/>
      <w:r w:rsidRPr="00D519F2">
        <w:rPr>
          <w:rFonts w:cstheme="minorHAnsi"/>
        </w:rPr>
        <w:t>Bancs_SIMessageService</w:t>
      </w:r>
      <w:proofErr w:type="spellEnd"/>
    </w:p>
    <w:p w:rsidR="003C758E" w:rsidRDefault="003C758E" w:rsidP="003C758E">
      <w:pPr>
        <w:pStyle w:val="ListParagraph"/>
        <w:numPr>
          <w:ilvl w:val="0"/>
          <w:numId w:val="12"/>
        </w:numPr>
        <w:spacing w:after="120"/>
        <w:ind w:left="1434" w:hanging="357"/>
        <w:contextualSpacing w:val="0"/>
      </w:pPr>
      <w:proofErr w:type="spellStart"/>
      <w:r w:rsidRPr="00226B54">
        <w:t>BaNCSReportingServicesScheduler</w:t>
      </w:r>
      <w:proofErr w:type="spellEnd"/>
      <w:r>
        <w:t xml:space="preserve"> (IFADD JVM service)</w:t>
      </w:r>
    </w:p>
    <w:p w:rsidR="003C758E" w:rsidRDefault="003C758E" w:rsidP="001B5AB5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</w:pPr>
      <w:r>
        <w:t>Verify the logs for remaining services as well URLs (</w:t>
      </w:r>
      <w:proofErr w:type="spellStart"/>
      <w:r>
        <w:t>Extarnet</w:t>
      </w:r>
      <w:proofErr w:type="spellEnd"/>
      <w:r>
        <w:t xml:space="preserve">, </w:t>
      </w:r>
      <w:proofErr w:type="spellStart"/>
      <w:r>
        <w:t>SnR</w:t>
      </w:r>
      <w:proofErr w:type="spellEnd"/>
      <w:r>
        <w:t>, Intranet &amp; F5).</w:t>
      </w:r>
    </w:p>
    <w:p w:rsidR="003D0FB2" w:rsidRDefault="003C758E" w:rsidP="001B5AB5">
      <w:pPr>
        <w:pStyle w:val="ListParagraph"/>
        <w:numPr>
          <w:ilvl w:val="0"/>
          <w:numId w:val="1"/>
        </w:numPr>
        <w:spacing w:after="120"/>
        <w:ind w:left="360"/>
      </w:pPr>
      <w:r w:rsidRPr="003C758E">
        <w:rPr>
          <w:color w:val="000000" w:themeColor="text1"/>
        </w:rPr>
        <w:t>Check whet</w:t>
      </w:r>
      <w:r w:rsidR="006354A2">
        <w:rPr>
          <w:color w:val="000000" w:themeColor="text1"/>
        </w:rPr>
        <w:t>her Intraday Batches and Background jobs are running by using SQL queries in Datab</w:t>
      </w:r>
      <w:r w:rsidR="00931461">
        <w:rPr>
          <w:color w:val="000000" w:themeColor="text1"/>
        </w:rPr>
        <w:t>a</w:t>
      </w:r>
      <w:r w:rsidR="006354A2">
        <w:rPr>
          <w:color w:val="000000" w:themeColor="text1"/>
        </w:rPr>
        <w:t>se</w:t>
      </w:r>
      <w:r w:rsidRPr="003C758E">
        <w:rPr>
          <w:color w:val="000000" w:themeColor="text1"/>
        </w:rPr>
        <w:t>.</w:t>
      </w:r>
    </w:p>
    <w:p w:rsidR="003D0FB2" w:rsidRDefault="003D0FB2" w:rsidP="00687833"/>
    <w:sectPr w:rsidR="003D0F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6AB" w:rsidRDefault="00C616AB" w:rsidP="00F611F7">
      <w:pPr>
        <w:spacing w:after="0" w:line="240" w:lineRule="auto"/>
      </w:pPr>
      <w:r>
        <w:separator/>
      </w:r>
    </w:p>
  </w:endnote>
  <w:endnote w:type="continuationSeparator" w:id="0">
    <w:p w:rsidR="00C616AB" w:rsidRDefault="00C616AB" w:rsidP="00F6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Pr="00F365F1" w:rsidRDefault="00F611F7" w:rsidP="00F36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Pr="00F365F1" w:rsidRDefault="00F611F7" w:rsidP="00F365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Pr="00F365F1" w:rsidRDefault="00F611F7" w:rsidP="00F36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6AB" w:rsidRDefault="00C616AB" w:rsidP="00F611F7">
      <w:pPr>
        <w:spacing w:after="0" w:line="240" w:lineRule="auto"/>
      </w:pPr>
      <w:r>
        <w:separator/>
      </w:r>
    </w:p>
  </w:footnote>
  <w:footnote w:type="continuationSeparator" w:id="0">
    <w:p w:rsidR="00C616AB" w:rsidRDefault="00C616AB" w:rsidP="00F6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Default="00F611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Default="00F611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F7" w:rsidRDefault="00F611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58F"/>
    <w:multiLevelType w:val="hybridMultilevel"/>
    <w:tmpl w:val="90C0C0C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C0325"/>
    <w:multiLevelType w:val="hybridMultilevel"/>
    <w:tmpl w:val="8898B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0C9B"/>
    <w:multiLevelType w:val="hybridMultilevel"/>
    <w:tmpl w:val="0EB81162"/>
    <w:lvl w:ilvl="0" w:tplc="837E0286">
      <w:start w:val="1"/>
      <w:numFmt w:val="upperRoman"/>
      <w:lvlText w:val="%1."/>
      <w:lvlJc w:val="left"/>
      <w:pPr>
        <w:ind w:left="1647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7A518C7"/>
    <w:multiLevelType w:val="hybridMultilevel"/>
    <w:tmpl w:val="A4224EA6"/>
    <w:lvl w:ilvl="0" w:tplc="08090001">
      <w:start w:val="1"/>
      <w:numFmt w:val="bullet"/>
      <w:lvlText w:val=""/>
      <w:lvlJc w:val="left"/>
      <w:pPr>
        <w:ind w:left="1647" w:hanging="72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2D78B2"/>
    <w:multiLevelType w:val="hybridMultilevel"/>
    <w:tmpl w:val="3C200E1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EE566C"/>
    <w:multiLevelType w:val="hybridMultilevel"/>
    <w:tmpl w:val="4A0038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E671DE"/>
    <w:multiLevelType w:val="hybridMultilevel"/>
    <w:tmpl w:val="257C77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087954"/>
    <w:multiLevelType w:val="hybridMultilevel"/>
    <w:tmpl w:val="B1FA45D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DC2F4E"/>
    <w:multiLevelType w:val="hybridMultilevel"/>
    <w:tmpl w:val="F35A5AD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8C0622"/>
    <w:multiLevelType w:val="hybridMultilevel"/>
    <w:tmpl w:val="EC88DC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EA34B3"/>
    <w:multiLevelType w:val="hybridMultilevel"/>
    <w:tmpl w:val="E036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05611"/>
    <w:multiLevelType w:val="hybridMultilevel"/>
    <w:tmpl w:val="171020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7807A9"/>
    <w:multiLevelType w:val="hybridMultilevel"/>
    <w:tmpl w:val="0C624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5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B2"/>
    <w:rsid w:val="0009358C"/>
    <w:rsid w:val="001B5AB5"/>
    <w:rsid w:val="001C7006"/>
    <w:rsid w:val="00226B54"/>
    <w:rsid w:val="002858CB"/>
    <w:rsid w:val="003A420B"/>
    <w:rsid w:val="003C758E"/>
    <w:rsid w:val="003D0FB2"/>
    <w:rsid w:val="00420DD6"/>
    <w:rsid w:val="005E38BF"/>
    <w:rsid w:val="006354A2"/>
    <w:rsid w:val="00687833"/>
    <w:rsid w:val="007F26C9"/>
    <w:rsid w:val="008205FB"/>
    <w:rsid w:val="00931461"/>
    <w:rsid w:val="00990942"/>
    <w:rsid w:val="009F51B6"/>
    <w:rsid w:val="00C616AB"/>
    <w:rsid w:val="00F365F1"/>
    <w:rsid w:val="00F611F7"/>
    <w:rsid w:val="00F8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0FB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0FB2"/>
  </w:style>
  <w:style w:type="paragraph" w:customStyle="1" w:styleId="Default">
    <w:name w:val="Default"/>
    <w:rsid w:val="003D0FB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5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F7"/>
  </w:style>
  <w:style w:type="paragraph" w:styleId="Footer">
    <w:name w:val="footer"/>
    <w:basedOn w:val="Normal"/>
    <w:link w:val="FooterChar"/>
    <w:uiPriority w:val="99"/>
    <w:unhideWhenUsed/>
    <w:rsid w:val="00F6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D0FB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0FB2"/>
  </w:style>
  <w:style w:type="paragraph" w:customStyle="1" w:styleId="Default">
    <w:name w:val="Default"/>
    <w:rsid w:val="003D0FB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5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1F7"/>
  </w:style>
  <w:style w:type="paragraph" w:styleId="Footer">
    <w:name w:val="footer"/>
    <w:basedOn w:val="Normal"/>
    <w:link w:val="FooterChar"/>
    <w:uiPriority w:val="99"/>
    <w:unhideWhenUsed/>
    <w:rsid w:val="00F6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9493e11-43b2-444c-9949-93e4e79e13ca" origin="userSelected">
  <element uid="d594d16e-bd72-4a7a-b554-fc74cdefcaf9" value=""/>
  <element uid="id_classification_nonbusiness" value=""/>
</sisl>
</file>

<file path=customXml/itemProps1.xml><?xml version="1.0" encoding="utf-8"?>
<ds:datastoreItem xmlns:ds="http://schemas.openxmlformats.org/officeDocument/2006/customXml" ds:itemID="{EFF6F859-9D68-46C8-B088-D63B0541A79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B435ECD8</Template>
  <TotalTime>97</TotalTime>
  <Pages>1</Pages>
  <Words>389</Words>
  <Characters>2717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 Wealth Management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Soudamini, Pinapedha (HCL)</dc:creator>
  <cp:lastModifiedBy>Boominathan, Narayana Swamy (HCL)</cp:lastModifiedBy>
  <cp:revision>11</cp:revision>
  <dcterms:created xsi:type="dcterms:W3CDTF">2018-02-21T13:02:00Z</dcterms:created>
  <dcterms:modified xsi:type="dcterms:W3CDTF">2018-02-23T07:45:00Z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d031f05b-f557-4684-bae4-cebd88baa44c</vt:lpwstr>
  </property>
  <property fmtid="{D5CDD505-2E9C-101B-9397-08002B2CF9AE}" pid="3" name="bjSaver">
    <vt:lpwstr>6OI1wpgrmTwZIsq+NThKKDWPt/4V/q9R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policy="29493e11-43b2-444c-9949-93e4e79e13ca" origin="userSelected" xmlns="http://www.boldonj</vt:lpwstr>
  </property>
  <property fmtid="{D5CDD505-2E9C-101B-9397-08002B2CF9AE}" pid="5" name="bjDocumentLabelXML-0">
    <vt:lpwstr>ames.com/2008/01/sie/internal/label"&gt;&lt;element uid="d594d16e-bd72-4a7a-b554-fc74cdefcaf9" value="" /&gt;&lt;element uid="id_classification_nonbusiness" value="" /&gt;&lt;/sisl&gt;</vt:lpwstr>
  </property>
  <property fmtid="{D5CDD505-2E9C-101B-9397-08002B2CF9AE}" pid="6" name="bjDocumentSecurityLabel">
    <vt:lpwstr>PUBLIC</vt:lpwstr>
  </property>
</Properties>
</file>