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B4B" w:sz="0"/>
              <w:left w:val="single" w:color="1E1B4B" w:sz="0"/>
              <w:bottom w:val="single" w:color="1E1B4B" w:sz="0"/>
              <w:right w:val="single" w:color="1E1B4B" w:sz="0"/>
            </w:tcBorders>
            <w:shd w:fill="1E1B4B" w:val="clear"/>
            <w:tcMar>
              <w:top w:type="dxa" w:w="500"/>
              <w:left w:type="dxa" w:w="400"/>
              <w:bottom w:type="dxa" w:w="500"/>
              <w:right w:type="dxa" w:w="400"/>
            </w:tcMar>
          </w:tcPr>
          <w:p>
            <w:pPr>
              <w:spacing w:after="200"/>
              <w:jc w:val="center"/>
            </w:pPr>
            <w:r>
              <w:rPr>
                <w:rFonts w:ascii="Arial" w:cs="Arial" w:eastAsia="Arial" w:hAnsi="Arial"/>
                <w:b/>
                <w:bCs/>
                <w:color w:val="FFFFFF"/>
                <w:sz w:val="80"/>
                <w:szCs w:val="80"/>
              </w:rPr>
              <w:t xml:space="preserve">ARIA</w:t>
            </w:r>
          </w:p>
          <w:p>
            <w:pPr>
              <w:spacing w:after="200"/>
              <w:jc w:val="center"/>
            </w:pPr>
            <w:r>
              <w:rPr>
                <w:rFonts w:ascii="Arial" w:cs="Arial" w:eastAsia="Arial" w:hAnsi="Arial"/>
                <w:color w:val="A5B4FC"/>
                <w:sz w:val="30"/>
                <w:szCs w:val="30"/>
              </w:rPr>
              <w:t xml:space="preserve">Autonomous Reasoning &amp; Itinerary Agent</w:t>
            </w:r>
          </w:p>
          <w:p>
            <w:pPr>
              <w:jc w:val="center"/>
            </w:pPr>
            <w:r>
              <w:rPr>
                <w:rFonts w:ascii="Arial" w:cs="Arial" w:eastAsia="Arial" w:hAnsi="Arial"/>
                <w:color w:val="E0E7FF"/>
                <w:sz w:val="24"/>
                <w:szCs w:val="24"/>
              </w:rPr>
              <w:t xml:space="preserve">Complete Project Documentation</w:t>
            </w:r>
          </w:p>
        </w:tc>
      </w:tr>
    </w:tbl>
    <w:p>
      <w:pPr>
        <w:spacing w:after="80" w:before="8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
      </w:r>
    </w:p>
    <w:p>
      <w:pPr>
        <w:jc w:val="center"/>
      </w:pPr>
      <w:r>
        <w:rPr>
          <w:rFonts w:ascii="Arial" w:cs="Arial" w:eastAsia="Arial" w:hAnsi="Arial"/>
          <w:color w:val="444441"/>
          <w:sz w:val="20"/>
          <w:szCs w:val="20"/>
        </w:rPr>
        <w:t xml:space="preserve">Hackathon Edition  ·  Version 1.0</w:t>
      </w:r>
    </w:p>
    <w:p>
      <w:pPr>
        <w:jc w:val="center"/>
      </w:pPr>
      <w:r>
        <w:rPr>
          <w:rFonts w:ascii="Arial" w:cs="Arial" w:eastAsia="Arial" w:hAnsi="Arial"/>
          <w:color w:val="444441"/>
          <w:sz w:val="20"/>
          <w:szCs w:val="20"/>
        </w:rPr>
        <w:t xml:space="preserve">Tabhi Groups · Pranik Logistics · Miraee Biotech · Aarna Agribusiness</w:t>
      </w:r>
    </w:p>
    <w:p>
      <w:pPr>
        <w:spacing w:after="80" w:before="8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6B5CE7" w:sz="6"/>
              <w:left w:val="single" w:color="6B5CE7" w:sz="6"/>
              <w:bottom w:val="single" w:color="6B5CE7" w:sz="6"/>
              <w:right w:val="single" w:color="6B5CE7" w:sz="6"/>
            </w:tcBorders>
            <w:shd w:fill="EDE9FD" w:val="clear"/>
            <w:tcMar>
              <w:top w:type="dxa" w:w="100"/>
              <w:left w:type="dxa" w:w="140"/>
              <w:bottom w:type="dxa" w:w="100"/>
              <w:right w:type="dxa" w:w="140"/>
            </w:tcMar>
          </w:tcPr>
          <w:p>
            <w:pPr>
              <w:jc w:val="center"/>
            </w:pPr>
            <w:r>
              <w:rPr>
                <w:rFonts w:ascii="Arial" w:cs="Arial" w:eastAsia="Arial" w:hAnsi="Arial"/>
                <w:b/>
                <w:bCs/>
                <w:color w:val="6B5CE7"/>
                <w:sz w:val="19"/>
                <w:szCs w:val="19"/>
              </w:rPr>
              <w:t xml:space="preserve">Disruption Agent</w:t>
            </w:r>
          </w:p>
        </w:tc>
        <w:tc>
          <w:tcPr>
            <w:tcBorders>
              <w:top w:val="single" w:color="0F6E56" w:sz="6"/>
              <w:left w:val="single" w:color="0F6E56" w:sz="6"/>
              <w:bottom w:val="single" w:color="0F6E56" w:sz="6"/>
              <w:right w:val="single" w:color="0F6E56" w:sz="6"/>
            </w:tcBorders>
            <w:shd w:fill="D4F1E8" w:val="clear"/>
            <w:tcMar>
              <w:top w:type="dxa" w:w="100"/>
              <w:left w:type="dxa" w:w="140"/>
              <w:bottom w:type="dxa" w:w="100"/>
              <w:right w:type="dxa" w:w="140"/>
            </w:tcMar>
          </w:tcPr>
          <w:p>
            <w:pPr>
              <w:jc w:val="center"/>
            </w:pPr>
            <w:r>
              <w:rPr>
                <w:rFonts w:ascii="Arial" w:cs="Arial" w:eastAsia="Arial" w:hAnsi="Arial"/>
                <w:b/>
                <w:bCs/>
                <w:color w:val="0F6E56"/>
                <w:sz w:val="19"/>
                <w:szCs w:val="19"/>
              </w:rPr>
              <w:t xml:space="preserve">Cascade Resolver</w:t>
            </w:r>
          </w:p>
        </w:tc>
        <w:tc>
          <w:tcPr>
            <w:tcBorders>
              <w:top w:val="single" w:color="185FA5" w:sz="6"/>
              <w:left w:val="single" w:color="185FA5" w:sz="6"/>
              <w:bottom w:val="single" w:color="185FA5" w:sz="6"/>
              <w:right w:val="single" w:color="185FA5" w:sz="6"/>
            </w:tcBorders>
            <w:shd w:fill="DBEAFE" w:val="clear"/>
            <w:tcMar>
              <w:top w:type="dxa" w:w="100"/>
              <w:left w:type="dxa" w:w="140"/>
              <w:bottom w:type="dxa" w:w="100"/>
              <w:right w:type="dxa" w:w="140"/>
            </w:tcMar>
          </w:tcPr>
          <w:p>
            <w:pPr>
              <w:jc w:val="center"/>
            </w:pPr>
            <w:r>
              <w:rPr>
                <w:rFonts w:ascii="Arial" w:cs="Arial" w:eastAsia="Arial" w:hAnsi="Arial"/>
                <w:b/>
                <w:bCs/>
                <w:color w:val="185FA5"/>
                <w:sz w:val="19"/>
                <w:szCs w:val="19"/>
              </w:rPr>
              <w:t xml:space="preserve">Priority Scorer</w:t>
            </w:r>
          </w:p>
        </w:tc>
        <w:tc>
          <w:tcPr>
            <w:tcBorders>
              <w:top w:val="single" w:color="854F0B" w:sz="6"/>
              <w:left w:val="single" w:color="854F0B" w:sz="6"/>
              <w:bottom w:val="single" w:color="854F0B" w:sz="6"/>
              <w:right w:val="single" w:color="854F0B" w:sz="6"/>
            </w:tcBorders>
            <w:shd w:fill="FEF3C7" w:val="clear"/>
            <w:tcMar>
              <w:top w:type="dxa" w:w="100"/>
              <w:left w:type="dxa" w:w="140"/>
              <w:bottom w:type="dxa" w:w="100"/>
              <w:right w:type="dxa" w:w="140"/>
            </w:tcMar>
          </w:tcPr>
          <w:p>
            <w:pPr>
              <w:jc w:val="center"/>
            </w:pPr>
            <w:r>
              <w:rPr>
                <w:rFonts w:ascii="Arial" w:cs="Arial" w:eastAsia="Arial" w:hAnsi="Arial"/>
                <w:b/>
                <w:bCs/>
                <w:color w:val="854F0B"/>
                <w:sz w:val="19"/>
                <w:szCs w:val="19"/>
              </w:rPr>
              <w:t xml:space="preserve">Concierge Agent</w:t>
            </w:r>
          </w:p>
        </w:tc>
      </w:tr>
    </w:tbl>
    <w:p>
      <w:r>
        <w:br w:type="page"/>
      </w:r>
    </w:p>
    <w:p>
      <w:pPr>
        <w:pStyle w:val="Heading1"/>
        <w:spacing w:after="200" w:before="400"/>
      </w:pPr>
      <w:r>
        <w:rPr>
          <w:rFonts w:ascii="Arial" w:cs="Arial" w:eastAsia="Arial" w:hAnsi="Arial"/>
          <w:b/>
          <w:bCs/>
          <w:color w:val="1E1B4B"/>
          <w:sz w:val="36"/>
          <w:szCs w:val="36"/>
        </w:rPr>
        <w:t xml:space="preserve">Table of Contents</w:t>
      </w:r>
    </w:p>
    <w:p>
      <w:pPr>
        <w:spacing w:after="80" w:before="80"/>
      </w:pPr>
      <w:r>
        <w:rPr>
          <w:rFonts w:ascii="Arial" w:cs="Arial" w:eastAsia="Arial" w:hAnsi="Arial"/>
          <w:b/>
          <w:bCs/>
          <w:color w:val="6B5CE7"/>
          <w:sz w:val="22"/>
          <w:szCs w:val="22"/>
        </w:rPr>
        <w:t xml:space="preserve">1. Executive Summary</w:t>
      </w:r>
    </w:p>
    <w:p>
      <w:pPr>
        <w:spacing w:after="80" w:before="80"/>
      </w:pPr>
      <w:r>
        <w:rPr>
          <w:rFonts w:ascii="Arial" w:cs="Arial" w:eastAsia="Arial" w:hAnsi="Arial"/>
          <w:b w:val="false"/>
          <w:bCs w:val="false"/>
          <w:color w:val="6B5CE7"/>
          <w:sz w:val="22"/>
          <w:szCs w:val="22"/>
        </w:rPr>
        <w:t xml:space="preserve">2. Problem Statement</w:t>
      </w:r>
    </w:p>
    <w:p>
      <w:pPr>
        <w:spacing w:after="80" w:before="80"/>
      </w:pPr>
      <w:r>
        <w:rPr>
          <w:rFonts w:ascii="Arial" w:cs="Arial" w:eastAsia="Arial" w:hAnsi="Arial"/>
          <w:b w:val="false"/>
          <w:bCs w:val="false"/>
          <w:color w:val="6B5CE7"/>
          <w:sz w:val="22"/>
          <w:szCs w:val="22"/>
        </w:rPr>
        <w:t xml:space="preserve">3. ARIA — The Solution</w:t>
      </w:r>
    </w:p>
    <w:p>
      <w:pPr>
        <w:spacing w:after="80" w:before="80"/>
      </w:pPr>
      <w:r>
        <w:rPr>
          <w:rFonts w:ascii="Arial" w:cs="Arial" w:eastAsia="Arial" w:hAnsi="Arial"/>
          <w:b w:val="false"/>
          <w:bCs w:val="false"/>
          <w:color w:val="6B5CE7"/>
          <w:sz w:val="22"/>
          <w:szCs w:val="22"/>
        </w:rPr>
        <w:t xml:space="preserve">4. System Architecture</w:t>
      </w:r>
    </w:p>
    <w:p>
      <w:pPr>
        <w:spacing w:after="80" w:before="80"/>
      </w:pPr>
      <w:r>
        <w:rPr>
          <w:rFonts w:ascii="Arial" w:cs="Arial" w:eastAsia="Arial" w:hAnsi="Arial"/>
          <w:b w:val="false"/>
          <w:bCs w:val="false"/>
          <w:color w:val="6B5CE7"/>
          <w:sz w:val="22"/>
          <w:szCs w:val="22"/>
        </w:rPr>
        <w:t xml:space="preserve">5. The Two Agents Explained</w:t>
      </w:r>
    </w:p>
    <w:p>
      <w:pPr>
        <w:spacing w:after="80" w:before="80"/>
      </w:pPr>
      <w:r>
        <w:rPr>
          <w:rFonts w:ascii="Arial" w:cs="Arial" w:eastAsia="Arial" w:hAnsi="Arial"/>
          <w:b w:val="false"/>
          <w:bCs w:val="false"/>
          <w:color w:val="6B5CE7"/>
          <w:sz w:val="22"/>
          <w:szCs w:val="22"/>
        </w:rPr>
        <w:t xml:space="preserve">6. Agent Orchestration Flow</w:t>
      </w:r>
    </w:p>
    <w:p>
      <w:pPr>
        <w:spacing w:after="80" w:before="80"/>
      </w:pPr>
      <w:r>
        <w:rPr>
          <w:rFonts w:ascii="Arial" w:cs="Arial" w:eastAsia="Arial" w:hAnsi="Arial"/>
          <w:b w:val="false"/>
          <w:bCs w:val="false"/>
          <w:color w:val="6B5CE7"/>
          <w:sz w:val="22"/>
          <w:szCs w:val="22"/>
        </w:rPr>
        <w:t xml:space="preserve">7. Location &amp; Suggestion Agent</w:t>
      </w:r>
    </w:p>
    <w:p>
      <w:pPr>
        <w:spacing w:after="80" w:before="80"/>
      </w:pPr>
      <w:r>
        <w:rPr>
          <w:rFonts w:ascii="Arial" w:cs="Arial" w:eastAsia="Arial" w:hAnsi="Arial"/>
          <w:b w:val="false"/>
          <w:bCs w:val="false"/>
          <w:color w:val="6B5CE7"/>
          <w:sz w:val="22"/>
          <w:szCs w:val="22"/>
        </w:rPr>
        <w:t xml:space="preserve">8. Technology Stack</w:t>
      </w:r>
    </w:p>
    <w:p>
      <w:pPr>
        <w:spacing w:after="80" w:before="80"/>
      </w:pPr>
      <w:r>
        <w:rPr>
          <w:rFonts w:ascii="Arial" w:cs="Arial" w:eastAsia="Arial" w:hAnsi="Arial"/>
          <w:b w:val="false"/>
          <w:bCs w:val="false"/>
          <w:color w:val="6B5CE7"/>
          <w:sz w:val="22"/>
          <w:szCs w:val="22"/>
        </w:rPr>
        <w:t xml:space="preserve">9. API Documentation</w:t>
      </w:r>
    </w:p>
    <w:p>
      <w:pPr>
        <w:spacing w:after="80" w:before="80"/>
      </w:pPr>
      <w:r>
        <w:rPr>
          <w:rFonts w:ascii="Arial" w:cs="Arial" w:eastAsia="Arial" w:hAnsi="Arial"/>
          <w:b w:val="false"/>
          <w:bCs w:val="false"/>
          <w:color w:val="6B5CE7"/>
          <w:sz w:val="22"/>
          <w:szCs w:val="22"/>
        </w:rPr>
        <w:t xml:space="preserve">10. Step-by-Step Build Guide</w:t>
      </w:r>
    </w:p>
    <w:p>
      <w:pPr>
        <w:spacing w:after="80" w:before="80"/>
      </w:pPr>
      <w:r>
        <w:rPr>
          <w:rFonts w:ascii="Arial" w:cs="Arial" w:eastAsia="Arial" w:hAnsi="Arial"/>
          <w:b w:val="false"/>
          <w:bCs w:val="false"/>
          <w:color w:val="6B5CE7"/>
          <w:sz w:val="22"/>
          <w:szCs w:val="22"/>
        </w:rPr>
        <w:t xml:space="preserve">11. Company-Specific Configuration</w:t>
      </w:r>
    </w:p>
    <w:p>
      <w:pPr>
        <w:spacing w:after="80" w:before="80"/>
      </w:pPr>
      <w:r>
        <w:rPr>
          <w:rFonts w:ascii="Arial" w:cs="Arial" w:eastAsia="Arial" w:hAnsi="Arial"/>
          <w:b w:val="false"/>
          <w:bCs w:val="false"/>
          <w:color w:val="6B5CE7"/>
          <w:sz w:val="22"/>
          <w:szCs w:val="22"/>
        </w:rPr>
        <w:t xml:space="preserve">12. Demo &amp; Display Guide</w:t>
      </w:r>
    </w:p>
    <w:p>
      <w:pPr>
        <w:spacing w:after="80" w:before="80"/>
      </w:pPr>
      <w:r>
        <w:rPr>
          <w:rFonts w:ascii="Arial" w:cs="Arial" w:eastAsia="Arial" w:hAnsi="Arial"/>
          <w:b w:val="false"/>
          <w:bCs w:val="false"/>
          <w:color w:val="6B5CE7"/>
          <w:sz w:val="22"/>
          <w:szCs w:val="22"/>
        </w:rPr>
        <w:t xml:space="preserve">13. Hackathon Pitch Script</w:t>
      </w:r>
    </w:p>
    <w:p>
      <w:pPr>
        <w:spacing w:after="80" w:before="80"/>
      </w:pPr>
      <w:r>
        <w:rPr>
          <w:rFonts w:ascii="Arial" w:cs="Arial" w:eastAsia="Arial" w:hAnsi="Arial"/>
          <w:b w:val="false"/>
          <w:bCs w:val="false"/>
          <w:color w:val="6B5CE7"/>
          <w:sz w:val="22"/>
          <w:szCs w:val="22"/>
        </w:rPr>
        <w:t xml:space="preserve">14. Environment Setup Checklist</w:t>
      </w:r>
    </w:p>
    <w:p>
      <w:r>
        <w:br w:type="page"/>
      </w:r>
    </w:p>
    <w:p>
      <w:pPr>
        <w:pStyle w:val="Heading1"/>
        <w:spacing w:after="200" w:before="400"/>
      </w:pPr>
      <w:r>
        <w:rPr>
          <w:rFonts w:ascii="Arial" w:cs="Arial" w:eastAsia="Arial" w:hAnsi="Arial"/>
          <w:b/>
          <w:bCs/>
          <w:color w:val="1E1B4B"/>
          <w:sz w:val="36"/>
          <w:szCs w:val="36"/>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none" w:color="FFFFFF" w:sz="0"/>
              <w:right w:val="none" w:color="FFFFFF" w:sz="0"/>
            </w:tcBorders>
            <w:shd w:fill="DBEAFE" w:val="clear"/>
            <w:tcMar>
              <w:top w:type="dxa" w:w="100"/>
              <w:left w:type="dxa" w:w="140"/>
              <w:bottom w:type="dxa" w:w="100"/>
              <w:right w:type="dxa" w:w="140"/>
            </w:tcMar>
          </w:tcPr>
          <w:p>
            <w:r>
              <w:rPr>
                <w:rFonts w:ascii="Arial" w:cs="Arial" w:eastAsia="Arial" w:hAnsi="Arial"/>
                <w:b/>
                <w:bCs/>
                <w:color w:val="185FA5"/>
                <w:sz w:val="22"/>
                <w:szCs w:val="22"/>
              </w:rPr>
              <w:t xml:space="preserve">What is ARIA?</w:t>
            </w:r>
          </w:p>
        </w:tc>
      </w:tr>
      <w:tr>
        <w:tc>
          <w:tcPr>
            <w:tcBorders>
              <w:top w:val="none" w:color="FFFFFF" w:sz="0"/>
              <w:left w:val="single" w:color="185FA5" w:sz="8"/>
              <w:bottom w:val="none" w:color="FFFFFF" w:sz="0"/>
              <w:right w:val="none" w:color="FFFFFF" w:sz="0"/>
            </w:tcBorders>
            <w:shd w:fill="DBEAFE" w:val="clear"/>
            <w:tcMar>
              <w:top w:type="dxa" w:w="100"/>
              <w:left w:type="dxa" w:w="140"/>
              <w:bottom w:type="dxa" w:w="100"/>
              <w:right w:type="dxa" w:w="140"/>
            </w:tcMar>
          </w:tcPr>
          <w:p>
            <w:r>
              <w:rPr>
                <w:rFonts w:ascii="Arial" w:cs="Arial" w:eastAsia="Arial" w:hAnsi="Arial"/>
                <w:color w:val="1A1A1A"/>
                <w:sz w:val="21"/>
                <w:szCs w:val="21"/>
              </w:rPr>
              <w:t xml:space="preserve">ARIA stands for Autonomous Reasoning &amp; Itinerary Agent. It is an always-on AI system</w:t>
            </w:r>
          </w:p>
        </w:tc>
      </w:tr>
      <w:tr>
        <w:tc>
          <w:tcPr>
            <w:tcBorders>
              <w:top w:val="none" w:color="FFFFFF" w:sz="0"/>
              <w:left w:val="single" w:color="185FA5" w:sz="8"/>
              <w:bottom w:val="none" w:color="FFFFFF" w:sz="0"/>
              <w:right w:val="none" w:color="FFFFFF" w:sz="0"/>
            </w:tcBorders>
            <w:shd w:fill="DBEAFE" w:val="clear"/>
            <w:tcMar>
              <w:top w:type="dxa" w:w="100"/>
              <w:left w:type="dxa" w:w="140"/>
              <w:bottom w:type="dxa" w:w="100"/>
              <w:right w:type="dxa" w:w="140"/>
            </w:tcMar>
          </w:tcPr>
          <w:p>
            <w:r>
              <w:rPr>
                <w:rFonts w:ascii="Arial" w:cs="Arial" w:eastAsia="Arial" w:hAnsi="Arial"/>
                <w:color w:val="1A1A1A"/>
                <w:sz w:val="21"/>
                <w:szCs w:val="21"/>
              </w:rPr>
              <w:t xml:space="preserve">that manages business travel from start to finish — detecting disruptions before airlines</w:t>
            </w:r>
          </w:p>
        </w:tc>
      </w:tr>
      <w:tr>
        <w:tc>
          <w:tcPr>
            <w:tcBorders>
              <w:top w:val="none" w:color="FFFFFF" w:sz="0"/>
              <w:left w:val="single" w:color="185FA5" w:sz="8"/>
              <w:bottom w:val="none" w:color="FFFFFF" w:sz="0"/>
              <w:right w:val="none" w:color="FFFFFF" w:sz="0"/>
            </w:tcBorders>
            <w:shd w:fill="DBEAFE" w:val="clear"/>
            <w:tcMar>
              <w:top w:type="dxa" w:w="100"/>
              <w:left w:type="dxa" w:w="140"/>
              <w:bottom w:type="dxa" w:w="100"/>
              <w:right w:type="dxa" w:w="140"/>
            </w:tcMar>
          </w:tcPr>
          <w:p>
            <w:r>
              <w:rPr>
                <w:rFonts w:ascii="Arial" w:cs="Arial" w:eastAsia="Arial" w:hAnsi="Arial"/>
                <w:color w:val="1A1A1A"/>
                <w:sz w:val="21"/>
                <w:szCs w:val="21"/>
              </w:rPr>
              <w:t xml:space="preserve">announce them, resolving every downstream impact in one automated pass, and proactively</w:t>
            </w:r>
          </w:p>
        </w:tc>
      </w:tr>
      <w:tr>
        <w:tc>
          <w:tcPr>
            <w:tcBorders>
              <w:top w:val="none" w:color="FFFFFF" w:sz="0"/>
              <w:left w:val="single" w:color="185FA5" w:sz="8"/>
              <w:bottom w:val="none" w:color="FFFFFF" w:sz="0"/>
              <w:right w:val="none" w:color="FFFFFF" w:sz="0"/>
            </w:tcBorders>
            <w:shd w:fill="DBEAFE" w:val="clear"/>
            <w:tcMar>
              <w:top w:type="dxa" w:w="100"/>
              <w:left w:type="dxa" w:w="140"/>
              <w:bottom w:type="dxa" w:w="100"/>
              <w:right w:type="dxa" w:w="140"/>
            </w:tcMar>
          </w:tcPr>
          <w:p>
            <w:r>
              <w:rPr>
                <w:rFonts w:ascii="Arial" w:cs="Arial" w:eastAsia="Arial" w:hAnsi="Arial"/>
                <w:color w:val="1A1A1A"/>
                <w:sz w:val="21"/>
                <w:szCs w:val="21"/>
              </w:rPr>
              <w:t xml:space="preserve">suggesting nearby places during free time. The traveler does nothing. ARIA handles it.</w:t>
            </w:r>
          </w:p>
        </w:tc>
      </w:tr>
    </w:tbl>
    <w:p>
      <w:pPr>
        <w:spacing w:after="80" w:before="8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6B5CE7"/>
          <w:sz w:val="28"/>
          <w:szCs w:val="28"/>
        </w:rPr>
        <w:t xml:space="preserve">Why ARIA is Different</w:t>
      </w:r>
    </w:p>
    <w:p>
      <w:pPr>
        <w:spacing w:after="120" w:before="100"/>
        <w:jc w:val="left"/>
      </w:pPr>
      <w:r>
        <w:rPr>
          <w:rFonts w:ascii="Arial" w:cs="Arial" w:eastAsia="Arial" w:hAnsi="Arial"/>
          <w:color w:val="1A1A1A"/>
          <w:sz w:val="22"/>
          <w:szCs w:val="22"/>
        </w:rPr>
        <w:t xml:space="preserve">Every travel tool today is reactive. You get a notification after the delay. You rebook manually. You search Yelp for restaurants. ARIA flips this completely. It watches, predicts, acts, and notifies — in that order.</w:t>
      </w:r>
    </w:p>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32D2D" w:sz="4"/>
              <w:left w:val="single" w:color="A32D2D" w:sz="4"/>
              <w:bottom w:val="single" w:color="A32D2D" w:sz="4"/>
              <w:right w:val="single" w:color="A32D2D" w:sz="4"/>
            </w:tcBorders>
            <w:shd w:fill="A32D2D" w:val="clear"/>
            <w:tcMar>
              <w:top w:type="dxa" w:w="100"/>
              <w:left w:type="dxa" w:w="140"/>
              <w:bottom w:type="dxa" w:w="100"/>
              <w:right w:type="dxa" w:w="140"/>
            </w:tcMar>
          </w:tcPr>
          <w:p>
            <w:r>
              <w:rPr>
                <w:rFonts w:ascii="Arial" w:cs="Arial" w:eastAsia="Arial" w:hAnsi="Arial"/>
                <w:b/>
                <w:bCs/>
                <w:color w:val="FFFFFF"/>
                <w:sz w:val="20"/>
                <w:szCs w:val="20"/>
              </w:rPr>
              <w:t xml:space="preserve">Today (every existing tool)</w:t>
            </w:r>
          </w:p>
        </w:tc>
        <w:tc>
          <w:tcPr>
            <w:tcW w:type="dxa" w:w="4680"/>
            <w:tcBorders>
              <w:top w:val="single" w:color="A32D2D" w:sz="4"/>
              <w:left w:val="single" w:color="A32D2D" w:sz="4"/>
              <w:bottom w:val="single" w:color="A32D2D" w:sz="4"/>
              <w:right w:val="single" w:color="A32D2D" w:sz="4"/>
            </w:tcBorders>
            <w:shd w:fill="A32D2D" w:val="clear"/>
            <w:tcMar>
              <w:top w:type="dxa" w:w="100"/>
              <w:left w:type="dxa" w:w="140"/>
              <w:bottom w:type="dxa" w:w="100"/>
              <w:right w:type="dxa" w:w="140"/>
            </w:tcMar>
          </w:tcPr>
          <w:p>
            <w:r>
              <w:rPr>
                <w:rFonts w:ascii="Arial" w:cs="Arial" w:eastAsia="Arial" w:hAnsi="Arial"/>
                <w:b/>
                <w:bCs/>
                <w:color w:val="FFFFFF"/>
                <w:sz w:val="20"/>
                <w:szCs w:val="20"/>
              </w:rPr>
              <w:t xml:space="preserve">With ARIA</w:t>
            </w:r>
          </w:p>
        </w:tc>
      </w:tr>
      <w:tr>
        <w:tc>
          <w:tcPr>
            <w:tcW w:type="dxa" w:w="468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Delay announced → you find out</w:t>
            </w:r>
          </w:p>
        </w:tc>
        <w:tc>
          <w:tcPr>
            <w:tcW w:type="dxa" w:w="468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ARIA detects risk 45 min early</w:t>
            </w:r>
          </w:p>
        </w:tc>
      </w:tr>
      <w:tr>
        <w:tc>
          <w:tcPr>
            <w:tcW w:type="dxa" w:w="468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You rebook the flight manually</w:t>
            </w:r>
          </w:p>
        </w:tc>
        <w:tc>
          <w:tcPr>
            <w:tcW w:type="dxa" w:w="468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ARIA rebooks, updates hotel, notifies team</w:t>
            </w:r>
          </w:p>
        </w:tc>
      </w:tr>
      <w:tr>
        <w:tc>
          <w:tcPr>
            <w:tcW w:type="dxa" w:w="468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You search for restaurants</w:t>
            </w:r>
          </w:p>
        </w:tc>
        <w:tc>
          <w:tcPr>
            <w:tcW w:type="dxa" w:w="468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ARIA sends curated suggestions at the right time</w:t>
            </w:r>
          </w:p>
        </w:tc>
      </w:tr>
      <w:tr>
        <w:tc>
          <w:tcPr>
            <w:tcW w:type="dxa" w:w="468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Compensation never claimed</w:t>
            </w:r>
          </w:p>
        </w:tc>
        <w:tc>
          <w:tcPr>
            <w:tcW w:type="dxa" w:w="468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ARIA auto-drafts the claim</w:t>
            </w:r>
          </w:p>
        </w:tc>
      </w:tr>
      <w:tr>
        <w:tc>
          <w:tcPr>
            <w:tcW w:type="dxa" w:w="468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5 apps, 3 calls, 47 minutes</w:t>
            </w:r>
          </w:p>
        </w:tc>
        <w:tc>
          <w:tcPr>
            <w:tcW w:type="dxa" w:w="468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1 notification, 0 manual steps, 90 seconds</w:t>
            </w:r>
          </w:p>
        </w:tc>
      </w:tr>
    </w:tbl>
    <w:p>
      <w:pPr>
        <w:spacing w:after="80" w:before="8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6B5CE7"/>
          <w:sz w:val="28"/>
          <w:szCs w:val="28"/>
        </w:rPr>
        <w:t xml:space="preserve">Two Parallel Agents</w:t>
      </w:r>
    </w:p>
    <w:p>
      <w:pPr>
        <w:spacing w:after="120" w:before="100"/>
        <w:jc w:val="left"/>
      </w:pPr>
      <w:r>
        <w:rPr>
          <w:rFonts w:ascii="Arial" w:cs="Arial" w:eastAsia="Arial" w:hAnsi="Arial"/>
          <w:color w:val="1A1A1A"/>
          <w:sz w:val="22"/>
          <w:szCs w:val="22"/>
        </w:rPr>
        <w:t xml:space="preserve">ARIA runs as two coordinated agents working together at all times:</w:t>
      </w:r>
    </w:p>
    <w:p>
      <w:pPr>
        <w:pStyle w:val="ListParagraph"/>
        <w:numPr>
          <w:ilvl w:val="0"/>
          <w:numId w:val="2"/>
        </w:numPr>
        <w:spacing w:after="60" w:before="60"/>
      </w:pPr>
      <w:r>
        <w:rPr>
          <w:rFonts w:ascii="Arial" w:cs="Arial" w:eastAsia="Arial" w:hAnsi="Arial"/>
          <w:b/>
          <w:bCs/>
          <w:color w:val="6B5CE7"/>
          <w:sz w:val="22"/>
          <w:szCs w:val="22"/>
        </w:rPr>
        <w:t xml:space="preserve">ARIA Orchestrator: </w:t>
      </w:r>
      <w:r>
        <w:rPr>
          <w:rFonts w:ascii="Arial" w:cs="Arial" w:eastAsia="Arial" w:hAnsi="Arial"/>
          <w:color w:val="1A1A1A"/>
          <w:sz w:val="22"/>
          <w:szCs w:val="22"/>
        </w:rPr>
        <w:t xml:space="preserve">Handles disruption prediction, rebooking, cascade resolution, and compensation filing. This is the crisis brain.</w:t>
      </w:r>
    </w:p>
    <w:p>
      <w:pPr>
        <w:pStyle w:val="ListParagraph"/>
        <w:numPr>
          <w:ilvl w:val="0"/>
          <w:numId w:val="2"/>
        </w:numPr>
        <w:spacing w:after="60" w:before="60"/>
      </w:pPr>
      <w:r>
        <w:rPr>
          <w:rFonts w:ascii="Arial" w:cs="Arial" w:eastAsia="Arial" w:hAnsi="Arial"/>
          <w:b/>
          <w:bCs/>
          <w:color w:val="6B5CE7"/>
          <w:sz w:val="22"/>
          <w:szCs w:val="22"/>
        </w:rPr>
        <w:t xml:space="preserve">ARIA Concierge Agent: </w:t>
      </w:r>
      <w:r>
        <w:rPr>
          <w:rFonts w:ascii="Arial" w:cs="Arial" w:eastAsia="Arial" w:hAnsi="Arial"/>
          <w:color w:val="1A1A1A"/>
          <w:sz w:val="22"/>
          <w:szCs w:val="22"/>
        </w:rPr>
        <w:t xml:space="preserve">Watches the traveler's location and free-time windows. Sends smart suggestions for nearby cafes, restaurants, co-working spaces, and sights.</w:t>
      </w:r>
    </w:p>
    <w:p>
      <w:pPr>
        <w:spacing w:after="80" w:before="8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6B5CE7"/>
          <w:sz w:val="28"/>
          <w:szCs w:val="28"/>
        </w:rPr>
        <w:t xml:space="preserve">Built For These 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1E1B4B" w:sz="4"/>
              <w:left w:val="single" w:color="1E1B4B" w:sz="4"/>
              <w:bottom w:val="single" w:color="1E1B4B" w:sz="4"/>
              <w:right w:val="single" w:color="1E1B4B" w:sz="4"/>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Company</w:t>
            </w:r>
          </w:p>
        </w:tc>
        <w:tc>
          <w:tcPr>
            <w:tcW w:type="dxa" w:w="3560"/>
            <w:tcBorders>
              <w:top w:val="single" w:color="1E1B4B" w:sz="4"/>
              <w:left w:val="single" w:color="1E1B4B" w:sz="4"/>
              <w:bottom w:val="single" w:color="1E1B4B" w:sz="4"/>
              <w:right w:val="single" w:color="1E1B4B" w:sz="4"/>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Core Pain</w:t>
            </w:r>
          </w:p>
        </w:tc>
        <w:tc>
          <w:tcPr>
            <w:tcW w:type="dxa" w:w="3600"/>
            <w:tcBorders>
              <w:top w:val="single" w:color="1E1B4B" w:sz="4"/>
              <w:left w:val="single" w:color="1E1B4B" w:sz="4"/>
              <w:bottom w:val="single" w:color="1E1B4B" w:sz="4"/>
              <w:right w:val="single" w:color="1E1B4B" w:sz="4"/>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ARIA Solves</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Tabhi Groups</w:t>
            </w:r>
          </w:p>
        </w:tc>
        <w:tc>
          <w:tcPr>
            <w:tcW w:type="dxa" w:w="35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Mondee has inventory, no AI brain</w:t>
            </w:r>
          </w:p>
        </w:tc>
        <w:tc>
          <w:tcPr>
            <w:tcW w:type="dxa" w:w="3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White-label orchestration engine</w:t>
            </w:r>
          </w:p>
        </w:tc>
      </w:tr>
      <w:tr>
        <w:tc>
          <w:tcPr>
            <w:tcW w:type="dxa" w:w="22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Pranik Logistics</w:t>
            </w:r>
          </w:p>
        </w:tc>
        <w:tc>
          <w:tcPr>
            <w:tcW w:type="dxa" w:w="35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Field ops delays break supply chain SLAs</w:t>
            </w:r>
          </w:p>
        </w:tc>
        <w:tc>
          <w:tcPr>
            <w:tcW w:type="dxa" w:w="36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Travel-to-ops cascade linkage</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Miraee Biotech</w:t>
            </w:r>
          </w:p>
        </w:tc>
        <w:tc>
          <w:tcPr>
            <w:tcW w:type="dxa" w:w="35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Regulatory meetings are non-negotiable</w:t>
            </w:r>
          </w:p>
        </w:tc>
        <w:tc>
          <w:tcPr>
            <w:tcW w:type="dxa" w:w="3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CDSCO/FDA override, no cost ceiling</w:t>
            </w:r>
          </w:p>
        </w:tc>
      </w:tr>
      <w:tr>
        <w:tc>
          <w:tcPr>
            <w:tcW w:type="dxa" w:w="22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Aarna Agribusiness</w:t>
            </w:r>
          </w:p>
        </w:tc>
        <w:tc>
          <w:tcPr>
            <w:tcW w:type="dxa" w:w="35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Port window misses kill commodity deals</w:t>
            </w:r>
          </w:p>
        </w:tc>
        <w:tc>
          <w:tcPr>
            <w:tcW w:type="dxa" w:w="36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Marine-traffic cross-reference alerts</w:t>
            </w:r>
          </w:p>
        </w:tc>
      </w:tr>
    </w:tbl>
    <w:p>
      <w:r>
        <w:br w:type="page"/>
      </w:r>
    </w:p>
    <w:p>
      <w:pPr>
        <w:pStyle w:val="Heading1"/>
        <w:spacing w:after="200" w:before="400"/>
      </w:pPr>
      <w:r>
        <w:rPr>
          <w:rFonts w:ascii="Arial" w:cs="Arial" w:eastAsia="Arial" w:hAnsi="Arial"/>
          <w:b/>
          <w:bCs/>
          <w:color w:val="1E1B4B"/>
          <w:sz w:val="36"/>
          <w:szCs w:val="36"/>
        </w:rPr>
        <w:t xml:space="preserve">2. Problem Statement</w:t>
      </w:r>
    </w:p>
    <w:p>
      <w:pPr>
        <w:pStyle w:val="Heading2"/>
        <w:spacing w:after="160" w:before="320"/>
      </w:pPr>
      <w:r>
        <w:rPr>
          <w:rFonts w:ascii="Arial" w:cs="Arial" w:eastAsia="Arial" w:hAnsi="Arial"/>
          <w:b/>
          <w:bCs/>
          <w:color w:val="6B5CE7"/>
          <w:sz w:val="28"/>
          <w:szCs w:val="28"/>
        </w:rPr>
        <w:t xml:space="preserve">The Real Gaps in Business Travel Today</w:t>
      </w:r>
    </w:p>
    <w:p>
      <w:pPr>
        <w:spacing w:after="120" w:before="100"/>
        <w:jc w:val="left"/>
      </w:pPr>
      <w:r>
        <w:rPr>
          <w:rFonts w:ascii="Arial" w:cs="Arial" w:eastAsia="Arial" w:hAnsi="Arial"/>
          <w:color w:val="1A1A1A"/>
          <w:sz w:val="22"/>
          <w:szCs w:val="22"/>
        </w:rPr>
        <w:t xml:space="preserve">Business travel is a ₹104,000 crore industry in India alone. Yet the technology supporting it has barely changed since online booking was invented. Here are the seven core problems ARIA was built to solve.</w:t>
      </w:r>
    </w:p>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993C1D" w:sz="0"/>
              <w:left w:val="single" w:color="993C1D" w:sz="0"/>
              <w:bottom w:val="single" w:color="993C1D" w:sz="0"/>
              <w:right w:val="single" w:color="993C1D" w:sz="0"/>
            </w:tcBorders>
            <w:shd w:fill="993C1D"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w:t>
            </w:r>
          </w:p>
        </w:tc>
        <w:tc>
          <w:tcPr>
            <w:tcBorders>
              <w:top w:val="single" w:color="993C1D" w:sz="6"/>
              <w:left w:val="none" w:color="FFFFFF" w:sz="0"/>
              <w:bottom w:val="single" w:color="993C1D" w:sz="6"/>
              <w:right w:val="single" w:color="993C1D" w:sz="6"/>
            </w:tcBorders>
            <w:shd w:fill="FAECE7" w:val="clear"/>
            <w:tcMar>
              <w:top w:type="dxa" w:w="100"/>
              <w:left w:type="dxa" w:w="140"/>
              <w:bottom w:type="dxa" w:w="100"/>
              <w:right w:type="dxa" w:w="140"/>
            </w:tcMar>
          </w:tcPr>
          <w:p>
            <w:r>
              <w:rPr>
                <w:rFonts w:ascii="Arial" w:cs="Arial" w:eastAsia="Arial" w:hAnsi="Arial"/>
                <w:b/>
                <w:bCs/>
                <w:color w:val="993C1D"/>
                <w:sz w:val="22"/>
                <w:szCs w:val="22"/>
              </w:rPr>
              <w:t xml:space="preserve">Siloed Tools</w:t>
            </w:r>
          </w:p>
          <w:p>
            <w:pPr>
              <w:spacing w:before="60"/>
            </w:pPr>
            <w:r>
              <w:rPr>
                <w:rFonts w:ascii="Arial" w:cs="Arial" w:eastAsia="Arial" w:hAnsi="Arial"/>
                <w:color w:val="1A1A1A"/>
                <w:sz w:val="21"/>
                <w:szCs w:val="21"/>
              </w:rPr>
              <w:t xml:space="preserve">Flight apps, hotel apps, and calendar apps do not talk to each other. When a flight is delayed, the hotel has no idea. The meeting organiser has no idea. The traveler must manually coordinate all three.</w:t>
            </w:r>
          </w:p>
        </w:tc>
      </w:tr>
    </w:tbl>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993C1D" w:sz="0"/>
              <w:left w:val="single" w:color="993C1D" w:sz="0"/>
              <w:bottom w:val="single" w:color="993C1D" w:sz="0"/>
              <w:right w:val="single" w:color="993C1D" w:sz="0"/>
            </w:tcBorders>
            <w:shd w:fill="993C1D"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w:t>
            </w:r>
          </w:p>
        </w:tc>
        <w:tc>
          <w:tcPr>
            <w:tcBorders>
              <w:top w:val="single" w:color="993C1D" w:sz="6"/>
              <w:left w:val="none" w:color="FFFFFF" w:sz="0"/>
              <w:bottom w:val="single" w:color="993C1D" w:sz="6"/>
              <w:right w:val="single" w:color="993C1D" w:sz="6"/>
            </w:tcBorders>
            <w:shd w:fill="FAECE7" w:val="clear"/>
            <w:tcMar>
              <w:top w:type="dxa" w:w="100"/>
              <w:left w:type="dxa" w:w="140"/>
              <w:bottom w:type="dxa" w:w="100"/>
              <w:right w:type="dxa" w:w="140"/>
            </w:tcMar>
          </w:tcPr>
          <w:p>
            <w:r>
              <w:rPr>
                <w:rFonts w:ascii="Arial" w:cs="Arial" w:eastAsia="Arial" w:hAnsi="Arial"/>
                <w:b/>
                <w:bCs/>
                <w:color w:val="993C1D"/>
                <w:sz w:val="22"/>
                <w:szCs w:val="22"/>
              </w:rPr>
              <w:t xml:space="preserve">Reactive-Only Design</w:t>
            </w:r>
          </w:p>
          <w:p>
            <w:pPr>
              <w:spacing w:before="60"/>
            </w:pPr>
            <w:r>
              <w:rPr>
                <w:rFonts w:ascii="Arial" w:cs="Arial" w:eastAsia="Arial" w:hAnsi="Arial"/>
                <w:color w:val="1A1A1A"/>
                <w:sz w:val="21"/>
                <w:szCs w:val="21"/>
              </w:rPr>
              <w:t xml:space="preserve">Every travel alert fires after the disruption is already announced. By the time you see the notification, the best seats on alternative flights are already gone. ARIA acts before the announcement.</w:t>
            </w:r>
          </w:p>
        </w:tc>
      </w:tr>
    </w:tbl>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854F0B" w:sz="0"/>
              <w:left w:val="single" w:color="854F0B" w:sz="0"/>
              <w:bottom w:val="single" w:color="854F0B" w:sz="0"/>
              <w:right w:val="single" w:color="854F0B" w:sz="0"/>
            </w:tcBorders>
            <w:shd w:fill="854F0B"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w:t>
            </w:r>
          </w:p>
        </w:tc>
        <w:tc>
          <w:tcPr>
            <w:tcBorders>
              <w:top w:val="single" w:color="854F0B" w:sz="6"/>
              <w:left w:val="none" w:color="FFFFFF" w:sz="0"/>
              <w:bottom w:val="single" w:color="854F0B" w:sz="6"/>
              <w:right w:val="single" w:color="854F0B" w:sz="6"/>
            </w:tcBorders>
            <w:shd w:fill="FEF3C7" w:val="clear"/>
            <w:tcMar>
              <w:top w:type="dxa" w:w="100"/>
              <w:left w:type="dxa" w:w="140"/>
              <w:bottom w:type="dxa" w:w="100"/>
              <w:right w:type="dxa" w:w="140"/>
            </w:tcMar>
          </w:tcPr>
          <w:p>
            <w:r>
              <w:rPr>
                <w:rFonts w:ascii="Arial" w:cs="Arial" w:eastAsia="Arial" w:hAnsi="Arial"/>
                <w:b/>
                <w:bCs/>
                <w:color w:val="854F0B"/>
                <w:sz w:val="22"/>
                <w:szCs w:val="22"/>
              </w:rPr>
              <w:t xml:space="preserve">No Business Context</w:t>
            </w:r>
          </w:p>
          <w:p>
            <w:pPr>
              <w:spacing w:before="60"/>
            </w:pPr>
            <w:r>
              <w:rPr>
                <w:rFonts w:ascii="Arial" w:cs="Arial" w:eastAsia="Arial" w:hAnsi="Arial"/>
                <w:color w:val="1A1A1A"/>
                <w:sz w:val="21"/>
                <w:szCs w:val="21"/>
              </w:rPr>
              <w:t xml:space="preserve">A travel app does not know that your 3pm landing is tied to a ₹2 crore client presentation at 5pm. It treats a board meeting and a casual team lunch exactly the same way.</w:t>
            </w:r>
          </w:p>
        </w:tc>
      </w:tr>
    </w:tbl>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854F0B" w:sz="0"/>
              <w:left w:val="single" w:color="854F0B" w:sz="0"/>
              <w:bottom w:val="single" w:color="854F0B" w:sz="0"/>
              <w:right w:val="single" w:color="854F0B" w:sz="0"/>
            </w:tcBorders>
            <w:shd w:fill="854F0B"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w:t>
            </w:r>
          </w:p>
        </w:tc>
        <w:tc>
          <w:tcPr>
            <w:tcBorders>
              <w:top w:val="single" w:color="854F0B" w:sz="6"/>
              <w:left w:val="none" w:color="FFFFFF" w:sz="0"/>
              <w:bottom w:val="single" w:color="854F0B" w:sz="6"/>
              <w:right w:val="single" w:color="854F0B" w:sz="6"/>
            </w:tcBorders>
            <w:shd w:fill="FEF3C7" w:val="clear"/>
            <w:tcMar>
              <w:top w:type="dxa" w:w="100"/>
              <w:left w:type="dxa" w:w="140"/>
              <w:bottom w:type="dxa" w:w="100"/>
              <w:right w:type="dxa" w:w="140"/>
            </w:tcMar>
          </w:tcPr>
          <w:p>
            <w:r>
              <w:rPr>
                <w:rFonts w:ascii="Arial" w:cs="Arial" w:eastAsia="Arial" w:hAnsi="Arial"/>
                <w:b/>
                <w:bCs/>
                <w:color w:val="854F0B"/>
                <w:sz w:val="22"/>
                <w:szCs w:val="22"/>
              </w:rPr>
              <w:t xml:space="preserve">Cascade Blindness</w:t>
            </w:r>
          </w:p>
          <w:p>
            <w:pPr>
              <w:spacing w:before="60"/>
            </w:pPr>
            <w:r>
              <w:rPr>
                <w:rFonts w:ascii="Arial" w:cs="Arial" w:eastAsia="Arial" w:hAnsi="Arial"/>
                <w:color w:val="1A1A1A"/>
                <w:sz w:val="21"/>
                <w:szCs w:val="21"/>
              </w:rPr>
              <w:t xml:space="preserve">When a flight is missed, the downstream effects are enormous — hotel late check-in penalty, missed ground transport, team left waiting, meetings needing reschedule. No tool resolves all of these together.</w:t>
            </w:r>
          </w:p>
        </w:tc>
      </w:tr>
    </w:tbl>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185FA5" w:sz="0"/>
              <w:left w:val="single" w:color="185FA5" w:sz="0"/>
              <w:bottom w:val="single" w:color="185FA5" w:sz="0"/>
              <w:right w:val="single" w:color="185FA5" w:sz="0"/>
            </w:tcBorders>
            <w:shd w:fill="185FA5"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w:t>
            </w:r>
          </w:p>
        </w:tc>
        <w:tc>
          <w:tcPr>
            <w:tcBorders>
              <w:top w:val="single" w:color="185FA5" w:sz="6"/>
              <w:left w:val="none" w:color="FFFFFF" w:sz="0"/>
              <w:bottom w:val="single" w:color="185FA5" w:sz="6"/>
              <w:right w:val="single" w:color="185FA5" w:sz="6"/>
            </w:tcBorders>
            <w:shd w:fill="DBEAFE" w:val="clear"/>
            <w:tcMar>
              <w:top w:type="dxa" w:w="100"/>
              <w:left w:type="dxa" w:w="140"/>
              <w:bottom w:type="dxa" w:w="100"/>
              <w:right w:type="dxa" w:w="140"/>
            </w:tcMar>
          </w:tcPr>
          <w:p>
            <w:r>
              <w:rPr>
                <w:rFonts w:ascii="Arial" w:cs="Arial" w:eastAsia="Arial" w:hAnsi="Arial"/>
                <w:b/>
                <w:bCs/>
                <w:color w:val="185FA5"/>
                <w:sz w:val="22"/>
                <w:szCs w:val="22"/>
              </w:rPr>
              <w:t xml:space="preserve">Unclaimed Compensation</w:t>
            </w:r>
          </w:p>
          <w:p>
            <w:pPr>
              <w:spacing w:before="60"/>
            </w:pPr>
            <w:r>
              <w:rPr>
                <w:rFonts w:ascii="Arial" w:cs="Arial" w:eastAsia="Arial" w:hAnsi="Arial"/>
                <w:color w:val="1A1A1A"/>
                <w:sz w:val="21"/>
                <w:szCs w:val="21"/>
              </w:rPr>
              <w:t xml:space="preserve">EU261 regulations, DGCA norms, and airline policies entitle travellers to compensation on delays and cancellations. Over 90% of eligible claims are never filed because the process is manual and complicated.</w:t>
            </w:r>
          </w:p>
        </w:tc>
      </w:tr>
    </w:tbl>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0F6E56" w:sz="0"/>
              <w:left w:val="single" w:color="0F6E56" w:sz="0"/>
              <w:bottom w:val="single" w:color="0F6E56" w:sz="0"/>
              <w:right w:val="single" w:color="0F6E56" w:sz="0"/>
            </w:tcBorders>
            <w:shd w:fill="0F6E56"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w:t>
            </w:r>
          </w:p>
        </w:tc>
        <w:tc>
          <w:tcPr>
            <w:tcBorders>
              <w:top w:val="single" w:color="0F6E56" w:sz="6"/>
              <w:left w:val="none" w:color="FFFFFF" w:sz="0"/>
              <w:bottom w:val="single" w:color="0F6E56" w:sz="6"/>
              <w:right w:val="single" w:color="0F6E56" w:sz="6"/>
            </w:tcBorders>
            <w:shd w:fill="D4F1E8" w:val="clear"/>
            <w:tcMar>
              <w:top w:type="dxa" w:w="100"/>
              <w:left w:type="dxa" w:w="140"/>
              <w:bottom w:type="dxa" w:w="100"/>
              <w:right w:type="dxa" w:w="140"/>
            </w:tcMar>
          </w:tcPr>
          <w:p>
            <w:r>
              <w:rPr>
                <w:rFonts w:ascii="Arial" w:cs="Arial" w:eastAsia="Arial" w:hAnsi="Arial"/>
                <w:b/>
                <w:bCs/>
                <w:color w:val="0F6E56"/>
                <w:sz w:val="22"/>
                <w:szCs w:val="22"/>
              </w:rPr>
              <w:t xml:space="preserve">Generic Recommendations</w:t>
            </w:r>
          </w:p>
          <w:p>
            <w:pPr>
              <w:spacing w:before="60"/>
            </w:pPr>
            <w:r>
              <w:rPr>
                <w:rFonts w:ascii="Arial" w:cs="Arial" w:eastAsia="Arial" w:hAnsi="Arial"/>
                <w:color w:val="1A1A1A"/>
                <w:sz w:val="21"/>
                <w:szCs w:val="21"/>
              </w:rPr>
              <w:t xml:space="preserve">When a traveller has two free hours in a new city, they open three apps to find something to do. The suggestions are generic, unadjusted for trip purpose, time of day, or how much energy the person has left.</w:t>
            </w:r>
          </w:p>
        </w:tc>
      </w:tr>
    </w:tbl>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6B5CE7" w:sz="0"/>
              <w:left w:val="single" w:color="6B5CE7" w:sz="0"/>
              <w:bottom w:val="single" w:color="6B5CE7" w:sz="0"/>
              <w:right w:val="single" w:color="6B5CE7" w:sz="0"/>
            </w:tcBorders>
            <w:shd w:fill="6B5CE7"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w:t>
            </w:r>
          </w:p>
        </w:tc>
        <w:tc>
          <w:tcPr>
            <w:tcBorders>
              <w:top w:val="single" w:color="6B5CE7" w:sz="6"/>
              <w:left w:val="none" w:color="FFFFFF" w:sz="0"/>
              <w:bottom w:val="single" w:color="6B5CE7" w:sz="6"/>
              <w:right w:val="single" w:color="6B5CE7" w:sz="6"/>
            </w:tcBorders>
            <w:shd w:fill="EDE9FD" w:val="clear"/>
            <w:tcMar>
              <w:top w:type="dxa" w:w="100"/>
              <w:left w:type="dxa" w:w="140"/>
              <w:bottom w:type="dxa" w:w="100"/>
              <w:right w:type="dxa" w:w="140"/>
            </w:tcMar>
          </w:tcPr>
          <w:p>
            <w:r>
              <w:rPr>
                <w:rFonts w:ascii="Arial" w:cs="Arial" w:eastAsia="Arial" w:hAnsi="Arial"/>
                <w:b/>
                <w:bCs/>
                <w:color w:val="6B5CE7"/>
                <w:sz w:val="22"/>
                <w:szCs w:val="22"/>
              </w:rPr>
              <w:t xml:space="preserve">No Group or Team Coordination</w:t>
            </w:r>
          </w:p>
          <w:p>
            <w:pPr>
              <w:spacing w:before="60"/>
            </w:pPr>
            <w:r>
              <w:rPr>
                <w:rFonts w:ascii="Arial" w:cs="Arial" w:eastAsia="Arial" w:hAnsi="Arial"/>
                <w:color w:val="1A1A1A"/>
                <w:sz w:val="21"/>
                <w:szCs w:val="21"/>
              </w:rPr>
              <w:t xml:space="preserve">When five colleagues travel to the same offsite, each one manages their disruption individually. No tool coordinates rebooking across a group, communicates tier-based priorities, or sends a single consolidated update.</w:t>
            </w:r>
          </w:p>
        </w:tc>
      </w:tr>
    </w:tbl>
    <w:p>
      <w:pPr>
        <w:spacing w:after="80" w:before="8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6B5CE7"/>
          <w:sz w:val="28"/>
          <w:szCs w:val="28"/>
        </w:rPr>
        <w:t xml:space="preserve">Market Numbers That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6B5CE7" w:sz="6"/>
              <w:left w:val="single" w:color="6B5CE7" w:sz="6"/>
              <w:bottom w:val="single" w:color="6B5CE7" w:sz="6"/>
              <w:right w:val="single" w:color="6B5CE7" w:sz="6"/>
            </w:tcBorders>
            <w:shd w:fill="F3F4F6" w:val="clear"/>
            <w:tcMar>
              <w:top w:type="dxa" w:w="160"/>
              <w:left w:type="dxa" w:w="140"/>
              <w:bottom w:type="dxa" w:w="160"/>
              <w:right w:type="dxa" w:w="140"/>
            </w:tcMar>
          </w:tcPr>
          <w:p>
            <w:pPr>
              <w:jc w:val="center"/>
            </w:pPr>
            <w:r>
              <w:rPr>
                <w:rFonts w:ascii="Arial" w:cs="Arial" w:eastAsia="Arial" w:hAnsi="Arial"/>
                <w:b/>
                <w:bCs/>
                <w:color w:val="6B5CE7"/>
                <w:sz w:val="30"/>
                <w:szCs w:val="30"/>
              </w:rPr>
              <w:t xml:space="preserve">$1.4 Trillion</w:t>
            </w:r>
          </w:p>
          <w:p>
            <w:pPr>
              <w:jc w:val="center"/>
            </w:pPr>
            <w:r>
              <w:rPr>
                <w:rFonts w:ascii="Arial" w:cs="Arial" w:eastAsia="Arial" w:hAnsi="Arial"/>
                <w:color w:val="444441"/>
                <w:sz w:val="18"/>
                <w:szCs w:val="18"/>
              </w:rPr>
              <w:t xml:space="preserve">Global business travel market</w:t>
            </w:r>
          </w:p>
        </w:tc>
        <w:tc>
          <w:tcPr>
            <w:tcBorders>
              <w:top w:val="single" w:color="0F6E56" w:sz="6"/>
              <w:left w:val="single" w:color="0F6E56" w:sz="6"/>
              <w:bottom w:val="single" w:color="0F6E56" w:sz="6"/>
              <w:right w:val="single" w:color="0F6E56" w:sz="6"/>
            </w:tcBorders>
            <w:shd w:fill="F3F4F6" w:val="clear"/>
            <w:tcMar>
              <w:top w:type="dxa" w:w="160"/>
              <w:left w:type="dxa" w:w="140"/>
              <w:bottom w:type="dxa" w:w="160"/>
              <w:right w:type="dxa" w:w="140"/>
            </w:tcMar>
          </w:tcPr>
          <w:p>
            <w:pPr>
              <w:jc w:val="center"/>
            </w:pPr>
            <w:r>
              <w:rPr>
                <w:rFonts w:ascii="Arial" w:cs="Arial" w:eastAsia="Arial" w:hAnsi="Arial"/>
                <w:b/>
                <w:bCs/>
                <w:color w:val="0F6E56"/>
                <w:sz w:val="30"/>
                <w:szCs w:val="30"/>
              </w:rPr>
              <w:t xml:space="preserve">300 Million+</w:t>
            </w:r>
          </w:p>
          <w:p>
            <w:pPr>
              <w:jc w:val="center"/>
            </w:pPr>
            <w:r>
              <w:rPr>
                <w:rFonts w:ascii="Arial" w:cs="Arial" w:eastAsia="Arial" w:hAnsi="Arial"/>
                <w:color w:val="444441"/>
                <w:sz w:val="18"/>
                <w:szCs w:val="18"/>
              </w:rPr>
              <w:t xml:space="preserve">Disrupted passengers per year</w:t>
            </w:r>
          </w:p>
        </w:tc>
        <w:tc>
          <w:tcPr>
            <w:tcBorders>
              <w:top w:val="single" w:color="993C1D" w:sz="6"/>
              <w:left w:val="single" w:color="993C1D" w:sz="6"/>
              <w:bottom w:val="single" w:color="993C1D" w:sz="6"/>
              <w:right w:val="single" w:color="993C1D" w:sz="6"/>
            </w:tcBorders>
            <w:shd w:fill="F3F4F6" w:val="clear"/>
            <w:tcMar>
              <w:top w:type="dxa" w:w="160"/>
              <w:left w:type="dxa" w:w="140"/>
              <w:bottom w:type="dxa" w:w="160"/>
              <w:right w:type="dxa" w:w="140"/>
            </w:tcMar>
          </w:tcPr>
          <w:p>
            <w:pPr>
              <w:jc w:val="center"/>
            </w:pPr>
            <w:r>
              <w:rPr>
                <w:rFonts w:ascii="Arial" w:cs="Arial" w:eastAsia="Arial" w:hAnsi="Arial"/>
                <w:b/>
                <w:bCs/>
                <w:color w:val="993C1D"/>
                <w:sz w:val="30"/>
                <w:szCs w:val="30"/>
              </w:rPr>
              <w:t xml:space="preserve">₹7,200 Crore</w:t>
            </w:r>
          </w:p>
          <w:p>
            <w:pPr>
              <w:jc w:val="center"/>
            </w:pPr>
            <w:r>
              <w:rPr>
                <w:rFonts w:ascii="Arial" w:cs="Arial" w:eastAsia="Arial" w:hAnsi="Arial"/>
                <w:color w:val="444441"/>
                <w:sz w:val="18"/>
                <w:szCs w:val="18"/>
              </w:rPr>
              <w:t xml:space="preserve">Annual India disruption losses</w:t>
            </w:r>
          </w:p>
        </w:tc>
        <w:tc>
          <w:tcPr>
            <w:tcBorders>
              <w:top w:val="single" w:color="854F0B" w:sz="6"/>
              <w:left w:val="single" w:color="854F0B" w:sz="6"/>
              <w:bottom w:val="single" w:color="854F0B" w:sz="6"/>
              <w:right w:val="single" w:color="854F0B" w:sz="6"/>
            </w:tcBorders>
            <w:shd w:fill="F3F4F6" w:val="clear"/>
            <w:tcMar>
              <w:top w:type="dxa" w:w="160"/>
              <w:left w:type="dxa" w:w="140"/>
              <w:bottom w:type="dxa" w:w="160"/>
              <w:right w:type="dxa" w:w="140"/>
            </w:tcMar>
          </w:tcPr>
          <w:p>
            <w:pPr>
              <w:jc w:val="center"/>
            </w:pPr>
            <w:r>
              <w:rPr>
                <w:rFonts w:ascii="Arial" w:cs="Arial" w:eastAsia="Arial" w:hAnsi="Arial"/>
                <w:b/>
                <w:bCs/>
                <w:color w:val="854F0B"/>
                <w:sz w:val="30"/>
                <w:szCs w:val="30"/>
              </w:rPr>
              <w:t xml:space="preserve">92%</w:t>
            </w:r>
          </w:p>
          <w:p>
            <w:pPr>
              <w:jc w:val="center"/>
            </w:pPr>
            <w:r>
              <w:rPr>
                <w:rFonts w:ascii="Arial" w:cs="Arial" w:eastAsia="Arial" w:hAnsi="Arial"/>
                <w:color w:val="444441"/>
                <w:sz w:val="18"/>
                <w:szCs w:val="18"/>
              </w:rPr>
              <w:t xml:space="preserve">Never claim compensation they are owed</w:t>
            </w:r>
          </w:p>
        </w:tc>
      </w:tr>
    </w:tbl>
    <w:p>
      <w:r>
        <w:br w:type="page"/>
      </w:r>
    </w:p>
    <w:p>
      <w:pPr>
        <w:pStyle w:val="Heading1"/>
        <w:spacing w:after="200" w:before="400"/>
      </w:pPr>
      <w:r>
        <w:rPr>
          <w:rFonts w:ascii="Arial" w:cs="Arial" w:eastAsia="Arial" w:hAnsi="Arial"/>
          <w:b/>
          <w:bCs/>
          <w:color w:val="1E1B4B"/>
          <w:sz w:val="36"/>
          <w:szCs w:val="36"/>
        </w:rPr>
        <w:t xml:space="preserve">3. ARIA — The Solution</w:t>
      </w:r>
    </w:p>
    <w:p>
      <w:pPr>
        <w:pStyle w:val="Heading2"/>
        <w:spacing w:after="160" w:before="320"/>
      </w:pPr>
      <w:r>
        <w:rPr>
          <w:rFonts w:ascii="Arial" w:cs="Arial" w:eastAsia="Arial" w:hAnsi="Arial"/>
          <w:b/>
          <w:bCs/>
          <w:color w:val="6B5CE7"/>
          <w:sz w:val="28"/>
          <w:szCs w:val="28"/>
        </w:rPr>
        <w:t xml:space="preserve">Core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5CE7" w:sz="8"/>
              <w:left w:val="single" w:color="6B5CE7" w:sz="8"/>
              <w:bottom w:val="none" w:color="FFFFFF" w:sz="0"/>
              <w:right w:val="none" w:color="FFFFFF" w:sz="0"/>
            </w:tcBorders>
            <w:shd w:fill="EDE9FD" w:val="clear"/>
            <w:tcMar>
              <w:top w:type="dxa" w:w="100"/>
              <w:left w:type="dxa" w:w="140"/>
              <w:bottom w:type="dxa" w:w="100"/>
              <w:right w:type="dxa" w:w="140"/>
            </w:tcMar>
          </w:tcPr>
          <w:p>
            <w:r>
              <w:rPr>
                <w:rFonts w:ascii="Arial" w:cs="Arial" w:eastAsia="Arial" w:hAnsi="Arial"/>
                <w:b/>
                <w:bCs/>
                <w:color w:val="6B5CE7"/>
                <w:sz w:val="22"/>
                <w:szCs w:val="22"/>
              </w:rPr>
              <w:t xml:space="preserve">One Rule ARIA Never Breaks</w:t>
            </w:r>
          </w:p>
        </w:tc>
      </w:tr>
      <w:tr>
        <w:tc>
          <w:tcPr>
            <w:tcBorders>
              <w:top w:val="none" w:color="FFFFFF" w:sz="0"/>
              <w:left w:val="single" w:color="6B5CE7" w:sz="8"/>
              <w:bottom w:val="none" w:color="FFFFFF" w:sz="0"/>
              <w:right w:val="none" w:color="FFFFFF" w:sz="0"/>
            </w:tcBorders>
            <w:shd w:fill="EDE9FD" w:val="clear"/>
            <w:tcMar>
              <w:top w:type="dxa" w:w="100"/>
              <w:left w:type="dxa" w:w="140"/>
              <w:bottom w:type="dxa" w:w="100"/>
              <w:right w:type="dxa" w:w="140"/>
            </w:tcMar>
          </w:tcPr>
          <w:p>
            <w:r>
              <w:rPr>
                <w:rFonts w:ascii="Arial" w:cs="Arial" w:eastAsia="Arial" w:hAnsi="Arial"/>
                <w:color w:val="1A1A1A"/>
                <w:sz w:val="21"/>
                <w:szCs w:val="21"/>
              </w:rPr>
              <w:t xml:space="preserve">The traveler should receive ONE notification saying 'done, here is what changed'.</w:t>
            </w:r>
          </w:p>
        </w:tc>
      </w:tr>
      <w:tr>
        <w:tc>
          <w:tcPr>
            <w:tcBorders>
              <w:top w:val="none" w:color="FFFFFF" w:sz="0"/>
              <w:left w:val="single" w:color="6B5CE7" w:sz="8"/>
              <w:bottom w:val="none" w:color="FFFFFF" w:sz="0"/>
              <w:right w:val="none" w:color="FFFFFF" w:sz="0"/>
            </w:tcBorders>
            <w:shd w:fill="EDE9FD" w:val="clear"/>
            <w:tcMar>
              <w:top w:type="dxa" w:w="100"/>
              <w:left w:type="dxa" w:w="140"/>
              <w:bottom w:type="dxa" w:w="100"/>
              <w:right w:type="dxa" w:w="140"/>
            </w:tcMar>
          </w:tcPr>
          <w:p>
            <w:r>
              <w:rPr>
                <w:rFonts w:ascii="Arial" w:cs="Arial" w:eastAsia="Arial" w:hAnsi="Arial"/>
                <w:color w:val="1A1A1A"/>
                <w:sz w:val="21"/>
                <w:szCs w:val="21"/>
              </w:rPr>
              <w:t xml:space="preserve">They should never need to open a second app, make a call, or make a decision under stress.</w:t>
            </w:r>
          </w:p>
        </w:tc>
      </w:tr>
      <w:tr>
        <w:tc>
          <w:tcPr>
            <w:tcBorders>
              <w:top w:val="none" w:color="FFFFFF" w:sz="0"/>
              <w:left w:val="single" w:color="6B5CE7" w:sz="8"/>
              <w:bottom w:val="none" w:color="FFFFFF" w:sz="0"/>
              <w:right w:val="none" w:color="FFFFFF" w:sz="0"/>
            </w:tcBorders>
            <w:shd w:fill="EDE9FD" w:val="clear"/>
            <w:tcMar>
              <w:top w:type="dxa" w:w="100"/>
              <w:left w:type="dxa" w:w="140"/>
              <w:bottom w:type="dxa" w:w="100"/>
              <w:right w:type="dxa" w:w="140"/>
            </w:tcMar>
          </w:tcPr>
          <w:p>
            <w:r>
              <w:rPr>
                <w:rFonts w:ascii="Arial" w:cs="Arial" w:eastAsia="Arial" w:hAnsi="Arial"/>
                <w:color w:val="1A1A1A"/>
                <w:sz w:val="21"/>
                <w:szCs w:val="21"/>
              </w:rPr>
              <w:t xml:space="preserve">ARIA absorbs the chaos. The human gets the outcome.</w:t>
            </w:r>
          </w:p>
        </w:tc>
      </w:tr>
    </w:tbl>
    <w:p>
      <w:pPr>
        <w:spacing w:after="80" w:before="8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6B5CE7"/>
          <w:sz w:val="28"/>
          <w:szCs w:val="28"/>
        </w:rPr>
        <w:t xml:space="preserve">Five Innovations No One Has Built Before</w:t>
      </w:r>
    </w:p>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Borders>
              <w:top w:val="single" w:color="993C1D" w:sz="6"/>
              <w:left w:val="single" w:color="993C1D" w:sz="6"/>
              <w:bottom w:val="single" w:color="993C1D" w:sz="6"/>
              <w:right w:val="single" w:color="993C1D" w:sz="6"/>
            </w:tcBorders>
            <w:shd w:fill="993C1D"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1</w:t>
            </w:r>
          </w:p>
        </w:tc>
        <w:tc>
          <w:tcPr>
            <w:tcBorders>
              <w:top w:val="single" w:color="993C1D" w:sz="6"/>
              <w:left w:val="single" w:color="993C1D" w:sz="6"/>
              <w:bottom w:val="single" w:color="993C1D" w:sz="6"/>
              <w:right w:val="single" w:color="993C1D" w:sz="6"/>
            </w:tcBorders>
            <w:shd w:fill="FAECE7" w:val="clear"/>
            <w:tcMar>
              <w:top w:type="dxa" w:w="100"/>
              <w:left w:type="dxa" w:w="140"/>
              <w:bottom w:type="dxa" w:w="100"/>
              <w:right w:type="dxa" w:w="140"/>
            </w:tcMar>
            <w:vAlign w:val="center"/>
          </w:tcPr>
          <w:p>
            <w:r>
              <w:rPr>
                <w:rFonts w:ascii="Arial" w:cs="Arial" w:eastAsia="Arial" w:hAnsi="Arial"/>
                <w:b/>
                <w:bCs/>
                <w:color w:val="993C1D"/>
                <w:sz w:val="21"/>
                <w:szCs w:val="21"/>
              </w:rPr>
              <w:t xml:space="preserve">Predictive Disruption (45 min early)</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ARIA cross-references ADS-B aircraft positioning data, crew scheduling feeds, weather radar at origin airports, and ATC ground hold notices. When these signals match a delay pattern, ARIA starts rebooking before the airline tells passengers anything.</w:t>
            </w:r>
          </w:p>
        </w:tc>
      </w:tr>
    </w:tbl>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Borders>
              <w:top w:val="single" w:color="6B5CE7" w:sz="6"/>
              <w:left w:val="single" w:color="6B5CE7" w:sz="6"/>
              <w:bottom w:val="single" w:color="6B5CE7" w:sz="6"/>
              <w:right w:val="single" w:color="6B5CE7" w:sz="6"/>
            </w:tcBorders>
            <w:shd w:fill="6B5CE7"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2</w:t>
            </w:r>
          </w:p>
        </w:tc>
        <w:tc>
          <w:tcPr>
            <w:tcBorders>
              <w:top w:val="single" w:color="6B5CE7" w:sz="6"/>
              <w:left w:val="single" w:color="6B5CE7" w:sz="6"/>
              <w:bottom w:val="single" w:color="6B5CE7" w:sz="6"/>
              <w:right w:val="single" w:color="6B5CE7" w:sz="6"/>
            </w:tcBorders>
            <w:shd w:fill="EDE9FD" w:val="clear"/>
            <w:tcMar>
              <w:top w:type="dxa" w:w="100"/>
              <w:left w:type="dxa" w:w="140"/>
              <w:bottom w:type="dxa" w:w="100"/>
              <w:right w:type="dxa" w:w="140"/>
            </w:tcMar>
            <w:vAlign w:val="center"/>
          </w:tcPr>
          <w:p>
            <w:r>
              <w:rPr>
                <w:rFonts w:ascii="Arial" w:cs="Arial" w:eastAsia="Arial" w:hAnsi="Arial"/>
                <w:b/>
                <w:bCs/>
                <w:color w:val="6B5CE7"/>
                <w:sz w:val="21"/>
                <w:szCs w:val="21"/>
              </w:rPr>
              <w:t xml:space="preserve">Business Criticality Graph</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Every meeting in the traveler's calendar is scored 1-10 based on attendee count, title keywords (board, client, pitch, CDSCO, investor), whether the user is the organiser, and recurrence. This score gates every decision ARIA makes — which flight, how much extra cost to accept, how urgently to act.</w:t>
            </w:r>
          </w:p>
        </w:tc>
      </w:tr>
    </w:tbl>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Borders>
              <w:top w:val="single" w:color="0F6E56" w:sz="6"/>
              <w:left w:val="single" w:color="0F6E56" w:sz="6"/>
              <w:bottom w:val="single" w:color="0F6E56" w:sz="6"/>
              <w:right w:val="single" w:color="0F6E56" w:sz="6"/>
            </w:tcBorders>
            <w:shd w:fill="0F6E56"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3</w:t>
            </w:r>
          </w:p>
        </w:tc>
        <w:tc>
          <w:tcPr>
            <w:tcBorders>
              <w:top w:val="single" w:color="0F6E56" w:sz="6"/>
              <w:left w:val="single" w:color="0F6E56" w:sz="6"/>
              <w:bottom w:val="single" w:color="0F6E56" w:sz="6"/>
              <w:right w:val="single" w:color="0F6E56" w:sz="6"/>
            </w:tcBorders>
            <w:shd w:fill="D4F1E8" w:val="clear"/>
            <w:tcMar>
              <w:top w:type="dxa" w:w="100"/>
              <w:left w:type="dxa" w:w="140"/>
              <w:bottom w:type="dxa" w:w="100"/>
              <w:right w:type="dxa" w:w="140"/>
            </w:tcMar>
            <w:vAlign w:val="center"/>
          </w:tcPr>
          <w:p>
            <w:r>
              <w:rPr>
                <w:rFonts w:ascii="Arial" w:cs="Arial" w:eastAsia="Arial" w:hAnsi="Arial"/>
                <w:b/>
                <w:bCs/>
                <w:color w:val="0F6E56"/>
                <w:sz w:val="21"/>
                <w:szCs w:val="21"/>
              </w:rPr>
              <w:t xml:space="preserve">Cascade Resolution in One Pass</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When a flight is missed, ARIA does not just rebook. In a single multi-step reasoning pass it simultaneously checks hotel late check-in policy and extends the booking, reschedules ground transport, drafts calendar holds for impacted meetings, and sends one summary notification to the traveler.</w:t>
            </w:r>
          </w:p>
        </w:tc>
      </w:tr>
    </w:tbl>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Borders>
              <w:top w:val="single" w:color="185FA5" w:sz="6"/>
              <w:left w:val="single" w:color="185FA5" w:sz="6"/>
              <w:bottom w:val="single" w:color="185FA5" w:sz="6"/>
              <w:right w:val="single" w:color="185FA5" w:sz="6"/>
            </w:tcBorders>
            <w:shd w:fill="185FA5"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4</w:t>
            </w:r>
          </w:p>
        </w:tc>
        <w:tc>
          <w:tcPr>
            <w:tcBorders>
              <w:top w:val="single" w:color="185FA5" w:sz="6"/>
              <w:left w:val="single" w:color="185FA5" w:sz="6"/>
              <w:bottom w:val="single" w:color="185FA5" w:sz="6"/>
              <w:right w:val="single" w:color="185FA5" w:sz="6"/>
            </w:tcBorders>
            <w:shd w:fill="DBEAFE" w:val="clear"/>
            <w:tcMar>
              <w:top w:type="dxa" w:w="100"/>
              <w:left w:type="dxa" w:w="140"/>
              <w:bottom w:type="dxa" w:w="100"/>
              <w:right w:type="dxa" w:w="140"/>
            </w:tcMar>
            <w:vAlign w:val="center"/>
          </w:tcPr>
          <w:p>
            <w:r>
              <w:rPr>
                <w:rFonts w:ascii="Arial" w:cs="Arial" w:eastAsia="Arial" w:hAnsi="Arial"/>
                <w:b/>
                <w:bCs/>
                <w:color w:val="185FA5"/>
                <w:sz w:val="21"/>
                <w:szCs w:val="21"/>
              </w:rPr>
              <w:t xml:space="preserve">Autonomous Compensation Filing</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ARIA knows the EU261, DOT, and DGCA regulations. When a delay triggers eligibility, it drafts the compensation claim and sends it via Gmail. No third-party service, no 30% commission cut.</w:t>
            </w:r>
          </w:p>
        </w:tc>
      </w:tr>
    </w:tbl>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Borders>
              <w:top w:val="single" w:color="854F0B" w:sz="6"/>
              <w:left w:val="single" w:color="854F0B" w:sz="6"/>
              <w:bottom w:val="single" w:color="854F0B" w:sz="6"/>
              <w:right w:val="single" w:color="854F0B" w:sz="6"/>
            </w:tcBorders>
            <w:shd w:fill="854F0B"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5</w:t>
            </w:r>
          </w:p>
        </w:tc>
        <w:tc>
          <w:tcPr>
            <w:tcBorders>
              <w:top w:val="single" w:color="854F0B" w:sz="6"/>
              <w:left w:val="single" w:color="854F0B" w:sz="6"/>
              <w:bottom w:val="single" w:color="854F0B" w:sz="6"/>
              <w:right w:val="single" w:color="854F0B" w:sz="6"/>
            </w:tcBorders>
            <w:shd w:fill="FEF3C7" w:val="clear"/>
            <w:tcMar>
              <w:top w:type="dxa" w:w="100"/>
              <w:left w:type="dxa" w:w="140"/>
              <w:bottom w:type="dxa" w:w="100"/>
              <w:right w:type="dxa" w:w="140"/>
            </w:tcMar>
            <w:vAlign w:val="center"/>
          </w:tcPr>
          <w:p>
            <w:r>
              <w:rPr>
                <w:rFonts w:ascii="Arial" w:cs="Arial" w:eastAsia="Arial" w:hAnsi="Arial"/>
                <w:b/>
                <w:bCs/>
                <w:color w:val="854F0B"/>
                <w:sz w:val="21"/>
                <w:szCs w:val="21"/>
              </w:rPr>
              <w:t xml:space="preserve">Context-Aware Proactive Concierge</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The Concierge Agent runs in parallel. It watches calendar free windows, the traveler's GPS location, time of day, and trip purpose. When there is unscheduled time, it surfaces 3 curated recommendations — one for food, one for work, one for culture — without the traveler asking.</w:t>
            </w:r>
          </w:p>
        </w:tc>
      </w:tr>
    </w:tbl>
    <w:p>
      <w:pPr>
        <w:spacing w:after="80" w:before="80"/>
      </w:pPr>
      <w:r>
        <w:rPr>
          <w:rFonts w:ascii="Arial" w:cs="Arial" w:eastAsia="Arial" w:hAnsi="Arial"/>
          <w:color w:val="1A1A1A"/>
          <w:sz w:val="22"/>
          <w:szCs w:val="22"/>
        </w:rPr>
        <w:t xml:space="preserve"/>
      </w:r>
    </w:p>
    <w:p>
      <w:r>
        <w:br w:type="page"/>
      </w:r>
    </w:p>
    <w:p>
      <w:pPr>
        <w:pStyle w:val="Heading1"/>
        <w:spacing w:after="200" w:before="400"/>
      </w:pPr>
      <w:r>
        <w:rPr>
          <w:rFonts w:ascii="Arial" w:cs="Arial" w:eastAsia="Arial" w:hAnsi="Arial"/>
          <w:b/>
          <w:bCs/>
          <w:color w:val="1E1B4B"/>
          <w:sz w:val="36"/>
          <w:szCs w:val="36"/>
        </w:rPr>
        <w:t xml:space="preserve">4. System Architecture</w:t>
      </w:r>
    </w:p>
    <w:p>
      <w:pPr>
        <w:pStyle w:val="Heading2"/>
        <w:spacing w:after="160" w:before="320"/>
      </w:pPr>
      <w:r>
        <w:rPr>
          <w:rFonts w:ascii="Arial" w:cs="Arial" w:eastAsia="Arial" w:hAnsi="Arial"/>
          <w:b/>
          <w:bCs/>
          <w:color w:val="6B5CE7"/>
          <w:sz w:val="28"/>
          <w:szCs w:val="28"/>
        </w:rPr>
        <w:t xml:space="preserve">High-Level Architecture Flow</w:t>
      </w:r>
    </w:p>
    <w:p>
      <w:pPr>
        <w:spacing w:after="120" w:before="100"/>
        <w:jc w:val="left"/>
      </w:pPr>
      <w:r>
        <w:rPr>
          <w:rFonts w:ascii="Arial" w:cs="Arial" w:eastAsia="Arial" w:hAnsi="Arial"/>
          <w:color w:val="1A1A1A"/>
          <w:sz w:val="22"/>
          <w:szCs w:val="22"/>
        </w:rPr>
        <w:t xml:space="preserve">The diagram below shows how data moves through ARIA from raw inputs to final traveler notification. Read it top to bottom.</w:t>
      </w:r>
    </w:p>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none" w:color="FFFFFF" w:sz="0"/>
              <w:right w:val="none" w:color="FFFFFF" w:sz="0"/>
            </w:tcBorders>
            <w:shd w:fill="DBEAFE" w:val="clear"/>
            <w:tcMar>
              <w:top w:type="dxa" w:w="100"/>
              <w:left w:type="dxa" w:w="140"/>
              <w:bottom w:type="dxa" w:w="100"/>
              <w:right w:type="dxa" w:w="140"/>
            </w:tcMar>
          </w:tcPr>
          <w:p>
            <w:r>
              <w:rPr>
                <w:rFonts w:ascii="Arial" w:cs="Arial" w:eastAsia="Arial" w:hAnsi="Arial"/>
                <w:b/>
                <w:bCs/>
                <w:color w:val="185FA5"/>
                <w:sz w:val="22"/>
                <w:szCs w:val="22"/>
              </w:rPr>
              <w:t xml:space="preserve">Architecture Overview (Text Diagram)</w:t>
            </w:r>
          </w:p>
        </w:tc>
      </w:tr>
      <w:tr>
        <w:tc>
          <w:tcPr>
            <w:tcBorders>
              <w:top w:val="none" w:color="FFFFFF" w:sz="0"/>
              <w:left w:val="single" w:color="185FA5" w:sz="8"/>
              <w:bottom w:val="none" w:color="FFFFFF" w:sz="0"/>
              <w:right w:val="none" w:color="FFFFFF" w:sz="0"/>
            </w:tcBorders>
            <w:shd w:fill="DBEAFE" w:val="clear"/>
            <w:tcMar>
              <w:top w:type="dxa" w:w="100"/>
              <w:left w:type="dxa" w:w="140"/>
              <w:bottom w:type="dxa" w:w="100"/>
              <w:right w:type="dxa" w:w="140"/>
            </w:tcMar>
          </w:tcPr>
          <w:p>
            <w:r>
              <w:rPr>
                <w:rFonts w:ascii="Arial" w:cs="Arial" w:eastAsia="Arial" w:hAnsi="Arial"/>
                <w:color w:val="1A1A1A"/>
                <w:sz w:val="21"/>
                <w:szCs w:val="21"/>
              </w:rPr>
              <w:t xml:space="preserve">  ┌─────────────────────────────────────────────────────────────┐</w:t>
            </w:r>
          </w:p>
        </w:tc>
      </w:tr>
      <w:tr>
        <w:tc>
          <w:tcPr>
            <w:tcBorders>
              <w:top w:val="none" w:color="FFFFFF" w:sz="0"/>
              <w:left w:val="single" w:color="185FA5" w:sz="8"/>
              <w:bottom w:val="none" w:color="FFFFFF" w:sz="0"/>
              <w:right w:val="none" w:color="FFFFFF" w:sz="0"/>
            </w:tcBorders>
            <w:shd w:fill="DBEAFE" w:val="clear"/>
            <w:tcMar>
              <w:top w:type="dxa" w:w="100"/>
              <w:left w:type="dxa" w:w="140"/>
              <w:bottom w:type="dxa" w:w="100"/>
              <w:right w:type="dxa" w:w="140"/>
            </w:tcMar>
          </w:tcPr>
          <w:p>
            <w:r>
              <w:rPr>
                <w:rFonts w:ascii="Arial" w:cs="Arial" w:eastAsia="Arial" w:hAnsi="Arial"/>
                <w:color w:val="1A1A1A"/>
                <w:sz w:val="21"/>
                <w:szCs w:val="21"/>
              </w:rPr>
              <w:t xml:space="preserve">  │                   DATA INPUTS                               │</w:t>
            </w:r>
          </w:p>
        </w:tc>
      </w:tr>
      <w:tr>
        <w:tc>
          <w:tcPr>
            <w:tcBorders>
              <w:top w:val="none" w:color="FFFFFF" w:sz="0"/>
              <w:left w:val="single" w:color="185FA5" w:sz="8"/>
              <w:bottom w:val="none" w:color="FFFFFF" w:sz="0"/>
              <w:right w:val="none" w:color="FFFFFF" w:sz="0"/>
            </w:tcBorders>
            <w:shd w:fill="DBEAFE" w:val="clear"/>
            <w:tcMar>
              <w:top w:type="dxa" w:w="100"/>
              <w:left w:type="dxa" w:w="140"/>
              <w:bottom w:type="dxa" w:w="100"/>
              <w:right w:type="dxa" w:w="140"/>
            </w:tcMar>
          </w:tcPr>
          <w:p>
            <w:r>
              <w:rPr>
                <w:rFonts w:ascii="Arial" w:cs="Arial" w:eastAsia="Arial" w:hAnsi="Arial"/>
                <w:color w:val="1A1A1A"/>
                <w:sz w:val="21"/>
                <w:szCs w:val="21"/>
              </w:rPr>
              <w:t xml:space="preserve">  │  Gmail  ·  Google Calendar  ·  AviationStack  ·  Weather   │</w:t>
            </w:r>
          </w:p>
        </w:tc>
      </w:tr>
      <w:tr>
        <w:tc>
          <w:tcPr>
            <w:tcBorders>
              <w:top w:val="none" w:color="FFFFFF" w:sz="0"/>
              <w:left w:val="single" w:color="185FA5" w:sz="8"/>
              <w:bottom w:val="none" w:color="FFFFFF" w:sz="0"/>
              <w:right w:val="none" w:color="FFFFFF" w:sz="0"/>
            </w:tcBorders>
            <w:shd w:fill="DBEAFE" w:val="clear"/>
            <w:tcMar>
              <w:top w:type="dxa" w:w="100"/>
              <w:left w:type="dxa" w:w="140"/>
              <w:bottom w:type="dxa" w:w="100"/>
              <w:right w:type="dxa" w:w="140"/>
            </w:tcMar>
          </w:tcPr>
          <w:p>
            <w:r>
              <w:rPr>
                <w:rFonts w:ascii="Arial" w:cs="Arial" w:eastAsia="Arial" w:hAnsi="Arial"/>
                <w:color w:val="1A1A1A"/>
                <w:sz w:val="21"/>
                <w:szCs w:val="21"/>
              </w:rPr>
              <w:t xml:space="preserve">  │  OpenWeatherMap  ·  Google Maps  ·  MarineTraffic           │</w:t>
            </w:r>
          </w:p>
        </w:tc>
      </w:tr>
      <w:tr>
        <w:tc>
          <w:tcPr>
            <w:tcBorders>
              <w:top w:val="none" w:color="FFFFFF" w:sz="0"/>
              <w:left w:val="single" w:color="185FA5" w:sz="8"/>
              <w:bottom w:val="none" w:color="FFFFFF" w:sz="0"/>
              <w:right w:val="none" w:color="FFFFFF" w:sz="0"/>
            </w:tcBorders>
            <w:shd w:fill="DBEAFE" w:val="clear"/>
            <w:tcMar>
              <w:top w:type="dxa" w:w="100"/>
              <w:left w:type="dxa" w:w="140"/>
              <w:bottom w:type="dxa" w:w="100"/>
              <w:right w:type="dxa" w:w="140"/>
            </w:tcMar>
          </w:tcPr>
          <w:p>
            <w:r>
              <w:rPr>
                <w:rFonts w:ascii="Arial" w:cs="Arial" w:eastAsia="Arial" w:hAnsi="Arial"/>
                <w:color w:val="1A1A1A"/>
                <w:sz w:val="21"/>
                <w:szCs w:val="21"/>
              </w:rPr>
              <w:t xml:space="preserve">  └───────────────────────┬─────────────────────────────────────┘</w:t>
            </w:r>
          </w:p>
        </w:tc>
      </w:tr>
      <w:tr>
        <w:tc>
          <w:tcPr>
            <w:tcBorders>
              <w:top w:val="none" w:color="FFFFFF" w:sz="0"/>
              <w:left w:val="single" w:color="185FA5" w:sz="8"/>
              <w:bottom w:val="none" w:color="FFFFFF" w:sz="0"/>
              <w:right w:val="none" w:color="FFFFFF" w:sz="0"/>
            </w:tcBorders>
            <w:shd w:fill="DBEAFE" w:val="clear"/>
            <w:tcMar>
              <w:top w:type="dxa" w:w="100"/>
              <w:left w:type="dxa" w:w="140"/>
              <w:bottom w:type="dxa" w:w="100"/>
              <w:right w:type="dxa" w:w="140"/>
            </w:tcMar>
          </w:tcPr>
          <w:p>
            <w:r>
              <w:rPr>
                <w:rFonts w:ascii="Arial" w:cs="Arial" w:eastAsia="Arial" w:hAnsi="Arial"/>
                <w:color w:val="1A1A1A"/>
                <w:sz w:val="21"/>
                <w:szCs w:val="21"/>
              </w:rPr>
              <w:t xml:space="preserve">                          │</w:t>
            </w:r>
          </w:p>
        </w:tc>
      </w:tr>
      <w:tr>
        <w:tc>
          <w:tcPr>
            <w:tcBorders>
              <w:top w:val="none" w:color="FFFFFF" w:sz="0"/>
              <w:left w:val="single" w:color="185FA5" w:sz="8"/>
              <w:bottom w:val="none" w:color="FFFFFF" w:sz="0"/>
              <w:right w:val="none" w:color="FFFFFF" w:sz="0"/>
            </w:tcBorders>
            <w:shd w:fill="DBEAFE" w:val="clear"/>
            <w:tcMar>
              <w:top w:type="dxa" w:w="100"/>
              <w:left w:type="dxa" w:w="140"/>
              <w:bottom w:type="dxa" w:w="100"/>
              <w:right w:type="dxa" w:w="140"/>
            </w:tcMar>
          </w:tcPr>
          <w:p>
            <w:r>
              <w:rPr>
                <w:rFonts w:ascii="Arial" w:cs="Arial" w:eastAsia="Arial" w:hAnsi="Arial"/>
                <w:color w:val="1A1A1A"/>
                <w:sz w:val="21"/>
                <w:szCs w:val="21"/>
              </w:rPr>
              <w:t xml:space="preserve">  ┌───────────────────────▼─────────────────────────────────────┐</w:t>
            </w:r>
          </w:p>
        </w:tc>
      </w:tr>
      <w:tr>
        <w:tc>
          <w:tcPr>
            <w:tcBorders>
              <w:top w:val="none" w:color="FFFFFF" w:sz="0"/>
              <w:left w:val="single" w:color="185FA5" w:sz="8"/>
              <w:bottom w:val="none" w:color="FFFFFF" w:sz="0"/>
              <w:right w:val="none" w:color="FFFFFF" w:sz="0"/>
            </w:tcBorders>
            <w:shd w:fill="DBEAFE" w:val="clear"/>
            <w:tcMar>
              <w:top w:type="dxa" w:w="100"/>
              <w:left w:type="dxa" w:w="140"/>
              <w:bottom w:type="dxa" w:w="100"/>
              <w:right w:type="dxa" w:w="140"/>
            </w:tcMar>
          </w:tcPr>
          <w:p>
            <w:r>
              <w:rPr>
                <w:rFonts w:ascii="Arial" w:cs="Arial" w:eastAsia="Arial" w:hAnsi="Arial"/>
                <w:color w:val="1A1A1A"/>
                <w:sz w:val="21"/>
                <w:szCs w:val="21"/>
              </w:rPr>
              <w:t xml:space="preserve">  │              ARIA ORCHESTRATOR (Claude API)                 │</w:t>
            </w:r>
          </w:p>
        </w:tc>
      </w:tr>
      <w:tr>
        <w:tc>
          <w:tcPr>
            <w:tcBorders>
              <w:top w:val="none" w:color="FFFFFF" w:sz="0"/>
              <w:left w:val="single" w:color="185FA5" w:sz="8"/>
              <w:bottom w:val="none" w:color="FFFFFF" w:sz="0"/>
              <w:right w:val="none" w:color="FFFFFF" w:sz="0"/>
            </w:tcBorders>
            <w:shd w:fill="DBEAFE" w:val="clear"/>
            <w:tcMar>
              <w:top w:type="dxa" w:w="100"/>
              <w:left w:type="dxa" w:w="140"/>
              <w:bottom w:type="dxa" w:w="100"/>
              <w:right w:type="dxa" w:w="140"/>
            </w:tcMar>
          </w:tcPr>
          <w:p>
            <w:r>
              <w:rPr>
                <w:rFonts w:ascii="Arial" w:cs="Arial" w:eastAsia="Arial" w:hAnsi="Arial"/>
                <w:color w:val="1A1A1A"/>
                <w:sz w:val="21"/>
                <w:szCs w:val="21"/>
              </w:rPr>
              <w:t xml:space="preserve">  │  Routes all signals · Applies criticality scoring           │</w:t>
            </w:r>
          </w:p>
        </w:tc>
      </w:tr>
      <w:tr>
        <w:tc>
          <w:tcPr>
            <w:tcBorders>
              <w:top w:val="none" w:color="FFFFFF" w:sz="0"/>
              <w:left w:val="single" w:color="185FA5" w:sz="8"/>
              <w:bottom w:val="none" w:color="FFFFFF" w:sz="0"/>
              <w:right w:val="none" w:color="FFFFFF" w:sz="0"/>
            </w:tcBorders>
            <w:shd w:fill="DBEAFE" w:val="clear"/>
            <w:tcMar>
              <w:top w:type="dxa" w:w="100"/>
              <w:left w:type="dxa" w:w="140"/>
              <w:bottom w:type="dxa" w:w="100"/>
              <w:right w:type="dxa" w:w="140"/>
            </w:tcMar>
          </w:tcPr>
          <w:p>
            <w:r>
              <w:rPr>
                <w:rFonts w:ascii="Arial" w:cs="Arial" w:eastAsia="Arial" w:hAnsi="Arial"/>
                <w:color w:val="1A1A1A"/>
                <w:sz w:val="21"/>
                <w:szCs w:val="21"/>
              </w:rPr>
              <w:t xml:space="preserve">  │  Decides which sub-agent to invoke and in what order        │</w:t>
            </w:r>
          </w:p>
        </w:tc>
      </w:tr>
      <w:tr>
        <w:tc>
          <w:tcPr>
            <w:tcBorders>
              <w:top w:val="none" w:color="FFFFFF" w:sz="0"/>
              <w:left w:val="single" w:color="185FA5" w:sz="8"/>
              <w:bottom w:val="none" w:color="FFFFFF" w:sz="0"/>
              <w:right w:val="none" w:color="FFFFFF" w:sz="0"/>
            </w:tcBorders>
            <w:shd w:fill="DBEAFE" w:val="clear"/>
            <w:tcMar>
              <w:top w:type="dxa" w:w="100"/>
              <w:left w:type="dxa" w:w="140"/>
              <w:bottom w:type="dxa" w:w="100"/>
              <w:right w:type="dxa" w:w="140"/>
            </w:tcMar>
          </w:tcPr>
          <w:p>
            <w:r>
              <w:rPr>
                <w:rFonts w:ascii="Arial" w:cs="Arial" w:eastAsia="Arial" w:hAnsi="Arial"/>
                <w:color w:val="1A1A1A"/>
                <w:sz w:val="21"/>
                <w:szCs w:val="21"/>
              </w:rPr>
              <w:t xml:space="preserve">  └──┬──────────┬──────────┬──────────┬───────────┬────────────┘</w:t>
            </w:r>
          </w:p>
        </w:tc>
      </w:tr>
      <w:tr>
        <w:tc>
          <w:tcPr>
            <w:tcBorders>
              <w:top w:val="none" w:color="FFFFFF" w:sz="0"/>
              <w:left w:val="single" w:color="185FA5" w:sz="8"/>
              <w:bottom w:val="none" w:color="FFFFFF" w:sz="0"/>
              <w:right w:val="none" w:color="FFFFFF" w:sz="0"/>
            </w:tcBorders>
            <w:shd w:fill="DBEAFE" w:val="clear"/>
            <w:tcMar>
              <w:top w:type="dxa" w:w="100"/>
              <w:left w:type="dxa" w:w="140"/>
              <w:bottom w:type="dxa" w:w="100"/>
              <w:right w:type="dxa" w:w="140"/>
            </w:tcMar>
          </w:tcPr>
          <w:p>
            <w:r>
              <w:rPr>
                <w:rFonts w:ascii="Arial" w:cs="Arial" w:eastAsia="Arial" w:hAnsi="Arial"/>
                <w:color w:val="1A1A1A"/>
                <w:sz w:val="21"/>
                <w:szCs w:val="21"/>
              </w:rPr>
              <w:t xml:space="preserve">     │          │          │          │           │</w:t>
            </w:r>
          </w:p>
        </w:tc>
      </w:tr>
      <w:tr>
        <w:tc>
          <w:tcPr>
            <w:tcBorders>
              <w:top w:val="none" w:color="FFFFFF" w:sz="0"/>
              <w:left w:val="single" w:color="185FA5" w:sz="8"/>
              <w:bottom w:val="none" w:color="FFFFFF" w:sz="0"/>
              <w:right w:val="none" w:color="FFFFFF" w:sz="0"/>
            </w:tcBorders>
            <w:shd w:fill="DBEAFE" w:val="clear"/>
            <w:tcMar>
              <w:top w:type="dxa" w:w="100"/>
              <w:left w:type="dxa" w:w="140"/>
              <w:bottom w:type="dxa" w:w="100"/>
              <w:right w:type="dxa" w:w="140"/>
            </w:tcMar>
          </w:tcPr>
          <w:p>
            <w:r>
              <w:rPr>
                <w:rFonts w:ascii="Arial" w:cs="Arial" w:eastAsia="Arial" w:hAnsi="Arial"/>
                <w:color w:val="1A1A1A"/>
                <w:sz w:val="21"/>
                <w:szCs w:val="21"/>
              </w:rPr>
              <w:t xml:space="preserve">  ┌──▼──┐   ┌───▼───┐  ┌──▼──┐   ┌───▼───┐  ┌───▼─────────┐</w:t>
            </w:r>
          </w:p>
        </w:tc>
      </w:tr>
      <w:tr>
        <w:tc>
          <w:tcPr>
            <w:tcBorders>
              <w:top w:val="none" w:color="FFFFFF" w:sz="0"/>
              <w:left w:val="single" w:color="185FA5" w:sz="8"/>
              <w:bottom w:val="none" w:color="FFFFFF" w:sz="0"/>
              <w:right w:val="none" w:color="FFFFFF" w:sz="0"/>
            </w:tcBorders>
            <w:shd w:fill="DBEAFE" w:val="clear"/>
            <w:tcMar>
              <w:top w:type="dxa" w:w="100"/>
              <w:left w:type="dxa" w:w="140"/>
              <w:bottom w:type="dxa" w:w="100"/>
              <w:right w:type="dxa" w:w="140"/>
            </w:tcMar>
          </w:tcPr>
          <w:p>
            <w:r>
              <w:rPr>
                <w:rFonts w:ascii="Arial" w:cs="Arial" w:eastAsia="Arial" w:hAnsi="Arial"/>
                <w:color w:val="1A1A1A"/>
                <w:sz w:val="21"/>
                <w:szCs w:val="21"/>
              </w:rPr>
              <w:t xml:space="preserve">  │Pred-│   │Cascade│  │Prior│   │Comp-  │  │ CONCIERGE   │</w:t>
            </w:r>
          </w:p>
        </w:tc>
      </w:tr>
      <w:tr>
        <w:tc>
          <w:tcPr>
            <w:tcBorders>
              <w:top w:val="none" w:color="FFFFFF" w:sz="0"/>
              <w:left w:val="single" w:color="185FA5" w:sz="8"/>
              <w:bottom w:val="none" w:color="FFFFFF" w:sz="0"/>
              <w:right w:val="none" w:color="FFFFFF" w:sz="0"/>
            </w:tcBorders>
            <w:shd w:fill="DBEAFE" w:val="clear"/>
            <w:tcMar>
              <w:top w:type="dxa" w:w="100"/>
              <w:left w:type="dxa" w:w="140"/>
              <w:bottom w:type="dxa" w:w="100"/>
              <w:right w:type="dxa" w:w="140"/>
            </w:tcMar>
          </w:tcPr>
          <w:p>
            <w:r>
              <w:rPr>
                <w:rFonts w:ascii="Arial" w:cs="Arial" w:eastAsia="Arial" w:hAnsi="Arial"/>
                <w:color w:val="1A1A1A"/>
                <w:sz w:val="21"/>
                <w:szCs w:val="21"/>
              </w:rPr>
              <w:t xml:space="preserve">  │ict  │   │Resolv │  │ity  │   │ensatn │  │  AGENT      │</w:t>
            </w:r>
          </w:p>
        </w:tc>
      </w:tr>
      <w:tr>
        <w:tc>
          <w:tcPr>
            <w:tcBorders>
              <w:top w:val="none" w:color="FFFFFF" w:sz="0"/>
              <w:left w:val="single" w:color="185FA5" w:sz="8"/>
              <w:bottom w:val="none" w:color="FFFFFF" w:sz="0"/>
              <w:right w:val="none" w:color="FFFFFF" w:sz="0"/>
            </w:tcBorders>
            <w:shd w:fill="DBEAFE" w:val="clear"/>
            <w:tcMar>
              <w:top w:type="dxa" w:w="100"/>
              <w:left w:type="dxa" w:w="140"/>
              <w:bottom w:type="dxa" w:w="100"/>
              <w:right w:type="dxa" w:w="140"/>
            </w:tcMar>
          </w:tcPr>
          <w:p>
            <w:r>
              <w:rPr>
                <w:rFonts w:ascii="Arial" w:cs="Arial" w:eastAsia="Arial" w:hAnsi="Arial"/>
                <w:color w:val="1A1A1A"/>
                <w:sz w:val="21"/>
                <w:szCs w:val="21"/>
              </w:rPr>
              <w:t xml:space="preserve">  │Agent│   │Agent  │  │Score│   │Agent  │  │(Location)   │</w:t>
            </w:r>
          </w:p>
        </w:tc>
      </w:tr>
      <w:tr>
        <w:tc>
          <w:tcPr>
            <w:tcBorders>
              <w:top w:val="none" w:color="FFFFFF" w:sz="0"/>
              <w:left w:val="single" w:color="185FA5" w:sz="8"/>
              <w:bottom w:val="none" w:color="FFFFFF" w:sz="0"/>
              <w:right w:val="none" w:color="FFFFFF" w:sz="0"/>
            </w:tcBorders>
            <w:shd w:fill="DBEAFE" w:val="clear"/>
            <w:tcMar>
              <w:top w:type="dxa" w:w="100"/>
              <w:left w:type="dxa" w:w="140"/>
              <w:bottom w:type="dxa" w:w="100"/>
              <w:right w:type="dxa" w:w="140"/>
            </w:tcMar>
          </w:tcPr>
          <w:p>
            <w:r>
              <w:rPr>
                <w:rFonts w:ascii="Arial" w:cs="Arial" w:eastAsia="Arial" w:hAnsi="Arial"/>
                <w:color w:val="1A1A1A"/>
                <w:sz w:val="21"/>
                <w:szCs w:val="21"/>
              </w:rPr>
              <w:t xml:space="preserve">  └──┬──┘   └───┬───┘  └──┬──┘   └───┬───┘  └───┬─────────┘</w:t>
            </w:r>
          </w:p>
        </w:tc>
      </w:tr>
      <w:tr>
        <w:tc>
          <w:tcPr>
            <w:tcBorders>
              <w:top w:val="none" w:color="FFFFFF" w:sz="0"/>
              <w:left w:val="single" w:color="185FA5" w:sz="8"/>
              <w:bottom w:val="none" w:color="FFFFFF" w:sz="0"/>
              <w:right w:val="none" w:color="FFFFFF" w:sz="0"/>
            </w:tcBorders>
            <w:shd w:fill="DBEAFE" w:val="clear"/>
            <w:tcMar>
              <w:top w:type="dxa" w:w="100"/>
              <w:left w:type="dxa" w:w="140"/>
              <w:bottom w:type="dxa" w:w="100"/>
              <w:right w:type="dxa" w:w="140"/>
            </w:tcMar>
          </w:tcPr>
          <w:p>
            <w:r>
              <w:rPr>
                <w:rFonts w:ascii="Arial" w:cs="Arial" w:eastAsia="Arial" w:hAnsi="Arial"/>
                <w:color w:val="1A1A1A"/>
                <w:sz w:val="21"/>
                <w:szCs w:val="21"/>
              </w:rPr>
              <w:t xml:space="preserve">     └──────────┴──────────┴──────────┘           │</w:t>
            </w:r>
          </w:p>
        </w:tc>
      </w:tr>
      <w:tr>
        <w:tc>
          <w:tcPr>
            <w:tcBorders>
              <w:top w:val="none" w:color="FFFFFF" w:sz="0"/>
              <w:left w:val="single" w:color="185FA5" w:sz="8"/>
              <w:bottom w:val="none" w:color="FFFFFF" w:sz="0"/>
              <w:right w:val="none" w:color="FFFFFF" w:sz="0"/>
            </w:tcBorders>
            <w:shd w:fill="DBEAFE" w:val="clear"/>
            <w:tcMar>
              <w:top w:type="dxa" w:w="100"/>
              <w:left w:type="dxa" w:w="140"/>
              <w:bottom w:type="dxa" w:w="100"/>
              <w:right w:type="dxa" w:w="140"/>
            </w:tcMar>
          </w:tcPr>
          <w:p>
            <w:r>
              <w:rPr>
                <w:rFonts w:ascii="Arial" w:cs="Arial" w:eastAsia="Arial" w:hAnsi="Arial"/>
                <w:color w:val="1A1A1A"/>
                <w:sz w:val="21"/>
                <w:szCs w:val="21"/>
              </w:rPr>
              <w:t xml:space="preserve">                          │                        │</w:t>
            </w:r>
          </w:p>
        </w:tc>
      </w:tr>
      <w:tr>
        <w:tc>
          <w:tcPr>
            <w:tcBorders>
              <w:top w:val="none" w:color="FFFFFF" w:sz="0"/>
              <w:left w:val="single" w:color="185FA5" w:sz="8"/>
              <w:bottom w:val="none" w:color="FFFFFF" w:sz="0"/>
              <w:right w:val="none" w:color="FFFFFF" w:sz="0"/>
            </w:tcBorders>
            <w:shd w:fill="DBEAFE" w:val="clear"/>
            <w:tcMar>
              <w:top w:type="dxa" w:w="100"/>
              <w:left w:type="dxa" w:w="140"/>
              <w:bottom w:type="dxa" w:w="100"/>
              <w:right w:type="dxa" w:w="140"/>
            </w:tcMar>
          </w:tcPr>
          <w:p>
            <w:r>
              <w:rPr>
                <w:rFonts w:ascii="Arial" w:cs="Arial" w:eastAsia="Arial" w:hAnsi="Arial"/>
                <w:color w:val="1A1A1A"/>
                <w:sz w:val="21"/>
                <w:szCs w:val="21"/>
              </w:rPr>
              <w:t xml:space="preserve">  ┌───────────────────────▼────────────────────────▼───────────┐</w:t>
            </w:r>
          </w:p>
        </w:tc>
      </w:tr>
      <w:tr>
        <w:tc>
          <w:tcPr>
            <w:tcBorders>
              <w:top w:val="none" w:color="FFFFFF" w:sz="0"/>
              <w:left w:val="single" w:color="185FA5" w:sz="8"/>
              <w:bottom w:val="none" w:color="FFFFFF" w:sz="0"/>
              <w:right w:val="none" w:color="FFFFFF" w:sz="0"/>
            </w:tcBorders>
            <w:shd w:fill="DBEAFE" w:val="clear"/>
            <w:tcMar>
              <w:top w:type="dxa" w:w="100"/>
              <w:left w:type="dxa" w:w="140"/>
              <w:bottom w:type="dxa" w:w="100"/>
              <w:right w:type="dxa" w:w="140"/>
            </w:tcMar>
          </w:tcPr>
          <w:p>
            <w:r>
              <w:rPr>
                <w:rFonts w:ascii="Arial" w:cs="Arial" w:eastAsia="Arial" w:hAnsi="Arial"/>
                <w:color w:val="1A1A1A"/>
                <w:sz w:val="21"/>
                <w:szCs w:val="21"/>
              </w:rPr>
              <w:t xml:space="preserve">  │             SINGLE TRAVELER NOTIFICATION                    │</w:t>
            </w:r>
          </w:p>
        </w:tc>
      </w:tr>
      <w:tr>
        <w:tc>
          <w:tcPr>
            <w:tcBorders>
              <w:top w:val="none" w:color="FFFFFF" w:sz="0"/>
              <w:left w:val="single" w:color="185FA5" w:sz="8"/>
              <w:bottom w:val="none" w:color="FFFFFF" w:sz="0"/>
              <w:right w:val="none" w:color="FFFFFF" w:sz="0"/>
            </w:tcBorders>
            <w:shd w:fill="DBEAFE" w:val="clear"/>
            <w:tcMar>
              <w:top w:type="dxa" w:w="100"/>
              <w:left w:type="dxa" w:w="140"/>
              <w:bottom w:type="dxa" w:w="100"/>
              <w:right w:type="dxa" w:w="140"/>
            </w:tcMar>
          </w:tcPr>
          <w:p>
            <w:r>
              <w:rPr>
                <w:rFonts w:ascii="Arial" w:cs="Arial" w:eastAsia="Arial" w:hAnsi="Arial"/>
                <w:color w:val="1A1A1A"/>
                <w:sz w:val="21"/>
                <w:szCs w:val="21"/>
              </w:rPr>
              <w:t xml:space="preserve">  │         Gmail · SMS (Twilio) · Web Push                    │</w:t>
            </w:r>
          </w:p>
        </w:tc>
      </w:tr>
      <w:tr>
        <w:tc>
          <w:tcPr>
            <w:tcBorders>
              <w:top w:val="none" w:color="FFFFFF" w:sz="0"/>
              <w:left w:val="single" w:color="185FA5" w:sz="8"/>
              <w:bottom w:val="none" w:color="FFFFFF" w:sz="0"/>
              <w:right w:val="none" w:color="FFFFFF" w:sz="0"/>
            </w:tcBorders>
            <w:shd w:fill="DBEAFE" w:val="clear"/>
            <w:tcMar>
              <w:top w:type="dxa" w:w="100"/>
              <w:left w:type="dxa" w:w="140"/>
              <w:bottom w:type="dxa" w:w="100"/>
              <w:right w:type="dxa" w:w="140"/>
            </w:tcMar>
          </w:tcPr>
          <w:p>
            <w:r>
              <w:rPr>
                <w:rFonts w:ascii="Arial" w:cs="Arial" w:eastAsia="Arial" w:hAnsi="Arial"/>
                <w:color w:val="1A1A1A"/>
                <w:sz w:val="21"/>
                <w:szCs w:val="21"/>
              </w:rPr>
              <w:t xml:space="preserve">  └─────────────────────────────────────────────────────────────┘</w:t>
            </w:r>
          </w:p>
        </w:tc>
      </w:tr>
    </w:tbl>
    <w:p>
      <w:pPr>
        <w:spacing w:after="80" w:before="8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6B5CE7"/>
          <w:sz w:val="28"/>
          <w:szCs w:val="28"/>
        </w:rPr>
        <w:t xml:space="preserve">Component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1E1B4B" w:sz="4"/>
              <w:left w:val="single" w:color="1E1B4B" w:sz="4"/>
              <w:bottom w:val="single" w:color="1E1B4B" w:sz="4"/>
              <w:right w:val="single" w:color="1E1B4B" w:sz="4"/>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3000"/>
            <w:tcBorders>
              <w:top w:val="single" w:color="1E1B4B" w:sz="4"/>
              <w:left w:val="single" w:color="1E1B4B" w:sz="4"/>
              <w:bottom w:val="single" w:color="1E1B4B" w:sz="4"/>
              <w:right w:val="single" w:color="1E1B4B" w:sz="4"/>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3960"/>
            <w:tcBorders>
              <w:top w:val="single" w:color="1E1B4B" w:sz="4"/>
              <w:left w:val="single" w:color="1E1B4B" w:sz="4"/>
              <w:bottom w:val="single" w:color="1E1B4B" w:sz="4"/>
              <w:right w:val="single" w:color="1E1B4B" w:sz="4"/>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Frontend Dashboard</w:t>
            </w:r>
          </w:p>
        </w:tc>
        <w:tc>
          <w:tcPr>
            <w:tcW w:type="dxa" w:w="3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Next.js 14, Tailwind CSS</w:t>
            </w:r>
          </w:p>
        </w:tc>
        <w:tc>
          <w:tcPr>
            <w:tcW w:type="dxa" w:w="39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Real-time agent log display, scenario buttons, risk meter</w:t>
            </w:r>
          </w:p>
        </w:tc>
      </w:tr>
      <w:tr>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Backend API</w:t>
            </w:r>
          </w:p>
        </w:tc>
        <w:tc>
          <w:tcPr>
            <w:tcW w:type="dxa" w:w="3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Node.js + FastAPI</w:t>
            </w:r>
          </w:p>
        </w:tc>
        <w:tc>
          <w:tcPr>
            <w:tcW w:type="dxa" w:w="39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Orchestrates agent calls, manages polling loop, webhook handling</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AI Brain</w:t>
            </w:r>
          </w:p>
        </w:tc>
        <w:tc>
          <w:tcPr>
            <w:tcW w:type="dxa" w:w="3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Claude API (claude-sonnet-4-20250514)</w:t>
            </w:r>
          </w:p>
        </w:tc>
        <w:tc>
          <w:tcPr>
            <w:tcW w:type="dxa" w:w="39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Multi-tool reasoning, calendar analysis, decision-making</w:t>
            </w:r>
          </w:p>
        </w:tc>
      </w:tr>
      <w:tr>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Email + Calendar</w:t>
            </w:r>
          </w:p>
        </w:tc>
        <w:tc>
          <w:tcPr>
            <w:tcW w:type="dxa" w:w="3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Gmail MCP + Google Calendar MCP</w:t>
            </w:r>
          </w:p>
        </w:tc>
        <w:tc>
          <w:tcPr>
            <w:tcW w:type="dxa" w:w="39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Reads bookings, sends notifications, updates events</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Flight Data</w:t>
            </w:r>
          </w:p>
        </w:tc>
        <w:tc>
          <w:tcPr>
            <w:tcW w:type="dxa" w:w="3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AviationStack + ADS-B Exchange</w:t>
            </w:r>
          </w:p>
        </w:tc>
        <w:tc>
          <w:tcPr>
            <w:tcW w:type="dxa" w:w="39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Real-time flight status, inbound aircraft tracking</w:t>
            </w:r>
          </w:p>
        </w:tc>
      </w:tr>
      <w:tr>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Weather</w:t>
            </w:r>
          </w:p>
        </w:tc>
        <w:tc>
          <w:tcPr>
            <w:tcW w:type="dxa" w:w="3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OpenWeatherMap API</w:t>
            </w:r>
          </w:p>
        </w:tc>
        <w:tc>
          <w:tcPr>
            <w:tcW w:type="dxa" w:w="39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Airport weather for risk scoring</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Places</w:t>
            </w:r>
          </w:p>
        </w:tc>
        <w:tc>
          <w:tcPr>
            <w:tcW w:type="dxa" w:w="3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Google Maps Places API</w:t>
            </w:r>
          </w:p>
        </w:tc>
        <w:tc>
          <w:tcPr>
            <w:tcW w:type="dxa" w:w="39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Location-aware recommendations for Concierge Agent</w:t>
            </w:r>
          </w:p>
        </w:tc>
      </w:tr>
      <w:tr>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Port Data</w:t>
            </w:r>
          </w:p>
        </w:tc>
        <w:tc>
          <w:tcPr>
            <w:tcW w:type="dxa" w:w="3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MarineTraffic API</w:t>
            </w:r>
          </w:p>
        </w:tc>
        <w:tc>
          <w:tcPr>
            <w:tcW w:type="dxa" w:w="39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Vessel ETAs for Aarna Agribusiness port window monitor</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Database</w:t>
            </w:r>
          </w:p>
        </w:tc>
        <w:tc>
          <w:tcPr>
            <w:tcW w:type="dxa" w:w="3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Supabase (Postgres + Realtime)</w:t>
            </w:r>
          </w:p>
        </w:tc>
        <w:tc>
          <w:tcPr>
            <w:tcW w:type="dxa" w:w="39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Trip storage, agent logs, real-time dashboard feed</w:t>
            </w:r>
          </w:p>
        </w:tc>
      </w:tr>
      <w:tr>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Notifications</w:t>
            </w:r>
          </w:p>
        </w:tc>
        <w:tc>
          <w:tcPr>
            <w:tcW w:type="dxa" w:w="3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Twilio SMS + Web Push</w:t>
            </w:r>
          </w:p>
        </w:tc>
        <w:tc>
          <w:tcPr>
            <w:tcW w:type="dxa" w:w="39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Traveler alerts and resolution summaries</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Scheduler</w:t>
            </w:r>
          </w:p>
        </w:tc>
        <w:tc>
          <w:tcPr>
            <w:tcW w:type="dxa" w:w="3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node-cron</w:t>
            </w:r>
          </w:p>
        </w:tc>
        <w:tc>
          <w:tcPr>
            <w:tcW w:type="dxa" w:w="39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5-minute polling loop for all active trips</w:t>
            </w:r>
          </w:p>
        </w:tc>
      </w:tr>
    </w:tbl>
    <w:p>
      <w:pPr>
        <w:spacing w:after="80" w:before="8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6B5CE7"/>
          <w:sz w:val="28"/>
          <w:szCs w:val="28"/>
        </w:rPr>
        <w:t xml:space="preserve">Data Flow for Disruption Event</w:t>
      </w:r>
    </w:p>
    <w:p>
      <w:pPr>
        <w:pStyle w:val="ListParagraph"/>
        <w:numPr>
          <w:ilvl w:val="0"/>
          <w:numId w:val="3"/>
        </w:numPr>
        <w:spacing w:after="60" w:before="60"/>
      </w:pPr>
      <w:r>
        <w:rPr>
          <w:rFonts w:ascii="Arial" w:cs="Arial" w:eastAsia="Arial" w:hAnsi="Arial"/>
          <w:b/>
          <w:bCs/>
          <w:color w:val="6B5CE7"/>
          <w:sz w:val="22"/>
          <w:szCs w:val="22"/>
        </w:rPr>
        <w:t xml:space="preserve">Step 1: </w:t>
      </w:r>
      <w:r>
        <w:rPr>
          <w:rFonts w:ascii="Arial" w:cs="Arial" w:eastAsia="Arial" w:hAnsi="Arial"/>
          <w:color w:val="1A1A1A"/>
          <w:sz w:val="22"/>
          <w:szCs w:val="22"/>
        </w:rPr>
        <w:t xml:space="preserve">Scheduler polls AviationStack every 5 minutes for all active trip flights.</w:t>
      </w:r>
    </w:p>
    <w:p>
      <w:pPr>
        <w:pStyle w:val="ListParagraph"/>
        <w:numPr>
          <w:ilvl w:val="0"/>
          <w:numId w:val="3"/>
        </w:numPr>
        <w:spacing w:after="60" w:before="60"/>
      </w:pPr>
      <w:r>
        <w:rPr>
          <w:rFonts w:ascii="Arial" w:cs="Arial" w:eastAsia="Arial" w:hAnsi="Arial"/>
          <w:b/>
          <w:bCs/>
          <w:color w:val="6B5CE7"/>
          <w:sz w:val="22"/>
          <w:szCs w:val="22"/>
        </w:rPr>
        <w:t xml:space="preserve">Step 2: </w:t>
      </w:r>
      <w:r>
        <w:rPr>
          <w:rFonts w:ascii="Arial" w:cs="Arial" w:eastAsia="Arial" w:hAnsi="Arial"/>
          <w:color w:val="1A1A1A"/>
          <w:sz w:val="22"/>
          <w:szCs w:val="22"/>
        </w:rPr>
        <w:t xml:space="preserve">Disruption Predictor computes a risk score 0-100 using aircraft position, inbound delay, and weather.</w:t>
      </w:r>
    </w:p>
    <w:p>
      <w:pPr>
        <w:pStyle w:val="ListParagraph"/>
        <w:numPr>
          <w:ilvl w:val="0"/>
          <w:numId w:val="3"/>
        </w:numPr>
        <w:spacing w:after="60" w:before="60"/>
      </w:pPr>
      <w:r>
        <w:rPr>
          <w:rFonts w:ascii="Arial" w:cs="Arial" w:eastAsia="Arial" w:hAnsi="Arial"/>
          <w:b/>
          <w:bCs/>
          <w:color w:val="6B5CE7"/>
          <w:sz w:val="22"/>
          <w:szCs w:val="22"/>
        </w:rPr>
        <w:t xml:space="preserve">Step 3: </w:t>
      </w:r>
      <w:r>
        <w:rPr>
          <w:rFonts w:ascii="Arial" w:cs="Arial" w:eastAsia="Arial" w:hAnsi="Arial"/>
          <w:color w:val="1A1A1A"/>
          <w:sz w:val="22"/>
          <w:szCs w:val="22"/>
        </w:rPr>
        <w:t xml:space="preserve">If risk score &gt;= 70, the Orchestrator is triggered with full trip context.</w:t>
      </w:r>
    </w:p>
    <w:p>
      <w:pPr>
        <w:pStyle w:val="ListParagraph"/>
        <w:numPr>
          <w:ilvl w:val="0"/>
          <w:numId w:val="3"/>
        </w:numPr>
        <w:spacing w:after="60" w:before="60"/>
      </w:pPr>
      <w:r>
        <w:rPr>
          <w:rFonts w:ascii="Arial" w:cs="Arial" w:eastAsia="Arial" w:hAnsi="Arial"/>
          <w:b/>
          <w:bCs/>
          <w:color w:val="6B5CE7"/>
          <w:sz w:val="22"/>
          <w:szCs w:val="22"/>
        </w:rPr>
        <w:t xml:space="preserve">Step 4: </w:t>
      </w:r>
      <w:r>
        <w:rPr>
          <w:rFonts w:ascii="Arial" w:cs="Arial" w:eastAsia="Arial" w:hAnsi="Arial"/>
          <w:color w:val="1A1A1A"/>
          <w:sz w:val="22"/>
          <w:szCs w:val="22"/>
        </w:rPr>
        <w:t xml:space="preserve">Orchestrator reads Google Calendar via MCP to fetch meeting criticality scores.</w:t>
      </w:r>
    </w:p>
    <w:p>
      <w:pPr>
        <w:pStyle w:val="ListParagraph"/>
        <w:numPr>
          <w:ilvl w:val="0"/>
          <w:numId w:val="3"/>
        </w:numPr>
        <w:spacing w:after="60" w:before="60"/>
      </w:pPr>
      <w:r>
        <w:rPr>
          <w:rFonts w:ascii="Arial" w:cs="Arial" w:eastAsia="Arial" w:hAnsi="Arial"/>
          <w:b/>
          <w:bCs/>
          <w:color w:val="6B5CE7"/>
          <w:sz w:val="22"/>
          <w:szCs w:val="22"/>
        </w:rPr>
        <w:t xml:space="preserve">Step 5: </w:t>
      </w:r>
      <w:r>
        <w:rPr>
          <w:rFonts w:ascii="Arial" w:cs="Arial" w:eastAsia="Arial" w:hAnsi="Arial"/>
          <w:color w:val="1A1A1A"/>
          <w:sz w:val="22"/>
          <w:szCs w:val="22"/>
        </w:rPr>
        <w:t xml:space="preserve">Priority Scorer gates the maximum acceptable fare uplift and response speed.</w:t>
      </w:r>
    </w:p>
    <w:p>
      <w:pPr>
        <w:pStyle w:val="ListParagraph"/>
        <w:numPr>
          <w:ilvl w:val="0"/>
          <w:numId w:val="3"/>
        </w:numPr>
        <w:spacing w:after="60" w:before="60"/>
      </w:pPr>
      <w:r>
        <w:rPr>
          <w:rFonts w:ascii="Arial" w:cs="Arial" w:eastAsia="Arial" w:hAnsi="Arial"/>
          <w:b/>
          <w:bCs/>
          <w:color w:val="6B5CE7"/>
          <w:sz w:val="22"/>
          <w:szCs w:val="22"/>
        </w:rPr>
        <w:t xml:space="preserve">Step 6: </w:t>
      </w:r>
      <w:r>
        <w:rPr>
          <w:rFonts w:ascii="Arial" w:cs="Arial" w:eastAsia="Arial" w:hAnsi="Arial"/>
          <w:color w:val="1A1A1A"/>
          <w:sz w:val="22"/>
          <w:szCs w:val="22"/>
        </w:rPr>
        <w:t xml:space="preserve">Cascade Resolver simultaneously handles flight rebooking, hotel extension, and team notification.</w:t>
      </w:r>
    </w:p>
    <w:p>
      <w:pPr>
        <w:pStyle w:val="ListParagraph"/>
        <w:numPr>
          <w:ilvl w:val="0"/>
          <w:numId w:val="3"/>
        </w:numPr>
        <w:spacing w:after="60" w:before="60"/>
      </w:pPr>
      <w:r>
        <w:rPr>
          <w:rFonts w:ascii="Arial" w:cs="Arial" w:eastAsia="Arial" w:hAnsi="Arial"/>
          <w:b/>
          <w:bCs/>
          <w:color w:val="6B5CE7"/>
          <w:sz w:val="22"/>
          <w:szCs w:val="22"/>
        </w:rPr>
        <w:t xml:space="preserve">Step 7: </w:t>
      </w:r>
      <w:r>
        <w:rPr>
          <w:rFonts w:ascii="Arial" w:cs="Arial" w:eastAsia="Arial" w:hAnsi="Arial"/>
          <w:color w:val="1A1A1A"/>
          <w:sz w:val="22"/>
          <w:szCs w:val="22"/>
        </w:rPr>
        <w:t xml:space="preserve">Gmail MCP sends the traveler one consolidated message with the new itinerary.</w:t>
      </w:r>
    </w:p>
    <w:p>
      <w:pPr>
        <w:pStyle w:val="ListParagraph"/>
        <w:numPr>
          <w:ilvl w:val="0"/>
          <w:numId w:val="3"/>
        </w:numPr>
        <w:spacing w:after="60" w:before="60"/>
      </w:pPr>
      <w:r>
        <w:rPr>
          <w:rFonts w:ascii="Arial" w:cs="Arial" w:eastAsia="Arial" w:hAnsi="Arial"/>
          <w:b/>
          <w:bCs/>
          <w:color w:val="6B5CE7"/>
          <w:sz w:val="22"/>
          <w:szCs w:val="22"/>
        </w:rPr>
        <w:t xml:space="preserve">Step 8: </w:t>
      </w:r>
      <w:r>
        <w:rPr>
          <w:rFonts w:ascii="Arial" w:cs="Arial" w:eastAsia="Arial" w:hAnsi="Arial"/>
          <w:color w:val="1A1A1A"/>
          <w:sz w:val="22"/>
          <w:szCs w:val="22"/>
        </w:rPr>
        <w:t xml:space="preserve">Concierge Agent detects newly created free time and queues location-based suggestions.</w:t>
      </w:r>
    </w:p>
    <w:p>
      <w:pPr>
        <w:pStyle w:val="ListParagraph"/>
        <w:numPr>
          <w:ilvl w:val="0"/>
          <w:numId w:val="3"/>
        </w:numPr>
        <w:spacing w:after="60" w:before="60"/>
      </w:pPr>
      <w:r>
        <w:rPr>
          <w:rFonts w:ascii="Arial" w:cs="Arial" w:eastAsia="Arial" w:hAnsi="Arial"/>
          <w:b/>
          <w:bCs/>
          <w:color w:val="6B5CE7"/>
          <w:sz w:val="22"/>
          <w:szCs w:val="22"/>
        </w:rPr>
        <w:t xml:space="preserve">Step 9: </w:t>
      </w:r>
      <w:r>
        <w:rPr>
          <w:rFonts w:ascii="Arial" w:cs="Arial" w:eastAsia="Arial" w:hAnsi="Arial"/>
          <w:color w:val="1A1A1A"/>
          <w:sz w:val="22"/>
          <w:szCs w:val="22"/>
        </w:rPr>
        <w:t xml:space="preserve">Agent action log is written to Supabase and streamed to the dashboard in real time.</w:t>
      </w:r>
    </w:p>
    <w:p>
      <w:r>
        <w:br w:type="page"/>
      </w:r>
    </w:p>
    <w:p>
      <w:pPr>
        <w:pStyle w:val="Heading1"/>
        <w:spacing w:after="200" w:before="400"/>
      </w:pPr>
      <w:r>
        <w:rPr>
          <w:rFonts w:ascii="Arial" w:cs="Arial" w:eastAsia="Arial" w:hAnsi="Arial"/>
          <w:b/>
          <w:bCs/>
          <w:color w:val="1E1B4B"/>
          <w:sz w:val="36"/>
          <w:szCs w:val="36"/>
        </w:rPr>
        <w:t xml:space="preserve">5. The Two Agents Explained</w:t>
      </w:r>
    </w:p>
    <w:p>
      <w:pPr>
        <w:pStyle w:val="Heading2"/>
        <w:spacing w:after="160" w:before="320"/>
      </w:pPr>
      <w:r>
        <w:rPr>
          <w:rFonts w:ascii="Arial" w:cs="Arial" w:eastAsia="Arial" w:hAnsi="Arial"/>
          <w:b/>
          <w:bCs/>
          <w:color w:val="6B5CE7"/>
          <w:sz w:val="28"/>
          <w:szCs w:val="28"/>
        </w:rPr>
        <w:t xml:space="preserve">Agent 1 — ARIA Orchestrator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5CE7" w:sz="8"/>
              <w:left w:val="single" w:color="6B5CE7" w:sz="8"/>
              <w:bottom w:val="none" w:color="FFFFFF" w:sz="0"/>
              <w:right w:val="single" w:color="6B5CE7" w:sz="8"/>
            </w:tcBorders>
            <w:shd w:fill="6B5CE7" w:val="clear"/>
            <w:tcMar>
              <w:top w:type="dxa" w:w="100"/>
              <w:left w:type="dxa" w:w="140"/>
              <w:bottom w:type="dxa" w:w="100"/>
              <w:right w:type="dxa" w:w="140"/>
            </w:tcMar>
          </w:tcPr>
          <w:p>
            <w:r>
              <w:rPr>
                <w:rFonts w:ascii="Arial" w:cs="Arial" w:eastAsia="Arial" w:hAnsi="Arial"/>
                <w:b/>
                <w:bCs/>
                <w:color w:val="FFFFFF"/>
                <w:sz w:val="24"/>
                <w:szCs w:val="24"/>
              </w:rPr>
              <w:t xml:space="preserve">ARIA Orchestrator</w:t>
            </w:r>
          </w:p>
          <w:p>
            <w:pPr>
              <w:spacing w:before="40"/>
            </w:pPr>
            <w:r>
              <w:rPr>
                <w:rFonts w:ascii="Arial" w:cs="Arial" w:eastAsia="Arial" w:hAnsi="Arial"/>
                <w:color w:val="CCCCFF"/>
                <w:sz w:val="19"/>
                <w:szCs w:val="19"/>
              </w:rPr>
              <w:t xml:space="preserve">The crisis brain. Always watching, always ready to act.</w:t>
            </w:r>
          </w:p>
        </w:tc>
      </w:tr>
      <w:tr>
        <w:tc>
          <w:tcPr>
            <w:tcBorders>
              <w:top w:val="none" w:color="FFFFFF" w:sz="0"/>
              <w:left w:val="single" w:color="6B5CE7" w:sz="8"/>
              <w:bottom w:val="single" w:color="D1D5DB" w:sz="2"/>
              <w:right w:val="single" w:color="6B5CE7" w:sz="8"/>
            </w:tcBorders>
            <w:shd w:fill="EDE9FD" w:val="clear"/>
            <w:tcMar>
              <w:top w:type="dxa" w:w="100"/>
              <w:left w:type="dxa" w:w="140"/>
              <w:bottom w:type="dxa" w:w="100"/>
              <w:right w:type="dxa" w:w="140"/>
            </w:tcMar>
          </w:tcPr>
          <w:p>
            <w:r>
              <w:rPr>
                <w:rFonts w:ascii="Arial" w:cs="Arial" w:eastAsia="Arial" w:hAnsi="Arial"/>
                <w:b/>
                <w:bCs/>
                <w:color w:val="6B5CE7"/>
                <w:sz w:val="21"/>
                <w:szCs w:val="21"/>
              </w:rPr>
              <w:t xml:space="preserve">Role: </w:t>
            </w:r>
            <w:r>
              <w:rPr>
                <w:rFonts w:ascii="Arial" w:cs="Arial" w:eastAsia="Arial" w:hAnsi="Arial"/>
                <w:color w:val="1A1A1A"/>
                <w:sz w:val="21"/>
                <w:szCs w:val="21"/>
              </w:rPr>
              <w:t xml:space="preserve">Detects disruptions, scores business criticality, resolves the full cascade</w:t>
            </w:r>
          </w:p>
        </w:tc>
      </w:tr>
      <w:tr>
        <w:tc>
          <w:tcPr>
            <w:tcBorders>
              <w:top w:val="none" w:color="FFFFFF" w:sz="0"/>
              <w:left w:val="single" w:color="6B5CE7" w:sz="8"/>
              <w:bottom w:val="single" w:color="D1D5DB" w:sz="2"/>
              <w:right w:val="single" w:color="6B5CE7" w:sz="8"/>
            </w:tcBorders>
            <w:shd w:fill="EDE9FD" w:val="clear"/>
            <w:tcMar>
              <w:top w:type="dxa" w:w="100"/>
              <w:left w:type="dxa" w:w="140"/>
              <w:bottom w:type="dxa" w:w="100"/>
              <w:right w:type="dxa" w:w="140"/>
            </w:tcMar>
          </w:tcPr>
          <w:p>
            <w:r>
              <w:rPr>
                <w:rFonts w:ascii="Arial" w:cs="Arial" w:eastAsia="Arial" w:hAnsi="Arial"/>
                <w:b/>
                <w:bCs/>
                <w:color w:val="6B5CE7"/>
                <w:sz w:val="21"/>
                <w:szCs w:val="21"/>
              </w:rPr>
              <w:t xml:space="preserve">Trigger: </w:t>
            </w:r>
            <w:r>
              <w:rPr>
                <w:rFonts w:ascii="Arial" w:cs="Arial" w:eastAsia="Arial" w:hAnsi="Arial"/>
                <w:color w:val="1A1A1A"/>
                <w:sz w:val="21"/>
                <w:szCs w:val="21"/>
              </w:rPr>
              <w:t xml:space="preserve">Risk score &gt;= 70 OR actual delay/cancellation confirmed</w:t>
            </w:r>
          </w:p>
        </w:tc>
      </w:tr>
      <w:tr>
        <w:tc>
          <w:tcPr>
            <w:tcBorders>
              <w:top w:val="none" w:color="FFFFFF" w:sz="0"/>
              <w:left w:val="single" w:color="6B5CE7" w:sz="8"/>
              <w:bottom w:val="single" w:color="D1D5DB" w:sz="2"/>
              <w:right w:val="single" w:color="6B5CE7" w:sz="8"/>
            </w:tcBorders>
            <w:shd w:fill="EDE9FD" w:val="clear"/>
            <w:tcMar>
              <w:top w:type="dxa" w:w="100"/>
              <w:left w:type="dxa" w:w="140"/>
              <w:bottom w:type="dxa" w:w="100"/>
              <w:right w:type="dxa" w:w="140"/>
            </w:tcMar>
          </w:tcPr>
          <w:p>
            <w:r>
              <w:rPr>
                <w:rFonts w:ascii="Arial" w:cs="Arial" w:eastAsia="Arial" w:hAnsi="Arial"/>
                <w:b/>
                <w:bCs/>
                <w:color w:val="6B5CE7"/>
                <w:sz w:val="21"/>
                <w:szCs w:val="21"/>
              </w:rPr>
              <w:t xml:space="preserve">Model: </w:t>
            </w:r>
            <w:r>
              <w:rPr>
                <w:rFonts w:ascii="Arial" w:cs="Arial" w:eastAsia="Arial" w:hAnsi="Arial"/>
                <w:color w:val="1A1A1A"/>
                <w:sz w:val="21"/>
                <w:szCs w:val="21"/>
              </w:rPr>
              <w:t xml:space="preserve">Claude API — claude-sonnet-4-20250514 with tool use</w:t>
            </w:r>
          </w:p>
        </w:tc>
      </w:tr>
      <w:tr>
        <w:tc>
          <w:tcPr>
            <w:tcBorders>
              <w:top w:val="none" w:color="FFFFFF" w:sz="0"/>
              <w:left w:val="single" w:color="6B5CE7" w:sz="8"/>
              <w:bottom w:val="single" w:color="D1D5DB" w:sz="2"/>
              <w:right w:val="single" w:color="6B5CE7" w:sz="8"/>
            </w:tcBorders>
            <w:shd w:fill="EDE9FD" w:val="clear"/>
            <w:tcMar>
              <w:top w:type="dxa" w:w="100"/>
              <w:left w:type="dxa" w:w="140"/>
              <w:bottom w:type="dxa" w:w="100"/>
              <w:right w:type="dxa" w:w="140"/>
            </w:tcMar>
          </w:tcPr>
          <w:p>
            <w:r>
              <w:rPr>
                <w:rFonts w:ascii="Arial" w:cs="Arial" w:eastAsia="Arial" w:hAnsi="Arial"/>
                <w:b/>
                <w:bCs/>
                <w:color w:val="6B5CE7"/>
                <w:sz w:val="21"/>
                <w:szCs w:val="21"/>
              </w:rPr>
              <w:t xml:space="preserve">MCP Tools: </w:t>
            </w:r>
            <w:r>
              <w:rPr>
                <w:rFonts w:ascii="Arial" w:cs="Arial" w:eastAsia="Arial" w:hAnsi="Arial"/>
                <w:color w:val="1A1A1A"/>
                <w:sz w:val="21"/>
                <w:szCs w:val="21"/>
              </w:rPr>
              <w:t xml:space="preserve">Gmail MCP (read + send), Google Calendar MCP (read + update)</w:t>
            </w:r>
          </w:p>
        </w:tc>
      </w:tr>
      <w:tr>
        <w:tc>
          <w:tcPr>
            <w:tcBorders>
              <w:top w:val="none" w:color="FFFFFF" w:sz="0"/>
              <w:left w:val="single" w:color="6B5CE7" w:sz="8"/>
              <w:bottom w:val="single" w:color="D1D5DB" w:sz="2"/>
              <w:right w:val="single" w:color="6B5CE7" w:sz="8"/>
            </w:tcBorders>
            <w:shd w:fill="EDE9FD" w:val="clear"/>
            <w:tcMar>
              <w:top w:type="dxa" w:w="100"/>
              <w:left w:type="dxa" w:w="140"/>
              <w:bottom w:type="dxa" w:w="100"/>
              <w:right w:type="dxa" w:w="140"/>
            </w:tcMar>
          </w:tcPr>
          <w:p>
            <w:r>
              <w:rPr>
                <w:rFonts w:ascii="Arial" w:cs="Arial" w:eastAsia="Arial" w:hAnsi="Arial"/>
                <w:b/>
                <w:bCs/>
                <w:color w:val="6B5CE7"/>
                <w:sz w:val="21"/>
                <w:szCs w:val="21"/>
              </w:rPr>
              <w:t xml:space="preserve">External APIs: </w:t>
            </w:r>
            <w:r>
              <w:rPr>
                <w:rFonts w:ascii="Arial" w:cs="Arial" w:eastAsia="Arial" w:hAnsi="Arial"/>
                <w:color w:val="1A1A1A"/>
                <w:sz w:val="21"/>
                <w:szCs w:val="21"/>
              </w:rPr>
              <w:t xml:space="preserve">AviationStack, OpenWeatherMap, ADS-B Exchange</w:t>
            </w:r>
          </w:p>
        </w:tc>
      </w:tr>
      <w:tr>
        <w:tc>
          <w:tcPr>
            <w:tcBorders>
              <w:top w:val="none" w:color="FFFFFF" w:sz="0"/>
              <w:left w:val="single" w:color="6B5CE7" w:sz="8"/>
              <w:bottom w:val="single" w:color="D1D5DB" w:sz="2"/>
              <w:right w:val="single" w:color="6B5CE7" w:sz="8"/>
            </w:tcBorders>
            <w:shd w:fill="EDE9FD" w:val="clear"/>
            <w:tcMar>
              <w:top w:type="dxa" w:w="100"/>
              <w:left w:type="dxa" w:w="140"/>
              <w:bottom w:type="dxa" w:w="100"/>
              <w:right w:type="dxa" w:w="140"/>
            </w:tcMar>
          </w:tcPr>
          <w:p>
            <w:r>
              <w:rPr>
                <w:rFonts w:ascii="Arial" w:cs="Arial" w:eastAsia="Arial" w:hAnsi="Arial"/>
                <w:b/>
                <w:bCs/>
                <w:color w:val="6B5CE7"/>
                <w:sz w:val="21"/>
                <w:szCs w:val="21"/>
              </w:rPr>
              <w:t xml:space="preserve">Response Time: </w:t>
            </w:r>
            <w:r>
              <w:rPr>
                <w:rFonts w:ascii="Arial" w:cs="Arial" w:eastAsia="Arial" w:hAnsi="Arial"/>
                <w:color w:val="1A1A1A"/>
                <w:sz w:val="21"/>
                <w:szCs w:val="21"/>
              </w:rPr>
              <w:t xml:space="preserve">Target: under 120 seconds from detection to notification</w:t>
            </w:r>
          </w:p>
        </w:tc>
      </w:tr>
      <w:tr>
        <w:tc>
          <w:tcPr>
            <w:tcBorders>
              <w:top w:val="none" w:color="FFFFFF" w:sz="0"/>
              <w:left w:val="single" w:color="6B5CE7" w:sz="8"/>
              <w:bottom w:val="single" w:color="D1D5DB" w:sz="2"/>
              <w:right w:val="single" w:color="6B5CE7" w:sz="8"/>
            </w:tcBorders>
            <w:shd w:fill="EDE9FD" w:val="clear"/>
            <w:tcMar>
              <w:top w:type="dxa" w:w="100"/>
              <w:left w:type="dxa" w:w="140"/>
              <w:bottom w:type="dxa" w:w="100"/>
              <w:right w:type="dxa" w:w="140"/>
            </w:tcMar>
          </w:tcPr>
          <w:p>
            <w:r>
              <w:rPr>
                <w:rFonts w:ascii="Arial" w:cs="Arial" w:eastAsia="Arial" w:hAnsi="Arial"/>
                <w:b/>
                <w:bCs/>
                <w:color w:val="6B5CE7"/>
                <w:sz w:val="21"/>
                <w:szCs w:val="21"/>
              </w:rPr>
              <w:t xml:space="preserve">Output: </w:t>
            </w:r>
            <w:r>
              <w:rPr>
                <w:rFonts w:ascii="Arial" w:cs="Arial" w:eastAsia="Arial" w:hAnsi="Arial"/>
                <w:color w:val="1A1A1A"/>
                <w:sz w:val="21"/>
                <w:szCs w:val="21"/>
              </w:rPr>
              <w:t xml:space="preserve">New boarding pass, hotel extension, team notification, compensation draft</w:t>
            </w:r>
          </w:p>
        </w:tc>
      </w:tr>
    </w:tbl>
    <w:p>
      <w:pPr>
        <w:spacing w:after="80" w:before="8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
      </w:r>
    </w:p>
    <w:p>
      <w:pPr>
        <w:pStyle w:val="Heading3"/>
        <w:spacing w:after="120" w:before="240"/>
      </w:pPr>
      <w:r>
        <w:rPr>
          <w:rFonts w:ascii="Arial" w:cs="Arial" w:eastAsia="Arial" w:hAnsi="Arial"/>
          <w:b/>
          <w:bCs/>
          <w:color w:val="185FA5"/>
          <w:sz w:val="24"/>
          <w:szCs w:val="24"/>
        </w:rPr>
        <w:t xml:space="preserve">How the Orchestrator Reasons</w:t>
      </w:r>
    </w:p>
    <w:p>
      <w:pPr>
        <w:spacing w:after="120" w:before="100"/>
        <w:jc w:val="left"/>
      </w:pPr>
      <w:r>
        <w:rPr>
          <w:rFonts w:ascii="Arial" w:cs="Arial" w:eastAsia="Arial" w:hAnsi="Arial"/>
          <w:color w:val="1A1A1A"/>
          <w:sz w:val="22"/>
          <w:szCs w:val="22"/>
        </w:rPr>
        <w:t xml:space="preserve">The Orchestrator uses Claude's tool-use capability. It is given a system prompt with decision rules and access to Gmail and Calendar via MCP. When a disruption fires, it receives the full context as a single message and reasons through all sub-problems in one pass.</w:t>
      </w:r>
    </w:p>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none" w:color="FFFFFF" w:sz="0"/>
              <w:right w:val="none" w:color="FFFFFF" w:sz="0"/>
            </w:tcBorders>
            <w:shd w:fill="D4F1E8" w:val="clear"/>
            <w:tcMar>
              <w:top w:type="dxa" w:w="100"/>
              <w:left w:type="dxa" w:w="140"/>
              <w:bottom w:type="dxa" w:w="100"/>
              <w:right w:type="dxa" w:w="140"/>
            </w:tcMar>
          </w:tcPr>
          <w:p>
            <w:r>
              <w:rPr>
                <w:rFonts w:ascii="Arial" w:cs="Arial" w:eastAsia="Arial" w:hAnsi="Arial"/>
                <w:b/>
                <w:bCs/>
                <w:color w:val="0F6E56"/>
                <w:sz w:val="22"/>
                <w:szCs w:val="22"/>
              </w:rPr>
              <w:t xml:space="preserve">Orchestrator Decision Rules</w:t>
            </w:r>
          </w:p>
        </w:tc>
      </w:tr>
      <w:tr>
        <w:tc>
          <w:tcPr>
            <w:tcBorders>
              <w:top w:val="none" w:color="FFFFFF" w:sz="0"/>
              <w:left w:val="single" w:color="0F6E56" w:sz="8"/>
              <w:bottom w:val="none" w:color="FFFFFF" w:sz="0"/>
              <w:right w:val="none" w:color="FFFFFF" w:sz="0"/>
            </w:tcBorders>
            <w:shd w:fill="D4F1E8" w:val="clear"/>
            <w:tcMar>
              <w:top w:type="dxa" w:w="100"/>
              <w:left w:type="dxa" w:w="140"/>
              <w:bottom w:type="dxa" w:w="100"/>
              <w:right w:type="dxa" w:w="140"/>
            </w:tcMar>
          </w:tcPr>
          <w:p>
            <w:r>
              <w:rPr>
                <w:rFonts w:ascii="Arial" w:cs="Arial" w:eastAsia="Arial" w:hAnsi="Arial"/>
                <w:color w:val="1A1A1A"/>
                <w:sz w:val="21"/>
                <w:szCs w:val="21"/>
              </w:rPr>
              <w:t xml:space="preserve">IF meeting criticality &gt;= 8  →  accept fare uplift up to 3x original cost</w:t>
            </w:r>
          </w:p>
        </w:tc>
      </w:tr>
      <w:tr>
        <w:tc>
          <w:tcPr>
            <w:tcBorders>
              <w:top w:val="none" w:color="FFFFFF" w:sz="0"/>
              <w:left w:val="single" w:color="0F6E56" w:sz="8"/>
              <w:bottom w:val="none" w:color="FFFFFF" w:sz="0"/>
              <w:right w:val="none" w:color="FFFFFF" w:sz="0"/>
            </w:tcBorders>
            <w:shd w:fill="D4F1E8" w:val="clear"/>
            <w:tcMar>
              <w:top w:type="dxa" w:w="100"/>
              <w:left w:type="dxa" w:w="140"/>
              <w:bottom w:type="dxa" w:w="100"/>
              <w:right w:type="dxa" w:w="140"/>
            </w:tcMar>
          </w:tcPr>
          <w:p>
            <w:r>
              <w:rPr>
                <w:rFonts w:ascii="Arial" w:cs="Arial" w:eastAsia="Arial" w:hAnsi="Arial"/>
                <w:color w:val="1A1A1A"/>
                <w:sz w:val="21"/>
                <w:szCs w:val="21"/>
              </w:rPr>
              <w:t xml:space="preserve">IF meeting criticality 5-7   →  accept fare uplift up to 1.5x original cost</w:t>
            </w:r>
          </w:p>
        </w:tc>
      </w:tr>
      <w:tr>
        <w:tc>
          <w:tcPr>
            <w:tcBorders>
              <w:top w:val="none" w:color="FFFFFF" w:sz="0"/>
              <w:left w:val="single" w:color="0F6E56" w:sz="8"/>
              <w:bottom w:val="none" w:color="FFFFFF" w:sz="0"/>
              <w:right w:val="none" w:color="FFFFFF" w:sz="0"/>
            </w:tcBorders>
            <w:shd w:fill="D4F1E8" w:val="clear"/>
            <w:tcMar>
              <w:top w:type="dxa" w:w="100"/>
              <w:left w:type="dxa" w:w="140"/>
              <w:bottom w:type="dxa" w:w="100"/>
              <w:right w:type="dxa" w:w="140"/>
            </w:tcMar>
          </w:tcPr>
          <w:p>
            <w:r>
              <w:rPr>
                <w:rFonts w:ascii="Arial" w:cs="Arial" w:eastAsia="Arial" w:hAnsi="Arial"/>
                <w:color w:val="1A1A1A"/>
                <w:sz w:val="21"/>
                <w:szCs w:val="21"/>
              </w:rPr>
              <w:t xml:space="preserve">IF meeting criticality &lt; 5   →  take the cheapest available alternative</w:t>
            </w:r>
          </w:p>
        </w:tc>
      </w:tr>
      <w:tr>
        <w:tc>
          <w:tcPr>
            <w:tcBorders>
              <w:top w:val="none" w:color="FFFFFF" w:sz="0"/>
              <w:left w:val="single" w:color="0F6E56" w:sz="8"/>
              <w:bottom w:val="none" w:color="FFFFFF" w:sz="0"/>
              <w:right w:val="none" w:color="FFFFFF" w:sz="0"/>
            </w:tcBorders>
            <w:shd w:fill="D4F1E8" w:val="clear"/>
            <w:tcMar>
              <w:top w:type="dxa" w:w="100"/>
              <w:left w:type="dxa" w:w="140"/>
              <w:bottom w:type="dxa" w:w="100"/>
              <w:right w:type="dxa" w:w="140"/>
            </w:tcMar>
          </w:tcPr>
          <w:p>
            <w:r>
              <w:rPr>
                <w:rFonts w:ascii="Arial" w:cs="Arial" w:eastAsia="Arial" w:hAnsi="Arial"/>
                <w:color w:val="1A1A1A"/>
                <w:sz w:val="21"/>
                <w:szCs w:val="21"/>
              </w:rPr>
              <w:t xml:space="preserve">IF keyword = CDSCO / FDA / Ethics Committee  →  override to criticality 10, no cost ceiling</w:t>
            </w:r>
          </w:p>
        </w:tc>
      </w:tr>
      <w:tr>
        <w:tc>
          <w:tcPr>
            <w:tcBorders>
              <w:top w:val="none" w:color="FFFFFF" w:sz="0"/>
              <w:left w:val="single" w:color="0F6E56" w:sz="8"/>
              <w:bottom w:val="none" w:color="FFFFFF" w:sz="0"/>
              <w:right w:val="none" w:color="FFFFFF" w:sz="0"/>
            </w:tcBorders>
            <w:shd w:fill="D4F1E8" w:val="clear"/>
            <w:tcMar>
              <w:top w:type="dxa" w:w="100"/>
              <w:left w:type="dxa" w:w="140"/>
              <w:bottom w:type="dxa" w:w="100"/>
              <w:right w:type="dxa" w:w="140"/>
            </w:tcMar>
          </w:tcPr>
          <w:p>
            <w:r>
              <w:rPr>
                <w:rFonts w:ascii="Arial" w:cs="Arial" w:eastAsia="Arial" w:hAnsi="Arial"/>
                <w:color w:val="1A1A1A"/>
                <w:sz w:val="21"/>
                <w:szCs w:val="21"/>
              </w:rPr>
              <w:t xml:space="preserve">IF group travel (&gt;3 pax)    →  segment by role tier, rebook in priority order</w:t>
            </w:r>
          </w:p>
        </w:tc>
      </w:tr>
      <w:tr>
        <w:tc>
          <w:tcPr>
            <w:tcBorders>
              <w:top w:val="none" w:color="FFFFFF" w:sz="0"/>
              <w:left w:val="single" w:color="0F6E56" w:sz="8"/>
              <w:bottom w:val="none" w:color="FFFFFF" w:sz="0"/>
              <w:right w:val="none" w:color="FFFFFF" w:sz="0"/>
            </w:tcBorders>
            <w:shd w:fill="D4F1E8" w:val="clear"/>
            <w:tcMar>
              <w:top w:type="dxa" w:w="100"/>
              <w:left w:type="dxa" w:w="140"/>
              <w:bottom w:type="dxa" w:w="100"/>
              <w:right w:type="dxa" w:w="140"/>
            </w:tcMar>
          </w:tcPr>
          <w:p>
            <w:r>
              <w:rPr>
                <w:rFonts w:ascii="Arial" w:cs="Arial" w:eastAsia="Arial" w:hAnsi="Arial"/>
                <w:color w:val="1A1A1A"/>
                <w:sz w:val="21"/>
                <w:szCs w:val="21"/>
              </w:rPr>
              <w:t xml:space="preserve">IF delay &gt; 3 hours          →  check hotel late check-in cutoff and extend if needed</w:t>
            </w:r>
          </w:p>
        </w:tc>
      </w:tr>
      <w:tr>
        <w:tc>
          <w:tcPr>
            <w:tcBorders>
              <w:top w:val="none" w:color="FFFFFF" w:sz="0"/>
              <w:left w:val="single" w:color="0F6E56" w:sz="8"/>
              <w:bottom w:val="none" w:color="FFFFFF" w:sz="0"/>
              <w:right w:val="none" w:color="FFFFFF" w:sz="0"/>
            </w:tcBorders>
            <w:shd w:fill="D4F1E8" w:val="clear"/>
            <w:tcMar>
              <w:top w:type="dxa" w:w="100"/>
              <w:left w:type="dxa" w:w="140"/>
              <w:bottom w:type="dxa" w:w="100"/>
              <w:right w:type="dxa" w:w="140"/>
            </w:tcMar>
          </w:tcPr>
          <w:p>
            <w:r>
              <w:rPr>
                <w:rFonts w:ascii="Arial" w:cs="Arial" w:eastAsia="Arial" w:hAnsi="Arial"/>
                <w:color w:val="1A1A1A"/>
                <w:sz w:val="21"/>
                <w:szCs w:val="21"/>
              </w:rPr>
              <w:t xml:space="preserve">IF delay &gt; 2 hours (EU261)  →  draft compensation claim automatically</w:t>
            </w:r>
          </w:p>
        </w:tc>
      </w:tr>
    </w:tbl>
    <w:p>
      <w:pPr>
        <w:spacing w:after="80" w:before="8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6B5CE7"/>
          <w:sz w:val="28"/>
          <w:szCs w:val="28"/>
        </w:rPr>
        <w:t xml:space="preserve">Agent 2 — ARIA Concierge (Location &amp; Suggestion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54F0B" w:sz="8"/>
              <w:left w:val="single" w:color="854F0B" w:sz="8"/>
              <w:bottom w:val="none" w:color="FFFFFF" w:sz="0"/>
              <w:right w:val="single" w:color="854F0B" w:sz="8"/>
            </w:tcBorders>
            <w:shd w:fill="854F0B" w:val="clear"/>
            <w:tcMar>
              <w:top w:type="dxa" w:w="100"/>
              <w:left w:type="dxa" w:w="140"/>
              <w:bottom w:type="dxa" w:w="100"/>
              <w:right w:type="dxa" w:w="140"/>
            </w:tcMar>
          </w:tcPr>
          <w:p>
            <w:r>
              <w:rPr>
                <w:rFonts w:ascii="Arial" w:cs="Arial" w:eastAsia="Arial" w:hAnsi="Arial"/>
                <w:b/>
                <w:bCs/>
                <w:color w:val="FFFFFF"/>
                <w:sz w:val="24"/>
                <w:szCs w:val="24"/>
              </w:rPr>
              <w:t xml:space="preserve">ARIA Concierge Agent</w:t>
            </w:r>
          </w:p>
          <w:p>
            <w:pPr>
              <w:spacing w:before="40"/>
            </w:pPr>
            <w:r>
              <w:rPr>
                <w:rFonts w:ascii="Arial" w:cs="Arial" w:eastAsia="Arial" w:hAnsi="Arial"/>
                <w:color w:val="CCCCFF"/>
                <w:sz w:val="19"/>
                <w:szCs w:val="19"/>
              </w:rPr>
              <w:t xml:space="preserve">The local guide. Watches your location and fills your free time intelligently.</w:t>
            </w:r>
          </w:p>
        </w:tc>
      </w:tr>
      <w:tr>
        <w:tc>
          <w:tcPr>
            <w:tcBorders>
              <w:top w:val="none" w:color="FFFFFF" w:sz="0"/>
              <w:left w:val="single" w:color="854F0B" w:sz="8"/>
              <w:bottom w:val="single" w:color="D1D5DB" w:sz="2"/>
              <w:right w:val="single" w:color="854F0B" w:sz="8"/>
            </w:tcBorders>
            <w:shd w:fill="FEF3C7" w:val="clear"/>
            <w:tcMar>
              <w:top w:type="dxa" w:w="100"/>
              <w:left w:type="dxa" w:w="140"/>
              <w:bottom w:type="dxa" w:w="100"/>
              <w:right w:type="dxa" w:w="140"/>
            </w:tcMar>
          </w:tcPr>
          <w:p>
            <w:r>
              <w:rPr>
                <w:rFonts w:ascii="Arial" w:cs="Arial" w:eastAsia="Arial" w:hAnsi="Arial"/>
                <w:b/>
                <w:bCs/>
                <w:color w:val="854F0B"/>
                <w:sz w:val="21"/>
                <w:szCs w:val="21"/>
              </w:rPr>
              <w:t xml:space="preserve">Role: </w:t>
            </w:r>
            <w:r>
              <w:rPr>
                <w:rFonts w:ascii="Arial" w:cs="Arial" w:eastAsia="Arial" w:hAnsi="Arial"/>
                <w:color w:val="1A1A1A"/>
                <w:sz w:val="21"/>
                <w:szCs w:val="21"/>
              </w:rPr>
              <w:t xml:space="preserve">Identifies free windows, gets GPS location, generates curated nearby suggestions</w:t>
            </w:r>
          </w:p>
        </w:tc>
      </w:tr>
      <w:tr>
        <w:tc>
          <w:tcPr>
            <w:tcBorders>
              <w:top w:val="none" w:color="FFFFFF" w:sz="0"/>
              <w:left w:val="single" w:color="854F0B" w:sz="8"/>
              <w:bottom w:val="single" w:color="D1D5DB" w:sz="2"/>
              <w:right w:val="single" w:color="854F0B" w:sz="8"/>
            </w:tcBorders>
            <w:shd w:fill="FEF3C7" w:val="clear"/>
            <w:tcMar>
              <w:top w:type="dxa" w:w="100"/>
              <w:left w:type="dxa" w:w="140"/>
              <w:bottom w:type="dxa" w:w="100"/>
              <w:right w:type="dxa" w:w="140"/>
            </w:tcMar>
          </w:tcPr>
          <w:p>
            <w:r>
              <w:rPr>
                <w:rFonts w:ascii="Arial" w:cs="Arial" w:eastAsia="Arial" w:hAnsi="Arial"/>
                <w:b/>
                <w:bCs/>
                <w:color w:val="854F0B"/>
                <w:sz w:val="21"/>
                <w:szCs w:val="21"/>
              </w:rPr>
              <w:t xml:space="preserve">Trigger: </w:t>
            </w:r>
            <w:r>
              <w:rPr>
                <w:rFonts w:ascii="Arial" w:cs="Arial" w:eastAsia="Arial" w:hAnsi="Arial"/>
                <w:color w:val="1A1A1A"/>
                <w:sz w:val="21"/>
                <w:szCs w:val="21"/>
              </w:rPr>
              <w:t xml:space="preserve">Free time window &gt;= 45 minutes detected in calendar OR flight delay creates unplanned gap</w:t>
            </w:r>
          </w:p>
        </w:tc>
      </w:tr>
      <w:tr>
        <w:tc>
          <w:tcPr>
            <w:tcBorders>
              <w:top w:val="none" w:color="FFFFFF" w:sz="0"/>
              <w:left w:val="single" w:color="854F0B" w:sz="8"/>
              <w:bottom w:val="single" w:color="D1D5DB" w:sz="2"/>
              <w:right w:val="single" w:color="854F0B" w:sz="8"/>
            </w:tcBorders>
            <w:shd w:fill="FEF3C7" w:val="clear"/>
            <w:tcMar>
              <w:top w:type="dxa" w:w="100"/>
              <w:left w:type="dxa" w:w="140"/>
              <w:bottom w:type="dxa" w:w="100"/>
              <w:right w:type="dxa" w:w="140"/>
            </w:tcMar>
          </w:tcPr>
          <w:p>
            <w:r>
              <w:rPr>
                <w:rFonts w:ascii="Arial" w:cs="Arial" w:eastAsia="Arial" w:hAnsi="Arial"/>
                <w:b/>
                <w:bCs/>
                <w:color w:val="854F0B"/>
                <w:sz w:val="21"/>
                <w:szCs w:val="21"/>
              </w:rPr>
              <w:t xml:space="preserve">Location Source: </w:t>
            </w:r>
            <w:r>
              <w:rPr>
                <w:rFonts w:ascii="Arial" w:cs="Arial" w:eastAsia="Arial" w:hAnsi="Arial"/>
                <w:color w:val="1A1A1A"/>
                <w:sz w:val="21"/>
                <w:szCs w:val="21"/>
              </w:rPr>
              <w:t xml:space="preserve">Browser Geolocation API (web) + device GPS (mobile)</w:t>
            </w:r>
          </w:p>
        </w:tc>
      </w:tr>
      <w:tr>
        <w:tc>
          <w:tcPr>
            <w:tcBorders>
              <w:top w:val="none" w:color="FFFFFF" w:sz="0"/>
              <w:left w:val="single" w:color="854F0B" w:sz="8"/>
              <w:bottom w:val="single" w:color="D1D5DB" w:sz="2"/>
              <w:right w:val="single" w:color="854F0B" w:sz="8"/>
            </w:tcBorders>
            <w:shd w:fill="FEF3C7" w:val="clear"/>
            <w:tcMar>
              <w:top w:type="dxa" w:w="100"/>
              <w:left w:type="dxa" w:w="140"/>
              <w:bottom w:type="dxa" w:w="100"/>
              <w:right w:type="dxa" w:w="140"/>
            </w:tcMar>
          </w:tcPr>
          <w:p>
            <w:r>
              <w:rPr>
                <w:rFonts w:ascii="Arial" w:cs="Arial" w:eastAsia="Arial" w:hAnsi="Arial"/>
                <w:b/>
                <w:bCs/>
                <w:color w:val="854F0B"/>
                <w:sz w:val="21"/>
                <w:szCs w:val="21"/>
              </w:rPr>
              <w:t xml:space="preserve">Data Source: </w:t>
            </w:r>
            <w:r>
              <w:rPr>
                <w:rFonts w:ascii="Arial" w:cs="Arial" w:eastAsia="Arial" w:hAnsi="Arial"/>
                <w:color w:val="1A1A1A"/>
                <w:sz w:val="21"/>
                <w:szCs w:val="21"/>
              </w:rPr>
              <w:t xml:space="preserve">Google Maps Places API — restaurants, cafes, co-working spaces, attractions</w:t>
            </w:r>
          </w:p>
        </w:tc>
      </w:tr>
      <w:tr>
        <w:tc>
          <w:tcPr>
            <w:tcBorders>
              <w:top w:val="none" w:color="FFFFFF" w:sz="0"/>
              <w:left w:val="single" w:color="854F0B" w:sz="8"/>
              <w:bottom w:val="single" w:color="D1D5DB" w:sz="2"/>
              <w:right w:val="single" w:color="854F0B" w:sz="8"/>
            </w:tcBorders>
            <w:shd w:fill="FEF3C7" w:val="clear"/>
            <w:tcMar>
              <w:top w:type="dxa" w:w="100"/>
              <w:left w:type="dxa" w:w="140"/>
              <w:bottom w:type="dxa" w:w="100"/>
              <w:right w:type="dxa" w:w="140"/>
            </w:tcMar>
          </w:tcPr>
          <w:p>
            <w:r>
              <w:rPr>
                <w:rFonts w:ascii="Arial" w:cs="Arial" w:eastAsia="Arial" w:hAnsi="Arial"/>
                <w:b/>
                <w:bCs/>
                <w:color w:val="854F0B"/>
                <w:sz w:val="21"/>
                <w:szCs w:val="21"/>
              </w:rPr>
              <w:t xml:space="preserve">Context Awareness: </w:t>
            </w:r>
            <w:r>
              <w:rPr>
                <w:rFonts w:ascii="Arial" w:cs="Arial" w:eastAsia="Arial" w:hAnsi="Arial"/>
                <w:color w:val="1A1A1A"/>
                <w:sz w:val="21"/>
                <w:szCs w:val="21"/>
              </w:rPr>
              <w:t xml:space="preserve">Trip purpose, time of day, energy level (inferred from schedule density), weather</w:t>
            </w:r>
          </w:p>
        </w:tc>
      </w:tr>
      <w:tr>
        <w:tc>
          <w:tcPr>
            <w:tcBorders>
              <w:top w:val="none" w:color="FFFFFF" w:sz="0"/>
              <w:left w:val="single" w:color="854F0B" w:sz="8"/>
              <w:bottom w:val="single" w:color="D1D5DB" w:sz="2"/>
              <w:right w:val="single" w:color="854F0B" w:sz="8"/>
            </w:tcBorders>
            <w:shd w:fill="FEF3C7" w:val="clear"/>
            <w:tcMar>
              <w:top w:type="dxa" w:w="100"/>
              <w:left w:type="dxa" w:w="140"/>
              <w:bottom w:type="dxa" w:w="100"/>
              <w:right w:type="dxa" w:w="140"/>
            </w:tcMar>
          </w:tcPr>
          <w:p>
            <w:r>
              <w:rPr>
                <w:rFonts w:ascii="Arial" w:cs="Arial" w:eastAsia="Arial" w:hAnsi="Arial"/>
                <w:b/>
                <w:bCs/>
                <w:color w:val="854F0B"/>
                <w:sz w:val="21"/>
                <w:szCs w:val="21"/>
              </w:rPr>
              <w:t xml:space="preserve">Output: </w:t>
            </w:r>
            <w:r>
              <w:rPr>
                <w:rFonts w:ascii="Arial" w:cs="Arial" w:eastAsia="Arial" w:hAnsi="Arial"/>
                <w:color w:val="1A1A1A"/>
                <w:sz w:val="21"/>
                <w:szCs w:val="21"/>
              </w:rPr>
              <w:t xml:space="preserve">Push notification or in-app card with exactly 3 curated suggestions</w:t>
            </w:r>
          </w:p>
        </w:tc>
      </w:tr>
      <w:tr>
        <w:tc>
          <w:tcPr>
            <w:tcBorders>
              <w:top w:val="none" w:color="FFFFFF" w:sz="0"/>
              <w:left w:val="single" w:color="854F0B" w:sz="8"/>
              <w:bottom w:val="single" w:color="D1D5DB" w:sz="2"/>
              <w:right w:val="single" w:color="854F0B" w:sz="8"/>
            </w:tcBorders>
            <w:shd w:fill="FEF3C7" w:val="clear"/>
            <w:tcMar>
              <w:top w:type="dxa" w:w="100"/>
              <w:left w:type="dxa" w:w="140"/>
              <w:bottom w:type="dxa" w:w="100"/>
              <w:right w:type="dxa" w:w="140"/>
            </w:tcMar>
          </w:tcPr>
          <w:p>
            <w:r>
              <w:rPr>
                <w:rFonts w:ascii="Arial" w:cs="Arial" w:eastAsia="Arial" w:hAnsi="Arial"/>
                <w:b/>
                <w:bCs/>
                <w:color w:val="854F0B"/>
                <w:sz w:val="21"/>
                <w:szCs w:val="21"/>
              </w:rPr>
              <w:t xml:space="preserve">Runs In Parallel: </w:t>
            </w:r>
            <w:r>
              <w:rPr>
                <w:rFonts w:ascii="Arial" w:cs="Arial" w:eastAsia="Arial" w:hAnsi="Arial"/>
                <w:color w:val="1A1A1A"/>
                <w:sz w:val="21"/>
                <w:szCs w:val="21"/>
              </w:rPr>
              <w:t xml:space="preserve">Yes — operates independently from Orchestrator, shares trip context only</w:t>
            </w:r>
          </w:p>
        </w:tc>
      </w:tr>
    </w:tbl>
    <w:p>
      <w:pPr>
        <w:spacing w:after="80" w:before="8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
      </w:r>
    </w:p>
    <w:p>
      <w:pPr>
        <w:pStyle w:val="Heading3"/>
        <w:spacing w:after="120" w:before="240"/>
      </w:pPr>
      <w:r>
        <w:rPr>
          <w:rFonts w:ascii="Arial" w:cs="Arial" w:eastAsia="Arial" w:hAnsi="Arial"/>
          <w:b/>
          <w:bCs/>
          <w:color w:val="185FA5"/>
          <w:sz w:val="24"/>
          <w:szCs w:val="24"/>
        </w:rPr>
        <w:t xml:space="preserve">How the Concierge Agent Picks Suggestions</w:t>
      </w:r>
    </w:p>
    <w:p>
      <w:pPr>
        <w:spacing w:after="120" w:before="100"/>
        <w:jc w:val="left"/>
      </w:pPr>
      <w:r>
        <w:rPr>
          <w:rFonts w:ascii="Arial" w:cs="Arial" w:eastAsia="Arial" w:hAnsi="Arial"/>
          <w:color w:val="1A1A1A"/>
          <w:sz w:val="22"/>
          <w:szCs w:val="22"/>
        </w:rPr>
        <w:t xml:space="preserve">The agent does not simply list nearby places. It applies context filters before making its final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854F0B" w:sz="4"/>
              <w:left w:val="single" w:color="854F0B" w:sz="4"/>
              <w:bottom w:val="single" w:color="854F0B" w:sz="4"/>
              <w:right w:val="single" w:color="854F0B" w:sz="4"/>
            </w:tcBorders>
            <w:shd w:fill="854F0B" w:val="clear"/>
            <w:tcMar>
              <w:top w:type="dxa" w:w="100"/>
              <w:left w:type="dxa" w:w="140"/>
              <w:bottom w:type="dxa" w:w="100"/>
              <w:right w:type="dxa" w:w="140"/>
            </w:tcMar>
          </w:tcPr>
          <w:p>
            <w:r>
              <w:rPr>
                <w:rFonts w:ascii="Arial" w:cs="Arial" w:eastAsia="Arial" w:hAnsi="Arial"/>
                <w:b/>
                <w:bCs/>
                <w:color w:val="FFFFFF"/>
                <w:sz w:val="20"/>
                <w:szCs w:val="20"/>
              </w:rPr>
              <w:t xml:space="preserve">Context Signal</w:t>
            </w:r>
          </w:p>
        </w:tc>
        <w:tc>
          <w:tcPr>
            <w:tcW w:type="dxa" w:w="3280"/>
            <w:tcBorders>
              <w:top w:val="single" w:color="854F0B" w:sz="4"/>
              <w:left w:val="single" w:color="854F0B" w:sz="4"/>
              <w:bottom w:val="single" w:color="854F0B" w:sz="4"/>
              <w:right w:val="single" w:color="854F0B" w:sz="4"/>
            </w:tcBorders>
            <w:shd w:fill="854F0B" w:val="clear"/>
            <w:tcMar>
              <w:top w:type="dxa" w:w="100"/>
              <w:left w:type="dxa" w:w="140"/>
              <w:bottom w:type="dxa" w:w="100"/>
              <w:right w:type="dxa" w:w="140"/>
            </w:tcMar>
          </w:tcPr>
          <w:p>
            <w:r>
              <w:rPr>
                <w:rFonts w:ascii="Arial" w:cs="Arial" w:eastAsia="Arial" w:hAnsi="Arial"/>
                <w:b/>
                <w:bCs/>
                <w:color w:val="FFFFFF"/>
                <w:sz w:val="20"/>
                <w:szCs w:val="20"/>
              </w:rPr>
              <w:t xml:space="preserve">What It Affects</w:t>
            </w:r>
          </w:p>
        </w:tc>
        <w:tc>
          <w:tcPr>
            <w:tcW w:type="dxa" w:w="3280"/>
            <w:tcBorders>
              <w:top w:val="single" w:color="854F0B" w:sz="4"/>
              <w:left w:val="single" w:color="854F0B" w:sz="4"/>
              <w:bottom w:val="single" w:color="854F0B" w:sz="4"/>
              <w:right w:val="single" w:color="854F0B" w:sz="4"/>
            </w:tcBorders>
            <w:shd w:fill="854F0B"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r>
      <w:tr>
        <w:tc>
          <w:tcPr>
            <w:tcW w:type="dxa" w:w="2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Trip purpose: Business</w:t>
            </w:r>
          </w:p>
        </w:tc>
        <w:tc>
          <w:tcPr>
            <w:tcW w:type="dxa" w:w="328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Prioritise quiet restaurants, WiFi cafes, business lounges</w:t>
            </w:r>
          </w:p>
        </w:tc>
        <w:tc>
          <w:tcPr>
            <w:tcW w:type="dxa" w:w="328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Toit Brewpub out · Starbucks Reserve in</w:t>
            </w:r>
          </w:p>
        </w:tc>
      </w:tr>
      <w:tr>
        <w:tc>
          <w:tcPr>
            <w:tcW w:type="dxa" w:w="2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Trip purpose: Leisure</w:t>
            </w:r>
          </w:p>
        </w:tc>
        <w:tc>
          <w:tcPr>
            <w:tcW w:type="dxa" w:w="328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Prioritise unique local experiences and sights</w:t>
            </w:r>
          </w:p>
        </w:tc>
        <w:tc>
          <w:tcPr>
            <w:tcW w:type="dxa" w:w="328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Generic cafe out · Local street food market in</w:t>
            </w:r>
          </w:p>
        </w:tc>
      </w:tr>
      <w:tr>
        <w:tc>
          <w:tcPr>
            <w:tcW w:type="dxa" w:w="2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Time of day: 6-9 PM</w:t>
            </w:r>
          </w:p>
        </w:tc>
        <w:tc>
          <w:tcPr>
            <w:tcW w:type="dxa" w:w="328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Restaurants and bars ranked higher</w:t>
            </w:r>
          </w:p>
        </w:tc>
        <w:tc>
          <w:tcPr>
            <w:tcW w:type="dxa" w:w="328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Co-working space ranked lower</w:t>
            </w:r>
          </w:p>
        </w:tc>
      </w:tr>
      <w:tr>
        <w:tc>
          <w:tcPr>
            <w:tcW w:type="dxa" w:w="2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Free window &lt; 60 min</w:t>
            </w:r>
          </w:p>
        </w:tc>
        <w:tc>
          <w:tcPr>
            <w:tcW w:type="dxa" w:w="328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Only options within 10 min walk</w:t>
            </w:r>
          </w:p>
        </w:tc>
        <w:tc>
          <w:tcPr>
            <w:tcW w:type="dxa" w:w="328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No sightseeing spots suggested</w:t>
            </w:r>
          </w:p>
        </w:tc>
      </w:tr>
      <w:tr>
        <w:tc>
          <w:tcPr>
            <w:tcW w:type="dxa" w:w="2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Free window &gt; 2 hrs</w:t>
            </w:r>
          </w:p>
        </w:tc>
        <w:tc>
          <w:tcPr>
            <w:tcW w:type="dxa" w:w="328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Can include cultural stops and sightseeing</w:t>
            </w:r>
          </w:p>
        </w:tc>
        <w:tc>
          <w:tcPr>
            <w:tcW w:type="dxa" w:w="328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Cubbon Park, National Gallery included</w:t>
            </w:r>
          </w:p>
        </w:tc>
      </w:tr>
      <w:tr>
        <w:tc>
          <w:tcPr>
            <w:tcW w:type="dxa" w:w="2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Dense schedule day</w:t>
            </w:r>
          </w:p>
        </w:tc>
        <w:tc>
          <w:tcPr>
            <w:tcW w:type="dxa" w:w="328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Prioritise relaxed, quiet options</w:t>
            </w:r>
          </w:p>
        </w:tc>
        <w:tc>
          <w:tcPr>
            <w:tcW w:type="dxa" w:w="328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Busy market ranked lower</w:t>
            </w:r>
          </w:p>
        </w:tc>
      </w:tr>
    </w:tbl>
    <w:p>
      <w:pPr>
        <w:spacing w:after="80" w:before="80"/>
      </w:pPr>
      <w:r>
        <w:rPr>
          <w:rFonts w:ascii="Arial" w:cs="Arial" w:eastAsia="Arial" w:hAnsi="Arial"/>
          <w:color w:val="1A1A1A"/>
          <w:sz w:val="22"/>
          <w:szCs w:val="22"/>
        </w:rPr>
        <w:t xml:space="preserve"/>
      </w:r>
    </w:p>
    <w:p>
      <w:pPr>
        <w:pStyle w:val="Heading3"/>
        <w:spacing w:after="120" w:before="240"/>
      </w:pPr>
      <w:r>
        <w:rPr>
          <w:rFonts w:ascii="Arial" w:cs="Arial" w:eastAsia="Arial" w:hAnsi="Arial"/>
          <w:b/>
          <w:bCs/>
          <w:color w:val="185FA5"/>
          <w:sz w:val="24"/>
          <w:szCs w:val="24"/>
        </w:rPr>
        <w:t xml:space="preserve">The Three-Card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54F0B" w:sz="8"/>
              <w:left w:val="single" w:color="854F0B" w:sz="8"/>
              <w:bottom w:val="none" w:color="FFFFFF" w:sz="0"/>
              <w:right w:val="none" w:color="FFFFFF" w:sz="0"/>
            </w:tcBorders>
            <w:shd w:fill="FEF3C7" w:val="clear"/>
            <w:tcMar>
              <w:top w:type="dxa" w:w="100"/>
              <w:left w:type="dxa" w:w="140"/>
              <w:bottom w:type="dxa" w:w="100"/>
              <w:right w:type="dxa" w:w="140"/>
            </w:tcMar>
          </w:tcPr>
          <w:p>
            <w:r>
              <w:rPr>
                <w:rFonts w:ascii="Arial" w:cs="Arial" w:eastAsia="Arial" w:hAnsi="Arial"/>
                <w:b/>
                <w:bCs/>
                <w:color w:val="854F0B"/>
                <w:sz w:val="22"/>
                <w:szCs w:val="22"/>
              </w:rPr>
              <w:t xml:space="preserve">Always Exactly 3 Suggestions — One of Each Type</w:t>
            </w:r>
          </w:p>
        </w:tc>
      </w:tr>
      <w:tr>
        <w:tc>
          <w:tcPr>
            <w:tcBorders>
              <w:top w:val="none" w:color="FFFFFF" w:sz="0"/>
              <w:left w:val="single" w:color="854F0B" w:sz="8"/>
              <w:bottom w:val="none" w:color="FFFFFF" w:sz="0"/>
              <w:right w:val="none" w:color="FFFFFF" w:sz="0"/>
            </w:tcBorders>
            <w:shd w:fill="FEF3C7" w:val="clear"/>
            <w:tcMar>
              <w:top w:type="dxa" w:w="100"/>
              <w:left w:type="dxa" w:w="140"/>
              <w:bottom w:type="dxa" w:w="100"/>
              <w:right w:type="dxa" w:w="140"/>
            </w:tcMar>
          </w:tcPr>
          <w:p>
            <w:r>
              <w:rPr>
                <w:rFonts w:ascii="Arial" w:cs="Arial" w:eastAsia="Arial" w:hAnsi="Arial"/>
                <w:color w:val="1A1A1A"/>
                <w:sz w:val="21"/>
                <w:szCs w:val="21"/>
              </w:rPr>
              <w:t xml:space="preserve">Card 1 (Food)     — The best nearby meal for the context. Never generic fast food.</w:t>
            </w:r>
          </w:p>
        </w:tc>
      </w:tr>
      <w:tr>
        <w:tc>
          <w:tcPr>
            <w:tcBorders>
              <w:top w:val="none" w:color="FFFFFF" w:sz="0"/>
              <w:left w:val="single" w:color="854F0B" w:sz="8"/>
              <w:bottom w:val="none" w:color="FFFFFF" w:sz="0"/>
              <w:right w:val="none" w:color="FFFFFF" w:sz="0"/>
            </w:tcBorders>
            <w:shd w:fill="FEF3C7" w:val="clear"/>
            <w:tcMar>
              <w:top w:type="dxa" w:w="100"/>
              <w:left w:type="dxa" w:w="140"/>
              <w:bottom w:type="dxa" w:w="100"/>
              <w:right w:type="dxa" w:w="140"/>
            </w:tcMar>
          </w:tcPr>
          <w:p>
            <w:r>
              <w:rPr>
                <w:rFonts w:ascii="Arial" w:cs="Arial" w:eastAsia="Arial" w:hAnsi="Arial"/>
                <w:color w:val="1A1A1A"/>
                <w:sz w:val="21"/>
                <w:szCs w:val="21"/>
              </w:rPr>
              <w:t xml:space="preserve">Card 2 (Work)     — A quiet cafe, co-working lounge, or hotel business centre if trip is business.</w:t>
            </w:r>
          </w:p>
        </w:tc>
      </w:tr>
      <w:tr>
        <w:tc>
          <w:tcPr>
            <w:tcBorders>
              <w:top w:val="none" w:color="FFFFFF" w:sz="0"/>
              <w:left w:val="single" w:color="854F0B" w:sz="8"/>
              <w:bottom w:val="none" w:color="FFFFFF" w:sz="0"/>
              <w:right w:val="none" w:color="FFFFFF" w:sz="0"/>
            </w:tcBorders>
            <w:shd w:fill="FEF3C7" w:val="clear"/>
            <w:tcMar>
              <w:top w:type="dxa" w:w="100"/>
              <w:left w:type="dxa" w:w="140"/>
              <w:bottom w:type="dxa" w:w="100"/>
              <w:right w:type="dxa" w:w="140"/>
            </w:tcMar>
          </w:tcPr>
          <w:p>
            <w:r>
              <w:rPr>
                <w:rFonts w:ascii="Arial" w:cs="Arial" w:eastAsia="Arial" w:hAnsi="Arial"/>
                <w:color w:val="1A1A1A"/>
                <w:sz w:val="21"/>
                <w:szCs w:val="21"/>
              </w:rPr>
              <w:t xml:space="preserve">Card 3 (Explore)  — One cultural, unique, or interesting spot within walking distance.</w:t>
            </w:r>
          </w:p>
        </w:tc>
      </w:tr>
      <w:tr>
        <w:tc>
          <w:tcPr>
            <w:tcBorders>
              <w:top w:val="none" w:color="FFFFFF" w:sz="0"/>
              <w:left w:val="single" w:color="854F0B" w:sz="8"/>
              <w:bottom w:val="none" w:color="FFFFFF" w:sz="0"/>
              <w:right w:val="none" w:color="FFFFFF" w:sz="0"/>
            </w:tcBorders>
            <w:shd w:fill="FEF3C7" w:val="clear"/>
            <w:tcMar>
              <w:top w:type="dxa" w:w="100"/>
              <w:left w:type="dxa" w:w="140"/>
              <w:bottom w:type="dxa" w:w="100"/>
              <w:right w:type="dxa" w:w="140"/>
            </w:tcMar>
          </w:tcPr>
          <w:p>
            <w:r>
              <w:rPr>
                <w:rFonts w:ascii="Arial" w:cs="Arial" w:eastAsia="Arial" w:hAnsi="Arial"/>
                <w:color w:val="1A1A1A"/>
                <w:sz w:val="21"/>
                <w:szCs w:val="21"/>
              </w:rPr>
              <w:t xml:space="preserve"/>
            </w:r>
          </w:p>
        </w:tc>
      </w:tr>
      <w:tr>
        <w:tc>
          <w:tcPr>
            <w:tcBorders>
              <w:top w:val="none" w:color="FFFFFF" w:sz="0"/>
              <w:left w:val="single" w:color="854F0B" w:sz="8"/>
              <w:bottom w:val="none" w:color="FFFFFF" w:sz="0"/>
              <w:right w:val="none" w:color="FFFFFF" w:sz="0"/>
            </w:tcBorders>
            <w:shd w:fill="FEF3C7" w:val="clear"/>
            <w:tcMar>
              <w:top w:type="dxa" w:w="100"/>
              <w:left w:type="dxa" w:w="140"/>
              <w:bottom w:type="dxa" w:w="100"/>
              <w:right w:type="dxa" w:w="140"/>
            </w:tcMar>
          </w:tcPr>
          <w:p>
            <w:r>
              <w:rPr>
                <w:rFonts w:ascii="Arial" w:cs="Arial" w:eastAsia="Arial" w:hAnsi="Arial"/>
                <w:color w:val="1A1A1A"/>
                <w:sz w:val="21"/>
                <w:szCs w:val="21"/>
              </w:rPr>
              <w:t xml:space="preserve">The agent will always return exactly these three — even if the Orchestrator has just finished</w:t>
            </w:r>
          </w:p>
        </w:tc>
      </w:tr>
      <w:tr>
        <w:tc>
          <w:tcPr>
            <w:tcBorders>
              <w:top w:val="none" w:color="FFFFFF" w:sz="0"/>
              <w:left w:val="single" w:color="854F0B" w:sz="8"/>
              <w:bottom w:val="none" w:color="FFFFFF" w:sz="0"/>
              <w:right w:val="none" w:color="FFFFFF" w:sz="0"/>
            </w:tcBorders>
            <w:shd w:fill="FEF3C7" w:val="clear"/>
            <w:tcMar>
              <w:top w:type="dxa" w:w="100"/>
              <w:left w:type="dxa" w:w="140"/>
              <w:bottom w:type="dxa" w:w="100"/>
              <w:right w:type="dxa" w:w="140"/>
            </w:tcMar>
          </w:tcPr>
          <w:p>
            <w:r>
              <w:rPr>
                <w:rFonts w:ascii="Arial" w:cs="Arial" w:eastAsia="Arial" w:hAnsi="Arial"/>
                <w:color w:val="1A1A1A"/>
                <w:sz w:val="21"/>
                <w:szCs w:val="21"/>
              </w:rPr>
              <w:t xml:space="preserve">resolving a disruption. The Concierge checks the new itinerary, finds the new free window,</w:t>
            </w:r>
          </w:p>
        </w:tc>
      </w:tr>
      <w:tr>
        <w:tc>
          <w:tcPr>
            <w:tcBorders>
              <w:top w:val="none" w:color="FFFFFF" w:sz="0"/>
              <w:left w:val="single" w:color="854F0B" w:sz="8"/>
              <w:bottom w:val="none" w:color="FFFFFF" w:sz="0"/>
              <w:right w:val="none" w:color="FFFFFF" w:sz="0"/>
            </w:tcBorders>
            <w:shd w:fill="FEF3C7" w:val="clear"/>
            <w:tcMar>
              <w:top w:type="dxa" w:w="100"/>
              <w:left w:type="dxa" w:w="140"/>
              <w:bottom w:type="dxa" w:w="100"/>
              <w:right w:type="dxa" w:w="140"/>
            </w:tcMar>
          </w:tcPr>
          <w:p>
            <w:r>
              <w:rPr>
                <w:rFonts w:ascii="Arial" w:cs="Arial" w:eastAsia="Arial" w:hAnsi="Arial"/>
                <w:color w:val="1A1A1A"/>
                <w:sz w:val="21"/>
                <w:szCs w:val="21"/>
              </w:rPr>
              <w:t xml:space="preserve">and re-runs its suggestion logic for the updated location and timing.</w:t>
            </w:r>
          </w:p>
        </w:tc>
      </w:tr>
    </w:tbl>
    <w:p>
      <w:pPr>
        <w:spacing w:after="80" w:before="80"/>
      </w:pPr>
      <w:r>
        <w:rPr>
          <w:rFonts w:ascii="Arial" w:cs="Arial" w:eastAsia="Arial" w:hAnsi="Arial"/>
          <w:color w:val="1A1A1A"/>
          <w:sz w:val="22"/>
          <w:szCs w:val="22"/>
        </w:rPr>
        <w:t xml:space="preserve"/>
      </w:r>
    </w:p>
    <w:p>
      <w:pPr>
        <w:pStyle w:val="Heading3"/>
        <w:spacing w:after="120" w:before="240"/>
      </w:pPr>
      <w:r>
        <w:rPr>
          <w:rFonts w:ascii="Arial" w:cs="Arial" w:eastAsia="Arial" w:hAnsi="Arial"/>
          <w:b/>
          <w:bCs/>
          <w:color w:val="185FA5"/>
          <w:sz w:val="24"/>
          <w:szCs w:val="24"/>
        </w:rPr>
        <w:t xml:space="preserve">How the Two Agents Communicate</w:t>
      </w:r>
    </w:p>
    <w:p>
      <w:pPr>
        <w:spacing w:after="120" w:before="100"/>
        <w:jc w:val="left"/>
      </w:pPr>
      <w:r>
        <w:rPr>
          <w:rFonts w:ascii="Arial" w:cs="Arial" w:eastAsia="Arial" w:hAnsi="Arial"/>
          <w:color w:val="1A1A1A"/>
          <w:sz w:val="22"/>
          <w:szCs w:val="22"/>
        </w:rPr>
        <w:t xml:space="preserve">The agents do not call each other directly. They share a single trip context object stored in Supabase. The Orchestrator writes to it when it resolves a disruption (new flight time, new free window). The Concierge reads from it every 10 minutes and re-evaluates whether new suggestions are needed.</w:t>
      </w:r>
    </w:p>
    <w:p>
      <w:r>
        <w:br w:type="page"/>
      </w:r>
    </w:p>
    <w:p>
      <w:pPr>
        <w:pStyle w:val="Heading1"/>
        <w:spacing w:after="200" w:before="400"/>
      </w:pPr>
      <w:r>
        <w:rPr>
          <w:rFonts w:ascii="Arial" w:cs="Arial" w:eastAsia="Arial" w:hAnsi="Arial"/>
          <w:b/>
          <w:bCs/>
          <w:color w:val="1E1B4B"/>
          <w:sz w:val="36"/>
          <w:szCs w:val="36"/>
        </w:rPr>
        <w:t xml:space="preserve">6. Agent Orchestration Flow</w:t>
      </w:r>
    </w:p>
    <w:p>
      <w:pPr>
        <w:pStyle w:val="Heading2"/>
        <w:spacing w:after="160" w:before="320"/>
      </w:pPr>
      <w:r>
        <w:rPr>
          <w:rFonts w:ascii="Arial" w:cs="Arial" w:eastAsia="Arial" w:hAnsi="Arial"/>
          <w:b/>
          <w:bCs/>
          <w:color w:val="6B5CE7"/>
          <w:sz w:val="28"/>
          <w:szCs w:val="28"/>
        </w:rPr>
        <w:t xml:space="preserve">Full Event Flow — Flight Delay Detected</w:t>
      </w:r>
    </w:p>
    <w:p>
      <w:pPr>
        <w:spacing w:after="120" w:before="100"/>
        <w:jc w:val="left"/>
      </w:pPr>
      <w:r>
        <w:rPr>
          <w:rFonts w:ascii="Arial" w:cs="Arial" w:eastAsia="Arial" w:hAnsi="Arial"/>
          <w:color w:val="1A1A1A"/>
          <w:sz w:val="22"/>
          <w:szCs w:val="22"/>
        </w:rPr>
        <w:t xml:space="preserve">This is the step-by-step sequence of everything ARIA does from the moment a risk signal is detected to the moment the traveler receives their notification. Follow this flow when building the system.</w:t>
      </w:r>
    </w:p>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Borders>
              <w:top w:val="single" w:color="444441" w:sz="6"/>
              <w:left w:val="single" w:color="444441" w:sz="6"/>
              <w:bottom w:val="single" w:color="444441" w:sz="6"/>
              <w:right w:val="single" w:color="444441" w:sz="6"/>
            </w:tcBorders>
            <w:shd w:fill="444441"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1</w:t>
            </w:r>
          </w:p>
        </w:tc>
        <w:tc>
          <w:tcPr>
            <w:tcBorders>
              <w:top w:val="single" w:color="444441" w:sz="6"/>
              <w:left w:val="single" w:color="444441" w:sz="6"/>
              <w:bottom w:val="single" w:color="444441" w:sz="6"/>
              <w:right w:val="single" w:color="444441" w:sz="6"/>
            </w:tcBorders>
            <w:shd w:fill="F3F4F6" w:val="clear"/>
            <w:tcMar>
              <w:top w:type="dxa" w:w="100"/>
              <w:left w:type="dxa" w:w="140"/>
              <w:bottom w:type="dxa" w:w="100"/>
              <w:right w:type="dxa" w:w="140"/>
            </w:tcMar>
            <w:vAlign w:val="center"/>
          </w:tcPr>
          <w:p>
            <w:r>
              <w:rPr>
                <w:rFonts w:ascii="Arial" w:cs="Arial" w:eastAsia="Arial" w:hAnsi="Arial"/>
                <w:b/>
                <w:bCs/>
                <w:color w:val="444441"/>
                <w:sz w:val="21"/>
                <w:szCs w:val="21"/>
              </w:rPr>
              <w:t xml:space="preserve">Monitor</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Scheduler triggers every 5 minutes. For each active trip, calls AviationStack with the flight IATA code.</w:t>
            </w:r>
          </w:p>
        </w:tc>
      </w:tr>
    </w:tbl>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Borders>
              <w:top w:val="single" w:color="993C1D" w:sz="6"/>
              <w:left w:val="single" w:color="993C1D" w:sz="6"/>
              <w:bottom w:val="single" w:color="993C1D" w:sz="6"/>
              <w:right w:val="single" w:color="993C1D" w:sz="6"/>
            </w:tcBorders>
            <w:shd w:fill="993C1D"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2</w:t>
            </w:r>
          </w:p>
        </w:tc>
        <w:tc>
          <w:tcPr>
            <w:tcBorders>
              <w:top w:val="single" w:color="993C1D" w:sz="6"/>
              <w:left w:val="single" w:color="993C1D" w:sz="6"/>
              <w:bottom w:val="single" w:color="993C1D" w:sz="6"/>
              <w:right w:val="single" w:color="993C1D" w:sz="6"/>
            </w:tcBorders>
            <w:shd w:fill="FAECE7" w:val="clear"/>
            <w:tcMar>
              <w:top w:type="dxa" w:w="100"/>
              <w:left w:type="dxa" w:w="140"/>
              <w:bottom w:type="dxa" w:w="100"/>
              <w:right w:type="dxa" w:w="140"/>
            </w:tcMar>
            <w:vAlign w:val="center"/>
          </w:tcPr>
          <w:p>
            <w:r>
              <w:rPr>
                <w:rFonts w:ascii="Arial" w:cs="Arial" w:eastAsia="Arial" w:hAnsi="Arial"/>
                <w:b/>
                <w:bCs/>
                <w:color w:val="993C1D"/>
                <w:sz w:val="21"/>
                <w:szCs w:val="21"/>
              </w:rPr>
              <w:t xml:space="preserve">Score Risk</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DisruptionPredictor runs: checks inbound aircraft age (&lt; 30 min = +35 pts), inbound delay minutes (x0.8 = pts), visibility &lt; 1km (+20), wind &gt; 60kmh (+15), thunderstorm (+25). Score 0-100.</w:t>
            </w:r>
          </w:p>
        </w:tc>
      </w:tr>
    </w:tbl>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Borders>
              <w:top w:val="single" w:color="854F0B" w:sz="6"/>
              <w:left w:val="single" w:color="854F0B" w:sz="6"/>
              <w:bottom w:val="single" w:color="854F0B" w:sz="6"/>
              <w:right w:val="single" w:color="854F0B" w:sz="6"/>
            </w:tcBorders>
            <w:shd w:fill="854F0B"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3</w:t>
            </w:r>
          </w:p>
        </w:tc>
        <w:tc>
          <w:tcPr>
            <w:tcBorders>
              <w:top w:val="single" w:color="854F0B" w:sz="6"/>
              <w:left w:val="single" w:color="854F0B" w:sz="6"/>
              <w:bottom w:val="single" w:color="854F0B" w:sz="6"/>
              <w:right w:val="single" w:color="854F0B" w:sz="6"/>
            </w:tcBorders>
            <w:shd w:fill="FEF3C7" w:val="clear"/>
            <w:tcMar>
              <w:top w:type="dxa" w:w="100"/>
              <w:left w:type="dxa" w:w="140"/>
              <w:bottom w:type="dxa" w:w="100"/>
              <w:right w:type="dxa" w:w="140"/>
            </w:tcMar>
            <w:vAlign w:val="center"/>
          </w:tcPr>
          <w:p>
            <w:r>
              <w:rPr>
                <w:rFonts w:ascii="Arial" w:cs="Arial" w:eastAsia="Arial" w:hAnsi="Arial"/>
                <w:b/>
                <w:bCs/>
                <w:color w:val="854F0B"/>
                <w:sz w:val="21"/>
                <w:szCs w:val="21"/>
              </w:rPr>
              <w:t xml:space="preserve">Threshold Check</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If score &lt; 70 → log and continue polling. If score &gt;= 70 → trigger Orchestrator immediately.</w:t>
            </w:r>
          </w:p>
        </w:tc>
      </w:tr>
    </w:tbl>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Borders>
              <w:top w:val="single" w:color="185FA5" w:sz="6"/>
              <w:left w:val="single" w:color="185FA5" w:sz="6"/>
              <w:bottom w:val="single" w:color="185FA5" w:sz="6"/>
              <w:right w:val="single" w:color="185FA5" w:sz="6"/>
            </w:tcBorders>
            <w:shd w:fill="185FA5"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4</w:t>
            </w:r>
          </w:p>
        </w:tc>
        <w:tc>
          <w:tcPr>
            <w:tcBorders>
              <w:top w:val="single" w:color="185FA5" w:sz="6"/>
              <w:left w:val="single" w:color="185FA5" w:sz="6"/>
              <w:bottom w:val="single" w:color="185FA5" w:sz="6"/>
              <w:right w:val="single" w:color="185FA5" w:sz="6"/>
            </w:tcBorders>
            <w:shd w:fill="DBEAFE" w:val="clear"/>
            <w:tcMar>
              <w:top w:type="dxa" w:w="100"/>
              <w:left w:type="dxa" w:w="140"/>
              <w:bottom w:type="dxa" w:w="100"/>
              <w:right w:type="dxa" w:w="140"/>
            </w:tcMar>
            <w:vAlign w:val="center"/>
          </w:tcPr>
          <w:p>
            <w:r>
              <w:rPr>
                <w:rFonts w:ascii="Arial" w:cs="Arial" w:eastAsia="Arial" w:hAnsi="Arial"/>
                <w:b/>
                <w:bCs/>
                <w:color w:val="185FA5"/>
                <w:sz w:val="21"/>
                <w:szCs w:val="21"/>
              </w:rPr>
              <w:t xml:space="preserve">Load Trip Context</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Fetch full trip record from Supabase: traveler profile, all bookings, company profile, hotel policy.</w:t>
            </w:r>
          </w:p>
        </w:tc>
      </w:tr>
    </w:tbl>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Borders>
              <w:top w:val="single" w:color="6B5CE7" w:sz="6"/>
              <w:left w:val="single" w:color="6B5CE7" w:sz="6"/>
              <w:bottom w:val="single" w:color="6B5CE7" w:sz="6"/>
              <w:right w:val="single" w:color="6B5CE7" w:sz="6"/>
            </w:tcBorders>
            <w:shd w:fill="6B5CE7"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5</w:t>
            </w:r>
          </w:p>
        </w:tc>
        <w:tc>
          <w:tcPr>
            <w:tcBorders>
              <w:top w:val="single" w:color="6B5CE7" w:sz="6"/>
              <w:left w:val="single" w:color="6B5CE7" w:sz="6"/>
              <w:bottom w:val="single" w:color="6B5CE7" w:sz="6"/>
              <w:right w:val="single" w:color="6B5CE7" w:sz="6"/>
            </w:tcBorders>
            <w:shd w:fill="EDE9FD" w:val="clear"/>
            <w:tcMar>
              <w:top w:type="dxa" w:w="100"/>
              <w:left w:type="dxa" w:w="140"/>
              <w:bottom w:type="dxa" w:w="100"/>
              <w:right w:type="dxa" w:w="140"/>
            </w:tcMar>
            <w:vAlign w:val="center"/>
          </w:tcPr>
          <w:p>
            <w:r>
              <w:rPr>
                <w:rFonts w:ascii="Arial" w:cs="Arial" w:eastAsia="Arial" w:hAnsi="Arial"/>
                <w:b/>
                <w:bCs/>
                <w:color w:val="6B5CE7"/>
                <w:sz w:val="21"/>
                <w:szCs w:val="21"/>
              </w:rPr>
              <w:t xml:space="preserve">Calendar Scan</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Orchestrator calls Google Calendar MCP. Reads all events for travel day +2 days. Scores each by criticality using company keyword rules.</w:t>
            </w:r>
          </w:p>
        </w:tc>
      </w:tr>
    </w:tbl>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Borders>
              <w:top w:val="single" w:color="0F6E56" w:sz="6"/>
              <w:left w:val="single" w:color="0F6E56" w:sz="6"/>
              <w:bottom w:val="single" w:color="0F6E56" w:sz="6"/>
              <w:right w:val="single" w:color="0F6E56" w:sz="6"/>
            </w:tcBorders>
            <w:shd w:fill="0F6E56"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6</w:t>
            </w:r>
          </w:p>
        </w:tc>
        <w:tc>
          <w:tcPr>
            <w:tcBorders>
              <w:top w:val="single" w:color="0F6E56" w:sz="6"/>
              <w:left w:val="single" w:color="0F6E56" w:sz="6"/>
              <w:bottom w:val="single" w:color="0F6E56" w:sz="6"/>
              <w:right w:val="single" w:color="0F6E56" w:sz="6"/>
            </w:tcBorders>
            <w:shd w:fill="D4F1E8" w:val="clear"/>
            <w:tcMar>
              <w:top w:type="dxa" w:w="100"/>
              <w:left w:type="dxa" w:w="140"/>
              <w:bottom w:type="dxa" w:w="100"/>
              <w:right w:type="dxa" w:w="140"/>
            </w:tcMar>
            <w:vAlign w:val="center"/>
          </w:tcPr>
          <w:p>
            <w:r>
              <w:rPr>
                <w:rFonts w:ascii="Arial" w:cs="Arial" w:eastAsia="Arial" w:hAnsi="Arial"/>
                <w:b/>
                <w:bCs/>
                <w:color w:val="0F6E56"/>
                <w:sz w:val="21"/>
                <w:szCs w:val="21"/>
              </w:rPr>
              <w:t xml:space="preserve">Find Alternatives</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Calls AviationStack for all available flights on the route within 6 hours. Filters by arrival time vs highest-criticality meeting.</w:t>
            </w:r>
          </w:p>
        </w:tc>
      </w:tr>
    </w:tbl>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Borders>
              <w:top w:val="single" w:color="854F0B" w:sz="6"/>
              <w:left w:val="single" w:color="854F0B" w:sz="6"/>
              <w:bottom w:val="single" w:color="854F0B" w:sz="6"/>
              <w:right w:val="single" w:color="854F0B" w:sz="6"/>
            </w:tcBorders>
            <w:shd w:fill="854F0B"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7</w:t>
            </w:r>
          </w:p>
        </w:tc>
        <w:tc>
          <w:tcPr>
            <w:tcBorders>
              <w:top w:val="single" w:color="854F0B" w:sz="6"/>
              <w:left w:val="single" w:color="854F0B" w:sz="6"/>
              <w:bottom w:val="single" w:color="854F0B" w:sz="6"/>
              <w:right w:val="single" w:color="854F0B" w:sz="6"/>
            </w:tcBorders>
            <w:shd w:fill="FEF3C7" w:val="clear"/>
            <w:tcMar>
              <w:top w:type="dxa" w:w="100"/>
              <w:left w:type="dxa" w:w="140"/>
              <w:bottom w:type="dxa" w:w="100"/>
              <w:right w:type="dxa" w:w="140"/>
            </w:tcMar>
            <w:vAlign w:val="center"/>
          </w:tcPr>
          <w:p>
            <w:r>
              <w:rPr>
                <w:rFonts w:ascii="Arial" w:cs="Arial" w:eastAsia="Arial" w:hAnsi="Arial"/>
                <w:b/>
                <w:bCs/>
                <w:color w:val="854F0B"/>
                <w:sz w:val="21"/>
                <w:szCs w:val="21"/>
              </w:rPr>
              <w:t xml:space="preserve">Apply Cost Gate</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Checks max acceptable fare uplift from criticality score. Rejects options that exceed the gate. Selects best option within budget.</w:t>
            </w:r>
          </w:p>
        </w:tc>
      </w:tr>
    </w:tbl>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Borders>
              <w:top w:val="single" w:color="993C1D" w:sz="6"/>
              <w:left w:val="single" w:color="993C1D" w:sz="6"/>
              <w:bottom w:val="single" w:color="993C1D" w:sz="6"/>
              <w:right w:val="single" w:color="993C1D" w:sz="6"/>
            </w:tcBorders>
            <w:shd w:fill="993C1D"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8</w:t>
            </w:r>
          </w:p>
        </w:tc>
        <w:tc>
          <w:tcPr>
            <w:tcBorders>
              <w:top w:val="single" w:color="993C1D" w:sz="6"/>
              <w:left w:val="single" w:color="993C1D" w:sz="6"/>
              <w:bottom w:val="single" w:color="993C1D" w:sz="6"/>
              <w:right w:val="single" w:color="993C1D" w:sz="6"/>
            </w:tcBorders>
            <w:shd w:fill="FAECE7" w:val="clear"/>
            <w:tcMar>
              <w:top w:type="dxa" w:w="100"/>
              <w:left w:type="dxa" w:w="140"/>
              <w:bottom w:type="dxa" w:w="100"/>
              <w:right w:type="dxa" w:w="140"/>
            </w:tcMar>
            <w:vAlign w:val="center"/>
          </w:tcPr>
          <w:p>
            <w:r>
              <w:rPr>
                <w:rFonts w:ascii="Arial" w:cs="Arial" w:eastAsia="Arial" w:hAnsi="Arial"/>
                <w:b/>
                <w:bCs/>
                <w:color w:val="993C1D"/>
                <w:sz w:val="21"/>
                <w:szCs w:val="21"/>
              </w:rPr>
              <w:t xml:space="preserve">Cascade Check</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Checks hotel check-in cutoff vs new arrival time. If new arrival is after cutoff, flags hotel for extension or late-check-in notice.</w:t>
            </w:r>
          </w:p>
        </w:tc>
      </w:tr>
    </w:tbl>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Borders>
              <w:top w:val="single" w:color="6B5CE7" w:sz="6"/>
              <w:left w:val="single" w:color="6B5CE7" w:sz="6"/>
              <w:bottom w:val="single" w:color="6B5CE7" w:sz="6"/>
              <w:right w:val="single" w:color="6B5CE7" w:sz="6"/>
            </w:tcBorders>
            <w:shd w:fill="6B5CE7"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9</w:t>
            </w:r>
          </w:p>
        </w:tc>
        <w:tc>
          <w:tcPr>
            <w:tcBorders>
              <w:top w:val="single" w:color="6B5CE7" w:sz="6"/>
              <w:left w:val="single" w:color="6B5CE7" w:sz="6"/>
              <w:bottom w:val="single" w:color="6B5CE7" w:sz="6"/>
              <w:right w:val="single" w:color="6B5CE7" w:sz="6"/>
            </w:tcBorders>
            <w:shd w:fill="EDE9FD" w:val="clear"/>
            <w:tcMar>
              <w:top w:type="dxa" w:w="100"/>
              <w:left w:type="dxa" w:w="140"/>
              <w:bottom w:type="dxa" w:w="100"/>
              <w:right w:type="dxa" w:w="140"/>
            </w:tcMar>
            <w:vAlign w:val="center"/>
          </w:tcPr>
          <w:p>
            <w:r>
              <w:rPr>
                <w:rFonts w:ascii="Arial" w:cs="Arial" w:eastAsia="Arial" w:hAnsi="Arial"/>
                <w:b/>
                <w:bCs/>
                <w:color w:val="6B5CE7"/>
                <w:sz w:val="21"/>
                <w:szCs w:val="21"/>
              </w:rPr>
              <w:t xml:space="preserve">Draft Notifications</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Builds three messages: (a) traveler summary with new itinerary, (b) hotel late-check-in request, (c) calendar hold draft for affected meetings.</w:t>
            </w:r>
          </w:p>
        </w:tc>
      </w:tr>
    </w:tbl>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Borders>
              <w:top w:val="single" w:color="185FA5" w:sz="6"/>
              <w:left w:val="single" w:color="185FA5" w:sz="6"/>
              <w:bottom w:val="single" w:color="185FA5" w:sz="6"/>
              <w:right w:val="single" w:color="185FA5" w:sz="6"/>
            </w:tcBorders>
            <w:shd w:fill="185FA5"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10</w:t>
            </w:r>
          </w:p>
        </w:tc>
        <w:tc>
          <w:tcPr>
            <w:tcBorders>
              <w:top w:val="single" w:color="185FA5" w:sz="6"/>
              <w:left w:val="single" w:color="185FA5" w:sz="6"/>
              <w:bottom w:val="single" w:color="185FA5" w:sz="6"/>
              <w:right w:val="single" w:color="185FA5" w:sz="6"/>
            </w:tcBorders>
            <w:shd w:fill="DBEAFE" w:val="clear"/>
            <w:tcMar>
              <w:top w:type="dxa" w:w="100"/>
              <w:left w:type="dxa" w:w="140"/>
              <w:bottom w:type="dxa" w:w="100"/>
              <w:right w:type="dxa" w:w="140"/>
            </w:tcMar>
            <w:vAlign w:val="center"/>
          </w:tcPr>
          <w:p>
            <w:r>
              <w:rPr>
                <w:rFonts w:ascii="Arial" w:cs="Arial" w:eastAsia="Arial" w:hAnsi="Arial"/>
                <w:b/>
                <w:bCs/>
                <w:color w:val="185FA5"/>
                <w:sz w:val="21"/>
                <w:szCs w:val="21"/>
              </w:rPr>
              <w:t xml:space="preserve">Compensation Check</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Checks original delay against EU261/DGCA thresholds. If eligible, drafts compensation claim email to the airline.</w:t>
            </w:r>
          </w:p>
        </w:tc>
      </w:tr>
    </w:tbl>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Borders>
              <w:top w:val="single" w:color="0F6E56" w:sz="6"/>
              <w:left w:val="single" w:color="0F6E56" w:sz="6"/>
              <w:bottom w:val="single" w:color="0F6E56" w:sz="6"/>
              <w:right w:val="single" w:color="0F6E56" w:sz="6"/>
            </w:tcBorders>
            <w:shd w:fill="0F6E56"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11</w:t>
            </w:r>
          </w:p>
        </w:tc>
        <w:tc>
          <w:tcPr>
            <w:tcBorders>
              <w:top w:val="single" w:color="0F6E56" w:sz="6"/>
              <w:left w:val="single" w:color="0F6E56" w:sz="6"/>
              <w:bottom w:val="single" w:color="0F6E56" w:sz="6"/>
              <w:right w:val="single" w:color="0F6E56" w:sz="6"/>
            </w:tcBorders>
            <w:shd w:fill="D4F1E8" w:val="clear"/>
            <w:tcMar>
              <w:top w:type="dxa" w:w="100"/>
              <w:left w:type="dxa" w:w="140"/>
              <w:bottom w:type="dxa" w:w="100"/>
              <w:right w:type="dxa" w:w="140"/>
            </w:tcMar>
            <w:vAlign w:val="center"/>
          </w:tcPr>
          <w:p>
            <w:r>
              <w:rPr>
                <w:rFonts w:ascii="Arial" w:cs="Arial" w:eastAsia="Arial" w:hAnsi="Arial"/>
                <w:b/>
                <w:bCs/>
                <w:color w:val="0F6E56"/>
                <w:sz w:val="21"/>
                <w:szCs w:val="21"/>
              </w:rPr>
              <w:t xml:space="preserve">Send via Gmail MCP</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Calls Gmail MCP to send all notifications. Traveler gets one consolidated email. Hotel gets the late check-in notice.</w:t>
            </w:r>
          </w:p>
        </w:tc>
      </w:tr>
    </w:tbl>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Borders>
              <w:top w:val="single" w:color="444441" w:sz="6"/>
              <w:left w:val="single" w:color="444441" w:sz="6"/>
              <w:bottom w:val="single" w:color="444441" w:sz="6"/>
              <w:right w:val="single" w:color="444441" w:sz="6"/>
            </w:tcBorders>
            <w:shd w:fill="444441"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12</w:t>
            </w:r>
          </w:p>
        </w:tc>
        <w:tc>
          <w:tcPr>
            <w:tcBorders>
              <w:top w:val="single" w:color="444441" w:sz="6"/>
              <w:left w:val="single" w:color="444441" w:sz="6"/>
              <w:bottom w:val="single" w:color="444441" w:sz="6"/>
              <w:right w:val="single" w:color="444441" w:sz="6"/>
            </w:tcBorders>
            <w:shd w:fill="F3F4F6" w:val="clear"/>
            <w:tcMar>
              <w:top w:type="dxa" w:w="100"/>
              <w:left w:type="dxa" w:w="140"/>
              <w:bottom w:type="dxa" w:w="100"/>
              <w:right w:type="dxa" w:w="140"/>
            </w:tcMar>
            <w:vAlign w:val="center"/>
          </w:tcPr>
          <w:p>
            <w:r>
              <w:rPr>
                <w:rFonts w:ascii="Arial" w:cs="Arial" w:eastAsia="Arial" w:hAnsi="Arial"/>
                <w:b/>
                <w:bCs/>
                <w:color w:val="444441"/>
                <w:sz w:val="21"/>
                <w:szCs w:val="21"/>
              </w:rPr>
              <w:t xml:space="preserve">Log to Supabase</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Writes full resolution record: original flight, new flight, cost delta, meetings protected, time taken. Updates trip context.</w:t>
            </w:r>
          </w:p>
        </w:tc>
      </w:tr>
    </w:tbl>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Borders>
              <w:top w:val="single" w:color="854F0B" w:sz="6"/>
              <w:left w:val="single" w:color="854F0B" w:sz="6"/>
              <w:bottom w:val="single" w:color="854F0B" w:sz="6"/>
              <w:right w:val="single" w:color="854F0B" w:sz="6"/>
            </w:tcBorders>
            <w:shd w:fill="854F0B"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13</w:t>
            </w:r>
          </w:p>
        </w:tc>
        <w:tc>
          <w:tcPr>
            <w:tcBorders>
              <w:top w:val="single" w:color="854F0B" w:sz="6"/>
              <w:left w:val="single" w:color="854F0B" w:sz="6"/>
              <w:bottom w:val="single" w:color="854F0B" w:sz="6"/>
              <w:right w:val="single" w:color="854F0B" w:sz="6"/>
            </w:tcBorders>
            <w:shd w:fill="FEF3C7" w:val="clear"/>
            <w:tcMar>
              <w:top w:type="dxa" w:w="100"/>
              <w:left w:type="dxa" w:w="140"/>
              <w:bottom w:type="dxa" w:w="100"/>
              <w:right w:type="dxa" w:w="140"/>
            </w:tcMar>
            <w:vAlign w:val="center"/>
          </w:tcPr>
          <w:p>
            <w:r>
              <w:rPr>
                <w:rFonts w:ascii="Arial" w:cs="Arial" w:eastAsia="Arial" w:hAnsi="Arial"/>
                <w:b/>
                <w:bCs/>
                <w:color w:val="854F0B"/>
                <w:sz w:val="21"/>
                <w:szCs w:val="21"/>
              </w:rPr>
              <w:t xml:space="preserve">Notify Concierge</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Updates trip context with new free-time window created by the rescheduling. Concierge Agent reads this and queues new suggestions.</w:t>
            </w:r>
          </w:p>
        </w:tc>
      </w:tr>
    </w:tbl>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Borders>
              <w:top w:val="single" w:color="6B5CE7" w:sz="6"/>
              <w:left w:val="single" w:color="6B5CE7" w:sz="6"/>
              <w:bottom w:val="single" w:color="6B5CE7" w:sz="6"/>
              <w:right w:val="single" w:color="6B5CE7" w:sz="6"/>
            </w:tcBorders>
            <w:shd w:fill="6B5CE7"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14</w:t>
            </w:r>
          </w:p>
        </w:tc>
        <w:tc>
          <w:tcPr>
            <w:tcBorders>
              <w:top w:val="single" w:color="6B5CE7" w:sz="6"/>
              <w:left w:val="single" w:color="6B5CE7" w:sz="6"/>
              <w:bottom w:val="single" w:color="6B5CE7" w:sz="6"/>
              <w:right w:val="single" w:color="6B5CE7" w:sz="6"/>
            </w:tcBorders>
            <w:shd w:fill="EDE9FD" w:val="clear"/>
            <w:tcMar>
              <w:top w:type="dxa" w:w="100"/>
              <w:left w:type="dxa" w:w="140"/>
              <w:bottom w:type="dxa" w:w="100"/>
              <w:right w:type="dxa" w:w="140"/>
            </w:tcMar>
            <w:vAlign w:val="center"/>
          </w:tcPr>
          <w:p>
            <w:r>
              <w:rPr>
                <w:rFonts w:ascii="Arial" w:cs="Arial" w:eastAsia="Arial" w:hAnsi="Arial"/>
                <w:b/>
                <w:bCs/>
                <w:color w:val="6B5CE7"/>
                <w:sz w:val="21"/>
                <w:szCs w:val="21"/>
              </w:rPr>
              <w:t xml:space="preserve">Dashboard Update</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Supabase realtime pushes the agent log to the frontend dashboard. Judges / demo audience see each step as it happens.</w:t>
            </w:r>
          </w:p>
        </w:tc>
      </w:tr>
    </w:tbl>
    <w:p>
      <w:pPr>
        <w:spacing w:after="80" w:before="80"/>
      </w:pPr>
      <w:r>
        <w:rPr>
          <w:rFonts w:ascii="Arial" w:cs="Arial" w:eastAsia="Arial" w:hAnsi="Arial"/>
          <w:color w:val="1A1A1A"/>
          <w:sz w:val="22"/>
          <w:szCs w:val="22"/>
        </w:rPr>
        <w:t xml:space="preserve"/>
      </w:r>
    </w:p>
    <w:p>
      <w:r>
        <w:br w:type="page"/>
      </w:r>
    </w:p>
    <w:p>
      <w:pPr>
        <w:pStyle w:val="Heading1"/>
        <w:spacing w:after="200" w:before="400"/>
      </w:pPr>
      <w:r>
        <w:rPr>
          <w:rFonts w:ascii="Arial" w:cs="Arial" w:eastAsia="Arial" w:hAnsi="Arial"/>
          <w:b/>
          <w:bCs/>
          <w:color w:val="1E1B4B"/>
          <w:sz w:val="36"/>
          <w:szCs w:val="36"/>
        </w:rPr>
        <w:t xml:space="preserve">7. Location and Suggestion Agent — Full Flow</w:t>
      </w:r>
    </w:p>
    <w:p>
      <w:pPr>
        <w:pStyle w:val="Heading2"/>
        <w:spacing w:after="160" w:before="320"/>
      </w:pPr>
      <w:r>
        <w:rPr>
          <w:rFonts w:ascii="Arial" w:cs="Arial" w:eastAsia="Arial" w:hAnsi="Arial"/>
          <w:b/>
          <w:bCs/>
          <w:color w:val="6B5CE7"/>
          <w:sz w:val="28"/>
          <w:szCs w:val="28"/>
        </w:rPr>
        <w:t xml:space="preserve">When the Concierge Agent Activates</w:t>
      </w:r>
    </w:p>
    <w:p>
      <w:pPr>
        <w:spacing w:after="120" w:before="100"/>
        <w:jc w:val="left"/>
      </w:pPr>
      <w:r>
        <w:rPr>
          <w:rFonts w:ascii="Arial" w:cs="Arial" w:eastAsia="Arial" w:hAnsi="Arial"/>
          <w:color w:val="1A1A1A"/>
          <w:sz w:val="22"/>
          <w:szCs w:val="22"/>
        </w:rPr>
        <w:t xml:space="preserve">The Concierge Agent runs on a separate 10-minute polling loop. It activates under any of these conditions:</w:t>
      </w:r>
    </w:p>
    <w:p>
      <w:pPr>
        <w:pStyle w:val="ListParagraph"/>
        <w:numPr>
          <w:ilvl w:val="0"/>
          <w:numId w:val="2"/>
        </w:numPr>
        <w:spacing w:after="60" w:before="60"/>
      </w:pPr>
      <w:r>
        <w:rPr>
          <w:rFonts w:ascii="Arial" w:cs="Arial" w:eastAsia="Arial" w:hAnsi="Arial"/>
          <w:b/>
          <w:bCs/>
          <w:color w:val="6B5CE7"/>
          <w:sz w:val="22"/>
          <w:szCs w:val="22"/>
        </w:rPr>
        <w:t xml:space="preserve">Free window in calendar: </w:t>
      </w:r>
      <w:r>
        <w:rPr>
          <w:rFonts w:ascii="Arial" w:cs="Arial" w:eastAsia="Arial" w:hAnsi="Arial"/>
          <w:color w:val="1A1A1A"/>
          <w:sz w:val="22"/>
          <w:szCs w:val="22"/>
        </w:rPr>
        <w:t xml:space="preserve">A gap of 45 minutes or more is detected between calendar events during the trip.</w:t>
      </w:r>
    </w:p>
    <w:p>
      <w:pPr>
        <w:pStyle w:val="ListParagraph"/>
        <w:numPr>
          <w:ilvl w:val="0"/>
          <w:numId w:val="2"/>
        </w:numPr>
        <w:spacing w:after="60" w:before="60"/>
      </w:pPr>
      <w:r>
        <w:rPr>
          <w:rFonts w:ascii="Arial" w:cs="Arial" w:eastAsia="Arial" w:hAnsi="Arial"/>
          <w:b/>
          <w:bCs/>
          <w:color w:val="6B5CE7"/>
          <w:sz w:val="22"/>
          <w:szCs w:val="22"/>
        </w:rPr>
        <w:t xml:space="preserve">Orchestrator creates new free time: </w:t>
      </w:r>
      <w:r>
        <w:rPr>
          <w:rFonts w:ascii="Arial" w:cs="Arial" w:eastAsia="Arial" w:hAnsi="Arial"/>
          <w:color w:val="1A1A1A"/>
          <w:sz w:val="22"/>
          <w:szCs w:val="22"/>
        </w:rPr>
        <w:t xml:space="preserve">A flight is rescheduled and the traveler now has unplanned hours at the destination.</w:t>
      </w:r>
    </w:p>
    <w:p>
      <w:pPr>
        <w:pStyle w:val="ListParagraph"/>
        <w:numPr>
          <w:ilvl w:val="0"/>
          <w:numId w:val="2"/>
        </w:numPr>
        <w:spacing w:after="60" w:before="60"/>
      </w:pPr>
      <w:r>
        <w:rPr>
          <w:rFonts w:ascii="Arial" w:cs="Arial" w:eastAsia="Arial" w:hAnsi="Arial"/>
          <w:b/>
          <w:bCs/>
          <w:color w:val="6B5CE7"/>
          <w:sz w:val="22"/>
          <w:szCs w:val="22"/>
        </w:rPr>
        <w:t xml:space="preserve">Traveler stays stationary: </w:t>
      </w:r>
      <w:r>
        <w:rPr>
          <w:rFonts w:ascii="Arial" w:cs="Arial" w:eastAsia="Arial" w:hAnsi="Arial"/>
          <w:color w:val="1A1A1A"/>
          <w:sz w:val="22"/>
          <w:szCs w:val="22"/>
        </w:rPr>
        <w:t xml:space="preserve">GPS data shows the traveler has not moved for more than 30 minutes during free time.</w:t>
      </w:r>
    </w:p>
    <w:p>
      <w:pPr>
        <w:pStyle w:val="ListParagraph"/>
        <w:numPr>
          <w:ilvl w:val="0"/>
          <w:numId w:val="2"/>
        </w:numPr>
        <w:spacing w:after="60" w:before="60"/>
      </w:pPr>
      <w:r>
        <w:rPr>
          <w:rFonts w:ascii="Arial" w:cs="Arial" w:eastAsia="Arial" w:hAnsi="Arial"/>
          <w:b/>
          <w:bCs/>
          <w:color w:val="6B5CE7"/>
          <w:sz w:val="22"/>
          <w:szCs w:val="22"/>
        </w:rPr>
        <w:t xml:space="preserve">Proactive evening push: </w:t>
      </w:r>
      <w:r>
        <w:rPr>
          <w:rFonts w:ascii="Arial" w:cs="Arial" w:eastAsia="Arial" w:hAnsi="Arial"/>
          <w:color w:val="1A1A1A"/>
          <w:sz w:val="22"/>
          <w:szCs w:val="22"/>
        </w:rPr>
        <w:t xml:space="preserve">Every day between 6 PM and 7 PM during the trip, the agent checks for free time and sends suggestions regardless of other triggers.</w:t>
      </w:r>
    </w:p>
    <w:p>
      <w:pPr>
        <w:spacing w:after="80" w:before="8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6B5CE7"/>
          <w:sz w:val="28"/>
          <w:szCs w:val="28"/>
        </w:rPr>
        <w:t xml:space="preserve">Concierge Agent Step-by-Step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Borders>
              <w:top w:val="single" w:color="854F0B" w:sz="6"/>
              <w:left w:val="single" w:color="854F0B" w:sz="6"/>
              <w:bottom w:val="single" w:color="854F0B" w:sz="6"/>
              <w:right w:val="single" w:color="854F0B" w:sz="6"/>
            </w:tcBorders>
            <w:shd w:fill="854F0B"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1</w:t>
            </w:r>
          </w:p>
        </w:tc>
        <w:tc>
          <w:tcPr>
            <w:tcBorders>
              <w:top w:val="single" w:color="854F0B" w:sz="6"/>
              <w:left w:val="single" w:color="854F0B" w:sz="6"/>
              <w:bottom w:val="single" w:color="854F0B" w:sz="6"/>
              <w:right w:val="single" w:color="854F0B" w:sz="6"/>
            </w:tcBorders>
            <w:shd w:fill="FEF3C7" w:val="clear"/>
            <w:tcMar>
              <w:top w:type="dxa" w:w="100"/>
              <w:left w:type="dxa" w:w="140"/>
              <w:bottom w:type="dxa" w:w="100"/>
              <w:right w:type="dxa" w:w="140"/>
            </w:tcMar>
            <w:vAlign w:val="center"/>
          </w:tcPr>
          <w:p>
            <w:r>
              <w:rPr>
                <w:rFonts w:ascii="Arial" w:cs="Arial" w:eastAsia="Arial" w:hAnsi="Arial"/>
                <w:b/>
                <w:bCs/>
                <w:color w:val="854F0B"/>
                <w:sz w:val="21"/>
                <w:szCs w:val="21"/>
              </w:rPr>
              <w:t xml:space="preserve">Get Location</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Calls browser Geolocation API or mobile GPS. Gets coordinates accurate to 50 metres.</w:t>
            </w:r>
          </w:p>
        </w:tc>
      </w:tr>
    </w:tbl>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Borders>
              <w:top w:val="single" w:color="854F0B" w:sz="6"/>
              <w:left w:val="single" w:color="854F0B" w:sz="6"/>
              <w:bottom w:val="single" w:color="854F0B" w:sz="6"/>
              <w:right w:val="single" w:color="854F0B" w:sz="6"/>
            </w:tcBorders>
            <w:shd w:fill="854F0B"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2</w:t>
            </w:r>
          </w:p>
        </w:tc>
        <w:tc>
          <w:tcPr>
            <w:tcBorders>
              <w:top w:val="single" w:color="854F0B" w:sz="6"/>
              <w:left w:val="single" w:color="854F0B" w:sz="6"/>
              <w:bottom w:val="single" w:color="854F0B" w:sz="6"/>
              <w:right w:val="single" w:color="854F0B" w:sz="6"/>
            </w:tcBorders>
            <w:shd w:fill="FEF3C7" w:val="clear"/>
            <w:tcMar>
              <w:top w:type="dxa" w:w="100"/>
              <w:left w:type="dxa" w:w="140"/>
              <w:bottom w:type="dxa" w:w="100"/>
              <w:right w:type="dxa" w:w="140"/>
            </w:tcMar>
            <w:vAlign w:val="center"/>
          </w:tcPr>
          <w:p>
            <w:r>
              <w:rPr>
                <w:rFonts w:ascii="Arial" w:cs="Arial" w:eastAsia="Arial" w:hAnsi="Arial"/>
                <w:b/>
                <w:bCs/>
                <w:color w:val="854F0B"/>
                <w:sz w:val="21"/>
                <w:szCs w:val="21"/>
              </w:rPr>
              <w:t xml:space="preserve">Check Free Window</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Reads trip context from Supabase. Calculates exact free time available in minutes.</w:t>
            </w:r>
          </w:p>
        </w:tc>
      </w:tr>
    </w:tbl>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Borders>
              <w:top w:val="single" w:color="854F0B" w:sz="6"/>
              <w:left w:val="single" w:color="854F0B" w:sz="6"/>
              <w:bottom w:val="single" w:color="854F0B" w:sz="6"/>
              <w:right w:val="single" w:color="854F0B" w:sz="6"/>
            </w:tcBorders>
            <w:shd w:fill="854F0B"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3</w:t>
            </w:r>
          </w:p>
        </w:tc>
        <w:tc>
          <w:tcPr>
            <w:tcBorders>
              <w:top w:val="single" w:color="854F0B" w:sz="6"/>
              <w:left w:val="single" w:color="854F0B" w:sz="6"/>
              <w:bottom w:val="single" w:color="854F0B" w:sz="6"/>
              <w:right w:val="single" w:color="854F0B" w:sz="6"/>
            </w:tcBorders>
            <w:shd w:fill="FEF3C7" w:val="clear"/>
            <w:tcMar>
              <w:top w:type="dxa" w:w="100"/>
              <w:left w:type="dxa" w:w="140"/>
              <w:bottom w:type="dxa" w:w="100"/>
              <w:right w:type="dxa" w:w="140"/>
            </w:tcMar>
            <w:vAlign w:val="center"/>
          </w:tcPr>
          <w:p>
            <w:r>
              <w:rPr>
                <w:rFonts w:ascii="Arial" w:cs="Arial" w:eastAsia="Arial" w:hAnsi="Arial"/>
                <w:b/>
                <w:bCs/>
                <w:color w:val="854F0B"/>
                <w:sz w:val="21"/>
                <w:szCs w:val="21"/>
              </w:rPr>
              <w:t xml:space="preserve">Determine Context</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Reads trip purpose (business/leisure), time of day, day of week, and schedule density from calendar.</w:t>
            </w:r>
          </w:p>
        </w:tc>
      </w:tr>
    </w:tbl>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Borders>
              <w:top w:val="single" w:color="854F0B" w:sz="6"/>
              <w:left w:val="single" w:color="854F0B" w:sz="6"/>
              <w:bottom w:val="single" w:color="854F0B" w:sz="6"/>
              <w:right w:val="single" w:color="854F0B" w:sz="6"/>
            </w:tcBorders>
            <w:shd w:fill="854F0B"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4</w:t>
            </w:r>
          </w:p>
        </w:tc>
        <w:tc>
          <w:tcPr>
            <w:tcBorders>
              <w:top w:val="single" w:color="854F0B" w:sz="6"/>
              <w:left w:val="single" w:color="854F0B" w:sz="6"/>
              <w:bottom w:val="single" w:color="854F0B" w:sz="6"/>
              <w:right w:val="single" w:color="854F0B" w:sz="6"/>
            </w:tcBorders>
            <w:shd w:fill="FEF3C7" w:val="clear"/>
            <w:tcMar>
              <w:top w:type="dxa" w:w="100"/>
              <w:left w:type="dxa" w:w="140"/>
              <w:bottom w:type="dxa" w:w="100"/>
              <w:right w:type="dxa" w:w="140"/>
            </w:tcMar>
            <w:vAlign w:val="center"/>
          </w:tcPr>
          <w:p>
            <w:r>
              <w:rPr>
                <w:rFonts w:ascii="Arial" w:cs="Arial" w:eastAsia="Arial" w:hAnsi="Arial"/>
                <w:b/>
                <w:bCs/>
                <w:color w:val="854F0B"/>
                <w:sz w:val="21"/>
                <w:szCs w:val="21"/>
              </w:rPr>
              <w:t xml:space="preserve">Fetch Nearby Places</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Calls Google Maps Places API with coordinates and 2km radius. Requests restaurants, cafes, attractions, and lodging. Fetches top 20 results.</w:t>
            </w:r>
          </w:p>
        </w:tc>
      </w:tr>
    </w:tbl>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Borders>
              <w:top w:val="single" w:color="854F0B" w:sz="6"/>
              <w:left w:val="single" w:color="854F0B" w:sz="6"/>
              <w:bottom w:val="single" w:color="854F0B" w:sz="6"/>
              <w:right w:val="single" w:color="854F0B" w:sz="6"/>
            </w:tcBorders>
            <w:shd w:fill="854F0B"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5</w:t>
            </w:r>
          </w:p>
        </w:tc>
        <w:tc>
          <w:tcPr>
            <w:tcBorders>
              <w:top w:val="single" w:color="854F0B" w:sz="6"/>
              <w:left w:val="single" w:color="854F0B" w:sz="6"/>
              <w:bottom w:val="single" w:color="854F0B" w:sz="6"/>
              <w:right w:val="single" w:color="854F0B" w:sz="6"/>
            </w:tcBorders>
            <w:shd w:fill="FEF3C7" w:val="clear"/>
            <w:tcMar>
              <w:top w:type="dxa" w:w="100"/>
              <w:left w:type="dxa" w:w="140"/>
              <w:bottom w:type="dxa" w:w="100"/>
              <w:right w:type="dxa" w:w="140"/>
            </w:tcMar>
            <w:vAlign w:val="center"/>
          </w:tcPr>
          <w:p>
            <w:r>
              <w:rPr>
                <w:rFonts w:ascii="Arial" w:cs="Arial" w:eastAsia="Arial" w:hAnsi="Arial"/>
                <w:b/>
                <w:bCs/>
                <w:color w:val="854F0B"/>
                <w:sz w:val="21"/>
                <w:szCs w:val="21"/>
              </w:rPr>
              <w:t xml:space="preserve">Apply Context Filters</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Passes places list and trip context to Claude. Claude selects exactly 3 using the Three-Card Rule (food, work, explore).</w:t>
            </w:r>
          </w:p>
        </w:tc>
      </w:tr>
    </w:tbl>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Borders>
              <w:top w:val="single" w:color="854F0B" w:sz="6"/>
              <w:left w:val="single" w:color="854F0B" w:sz="6"/>
              <w:bottom w:val="single" w:color="854F0B" w:sz="6"/>
              <w:right w:val="single" w:color="854F0B" w:sz="6"/>
            </w:tcBorders>
            <w:shd w:fill="854F0B"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6</w:t>
            </w:r>
          </w:p>
        </w:tc>
        <w:tc>
          <w:tcPr>
            <w:tcBorders>
              <w:top w:val="single" w:color="854F0B" w:sz="6"/>
              <w:left w:val="single" w:color="854F0B" w:sz="6"/>
              <w:bottom w:val="single" w:color="854F0B" w:sz="6"/>
              <w:right w:val="single" w:color="854F0B" w:sz="6"/>
            </w:tcBorders>
            <w:shd w:fill="FEF3C7" w:val="clear"/>
            <w:tcMar>
              <w:top w:type="dxa" w:w="100"/>
              <w:left w:type="dxa" w:w="140"/>
              <w:bottom w:type="dxa" w:w="100"/>
              <w:right w:type="dxa" w:w="140"/>
            </w:tcMar>
            <w:vAlign w:val="center"/>
          </w:tcPr>
          <w:p>
            <w:r>
              <w:rPr>
                <w:rFonts w:ascii="Arial" w:cs="Arial" w:eastAsia="Arial" w:hAnsi="Arial"/>
                <w:b/>
                <w:bCs/>
                <w:color w:val="854F0B"/>
                <w:sz w:val="21"/>
                <w:szCs w:val="21"/>
              </w:rPr>
              <w:t xml:space="preserve">Build Notification</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Formats the 3 cards into a push notification or in-app card with name, type, distance, rating, and one-line reason.</w:t>
            </w:r>
          </w:p>
        </w:tc>
      </w:tr>
    </w:tbl>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Borders>
              <w:top w:val="single" w:color="854F0B" w:sz="6"/>
              <w:left w:val="single" w:color="854F0B" w:sz="6"/>
              <w:bottom w:val="single" w:color="854F0B" w:sz="6"/>
              <w:right w:val="single" w:color="854F0B" w:sz="6"/>
            </w:tcBorders>
            <w:shd w:fill="854F0B"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7</w:t>
            </w:r>
          </w:p>
        </w:tc>
        <w:tc>
          <w:tcPr>
            <w:tcBorders>
              <w:top w:val="single" w:color="854F0B" w:sz="6"/>
              <w:left w:val="single" w:color="854F0B" w:sz="6"/>
              <w:bottom w:val="single" w:color="854F0B" w:sz="6"/>
              <w:right w:val="single" w:color="854F0B" w:sz="6"/>
            </w:tcBorders>
            <w:shd w:fill="FEF3C7" w:val="clear"/>
            <w:tcMar>
              <w:top w:type="dxa" w:w="100"/>
              <w:left w:type="dxa" w:w="140"/>
              <w:bottom w:type="dxa" w:w="100"/>
              <w:right w:type="dxa" w:w="140"/>
            </w:tcMar>
            <w:vAlign w:val="center"/>
          </w:tcPr>
          <w:p>
            <w:r>
              <w:rPr>
                <w:rFonts w:ascii="Arial" w:cs="Arial" w:eastAsia="Arial" w:hAnsi="Arial"/>
                <w:b/>
                <w:bCs/>
                <w:color w:val="854F0B"/>
                <w:sz w:val="21"/>
                <w:szCs w:val="21"/>
              </w:rPr>
              <w:t xml:space="preserve">Send Notification</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Delivers via Web Push (browser), Gmail (email), or Twilio SMS depending on traveler preference.</w:t>
            </w:r>
          </w:p>
        </w:tc>
      </w:tr>
    </w:tbl>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Borders>
              <w:top w:val="single" w:color="854F0B" w:sz="6"/>
              <w:left w:val="single" w:color="854F0B" w:sz="6"/>
              <w:bottom w:val="single" w:color="854F0B" w:sz="6"/>
              <w:right w:val="single" w:color="854F0B" w:sz="6"/>
            </w:tcBorders>
            <w:shd w:fill="854F0B"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8</w:t>
            </w:r>
          </w:p>
        </w:tc>
        <w:tc>
          <w:tcPr>
            <w:tcBorders>
              <w:top w:val="single" w:color="854F0B" w:sz="6"/>
              <w:left w:val="single" w:color="854F0B" w:sz="6"/>
              <w:bottom w:val="single" w:color="854F0B" w:sz="6"/>
              <w:right w:val="single" w:color="854F0B" w:sz="6"/>
            </w:tcBorders>
            <w:shd w:fill="FEF3C7" w:val="clear"/>
            <w:tcMar>
              <w:top w:type="dxa" w:w="100"/>
              <w:left w:type="dxa" w:w="140"/>
              <w:bottom w:type="dxa" w:w="100"/>
              <w:right w:type="dxa" w:w="140"/>
            </w:tcMar>
            <w:vAlign w:val="center"/>
          </w:tcPr>
          <w:p>
            <w:r>
              <w:rPr>
                <w:rFonts w:ascii="Arial" w:cs="Arial" w:eastAsia="Arial" w:hAnsi="Arial"/>
                <w:b/>
                <w:bCs/>
                <w:color w:val="854F0B"/>
                <w:sz w:val="21"/>
                <w:szCs w:val="21"/>
              </w:rPr>
              <w:t xml:space="preserve">Log and Cooldown</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Writes suggestion log to Supabase. Sets a 2-hour cooldown so the traveler is not spammed.</w:t>
            </w:r>
          </w:p>
        </w:tc>
      </w:tr>
    </w:tbl>
    <w:p>
      <w:pPr>
        <w:spacing w:after="80" w:before="8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6B5CE7"/>
          <w:sz w:val="28"/>
          <w:szCs w:val="28"/>
        </w:rPr>
        <w:t xml:space="preserve">Example Concierge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54F0B" w:sz="8"/>
              <w:left w:val="single" w:color="854F0B" w:sz="8"/>
              <w:bottom w:val="none" w:color="FFFFFF" w:sz="0"/>
              <w:right w:val="none" w:color="FFFFFF" w:sz="0"/>
            </w:tcBorders>
            <w:shd w:fill="FEF3C7" w:val="clear"/>
            <w:tcMar>
              <w:top w:type="dxa" w:w="100"/>
              <w:left w:type="dxa" w:w="140"/>
              <w:bottom w:type="dxa" w:w="100"/>
              <w:right w:type="dxa" w:w="140"/>
            </w:tcMar>
          </w:tcPr>
          <w:p>
            <w:r>
              <w:rPr>
                <w:rFonts w:ascii="Arial" w:cs="Arial" w:eastAsia="Arial" w:hAnsi="Arial"/>
                <w:b/>
                <w:bCs/>
                <w:color w:val="854F0B"/>
                <w:sz w:val="22"/>
                <w:szCs w:val="22"/>
              </w:rPr>
              <w:t xml:space="preserve">Sample Push — Business Traveler, Bengaluru, 6:47 PM</w:t>
            </w:r>
          </w:p>
        </w:tc>
      </w:tr>
      <w:tr>
        <w:tc>
          <w:tcPr>
            <w:tcBorders>
              <w:top w:val="none" w:color="FFFFFF" w:sz="0"/>
              <w:left w:val="single" w:color="854F0B" w:sz="8"/>
              <w:bottom w:val="none" w:color="FFFFFF" w:sz="0"/>
              <w:right w:val="none" w:color="FFFFFF" w:sz="0"/>
            </w:tcBorders>
            <w:shd w:fill="FEF3C7" w:val="clear"/>
            <w:tcMar>
              <w:top w:type="dxa" w:w="100"/>
              <w:left w:type="dxa" w:w="140"/>
              <w:bottom w:type="dxa" w:w="100"/>
              <w:right w:type="dxa" w:w="140"/>
            </w:tcMar>
          </w:tcPr>
          <w:p>
            <w:r>
              <w:rPr>
                <w:rFonts w:ascii="Arial" w:cs="Arial" w:eastAsia="Arial" w:hAnsi="Arial"/>
                <w:color w:val="1A1A1A"/>
                <w:sz w:val="21"/>
                <w:szCs w:val="21"/>
              </w:rPr>
              <w:t xml:space="preserve">ARIA — Free time detected (2 hrs 15 min)</w:t>
            </w:r>
          </w:p>
        </w:tc>
      </w:tr>
      <w:tr>
        <w:tc>
          <w:tcPr>
            <w:tcBorders>
              <w:top w:val="none" w:color="FFFFFF" w:sz="0"/>
              <w:left w:val="single" w:color="854F0B" w:sz="8"/>
              <w:bottom w:val="none" w:color="FFFFFF" w:sz="0"/>
              <w:right w:val="none" w:color="FFFFFF" w:sz="0"/>
            </w:tcBorders>
            <w:shd w:fill="FEF3C7" w:val="clear"/>
            <w:tcMar>
              <w:top w:type="dxa" w:w="100"/>
              <w:left w:type="dxa" w:w="140"/>
              <w:bottom w:type="dxa" w:w="100"/>
              <w:right w:type="dxa" w:w="140"/>
            </w:tcMar>
          </w:tcPr>
          <w:p>
            <w:r>
              <w:rPr>
                <w:rFonts w:ascii="Arial" w:cs="Arial" w:eastAsia="Arial" w:hAnsi="Arial"/>
                <w:color w:val="1A1A1A"/>
                <w:sz w:val="21"/>
                <w:szCs w:val="21"/>
              </w:rPr>
              <w:t xml:space="preserve"/>
            </w:r>
          </w:p>
        </w:tc>
      </w:tr>
      <w:tr>
        <w:tc>
          <w:tcPr>
            <w:tcBorders>
              <w:top w:val="none" w:color="FFFFFF" w:sz="0"/>
              <w:left w:val="single" w:color="854F0B" w:sz="8"/>
              <w:bottom w:val="none" w:color="FFFFFF" w:sz="0"/>
              <w:right w:val="none" w:color="FFFFFF" w:sz="0"/>
            </w:tcBorders>
            <w:shd w:fill="FEF3C7" w:val="clear"/>
            <w:tcMar>
              <w:top w:type="dxa" w:w="100"/>
              <w:left w:type="dxa" w:w="140"/>
              <w:bottom w:type="dxa" w:w="100"/>
              <w:right w:type="dxa" w:w="140"/>
            </w:tcMar>
          </w:tcPr>
          <w:p>
            <w:r>
              <w:rPr>
                <w:rFonts w:ascii="Arial" w:cs="Arial" w:eastAsia="Arial" w:hAnsi="Arial"/>
                <w:color w:val="1A1A1A"/>
                <w:sz w:val="21"/>
                <w:szCs w:val="21"/>
              </w:rPr>
              <w:t xml:space="preserve">You are 10 minutes from your hotel in Koramangala. Here are 3 picks:</w:t>
            </w:r>
          </w:p>
        </w:tc>
      </w:tr>
      <w:tr>
        <w:tc>
          <w:tcPr>
            <w:tcBorders>
              <w:top w:val="none" w:color="FFFFFF" w:sz="0"/>
              <w:left w:val="single" w:color="854F0B" w:sz="8"/>
              <w:bottom w:val="none" w:color="FFFFFF" w:sz="0"/>
              <w:right w:val="none" w:color="FFFFFF" w:sz="0"/>
            </w:tcBorders>
            <w:shd w:fill="FEF3C7" w:val="clear"/>
            <w:tcMar>
              <w:top w:type="dxa" w:w="100"/>
              <w:left w:type="dxa" w:w="140"/>
              <w:bottom w:type="dxa" w:w="100"/>
              <w:right w:type="dxa" w:w="140"/>
            </w:tcMar>
          </w:tcPr>
          <w:p>
            <w:r>
              <w:rPr>
                <w:rFonts w:ascii="Arial" w:cs="Arial" w:eastAsia="Arial" w:hAnsi="Arial"/>
                <w:color w:val="1A1A1A"/>
                <w:sz w:val="21"/>
                <w:szCs w:val="21"/>
              </w:rPr>
              <w:t xml:space="preserve"/>
            </w:r>
          </w:p>
        </w:tc>
      </w:tr>
      <w:tr>
        <w:tc>
          <w:tcPr>
            <w:tcBorders>
              <w:top w:val="none" w:color="FFFFFF" w:sz="0"/>
              <w:left w:val="single" w:color="854F0B" w:sz="8"/>
              <w:bottom w:val="none" w:color="FFFFFF" w:sz="0"/>
              <w:right w:val="none" w:color="FFFFFF" w:sz="0"/>
            </w:tcBorders>
            <w:shd w:fill="FEF3C7" w:val="clear"/>
            <w:tcMar>
              <w:top w:type="dxa" w:w="100"/>
              <w:left w:type="dxa" w:w="140"/>
              <w:bottom w:type="dxa" w:w="100"/>
              <w:right w:type="dxa" w:w="140"/>
            </w:tcMar>
          </w:tcPr>
          <w:p>
            <w:r>
              <w:rPr>
                <w:rFonts w:ascii="Arial" w:cs="Arial" w:eastAsia="Arial" w:hAnsi="Arial"/>
                <w:color w:val="1A1A1A"/>
                <w:sz w:val="21"/>
                <w:szCs w:val="21"/>
              </w:rPr>
              <w:t xml:space="preserve">DINNER  · Fatty Bao  ·  8 min walk  ·  4.3 stars</w:t>
            </w:r>
          </w:p>
        </w:tc>
      </w:tr>
      <w:tr>
        <w:tc>
          <w:tcPr>
            <w:tcBorders>
              <w:top w:val="none" w:color="FFFFFF" w:sz="0"/>
              <w:left w:val="single" w:color="854F0B" w:sz="8"/>
              <w:bottom w:val="none" w:color="FFFFFF" w:sz="0"/>
              <w:right w:val="none" w:color="FFFFFF" w:sz="0"/>
            </w:tcBorders>
            <w:shd w:fill="FEF3C7" w:val="clear"/>
            <w:tcMar>
              <w:top w:type="dxa" w:w="100"/>
              <w:left w:type="dxa" w:w="140"/>
              <w:bottom w:type="dxa" w:w="100"/>
              <w:right w:type="dxa" w:w="140"/>
            </w:tcMar>
          </w:tcPr>
          <w:p>
            <w:r>
              <w:rPr>
                <w:rFonts w:ascii="Arial" w:cs="Arial" w:eastAsia="Arial" w:hAnsi="Arial"/>
                <w:color w:val="1A1A1A"/>
                <w:sz w:val="21"/>
                <w:szCs w:val="21"/>
              </w:rPr>
              <w:t xml:space="preserve">          Pan-Asian, quiet ambience, good for solo dining after a long day.</w:t>
            </w:r>
          </w:p>
        </w:tc>
      </w:tr>
      <w:tr>
        <w:tc>
          <w:tcPr>
            <w:tcBorders>
              <w:top w:val="none" w:color="FFFFFF" w:sz="0"/>
              <w:left w:val="single" w:color="854F0B" w:sz="8"/>
              <w:bottom w:val="none" w:color="FFFFFF" w:sz="0"/>
              <w:right w:val="none" w:color="FFFFFF" w:sz="0"/>
            </w:tcBorders>
            <w:shd w:fill="FEF3C7" w:val="clear"/>
            <w:tcMar>
              <w:top w:type="dxa" w:w="100"/>
              <w:left w:type="dxa" w:w="140"/>
              <w:bottom w:type="dxa" w:w="100"/>
              <w:right w:type="dxa" w:w="140"/>
            </w:tcMar>
          </w:tcPr>
          <w:p>
            <w:r>
              <w:rPr>
                <w:rFonts w:ascii="Arial" w:cs="Arial" w:eastAsia="Arial" w:hAnsi="Arial"/>
                <w:color w:val="1A1A1A"/>
                <w:sz w:val="21"/>
                <w:szCs w:val="21"/>
              </w:rPr>
              <w:t xml:space="preserve"/>
            </w:r>
          </w:p>
        </w:tc>
      </w:tr>
      <w:tr>
        <w:tc>
          <w:tcPr>
            <w:tcBorders>
              <w:top w:val="none" w:color="FFFFFF" w:sz="0"/>
              <w:left w:val="single" w:color="854F0B" w:sz="8"/>
              <w:bottom w:val="none" w:color="FFFFFF" w:sz="0"/>
              <w:right w:val="none" w:color="FFFFFF" w:sz="0"/>
            </w:tcBorders>
            <w:shd w:fill="FEF3C7" w:val="clear"/>
            <w:tcMar>
              <w:top w:type="dxa" w:w="100"/>
              <w:left w:type="dxa" w:w="140"/>
              <w:bottom w:type="dxa" w:w="100"/>
              <w:right w:type="dxa" w:w="140"/>
            </w:tcMar>
          </w:tcPr>
          <w:p>
            <w:r>
              <w:rPr>
                <w:rFonts w:ascii="Arial" w:cs="Arial" w:eastAsia="Arial" w:hAnsi="Arial"/>
                <w:color w:val="1A1A1A"/>
                <w:sz w:val="21"/>
                <w:szCs w:val="21"/>
              </w:rPr>
              <w:t xml:space="preserve">WORK    · Awfis Koramangala  ·  6 min walk  ·  Co-working lounge, open till 10 PM</w:t>
            </w:r>
          </w:p>
        </w:tc>
      </w:tr>
      <w:tr>
        <w:tc>
          <w:tcPr>
            <w:tcBorders>
              <w:top w:val="none" w:color="FFFFFF" w:sz="0"/>
              <w:left w:val="single" w:color="854F0B" w:sz="8"/>
              <w:bottom w:val="none" w:color="FFFFFF" w:sz="0"/>
              <w:right w:val="none" w:color="FFFFFF" w:sz="0"/>
            </w:tcBorders>
            <w:shd w:fill="FEF3C7" w:val="clear"/>
            <w:tcMar>
              <w:top w:type="dxa" w:w="100"/>
              <w:left w:type="dxa" w:w="140"/>
              <w:bottom w:type="dxa" w:w="100"/>
              <w:right w:type="dxa" w:w="140"/>
            </w:tcMar>
          </w:tcPr>
          <w:p>
            <w:r>
              <w:rPr>
                <w:rFonts w:ascii="Arial" w:cs="Arial" w:eastAsia="Arial" w:hAnsi="Arial"/>
                <w:color w:val="1A1A1A"/>
                <w:sz w:val="21"/>
                <w:szCs w:val="21"/>
              </w:rPr>
              <w:t xml:space="preserve">          Strong WiFi, private booths, coffee included.</w:t>
            </w:r>
          </w:p>
        </w:tc>
      </w:tr>
      <w:tr>
        <w:tc>
          <w:tcPr>
            <w:tcBorders>
              <w:top w:val="none" w:color="FFFFFF" w:sz="0"/>
              <w:left w:val="single" w:color="854F0B" w:sz="8"/>
              <w:bottom w:val="none" w:color="FFFFFF" w:sz="0"/>
              <w:right w:val="none" w:color="FFFFFF" w:sz="0"/>
            </w:tcBorders>
            <w:shd w:fill="FEF3C7" w:val="clear"/>
            <w:tcMar>
              <w:top w:type="dxa" w:w="100"/>
              <w:left w:type="dxa" w:w="140"/>
              <w:bottom w:type="dxa" w:w="100"/>
              <w:right w:type="dxa" w:w="140"/>
            </w:tcMar>
          </w:tcPr>
          <w:p>
            <w:r>
              <w:rPr>
                <w:rFonts w:ascii="Arial" w:cs="Arial" w:eastAsia="Arial" w:hAnsi="Arial"/>
                <w:color w:val="1A1A1A"/>
                <w:sz w:val="21"/>
                <w:szCs w:val="21"/>
              </w:rPr>
              <w:t xml:space="preserve"/>
            </w:r>
          </w:p>
        </w:tc>
      </w:tr>
      <w:tr>
        <w:tc>
          <w:tcPr>
            <w:tcBorders>
              <w:top w:val="none" w:color="FFFFFF" w:sz="0"/>
              <w:left w:val="single" w:color="854F0B" w:sz="8"/>
              <w:bottom w:val="none" w:color="FFFFFF" w:sz="0"/>
              <w:right w:val="none" w:color="FFFFFF" w:sz="0"/>
            </w:tcBorders>
            <w:shd w:fill="FEF3C7" w:val="clear"/>
            <w:tcMar>
              <w:top w:type="dxa" w:w="100"/>
              <w:left w:type="dxa" w:w="140"/>
              <w:bottom w:type="dxa" w:w="100"/>
              <w:right w:type="dxa" w:w="140"/>
            </w:tcMar>
          </w:tcPr>
          <w:p>
            <w:r>
              <w:rPr>
                <w:rFonts w:ascii="Arial" w:cs="Arial" w:eastAsia="Arial" w:hAnsi="Arial"/>
                <w:color w:val="1A1A1A"/>
                <w:sz w:val="21"/>
                <w:szCs w:val="21"/>
              </w:rPr>
              <w:t xml:space="preserve">EXPLORE · Cubbon Park Night Walk  ·  12 min drive  ·  Free, well-lit</w:t>
            </w:r>
          </w:p>
        </w:tc>
      </w:tr>
      <w:tr>
        <w:tc>
          <w:tcPr>
            <w:tcBorders>
              <w:top w:val="none" w:color="FFFFFF" w:sz="0"/>
              <w:left w:val="single" w:color="854F0B" w:sz="8"/>
              <w:bottom w:val="none" w:color="FFFFFF" w:sz="0"/>
              <w:right w:val="none" w:color="FFFFFF" w:sz="0"/>
            </w:tcBorders>
            <w:shd w:fill="FEF3C7" w:val="clear"/>
            <w:tcMar>
              <w:top w:type="dxa" w:w="100"/>
              <w:left w:type="dxa" w:w="140"/>
              <w:bottom w:type="dxa" w:w="100"/>
              <w:right w:type="dxa" w:w="140"/>
            </w:tcMar>
          </w:tcPr>
          <w:p>
            <w:r>
              <w:rPr>
                <w:rFonts w:ascii="Arial" w:cs="Arial" w:eastAsia="Arial" w:hAnsi="Arial"/>
                <w:color w:val="1A1A1A"/>
                <w:sz w:val="21"/>
                <w:szCs w:val="21"/>
              </w:rPr>
              <w:t xml:space="preserve">          30-minute loop, peaceful, popular with after-work crowd.</w:t>
            </w:r>
          </w:p>
        </w:tc>
      </w:tr>
    </w:tbl>
    <w:p>
      <w:r>
        <w:br w:type="page"/>
      </w:r>
    </w:p>
    <w:p>
      <w:pPr>
        <w:pStyle w:val="Heading1"/>
        <w:spacing w:after="200" w:before="400"/>
      </w:pPr>
      <w:r>
        <w:rPr>
          <w:rFonts w:ascii="Arial" w:cs="Arial" w:eastAsia="Arial" w:hAnsi="Arial"/>
          <w:b/>
          <w:bCs/>
          <w:color w:val="1E1B4B"/>
          <w:sz w:val="36"/>
          <w:szCs w:val="36"/>
        </w:rPr>
        <w:t xml:space="preserve">8. Technology Stack</w:t>
      </w:r>
    </w:p>
    <w:p>
      <w:pPr>
        <w:pStyle w:val="Heading2"/>
        <w:spacing w:after="160" w:before="320"/>
      </w:pPr>
      <w:r>
        <w:rPr>
          <w:rFonts w:ascii="Arial" w:cs="Arial" w:eastAsia="Arial" w:hAnsi="Arial"/>
          <w:b/>
          <w:bCs/>
          <w:color w:val="6B5CE7"/>
          <w:sz w:val="28"/>
          <w:szCs w:val="28"/>
        </w:rPr>
        <w:t xml:space="preserve">Full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1E1B4B" w:sz="4"/>
              <w:left w:val="single" w:color="1E1B4B" w:sz="4"/>
              <w:bottom w:val="single" w:color="1E1B4B" w:sz="4"/>
              <w:right w:val="single" w:color="1E1B4B" w:sz="4"/>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800"/>
            <w:tcBorders>
              <w:top w:val="single" w:color="1E1B4B" w:sz="4"/>
              <w:left w:val="single" w:color="1E1B4B" w:sz="4"/>
              <w:bottom w:val="single" w:color="1E1B4B" w:sz="4"/>
              <w:right w:val="single" w:color="1E1B4B" w:sz="4"/>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4560"/>
            <w:tcBorders>
              <w:top w:val="single" w:color="1E1B4B" w:sz="4"/>
              <w:left w:val="single" w:color="1E1B4B" w:sz="4"/>
              <w:bottom w:val="single" w:color="1E1B4B" w:sz="4"/>
              <w:right w:val="single" w:color="1E1B4B" w:sz="4"/>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Why This Choice</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Frontend</w:t>
            </w:r>
          </w:p>
        </w:tc>
        <w:tc>
          <w:tcPr>
            <w:tcW w:type="dxa" w:w="2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Next.js 14 (App Router)</w:t>
            </w:r>
          </w:p>
        </w:tc>
        <w:tc>
          <w:tcPr>
            <w:tcW w:type="dxa" w:w="45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Server components + real-time streaming built in</w:t>
            </w:r>
          </w:p>
        </w:tc>
      </w:tr>
      <w:tr>
        <w:tc>
          <w:tcPr>
            <w:tcW w:type="dxa" w:w="2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Styling</w:t>
            </w:r>
          </w:p>
        </w:tc>
        <w:tc>
          <w:tcPr>
            <w:tcW w:type="dxa" w:w="2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Tailwind CSS</w:t>
            </w:r>
          </w:p>
        </w:tc>
        <w:tc>
          <w:tcPr>
            <w:tcW w:type="dxa" w:w="45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Fast, consistent, no custom CSS overhead</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Backend</w:t>
            </w:r>
          </w:p>
        </w:tc>
        <w:tc>
          <w:tcPr>
            <w:tcW w:type="dxa" w:w="2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Node.js + Express</w:t>
            </w:r>
          </w:p>
        </w:tc>
        <w:tc>
          <w:tcPr>
            <w:tcW w:type="dxa" w:w="45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Lightweight, async-first, easy cron scheduling</w:t>
            </w:r>
          </w:p>
        </w:tc>
      </w:tr>
      <w:tr>
        <w:tc>
          <w:tcPr>
            <w:tcW w:type="dxa" w:w="2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AI Orchestrator</w:t>
            </w:r>
          </w:p>
        </w:tc>
        <w:tc>
          <w:tcPr>
            <w:tcW w:type="dxa" w:w="2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Claude API (Sonnet 4)</w:t>
            </w:r>
          </w:p>
        </w:tc>
        <w:tc>
          <w:tcPr>
            <w:tcW w:type="dxa" w:w="45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Best-in-class tool use, MCP support, long context</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Email + Calendar</w:t>
            </w:r>
          </w:p>
        </w:tc>
        <w:tc>
          <w:tcPr>
            <w:tcW w:type="dxa" w:w="2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Gmail + GCal MCP Servers</w:t>
            </w:r>
          </w:p>
        </w:tc>
        <w:tc>
          <w:tcPr>
            <w:tcW w:type="dxa" w:w="45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Direct integration, no OAuth complexity for hackathon</w:t>
            </w:r>
          </w:p>
        </w:tc>
      </w:tr>
      <w:tr>
        <w:tc>
          <w:tcPr>
            <w:tcW w:type="dxa" w:w="2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Database</w:t>
            </w:r>
          </w:p>
        </w:tc>
        <w:tc>
          <w:tcPr>
            <w:tcW w:type="dxa" w:w="2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Supabase (Postgres)</w:t>
            </w:r>
          </w:p>
        </w:tc>
        <w:tc>
          <w:tcPr>
            <w:tcW w:type="dxa" w:w="45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Realtime subscriptions for live dashboard feed</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Scheduler</w:t>
            </w:r>
          </w:p>
        </w:tc>
        <w:tc>
          <w:tcPr>
            <w:tcW w:type="dxa" w:w="2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node-cron</w:t>
            </w:r>
          </w:p>
        </w:tc>
        <w:tc>
          <w:tcPr>
            <w:tcW w:type="dxa" w:w="45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Simple 5-min polling loop, production-ready</w:t>
            </w:r>
          </w:p>
        </w:tc>
      </w:tr>
      <w:tr>
        <w:tc>
          <w:tcPr>
            <w:tcW w:type="dxa" w:w="2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Notifications</w:t>
            </w:r>
          </w:p>
        </w:tc>
        <w:tc>
          <w:tcPr>
            <w:tcW w:type="dxa" w:w="2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Twilio SMS + Web Push API</w:t>
            </w:r>
          </w:p>
        </w:tc>
        <w:tc>
          <w:tcPr>
            <w:tcW w:type="dxa" w:w="45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Multi-channel delivery, free tier sufficient for demo</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Deployment</w:t>
            </w:r>
          </w:p>
        </w:tc>
        <w:tc>
          <w:tcPr>
            <w:tcW w:type="dxa" w:w="2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Vercel (FE) + Railway (BE)</w:t>
            </w:r>
          </w:p>
        </w:tc>
        <w:tc>
          <w:tcPr>
            <w:tcW w:type="dxa" w:w="45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One-command deploy, free tiers, fast enough for hackathon</w:t>
            </w:r>
          </w:p>
        </w:tc>
      </w:tr>
    </w:tbl>
    <w:p>
      <w:r>
        <w:br w:type="page"/>
      </w:r>
    </w:p>
    <w:p>
      <w:pPr>
        <w:pStyle w:val="Heading1"/>
        <w:spacing w:after="200" w:before="400"/>
      </w:pPr>
      <w:r>
        <w:rPr>
          <w:rFonts w:ascii="Arial" w:cs="Arial" w:eastAsia="Arial" w:hAnsi="Arial"/>
          <w:b/>
          <w:bCs/>
          <w:color w:val="1E1B4B"/>
          <w:sz w:val="36"/>
          <w:szCs w:val="36"/>
        </w:rPr>
        <w:t xml:space="preserve">9. API Documentation</w:t>
      </w:r>
    </w:p>
    <w:p>
      <w:pPr>
        <w:pStyle w:val="Heading2"/>
        <w:spacing w:after="160" w:before="320"/>
      </w:pPr>
      <w:r>
        <w:rPr>
          <w:rFonts w:ascii="Arial" w:cs="Arial" w:eastAsia="Arial" w:hAnsi="Arial"/>
          <w:b/>
          <w:bCs/>
          <w:color w:val="6B5CE7"/>
          <w:sz w:val="28"/>
          <w:szCs w:val="28"/>
        </w:rPr>
        <w:t xml:space="preserve">9.1 Claude API — Anthropic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b/>
                <w:bCs/>
                <w:color w:val="6B5CE7"/>
                <w:sz w:val="21"/>
                <w:szCs w:val="21"/>
              </w:rPr>
              <w:t xml:space="preserve">Base URL</w:t>
            </w:r>
          </w:p>
        </w:tc>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1"/>
                <w:szCs w:val="21"/>
              </w:rPr>
              <w:t xml:space="preserve">https://api.anthropic.com/v1/messages</w:t>
            </w:r>
          </w:p>
        </w:tc>
      </w:tr>
      <w:tr>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b/>
                <w:bCs/>
                <w:color w:val="6B5CE7"/>
                <w:sz w:val="21"/>
                <w:szCs w:val="21"/>
              </w:rPr>
              <w:t xml:space="preserve">Auth Header</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1"/>
                <w:szCs w:val="21"/>
              </w:rPr>
              <w:t xml:space="preserve">x-api-key: YOUR_ANTHROPIC_KEY  (set in env, never in code)</w:t>
            </w:r>
          </w:p>
        </w:tc>
      </w:tr>
      <w:tr>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b/>
                <w:bCs/>
                <w:color w:val="6B5CE7"/>
                <w:sz w:val="21"/>
                <w:szCs w:val="21"/>
              </w:rPr>
              <w:t xml:space="preserve">Model</w:t>
            </w:r>
          </w:p>
        </w:tc>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1"/>
                <w:szCs w:val="21"/>
              </w:rPr>
              <w:t xml:space="preserve">claude-sonnet-4-20250514</w:t>
            </w:r>
          </w:p>
        </w:tc>
      </w:tr>
      <w:tr>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b/>
                <w:bCs/>
                <w:color w:val="6B5CE7"/>
                <w:sz w:val="21"/>
                <w:szCs w:val="21"/>
              </w:rPr>
              <w:t xml:space="preserve">Max Tokens</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1"/>
                <w:szCs w:val="21"/>
              </w:rPr>
              <w:t xml:space="preserve">4096 for orchestrator calls, 1024 for concierge calls</w:t>
            </w:r>
          </w:p>
        </w:tc>
      </w:tr>
      <w:tr>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b/>
                <w:bCs/>
                <w:color w:val="6B5CE7"/>
                <w:sz w:val="21"/>
                <w:szCs w:val="21"/>
              </w:rPr>
              <w:t xml:space="preserve">Free Tier</w:t>
            </w:r>
          </w:p>
        </w:tc>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1"/>
                <w:szCs w:val="21"/>
              </w:rPr>
              <w:t xml:space="preserve">No free tier — requires API key. ~$3 per 1M input tokens.</w:t>
            </w:r>
          </w:p>
        </w:tc>
      </w:tr>
      <w:tr>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b/>
                <w:bCs/>
                <w:color w:val="6B5CE7"/>
                <w:sz w:val="21"/>
                <w:szCs w:val="21"/>
              </w:rPr>
              <w:t xml:space="preserve">MCP Support</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1"/>
                <w:szCs w:val="21"/>
              </w:rPr>
              <w:t xml:space="preserve">Pass mcp_servers array with Gmail and Calendar server URLs</w:t>
            </w:r>
          </w:p>
        </w:tc>
      </w:tr>
    </w:tbl>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6"/>
              <w:left w:val="single" w:color="334155" w:sz="6"/>
              <w:bottom w:val="single" w:color="334155" w:sz="6"/>
              <w:right w:val="single" w:color="334155" w:sz="6"/>
            </w:tcBorders>
            <w:shd w:fill="1E293B" w:val="clear"/>
            <w:tcMar>
              <w:top w:type="dxa" w:w="160"/>
              <w:left w:type="dxa" w:w="200"/>
              <w:bottom w:type="dxa" w:w="160"/>
              <w:right w:type="dxa" w:w="200"/>
            </w:tcMar>
          </w:tcPr>
          <w:p>
            <w:pPr>
              <w:spacing w:after="20" w:before="20"/>
            </w:pPr>
            <w:r>
              <w:rPr>
                <w:rFonts w:ascii="Courier New" w:cs="Courier New" w:eastAsia="Courier New" w:hAnsi="Courier New"/>
                <w:color w:val="94A3B8"/>
                <w:sz w:val="18"/>
                <w:szCs w:val="18"/>
              </w:rPr>
              <w:t xml:space="preserve">// Minimal Claude API call with MCP tools</w:t>
            </w:r>
          </w:p>
          <w:p>
            <w:pPr>
              <w:spacing w:after="20" w:before="20"/>
            </w:pPr>
            <w:r>
              <w:rPr>
                <w:rFonts w:ascii="Courier New" w:cs="Courier New" w:eastAsia="Courier New" w:hAnsi="Courier New"/>
                <w:color w:val="94A3B8"/>
                <w:sz w:val="18"/>
                <w:szCs w:val="18"/>
              </w:rPr>
              <w:t xml:space="preserve">const response = await fetch('https://api.anthropic.com/v1/messages', {</w:t>
            </w:r>
          </w:p>
          <w:p>
            <w:pPr>
              <w:spacing w:after="20" w:before="20"/>
            </w:pPr>
            <w:r>
              <w:rPr>
                <w:rFonts w:ascii="Courier New" w:cs="Courier New" w:eastAsia="Courier New" w:hAnsi="Courier New"/>
                <w:color w:val="94A3B8"/>
                <w:sz w:val="18"/>
                <w:szCs w:val="18"/>
              </w:rPr>
              <w:t xml:space="preserve">  method: 'POST',</w:t>
            </w:r>
          </w:p>
          <w:p>
            <w:pPr>
              <w:spacing w:after="20" w:before="20"/>
            </w:pPr>
            <w:r>
              <w:rPr>
                <w:rFonts w:ascii="Courier New" w:cs="Courier New" w:eastAsia="Courier New" w:hAnsi="Courier New"/>
                <w:color w:val="94A3B8"/>
                <w:sz w:val="18"/>
                <w:szCs w:val="18"/>
              </w:rPr>
              <w:t xml:space="preserve">  headers: { 'Content-Type': 'application/json',</w:t>
            </w:r>
          </w:p>
          <w:p>
            <w:pPr>
              <w:spacing w:after="20" w:before="20"/>
            </w:pPr>
            <w:r>
              <w:rPr>
                <w:rFonts w:ascii="Courier New" w:cs="Courier New" w:eastAsia="Courier New" w:hAnsi="Courier New"/>
                <w:color w:val="94A3B8"/>
                <w:sz w:val="18"/>
                <w:szCs w:val="18"/>
              </w:rPr>
              <w:t xml:space="preserve">             'x-api-key': process.env.ANTHROPIC_KEY,</w:t>
            </w:r>
          </w:p>
          <w:p>
            <w:pPr>
              <w:spacing w:after="20" w:before="20"/>
            </w:pPr>
            <w:r>
              <w:rPr>
                <w:rFonts w:ascii="Courier New" w:cs="Courier New" w:eastAsia="Courier New" w:hAnsi="Courier New"/>
                <w:color w:val="94A3B8"/>
                <w:sz w:val="18"/>
                <w:szCs w:val="18"/>
              </w:rPr>
              <w:t xml:space="preserve">             'anthropic-version': '2023-06-01' },</w:t>
            </w:r>
          </w:p>
          <w:p>
            <w:pPr>
              <w:spacing w:after="20" w:before="20"/>
            </w:pPr>
            <w:r>
              <w:rPr>
                <w:rFonts w:ascii="Courier New" w:cs="Courier New" w:eastAsia="Courier New" w:hAnsi="Courier New"/>
                <w:color w:val="94A3B8"/>
                <w:sz w:val="18"/>
                <w:szCs w:val="18"/>
              </w:rPr>
              <w:t xml:space="preserve">  body: JSON.stringify({</w:t>
            </w:r>
          </w:p>
          <w:p>
            <w:pPr>
              <w:spacing w:after="20" w:before="20"/>
            </w:pPr>
            <w:r>
              <w:rPr>
                <w:rFonts w:ascii="Courier New" w:cs="Courier New" w:eastAsia="Courier New" w:hAnsi="Courier New"/>
                <w:color w:val="94A3B8"/>
                <w:sz w:val="18"/>
                <w:szCs w:val="18"/>
              </w:rPr>
              <w:t xml:space="preserve">    model: 'claude-sonnet-4-20250514',</w:t>
            </w:r>
          </w:p>
          <w:p>
            <w:pPr>
              <w:spacing w:after="20" w:before="20"/>
            </w:pPr>
            <w:r>
              <w:rPr>
                <w:rFonts w:ascii="Courier New" w:cs="Courier New" w:eastAsia="Courier New" w:hAnsi="Courier New"/>
                <w:color w:val="94A3B8"/>
                <w:sz w:val="18"/>
                <w:szCs w:val="18"/>
              </w:rPr>
              <w:t xml:space="preserve">    max_tokens: 4096,</w:t>
            </w:r>
          </w:p>
          <w:p>
            <w:pPr>
              <w:spacing w:after="20" w:before="20"/>
            </w:pPr>
            <w:r>
              <w:rPr>
                <w:rFonts w:ascii="Courier New" w:cs="Courier New" w:eastAsia="Courier New" w:hAnsi="Courier New"/>
                <w:color w:val="94A3B8"/>
                <w:sz w:val="18"/>
                <w:szCs w:val="18"/>
              </w:rPr>
              <w:t xml:space="preserve">    system: 'Your system prompt here',</w:t>
            </w:r>
          </w:p>
          <w:p>
            <w:pPr>
              <w:spacing w:after="20" w:before="20"/>
            </w:pPr>
            <w:r>
              <w:rPr>
                <w:rFonts w:ascii="Courier New" w:cs="Courier New" w:eastAsia="Courier New" w:hAnsi="Courier New"/>
                <w:color w:val="94A3B8"/>
                <w:sz w:val="18"/>
                <w:szCs w:val="18"/>
              </w:rPr>
              <w:t xml:space="preserve">    messages: [{ role: 'user', content: 'Your prompt' }],</w:t>
            </w:r>
          </w:p>
          <w:p>
            <w:pPr>
              <w:spacing w:after="20" w:before="20"/>
            </w:pPr>
            <w:r>
              <w:rPr>
                <w:rFonts w:ascii="Courier New" w:cs="Courier New" w:eastAsia="Courier New" w:hAnsi="Courier New"/>
                <w:color w:val="94A3B8"/>
                <w:sz w:val="18"/>
                <w:szCs w:val="18"/>
              </w:rPr>
              <w:t xml:space="preserve">    mcp_servers: [</w:t>
            </w:r>
          </w:p>
          <w:p>
            <w:pPr>
              <w:spacing w:after="20" w:before="20"/>
            </w:pPr>
            <w:r>
              <w:rPr>
                <w:rFonts w:ascii="Courier New" w:cs="Courier New" w:eastAsia="Courier New" w:hAnsi="Courier New"/>
                <w:color w:val="94A3B8"/>
                <w:sz w:val="18"/>
                <w:szCs w:val="18"/>
              </w:rPr>
              <w:t xml:space="preserve">      { type: 'url', url: 'https://gmail.mcp.claude.com/mcp', name: 'gmail' },</w:t>
            </w:r>
          </w:p>
          <w:p>
            <w:pPr>
              <w:spacing w:after="20" w:before="20"/>
            </w:pPr>
            <w:r>
              <w:rPr>
                <w:rFonts w:ascii="Courier New" w:cs="Courier New" w:eastAsia="Courier New" w:hAnsi="Courier New"/>
                <w:color w:val="94A3B8"/>
                <w:sz w:val="18"/>
                <w:szCs w:val="18"/>
              </w:rPr>
              <w:t xml:space="preserve">      { type: 'url', url: 'https://gcal.mcp.claude.com/mcp', name: 'google-calendar' }</w:t>
            </w:r>
          </w:p>
          <w:p>
            <w:pPr>
              <w:spacing w:after="20" w:before="20"/>
            </w:pPr>
            <w:r>
              <w:rPr>
                <w:rFonts w:ascii="Courier New" w:cs="Courier New" w:eastAsia="Courier New" w:hAnsi="Courier New"/>
                <w:color w:val="94A3B8"/>
                <w:sz w:val="18"/>
                <w:szCs w:val="18"/>
              </w:rPr>
              <w:t xml:space="preserve">    ]</w:t>
            </w:r>
          </w:p>
          <w:p>
            <w:pPr>
              <w:spacing w:after="20" w:before="20"/>
            </w:pPr>
            <w:r>
              <w:rPr>
                <w:rFonts w:ascii="Courier New" w:cs="Courier New" w:eastAsia="Courier New" w:hAnsi="Courier New"/>
                <w:color w:val="94A3B8"/>
                <w:sz w:val="18"/>
                <w:szCs w:val="18"/>
              </w:rPr>
              <w:t xml:space="preserve">  })</w:t>
            </w:r>
          </w:p>
          <w:p>
            <w:pPr>
              <w:spacing w:after="20" w:before="20"/>
            </w:pPr>
            <w:r>
              <w:rPr>
                <w:rFonts w:ascii="Courier New" w:cs="Courier New" w:eastAsia="Courier New" w:hAnsi="Courier New"/>
                <w:color w:val="94A3B8"/>
                <w:sz w:val="18"/>
                <w:szCs w:val="18"/>
              </w:rPr>
              <w:t xml:space="preserve">});</w:t>
            </w:r>
          </w:p>
        </w:tc>
      </w:tr>
    </w:tbl>
    <w:p>
      <w:pPr>
        <w:spacing w:after="80" w:before="8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6B5CE7"/>
          <w:sz w:val="28"/>
          <w:szCs w:val="28"/>
        </w:rPr>
        <w:t xml:space="preserve">9.2 AviationStack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b/>
                <w:bCs/>
                <w:color w:val="6B5CE7"/>
                <w:sz w:val="21"/>
                <w:szCs w:val="21"/>
              </w:rPr>
              <w:t xml:space="preserve">Base URL</w:t>
            </w:r>
          </w:p>
        </w:tc>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1"/>
                <w:szCs w:val="21"/>
              </w:rPr>
              <w:t xml:space="preserve">http://api.aviationstack.com/v1</w:t>
            </w:r>
          </w:p>
        </w:tc>
      </w:tr>
      <w:tr>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b/>
                <w:bCs/>
                <w:color w:val="6B5CE7"/>
                <w:sz w:val="21"/>
                <w:szCs w:val="21"/>
              </w:rPr>
              <w:t xml:space="preserve">Auth Method</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1"/>
                <w:szCs w:val="21"/>
              </w:rPr>
              <w:t xml:space="preserve">Query param: access_key=YOUR_KEY</w:t>
            </w:r>
          </w:p>
        </w:tc>
      </w:tr>
      <w:tr>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b/>
                <w:bCs/>
                <w:color w:val="6B5CE7"/>
                <w:sz w:val="21"/>
                <w:szCs w:val="21"/>
              </w:rPr>
              <w:t xml:space="preserve">Free Tier</w:t>
            </w:r>
          </w:p>
        </w:tc>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1"/>
                <w:szCs w:val="21"/>
              </w:rPr>
              <w:t xml:space="preserve">100 calls/month (use for demo). Paid: $9.99/month for 10,000 calls.</w:t>
            </w:r>
          </w:p>
        </w:tc>
      </w:tr>
      <w:tr>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b/>
                <w:bCs/>
                <w:color w:val="6B5CE7"/>
                <w:sz w:val="21"/>
                <w:szCs w:val="21"/>
              </w:rPr>
              <w:t xml:space="preserve">Key Endpoint</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1"/>
                <w:szCs w:val="21"/>
              </w:rPr>
              <w:t xml:space="preserve">/flights?flight_iata=6E-543</w:t>
            </w:r>
          </w:p>
        </w:tc>
      </w:tr>
      <w:tr>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b/>
                <w:bCs/>
                <w:color w:val="6B5CE7"/>
                <w:sz w:val="21"/>
                <w:szCs w:val="21"/>
              </w:rPr>
              <w:t xml:space="preserve">Key Fields</w:t>
            </w:r>
          </w:p>
        </w:tc>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1"/>
                <w:szCs w:val="21"/>
              </w:rPr>
              <w:t xml:space="preserve">flight_status, departure.delay, aircraft.registration, flight.codeshared</w:t>
            </w:r>
          </w:p>
        </w:tc>
      </w:tr>
      <w:tr>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b/>
                <w:bCs/>
                <w:color w:val="6B5CE7"/>
                <w:sz w:val="21"/>
                <w:szCs w:val="21"/>
              </w:rPr>
              <w:t xml:space="preserve">Sign Up</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1"/>
                <w:szCs w:val="21"/>
              </w:rPr>
              <w:t xml:space="preserve">https://aviationstack.com/signup/free</w:t>
            </w:r>
          </w:p>
        </w:tc>
      </w:tr>
    </w:tbl>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6"/>
              <w:left w:val="single" w:color="334155" w:sz="6"/>
              <w:bottom w:val="single" w:color="334155" w:sz="6"/>
              <w:right w:val="single" w:color="334155" w:sz="6"/>
            </w:tcBorders>
            <w:shd w:fill="1E293B" w:val="clear"/>
            <w:tcMar>
              <w:top w:type="dxa" w:w="160"/>
              <w:left w:type="dxa" w:w="200"/>
              <w:bottom w:type="dxa" w:w="160"/>
              <w:right w:type="dxa" w:w="200"/>
            </w:tcMar>
          </w:tcPr>
          <w:p>
            <w:pPr>
              <w:spacing w:after="20" w:before="20"/>
            </w:pPr>
            <w:r>
              <w:rPr>
                <w:rFonts w:ascii="Courier New" w:cs="Courier New" w:eastAsia="Courier New" w:hAnsi="Courier New"/>
                <w:color w:val="94A3B8"/>
                <w:sz w:val="18"/>
                <w:szCs w:val="18"/>
              </w:rPr>
              <w:t xml:space="preserve">// Get live flight status</w:t>
            </w:r>
          </w:p>
          <w:p>
            <w:pPr>
              <w:spacing w:after="20" w:before="20"/>
            </w:pPr>
            <w:r>
              <w:rPr>
                <w:rFonts w:ascii="Courier New" w:cs="Courier New" w:eastAsia="Courier New" w:hAnsi="Courier New"/>
                <w:color w:val="94A3B8"/>
                <w:sz w:val="18"/>
                <w:szCs w:val="18"/>
              </w:rPr>
              <w:t xml:space="preserve">GET http://api.aviationstack.com/v1/flights</w:t>
            </w:r>
          </w:p>
          <w:p>
            <w:pPr>
              <w:spacing w:after="20" w:before="20"/>
            </w:pPr>
            <w:r>
              <w:rPr>
                <w:rFonts w:ascii="Courier New" w:cs="Courier New" w:eastAsia="Courier New" w:hAnsi="Courier New"/>
                <w:color w:val="94A3B8"/>
                <w:sz w:val="18"/>
                <w:szCs w:val="18"/>
              </w:rPr>
              <w:t xml:space="preserve">  ?access_key=YOUR_KEY</w:t>
            </w:r>
          </w:p>
          <w:p>
            <w:pPr>
              <w:spacing w:after="20" w:before="20"/>
            </w:pPr>
            <w:r>
              <w:rPr>
                <w:rFonts w:ascii="Courier New" w:cs="Courier New" w:eastAsia="Courier New" w:hAnsi="Courier New"/>
                <w:color w:val="94A3B8"/>
                <w:sz w:val="18"/>
                <w:szCs w:val="18"/>
              </w:rPr>
              <w:t xml:space="preserve">  &amp;flight_iata=6E543</w:t>
            </w:r>
          </w:p>
          <w:p>
            <w:pPr>
              <w:spacing w:after="20" w:before="20"/>
            </w:pPr>
            <w:r>
              <w:rPr>
                <w:rFonts w:ascii="Courier New" w:cs="Courier New" w:eastAsia="Courier New" w:hAnsi="Courier New"/>
                <w:color w:val="94A3B8"/>
                <w:sz w:val="18"/>
                <w:szCs w:val="18"/>
              </w:rPr>
              <w:t xml:space="preserve"/>
            </w:r>
          </w:p>
          <w:p>
            <w:pPr>
              <w:spacing w:after="20" w:before="20"/>
            </w:pPr>
            <w:r>
              <w:rPr>
                <w:rFonts w:ascii="Courier New" w:cs="Courier New" w:eastAsia="Courier New" w:hAnsi="Courier New"/>
                <w:color w:val="94A3B8"/>
                <w:sz w:val="18"/>
                <w:szCs w:val="18"/>
              </w:rPr>
              <w:t xml:space="preserve">// Response fields you need:</w:t>
            </w:r>
          </w:p>
          <w:p>
            <w:pPr>
              <w:spacing w:after="20" w:before="20"/>
            </w:pPr>
            <w:r>
              <w:rPr>
                <w:rFonts w:ascii="Courier New" w:cs="Courier New" w:eastAsia="Courier New" w:hAnsi="Courier New"/>
                <w:color w:val="94A3B8"/>
                <w:sz w:val="18"/>
                <w:szCs w:val="18"/>
              </w:rPr>
              <w:t xml:space="preserve">// data[0].flight_status          → 'scheduled' | 'delayed' | 'cancelled'</w:t>
            </w:r>
          </w:p>
          <w:p>
            <w:pPr>
              <w:spacing w:after="20" w:before="20"/>
            </w:pPr>
            <w:r>
              <w:rPr>
                <w:rFonts w:ascii="Courier New" w:cs="Courier New" w:eastAsia="Courier New" w:hAnsi="Courier New"/>
                <w:color w:val="94A3B8"/>
                <w:sz w:val="18"/>
                <w:szCs w:val="18"/>
              </w:rPr>
              <w:t xml:space="preserve">// data[0].departure.delay        → delay in minutes (integer)</w:t>
            </w:r>
          </w:p>
          <w:p>
            <w:pPr>
              <w:spacing w:after="20" w:before="20"/>
            </w:pPr>
            <w:r>
              <w:rPr>
                <w:rFonts w:ascii="Courier New" w:cs="Courier New" w:eastAsia="Courier New" w:hAnsi="Courier New"/>
                <w:color w:val="94A3B8"/>
                <w:sz w:val="18"/>
                <w:szCs w:val="18"/>
              </w:rPr>
              <w:t xml:space="preserve">// data[0].departure.estimated    → estimated departure ISO timestamp</w:t>
            </w:r>
          </w:p>
          <w:p>
            <w:pPr>
              <w:spacing w:after="20" w:before="20"/>
            </w:pPr>
            <w:r>
              <w:rPr>
                <w:rFonts w:ascii="Courier New" w:cs="Courier New" w:eastAsia="Courier New" w:hAnsi="Courier New"/>
                <w:color w:val="94A3B8"/>
                <w:sz w:val="18"/>
                <w:szCs w:val="18"/>
              </w:rPr>
              <w:t xml:space="preserve">// data[0].aircraft.registration  → tail number (use for inbound tracking)</w:t>
            </w:r>
          </w:p>
        </w:tc>
      </w:tr>
    </w:tbl>
    <w:p>
      <w:pPr>
        <w:spacing w:after="80" w:before="8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6B5CE7"/>
          <w:sz w:val="28"/>
          <w:szCs w:val="28"/>
        </w:rPr>
        <w:t xml:space="preserve">9.3 OpenWeatherMap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b/>
                <w:bCs/>
                <w:color w:val="6B5CE7"/>
                <w:sz w:val="21"/>
                <w:szCs w:val="21"/>
              </w:rPr>
              <w:t xml:space="preserve">Base URL</w:t>
            </w:r>
          </w:p>
        </w:tc>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1"/>
                <w:szCs w:val="21"/>
              </w:rPr>
              <w:t xml:space="preserve">https://api.openweathermap.org/data/2.5</w:t>
            </w:r>
          </w:p>
        </w:tc>
      </w:tr>
      <w:tr>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b/>
                <w:bCs/>
                <w:color w:val="6B5CE7"/>
                <w:sz w:val="21"/>
                <w:szCs w:val="21"/>
              </w:rPr>
              <w:t xml:space="preserve">Auth Method</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1"/>
                <w:szCs w:val="21"/>
              </w:rPr>
              <w:t xml:space="preserve">Query param: appid=YOUR_KEY</w:t>
            </w:r>
          </w:p>
        </w:tc>
      </w:tr>
      <w:tr>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b/>
                <w:bCs/>
                <w:color w:val="6B5CE7"/>
                <w:sz w:val="21"/>
                <w:szCs w:val="21"/>
              </w:rPr>
              <w:t xml:space="preserve">Free Tier</w:t>
            </w:r>
          </w:p>
        </w:tc>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1"/>
                <w:szCs w:val="21"/>
              </w:rPr>
              <w:t xml:space="preserve">60 calls/minute, 1,000,000 calls/month — plenty for demo and production.</w:t>
            </w:r>
          </w:p>
        </w:tc>
      </w:tr>
      <w:tr>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b/>
                <w:bCs/>
                <w:color w:val="6B5CE7"/>
                <w:sz w:val="21"/>
                <w:szCs w:val="21"/>
              </w:rPr>
              <w:t xml:space="preserve">Key Endpoint</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1"/>
                <w:szCs w:val="21"/>
              </w:rPr>
              <w:t xml:space="preserve">/weather?q=CITY_NAME&amp;units=metric</w:t>
            </w:r>
          </w:p>
        </w:tc>
      </w:tr>
      <w:tr>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b/>
                <w:bCs/>
                <w:color w:val="6B5CE7"/>
                <w:sz w:val="21"/>
                <w:szCs w:val="21"/>
              </w:rPr>
              <w:t xml:space="preserve">Sign Up</w:t>
            </w:r>
          </w:p>
        </w:tc>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1"/>
                <w:szCs w:val="21"/>
              </w:rPr>
              <w:t xml:space="preserve">https://home.openweathermap.org/users/sign_up</w:t>
            </w:r>
          </w:p>
        </w:tc>
      </w:tr>
    </w:tbl>
    <w:p>
      <w:pPr>
        <w:spacing w:after="80" w:before="8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6B5CE7"/>
          <w:sz w:val="28"/>
          <w:szCs w:val="28"/>
        </w:rPr>
        <w:t xml:space="preserve">9.4 Google Maps Places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b/>
                <w:bCs/>
                <w:color w:val="6B5CE7"/>
                <w:sz w:val="21"/>
                <w:szCs w:val="21"/>
              </w:rPr>
              <w:t xml:space="preserve">Base URL</w:t>
            </w:r>
          </w:p>
        </w:tc>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1"/>
                <w:szCs w:val="21"/>
              </w:rPr>
              <w:t xml:space="preserve">https://maps.googleapis.com/maps/api/place/nearbysearch/json</w:t>
            </w:r>
          </w:p>
        </w:tc>
      </w:tr>
      <w:tr>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b/>
                <w:bCs/>
                <w:color w:val="6B5CE7"/>
                <w:sz w:val="21"/>
                <w:szCs w:val="21"/>
              </w:rPr>
              <w:t xml:space="preserve">Auth Method</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1"/>
                <w:szCs w:val="21"/>
              </w:rPr>
              <w:t xml:space="preserve">Query param: key=YOUR_GOOGLE_KEY</w:t>
            </w:r>
          </w:p>
        </w:tc>
      </w:tr>
      <w:tr>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b/>
                <w:bCs/>
                <w:color w:val="6B5CE7"/>
                <w:sz w:val="21"/>
                <w:szCs w:val="21"/>
              </w:rPr>
              <w:t xml:space="preserve">Free Tier</w:t>
            </w:r>
          </w:p>
        </w:tc>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1"/>
                <w:szCs w:val="21"/>
              </w:rPr>
              <w:t xml:space="preserve">$200 credit/month = ~13,000 Nearby Search calls free</w:t>
            </w:r>
          </w:p>
        </w:tc>
      </w:tr>
      <w:tr>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b/>
                <w:bCs/>
                <w:color w:val="6B5CE7"/>
                <w:sz w:val="21"/>
                <w:szCs w:val="21"/>
              </w:rPr>
              <w:t xml:space="preserve">Key Params</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1"/>
                <w:szCs w:val="21"/>
              </w:rPr>
              <w:t xml:space="preserve">location=LAT,LNG  radius=2000  type=restaurant|cafe|tourist_attraction</w:t>
            </w:r>
          </w:p>
        </w:tc>
      </w:tr>
      <w:tr>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b/>
                <w:bCs/>
                <w:color w:val="6B5CE7"/>
                <w:sz w:val="21"/>
                <w:szCs w:val="21"/>
              </w:rPr>
              <w:t xml:space="preserve">Key Fields</w:t>
            </w:r>
          </w:p>
        </w:tc>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1"/>
                <w:szCs w:val="21"/>
              </w:rPr>
              <w:t xml:space="preserve">name, rating, vicinity, types, place_id, opening_hours.open_now</w:t>
            </w:r>
          </w:p>
        </w:tc>
      </w:tr>
      <w:tr>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b/>
                <w:bCs/>
                <w:color w:val="6B5CE7"/>
                <w:sz w:val="21"/>
                <w:szCs w:val="21"/>
              </w:rPr>
              <w:t xml:space="preserve">Enable in</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1"/>
                <w:szCs w:val="21"/>
              </w:rPr>
              <w:t xml:space="preserve">Google Cloud Console → APIs → Places API</w:t>
            </w:r>
          </w:p>
        </w:tc>
      </w:tr>
    </w:tbl>
    <w:p>
      <w:pPr>
        <w:spacing w:after="80" w:before="8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6B5CE7"/>
          <w:sz w:val="28"/>
          <w:szCs w:val="28"/>
        </w:rPr>
        <w:t xml:space="preserve">9.5 Gmail MCP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b/>
                <w:bCs/>
                <w:color w:val="6B5CE7"/>
                <w:sz w:val="21"/>
                <w:szCs w:val="21"/>
              </w:rPr>
              <w:t xml:space="preserve">MCP Server URL</w:t>
            </w:r>
          </w:p>
        </w:tc>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1"/>
                <w:szCs w:val="21"/>
              </w:rPr>
              <w:t xml:space="preserve">https://gmail.mcp.claude.com/mcp</w:t>
            </w:r>
          </w:p>
        </w:tc>
      </w:tr>
      <w:tr>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b/>
                <w:bCs/>
                <w:color w:val="6B5CE7"/>
                <w:sz w:val="21"/>
                <w:szCs w:val="21"/>
              </w:rPr>
              <w:t xml:space="preserve">Auth</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1"/>
                <w:szCs w:val="21"/>
              </w:rPr>
              <w:t xml:space="preserve">Handled automatically by Claude.ai — user must connect Gmail in Settings</w:t>
            </w:r>
          </w:p>
        </w:tc>
      </w:tr>
      <w:tr>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b/>
                <w:bCs/>
                <w:color w:val="6B5CE7"/>
                <w:sz w:val="21"/>
                <w:szCs w:val="21"/>
              </w:rPr>
              <w:t xml:space="preserve">Capabilities</w:t>
            </w:r>
          </w:p>
        </w:tc>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1"/>
                <w:szCs w:val="21"/>
              </w:rPr>
              <w:t xml:space="preserve">Read emails, send emails, search emails, create drafts</w:t>
            </w:r>
          </w:p>
        </w:tc>
      </w:tr>
      <w:tr>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b/>
                <w:bCs/>
                <w:color w:val="6B5CE7"/>
                <w:sz w:val="21"/>
                <w:szCs w:val="21"/>
              </w:rPr>
              <w:t xml:space="preserve">Usage in ARIA</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1"/>
                <w:szCs w:val="21"/>
              </w:rPr>
              <w:t xml:space="preserve">Send disruption notifications, send compensation claim drafts, read booking confirmations</w:t>
            </w:r>
          </w:p>
        </w:tc>
      </w:tr>
      <w:tr>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b/>
                <w:bCs/>
                <w:color w:val="6B5CE7"/>
                <w:sz w:val="21"/>
                <w:szCs w:val="21"/>
              </w:rPr>
              <w:t xml:space="preserve">Rate Limit</w:t>
            </w:r>
          </w:p>
        </w:tc>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1"/>
                <w:szCs w:val="21"/>
              </w:rPr>
              <w:t xml:space="preserve">Gmail API: 100 requests/second, 1 billion requests/day</w:t>
            </w:r>
          </w:p>
        </w:tc>
      </w:tr>
    </w:tbl>
    <w:p>
      <w:pPr>
        <w:spacing w:after="80" w:before="8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6B5CE7"/>
          <w:sz w:val="28"/>
          <w:szCs w:val="28"/>
        </w:rPr>
        <w:t xml:space="preserve">9.6 Google Calendar MCP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b/>
                <w:bCs/>
                <w:color w:val="6B5CE7"/>
                <w:sz w:val="21"/>
                <w:szCs w:val="21"/>
              </w:rPr>
              <w:t xml:space="preserve">MCP Server URL</w:t>
            </w:r>
          </w:p>
        </w:tc>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1"/>
                <w:szCs w:val="21"/>
              </w:rPr>
              <w:t xml:space="preserve">https://gcal.mcp.claude.com/mcp</w:t>
            </w:r>
          </w:p>
        </w:tc>
      </w:tr>
      <w:tr>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b/>
                <w:bCs/>
                <w:color w:val="6B5CE7"/>
                <w:sz w:val="21"/>
                <w:szCs w:val="21"/>
              </w:rPr>
              <w:t xml:space="preserve">Auth</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1"/>
                <w:szCs w:val="21"/>
              </w:rPr>
              <w:t xml:space="preserve">Handled automatically by Claude.ai — user must connect Calendar in Settings</w:t>
            </w:r>
          </w:p>
        </w:tc>
      </w:tr>
      <w:tr>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b/>
                <w:bCs/>
                <w:color w:val="6B5CE7"/>
                <w:sz w:val="21"/>
                <w:szCs w:val="21"/>
              </w:rPr>
              <w:t xml:space="preserve">Capabilities</w:t>
            </w:r>
          </w:p>
        </w:tc>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1"/>
                <w:szCs w:val="21"/>
              </w:rPr>
              <w:t xml:space="preserve">Read events, create events, update events, delete events, list calendars</w:t>
            </w:r>
          </w:p>
        </w:tc>
      </w:tr>
      <w:tr>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b/>
                <w:bCs/>
                <w:color w:val="6B5CE7"/>
                <w:sz w:val="21"/>
                <w:szCs w:val="21"/>
              </w:rPr>
              <w:t xml:space="preserve">Usage in ARIA</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1"/>
                <w:szCs w:val="21"/>
              </w:rPr>
              <w:t xml:space="preserve">Scan meetings for criticality, detect free windows, create holds when meetings slip</w:t>
            </w:r>
          </w:p>
        </w:tc>
      </w:tr>
      <w:tr>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b/>
                <w:bCs/>
                <w:color w:val="6B5CE7"/>
                <w:sz w:val="21"/>
                <w:szCs w:val="21"/>
              </w:rPr>
              <w:t xml:space="preserve">Key Fields</w:t>
            </w:r>
          </w:p>
        </w:tc>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1"/>
                <w:szCs w:val="21"/>
              </w:rPr>
              <w:t xml:space="preserve">summary (title), attendees, start.dateTime, end.dateTime, organizer</w:t>
            </w:r>
          </w:p>
        </w:tc>
      </w:tr>
    </w:tbl>
    <w:p>
      <w:pPr>
        <w:spacing w:after="80" w:before="8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6B5CE7"/>
          <w:sz w:val="28"/>
          <w:szCs w:val="28"/>
        </w:rPr>
        <w:t xml:space="preserve">9.7 MarineTraffic API (Aarna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b/>
                <w:bCs/>
                <w:color w:val="6B5CE7"/>
                <w:sz w:val="21"/>
                <w:szCs w:val="21"/>
              </w:rPr>
              <w:t xml:space="preserve">Base URL</w:t>
            </w:r>
          </w:p>
        </w:tc>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1"/>
                <w:szCs w:val="21"/>
              </w:rPr>
              <w:t xml:space="preserve">https://services.marinetraffic.com/api</w:t>
            </w:r>
          </w:p>
        </w:tc>
      </w:tr>
      <w:tr>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b/>
                <w:bCs/>
                <w:color w:val="6B5CE7"/>
                <w:sz w:val="21"/>
                <w:szCs w:val="21"/>
              </w:rPr>
              <w:t xml:space="preserve">Auth Method</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1"/>
                <w:szCs w:val="21"/>
              </w:rPr>
              <w:t xml:space="preserve">Query param: apikey=YOUR_KEY</w:t>
            </w:r>
          </w:p>
        </w:tc>
      </w:tr>
      <w:tr>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b/>
                <w:bCs/>
                <w:color w:val="6B5CE7"/>
                <w:sz w:val="21"/>
                <w:szCs w:val="21"/>
              </w:rPr>
              <w:t xml:space="preserve">Free Tier</w:t>
            </w:r>
          </w:p>
        </w:tc>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1"/>
                <w:szCs w:val="21"/>
              </w:rPr>
              <w:t xml:space="preserve">Limited free developer tier available at marinetraffic.com</w:t>
            </w:r>
          </w:p>
        </w:tc>
      </w:tr>
      <w:tr>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b/>
                <w:bCs/>
                <w:color w:val="6B5CE7"/>
                <w:sz w:val="21"/>
                <w:szCs w:val="21"/>
              </w:rPr>
              <w:t xml:space="preserve">Key Endpoint</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1"/>
                <w:szCs w:val="21"/>
              </w:rPr>
              <w:t xml:space="preserve">/expectedarrivals?portid=PORT_ID&amp;fromdate=DATE</w:t>
            </w:r>
          </w:p>
        </w:tc>
      </w:tr>
      <w:tr>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b/>
                <w:bCs/>
                <w:color w:val="6B5CE7"/>
                <w:sz w:val="21"/>
                <w:szCs w:val="21"/>
              </w:rPr>
              <w:t xml:space="preserve">Usage</w:t>
            </w:r>
          </w:p>
        </w:tc>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1"/>
                <w:szCs w:val="21"/>
              </w:rPr>
              <w:t xml:space="preserve">Check vessel ETA at JNPT or Mundra port vs traveler arrival time</w:t>
            </w:r>
          </w:p>
        </w:tc>
      </w:tr>
    </w:tbl>
    <w:p>
      <w:pPr>
        <w:spacing w:after="80" w:before="8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6B5CE7"/>
          <w:sz w:val="28"/>
          <w:szCs w:val="28"/>
        </w:rPr>
        <w:t xml:space="preserve">9.8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b/>
                <w:bCs/>
                <w:color w:val="6B5CE7"/>
                <w:sz w:val="21"/>
                <w:szCs w:val="21"/>
              </w:rPr>
              <w:t xml:space="preserve">Dashboard</w:t>
            </w:r>
          </w:p>
        </w:tc>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1"/>
                <w:szCs w:val="21"/>
              </w:rPr>
              <w:t xml:space="preserve">https://app.supabase.com</w:t>
            </w:r>
          </w:p>
        </w:tc>
      </w:tr>
      <w:tr>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b/>
                <w:bCs/>
                <w:color w:val="6B5CE7"/>
                <w:sz w:val="21"/>
                <w:szCs w:val="21"/>
              </w:rPr>
              <w:t xml:space="preserve">Free Tier</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1"/>
                <w:szCs w:val="21"/>
              </w:rPr>
              <w:t xml:space="preserve">2 projects, 500MB database, 2GB bandwidth — sufficient for hackathon</w:t>
            </w:r>
          </w:p>
        </w:tc>
      </w:tr>
      <w:tr>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b/>
                <w:bCs/>
                <w:color w:val="6B5CE7"/>
                <w:sz w:val="21"/>
                <w:szCs w:val="21"/>
              </w:rPr>
              <w:t xml:space="preserve">Key Features</w:t>
            </w:r>
          </w:p>
        </w:tc>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1"/>
                <w:szCs w:val="21"/>
              </w:rPr>
              <w:t xml:space="preserve">Postgres, Realtime subscriptions, Auth, Storage, Edge Functions</w:t>
            </w:r>
          </w:p>
        </w:tc>
      </w:tr>
      <w:tr>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b/>
                <w:bCs/>
                <w:color w:val="6B5CE7"/>
                <w:sz w:val="21"/>
                <w:szCs w:val="21"/>
              </w:rPr>
              <w:t xml:space="preserve">Usage in ARIA</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1"/>
                <w:szCs w:val="21"/>
              </w:rPr>
              <w:t xml:space="preserve">Store trips, agent logs, company profiles; stream logs to dashboard in real time</w:t>
            </w:r>
          </w:p>
        </w:tc>
      </w:tr>
      <w:tr>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b/>
                <w:bCs/>
                <w:color w:val="6B5CE7"/>
                <w:sz w:val="21"/>
                <w:szCs w:val="21"/>
              </w:rPr>
              <w:t xml:space="preserve">JS Client</w:t>
            </w:r>
          </w:p>
        </w:tc>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1"/>
                <w:szCs w:val="21"/>
              </w:rPr>
              <w:t xml:space="preserve">npm install @supabase/supabase-js</w:t>
            </w:r>
          </w:p>
        </w:tc>
      </w:tr>
    </w:tbl>
    <w:p>
      <w:pPr>
        <w:spacing w:after="80" w:before="8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6B5CE7"/>
          <w:sz w:val="28"/>
          <w:szCs w:val="28"/>
        </w:rPr>
        <w:t xml:space="preserve">9.9 Twilio SMS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b/>
                <w:bCs/>
                <w:color w:val="6B5CE7"/>
                <w:sz w:val="21"/>
                <w:szCs w:val="21"/>
              </w:rPr>
              <w:t xml:space="preserve">Base URL</w:t>
            </w:r>
          </w:p>
        </w:tc>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1"/>
                <w:szCs w:val="21"/>
              </w:rPr>
              <w:t xml:space="preserve">https://api.twilio.com/2010-04-01</w:t>
            </w:r>
          </w:p>
        </w:tc>
      </w:tr>
      <w:tr>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b/>
                <w:bCs/>
                <w:color w:val="6B5CE7"/>
                <w:sz w:val="21"/>
                <w:szCs w:val="21"/>
              </w:rPr>
              <w:t xml:space="preserve">Auth</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1"/>
                <w:szCs w:val="21"/>
              </w:rPr>
              <w:t xml:space="preserve">Account SID + Auth Token (basic auth)</w:t>
            </w:r>
          </w:p>
        </w:tc>
      </w:tr>
      <w:tr>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b/>
                <w:bCs/>
                <w:color w:val="6B5CE7"/>
                <w:sz w:val="21"/>
                <w:szCs w:val="21"/>
              </w:rPr>
              <w:t xml:space="preserve">Free Tier</w:t>
            </w:r>
          </w:p>
        </w:tc>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1"/>
                <w:szCs w:val="21"/>
              </w:rPr>
              <w:t xml:space="preserve">Trial account: free credits, must verify recipient numbers</w:t>
            </w:r>
          </w:p>
        </w:tc>
      </w:tr>
      <w:tr>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b/>
                <w:bCs/>
                <w:color w:val="6B5CE7"/>
                <w:sz w:val="21"/>
                <w:szCs w:val="21"/>
              </w:rPr>
              <w:t xml:space="preserve">Usage</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1"/>
                <w:szCs w:val="21"/>
              </w:rPr>
              <w:t xml:space="preserve">Send SMS disruption alerts as backup to email</w:t>
            </w:r>
          </w:p>
        </w:tc>
      </w:tr>
      <w:tr>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b/>
                <w:bCs/>
                <w:color w:val="6B5CE7"/>
                <w:sz w:val="21"/>
                <w:szCs w:val="21"/>
              </w:rPr>
              <w:t xml:space="preserve">npm</w:t>
            </w:r>
          </w:p>
        </w:tc>
        <w:tc>
          <w:tcPr>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1"/>
                <w:szCs w:val="21"/>
              </w:rPr>
              <w:t xml:space="preserve">npm install twilio</w:t>
            </w:r>
          </w:p>
        </w:tc>
      </w:tr>
    </w:tbl>
    <w:p>
      <w:r>
        <w:br w:type="page"/>
      </w:r>
    </w:p>
    <w:p>
      <w:pPr>
        <w:pStyle w:val="Heading1"/>
        <w:spacing w:after="200" w:before="400"/>
      </w:pPr>
      <w:r>
        <w:rPr>
          <w:rFonts w:ascii="Arial" w:cs="Arial" w:eastAsia="Arial" w:hAnsi="Arial"/>
          <w:b/>
          <w:bCs/>
          <w:color w:val="1E1B4B"/>
          <w:sz w:val="36"/>
          <w:szCs w:val="36"/>
        </w:rPr>
        <w:t xml:space="preserve">10. Step-by-Step Build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5CE7" w:sz="8"/>
              <w:left w:val="single" w:color="6B5CE7" w:sz="8"/>
              <w:bottom w:val="none" w:color="FFFFFF" w:sz="0"/>
              <w:right w:val="none" w:color="FFFFFF" w:sz="0"/>
            </w:tcBorders>
            <w:shd w:fill="EDE9FD" w:val="clear"/>
            <w:tcMar>
              <w:top w:type="dxa" w:w="100"/>
              <w:left w:type="dxa" w:w="140"/>
              <w:bottom w:type="dxa" w:w="100"/>
              <w:right w:type="dxa" w:w="140"/>
            </w:tcMar>
          </w:tcPr>
          <w:p>
            <w:r>
              <w:rPr>
                <w:rFonts w:ascii="Arial" w:cs="Arial" w:eastAsia="Arial" w:hAnsi="Arial"/>
                <w:b/>
                <w:bCs/>
                <w:color w:val="6B5CE7"/>
                <w:sz w:val="22"/>
                <w:szCs w:val="22"/>
              </w:rPr>
              <w:t xml:space="preserve">Build Order — Follow This Exactly</w:t>
            </w:r>
          </w:p>
        </w:tc>
      </w:tr>
      <w:tr>
        <w:tc>
          <w:tcPr>
            <w:tcBorders>
              <w:top w:val="none" w:color="FFFFFF" w:sz="0"/>
              <w:left w:val="single" w:color="6B5CE7" w:sz="8"/>
              <w:bottom w:val="none" w:color="FFFFFF" w:sz="0"/>
              <w:right w:val="none" w:color="FFFFFF" w:sz="0"/>
            </w:tcBorders>
            <w:shd w:fill="EDE9FD" w:val="clear"/>
            <w:tcMar>
              <w:top w:type="dxa" w:w="100"/>
              <w:left w:type="dxa" w:w="140"/>
              <w:bottom w:type="dxa" w:w="100"/>
              <w:right w:type="dxa" w:w="140"/>
            </w:tcMar>
          </w:tcPr>
          <w:p>
            <w:r>
              <w:rPr>
                <w:rFonts w:ascii="Arial" w:cs="Arial" w:eastAsia="Arial" w:hAnsi="Arial"/>
                <w:color w:val="1A1A1A"/>
                <w:sz w:val="21"/>
                <w:szCs w:val="21"/>
              </w:rPr>
              <w:t xml:space="preserve">Do not skip steps or build out of order. Each phase depends on the previous one.</w:t>
            </w:r>
          </w:p>
        </w:tc>
      </w:tr>
      <w:tr>
        <w:tc>
          <w:tcPr>
            <w:tcBorders>
              <w:top w:val="none" w:color="FFFFFF" w:sz="0"/>
              <w:left w:val="single" w:color="6B5CE7" w:sz="8"/>
              <w:bottom w:val="none" w:color="FFFFFF" w:sz="0"/>
              <w:right w:val="none" w:color="FFFFFF" w:sz="0"/>
            </w:tcBorders>
            <w:shd w:fill="EDE9FD" w:val="clear"/>
            <w:tcMar>
              <w:top w:type="dxa" w:w="100"/>
              <w:left w:type="dxa" w:w="140"/>
              <w:bottom w:type="dxa" w:w="100"/>
              <w:right w:type="dxa" w:w="140"/>
            </w:tcMar>
          </w:tcPr>
          <w:p>
            <w:r>
              <w:rPr>
                <w:rFonts w:ascii="Arial" w:cs="Arial" w:eastAsia="Arial" w:hAnsi="Arial"/>
                <w:color w:val="1A1A1A"/>
                <w:sz w:val="21"/>
                <w:szCs w:val="21"/>
              </w:rPr>
              <w:t xml:space="preserve">Estimated total time: 48-72 hours for a working hackathon demo.</w:t>
            </w:r>
          </w:p>
        </w:tc>
      </w:tr>
      <w:tr>
        <w:tc>
          <w:tcPr>
            <w:tcBorders>
              <w:top w:val="none" w:color="FFFFFF" w:sz="0"/>
              <w:left w:val="single" w:color="6B5CE7" w:sz="8"/>
              <w:bottom w:val="none" w:color="FFFFFF" w:sz="0"/>
              <w:right w:val="none" w:color="FFFFFF" w:sz="0"/>
            </w:tcBorders>
            <w:shd w:fill="EDE9FD" w:val="clear"/>
            <w:tcMar>
              <w:top w:type="dxa" w:w="100"/>
              <w:left w:type="dxa" w:w="140"/>
              <w:bottom w:type="dxa" w:w="100"/>
              <w:right w:type="dxa" w:w="140"/>
            </w:tcMar>
          </w:tcPr>
          <w:p>
            <w:r>
              <w:rPr>
                <w:rFonts w:ascii="Arial" w:cs="Arial" w:eastAsia="Arial" w:hAnsi="Arial"/>
                <w:color w:val="1A1A1A"/>
                <w:sz w:val="21"/>
                <w:szCs w:val="21"/>
              </w:rPr>
              <w:t xml:space="preserve">Phase 1 (Foundation) → Phase 2 (Data) → Phase 3 (AI Agents) →</w:t>
            </w:r>
          </w:p>
        </w:tc>
      </w:tr>
      <w:tr>
        <w:tc>
          <w:tcPr>
            <w:tcBorders>
              <w:top w:val="none" w:color="FFFFFF" w:sz="0"/>
              <w:left w:val="single" w:color="6B5CE7" w:sz="8"/>
              <w:bottom w:val="none" w:color="FFFFFF" w:sz="0"/>
              <w:right w:val="none" w:color="FFFFFF" w:sz="0"/>
            </w:tcBorders>
            <w:shd w:fill="EDE9FD" w:val="clear"/>
            <w:tcMar>
              <w:top w:type="dxa" w:w="100"/>
              <w:left w:type="dxa" w:w="140"/>
              <w:bottom w:type="dxa" w:w="100"/>
              <w:right w:type="dxa" w:w="140"/>
            </w:tcMar>
          </w:tcPr>
          <w:p>
            <w:r>
              <w:rPr>
                <w:rFonts w:ascii="Arial" w:cs="Arial" w:eastAsia="Arial" w:hAnsi="Arial"/>
                <w:color w:val="1A1A1A"/>
                <w:sz w:val="21"/>
                <w:szCs w:val="21"/>
              </w:rPr>
              <w:t xml:space="preserve">Phase 4 (Concierge) → Phase 5 (Dashboard) → Phase 6 (Polish)</w:t>
            </w:r>
          </w:p>
        </w:tc>
      </w:tr>
    </w:tbl>
    <w:p>
      <w:pPr>
        <w:spacing w:after="80" w:before="8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6B5CE7"/>
          <w:sz w:val="28"/>
          <w:szCs w:val="28"/>
        </w:rPr>
        <w:t xml:space="preserve">Phase 1 — Project Setup (4 hours)</w:t>
      </w:r>
    </w:p>
    <w:p>
      <w:pPr>
        <w:pStyle w:val="Heading3"/>
        <w:spacing w:after="120" w:before="240"/>
      </w:pPr>
      <w:r>
        <w:rPr>
          <w:rFonts w:ascii="Arial" w:cs="Arial" w:eastAsia="Arial" w:hAnsi="Arial"/>
          <w:b/>
          <w:bCs/>
          <w:color w:val="185FA5"/>
          <w:sz w:val="24"/>
          <w:szCs w:val="24"/>
        </w:rPr>
        <w:t xml:space="preserve">1.1 — Create project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6"/>
              <w:left w:val="single" w:color="334155" w:sz="6"/>
              <w:bottom w:val="single" w:color="334155" w:sz="6"/>
              <w:right w:val="single" w:color="334155" w:sz="6"/>
            </w:tcBorders>
            <w:shd w:fill="1E293B" w:val="clear"/>
            <w:tcMar>
              <w:top w:type="dxa" w:w="160"/>
              <w:left w:type="dxa" w:w="200"/>
              <w:bottom w:type="dxa" w:w="160"/>
              <w:right w:type="dxa" w:w="200"/>
            </w:tcMar>
          </w:tcPr>
          <w:p>
            <w:pPr>
              <w:spacing w:after="20" w:before="20"/>
            </w:pPr>
            <w:r>
              <w:rPr>
                <w:rFonts w:ascii="Courier New" w:cs="Courier New" w:eastAsia="Courier New" w:hAnsi="Courier New"/>
                <w:color w:val="94A3B8"/>
                <w:sz w:val="18"/>
                <w:szCs w:val="18"/>
              </w:rPr>
              <w:t xml:space="preserve">mkdir aria &amp;&amp; cd aria</w:t>
            </w:r>
          </w:p>
          <w:p>
            <w:pPr>
              <w:spacing w:after="20" w:before="20"/>
            </w:pPr>
            <w:r>
              <w:rPr>
                <w:rFonts w:ascii="Courier New" w:cs="Courier New" w:eastAsia="Courier New" w:hAnsi="Courier New"/>
                <w:color w:val="94A3B8"/>
                <w:sz w:val="18"/>
                <w:szCs w:val="18"/>
              </w:rPr>
              <w:t xml:space="preserve">mkdir frontend backend</w:t>
            </w:r>
          </w:p>
          <w:p>
            <w:pPr>
              <w:spacing w:after="20" w:before="20"/>
            </w:pPr>
            <w:r>
              <w:rPr>
                <w:rFonts w:ascii="Courier New" w:cs="Courier New" w:eastAsia="Courier New" w:hAnsi="Courier New"/>
                <w:color w:val="94A3B8"/>
                <w:sz w:val="18"/>
                <w:szCs w:val="18"/>
              </w:rPr>
              <w:t xml:space="preserve">cd backend &amp;&amp; npm init -y</w:t>
            </w:r>
          </w:p>
          <w:p>
            <w:pPr>
              <w:spacing w:after="20" w:before="20"/>
            </w:pPr>
            <w:r>
              <w:rPr>
                <w:rFonts w:ascii="Courier New" w:cs="Courier New" w:eastAsia="Courier New" w:hAnsi="Courier New"/>
                <w:color w:val="94A3B8"/>
                <w:sz w:val="18"/>
                <w:szCs w:val="18"/>
              </w:rPr>
              <w:t xml:space="preserve">npm install express node-cron axios @supabase/supabase-js</w:t>
            </w:r>
          </w:p>
          <w:p>
            <w:pPr>
              <w:spacing w:after="20" w:before="20"/>
            </w:pPr>
            <w:r>
              <w:rPr>
                <w:rFonts w:ascii="Courier New" w:cs="Courier New" w:eastAsia="Courier New" w:hAnsi="Courier New"/>
                <w:color w:val="94A3B8"/>
                <w:sz w:val="18"/>
                <w:szCs w:val="18"/>
              </w:rPr>
              <w:t xml:space="preserve">cd ../frontend &amp;&amp; npx create-next-app@latest . --tailwind --app</w:t>
            </w:r>
          </w:p>
        </w:tc>
      </w:tr>
    </w:tbl>
    <w:p>
      <w:pPr>
        <w:spacing w:after="80" w:before="80"/>
      </w:pPr>
      <w:r>
        <w:rPr>
          <w:rFonts w:ascii="Arial" w:cs="Arial" w:eastAsia="Arial" w:hAnsi="Arial"/>
          <w:color w:val="1A1A1A"/>
          <w:sz w:val="22"/>
          <w:szCs w:val="22"/>
        </w:rPr>
        <w:t xml:space="preserve"/>
      </w:r>
    </w:p>
    <w:p>
      <w:pPr>
        <w:pStyle w:val="Heading3"/>
        <w:spacing w:after="120" w:before="240"/>
      </w:pPr>
      <w:r>
        <w:rPr>
          <w:rFonts w:ascii="Arial" w:cs="Arial" w:eastAsia="Arial" w:hAnsi="Arial"/>
          <w:b/>
          <w:bCs/>
          <w:color w:val="185FA5"/>
          <w:sz w:val="24"/>
          <w:szCs w:val="24"/>
        </w:rPr>
        <w:t xml:space="preserve">1.2 — Set up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6"/>
              <w:left w:val="single" w:color="334155" w:sz="6"/>
              <w:bottom w:val="single" w:color="334155" w:sz="6"/>
              <w:right w:val="single" w:color="334155" w:sz="6"/>
            </w:tcBorders>
            <w:shd w:fill="1E293B" w:val="clear"/>
            <w:tcMar>
              <w:top w:type="dxa" w:w="160"/>
              <w:left w:type="dxa" w:w="200"/>
              <w:bottom w:type="dxa" w:w="160"/>
              <w:right w:type="dxa" w:w="200"/>
            </w:tcMar>
          </w:tcPr>
          <w:p>
            <w:pPr>
              <w:spacing w:after="20" w:before="20"/>
            </w:pPr>
            <w:r>
              <w:rPr>
                <w:rFonts w:ascii="Courier New" w:cs="Courier New" w:eastAsia="Courier New" w:hAnsi="Courier New"/>
                <w:color w:val="94A3B8"/>
                <w:sz w:val="18"/>
                <w:szCs w:val="18"/>
              </w:rPr>
              <w:t xml:space="preserve"># backend/.env</w:t>
            </w:r>
          </w:p>
          <w:p>
            <w:pPr>
              <w:spacing w:after="20" w:before="20"/>
            </w:pPr>
            <w:r>
              <w:rPr>
                <w:rFonts w:ascii="Courier New" w:cs="Courier New" w:eastAsia="Courier New" w:hAnsi="Courier New"/>
                <w:color w:val="94A3B8"/>
                <w:sz w:val="18"/>
                <w:szCs w:val="18"/>
              </w:rPr>
              <w:t xml:space="preserve">ANTHROPIC_KEY=sk-ant-...</w:t>
            </w:r>
          </w:p>
          <w:p>
            <w:pPr>
              <w:spacing w:after="20" w:before="20"/>
            </w:pPr>
            <w:r>
              <w:rPr>
                <w:rFonts w:ascii="Courier New" w:cs="Courier New" w:eastAsia="Courier New" w:hAnsi="Courier New"/>
                <w:color w:val="94A3B8"/>
                <w:sz w:val="18"/>
                <w:szCs w:val="18"/>
              </w:rPr>
              <w:t xml:space="preserve">AVIATIONSTACK_KEY=...</w:t>
            </w:r>
          </w:p>
          <w:p>
            <w:pPr>
              <w:spacing w:after="20" w:before="20"/>
            </w:pPr>
            <w:r>
              <w:rPr>
                <w:rFonts w:ascii="Courier New" w:cs="Courier New" w:eastAsia="Courier New" w:hAnsi="Courier New"/>
                <w:color w:val="94A3B8"/>
                <w:sz w:val="18"/>
                <w:szCs w:val="18"/>
              </w:rPr>
              <w:t xml:space="preserve">OPENWEATHER_KEY=...</w:t>
            </w:r>
          </w:p>
          <w:p>
            <w:pPr>
              <w:spacing w:after="20" w:before="20"/>
            </w:pPr>
            <w:r>
              <w:rPr>
                <w:rFonts w:ascii="Courier New" w:cs="Courier New" w:eastAsia="Courier New" w:hAnsi="Courier New"/>
                <w:color w:val="94A3B8"/>
                <w:sz w:val="18"/>
                <w:szCs w:val="18"/>
              </w:rPr>
              <w:t xml:space="preserve">GOOGLE_MAPS_KEY=...</w:t>
            </w:r>
          </w:p>
          <w:p>
            <w:pPr>
              <w:spacing w:after="20" w:before="20"/>
            </w:pPr>
            <w:r>
              <w:rPr>
                <w:rFonts w:ascii="Courier New" w:cs="Courier New" w:eastAsia="Courier New" w:hAnsi="Courier New"/>
                <w:color w:val="94A3B8"/>
                <w:sz w:val="18"/>
                <w:szCs w:val="18"/>
              </w:rPr>
              <w:t xml:space="preserve">TWILIO_SID=...</w:t>
            </w:r>
          </w:p>
          <w:p>
            <w:pPr>
              <w:spacing w:after="20" w:before="20"/>
            </w:pPr>
            <w:r>
              <w:rPr>
                <w:rFonts w:ascii="Courier New" w:cs="Courier New" w:eastAsia="Courier New" w:hAnsi="Courier New"/>
                <w:color w:val="94A3B8"/>
                <w:sz w:val="18"/>
                <w:szCs w:val="18"/>
              </w:rPr>
              <w:t xml:space="preserve">TWILIO_TOKEN=...</w:t>
            </w:r>
          </w:p>
          <w:p>
            <w:pPr>
              <w:spacing w:after="20" w:before="20"/>
            </w:pPr>
            <w:r>
              <w:rPr>
                <w:rFonts w:ascii="Courier New" w:cs="Courier New" w:eastAsia="Courier New" w:hAnsi="Courier New"/>
                <w:color w:val="94A3B8"/>
                <w:sz w:val="18"/>
                <w:szCs w:val="18"/>
              </w:rPr>
              <w:t xml:space="preserve">SUPABASE_URL=https://xxx.supabase.co</w:t>
            </w:r>
          </w:p>
          <w:p>
            <w:pPr>
              <w:spacing w:after="20" w:before="20"/>
            </w:pPr>
            <w:r>
              <w:rPr>
                <w:rFonts w:ascii="Courier New" w:cs="Courier New" w:eastAsia="Courier New" w:hAnsi="Courier New"/>
                <w:color w:val="94A3B8"/>
                <w:sz w:val="18"/>
                <w:szCs w:val="18"/>
              </w:rPr>
              <w:t xml:space="preserve">SUPABASE_SERVICE_KEY=...</w:t>
            </w:r>
          </w:p>
        </w:tc>
      </w:tr>
    </w:tbl>
    <w:p>
      <w:pPr>
        <w:spacing w:after="80" w:before="80"/>
      </w:pPr>
      <w:r>
        <w:rPr>
          <w:rFonts w:ascii="Arial" w:cs="Arial" w:eastAsia="Arial" w:hAnsi="Arial"/>
          <w:color w:val="1A1A1A"/>
          <w:sz w:val="22"/>
          <w:szCs w:val="22"/>
        </w:rPr>
        <w:t xml:space="preserve"/>
      </w:r>
    </w:p>
    <w:p>
      <w:pPr>
        <w:pStyle w:val="Heading3"/>
        <w:spacing w:after="120" w:before="240"/>
      </w:pPr>
      <w:r>
        <w:rPr>
          <w:rFonts w:ascii="Arial" w:cs="Arial" w:eastAsia="Arial" w:hAnsi="Arial"/>
          <w:b/>
          <w:bCs/>
          <w:color w:val="185FA5"/>
          <w:sz w:val="24"/>
          <w:szCs w:val="24"/>
        </w:rPr>
        <w:t xml:space="preserve">1.3 — Create Supabase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6"/>
              <w:left w:val="single" w:color="334155" w:sz="6"/>
              <w:bottom w:val="single" w:color="334155" w:sz="6"/>
              <w:right w:val="single" w:color="334155" w:sz="6"/>
            </w:tcBorders>
            <w:shd w:fill="1E293B" w:val="clear"/>
            <w:tcMar>
              <w:top w:type="dxa" w:w="160"/>
              <w:left w:type="dxa" w:w="200"/>
              <w:bottom w:type="dxa" w:w="160"/>
              <w:right w:type="dxa" w:w="200"/>
            </w:tcMar>
          </w:tcPr>
          <w:p>
            <w:pPr>
              <w:spacing w:after="20" w:before="20"/>
            </w:pPr>
            <w:r>
              <w:rPr>
                <w:rFonts w:ascii="Courier New" w:cs="Courier New" w:eastAsia="Courier New" w:hAnsi="Courier New"/>
                <w:color w:val="94A3B8"/>
                <w:sz w:val="18"/>
                <w:szCs w:val="18"/>
              </w:rPr>
              <w:t xml:space="preserve">-- Run in Supabase SQL editor</w:t>
            </w:r>
          </w:p>
          <w:p>
            <w:pPr>
              <w:spacing w:after="20" w:before="20"/>
            </w:pPr>
            <w:r>
              <w:rPr>
                <w:rFonts w:ascii="Courier New" w:cs="Courier New" w:eastAsia="Courier New" w:hAnsi="Courier New"/>
                <w:color w:val="94A3B8"/>
                <w:sz w:val="18"/>
                <w:szCs w:val="18"/>
              </w:rPr>
              <w:t xml:space="preserve">CREATE TABLE trips (</w:t>
            </w:r>
          </w:p>
          <w:p>
            <w:pPr>
              <w:spacing w:after="20" w:before="20"/>
            </w:pPr>
            <w:r>
              <w:rPr>
                <w:rFonts w:ascii="Courier New" w:cs="Courier New" w:eastAsia="Courier New" w:hAnsi="Courier New"/>
                <w:color w:val="94A3B8"/>
                <w:sz w:val="18"/>
                <w:szCs w:val="18"/>
              </w:rPr>
              <w:t xml:space="preserve">  id UUID PRIMARY KEY DEFAULT gen_random_uuid(),</w:t>
            </w:r>
          </w:p>
          <w:p>
            <w:pPr>
              <w:spacing w:after="20" w:before="20"/>
            </w:pPr>
            <w:r>
              <w:rPr>
                <w:rFonts w:ascii="Courier New" w:cs="Courier New" w:eastAsia="Courier New" w:hAnsi="Courier New"/>
                <w:color w:val="94A3B8"/>
                <w:sz w:val="18"/>
                <w:szCs w:val="18"/>
              </w:rPr>
              <w:t xml:space="preserve">  flight_number TEXT, traveler_email TEXT,</w:t>
            </w:r>
          </w:p>
          <w:p>
            <w:pPr>
              <w:spacing w:after="20" w:before="20"/>
            </w:pPr>
            <w:r>
              <w:rPr>
                <w:rFonts w:ascii="Courier New" w:cs="Courier New" w:eastAsia="Courier New" w:hAnsi="Courier New"/>
                <w:color w:val="94A3B8"/>
                <w:sz w:val="18"/>
                <w:szCs w:val="18"/>
              </w:rPr>
              <w:t xml:space="preserve">  departure_airport TEXT, destination TEXT,</w:t>
            </w:r>
          </w:p>
          <w:p>
            <w:pPr>
              <w:spacing w:after="20" w:before="20"/>
            </w:pPr>
            <w:r>
              <w:rPr>
                <w:rFonts w:ascii="Courier New" w:cs="Courier New" w:eastAsia="Courier New" w:hAnsi="Courier New"/>
                <w:color w:val="94A3B8"/>
                <w:sz w:val="18"/>
                <w:szCs w:val="18"/>
              </w:rPr>
              <w:t xml:space="preserve">  flight_date DATE, company_id TEXT,</w:t>
            </w:r>
          </w:p>
          <w:p>
            <w:pPr>
              <w:spacing w:after="20" w:before="20"/>
            </w:pPr>
            <w:r>
              <w:rPr>
                <w:rFonts w:ascii="Courier New" w:cs="Courier New" w:eastAsia="Courier New" w:hAnsi="Courier New"/>
                <w:color w:val="94A3B8"/>
                <w:sz w:val="18"/>
                <w:szCs w:val="18"/>
              </w:rPr>
              <w:t xml:space="preserve">  calendar_context JSONB, hotel_booking JSONB,</w:t>
            </w:r>
          </w:p>
          <w:p>
            <w:pPr>
              <w:spacing w:after="20" w:before="20"/>
            </w:pPr>
            <w:r>
              <w:rPr>
                <w:rFonts w:ascii="Courier New" w:cs="Courier New" w:eastAsia="Courier New" w:hAnsi="Courier New"/>
                <w:color w:val="94A3B8"/>
                <w:sz w:val="18"/>
                <w:szCs w:val="18"/>
              </w:rPr>
              <w:t xml:space="preserve">  resolution_triggered BOOLEAN DEFAULT false,</w:t>
            </w:r>
          </w:p>
          <w:p>
            <w:pPr>
              <w:spacing w:after="20" w:before="20"/>
            </w:pPr>
            <w:r>
              <w:rPr>
                <w:rFonts w:ascii="Courier New" w:cs="Courier New" w:eastAsia="Courier New" w:hAnsi="Courier New"/>
                <w:color w:val="94A3B8"/>
                <w:sz w:val="18"/>
                <w:szCs w:val="18"/>
              </w:rPr>
              <w:t xml:space="preserve">  created_at TIMESTAMPTZ DEFAULT now()</w:t>
            </w:r>
          </w:p>
          <w:p>
            <w:pPr>
              <w:spacing w:after="20" w:before="20"/>
            </w:pPr>
            <w:r>
              <w:rPr>
                <w:rFonts w:ascii="Courier New" w:cs="Courier New" w:eastAsia="Courier New" w:hAnsi="Courier New"/>
                <w:color w:val="94A3B8"/>
                <w:sz w:val="18"/>
                <w:szCs w:val="18"/>
              </w:rPr>
              <w:t xml:space="preserve">);</w:t>
            </w:r>
          </w:p>
          <w:p>
            <w:pPr>
              <w:spacing w:after="20" w:before="20"/>
            </w:pPr>
            <w:r>
              <w:rPr>
                <w:rFonts w:ascii="Courier New" w:cs="Courier New" w:eastAsia="Courier New" w:hAnsi="Courier New"/>
                <w:color w:val="94A3B8"/>
                <w:sz w:val="18"/>
                <w:szCs w:val="18"/>
              </w:rPr>
              <w:t xml:space="preserve">CREATE TABLE agent_logs (</w:t>
            </w:r>
          </w:p>
          <w:p>
            <w:pPr>
              <w:spacing w:after="20" w:before="20"/>
            </w:pPr>
            <w:r>
              <w:rPr>
                <w:rFonts w:ascii="Courier New" w:cs="Courier New" w:eastAsia="Courier New" w:hAnsi="Courier New"/>
                <w:color w:val="94A3B8"/>
                <w:sz w:val="18"/>
                <w:szCs w:val="18"/>
              </w:rPr>
              <w:t xml:space="preserve">  id UUID PRIMARY KEY DEFAULT gen_random_uuid(),</w:t>
            </w:r>
          </w:p>
          <w:p>
            <w:pPr>
              <w:spacing w:after="20" w:before="20"/>
            </w:pPr>
            <w:r>
              <w:rPr>
                <w:rFonts w:ascii="Courier New" w:cs="Courier New" w:eastAsia="Courier New" w:hAnsi="Courier New"/>
                <w:color w:val="94A3B8"/>
                <w:sz w:val="18"/>
                <w:szCs w:val="18"/>
              </w:rPr>
              <w:t xml:space="preserve">  trip_id UUID REFERENCES trips(id),</w:t>
            </w:r>
          </w:p>
          <w:p>
            <w:pPr>
              <w:spacing w:after="20" w:before="20"/>
            </w:pPr>
            <w:r>
              <w:rPr>
                <w:rFonts w:ascii="Courier New" w:cs="Courier New" w:eastAsia="Courier New" w:hAnsi="Courier New"/>
                <w:color w:val="94A3B8"/>
                <w:sz w:val="18"/>
                <w:szCs w:val="18"/>
              </w:rPr>
              <w:t xml:space="preserve">  timestamp TIMESTAMPTZ DEFAULT now(),</w:t>
            </w:r>
          </w:p>
          <w:p>
            <w:pPr>
              <w:spacing w:after="20" w:before="20"/>
            </w:pPr>
            <w:r>
              <w:rPr>
                <w:rFonts w:ascii="Courier New" w:cs="Courier New" w:eastAsia="Courier New" w:hAnsi="Courier New"/>
                <w:color w:val="94A3B8"/>
                <w:sz w:val="18"/>
                <w:szCs w:val="18"/>
              </w:rPr>
              <w:t xml:space="preserve">  type TEXT, message TEXT</w:t>
            </w:r>
          </w:p>
          <w:p>
            <w:pPr>
              <w:spacing w:after="20" w:before="20"/>
            </w:pPr>
            <w:r>
              <w:rPr>
                <w:rFonts w:ascii="Courier New" w:cs="Courier New" w:eastAsia="Courier New" w:hAnsi="Courier New"/>
                <w:color w:val="94A3B8"/>
                <w:sz w:val="18"/>
                <w:szCs w:val="18"/>
              </w:rPr>
              <w:t xml:space="preserve">);</w:t>
            </w:r>
          </w:p>
          <w:p>
            <w:pPr>
              <w:spacing w:after="20" w:before="20"/>
            </w:pPr>
            <w:r>
              <w:rPr>
                <w:rFonts w:ascii="Courier New" w:cs="Courier New" w:eastAsia="Courier New" w:hAnsi="Courier New"/>
                <w:color w:val="94A3B8"/>
                <w:sz w:val="18"/>
                <w:szCs w:val="18"/>
              </w:rPr>
              <w:t xml:space="preserve">-- Enable realtime on agent_logs</w:t>
            </w:r>
          </w:p>
          <w:p>
            <w:pPr>
              <w:spacing w:after="20" w:before="20"/>
            </w:pPr>
            <w:r>
              <w:rPr>
                <w:rFonts w:ascii="Courier New" w:cs="Courier New" w:eastAsia="Courier New" w:hAnsi="Courier New"/>
                <w:color w:val="94A3B8"/>
                <w:sz w:val="18"/>
                <w:szCs w:val="18"/>
              </w:rPr>
              <w:t xml:space="preserve">ALTER TABLE agent_logs REPLICA IDENTITY FULL;</w:t>
            </w:r>
          </w:p>
        </w:tc>
      </w:tr>
    </w:tbl>
    <w:p>
      <w:pPr>
        <w:spacing w:after="80" w:before="8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6B5CE7"/>
          <w:sz w:val="28"/>
          <w:szCs w:val="28"/>
        </w:rPr>
        <w:t xml:space="preserve">Phase 2 — Data Layer (6 hours)</w:t>
      </w:r>
    </w:p>
    <w:p>
      <w:pPr>
        <w:pStyle w:val="Heading3"/>
        <w:spacing w:after="120" w:before="240"/>
      </w:pPr>
      <w:r>
        <w:rPr>
          <w:rFonts w:ascii="Arial" w:cs="Arial" w:eastAsia="Arial" w:hAnsi="Arial"/>
          <w:b/>
          <w:bCs/>
          <w:color w:val="185FA5"/>
          <w:sz w:val="24"/>
          <w:szCs w:val="24"/>
        </w:rPr>
        <w:t xml:space="preserve">2.1 — Build the Disruption Predictor</w:t>
      </w:r>
    </w:p>
    <w:p>
      <w:pPr>
        <w:spacing w:after="120" w:before="100"/>
        <w:jc w:val="left"/>
      </w:pPr>
      <w:r>
        <w:rPr>
          <w:rFonts w:ascii="Arial" w:cs="Arial" w:eastAsia="Arial" w:hAnsi="Arial"/>
          <w:color w:val="1A1A1A"/>
          <w:sz w:val="22"/>
          <w:szCs w:val="22"/>
        </w:rPr>
        <w:t xml:space="preserve">Create backend/agents/disruptionAgent.js. This is the risk scoring engine. It fetches flight data from AviationStack and weather from OpenWeatherMap, then computes a 0-100 risk score. The formula: inbound aircraft age (&lt; 30 min = 35 points), inbound delay minutes x 0.8, visibility &lt; 1km = 20 points, wind &gt; 60kmh = 15 points, thunderstorm = 25 points, peak hour 5-7pm multiplier 1.2x. Cap at 100.</w:t>
      </w:r>
    </w:p>
    <w:p>
      <w:pPr>
        <w:pStyle w:val="Heading3"/>
        <w:spacing w:after="120" w:before="240"/>
      </w:pPr>
      <w:r>
        <w:rPr>
          <w:rFonts w:ascii="Arial" w:cs="Arial" w:eastAsia="Arial" w:hAnsi="Arial"/>
          <w:b/>
          <w:bCs/>
          <w:color w:val="185FA5"/>
          <w:sz w:val="24"/>
          <w:szCs w:val="24"/>
        </w:rPr>
        <w:t xml:space="preserve">2.2 — Build the Calendar Scanner</w:t>
      </w:r>
    </w:p>
    <w:p>
      <w:pPr>
        <w:spacing w:after="120" w:before="100"/>
        <w:jc w:val="left"/>
      </w:pPr>
      <w:r>
        <w:rPr>
          <w:rFonts w:ascii="Arial" w:cs="Arial" w:eastAsia="Arial" w:hAnsi="Arial"/>
          <w:color w:val="1A1A1A"/>
          <w:sz w:val="22"/>
          <w:szCs w:val="22"/>
        </w:rPr>
        <w:t xml:space="preserve">Create backend/agents/calendarAgent.js. This calls Claude API with the Google Calendar MCP server attached. The system prompt instructs Claude to: read all events for the travel day plus 2 days, score each event by criticality using the company keyword rules, identify gaps of 45+ minutes as free windows, and return structured JSON with criticalMeetings, freeWindows, tripPurpose, and maxCriticalityScore.</w:t>
      </w:r>
    </w:p>
    <w:p>
      <w:pPr>
        <w:pStyle w:val="Heading3"/>
        <w:spacing w:after="120" w:before="240"/>
      </w:pPr>
      <w:r>
        <w:rPr>
          <w:rFonts w:ascii="Arial" w:cs="Arial" w:eastAsia="Arial" w:hAnsi="Arial"/>
          <w:b/>
          <w:bCs/>
          <w:color w:val="185FA5"/>
          <w:sz w:val="24"/>
          <w:szCs w:val="24"/>
        </w:rPr>
        <w:t xml:space="preserve">2.3 — Build the Company Profile Config</w:t>
      </w:r>
    </w:p>
    <w:p>
      <w:pPr>
        <w:spacing w:after="120" w:before="100"/>
        <w:jc w:val="left"/>
      </w:pPr>
      <w:r>
        <w:rPr>
          <w:rFonts w:ascii="Arial" w:cs="Arial" w:eastAsia="Arial" w:hAnsi="Arial"/>
          <w:color w:val="1A1A1A"/>
          <w:sz w:val="22"/>
          <w:szCs w:val="22"/>
        </w:rPr>
        <w:t xml:space="preserve">Create backend/config/companyProfiles.js. This is a static configuration file with a profile for each company: Tabhi Groups, Pranik Logistics, Miraee Biotech, and Aarna Agribusiness. Each profile contains criticalityOverrides (keyword lists, hard-critical overrides, default base scores), maxCostMultiplier, groupTravelMode flag, and companySpecificExtensions like portWindowEnabled or coldChainAwareness.</w:t>
      </w:r>
    </w:p>
    <w:p>
      <w:pPr>
        <w:pStyle w:val="Heading2"/>
        <w:spacing w:after="160" w:before="320"/>
      </w:pPr>
      <w:r>
        <w:rPr>
          <w:rFonts w:ascii="Arial" w:cs="Arial" w:eastAsia="Arial" w:hAnsi="Arial"/>
          <w:b/>
          <w:bCs/>
          <w:color w:val="6B5CE7"/>
          <w:sz w:val="28"/>
          <w:szCs w:val="28"/>
        </w:rPr>
        <w:t xml:space="preserve">Phase 3 — ARIA Orchestrator (12 hours)</w:t>
      </w:r>
    </w:p>
    <w:p>
      <w:pPr>
        <w:pStyle w:val="Heading3"/>
        <w:spacing w:after="120" w:before="240"/>
      </w:pPr>
      <w:r>
        <w:rPr>
          <w:rFonts w:ascii="Arial" w:cs="Arial" w:eastAsia="Arial" w:hAnsi="Arial"/>
          <w:b/>
          <w:bCs/>
          <w:color w:val="185FA5"/>
          <w:sz w:val="24"/>
          <w:szCs w:val="24"/>
        </w:rPr>
        <w:t xml:space="preserve">3.1 — Build the Cascade Resolver</w:t>
      </w:r>
    </w:p>
    <w:p>
      <w:pPr>
        <w:spacing w:after="120" w:before="100"/>
        <w:jc w:val="left"/>
      </w:pPr>
      <w:r>
        <w:rPr>
          <w:rFonts w:ascii="Arial" w:cs="Arial" w:eastAsia="Arial" w:hAnsi="Arial"/>
          <w:color w:val="1A1A1A"/>
          <w:sz w:val="22"/>
          <w:szCs w:val="22"/>
        </w:rPr>
        <w:t xml:space="preserve">Create backend/agents/cascadeResolver.js. This is the main Claude API call. The system prompt gives Claude the decision rules, the MCP servers for Gmail and Calendar, and the full trip context. Claude must in one pass: select the best alternative flight, check hotel policy, draft team notifications, calculate compensation eligibility, and send everything via Gmail. The output is a resolution report written to Supabase.</w:t>
      </w:r>
    </w:p>
    <w:p>
      <w:pPr>
        <w:pStyle w:val="Heading3"/>
        <w:spacing w:after="120" w:before="240"/>
      </w:pPr>
      <w:r>
        <w:rPr>
          <w:rFonts w:ascii="Arial" w:cs="Arial" w:eastAsia="Arial" w:hAnsi="Arial"/>
          <w:b/>
          <w:bCs/>
          <w:color w:val="185FA5"/>
          <w:sz w:val="24"/>
          <w:szCs w:val="24"/>
        </w:rPr>
        <w:t xml:space="preserve">3.2 — Build the Polling Scheduler</w:t>
      </w:r>
    </w:p>
    <w:p>
      <w:pPr>
        <w:spacing w:after="120" w:before="100"/>
        <w:jc w:val="left"/>
      </w:pPr>
      <w:r>
        <w:rPr>
          <w:rFonts w:ascii="Arial" w:cs="Arial" w:eastAsia="Arial" w:hAnsi="Arial"/>
          <w:color w:val="1A1A1A"/>
          <w:sz w:val="22"/>
          <w:szCs w:val="22"/>
        </w:rPr>
        <w:t xml:space="preserve">Create backend/scheduler.js. Use node-cron to run every 5 minutes. For each active trip from Supabase, run the DisruptionPredictor. If score &gt;= 70 and resolutionTriggered is false, call the Cascade Resolver. After resolution, set resolutionTriggered to true in Supabase so it does not fire again.</w:t>
      </w:r>
    </w:p>
    <w:p>
      <w:pPr>
        <w:pStyle w:val="Heading3"/>
        <w:spacing w:after="120" w:before="240"/>
      </w:pPr>
      <w:r>
        <w:rPr>
          <w:rFonts w:ascii="Arial" w:cs="Arial" w:eastAsia="Arial" w:hAnsi="Arial"/>
          <w:b/>
          <w:bCs/>
          <w:color w:val="185FA5"/>
          <w:sz w:val="24"/>
          <w:szCs w:val="24"/>
        </w:rPr>
        <w:t xml:space="preserve">3.3 — Build the Trip Registration API</w:t>
      </w:r>
    </w:p>
    <w:p>
      <w:pPr>
        <w:spacing w:after="120" w:before="100"/>
        <w:jc w:val="left"/>
      </w:pPr>
      <w:r>
        <w:rPr>
          <w:rFonts w:ascii="Arial" w:cs="Arial" w:eastAsia="Arial" w:hAnsi="Arial"/>
          <w:color w:val="1A1A1A"/>
          <w:sz w:val="22"/>
          <w:szCs w:val="22"/>
        </w:rPr>
        <w:t xml:space="preserve">Create backend/routes/trips.js. A POST /api/trips endpoint that takes a flight number, traveler email, departure airport, destination, travel date, and company ID. It creates the trip record in Supabase, calls the Calendar Scanner to pre-load the context, and returns the trip ID. This is how trips enter the system.</w:t>
      </w:r>
    </w:p>
    <w:p>
      <w:pPr>
        <w:pStyle w:val="Heading2"/>
        <w:spacing w:after="160" w:before="320"/>
      </w:pPr>
      <w:r>
        <w:rPr>
          <w:rFonts w:ascii="Arial" w:cs="Arial" w:eastAsia="Arial" w:hAnsi="Arial"/>
          <w:b/>
          <w:bCs/>
          <w:color w:val="6B5CE7"/>
          <w:sz w:val="28"/>
          <w:szCs w:val="28"/>
        </w:rPr>
        <w:t xml:space="preserve">Phase 4 — ARIA Concierge Agent (8 hours)</w:t>
      </w:r>
    </w:p>
    <w:p>
      <w:pPr>
        <w:pStyle w:val="Heading3"/>
        <w:spacing w:after="120" w:before="240"/>
      </w:pPr>
      <w:r>
        <w:rPr>
          <w:rFonts w:ascii="Arial" w:cs="Arial" w:eastAsia="Arial" w:hAnsi="Arial"/>
          <w:b/>
          <w:bCs/>
          <w:color w:val="185FA5"/>
          <w:sz w:val="24"/>
          <w:szCs w:val="24"/>
        </w:rPr>
        <w:t xml:space="preserve">4.1 — Build the Location Watcher</w:t>
      </w:r>
    </w:p>
    <w:p>
      <w:pPr>
        <w:spacing w:after="120" w:before="100"/>
        <w:jc w:val="left"/>
      </w:pPr>
      <w:r>
        <w:rPr>
          <w:rFonts w:ascii="Arial" w:cs="Arial" w:eastAsia="Arial" w:hAnsi="Arial"/>
          <w:color w:val="1A1A1A"/>
          <w:sz w:val="22"/>
          <w:szCs w:val="22"/>
        </w:rPr>
        <w:t xml:space="preserve">In the frontend (Next.js), use the browser Geolocation API to get GPS coordinates. Send them to backend POST /api/location every 10 minutes. The backend compares the new location against the last known location. If the traveler has moved to their destination or is stationary for 30+ minutes during free time, trigger the Concierge Agent.</w:t>
      </w:r>
    </w:p>
    <w:p>
      <w:pPr>
        <w:pStyle w:val="Heading3"/>
        <w:spacing w:after="120" w:before="240"/>
      </w:pPr>
      <w:r>
        <w:rPr>
          <w:rFonts w:ascii="Arial" w:cs="Arial" w:eastAsia="Arial" w:hAnsi="Arial"/>
          <w:b/>
          <w:bCs/>
          <w:color w:val="185FA5"/>
          <w:sz w:val="24"/>
          <w:szCs w:val="24"/>
        </w:rPr>
        <w:t xml:space="preserve">4.2 — Build the Places Fetcher</w:t>
      </w:r>
    </w:p>
    <w:p>
      <w:pPr>
        <w:spacing w:after="120" w:before="100"/>
        <w:jc w:val="left"/>
      </w:pPr>
      <w:r>
        <w:rPr>
          <w:rFonts w:ascii="Arial" w:cs="Arial" w:eastAsia="Arial" w:hAnsi="Arial"/>
          <w:color w:val="1A1A1A"/>
          <w:sz w:val="22"/>
          <w:szCs w:val="22"/>
        </w:rPr>
        <w:t xml:space="preserve">Create backend/agents/conciergeAgent.js. Call Google Maps Places API nearbysearch endpoint with the traveler's coordinates and a 2km radius. Fetch the top 20 results with types restaurant, cafe, tourist_attraction, and lodging. Filter for currently open venues. Pass the list plus trip context to Claude.</w:t>
      </w:r>
    </w:p>
    <w:p>
      <w:pPr>
        <w:pStyle w:val="Heading3"/>
        <w:spacing w:after="120" w:before="240"/>
      </w:pPr>
      <w:r>
        <w:rPr>
          <w:rFonts w:ascii="Arial" w:cs="Arial" w:eastAsia="Arial" w:hAnsi="Arial"/>
          <w:b/>
          <w:bCs/>
          <w:color w:val="185FA5"/>
          <w:sz w:val="24"/>
          <w:szCs w:val="24"/>
        </w:rPr>
        <w:t xml:space="preserve">4.3 — Build the Suggestion Generator</w:t>
      </w:r>
    </w:p>
    <w:p>
      <w:pPr>
        <w:spacing w:after="120" w:before="100"/>
        <w:jc w:val="left"/>
      </w:pPr>
      <w:r>
        <w:rPr>
          <w:rFonts w:ascii="Arial" w:cs="Arial" w:eastAsia="Arial" w:hAnsi="Arial"/>
          <w:color w:val="1A1A1A"/>
          <w:sz w:val="22"/>
          <w:szCs w:val="22"/>
        </w:rPr>
        <w:t xml:space="preserve">The Claude system prompt for the Concierge Agent must instruct it to always return exactly 3 suggestions in JSON format: one food option, one work-friendly option, one cultural or unique option. The prompt includes the Three-Card Rule, the trip purpose, free window duration, and time of day. Claude returns JSON with name, type, whyRecommended, walkMinutes, and rating for each suggestion.</w:t>
      </w:r>
    </w:p>
    <w:p>
      <w:pPr>
        <w:pStyle w:val="Heading3"/>
        <w:spacing w:after="120" w:before="240"/>
      </w:pPr>
      <w:r>
        <w:rPr>
          <w:rFonts w:ascii="Arial" w:cs="Arial" w:eastAsia="Arial" w:hAnsi="Arial"/>
          <w:b/>
          <w:bCs/>
          <w:color w:val="185FA5"/>
          <w:sz w:val="24"/>
          <w:szCs w:val="24"/>
        </w:rPr>
        <w:t xml:space="preserve">4.4 — Build the Notification Sender</w:t>
      </w:r>
    </w:p>
    <w:p>
      <w:pPr>
        <w:spacing w:after="120" w:before="100"/>
        <w:jc w:val="left"/>
      </w:pPr>
      <w:r>
        <w:rPr>
          <w:rFonts w:ascii="Arial" w:cs="Arial" w:eastAsia="Arial" w:hAnsi="Arial"/>
          <w:color w:val="1A1A1A"/>
          <w:sz w:val="22"/>
          <w:szCs w:val="22"/>
        </w:rPr>
        <w:t xml:space="preserve">Use the Web Push API for browser notifications and Twilio for SMS. Create backend/services/notifier.js. Format the 3 suggestions as a clean notification card. Implement a 2-hour cooldown in Supabase so the traveler is not repeatedly notified.</w:t>
      </w:r>
    </w:p>
    <w:p>
      <w:pPr>
        <w:pStyle w:val="Heading2"/>
        <w:spacing w:after="160" w:before="320"/>
      </w:pPr>
      <w:r>
        <w:rPr>
          <w:rFonts w:ascii="Arial" w:cs="Arial" w:eastAsia="Arial" w:hAnsi="Arial"/>
          <w:b/>
          <w:bCs/>
          <w:color w:val="6B5CE7"/>
          <w:sz w:val="28"/>
          <w:szCs w:val="28"/>
        </w:rPr>
        <w:t xml:space="preserve">Phase 5 — Dashboard (6 hours)</w:t>
      </w:r>
    </w:p>
    <w:p>
      <w:pPr>
        <w:pStyle w:val="Heading3"/>
        <w:spacing w:after="120" w:before="240"/>
      </w:pPr>
      <w:r>
        <w:rPr>
          <w:rFonts w:ascii="Arial" w:cs="Arial" w:eastAsia="Arial" w:hAnsi="Arial"/>
          <w:b/>
          <w:bCs/>
          <w:color w:val="185FA5"/>
          <w:sz w:val="24"/>
          <w:szCs w:val="24"/>
        </w:rPr>
        <w:t xml:space="preserve">5.1 — Build the Main Dashboard Page</w:t>
      </w:r>
    </w:p>
    <w:p>
      <w:pPr>
        <w:spacing w:after="120" w:before="100"/>
        <w:jc w:val="left"/>
      </w:pPr>
      <w:r>
        <w:rPr>
          <w:rFonts w:ascii="Arial" w:cs="Arial" w:eastAsia="Arial" w:hAnsi="Arial"/>
          <w:color w:val="1A1A1A"/>
          <w:sz w:val="22"/>
          <w:szCs w:val="22"/>
        </w:rPr>
        <w:t xml:space="preserve">Create frontend/app/dashboard/page.jsx. The layout has 4 components: a flight risk meter (coloured bar, 0-100), a meeting criticality card (list of meetings with scores), a live agent reasoning log (streams from Supabase realtime), and a concierge suggestions card (shows last 3 suggestions with ratings).</w:t>
      </w:r>
    </w:p>
    <w:p>
      <w:pPr>
        <w:pStyle w:val="Heading3"/>
        <w:spacing w:after="120" w:before="240"/>
      </w:pPr>
      <w:r>
        <w:rPr>
          <w:rFonts w:ascii="Arial" w:cs="Arial" w:eastAsia="Arial" w:hAnsi="Arial"/>
          <w:b/>
          <w:bCs/>
          <w:color w:val="185FA5"/>
          <w:sz w:val="24"/>
          <w:szCs w:val="24"/>
        </w:rPr>
        <w:t xml:space="preserve">5.2 — Build the Realtime Log Feed</w:t>
      </w:r>
    </w:p>
    <w:p>
      <w:pPr>
        <w:spacing w:after="120" w:before="100"/>
        <w:jc w:val="left"/>
      </w:pPr>
      <w:r>
        <w:rPr>
          <w:rFonts w:ascii="Arial" w:cs="Arial" w:eastAsia="Arial" w:hAnsi="Arial"/>
          <w:color w:val="1A1A1A"/>
          <w:sz w:val="22"/>
          <w:szCs w:val="22"/>
        </w:rPr>
        <w:t xml:space="preserve">Use Supabase realtime JavaScript client. Subscribe to INSERT events on the agent_logs table filtered by trip_id. Each new log row appears at the top of the reasoning log on the dashboard as it is written. This creates the live streaming effect that makes the demo compelling.</w:t>
      </w:r>
    </w:p>
    <w:p>
      <w:pPr>
        <w:pStyle w:val="Heading3"/>
        <w:spacing w:after="120" w:before="240"/>
      </w:pPr>
      <w:r>
        <w:rPr>
          <w:rFonts w:ascii="Arial" w:cs="Arial" w:eastAsia="Arial" w:hAnsi="Arial"/>
          <w:b/>
          <w:bCs/>
          <w:color w:val="185FA5"/>
          <w:sz w:val="24"/>
          <w:szCs w:val="24"/>
        </w:rPr>
        <w:t xml:space="preserve">5.3 — Build the Demo Scenario Buttons</w:t>
      </w:r>
    </w:p>
    <w:p>
      <w:pPr>
        <w:spacing w:after="120" w:before="100"/>
        <w:jc w:val="left"/>
      </w:pPr>
      <w:r>
        <w:rPr>
          <w:rFonts w:ascii="Arial" w:cs="Arial" w:eastAsia="Arial" w:hAnsi="Arial"/>
          <w:color w:val="1A1A1A"/>
          <w:sz w:val="22"/>
          <w:szCs w:val="22"/>
        </w:rPr>
        <w:t xml:space="preserve">Add 4 large coloured buttons to the dashboard, one per company judge. Each button loads a preset scenario — flight number, delay, meeting context, company profile — and triggers a simulated disruption. This lets you switch between judge scenarios live on stage without needing a real flight to be delayed.</w:t>
      </w:r>
    </w:p>
    <w:p>
      <w:pPr>
        <w:pStyle w:val="Heading2"/>
        <w:spacing w:after="160" w:before="320"/>
      </w:pPr>
      <w:r>
        <w:rPr>
          <w:rFonts w:ascii="Arial" w:cs="Arial" w:eastAsia="Arial" w:hAnsi="Arial"/>
          <w:b/>
          <w:bCs/>
          <w:color w:val="6B5CE7"/>
          <w:sz w:val="28"/>
          <w:szCs w:val="28"/>
        </w:rPr>
        <w:t xml:space="preserve">Phase 6 — Polish and Demo Prep (4 hours)</w:t>
      </w:r>
    </w:p>
    <w:p>
      <w:pPr>
        <w:pStyle w:val="Heading3"/>
        <w:spacing w:after="120" w:before="240"/>
      </w:pPr>
      <w:r>
        <w:rPr>
          <w:rFonts w:ascii="Arial" w:cs="Arial" w:eastAsia="Arial" w:hAnsi="Arial"/>
          <w:b/>
          <w:bCs/>
          <w:color w:val="185FA5"/>
          <w:sz w:val="24"/>
          <w:szCs w:val="24"/>
        </w:rPr>
        <w:t xml:space="preserve">6.1 — Pre-load demo data</w:t>
      </w:r>
    </w:p>
    <w:p>
      <w:pPr>
        <w:spacing w:after="120" w:before="100"/>
        <w:jc w:val="left"/>
      </w:pPr>
      <w:r>
        <w:rPr>
          <w:rFonts w:ascii="Arial" w:cs="Arial" w:eastAsia="Arial" w:hAnsi="Arial"/>
          <w:color w:val="1A1A1A"/>
          <w:sz w:val="22"/>
          <w:szCs w:val="22"/>
        </w:rPr>
        <w:t xml:space="preserve">Insert all 4 demo scenario trips into Supabase before the hackathon. Set the risk scores to 0 initially. Each demo button will manually override the risk score to 84+ to trigger resolution without waiting for a real flight.</w:t>
      </w:r>
    </w:p>
    <w:p>
      <w:pPr>
        <w:pStyle w:val="Heading3"/>
        <w:spacing w:after="120" w:before="240"/>
      </w:pPr>
      <w:r>
        <w:rPr>
          <w:rFonts w:ascii="Arial" w:cs="Arial" w:eastAsia="Arial" w:hAnsi="Arial"/>
          <w:b/>
          <w:bCs/>
          <w:color w:val="185FA5"/>
          <w:sz w:val="24"/>
          <w:szCs w:val="24"/>
        </w:rPr>
        <w:t xml:space="preserve">6.2 — Add loading animations to the log</w:t>
      </w:r>
    </w:p>
    <w:p>
      <w:pPr>
        <w:spacing w:after="120" w:before="100"/>
        <w:jc w:val="left"/>
      </w:pPr>
      <w:r>
        <w:rPr>
          <w:rFonts w:ascii="Arial" w:cs="Arial" w:eastAsia="Arial" w:hAnsi="Arial"/>
          <w:color w:val="1A1A1A"/>
          <w:sz w:val="22"/>
          <w:szCs w:val="22"/>
        </w:rPr>
        <w:t xml:space="preserve">Each log line should fade in with a 280ms delay between lines. This makes the agent reasoning appear to stream in real time even if the actual resolution happens faster than that.</w:t>
      </w:r>
    </w:p>
    <w:p>
      <w:pPr>
        <w:pStyle w:val="Heading3"/>
        <w:spacing w:after="120" w:before="240"/>
      </w:pPr>
      <w:r>
        <w:rPr>
          <w:rFonts w:ascii="Arial" w:cs="Arial" w:eastAsia="Arial" w:hAnsi="Arial"/>
          <w:b/>
          <w:bCs/>
          <w:color w:val="185FA5"/>
          <w:sz w:val="24"/>
          <w:szCs w:val="24"/>
        </w:rPr>
        <w:t xml:space="preserve">6.3 — Test on mobile</w:t>
      </w:r>
    </w:p>
    <w:p>
      <w:pPr>
        <w:spacing w:after="120" w:before="100"/>
        <w:jc w:val="left"/>
      </w:pPr>
      <w:r>
        <w:rPr>
          <w:rFonts w:ascii="Arial" w:cs="Arial" w:eastAsia="Arial" w:hAnsi="Arial"/>
          <w:color w:val="1A1A1A"/>
          <w:sz w:val="22"/>
          <w:szCs w:val="22"/>
        </w:rPr>
        <w:t xml:space="preserve">The Concierge Agent demo requires GPS. Test the location fetch on a mobile device connected to the same WiFi. Make sure the push notification permission prompt works. Judges are often impressed when a notification appears on a physical phone during the demo.</w:t>
      </w:r>
    </w:p>
    <w:p>
      <w:r>
        <w:br w:type="page"/>
      </w:r>
    </w:p>
    <w:p>
      <w:pPr>
        <w:pStyle w:val="Heading1"/>
        <w:spacing w:after="200" w:before="400"/>
      </w:pPr>
      <w:r>
        <w:rPr>
          <w:rFonts w:ascii="Arial" w:cs="Arial" w:eastAsia="Arial" w:hAnsi="Arial"/>
          <w:b/>
          <w:bCs/>
          <w:color w:val="1E1B4B"/>
          <w:sz w:val="36"/>
          <w:szCs w:val="36"/>
        </w:rPr>
        <w:t xml:space="preserve">11. Company-Specific Configuration</w:t>
      </w:r>
    </w:p>
    <w:p>
      <w:pPr>
        <w:spacing w:after="120" w:before="100"/>
        <w:jc w:val="left"/>
      </w:pPr>
      <w:r>
        <w:rPr>
          <w:rFonts w:ascii="Arial" w:cs="Arial" w:eastAsia="Arial" w:hAnsi="Arial"/>
          <w:color w:val="1A1A1A"/>
          <w:sz w:val="22"/>
          <w:szCs w:val="22"/>
        </w:rPr>
        <w:t xml:space="preserve">Each judge company gets a custom profile in companyProfiles.js. Here is what each profile contains and why it is configured the way it is.</w:t>
      </w:r>
    </w:p>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5CE7" w:sz="8"/>
              <w:left w:val="single" w:color="6B5CE7" w:sz="8"/>
              <w:bottom w:val="none" w:color="FFFFFF" w:sz="0"/>
              <w:right w:val="single" w:color="6B5CE7" w:sz="8"/>
            </w:tcBorders>
            <w:shd w:fill="6B5CE7" w:val="clear"/>
            <w:tcMar>
              <w:top w:type="dxa" w:w="100"/>
              <w:left w:type="dxa" w:w="140"/>
              <w:bottom w:type="dxa" w:w="100"/>
              <w:right w:type="dxa" w:w="140"/>
            </w:tcMar>
          </w:tcPr>
          <w:p>
            <w:r>
              <w:rPr>
                <w:rFonts w:ascii="Arial" w:cs="Arial" w:eastAsia="Arial" w:hAnsi="Arial"/>
                <w:b/>
                <w:bCs/>
                <w:color w:val="FFFFFF"/>
                <w:sz w:val="24"/>
                <w:szCs w:val="24"/>
              </w:rPr>
              <w:t xml:space="preserve">Tabhi Groups</w:t>
            </w:r>
          </w:p>
          <w:p>
            <w:pPr>
              <w:spacing w:before="40"/>
            </w:pPr>
            <w:r>
              <w:rPr>
                <w:rFonts w:ascii="Arial" w:cs="Arial" w:eastAsia="Arial" w:hAnsi="Arial"/>
                <w:color w:val="CCCCFF"/>
                <w:sz w:val="19"/>
                <w:szCs w:val="19"/>
              </w:rPr>
              <w:t xml:space="preserve">AI-first travel platform · 23 companies · Acquired Mondee</w:t>
            </w:r>
          </w:p>
        </w:tc>
      </w:tr>
      <w:tr>
        <w:tc>
          <w:tcPr>
            <w:tcBorders>
              <w:top w:val="none" w:color="FFFFFF" w:sz="0"/>
              <w:left w:val="single" w:color="6B5CE7" w:sz="8"/>
              <w:bottom w:val="single" w:color="D1D5DB" w:sz="2"/>
              <w:right w:val="single" w:color="6B5CE7" w:sz="8"/>
            </w:tcBorders>
            <w:shd w:fill="EDE9FD" w:val="clear"/>
            <w:tcMar>
              <w:top w:type="dxa" w:w="100"/>
              <w:left w:type="dxa" w:w="140"/>
              <w:bottom w:type="dxa" w:w="100"/>
              <w:right w:type="dxa" w:w="140"/>
            </w:tcMar>
          </w:tcPr>
          <w:p>
            <w:r>
              <w:rPr>
                <w:rFonts w:ascii="Arial" w:cs="Arial" w:eastAsia="Arial" w:hAnsi="Arial"/>
                <w:b/>
                <w:bCs/>
                <w:color w:val="6B5CE7"/>
                <w:sz w:val="21"/>
                <w:szCs w:val="21"/>
              </w:rPr>
              <w:t xml:space="preserve">Type: </w:t>
            </w:r>
            <w:r>
              <w:rPr>
                <w:rFonts w:ascii="Arial" w:cs="Arial" w:eastAsia="Arial" w:hAnsi="Arial"/>
                <w:color w:val="1A1A1A"/>
                <w:sz w:val="21"/>
                <w:szCs w:val="21"/>
              </w:rPr>
              <w:t xml:space="preserve">travel_platform</w:t>
            </w:r>
          </w:p>
        </w:tc>
      </w:tr>
      <w:tr>
        <w:tc>
          <w:tcPr>
            <w:tcBorders>
              <w:top w:val="none" w:color="FFFFFF" w:sz="0"/>
              <w:left w:val="single" w:color="6B5CE7" w:sz="8"/>
              <w:bottom w:val="single" w:color="D1D5DB" w:sz="2"/>
              <w:right w:val="single" w:color="6B5CE7" w:sz="8"/>
            </w:tcBorders>
            <w:shd w:fill="EDE9FD" w:val="clear"/>
            <w:tcMar>
              <w:top w:type="dxa" w:w="100"/>
              <w:left w:type="dxa" w:w="140"/>
              <w:bottom w:type="dxa" w:w="100"/>
              <w:right w:type="dxa" w:w="140"/>
            </w:tcMar>
          </w:tcPr>
          <w:p>
            <w:r>
              <w:rPr>
                <w:rFonts w:ascii="Arial" w:cs="Arial" w:eastAsia="Arial" w:hAnsi="Arial"/>
                <w:b/>
                <w:bCs/>
                <w:color w:val="6B5CE7"/>
                <w:sz w:val="21"/>
                <w:szCs w:val="21"/>
              </w:rPr>
              <w:t xml:space="preserve">Default Criticality Score: </w:t>
            </w:r>
            <w:r>
              <w:rPr>
                <w:rFonts w:ascii="Arial" w:cs="Arial" w:eastAsia="Arial" w:hAnsi="Arial"/>
                <w:color w:val="1A1A1A"/>
                <w:sz w:val="21"/>
                <w:szCs w:val="21"/>
              </w:rPr>
              <w:t xml:space="preserve">7 — all Tabhi meetings are elevated baseline</w:t>
            </w:r>
          </w:p>
        </w:tc>
      </w:tr>
      <w:tr>
        <w:tc>
          <w:tcPr>
            <w:tcBorders>
              <w:top w:val="none" w:color="FFFFFF" w:sz="0"/>
              <w:left w:val="single" w:color="6B5CE7" w:sz="8"/>
              <w:bottom w:val="single" w:color="D1D5DB" w:sz="2"/>
              <w:right w:val="single" w:color="6B5CE7" w:sz="8"/>
            </w:tcBorders>
            <w:shd w:fill="EDE9FD" w:val="clear"/>
            <w:tcMar>
              <w:top w:type="dxa" w:w="100"/>
              <w:left w:type="dxa" w:w="140"/>
              <w:bottom w:type="dxa" w:w="100"/>
              <w:right w:type="dxa" w:w="140"/>
            </w:tcMar>
          </w:tcPr>
          <w:p>
            <w:r>
              <w:rPr>
                <w:rFonts w:ascii="Arial" w:cs="Arial" w:eastAsia="Arial" w:hAnsi="Arial"/>
                <w:b/>
                <w:bCs/>
                <w:color w:val="6B5CE7"/>
                <w:sz w:val="21"/>
                <w:szCs w:val="21"/>
              </w:rPr>
              <w:t xml:space="preserve">Critical Keywords: </w:t>
            </w:r>
            <w:r>
              <w:rPr>
                <w:rFonts w:ascii="Arial" w:cs="Arial" w:eastAsia="Arial" w:hAnsi="Arial"/>
                <w:color w:val="1A1A1A"/>
                <w:sz w:val="21"/>
                <w:szCs w:val="21"/>
              </w:rPr>
              <w:t xml:space="preserve">board, acquisition, mondee, investor, subsidiary head</w:t>
            </w:r>
          </w:p>
        </w:tc>
      </w:tr>
      <w:tr>
        <w:tc>
          <w:tcPr>
            <w:tcBorders>
              <w:top w:val="none" w:color="FFFFFF" w:sz="0"/>
              <w:left w:val="single" w:color="6B5CE7" w:sz="8"/>
              <w:bottom w:val="single" w:color="D1D5DB" w:sz="2"/>
              <w:right w:val="single" w:color="6B5CE7" w:sz="8"/>
            </w:tcBorders>
            <w:shd w:fill="EDE9FD" w:val="clear"/>
            <w:tcMar>
              <w:top w:type="dxa" w:w="100"/>
              <w:left w:type="dxa" w:w="140"/>
              <w:bottom w:type="dxa" w:w="100"/>
              <w:right w:type="dxa" w:w="140"/>
            </w:tcMar>
          </w:tcPr>
          <w:p>
            <w:r>
              <w:rPr>
                <w:rFonts w:ascii="Arial" w:cs="Arial" w:eastAsia="Arial" w:hAnsi="Arial"/>
                <w:b/>
                <w:bCs/>
                <w:color w:val="6B5CE7"/>
                <w:sz w:val="21"/>
                <w:szCs w:val="21"/>
              </w:rPr>
              <w:t xml:space="preserve">Group Travel Mode: </w:t>
            </w:r>
            <w:r>
              <w:rPr>
                <w:rFonts w:ascii="Arial" w:cs="Arial" w:eastAsia="Arial" w:hAnsi="Arial"/>
                <w:color w:val="1A1A1A"/>
                <w:sz w:val="21"/>
                <w:szCs w:val="21"/>
              </w:rPr>
              <w:t xml:space="preserve">true — enables batch rebooking for groups up to 50 pax</w:t>
            </w:r>
          </w:p>
        </w:tc>
      </w:tr>
      <w:tr>
        <w:tc>
          <w:tcPr>
            <w:tcBorders>
              <w:top w:val="none" w:color="FFFFFF" w:sz="0"/>
              <w:left w:val="single" w:color="6B5CE7" w:sz="8"/>
              <w:bottom w:val="single" w:color="D1D5DB" w:sz="2"/>
              <w:right w:val="single" w:color="6B5CE7" w:sz="8"/>
            </w:tcBorders>
            <w:shd w:fill="EDE9FD" w:val="clear"/>
            <w:tcMar>
              <w:top w:type="dxa" w:w="100"/>
              <w:left w:type="dxa" w:w="140"/>
              <w:bottom w:type="dxa" w:w="100"/>
              <w:right w:type="dxa" w:w="140"/>
            </w:tcMar>
          </w:tcPr>
          <w:p>
            <w:r>
              <w:rPr>
                <w:rFonts w:ascii="Arial" w:cs="Arial" w:eastAsia="Arial" w:hAnsi="Arial"/>
                <w:b/>
                <w:bCs/>
                <w:color w:val="6B5CE7"/>
                <w:sz w:val="21"/>
                <w:szCs w:val="21"/>
              </w:rPr>
              <w:t xml:space="preserve">Mondee Integration: </w:t>
            </w:r>
            <w:r>
              <w:rPr>
                <w:rFonts w:ascii="Arial" w:cs="Arial" w:eastAsia="Arial" w:hAnsi="Arial"/>
                <w:color w:val="1A1A1A"/>
                <w:sz w:val="21"/>
                <w:szCs w:val="21"/>
              </w:rPr>
              <w:t xml:space="preserve">true — can execute bookings via Mondee GDS APIs</w:t>
            </w:r>
          </w:p>
        </w:tc>
      </w:tr>
      <w:tr>
        <w:tc>
          <w:tcPr>
            <w:tcBorders>
              <w:top w:val="none" w:color="FFFFFF" w:sz="0"/>
              <w:left w:val="single" w:color="6B5CE7" w:sz="8"/>
              <w:bottom w:val="single" w:color="D1D5DB" w:sz="2"/>
              <w:right w:val="single" w:color="6B5CE7" w:sz="8"/>
            </w:tcBorders>
            <w:shd w:fill="EDE9FD" w:val="clear"/>
            <w:tcMar>
              <w:top w:type="dxa" w:w="100"/>
              <w:left w:type="dxa" w:w="140"/>
              <w:bottom w:type="dxa" w:w="100"/>
              <w:right w:type="dxa" w:w="140"/>
            </w:tcMar>
          </w:tcPr>
          <w:p>
            <w:r>
              <w:rPr>
                <w:rFonts w:ascii="Arial" w:cs="Arial" w:eastAsia="Arial" w:hAnsi="Arial"/>
                <w:b/>
                <w:bCs/>
                <w:color w:val="6B5CE7"/>
                <w:sz w:val="21"/>
                <w:szCs w:val="21"/>
              </w:rPr>
              <w:t xml:space="preserve">Notification Style: </w:t>
            </w:r>
            <w:r>
              <w:rPr>
                <w:rFonts w:ascii="Arial" w:cs="Arial" w:eastAsia="Arial" w:hAnsi="Arial"/>
                <w:color w:val="1A1A1A"/>
                <w:sz w:val="21"/>
                <w:szCs w:val="21"/>
              </w:rPr>
              <w:t xml:space="preserve">executive_brief — short, decisive, no unnecessary detail</w:t>
            </w:r>
          </w:p>
        </w:tc>
      </w:tr>
      <w:tr>
        <w:tc>
          <w:tcPr>
            <w:tcBorders>
              <w:top w:val="none" w:color="FFFFFF" w:sz="0"/>
              <w:left w:val="single" w:color="6B5CE7" w:sz="8"/>
              <w:bottom w:val="single" w:color="D1D5DB" w:sz="2"/>
              <w:right w:val="single" w:color="6B5CE7" w:sz="8"/>
            </w:tcBorders>
            <w:shd w:fill="EDE9FD" w:val="clear"/>
            <w:tcMar>
              <w:top w:type="dxa" w:w="100"/>
              <w:left w:type="dxa" w:w="140"/>
              <w:bottom w:type="dxa" w:w="100"/>
              <w:right w:type="dxa" w:w="140"/>
            </w:tcMar>
          </w:tcPr>
          <w:p>
            <w:r>
              <w:rPr>
                <w:rFonts w:ascii="Arial" w:cs="Arial" w:eastAsia="Arial" w:hAnsi="Arial"/>
                <w:b/>
                <w:bCs/>
                <w:color w:val="6B5CE7"/>
                <w:sz w:val="21"/>
                <w:szCs w:val="21"/>
              </w:rPr>
              <w:t xml:space="preserve">Pitch Angle: </w:t>
            </w:r>
            <w:r>
              <w:rPr>
                <w:rFonts w:ascii="Arial" w:cs="Arial" w:eastAsia="Arial" w:hAnsi="Arial"/>
                <w:color w:val="1A1A1A"/>
                <w:sz w:val="21"/>
                <w:szCs w:val="21"/>
              </w:rPr>
              <w:t xml:space="preserve">White-label ARIA as the AI brain for Mondee. Ship in 4 weeks, not 18 months.</w:t>
            </w:r>
          </w:p>
        </w:tc>
      </w:tr>
    </w:tbl>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none" w:color="FFFFFF" w:sz="0"/>
              <w:right w:val="single" w:color="0F6E56" w:sz="8"/>
            </w:tcBorders>
            <w:shd w:fill="0F6E56" w:val="clear"/>
            <w:tcMar>
              <w:top w:type="dxa" w:w="100"/>
              <w:left w:type="dxa" w:w="140"/>
              <w:bottom w:type="dxa" w:w="100"/>
              <w:right w:type="dxa" w:w="140"/>
            </w:tcMar>
          </w:tcPr>
          <w:p>
            <w:r>
              <w:rPr>
                <w:rFonts w:ascii="Arial" w:cs="Arial" w:eastAsia="Arial" w:hAnsi="Arial"/>
                <w:b/>
                <w:bCs/>
                <w:color w:val="FFFFFF"/>
                <w:sz w:val="24"/>
                <w:szCs w:val="24"/>
              </w:rPr>
              <w:t xml:space="preserve">Pranik Logistics</w:t>
            </w:r>
          </w:p>
          <w:p>
            <w:pPr>
              <w:spacing w:before="40"/>
            </w:pPr>
            <w:r>
              <w:rPr>
                <w:rFonts w:ascii="Arial" w:cs="Arial" w:eastAsia="Arial" w:hAnsi="Arial"/>
                <w:color w:val="CCCCFF"/>
                <w:sz w:val="19"/>
                <w:szCs w:val="19"/>
              </w:rPr>
              <w:t xml:space="preserve">PAN-India supply chain · Field ops across 200+ cities</w:t>
            </w:r>
          </w:p>
        </w:tc>
      </w:tr>
      <w:tr>
        <w:tc>
          <w:tcPr>
            <w:tcBorders>
              <w:top w:val="none" w:color="FFFFFF" w:sz="0"/>
              <w:left w:val="single" w:color="0F6E56" w:sz="8"/>
              <w:bottom w:val="single" w:color="D1D5DB" w:sz="2"/>
              <w:right w:val="single" w:color="0F6E56" w:sz="8"/>
            </w:tcBorders>
            <w:shd w:fill="D4F1E8" w:val="clear"/>
            <w:tcMar>
              <w:top w:type="dxa" w:w="100"/>
              <w:left w:type="dxa" w:w="140"/>
              <w:bottom w:type="dxa" w:w="100"/>
              <w:right w:type="dxa" w:w="140"/>
            </w:tcMar>
          </w:tcPr>
          <w:p>
            <w:r>
              <w:rPr>
                <w:rFonts w:ascii="Arial" w:cs="Arial" w:eastAsia="Arial" w:hAnsi="Arial"/>
                <w:b/>
                <w:bCs/>
                <w:color w:val="0F6E56"/>
                <w:sz w:val="21"/>
                <w:szCs w:val="21"/>
              </w:rPr>
              <w:t xml:space="preserve">Type: </w:t>
            </w:r>
            <w:r>
              <w:rPr>
                <w:rFonts w:ascii="Arial" w:cs="Arial" w:eastAsia="Arial" w:hAnsi="Arial"/>
                <w:color w:val="1A1A1A"/>
                <w:sz w:val="21"/>
                <w:szCs w:val="21"/>
              </w:rPr>
              <w:t xml:space="preserve">supply_chain</w:t>
            </w:r>
          </w:p>
        </w:tc>
      </w:tr>
      <w:tr>
        <w:tc>
          <w:tcPr>
            <w:tcBorders>
              <w:top w:val="none" w:color="FFFFFF" w:sz="0"/>
              <w:left w:val="single" w:color="0F6E56" w:sz="8"/>
              <w:bottom w:val="single" w:color="D1D5DB" w:sz="2"/>
              <w:right w:val="single" w:color="0F6E56" w:sz="8"/>
            </w:tcBorders>
            <w:shd w:fill="D4F1E8" w:val="clear"/>
            <w:tcMar>
              <w:top w:type="dxa" w:w="100"/>
              <w:left w:type="dxa" w:w="140"/>
              <w:bottom w:type="dxa" w:w="100"/>
              <w:right w:type="dxa" w:w="140"/>
            </w:tcMar>
          </w:tcPr>
          <w:p>
            <w:r>
              <w:rPr>
                <w:rFonts w:ascii="Arial" w:cs="Arial" w:eastAsia="Arial" w:hAnsi="Arial"/>
                <w:b/>
                <w:bCs/>
                <w:color w:val="0F6E56"/>
                <w:sz w:val="21"/>
                <w:szCs w:val="21"/>
              </w:rPr>
              <w:t xml:space="preserve">Default Criticality Score: </w:t>
            </w:r>
            <w:r>
              <w:rPr>
                <w:rFonts w:ascii="Arial" w:cs="Arial" w:eastAsia="Arial" w:hAnsi="Arial"/>
                <w:color w:val="1A1A1A"/>
                <w:sz w:val="21"/>
                <w:szCs w:val="21"/>
              </w:rPr>
              <w:t xml:space="preserve">8 — field ops meetings carry high default weight</w:t>
            </w:r>
          </w:p>
        </w:tc>
      </w:tr>
      <w:tr>
        <w:tc>
          <w:tcPr>
            <w:tcBorders>
              <w:top w:val="none" w:color="FFFFFF" w:sz="0"/>
              <w:left w:val="single" w:color="0F6E56" w:sz="8"/>
              <w:bottom w:val="single" w:color="D1D5DB" w:sz="2"/>
              <w:right w:val="single" w:color="0F6E56" w:sz="8"/>
            </w:tcBorders>
            <w:shd w:fill="D4F1E8" w:val="clear"/>
            <w:tcMar>
              <w:top w:type="dxa" w:w="100"/>
              <w:left w:type="dxa" w:w="140"/>
              <w:bottom w:type="dxa" w:w="100"/>
              <w:right w:type="dxa" w:w="140"/>
            </w:tcMar>
          </w:tcPr>
          <w:p>
            <w:r>
              <w:rPr>
                <w:rFonts w:ascii="Arial" w:cs="Arial" w:eastAsia="Arial" w:hAnsi="Arial"/>
                <w:b/>
                <w:bCs/>
                <w:color w:val="0F6E56"/>
                <w:sz w:val="21"/>
                <w:szCs w:val="21"/>
              </w:rPr>
              <w:t xml:space="preserve">Critical Keywords: </w:t>
            </w:r>
            <w:r>
              <w:rPr>
                <w:rFonts w:ascii="Arial" w:cs="Arial" w:eastAsia="Arial" w:hAnsi="Arial"/>
                <w:color w:val="1A1A1A"/>
                <w:sz w:val="21"/>
                <w:szCs w:val="21"/>
              </w:rPr>
              <w:t xml:space="preserve">warehouse, shipment, inspection, loading, dispatch, vendor</w:t>
            </w:r>
          </w:p>
        </w:tc>
      </w:tr>
      <w:tr>
        <w:tc>
          <w:tcPr>
            <w:tcBorders>
              <w:top w:val="none" w:color="FFFFFF" w:sz="0"/>
              <w:left w:val="single" w:color="0F6E56" w:sz="8"/>
              <w:bottom w:val="single" w:color="D1D5DB" w:sz="2"/>
              <w:right w:val="single" w:color="0F6E56" w:sz="8"/>
            </w:tcBorders>
            <w:shd w:fill="D4F1E8" w:val="clear"/>
            <w:tcMar>
              <w:top w:type="dxa" w:w="100"/>
              <w:left w:type="dxa" w:w="140"/>
              <w:bottom w:type="dxa" w:w="100"/>
              <w:right w:type="dxa" w:w="140"/>
            </w:tcMar>
          </w:tcPr>
          <w:p>
            <w:r>
              <w:rPr>
                <w:rFonts w:ascii="Arial" w:cs="Arial" w:eastAsia="Arial" w:hAnsi="Arial"/>
                <w:b/>
                <w:bCs/>
                <w:color w:val="0F6E56"/>
                <w:sz w:val="21"/>
                <w:szCs w:val="21"/>
              </w:rPr>
              <w:t xml:space="preserve">Ops Webhook: </w:t>
            </w:r>
            <w:r>
              <w:rPr>
                <w:rFonts w:ascii="Arial" w:cs="Arial" w:eastAsia="Arial" w:hAnsi="Arial"/>
                <w:color w:val="1A1A1A"/>
                <w:sz w:val="21"/>
                <w:szCs w:val="21"/>
              </w:rPr>
              <w:t xml:space="preserve">true — links travel events to supply chain SLA records</w:t>
            </w:r>
          </w:p>
        </w:tc>
      </w:tr>
      <w:tr>
        <w:tc>
          <w:tcPr>
            <w:tcBorders>
              <w:top w:val="none" w:color="FFFFFF" w:sz="0"/>
              <w:left w:val="single" w:color="0F6E56" w:sz="8"/>
              <w:bottom w:val="single" w:color="D1D5DB" w:sz="2"/>
              <w:right w:val="single" w:color="0F6E56" w:sz="8"/>
            </w:tcBorders>
            <w:shd w:fill="D4F1E8" w:val="clear"/>
            <w:tcMar>
              <w:top w:type="dxa" w:w="100"/>
              <w:left w:type="dxa" w:w="140"/>
              <w:bottom w:type="dxa" w:w="100"/>
              <w:right w:type="dxa" w:w="140"/>
            </w:tcMar>
          </w:tcPr>
          <w:p>
            <w:r>
              <w:rPr>
                <w:rFonts w:ascii="Arial" w:cs="Arial" w:eastAsia="Arial" w:hAnsi="Arial"/>
                <w:b/>
                <w:bCs/>
                <w:color w:val="0F6E56"/>
                <w:sz w:val="21"/>
                <w:szCs w:val="21"/>
              </w:rPr>
              <w:t xml:space="preserve">Cascade Extension: </w:t>
            </w:r>
            <w:r>
              <w:rPr>
                <w:rFonts w:ascii="Arial" w:cs="Arial" w:eastAsia="Arial" w:hAnsi="Arial"/>
                <w:color w:val="1A1A1A"/>
                <w:sz w:val="21"/>
                <w:szCs w:val="21"/>
              </w:rPr>
              <w:t xml:space="preserve">notify_warehouse_manager, check_loading_window</w:t>
            </w:r>
          </w:p>
        </w:tc>
      </w:tr>
      <w:tr>
        <w:tc>
          <w:tcPr>
            <w:tcBorders>
              <w:top w:val="none" w:color="FFFFFF" w:sz="0"/>
              <w:left w:val="single" w:color="0F6E56" w:sz="8"/>
              <w:bottom w:val="single" w:color="D1D5DB" w:sz="2"/>
              <w:right w:val="single" w:color="0F6E56" w:sz="8"/>
            </w:tcBorders>
            <w:shd w:fill="D4F1E8" w:val="clear"/>
            <w:tcMar>
              <w:top w:type="dxa" w:w="100"/>
              <w:left w:type="dxa" w:w="140"/>
              <w:bottom w:type="dxa" w:w="100"/>
              <w:right w:type="dxa" w:w="140"/>
            </w:tcMar>
          </w:tcPr>
          <w:p>
            <w:r>
              <w:rPr>
                <w:rFonts w:ascii="Arial" w:cs="Arial" w:eastAsia="Arial" w:hAnsi="Arial"/>
                <w:b/>
                <w:bCs/>
                <w:color w:val="0F6E56"/>
                <w:sz w:val="21"/>
                <w:szCs w:val="21"/>
              </w:rPr>
              <w:t xml:space="preserve">Tier-2 City Boost: </w:t>
            </w:r>
            <w:r>
              <w:rPr>
                <w:rFonts w:ascii="Arial" w:cs="Arial" w:eastAsia="Arial" w:hAnsi="Arial"/>
                <w:color w:val="1A1A1A"/>
                <w:sz w:val="21"/>
                <w:szCs w:val="21"/>
              </w:rPr>
              <w:t xml:space="preserve">x1.3 — Tier-2 Indian city flights get 30% higher risk weight</w:t>
            </w:r>
          </w:p>
        </w:tc>
      </w:tr>
      <w:tr>
        <w:tc>
          <w:tcPr>
            <w:tcBorders>
              <w:top w:val="none" w:color="FFFFFF" w:sz="0"/>
              <w:left w:val="single" w:color="0F6E56" w:sz="8"/>
              <w:bottom w:val="single" w:color="D1D5DB" w:sz="2"/>
              <w:right w:val="single" w:color="0F6E56" w:sz="8"/>
            </w:tcBorders>
            <w:shd w:fill="D4F1E8" w:val="clear"/>
            <w:tcMar>
              <w:top w:type="dxa" w:w="100"/>
              <w:left w:type="dxa" w:w="140"/>
              <w:bottom w:type="dxa" w:w="100"/>
              <w:right w:type="dxa" w:w="140"/>
            </w:tcMar>
          </w:tcPr>
          <w:p>
            <w:r>
              <w:rPr>
                <w:rFonts w:ascii="Arial" w:cs="Arial" w:eastAsia="Arial" w:hAnsi="Arial"/>
                <w:b/>
                <w:bCs/>
                <w:color w:val="0F6E56"/>
                <w:sz w:val="21"/>
                <w:szCs w:val="21"/>
              </w:rPr>
              <w:t xml:space="preserve">Pitch Angle: </w:t>
            </w:r>
            <w:r>
              <w:rPr>
                <w:rFonts w:ascii="Arial" w:cs="Arial" w:eastAsia="Arial" w:hAnsi="Arial"/>
                <w:color w:val="1A1A1A"/>
                <w:sz w:val="21"/>
                <w:szCs w:val="21"/>
              </w:rPr>
              <w:t xml:space="preserve">Your shipment SLA and your flight SLA are the same problem. ARIA solves both.</w:t>
            </w:r>
          </w:p>
        </w:tc>
      </w:tr>
    </w:tbl>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3C1D" w:sz="8"/>
              <w:left w:val="single" w:color="993C1D" w:sz="8"/>
              <w:bottom w:val="none" w:color="FFFFFF" w:sz="0"/>
              <w:right w:val="single" w:color="993C1D" w:sz="8"/>
            </w:tcBorders>
            <w:shd w:fill="993C1D" w:val="clear"/>
            <w:tcMar>
              <w:top w:type="dxa" w:w="100"/>
              <w:left w:type="dxa" w:w="140"/>
              <w:bottom w:type="dxa" w:w="100"/>
              <w:right w:type="dxa" w:w="140"/>
            </w:tcMar>
          </w:tcPr>
          <w:p>
            <w:r>
              <w:rPr>
                <w:rFonts w:ascii="Arial" w:cs="Arial" w:eastAsia="Arial" w:hAnsi="Arial"/>
                <w:b/>
                <w:bCs/>
                <w:color w:val="FFFFFF"/>
                <w:sz w:val="24"/>
                <w:szCs w:val="24"/>
              </w:rPr>
              <w:t xml:space="preserve">Miraee Biotech</w:t>
            </w:r>
          </w:p>
          <w:p>
            <w:pPr>
              <w:spacing w:before="40"/>
            </w:pPr>
            <w:r>
              <w:rPr>
                <w:rFonts w:ascii="Arial" w:cs="Arial" w:eastAsia="Arial" w:hAnsi="Arial"/>
                <w:color w:val="CCCCFF"/>
                <w:sz w:val="19"/>
                <w:szCs w:val="19"/>
              </w:rPr>
              <w:t xml:space="preserve">Pharma distribution · Regulatory meetings · Clinical site visits</w:t>
            </w:r>
          </w:p>
        </w:tc>
      </w:tr>
      <w:tr>
        <w:tc>
          <w:tcPr>
            <w:tcBorders>
              <w:top w:val="none" w:color="FFFFFF" w:sz="0"/>
              <w:left w:val="single" w:color="993C1D" w:sz="8"/>
              <w:bottom w:val="single" w:color="D1D5DB" w:sz="2"/>
              <w:right w:val="single" w:color="993C1D" w:sz="8"/>
            </w:tcBorders>
            <w:shd w:fill="FAECE7" w:val="clear"/>
            <w:tcMar>
              <w:top w:type="dxa" w:w="100"/>
              <w:left w:type="dxa" w:w="140"/>
              <w:bottom w:type="dxa" w:w="100"/>
              <w:right w:type="dxa" w:w="140"/>
            </w:tcMar>
          </w:tcPr>
          <w:p>
            <w:r>
              <w:rPr>
                <w:rFonts w:ascii="Arial" w:cs="Arial" w:eastAsia="Arial" w:hAnsi="Arial"/>
                <w:b/>
                <w:bCs/>
                <w:color w:val="993C1D"/>
                <w:sz w:val="21"/>
                <w:szCs w:val="21"/>
              </w:rPr>
              <w:t xml:space="preserve">Type: </w:t>
            </w:r>
            <w:r>
              <w:rPr>
                <w:rFonts w:ascii="Arial" w:cs="Arial" w:eastAsia="Arial" w:hAnsi="Arial"/>
                <w:color w:val="1A1A1A"/>
                <w:sz w:val="21"/>
                <w:szCs w:val="21"/>
              </w:rPr>
              <w:t xml:space="preserve">pharma</w:t>
            </w:r>
          </w:p>
        </w:tc>
      </w:tr>
      <w:tr>
        <w:tc>
          <w:tcPr>
            <w:tcBorders>
              <w:top w:val="none" w:color="FFFFFF" w:sz="0"/>
              <w:left w:val="single" w:color="993C1D" w:sz="8"/>
              <w:bottom w:val="single" w:color="D1D5DB" w:sz="2"/>
              <w:right w:val="single" w:color="993C1D" w:sz="8"/>
            </w:tcBorders>
            <w:shd w:fill="FAECE7" w:val="clear"/>
            <w:tcMar>
              <w:top w:type="dxa" w:w="100"/>
              <w:left w:type="dxa" w:w="140"/>
              <w:bottom w:type="dxa" w:w="100"/>
              <w:right w:type="dxa" w:w="140"/>
            </w:tcMar>
          </w:tcPr>
          <w:p>
            <w:r>
              <w:rPr>
                <w:rFonts w:ascii="Arial" w:cs="Arial" w:eastAsia="Arial" w:hAnsi="Arial"/>
                <w:b/>
                <w:bCs/>
                <w:color w:val="993C1D"/>
                <w:sz w:val="21"/>
                <w:szCs w:val="21"/>
              </w:rPr>
              <w:t xml:space="preserve">Default Criticality Score: </w:t>
            </w:r>
            <w:r>
              <w:rPr>
                <w:rFonts w:ascii="Arial" w:cs="Arial" w:eastAsia="Arial" w:hAnsi="Arial"/>
                <w:color w:val="1A1A1A"/>
                <w:sz w:val="21"/>
                <w:szCs w:val="21"/>
              </w:rPr>
              <w:t xml:space="preserve">8 — field medical reps on high baseline</w:t>
            </w:r>
          </w:p>
        </w:tc>
      </w:tr>
      <w:tr>
        <w:tc>
          <w:tcPr>
            <w:tcBorders>
              <w:top w:val="none" w:color="FFFFFF" w:sz="0"/>
              <w:left w:val="single" w:color="993C1D" w:sz="8"/>
              <w:bottom w:val="single" w:color="D1D5DB" w:sz="2"/>
              <w:right w:val="single" w:color="993C1D" w:sz="8"/>
            </w:tcBorders>
            <w:shd w:fill="FAECE7" w:val="clear"/>
            <w:tcMar>
              <w:top w:type="dxa" w:w="100"/>
              <w:left w:type="dxa" w:w="140"/>
              <w:bottom w:type="dxa" w:w="100"/>
              <w:right w:type="dxa" w:w="140"/>
            </w:tcMar>
          </w:tcPr>
          <w:p>
            <w:r>
              <w:rPr>
                <w:rFonts w:ascii="Arial" w:cs="Arial" w:eastAsia="Arial" w:hAnsi="Arial"/>
                <w:b/>
                <w:bCs/>
                <w:color w:val="993C1D"/>
                <w:sz w:val="21"/>
                <w:szCs w:val="21"/>
              </w:rPr>
              <w:t xml:space="preserve">Hard Critical Override: </w:t>
            </w:r>
            <w:r>
              <w:rPr>
                <w:rFonts w:ascii="Arial" w:cs="Arial" w:eastAsia="Arial" w:hAnsi="Arial"/>
                <w:color w:val="1A1A1A"/>
                <w:sz w:val="21"/>
                <w:szCs w:val="21"/>
              </w:rPr>
              <w:t xml:space="preserve">CDSCO, DCGI, ethics committee, IRB, FDA, clinical trial → always score 10</w:t>
            </w:r>
          </w:p>
        </w:tc>
      </w:tr>
      <w:tr>
        <w:tc>
          <w:tcPr>
            <w:tcBorders>
              <w:top w:val="none" w:color="FFFFFF" w:sz="0"/>
              <w:left w:val="single" w:color="993C1D" w:sz="8"/>
              <w:bottom w:val="single" w:color="D1D5DB" w:sz="2"/>
              <w:right w:val="single" w:color="993C1D" w:sz="8"/>
            </w:tcBorders>
            <w:shd w:fill="FAECE7" w:val="clear"/>
            <w:tcMar>
              <w:top w:type="dxa" w:w="100"/>
              <w:left w:type="dxa" w:w="140"/>
              <w:bottom w:type="dxa" w:w="100"/>
              <w:right w:type="dxa" w:w="140"/>
            </w:tcMar>
          </w:tcPr>
          <w:p>
            <w:r>
              <w:rPr>
                <w:rFonts w:ascii="Arial" w:cs="Arial" w:eastAsia="Arial" w:hAnsi="Arial"/>
                <w:b/>
                <w:bCs/>
                <w:color w:val="993C1D"/>
                <w:sz w:val="21"/>
                <w:szCs w:val="21"/>
              </w:rPr>
              <w:t xml:space="preserve">Max Cost Multiplier: </w:t>
            </w:r>
            <w:r>
              <w:rPr>
                <w:rFonts w:ascii="Arial" w:cs="Arial" w:eastAsia="Arial" w:hAnsi="Arial"/>
                <w:color w:val="1A1A1A"/>
                <w:sz w:val="21"/>
                <w:szCs w:val="21"/>
              </w:rPr>
              <w:t xml:space="preserve">999 — no cost ceiling for regulatory meetings</w:t>
            </w:r>
          </w:p>
        </w:tc>
      </w:tr>
      <w:tr>
        <w:tc>
          <w:tcPr>
            <w:tcBorders>
              <w:top w:val="none" w:color="FFFFFF" w:sz="0"/>
              <w:left w:val="single" w:color="993C1D" w:sz="8"/>
              <w:bottom w:val="single" w:color="D1D5DB" w:sz="2"/>
              <w:right w:val="single" w:color="993C1D" w:sz="8"/>
            </w:tcBorders>
            <w:shd w:fill="FAECE7" w:val="clear"/>
            <w:tcMar>
              <w:top w:type="dxa" w:w="100"/>
              <w:left w:type="dxa" w:w="140"/>
              <w:bottom w:type="dxa" w:w="100"/>
              <w:right w:type="dxa" w:w="140"/>
            </w:tcMar>
          </w:tcPr>
          <w:p>
            <w:r>
              <w:rPr>
                <w:rFonts w:ascii="Arial" w:cs="Arial" w:eastAsia="Arial" w:hAnsi="Arial"/>
                <w:b/>
                <w:bCs/>
                <w:color w:val="993C1D"/>
                <w:sz w:val="21"/>
                <w:szCs w:val="21"/>
              </w:rPr>
              <w:t xml:space="preserve">Cold Chain Awareness: </w:t>
            </w:r>
            <w:r>
              <w:rPr>
                <w:rFonts w:ascii="Arial" w:cs="Arial" w:eastAsia="Arial" w:hAnsi="Arial"/>
                <w:color w:val="1A1A1A"/>
                <w:sz w:val="21"/>
                <w:szCs w:val="21"/>
              </w:rPr>
              <w:t xml:space="preserve">true — alerts nearest storage if delay exceeds sample viability window</w:t>
            </w:r>
          </w:p>
        </w:tc>
      </w:tr>
      <w:tr>
        <w:tc>
          <w:tcPr>
            <w:tcBorders>
              <w:top w:val="none" w:color="FFFFFF" w:sz="0"/>
              <w:left w:val="single" w:color="993C1D" w:sz="8"/>
              <w:bottom w:val="single" w:color="D1D5DB" w:sz="2"/>
              <w:right w:val="single" w:color="993C1D" w:sz="8"/>
            </w:tcBorders>
            <w:shd w:fill="FAECE7" w:val="clear"/>
            <w:tcMar>
              <w:top w:type="dxa" w:w="100"/>
              <w:left w:type="dxa" w:w="140"/>
              <w:bottom w:type="dxa" w:w="100"/>
              <w:right w:type="dxa" w:w="140"/>
            </w:tcMar>
          </w:tcPr>
          <w:p>
            <w:r>
              <w:rPr>
                <w:rFonts w:ascii="Arial" w:cs="Arial" w:eastAsia="Arial" w:hAnsi="Arial"/>
                <w:b/>
                <w:bCs/>
                <w:color w:val="993C1D"/>
                <w:sz w:val="21"/>
                <w:szCs w:val="21"/>
              </w:rPr>
              <w:t xml:space="preserve">Compensation Filing: </w:t>
            </w:r>
            <w:r>
              <w:rPr>
                <w:rFonts w:ascii="Arial" w:cs="Arial" w:eastAsia="Arial" w:hAnsi="Arial"/>
                <w:color w:val="1A1A1A"/>
                <w:sz w:val="21"/>
                <w:szCs w:val="21"/>
              </w:rPr>
              <w:t xml:space="preserve">true — high travel volume makes this highly valuable</w:t>
            </w:r>
          </w:p>
        </w:tc>
      </w:tr>
      <w:tr>
        <w:tc>
          <w:tcPr>
            <w:tcBorders>
              <w:top w:val="none" w:color="FFFFFF" w:sz="0"/>
              <w:left w:val="single" w:color="993C1D" w:sz="8"/>
              <w:bottom w:val="single" w:color="D1D5DB" w:sz="2"/>
              <w:right w:val="single" w:color="993C1D" w:sz="8"/>
            </w:tcBorders>
            <w:shd w:fill="FAECE7" w:val="clear"/>
            <w:tcMar>
              <w:top w:type="dxa" w:w="100"/>
              <w:left w:type="dxa" w:w="140"/>
              <w:bottom w:type="dxa" w:w="100"/>
              <w:right w:type="dxa" w:w="140"/>
            </w:tcMar>
          </w:tcPr>
          <w:p>
            <w:r>
              <w:rPr>
                <w:rFonts w:ascii="Arial" w:cs="Arial" w:eastAsia="Arial" w:hAnsi="Arial"/>
                <w:b/>
                <w:bCs/>
                <w:color w:val="993C1D"/>
                <w:sz w:val="21"/>
                <w:szCs w:val="21"/>
              </w:rPr>
              <w:t xml:space="preserve">Pitch Angle: </w:t>
            </w:r>
            <w:r>
              <w:rPr>
                <w:rFonts w:ascii="Arial" w:cs="Arial" w:eastAsia="Arial" w:hAnsi="Arial"/>
                <w:color w:val="1A1A1A"/>
                <w:sz w:val="21"/>
                <w:szCs w:val="21"/>
              </w:rPr>
              <w:t xml:space="preserve">A missed CDSCO meeting can delay drug approval by 6 months. ARIA treats it like that.</w:t>
            </w:r>
          </w:p>
        </w:tc>
      </w:tr>
    </w:tbl>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54F0B" w:sz="8"/>
              <w:left w:val="single" w:color="854F0B" w:sz="8"/>
              <w:bottom w:val="none" w:color="FFFFFF" w:sz="0"/>
              <w:right w:val="single" w:color="854F0B" w:sz="8"/>
            </w:tcBorders>
            <w:shd w:fill="854F0B" w:val="clear"/>
            <w:tcMar>
              <w:top w:type="dxa" w:w="100"/>
              <w:left w:type="dxa" w:w="140"/>
              <w:bottom w:type="dxa" w:w="100"/>
              <w:right w:type="dxa" w:w="140"/>
            </w:tcMar>
          </w:tcPr>
          <w:p>
            <w:r>
              <w:rPr>
                <w:rFonts w:ascii="Arial" w:cs="Arial" w:eastAsia="Arial" w:hAnsi="Arial"/>
                <w:b/>
                <w:bCs/>
                <w:color w:val="FFFFFF"/>
                <w:sz w:val="24"/>
                <w:szCs w:val="24"/>
              </w:rPr>
              <w:t xml:space="preserve">Aarna Agribusiness</w:t>
            </w:r>
          </w:p>
          <w:p>
            <w:pPr>
              <w:spacing w:before="40"/>
            </w:pPr>
            <w:r>
              <w:rPr>
                <w:rFonts w:ascii="Arial" w:cs="Arial" w:eastAsia="Arial" w:hAnsi="Arial"/>
                <w:color w:val="CCCCFF"/>
                <w:sz w:val="19"/>
                <w:szCs w:val="19"/>
              </w:rPr>
              <w:t xml:space="preserve">Lecithin · Guar gum · Port visits · Commodity deal timing</w:t>
            </w:r>
          </w:p>
        </w:tc>
      </w:tr>
      <w:tr>
        <w:tc>
          <w:tcPr>
            <w:tcBorders>
              <w:top w:val="none" w:color="FFFFFF" w:sz="0"/>
              <w:left w:val="single" w:color="854F0B" w:sz="8"/>
              <w:bottom w:val="single" w:color="D1D5DB" w:sz="2"/>
              <w:right w:val="single" w:color="854F0B" w:sz="8"/>
            </w:tcBorders>
            <w:shd w:fill="FEF3C7" w:val="clear"/>
            <w:tcMar>
              <w:top w:type="dxa" w:w="100"/>
              <w:left w:type="dxa" w:w="140"/>
              <w:bottom w:type="dxa" w:w="100"/>
              <w:right w:type="dxa" w:w="140"/>
            </w:tcMar>
          </w:tcPr>
          <w:p>
            <w:r>
              <w:rPr>
                <w:rFonts w:ascii="Arial" w:cs="Arial" w:eastAsia="Arial" w:hAnsi="Arial"/>
                <w:b/>
                <w:bCs/>
                <w:color w:val="854F0B"/>
                <w:sz w:val="21"/>
                <w:szCs w:val="21"/>
              </w:rPr>
              <w:t xml:space="preserve">Type: </w:t>
            </w:r>
            <w:r>
              <w:rPr>
                <w:rFonts w:ascii="Arial" w:cs="Arial" w:eastAsia="Arial" w:hAnsi="Arial"/>
                <w:color w:val="1A1A1A"/>
                <w:sz w:val="21"/>
                <w:szCs w:val="21"/>
              </w:rPr>
              <w:t xml:space="preserve">commodity_trading</w:t>
            </w:r>
          </w:p>
        </w:tc>
      </w:tr>
      <w:tr>
        <w:tc>
          <w:tcPr>
            <w:tcBorders>
              <w:top w:val="none" w:color="FFFFFF" w:sz="0"/>
              <w:left w:val="single" w:color="854F0B" w:sz="8"/>
              <w:bottom w:val="single" w:color="D1D5DB" w:sz="2"/>
              <w:right w:val="single" w:color="854F0B" w:sz="8"/>
            </w:tcBorders>
            <w:shd w:fill="FEF3C7" w:val="clear"/>
            <w:tcMar>
              <w:top w:type="dxa" w:w="100"/>
              <w:left w:type="dxa" w:w="140"/>
              <w:bottom w:type="dxa" w:w="100"/>
              <w:right w:type="dxa" w:w="140"/>
            </w:tcMar>
          </w:tcPr>
          <w:p>
            <w:r>
              <w:rPr>
                <w:rFonts w:ascii="Arial" w:cs="Arial" w:eastAsia="Arial" w:hAnsi="Arial"/>
                <w:b/>
                <w:bCs/>
                <w:color w:val="854F0B"/>
                <w:sz w:val="21"/>
                <w:szCs w:val="21"/>
              </w:rPr>
              <w:t xml:space="preserve">Default Criticality Score: </w:t>
            </w:r>
            <w:r>
              <w:rPr>
                <w:rFonts w:ascii="Arial" w:cs="Arial" w:eastAsia="Arial" w:hAnsi="Arial"/>
                <w:color w:val="1A1A1A"/>
                <w:sz w:val="21"/>
                <w:szCs w:val="21"/>
              </w:rPr>
              <w:t xml:space="preserve">9 — commodity timing is almost always critical</w:t>
            </w:r>
          </w:p>
        </w:tc>
      </w:tr>
      <w:tr>
        <w:tc>
          <w:tcPr>
            <w:tcBorders>
              <w:top w:val="none" w:color="FFFFFF" w:sz="0"/>
              <w:left w:val="single" w:color="854F0B" w:sz="8"/>
              <w:bottom w:val="single" w:color="D1D5DB" w:sz="2"/>
              <w:right w:val="single" w:color="854F0B" w:sz="8"/>
            </w:tcBorders>
            <w:shd w:fill="FEF3C7" w:val="clear"/>
            <w:tcMar>
              <w:top w:type="dxa" w:w="100"/>
              <w:left w:type="dxa" w:w="140"/>
              <w:bottom w:type="dxa" w:w="100"/>
              <w:right w:type="dxa" w:w="140"/>
            </w:tcMar>
          </w:tcPr>
          <w:p>
            <w:r>
              <w:rPr>
                <w:rFonts w:ascii="Arial" w:cs="Arial" w:eastAsia="Arial" w:hAnsi="Arial"/>
                <w:b/>
                <w:bCs/>
                <w:color w:val="854F0B"/>
                <w:sz w:val="21"/>
                <w:szCs w:val="21"/>
              </w:rPr>
              <w:t xml:space="preserve">Critical Keywords: </w:t>
            </w:r>
            <w:r>
              <w:rPr>
                <w:rFonts w:ascii="Arial" w:cs="Arial" w:eastAsia="Arial" w:hAnsi="Arial"/>
                <w:color w:val="1A1A1A"/>
                <w:sz w:val="21"/>
                <w:szCs w:val="21"/>
              </w:rPr>
              <w:t xml:space="preserve">port, vessel, inspection, loading, guar, lecithin, buyer, seller</w:t>
            </w:r>
          </w:p>
        </w:tc>
      </w:tr>
      <w:tr>
        <w:tc>
          <w:tcPr>
            <w:tcBorders>
              <w:top w:val="none" w:color="FFFFFF" w:sz="0"/>
              <w:left w:val="single" w:color="854F0B" w:sz="8"/>
              <w:bottom w:val="single" w:color="D1D5DB" w:sz="2"/>
              <w:right w:val="single" w:color="854F0B" w:sz="8"/>
            </w:tcBorders>
            <w:shd w:fill="FEF3C7" w:val="clear"/>
            <w:tcMar>
              <w:top w:type="dxa" w:w="100"/>
              <w:left w:type="dxa" w:w="140"/>
              <w:bottom w:type="dxa" w:w="100"/>
              <w:right w:type="dxa" w:w="140"/>
            </w:tcMar>
          </w:tcPr>
          <w:p>
            <w:r>
              <w:rPr>
                <w:rFonts w:ascii="Arial" w:cs="Arial" w:eastAsia="Arial" w:hAnsi="Arial"/>
                <w:b/>
                <w:bCs/>
                <w:color w:val="854F0B"/>
                <w:sz w:val="21"/>
                <w:szCs w:val="21"/>
              </w:rPr>
              <w:t xml:space="preserve">Marine Traffic Enabled: </w:t>
            </w:r>
            <w:r>
              <w:rPr>
                <w:rFonts w:ascii="Arial" w:cs="Arial" w:eastAsia="Arial" w:hAnsi="Arial"/>
                <w:color w:val="1A1A1A"/>
                <w:sz w:val="21"/>
                <w:szCs w:val="21"/>
              </w:rPr>
              <w:t xml:space="preserve">true — cross-references vessel ETAs at JNPT and Mundra port</w:t>
            </w:r>
          </w:p>
        </w:tc>
      </w:tr>
      <w:tr>
        <w:tc>
          <w:tcPr>
            <w:tcBorders>
              <w:top w:val="none" w:color="FFFFFF" w:sz="0"/>
              <w:left w:val="single" w:color="854F0B" w:sz="8"/>
              <w:bottom w:val="single" w:color="D1D5DB" w:sz="2"/>
              <w:right w:val="single" w:color="854F0B" w:sz="8"/>
            </w:tcBorders>
            <w:shd w:fill="FEF3C7" w:val="clear"/>
            <w:tcMar>
              <w:top w:type="dxa" w:w="100"/>
              <w:left w:type="dxa" w:w="140"/>
              <w:bottom w:type="dxa" w:w="100"/>
              <w:right w:type="dxa" w:w="140"/>
            </w:tcMar>
          </w:tcPr>
          <w:p>
            <w:r>
              <w:rPr>
                <w:rFonts w:ascii="Arial" w:cs="Arial" w:eastAsia="Arial" w:hAnsi="Arial"/>
                <w:b/>
                <w:bCs/>
                <w:color w:val="854F0B"/>
                <w:sz w:val="21"/>
                <w:szCs w:val="21"/>
              </w:rPr>
              <w:t xml:space="preserve">Port Window Alert Hours: </w:t>
            </w:r>
            <w:r>
              <w:rPr>
                <w:rFonts w:ascii="Arial" w:cs="Arial" w:eastAsia="Arial" w:hAnsi="Arial"/>
                <w:color w:val="1A1A1A"/>
                <w:sz w:val="21"/>
                <w:szCs w:val="21"/>
              </w:rPr>
              <w:t xml:space="preserve">8 — begins alerting 8 hours before predicted port window miss</w:t>
            </w:r>
          </w:p>
        </w:tc>
      </w:tr>
      <w:tr>
        <w:tc>
          <w:tcPr>
            <w:tcBorders>
              <w:top w:val="none" w:color="FFFFFF" w:sz="0"/>
              <w:left w:val="single" w:color="854F0B" w:sz="8"/>
              <w:bottom w:val="single" w:color="D1D5DB" w:sz="2"/>
              <w:right w:val="single" w:color="854F0B" w:sz="8"/>
            </w:tcBorders>
            <w:shd w:fill="FEF3C7" w:val="clear"/>
            <w:tcMar>
              <w:top w:type="dxa" w:w="100"/>
              <w:left w:type="dxa" w:w="140"/>
              <w:bottom w:type="dxa" w:w="100"/>
              <w:right w:type="dxa" w:w="140"/>
            </w:tcMar>
          </w:tcPr>
          <w:p>
            <w:r>
              <w:rPr>
                <w:rFonts w:ascii="Arial" w:cs="Arial" w:eastAsia="Arial" w:hAnsi="Arial"/>
                <w:b/>
                <w:bCs/>
                <w:color w:val="854F0B"/>
                <w:sz w:val="21"/>
                <w:szCs w:val="21"/>
              </w:rPr>
              <w:t xml:space="preserve">Early Warning Offset: </w:t>
            </w:r>
            <w:r>
              <w:rPr>
                <w:rFonts w:ascii="Arial" w:cs="Arial" w:eastAsia="Arial" w:hAnsi="Arial"/>
                <w:color w:val="1A1A1A"/>
                <w:sz w:val="21"/>
                <w:szCs w:val="21"/>
              </w:rPr>
              <w:t xml:space="preserve">6 hours earlier than standard disruption detection</w:t>
            </w:r>
          </w:p>
        </w:tc>
      </w:tr>
      <w:tr>
        <w:tc>
          <w:tcPr>
            <w:tcBorders>
              <w:top w:val="none" w:color="FFFFFF" w:sz="0"/>
              <w:left w:val="single" w:color="854F0B" w:sz="8"/>
              <w:bottom w:val="single" w:color="D1D5DB" w:sz="2"/>
              <w:right w:val="single" w:color="854F0B" w:sz="8"/>
            </w:tcBorders>
            <w:shd w:fill="FEF3C7" w:val="clear"/>
            <w:tcMar>
              <w:top w:type="dxa" w:w="100"/>
              <w:left w:type="dxa" w:w="140"/>
              <w:bottom w:type="dxa" w:w="100"/>
              <w:right w:type="dxa" w:w="140"/>
            </w:tcMar>
          </w:tcPr>
          <w:p>
            <w:r>
              <w:rPr>
                <w:rFonts w:ascii="Arial" w:cs="Arial" w:eastAsia="Arial" w:hAnsi="Arial"/>
                <w:b/>
                <w:bCs/>
                <w:color w:val="854F0B"/>
                <w:sz w:val="21"/>
                <w:szCs w:val="21"/>
              </w:rPr>
              <w:t xml:space="preserve">Pitch Angle: </w:t>
            </w:r>
            <w:r>
              <w:rPr>
                <w:rFonts w:ascii="Arial" w:cs="Arial" w:eastAsia="Arial" w:hAnsi="Arial"/>
                <w:color w:val="1A1A1A"/>
                <w:sz w:val="21"/>
                <w:szCs w:val="21"/>
              </w:rPr>
              <w:t xml:space="preserve">In commodities, the deal closes before the meeting starts. ARIA makes sure you are there.</w:t>
            </w:r>
          </w:p>
        </w:tc>
      </w:tr>
    </w:tbl>
    <w:p>
      <w:r>
        <w:br w:type="page"/>
      </w:r>
    </w:p>
    <w:p>
      <w:pPr>
        <w:pStyle w:val="Heading1"/>
        <w:spacing w:after="200" w:before="400"/>
      </w:pPr>
      <w:r>
        <w:rPr>
          <w:rFonts w:ascii="Arial" w:cs="Arial" w:eastAsia="Arial" w:hAnsi="Arial"/>
          <w:b/>
          <w:bCs/>
          <w:color w:val="1E1B4B"/>
          <w:sz w:val="36"/>
          <w:szCs w:val="36"/>
        </w:rPr>
        <w:t xml:space="preserve">12. Demo and Display Guide</w:t>
      </w:r>
    </w:p>
    <w:p>
      <w:pPr>
        <w:pStyle w:val="Heading2"/>
        <w:spacing w:after="160" w:before="320"/>
      </w:pPr>
      <w:r>
        <w:rPr>
          <w:rFonts w:ascii="Arial" w:cs="Arial" w:eastAsia="Arial" w:hAnsi="Arial"/>
          <w:b/>
          <w:bCs/>
          <w:color w:val="6B5CE7"/>
          <w:sz w:val="28"/>
          <w:szCs w:val="28"/>
        </w:rPr>
        <w:t xml:space="preserve">What to Show on the Big Screen</w:t>
      </w:r>
    </w:p>
    <w:p>
      <w:pPr>
        <w:spacing w:after="120" w:before="100"/>
        <w:jc w:val="left"/>
      </w:pPr>
      <w:r>
        <w:rPr>
          <w:rFonts w:ascii="Arial" w:cs="Arial" w:eastAsia="Arial" w:hAnsi="Arial"/>
          <w:color w:val="1A1A1A"/>
          <w:sz w:val="22"/>
          <w:szCs w:val="22"/>
        </w:rPr>
        <w:t xml:space="preserve">Your demo screen should be a single browser window with the ARIA dashboard. The dashboard must show three things simultaneously so the audience does not need to look at multiple places:</w:t>
      </w:r>
    </w:p>
    <w:p>
      <w:pPr>
        <w:pStyle w:val="ListParagraph"/>
        <w:numPr>
          <w:ilvl w:val="0"/>
          <w:numId w:val="2"/>
        </w:numPr>
        <w:spacing w:after="60" w:before="60"/>
      </w:pPr>
      <w:r>
        <w:rPr>
          <w:rFonts w:ascii="Arial" w:cs="Arial" w:eastAsia="Arial" w:hAnsi="Arial"/>
          <w:b/>
          <w:bCs/>
          <w:color w:val="6B5CE7"/>
          <w:sz w:val="22"/>
          <w:szCs w:val="22"/>
        </w:rPr>
        <w:t xml:space="preserve">Left panel: </w:t>
      </w:r>
      <w:r>
        <w:rPr>
          <w:rFonts w:ascii="Arial" w:cs="Arial" w:eastAsia="Arial" w:hAnsi="Arial"/>
          <w:color w:val="1A1A1A"/>
          <w:sz w:val="22"/>
          <w:szCs w:val="22"/>
        </w:rPr>
        <w:t xml:space="preserve">Current flight status, risk score bar (0-100), and what is triggering the risk (inbound aircraft, weather)</w:t>
      </w:r>
    </w:p>
    <w:p>
      <w:pPr>
        <w:pStyle w:val="ListParagraph"/>
        <w:numPr>
          <w:ilvl w:val="0"/>
          <w:numId w:val="2"/>
        </w:numPr>
        <w:spacing w:after="60" w:before="60"/>
      </w:pPr>
      <w:r>
        <w:rPr>
          <w:rFonts w:ascii="Arial" w:cs="Arial" w:eastAsia="Arial" w:hAnsi="Arial"/>
          <w:b/>
          <w:bCs/>
          <w:color w:val="6B5CE7"/>
          <w:sz w:val="22"/>
          <w:szCs w:val="22"/>
        </w:rPr>
        <w:t xml:space="preserve">Center panel: </w:t>
      </w:r>
      <w:r>
        <w:rPr>
          <w:rFonts w:ascii="Arial" w:cs="Arial" w:eastAsia="Arial" w:hAnsi="Arial"/>
          <w:color w:val="1A1A1A"/>
          <w:sz w:val="22"/>
          <w:szCs w:val="22"/>
        </w:rPr>
        <w:t xml:space="preserve">Meeting criticality list — all calendar events scored 1-10 with colour coding</w:t>
      </w:r>
    </w:p>
    <w:p>
      <w:pPr>
        <w:pStyle w:val="ListParagraph"/>
        <w:numPr>
          <w:ilvl w:val="0"/>
          <w:numId w:val="2"/>
        </w:numPr>
        <w:spacing w:after="60" w:before="60"/>
      </w:pPr>
      <w:r>
        <w:rPr>
          <w:rFonts w:ascii="Arial" w:cs="Arial" w:eastAsia="Arial" w:hAnsi="Arial"/>
          <w:b/>
          <w:bCs/>
          <w:color w:val="6B5CE7"/>
          <w:sz w:val="22"/>
          <w:szCs w:val="22"/>
        </w:rPr>
        <w:t xml:space="preserve">Bottom panel: </w:t>
      </w:r>
      <w:r>
        <w:rPr>
          <w:rFonts w:ascii="Arial" w:cs="Arial" w:eastAsia="Arial" w:hAnsi="Arial"/>
          <w:color w:val="1A1A1A"/>
          <w:sz w:val="22"/>
          <w:szCs w:val="22"/>
        </w:rPr>
        <w:t xml:space="preserve">Live agent reasoning log — each step streams in with a 280ms fade-in delay</w:t>
      </w:r>
    </w:p>
    <w:p>
      <w:pPr>
        <w:spacing w:after="80" w:before="8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6B5CE7"/>
          <w:sz w:val="28"/>
          <w:szCs w:val="28"/>
        </w:rPr>
        <w:t xml:space="preserve">The 4 Demo Scenario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5CE7" w:sz="8"/>
              <w:left w:val="single" w:color="6B5CE7" w:sz="8"/>
              <w:bottom w:val="none" w:color="FFFFFF" w:sz="0"/>
              <w:right w:val="none" w:color="FFFFFF" w:sz="0"/>
            </w:tcBorders>
            <w:shd w:fill="EDE9FD" w:val="clear"/>
            <w:tcMar>
              <w:top w:type="dxa" w:w="100"/>
              <w:left w:type="dxa" w:w="140"/>
              <w:bottom w:type="dxa" w:w="100"/>
              <w:right w:type="dxa" w:w="140"/>
            </w:tcMar>
          </w:tcPr>
          <w:p>
            <w:r>
              <w:rPr>
                <w:rFonts w:ascii="Arial" w:cs="Arial" w:eastAsia="Arial" w:hAnsi="Arial"/>
                <w:b/>
                <w:bCs/>
                <w:color w:val="6B5CE7"/>
                <w:sz w:val="22"/>
                <w:szCs w:val="22"/>
              </w:rPr>
              <w:t xml:space="preserve">Pre-built Scenarios for Each Judge</w:t>
            </w:r>
          </w:p>
        </w:tc>
      </w:tr>
      <w:tr>
        <w:tc>
          <w:tcPr>
            <w:tcBorders>
              <w:top w:val="none" w:color="FFFFFF" w:sz="0"/>
              <w:left w:val="single" w:color="6B5CE7" w:sz="8"/>
              <w:bottom w:val="none" w:color="FFFFFF" w:sz="0"/>
              <w:right w:val="none" w:color="FFFFFF" w:sz="0"/>
            </w:tcBorders>
            <w:shd w:fill="EDE9FD" w:val="clear"/>
            <w:tcMar>
              <w:top w:type="dxa" w:w="100"/>
              <w:left w:type="dxa" w:w="140"/>
              <w:bottom w:type="dxa" w:w="100"/>
              <w:right w:type="dxa" w:w="140"/>
            </w:tcMar>
          </w:tcPr>
          <w:p>
            <w:r>
              <w:rPr>
                <w:rFonts w:ascii="Arial" w:cs="Arial" w:eastAsia="Arial" w:hAnsi="Arial"/>
                <w:color w:val="1A1A1A"/>
                <w:sz w:val="21"/>
                <w:szCs w:val="21"/>
              </w:rPr>
              <w:t xml:space="preserve">PRANIK:  6E-543  Chennai → Nagpur  · Delay 240 min · Warehouse loading slot at risk</w:t>
            </w:r>
          </w:p>
        </w:tc>
      </w:tr>
      <w:tr>
        <w:tc>
          <w:tcPr>
            <w:tcBorders>
              <w:top w:val="none" w:color="FFFFFF" w:sz="0"/>
              <w:left w:val="single" w:color="6B5CE7" w:sz="8"/>
              <w:bottom w:val="none" w:color="FFFFFF" w:sz="0"/>
              <w:right w:val="none" w:color="FFFFFF" w:sz="0"/>
            </w:tcBorders>
            <w:shd w:fill="EDE9FD" w:val="clear"/>
            <w:tcMar>
              <w:top w:type="dxa" w:w="100"/>
              <w:left w:type="dxa" w:w="140"/>
              <w:bottom w:type="dxa" w:w="100"/>
              <w:right w:type="dxa" w:w="140"/>
            </w:tcMar>
          </w:tcPr>
          <w:p>
            <w:r>
              <w:rPr>
                <w:rFonts w:ascii="Arial" w:cs="Arial" w:eastAsia="Arial" w:hAnsi="Arial"/>
                <w:color w:val="1A1A1A"/>
                <w:sz w:val="21"/>
                <w:szCs w:val="21"/>
              </w:rPr>
              <w:t xml:space="preserve">MIRAEE:  AI-665  Mumbai → Delhi    · Delay 157 min · CDSCO regulatory meeting</w:t>
            </w:r>
          </w:p>
        </w:tc>
      </w:tr>
      <w:tr>
        <w:tc>
          <w:tcPr>
            <w:tcBorders>
              <w:top w:val="none" w:color="FFFFFF" w:sz="0"/>
              <w:left w:val="single" w:color="6B5CE7" w:sz="8"/>
              <w:bottom w:val="none" w:color="FFFFFF" w:sz="0"/>
              <w:right w:val="none" w:color="FFFFFF" w:sz="0"/>
            </w:tcBorders>
            <w:shd w:fill="EDE9FD" w:val="clear"/>
            <w:tcMar>
              <w:top w:type="dxa" w:w="100"/>
              <w:left w:type="dxa" w:w="140"/>
              <w:bottom w:type="dxa" w:w="100"/>
              <w:right w:type="dxa" w:w="140"/>
            </w:tcMar>
          </w:tcPr>
          <w:p>
            <w:r>
              <w:rPr>
                <w:rFonts w:ascii="Arial" w:cs="Arial" w:eastAsia="Arial" w:hAnsi="Arial"/>
                <w:color w:val="1A1A1A"/>
                <w:sz w:val="21"/>
                <w:szCs w:val="21"/>
              </w:rPr>
              <w:t xml:space="preserve">AARNA:   9W-554  Ahmedabad → Mumbai · Delay 120 min · JNPT port window closing</w:t>
            </w:r>
          </w:p>
        </w:tc>
      </w:tr>
      <w:tr>
        <w:tc>
          <w:tcPr>
            <w:tcBorders>
              <w:top w:val="none" w:color="FFFFFF" w:sz="0"/>
              <w:left w:val="single" w:color="6B5CE7" w:sz="8"/>
              <w:bottom w:val="none" w:color="FFFFFF" w:sz="0"/>
              <w:right w:val="none" w:color="FFFFFF" w:sz="0"/>
            </w:tcBorders>
            <w:shd w:fill="EDE9FD" w:val="clear"/>
            <w:tcMar>
              <w:top w:type="dxa" w:w="100"/>
              <w:left w:type="dxa" w:w="140"/>
              <w:bottom w:type="dxa" w:w="100"/>
              <w:right w:type="dxa" w:w="140"/>
            </w:tcMar>
          </w:tcPr>
          <w:p>
            <w:r>
              <w:rPr>
                <w:rFonts w:ascii="Arial" w:cs="Arial" w:eastAsia="Arial" w:hAnsi="Arial"/>
                <w:color w:val="1A1A1A"/>
                <w:sz w:val="21"/>
                <w:szCs w:val="21"/>
              </w:rPr>
              <w:t xml:space="preserve">TABHI:   Group   12 pax Mumbai → Goa · Weather hold · Q3 board offsite</w:t>
            </w:r>
          </w:p>
        </w:tc>
      </w:tr>
      <w:tr>
        <w:tc>
          <w:tcPr>
            <w:tcBorders>
              <w:top w:val="none" w:color="FFFFFF" w:sz="0"/>
              <w:left w:val="single" w:color="6B5CE7" w:sz="8"/>
              <w:bottom w:val="none" w:color="FFFFFF" w:sz="0"/>
              <w:right w:val="none" w:color="FFFFFF" w:sz="0"/>
            </w:tcBorders>
            <w:shd w:fill="EDE9FD" w:val="clear"/>
            <w:tcMar>
              <w:top w:type="dxa" w:w="100"/>
              <w:left w:type="dxa" w:w="140"/>
              <w:bottom w:type="dxa" w:w="100"/>
              <w:right w:type="dxa" w:w="140"/>
            </w:tcMar>
          </w:tcPr>
          <w:p>
            <w:r>
              <w:rPr>
                <w:rFonts w:ascii="Arial" w:cs="Arial" w:eastAsia="Arial" w:hAnsi="Arial"/>
                <w:color w:val="1A1A1A"/>
                <w:sz w:val="21"/>
                <w:szCs w:val="21"/>
              </w:rPr>
              <w:t xml:space="preserve"/>
            </w:r>
          </w:p>
        </w:tc>
      </w:tr>
      <w:tr>
        <w:tc>
          <w:tcPr>
            <w:tcBorders>
              <w:top w:val="none" w:color="FFFFFF" w:sz="0"/>
              <w:left w:val="single" w:color="6B5CE7" w:sz="8"/>
              <w:bottom w:val="none" w:color="FFFFFF" w:sz="0"/>
              <w:right w:val="none" w:color="FFFFFF" w:sz="0"/>
            </w:tcBorders>
            <w:shd w:fill="EDE9FD" w:val="clear"/>
            <w:tcMar>
              <w:top w:type="dxa" w:w="100"/>
              <w:left w:type="dxa" w:w="140"/>
              <w:bottom w:type="dxa" w:w="100"/>
              <w:right w:type="dxa" w:w="140"/>
            </w:tcMar>
          </w:tcPr>
          <w:p>
            <w:r>
              <w:rPr>
                <w:rFonts w:ascii="Arial" w:cs="Arial" w:eastAsia="Arial" w:hAnsi="Arial"/>
                <w:color w:val="1A1A1A"/>
                <w:sz w:val="21"/>
                <w:szCs w:val="21"/>
              </w:rPr>
              <w:t xml:space="preserve">When you press a button, the scenario loads into the dashboard and the resolution</w:t>
            </w:r>
          </w:p>
        </w:tc>
      </w:tr>
      <w:tr>
        <w:tc>
          <w:tcPr>
            <w:tcBorders>
              <w:top w:val="none" w:color="FFFFFF" w:sz="0"/>
              <w:left w:val="single" w:color="6B5CE7" w:sz="8"/>
              <w:bottom w:val="none" w:color="FFFFFF" w:sz="0"/>
              <w:right w:val="none" w:color="FFFFFF" w:sz="0"/>
            </w:tcBorders>
            <w:shd w:fill="EDE9FD" w:val="clear"/>
            <w:tcMar>
              <w:top w:type="dxa" w:w="100"/>
              <w:left w:type="dxa" w:w="140"/>
              <w:bottom w:type="dxa" w:w="100"/>
              <w:right w:type="dxa" w:w="140"/>
            </w:tcMar>
          </w:tcPr>
          <w:p>
            <w:r>
              <w:rPr>
                <w:rFonts w:ascii="Arial" w:cs="Arial" w:eastAsia="Arial" w:hAnsi="Arial"/>
                <w:color w:val="1A1A1A"/>
                <w:sz w:val="21"/>
                <w:szCs w:val="21"/>
              </w:rPr>
              <w:t xml:space="preserve">sequence plays out with animated log lines. Each runs in under 8 seconds on screen.</w:t>
            </w:r>
          </w:p>
        </w:tc>
      </w:tr>
    </w:tbl>
    <w:p>
      <w:pPr>
        <w:spacing w:after="80" w:before="8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6B5CE7"/>
          <w:sz w:val="28"/>
          <w:szCs w:val="28"/>
        </w:rPr>
        <w:t xml:space="preserve">The Live Concierge Demo</w:t>
      </w:r>
    </w:p>
    <w:p>
      <w:pPr>
        <w:spacing w:after="120" w:before="100"/>
        <w:jc w:val="left"/>
      </w:pPr>
      <w:r>
        <w:rPr>
          <w:rFonts w:ascii="Arial" w:cs="Arial" w:eastAsia="Arial" w:hAnsi="Arial"/>
          <w:color w:val="1A1A1A"/>
          <w:sz w:val="22"/>
          <w:szCs w:val="22"/>
        </w:rPr>
        <w:t xml:space="preserve">For the Concierge Agent demo, you need a mobile phone. Before your pitch session, open the ARIA mobile view on the phone and grant location permission. When you reach the concierge section of your pitch, hand the phone to a judge or show it on camera. Trigger the free-time scenario and let the push notification land on the phone live. This is the most memorable moment of the demo.</w:t>
      </w:r>
    </w:p>
    <w:p>
      <w:pPr>
        <w:spacing w:after="80" w:before="8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6B5CE7"/>
          <w:sz w:val="28"/>
          <w:szCs w:val="28"/>
        </w:rPr>
        <w:t xml:space="preserve">Timing the 7-Minute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1E1B4B" w:sz="4"/>
              <w:left w:val="single" w:color="1E1B4B" w:sz="4"/>
              <w:bottom w:val="single" w:color="1E1B4B" w:sz="4"/>
              <w:right w:val="single" w:color="1E1B4B" w:sz="4"/>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Time</w:t>
            </w:r>
          </w:p>
        </w:tc>
        <w:tc>
          <w:tcPr>
            <w:tcW w:type="dxa" w:w="1800"/>
            <w:tcBorders>
              <w:top w:val="single" w:color="1E1B4B" w:sz="4"/>
              <w:left w:val="single" w:color="1E1B4B" w:sz="4"/>
              <w:bottom w:val="single" w:color="1E1B4B" w:sz="4"/>
              <w:right w:val="single" w:color="1E1B4B" w:sz="4"/>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Beat</w:t>
            </w:r>
          </w:p>
        </w:tc>
        <w:tc>
          <w:tcPr>
            <w:tcW w:type="dxa" w:w="6360"/>
            <w:tcBorders>
              <w:top w:val="single" w:color="1E1B4B" w:sz="4"/>
              <w:left w:val="single" w:color="1E1B4B" w:sz="4"/>
              <w:bottom w:val="single" w:color="1E1B4B" w:sz="4"/>
              <w:right w:val="single" w:color="1E1B4B" w:sz="4"/>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What to Do</w:t>
            </w:r>
          </w:p>
        </w:tc>
      </w:tr>
      <w:tr>
        <w:tc>
          <w:tcPr>
            <w:tcW w:type="dxa" w:w="1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0:00</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Hook</w:t>
            </w:r>
          </w:p>
        </w:tc>
        <w:tc>
          <w:tcPr>
            <w:tcW w:type="dxa" w:w="63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Read the four numbers out loud. Do not explain yet. Pause.</w:t>
            </w:r>
          </w:p>
        </w:tc>
      </w:tr>
      <w:tr>
        <w:tc>
          <w:tcPr>
            <w:tcW w:type="dxa" w:w="12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0:30</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Problem</w:t>
            </w:r>
          </w:p>
        </w:tc>
        <w:tc>
          <w:tcPr>
            <w:tcW w:type="dxa" w:w="63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Show the chaos: 3 apps, 2 calls, 47 minutes. 'This is travel today.'</w:t>
            </w:r>
          </w:p>
        </w:tc>
      </w:tr>
      <w:tr>
        <w:tc>
          <w:tcPr>
            <w:tcW w:type="dxa" w:w="1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1:30</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Solution</w:t>
            </w:r>
          </w:p>
        </w:tc>
        <w:tc>
          <w:tcPr>
            <w:tcW w:type="dxa" w:w="63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'We built ARIA. Two agents. One notification. Done.'</w:t>
            </w:r>
          </w:p>
        </w:tc>
      </w:tr>
      <w:tr>
        <w:tc>
          <w:tcPr>
            <w:tcW w:type="dxa" w:w="12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2:00</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Demo Pranik</w:t>
            </w:r>
          </w:p>
        </w:tc>
        <w:tc>
          <w:tcPr>
            <w:tcW w:type="dxa" w:w="63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Hit Pranik button. Narrate each log line as it streams in.</w:t>
            </w:r>
          </w:p>
        </w:tc>
      </w:tr>
      <w:tr>
        <w:tc>
          <w:tcPr>
            <w:tcW w:type="dxa" w:w="1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3:15</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Demo Miraee</w:t>
            </w:r>
          </w:p>
        </w:tc>
        <w:tc>
          <w:tcPr>
            <w:tcW w:type="dxa" w:w="63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Hit Miraee button. Pause on the CDSCO line. Let it sink in.</w:t>
            </w:r>
          </w:p>
        </w:tc>
      </w:tr>
      <w:tr>
        <w:tc>
          <w:tcPr>
            <w:tcW w:type="dxa" w:w="12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4:15</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Demo Aarna</w:t>
            </w:r>
          </w:p>
        </w:tc>
        <w:tc>
          <w:tcPr>
            <w:tcW w:type="dxa" w:w="63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60 seconds only. Show port window. Name the vessel. Close fast.</w:t>
            </w:r>
          </w:p>
        </w:tc>
      </w:tr>
      <w:tr>
        <w:tc>
          <w:tcPr>
            <w:tcW w:type="dxa" w:w="1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4:45</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Tabhi Pitch</w:t>
            </w:r>
          </w:p>
        </w:tc>
        <w:tc>
          <w:tcPr>
            <w:tcW w:type="dxa" w:w="63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No demo. Architecture slide. 'This is the AI engine for Mondee.'</w:t>
            </w:r>
          </w:p>
        </w:tc>
      </w:tr>
      <w:tr>
        <w:tc>
          <w:tcPr>
            <w:tcW w:type="dxa" w:w="12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5:30</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Concierge</w:t>
            </w:r>
          </w:p>
        </w:tc>
        <w:tc>
          <w:tcPr>
            <w:tcW w:type="dxa" w:w="63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Show the phone notification arriving live. Three cards.</w:t>
            </w:r>
          </w:p>
        </w:tc>
      </w:tr>
      <w:tr>
        <w:tc>
          <w:tcPr>
            <w:tcW w:type="dxa" w:w="1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6:00</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Numbers</w:t>
            </w:r>
          </w:p>
        </w:tc>
        <w:tc>
          <w:tcPr>
            <w:tcW w:type="dxa" w:w="63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₹1.2 Crore saved annually across your four companies combined.</w:t>
            </w:r>
          </w:p>
        </w:tc>
      </w:tr>
      <w:tr>
        <w:tc>
          <w:tcPr>
            <w:tcW w:type="dxa" w:w="12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6:30</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Ask</w:t>
            </w:r>
          </w:p>
        </w:tc>
        <w:tc>
          <w:tcPr>
            <w:tcW w:type="dxa" w:w="63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'We want to pilot with one of you. Free. Three months.'</w:t>
            </w:r>
          </w:p>
        </w:tc>
      </w:tr>
    </w:tbl>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6D11" w:sz="8"/>
              <w:left w:val="single" w:color="3B6D11" w:sz="8"/>
              <w:bottom w:val="none" w:color="FFFFFF" w:sz="0"/>
              <w:right w:val="none" w:color="FFFFFF" w:sz="0"/>
            </w:tcBorders>
            <w:shd w:fill="ECFDF5" w:val="clear"/>
            <w:tcMar>
              <w:top w:type="dxa" w:w="100"/>
              <w:left w:type="dxa" w:w="140"/>
              <w:bottom w:type="dxa" w:w="100"/>
              <w:right w:type="dxa" w:w="140"/>
            </w:tcMar>
          </w:tcPr>
          <w:p>
            <w:r>
              <w:rPr>
                <w:rFonts w:ascii="Arial" w:cs="Arial" w:eastAsia="Arial" w:hAnsi="Arial"/>
                <w:b/>
                <w:bCs/>
                <w:color w:val="3B6D11"/>
                <w:sz w:val="22"/>
                <w:szCs w:val="22"/>
              </w:rPr>
              <w:t xml:space="preserve">The Line That Wins the Room</w:t>
            </w:r>
          </w:p>
        </w:tc>
      </w:tr>
      <w:tr>
        <w:tc>
          <w:tcPr>
            <w:tcBorders>
              <w:top w:val="none" w:color="FFFFFF" w:sz="0"/>
              <w:left w:val="single" w:color="3B6D11" w:sz="8"/>
              <w:bottom w:val="none" w:color="FFFFFF" w:sz="0"/>
              <w:right w:val="none" w:color="FFFFFF" w:sz="0"/>
            </w:tcBorders>
            <w:shd w:fill="ECFDF5" w:val="clear"/>
            <w:tcMar>
              <w:top w:type="dxa" w:w="100"/>
              <w:left w:type="dxa" w:w="140"/>
              <w:bottom w:type="dxa" w:w="100"/>
              <w:right w:type="dxa" w:w="140"/>
            </w:tcMar>
          </w:tcPr>
          <w:p>
            <w:r>
              <w:rPr>
                <w:rFonts w:ascii="Arial" w:cs="Arial" w:eastAsia="Arial" w:hAnsi="Arial"/>
                <w:color w:val="1A1A1A"/>
                <w:sz w:val="21"/>
                <w:szCs w:val="21"/>
              </w:rPr>
              <w:t xml:space="preserve">Use this as your absolute final sentence before questions:</w:t>
            </w:r>
          </w:p>
        </w:tc>
      </w:tr>
      <w:tr>
        <w:tc>
          <w:tcPr>
            <w:tcBorders>
              <w:top w:val="none" w:color="FFFFFF" w:sz="0"/>
              <w:left w:val="single" w:color="3B6D11" w:sz="8"/>
              <w:bottom w:val="none" w:color="FFFFFF" w:sz="0"/>
              <w:right w:val="none" w:color="FFFFFF" w:sz="0"/>
            </w:tcBorders>
            <w:shd w:fill="ECFDF5" w:val="clear"/>
            <w:tcMar>
              <w:top w:type="dxa" w:w="100"/>
              <w:left w:type="dxa" w:w="140"/>
              <w:bottom w:type="dxa" w:w="100"/>
              <w:right w:type="dxa" w:w="140"/>
            </w:tcMar>
          </w:tcPr>
          <w:p>
            <w:r>
              <w:rPr>
                <w:rFonts w:ascii="Arial" w:cs="Arial" w:eastAsia="Arial" w:hAnsi="Arial"/>
                <w:color w:val="1A1A1A"/>
                <w:sz w:val="21"/>
                <w:szCs w:val="21"/>
              </w:rPr>
              <w:t xml:space="preserve"/>
            </w:r>
          </w:p>
        </w:tc>
      </w:tr>
      <w:tr>
        <w:tc>
          <w:tcPr>
            <w:tcBorders>
              <w:top w:val="none" w:color="FFFFFF" w:sz="0"/>
              <w:left w:val="single" w:color="3B6D11" w:sz="8"/>
              <w:bottom w:val="none" w:color="FFFFFF" w:sz="0"/>
              <w:right w:val="none" w:color="FFFFFF" w:sz="0"/>
            </w:tcBorders>
            <w:shd w:fill="ECFDF5" w:val="clear"/>
            <w:tcMar>
              <w:top w:type="dxa" w:w="100"/>
              <w:left w:type="dxa" w:w="140"/>
              <w:bottom w:type="dxa" w:w="100"/>
              <w:right w:type="dxa" w:w="140"/>
            </w:tcMar>
          </w:tcPr>
          <w:p>
            <w:r>
              <w:rPr>
                <w:rFonts w:ascii="Arial" w:cs="Arial" w:eastAsia="Arial" w:hAnsi="Arial"/>
                <w:color w:val="1A1A1A"/>
                <w:sz w:val="21"/>
                <w:szCs w:val="21"/>
              </w:rPr>
              <w:t xml:space="preserve">'ARIA does not replace the traveller's judgment.',</w:t>
            </w:r>
          </w:p>
        </w:tc>
      </w:tr>
      <w:tr>
        <w:tc>
          <w:tcPr>
            <w:tcBorders>
              <w:top w:val="none" w:color="FFFFFF" w:sz="0"/>
              <w:left w:val="single" w:color="3B6D11" w:sz="8"/>
              <w:bottom w:val="none" w:color="FFFFFF" w:sz="0"/>
              <w:right w:val="none" w:color="FFFFFF" w:sz="0"/>
            </w:tcBorders>
            <w:shd w:fill="ECFDF5" w:val="clear"/>
            <w:tcMar>
              <w:top w:type="dxa" w:w="100"/>
              <w:left w:type="dxa" w:w="140"/>
              <w:bottom w:type="dxa" w:w="100"/>
              <w:right w:type="dxa" w:w="140"/>
            </w:tcMar>
          </w:tcPr>
          <w:p>
            <w:r>
              <w:rPr>
                <w:rFonts w:ascii="Arial" w:cs="Arial" w:eastAsia="Arial" w:hAnsi="Arial"/>
                <w:color w:val="1A1A1A"/>
                <w:sz w:val="21"/>
                <w:szCs w:val="21"/>
              </w:rPr>
              <w:t xml:space="preserve">'It eliminates the 47 minutes they waste managing chaos.'</w:t>
            </w:r>
          </w:p>
        </w:tc>
      </w:tr>
      <w:tr>
        <w:tc>
          <w:tcPr>
            <w:tcBorders>
              <w:top w:val="none" w:color="FFFFFF" w:sz="0"/>
              <w:left w:val="single" w:color="3B6D11" w:sz="8"/>
              <w:bottom w:val="none" w:color="FFFFFF" w:sz="0"/>
              <w:right w:val="none" w:color="FFFFFF" w:sz="0"/>
            </w:tcBorders>
            <w:shd w:fill="ECFDF5" w:val="clear"/>
            <w:tcMar>
              <w:top w:type="dxa" w:w="100"/>
              <w:left w:type="dxa" w:w="140"/>
              <w:bottom w:type="dxa" w:w="100"/>
              <w:right w:type="dxa" w:w="140"/>
            </w:tcMar>
          </w:tcPr>
          <w:p>
            <w:r>
              <w:rPr>
                <w:rFonts w:ascii="Arial" w:cs="Arial" w:eastAsia="Arial" w:hAnsi="Arial"/>
                <w:color w:val="1A1A1A"/>
                <w:sz w:val="21"/>
                <w:szCs w:val="21"/>
              </w:rPr>
              <w:t xml:space="preserve"/>
            </w:r>
          </w:p>
        </w:tc>
      </w:tr>
      <w:tr>
        <w:tc>
          <w:tcPr>
            <w:tcBorders>
              <w:top w:val="none" w:color="FFFFFF" w:sz="0"/>
              <w:left w:val="single" w:color="3B6D11" w:sz="8"/>
              <w:bottom w:val="none" w:color="FFFFFF" w:sz="0"/>
              <w:right w:val="none" w:color="FFFFFF" w:sz="0"/>
            </w:tcBorders>
            <w:shd w:fill="ECFDF5" w:val="clear"/>
            <w:tcMar>
              <w:top w:type="dxa" w:w="100"/>
              <w:left w:type="dxa" w:w="140"/>
              <w:bottom w:type="dxa" w:w="100"/>
              <w:right w:type="dxa" w:w="140"/>
            </w:tcMar>
          </w:tcPr>
          <w:p>
            <w:r>
              <w:rPr>
                <w:rFonts w:ascii="Arial" w:cs="Arial" w:eastAsia="Arial" w:hAnsi="Arial"/>
                <w:color w:val="1A1A1A"/>
                <w:sz w:val="21"/>
                <w:szCs w:val="21"/>
              </w:rPr>
              <w:t xml:space="preserve">Say it slowly. Make eye contact with each judge. Then stop talking.</w:t>
            </w:r>
          </w:p>
        </w:tc>
      </w:tr>
    </w:tbl>
    <w:p>
      <w:r>
        <w:br w:type="page"/>
      </w:r>
    </w:p>
    <w:p>
      <w:pPr>
        <w:pStyle w:val="Heading1"/>
        <w:spacing w:after="200" w:before="400"/>
      </w:pPr>
      <w:r>
        <w:rPr>
          <w:rFonts w:ascii="Arial" w:cs="Arial" w:eastAsia="Arial" w:hAnsi="Arial"/>
          <w:b/>
          <w:bCs/>
          <w:color w:val="1E1B4B"/>
          <w:sz w:val="36"/>
          <w:szCs w:val="36"/>
        </w:rPr>
        <w:t xml:space="preserve">13. Hackathon Pitch Script</w:t>
      </w:r>
    </w:p>
    <w:p>
      <w:pPr>
        <w:pStyle w:val="Heading2"/>
        <w:spacing w:after="160" w:before="320"/>
      </w:pPr>
      <w:r>
        <w:rPr>
          <w:rFonts w:ascii="Arial" w:cs="Arial" w:eastAsia="Arial" w:hAnsi="Arial"/>
          <w:b/>
          <w:bCs/>
          <w:color w:val="6B5CE7"/>
          <w:sz w:val="28"/>
          <w:szCs w:val="28"/>
        </w:rPr>
        <w:t xml:space="preserve">The Opening 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5CE7" w:sz="8"/>
              <w:left w:val="single" w:color="6B5CE7" w:sz="8"/>
              <w:bottom w:val="none" w:color="FFFFFF" w:sz="0"/>
              <w:right w:val="none" w:color="FFFFFF" w:sz="0"/>
            </w:tcBorders>
            <w:shd w:fill="EDE9FD" w:val="clear"/>
            <w:tcMar>
              <w:top w:type="dxa" w:w="100"/>
              <w:left w:type="dxa" w:w="140"/>
              <w:bottom w:type="dxa" w:w="100"/>
              <w:right w:type="dxa" w:w="140"/>
            </w:tcMar>
          </w:tcPr>
          <w:p>
            <w:r>
              <w:rPr>
                <w:rFonts w:ascii="Arial" w:cs="Arial" w:eastAsia="Arial" w:hAnsi="Arial"/>
                <w:b/>
                <w:bCs/>
                <w:color w:val="6B5CE7"/>
                <w:sz w:val="22"/>
                <w:szCs w:val="22"/>
              </w:rPr>
              <w:t xml:space="preserve">Read these four numbers. Then pause for 3 full seconds. Do not rush.</w:t>
            </w:r>
          </w:p>
        </w:tc>
      </w:tr>
      <w:tr>
        <w:tc>
          <w:tcPr>
            <w:tcBorders>
              <w:top w:val="none" w:color="FFFFFF" w:sz="0"/>
              <w:left w:val="single" w:color="6B5CE7" w:sz="8"/>
              <w:bottom w:val="none" w:color="FFFFFF" w:sz="0"/>
              <w:right w:val="none" w:color="FFFFFF" w:sz="0"/>
            </w:tcBorders>
            <w:shd w:fill="EDE9FD" w:val="clear"/>
            <w:tcMar>
              <w:top w:type="dxa" w:w="100"/>
              <w:left w:type="dxa" w:w="140"/>
              <w:bottom w:type="dxa" w:w="100"/>
              <w:right w:type="dxa" w:w="140"/>
            </w:tcMar>
          </w:tcPr>
          <w:p>
            <w:r>
              <w:rPr>
                <w:rFonts w:ascii="Arial" w:cs="Arial" w:eastAsia="Arial" w:hAnsi="Arial"/>
                <w:color w:val="1A1A1A"/>
                <w:sz w:val="21"/>
                <w:szCs w:val="21"/>
              </w:rPr>
              <w:t xml:space="preserve">  '$1.4 Trillion — the global business travel market.'</w:t>
            </w:r>
          </w:p>
        </w:tc>
      </w:tr>
      <w:tr>
        <w:tc>
          <w:tcPr>
            <w:tcBorders>
              <w:top w:val="none" w:color="FFFFFF" w:sz="0"/>
              <w:left w:val="single" w:color="6B5CE7" w:sz="8"/>
              <w:bottom w:val="none" w:color="FFFFFF" w:sz="0"/>
              <w:right w:val="none" w:color="FFFFFF" w:sz="0"/>
            </w:tcBorders>
            <w:shd w:fill="EDE9FD" w:val="clear"/>
            <w:tcMar>
              <w:top w:type="dxa" w:w="100"/>
              <w:left w:type="dxa" w:w="140"/>
              <w:bottom w:type="dxa" w:w="100"/>
              <w:right w:type="dxa" w:w="140"/>
            </w:tcMar>
          </w:tcPr>
          <w:p>
            <w:r>
              <w:rPr>
                <w:rFonts w:ascii="Arial" w:cs="Arial" w:eastAsia="Arial" w:hAnsi="Arial"/>
                <w:color w:val="1A1A1A"/>
                <w:sz w:val="21"/>
                <w:szCs w:val="21"/>
              </w:rPr>
              <w:t xml:space="preserve">  '300 million passengers disrupted every year.'</w:t>
            </w:r>
          </w:p>
        </w:tc>
      </w:tr>
      <w:tr>
        <w:tc>
          <w:tcPr>
            <w:tcBorders>
              <w:top w:val="none" w:color="FFFFFF" w:sz="0"/>
              <w:left w:val="single" w:color="6B5CE7" w:sz="8"/>
              <w:bottom w:val="none" w:color="FFFFFF" w:sz="0"/>
              <w:right w:val="none" w:color="FFFFFF" w:sz="0"/>
            </w:tcBorders>
            <w:shd w:fill="EDE9FD" w:val="clear"/>
            <w:tcMar>
              <w:top w:type="dxa" w:w="100"/>
              <w:left w:type="dxa" w:w="140"/>
              <w:bottom w:type="dxa" w:w="100"/>
              <w:right w:type="dxa" w:w="140"/>
            </w:tcMar>
          </w:tcPr>
          <w:p>
            <w:r>
              <w:rPr>
                <w:rFonts w:ascii="Arial" w:cs="Arial" w:eastAsia="Arial" w:hAnsi="Arial"/>
                <w:color w:val="1A1A1A"/>
                <w:sz w:val="21"/>
                <w:szCs w:val="21"/>
              </w:rPr>
              <w:t xml:space="preserve">  '₹7,200 crore lost in India to travel disruptions annually.'</w:t>
            </w:r>
          </w:p>
        </w:tc>
      </w:tr>
      <w:tr>
        <w:tc>
          <w:tcPr>
            <w:tcBorders>
              <w:top w:val="none" w:color="FFFFFF" w:sz="0"/>
              <w:left w:val="single" w:color="6B5CE7" w:sz="8"/>
              <w:bottom w:val="none" w:color="FFFFFF" w:sz="0"/>
              <w:right w:val="none" w:color="FFFFFF" w:sz="0"/>
            </w:tcBorders>
            <w:shd w:fill="EDE9FD" w:val="clear"/>
            <w:tcMar>
              <w:top w:type="dxa" w:w="100"/>
              <w:left w:type="dxa" w:w="140"/>
              <w:bottom w:type="dxa" w:w="100"/>
              <w:right w:type="dxa" w:w="140"/>
            </w:tcMar>
          </w:tcPr>
          <w:p>
            <w:r>
              <w:rPr>
                <w:rFonts w:ascii="Arial" w:cs="Arial" w:eastAsia="Arial" w:hAnsi="Arial"/>
                <w:color w:val="1A1A1A"/>
                <w:sz w:val="21"/>
                <w:szCs w:val="21"/>
              </w:rPr>
              <w:t xml:space="preserve">  '92 percent never claim the compensation they are legally owed.'</w:t>
            </w:r>
          </w:p>
        </w:tc>
      </w:tr>
      <w:tr>
        <w:tc>
          <w:tcPr>
            <w:tcBorders>
              <w:top w:val="none" w:color="FFFFFF" w:sz="0"/>
              <w:left w:val="single" w:color="6B5CE7" w:sz="8"/>
              <w:bottom w:val="none" w:color="FFFFFF" w:sz="0"/>
              <w:right w:val="none" w:color="FFFFFF" w:sz="0"/>
            </w:tcBorders>
            <w:shd w:fill="EDE9FD" w:val="clear"/>
            <w:tcMar>
              <w:top w:type="dxa" w:w="100"/>
              <w:left w:type="dxa" w:w="140"/>
              <w:bottom w:type="dxa" w:w="100"/>
              <w:right w:type="dxa" w:w="140"/>
            </w:tcMar>
          </w:tcPr>
          <w:p>
            <w:r>
              <w:rPr>
                <w:rFonts w:ascii="Arial" w:cs="Arial" w:eastAsia="Arial" w:hAnsi="Arial"/>
                <w:color w:val="1A1A1A"/>
                <w:sz w:val="21"/>
                <w:szCs w:val="21"/>
              </w:rPr>
              <w:t xml:space="preserve"/>
            </w:r>
          </w:p>
        </w:tc>
      </w:tr>
      <w:tr>
        <w:tc>
          <w:tcPr>
            <w:tcBorders>
              <w:top w:val="none" w:color="FFFFFF" w:sz="0"/>
              <w:left w:val="single" w:color="6B5CE7" w:sz="8"/>
              <w:bottom w:val="none" w:color="FFFFFF" w:sz="0"/>
              <w:right w:val="none" w:color="FFFFFF" w:sz="0"/>
            </w:tcBorders>
            <w:shd w:fill="EDE9FD" w:val="clear"/>
            <w:tcMar>
              <w:top w:type="dxa" w:w="100"/>
              <w:left w:type="dxa" w:w="140"/>
              <w:bottom w:type="dxa" w:w="100"/>
              <w:right w:type="dxa" w:w="140"/>
            </w:tcMar>
          </w:tcPr>
          <w:p>
            <w:r>
              <w:rPr>
                <w:rFonts w:ascii="Arial" w:cs="Arial" w:eastAsia="Arial" w:hAnsi="Arial"/>
                <w:color w:val="1A1A1A"/>
                <w:sz w:val="21"/>
                <w:szCs w:val="21"/>
              </w:rPr>
              <w:t xml:space="preserve">  [PAUSE]</w:t>
            </w:r>
          </w:p>
        </w:tc>
      </w:tr>
      <w:tr>
        <w:tc>
          <w:tcPr>
            <w:tcBorders>
              <w:top w:val="none" w:color="FFFFFF" w:sz="0"/>
              <w:left w:val="single" w:color="6B5CE7" w:sz="8"/>
              <w:bottom w:val="none" w:color="FFFFFF" w:sz="0"/>
              <w:right w:val="none" w:color="FFFFFF" w:sz="0"/>
            </w:tcBorders>
            <w:shd w:fill="EDE9FD" w:val="clear"/>
            <w:tcMar>
              <w:top w:type="dxa" w:w="100"/>
              <w:left w:type="dxa" w:w="140"/>
              <w:bottom w:type="dxa" w:w="100"/>
              <w:right w:type="dxa" w:w="140"/>
            </w:tcMar>
          </w:tcPr>
          <w:p>
            <w:r>
              <w:rPr>
                <w:rFonts w:ascii="Arial" w:cs="Arial" w:eastAsia="Arial" w:hAnsi="Arial"/>
                <w:color w:val="1A1A1A"/>
                <w:sz w:val="21"/>
                <w:szCs w:val="21"/>
              </w:rPr>
              <w:t xml:space="preserve"/>
            </w:r>
          </w:p>
        </w:tc>
      </w:tr>
      <w:tr>
        <w:tc>
          <w:tcPr>
            <w:tcBorders>
              <w:top w:val="none" w:color="FFFFFF" w:sz="0"/>
              <w:left w:val="single" w:color="6B5CE7" w:sz="8"/>
              <w:bottom w:val="none" w:color="FFFFFF" w:sz="0"/>
              <w:right w:val="none" w:color="FFFFFF" w:sz="0"/>
            </w:tcBorders>
            <w:shd w:fill="EDE9FD" w:val="clear"/>
            <w:tcMar>
              <w:top w:type="dxa" w:w="100"/>
              <w:left w:type="dxa" w:w="140"/>
              <w:bottom w:type="dxa" w:w="100"/>
              <w:right w:type="dxa" w:w="140"/>
            </w:tcMar>
          </w:tcPr>
          <w:p>
            <w:r>
              <w:rPr>
                <w:rFonts w:ascii="Arial" w:cs="Arial" w:eastAsia="Arial" w:hAnsi="Arial"/>
                <w:color w:val="1A1A1A"/>
                <w:sz w:val="21"/>
                <w:szCs w:val="21"/>
              </w:rPr>
              <w:t xml:space="preserve">  'Every single one of those 300 million passengers had a smartphone.',</w:t>
            </w:r>
          </w:p>
        </w:tc>
      </w:tr>
      <w:tr>
        <w:tc>
          <w:tcPr>
            <w:tcBorders>
              <w:top w:val="none" w:color="FFFFFF" w:sz="0"/>
              <w:left w:val="single" w:color="6B5CE7" w:sz="8"/>
              <w:bottom w:val="none" w:color="FFFFFF" w:sz="0"/>
              <w:right w:val="none" w:color="FFFFFF" w:sz="0"/>
            </w:tcBorders>
            <w:shd w:fill="EDE9FD" w:val="clear"/>
            <w:tcMar>
              <w:top w:type="dxa" w:w="100"/>
              <w:left w:type="dxa" w:w="140"/>
              <w:bottom w:type="dxa" w:w="100"/>
              <w:right w:type="dxa" w:w="140"/>
            </w:tcMar>
          </w:tcPr>
          <w:p>
            <w:r>
              <w:rPr>
                <w:rFonts w:ascii="Arial" w:cs="Arial" w:eastAsia="Arial" w:hAnsi="Arial"/>
                <w:color w:val="1A1A1A"/>
                <w:sz w:val="21"/>
                <w:szCs w:val="21"/>
              </w:rPr>
              <w:t xml:space="preserve">  'None of them had ARIA.'</w:t>
            </w:r>
          </w:p>
        </w:tc>
      </w:tr>
    </w:tbl>
    <w:p>
      <w:pPr>
        <w:spacing w:after="80" w:before="8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6B5CE7"/>
          <w:sz w:val="28"/>
          <w:szCs w:val="28"/>
        </w:rPr>
        <w:t xml:space="preserve">Addressing Each CEO Judge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5CE7" w:sz="8"/>
              <w:left w:val="single" w:color="6B5CE7" w:sz="12"/>
              <w:bottom w:val="single" w:color="6B5CE7" w:sz="8"/>
              <w:right w:val="single" w:color="6B5CE7" w:sz="8"/>
            </w:tcBorders>
            <w:shd w:fill="EDE9FD" w:val="clear"/>
            <w:tcMar>
              <w:top w:type="dxa" w:w="100"/>
              <w:left w:type="dxa" w:w="140"/>
              <w:bottom w:type="dxa" w:w="100"/>
              <w:right w:type="dxa" w:w="140"/>
            </w:tcMar>
          </w:tcPr>
          <w:p>
            <w:r>
              <w:rPr>
                <w:rFonts w:ascii="Arial" w:cs="Arial" w:eastAsia="Arial" w:hAnsi="Arial"/>
                <w:b/>
                <w:bCs/>
                <w:color w:val="6B5CE7"/>
                <w:sz w:val="22"/>
                <w:szCs w:val="22"/>
              </w:rPr>
              <w:t xml:space="preserve">To the Tabhi Groups CEO:</w:t>
            </w:r>
          </w:p>
          <w:p>
            <w:pPr>
              <w:spacing w:before="80"/>
            </w:pPr>
            <w:r>
              <w:rPr>
                <w:rFonts w:ascii="Arial" w:cs="Arial" w:eastAsia="Arial" w:hAnsi="Arial"/>
                <w:color w:val="1A1A1A"/>
                <w:sz w:val="21"/>
                <w:szCs w:val="21"/>
              </w:rPr>
              <w:t xml:space="preserve">You have just acquired Mondee. You now have booking infrastructure for millions of travellers. But right now, when one of those travellers misses a connection, someone picks up a phone and solves it manually. I am going to show you the AI layer that changes that — and it sits directly on top of Mondee's existing inventory.</w:t>
            </w:r>
          </w:p>
        </w:tc>
      </w:tr>
    </w:tbl>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12"/>
              <w:bottom w:val="single" w:color="0F6E56" w:sz="8"/>
              <w:right w:val="single" w:color="0F6E56" w:sz="8"/>
            </w:tcBorders>
            <w:shd w:fill="D4F1E8" w:val="clear"/>
            <w:tcMar>
              <w:top w:type="dxa" w:w="100"/>
              <w:left w:type="dxa" w:w="140"/>
              <w:bottom w:type="dxa" w:w="100"/>
              <w:right w:type="dxa" w:w="140"/>
            </w:tcMar>
          </w:tcPr>
          <w:p>
            <w:r>
              <w:rPr>
                <w:rFonts w:ascii="Arial" w:cs="Arial" w:eastAsia="Arial" w:hAnsi="Arial"/>
                <w:b/>
                <w:bCs/>
                <w:color w:val="0F6E56"/>
                <w:sz w:val="22"/>
                <w:szCs w:val="22"/>
              </w:rPr>
              <w:t xml:space="preserve">To the Pranik Logistics CEO:</w:t>
            </w:r>
          </w:p>
          <w:p>
            <w:pPr>
              <w:spacing w:before="80"/>
            </w:pPr>
            <w:r>
              <w:rPr>
                <w:rFonts w:ascii="Arial" w:cs="Arial" w:eastAsia="Arial" w:hAnsi="Arial"/>
                <w:color w:val="1A1A1A"/>
                <w:sz w:val="21"/>
                <w:szCs w:val="21"/>
              </w:rPr>
              <w:t xml:space="preserve">When your field engineer misses the 6 AM flight from Chennai to Nagpur, the warehouse does not know. The truck does not know. You find out at 11 AM when the SLA breach email arrives. We fixed that.</w:t>
            </w:r>
          </w:p>
        </w:tc>
      </w:tr>
    </w:tbl>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3C1D" w:sz="8"/>
              <w:left w:val="single" w:color="993C1D" w:sz="12"/>
              <w:bottom w:val="single" w:color="993C1D" w:sz="8"/>
              <w:right w:val="single" w:color="993C1D" w:sz="8"/>
            </w:tcBorders>
            <w:shd w:fill="FAECE7" w:val="clear"/>
            <w:tcMar>
              <w:top w:type="dxa" w:w="100"/>
              <w:left w:type="dxa" w:w="140"/>
              <w:bottom w:type="dxa" w:w="100"/>
              <w:right w:type="dxa" w:w="140"/>
            </w:tcMar>
          </w:tcPr>
          <w:p>
            <w:r>
              <w:rPr>
                <w:rFonts w:ascii="Arial" w:cs="Arial" w:eastAsia="Arial" w:hAnsi="Arial"/>
                <w:b/>
                <w:bCs/>
                <w:color w:val="993C1D"/>
                <w:sz w:val="22"/>
                <w:szCs w:val="22"/>
              </w:rPr>
              <w:t xml:space="preserve">To the Miraee CEO:</w:t>
            </w:r>
          </w:p>
          <w:p>
            <w:pPr>
              <w:spacing w:before="80"/>
            </w:pPr>
            <w:r>
              <w:rPr>
                <w:rFonts w:ascii="Arial" w:cs="Arial" w:eastAsia="Arial" w:hAnsi="Arial"/>
                <w:color w:val="1A1A1A"/>
                <w:sz w:val="21"/>
                <w:szCs w:val="21"/>
              </w:rPr>
              <w:t xml:space="preserve">A CDSCO submission date is not a meeting you reschedule. Missing it does not cost you an inconvenient afternoon. It costs you six months of drug approval time. ARIA knows that difference. It treats that meeting the same way your compliance team does — as non-negotiable.</w:t>
            </w:r>
          </w:p>
        </w:tc>
      </w:tr>
    </w:tbl>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54F0B" w:sz="8"/>
              <w:left w:val="single" w:color="854F0B" w:sz="12"/>
              <w:bottom w:val="single" w:color="854F0B" w:sz="8"/>
              <w:right w:val="single" w:color="854F0B" w:sz="8"/>
            </w:tcBorders>
            <w:shd w:fill="FEF3C7" w:val="clear"/>
            <w:tcMar>
              <w:top w:type="dxa" w:w="100"/>
              <w:left w:type="dxa" w:w="140"/>
              <w:bottom w:type="dxa" w:w="100"/>
              <w:right w:type="dxa" w:w="140"/>
            </w:tcMar>
          </w:tcPr>
          <w:p>
            <w:r>
              <w:rPr>
                <w:rFonts w:ascii="Arial" w:cs="Arial" w:eastAsia="Arial" w:hAnsi="Arial"/>
                <w:b/>
                <w:bCs/>
                <w:color w:val="854F0B"/>
                <w:sz w:val="22"/>
                <w:szCs w:val="22"/>
              </w:rPr>
              <w:t xml:space="preserve">To the Aarna CEO:</w:t>
            </w:r>
          </w:p>
          <w:p>
            <w:pPr>
              <w:spacing w:before="80"/>
            </w:pPr>
            <w:r>
              <w:rPr>
                <w:rFonts w:ascii="Arial" w:cs="Arial" w:eastAsia="Arial" w:hAnsi="Arial"/>
                <w:color w:val="1A1A1A"/>
                <w:sz w:val="21"/>
                <w:szCs w:val="21"/>
              </w:rPr>
              <w:t xml:space="preserve">In commodity trading, the deal closes before the meeting even starts. The vessel loading window at Mundra is four hours. If your trader is not there, it sails. ARIA watches the vessel ETA and your trader's flight simultaneously. Eight hours before a potential miss, it acts.</w:t>
            </w:r>
          </w:p>
        </w:tc>
      </w:tr>
    </w:tbl>
    <w:p>
      <w:pPr>
        <w:spacing w:after="80" w:before="8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6B5CE7"/>
          <w:sz w:val="28"/>
          <w:szCs w:val="28"/>
        </w:rPr>
        <w:t xml:space="preserve">The Demo Narration Script</w:t>
      </w:r>
    </w:p>
    <w:p>
      <w:pPr>
        <w:pStyle w:val="Heading3"/>
        <w:spacing w:after="120" w:before="240"/>
      </w:pPr>
      <w:r>
        <w:rPr>
          <w:rFonts w:ascii="Arial" w:cs="Arial" w:eastAsia="Arial" w:hAnsi="Arial"/>
          <w:b/>
          <w:bCs/>
          <w:color w:val="185FA5"/>
          <w:sz w:val="24"/>
          <w:szCs w:val="24"/>
        </w:rPr>
        <w:t xml:space="preserve">For Pranik scenario</w:t>
      </w:r>
    </w:p>
    <w:p>
      <w:pPr>
        <w:spacing w:after="120" w:before="100"/>
        <w:jc w:val="left"/>
      </w:pPr>
      <w:r>
        <w:rPr>
          <w:rFonts w:ascii="Arial" w:cs="Arial" w:eastAsia="Arial" w:hAnsi="Arial"/>
          <w:color w:val="1A1A1A"/>
          <w:sz w:val="22"/>
          <w:szCs w:val="22"/>
        </w:rPr>
        <w:t xml:space="preserve">'Watch this. Ravi is your field manager. He is flying Chennai to Nagpur. His flight is delayed 4 hours. He has a warehouse inspection linked to a 6 PM loading slot. Watch what ARIA does — without Ravi doing anything.'</w:t>
      </w:r>
    </w:p>
    <w:p>
      <w:pPr>
        <w:spacing w:after="120" w:before="100"/>
        <w:jc w:val="left"/>
      </w:pPr>
      <w:r>
        <w:rPr>
          <w:rFonts w:ascii="Arial" w:cs="Arial" w:eastAsia="Arial" w:hAnsi="Arial"/>
          <w:color w:val="1A1A1A"/>
          <w:sz w:val="22"/>
          <w:szCs w:val="22"/>
        </w:rPr>
        <w:t xml:space="preserve">[Press Pranik button. Narrate each log line.]</w:t>
      </w:r>
    </w:p>
    <w:p>
      <w:pPr>
        <w:spacing w:after="120" w:before="100"/>
        <w:jc w:val="left"/>
      </w:pPr>
      <w:r>
        <w:rPr>
          <w:rFonts w:ascii="Arial" w:cs="Arial" w:eastAsia="Arial" w:hAnsi="Arial"/>
          <w:color w:val="1A1A1A"/>
          <w:sz w:val="22"/>
          <w:szCs w:val="22"/>
        </w:rPr>
        <w:t xml:space="preserve">'Risk score 84. Threshold exceeded. ARIA is scanning Ravi's calendar. Warehouse inspection — criticality 9 out of 10. Finding alternatives within the fare budget. SpiceJet SG-218 via Hyderabad — arrives Nagpur 4:45 PM. Ravi notified. Warehouse manager notified. Loading slot protected.'</w:t>
      </w:r>
    </w:p>
    <w:p>
      <w:pPr>
        <w:spacing w:after="120" w:before="100"/>
        <w:jc w:val="left"/>
      </w:pPr>
      <w:r>
        <w:rPr>
          <w:rFonts w:ascii="Arial" w:cs="Arial" w:eastAsia="Arial" w:hAnsi="Arial"/>
          <w:color w:val="1A1A1A"/>
          <w:sz w:val="22"/>
          <w:szCs w:val="22"/>
        </w:rPr>
        <w:t xml:space="preserve">'Total time: 94 seconds. Ravi never picked up his phone. Your SLA is intact.'</w:t>
      </w:r>
    </w:p>
    <w:p>
      <w:pPr>
        <w:spacing w:after="80" w:before="80"/>
      </w:pPr>
      <w:r>
        <w:rPr>
          <w:rFonts w:ascii="Arial" w:cs="Arial" w:eastAsia="Arial" w:hAnsi="Arial"/>
          <w:color w:val="1A1A1A"/>
          <w:sz w:val="22"/>
          <w:szCs w:val="22"/>
        </w:rPr>
        <w:t xml:space="preserve"/>
      </w:r>
    </w:p>
    <w:p>
      <w:pPr>
        <w:pStyle w:val="Heading3"/>
        <w:spacing w:after="120" w:before="240"/>
      </w:pPr>
      <w:r>
        <w:rPr>
          <w:rFonts w:ascii="Arial" w:cs="Arial" w:eastAsia="Arial" w:hAnsi="Arial"/>
          <w:b/>
          <w:bCs/>
          <w:color w:val="185FA5"/>
          <w:sz w:val="24"/>
          <w:szCs w:val="24"/>
        </w:rPr>
        <w:t xml:space="preserve">For Miraee scenario</w:t>
      </w:r>
    </w:p>
    <w:p>
      <w:pPr>
        <w:spacing w:after="120" w:before="100"/>
        <w:jc w:val="left"/>
      </w:pPr>
      <w:r>
        <w:rPr>
          <w:rFonts w:ascii="Arial" w:cs="Arial" w:eastAsia="Arial" w:hAnsi="Arial"/>
          <w:color w:val="1A1A1A"/>
          <w:sz w:val="22"/>
          <w:szCs w:val="22"/>
        </w:rPr>
        <w:t xml:space="preserve">'Same system. Different company. Different stakes. Your medical rep is flying to Delhi for a CDSCO drug submission review. Flight delayed 2.5 hours. Watch what happens when ARIA sees the word CDSCO in the calendar.'</w:t>
      </w:r>
    </w:p>
    <w:p>
      <w:pPr>
        <w:spacing w:after="120" w:before="100"/>
        <w:jc w:val="left"/>
      </w:pPr>
      <w:r>
        <w:rPr>
          <w:rFonts w:ascii="Arial" w:cs="Arial" w:eastAsia="Arial" w:hAnsi="Arial"/>
          <w:color w:val="1A1A1A"/>
          <w:sz w:val="22"/>
          <w:szCs w:val="22"/>
        </w:rPr>
        <w:t xml:space="preserve">[Press Miraee button. Let it run. Pause when the CDSCO line appears.]</w:t>
      </w:r>
    </w:p>
    <w:p>
      <w:pPr>
        <w:spacing w:after="120" w:before="100"/>
        <w:jc w:val="left"/>
      </w:pPr>
      <w:r>
        <w:rPr>
          <w:rFonts w:ascii="Arial" w:cs="Arial" w:eastAsia="Arial" w:hAnsi="Arial"/>
          <w:color w:val="1A1A1A"/>
          <w:sz w:val="22"/>
          <w:szCs w:val="22"/>
        </w:rPr>
        <w:t xml:space="preserve">'Regulatory override active. Score: 10 out of 10. No cost ceiling. Vistara UK-981 — arrives 2 hours before the meeting. Ticket issued at ₹18,400. And look at the last line — ARIA just filed the compensation claim on the original delay. ₹6,500 the rep would never have claimed themselves.'</w:t>
      </w:r>
    </w:p>
    <w:p>
      <w:pPr>
        <w:spacing w:after="80" w:before="8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6B5CE7"/>
          <w:sz w:val="28"/>
          <w:szCs w:val="28"/>
        </w:rPr>
        <w:t xml:space="preserve">The Closing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6D11" w:sz="8"/>
              <w:left w:val="single" w:color="3B6D11" w:sz="8"/>
              <w:bottom w:val="none" w:color="FFFFFF" w:sz="0"/>
              <w:right w:val="none" w:color="FFFFFF" w:sz="0"/>
            </w:tcBorders>
            <w:shd w:fill="ECFDF5" w:val="clear"/>
            <w:tcMar>
              <w:top w:type="dxa" w:w="100"/>
              <w:left w:type="dxa" w:w="140"/>
              <w:bottom w:type="dxa" w:w="100"/>
              <w:right w:type="dxa" w:w="140"/>
            </w:tcMar>
          </w:tcPr>
          <w:p>
            <w:r>
              <w:rPr>
                <w:rFonts w:ascii="Arial" w:cs="Arial" w:eastAsia="Arial" w:hAnsi="Arial"/>
                <w:b/>
                <w:bCs/>
                <w:color w:val="3B6D11"/>
                <w:sz w:val="22"/>
                <w:szCs w:val="22"/>
              </w:rPr>
              <w:t xml:space="preserve">Say this verbatim. Do not improvise the close.</w:t>
            </w:r>
          </w:p>
        </w:tc>
      </w:tr>
      <w:tr>
        <w:tc>
          <w:tcPr>
            <w:tcBorders>
              <w:top w:val="none" w:color="FFFFFF" w:sz="0"/>
              <w:left w:val="single" w:color="3B6D11" w:sz="8"/>
              <w:bottom w:val="none" w:color="FFFFFF" w:sz="0"/>
              <w:right w:val="none" w:color="FFFFFF" w:sz="0"/>
            </w:tcBorders>
            <w:shd w:fill="ECFDF5" w:val="clear"/>
            <w:tcMar>
              <w:top w:type="dxa" w:w="100"/>
              <w:left w:type="dxa" w:w="140"/>
              <w:bottom w:type="dxa" w:w="100"/>
              <w:right w:type="dxa" w:w="140"/>
            </w:tcMar>
          </w:tcPr>
          <w:p>
            <w:r>
              <w:rPr>
                <w:rFonts w:ascii="Arial" w:cs="Arial" w:eastAsia="Arial" w:hAnsi="Arial"/>
                <w:color w:val="1A1A1A"/>
                <w:sz w:val="21"/>
                <w:szCs w:val="21"/>
              </w:rPr>
              <w:t xml:space="preserve">'Across your four companies combined, ARIA's disruption prevention and</w:t>
            </w:r>
          </w:p>
        </w:tc>
      </w:tr>
      <w:tr>
        <w:tc>
          <w:tcPr>
            <w:tcBorders>
              <w:top w:val="none" w:color="FFFFFF" w:sz="0"/>
              <w:left w:val="single" w:color="3B6D11" w:sz="8"/>
              <w:bottom w:val="none" w:color="FFFFFF" w:sz="0"/>
              <w:right w:val="none" w:color="FFFFFF" w:sz="0"/>
            </w:tcBorders>
            <w:shd w:fill="ECFDF5" w:val="clear"/>
            <w:tcMar>
              <w:top w:type="dxa" w:w="100"/>
              <w:left w:type="dxa" w:w="140"/>
              <w:bottom w:type="dxa" w:w="100"/>
              <w:right w:type="dxa" w:w="140"/>
            </w:tcMar>
          </w:tcPr>
          <w:p>
            <w:r>
              <w:rPr>
                <w:rFonts w:ascii="Arial" w:cs="Arial" w:eastAsia="Arial" w:hAnsi="Arial"/>
                <w:color w:val="1A1A1A"/>
                <w:sz w:val="21"/>
                <w:szCs w:val="21"/>
              </w:rPr>
              <w:t xml:space="preserve"> compensation recovery would return an estimated ₹1.2 crore per year</w:t>
            </w:r>
          </w:p>
        </w:tc>
      </w:tr>
      <w:tr>
        <w:tc>
          <w:tcPr>
            <w:tcBorders>
              <w:top w:val="none" w:color="FFFFFF" w:sz="0"/>
              <w:left w:val="single" w:color="3B6D11" w:sz="8"/>
              <w:bottom w:val="none" w:color="FFFFFF" w:sz="0"/>
              <w:right w:val="none" w:color="FFFFFF" w:sz="0"/>
            </w:tcBorders>
            <w:shd w:fill="ECFDF5" w:val="clear"/>
            <w:tcMar>
              <w:top w:type="dxa" w:w="100"/>
              <w:left w:type="dxa" w:w="140"/>
              <w:bottom w:type="dxa" w:w="100"/>
              <w:right w:type="dxa" w:w="140"/>
            </w:tcMar>
          </w:tcPr>
          <w:p>
            <w:r>
              <w:rPr>
                <w:rFonts w:ascii="Arial" w:cs="Arial" w:eastAsia="Arial" w:hAnsi="Arial"/>
                <w:color w:val="1A1A1A"/>
                <w:sz w:val="21"/>
                <w:szCs w:val="21"/>
              </w:rPr>
              <w:t xml:space="preserve"> in recovered losses and saved working hours.'</w:t>
            </w:r>
          </w:p>
        </w:tc>
      </w:tr>
      <w:tr>
        <w:tc>
          <w:tcPr>
            <w:tcBorders>
              <w:top w:val="none" w:color="FFFFFF" w:sz="0"/>
              <w:left w:val="single" w:color="3B6D11" w:sz="8"/>
              <w:bottom w:val="none" w:color="FFFFFF" w:sz="0"/>
              <w:right w:val="none" w:color="FFFFFF" w:sz="0"/>
            </w:tcBorders>
            <w:shd w:fill="ECFDF5" w:val="clear"/>
            <w:tcMar>
              <w:top w:type="dxa" w:w="100"/>
              <w:left w:type="dxa" w:w="140"/>
              <w:bottom w:type="dxa" w:w="100"/>
              <w:right w:type="dxa" w:w="140"/>
            </w:tcMar>
          </w:tcPr>
          <w:p>
            <w:r>
              <w:rPr>
                <w:rFonts w:ascii="Arial" w:cs="Arial" w:eastAsia="Arial" w:hAnsi="Arial"/>
                <w:color w:val="1A1A1A"/>
                <w:sz w:val="21"/>
                <w:szCs w:val="21"/>
              </w:rPr>
              <w:t xml:space="preserve"/>
            </w:r>
          </w:p>
        </w:tc>
      </w:tr>
      <w:tr>
        <w:tc>
          <w:tcPr>
            <w:tcBorders>
              <w:top w:val="none" w:color="FFFFFF" w:sz="0"/>
              <w:left w:val="single" w:color="3B6D11" w:sz="8"/>
              <w:bottom w:val="none" w:color="FFFFFF" w:sz="0"/>
              <w:right w:val="none" w:color="FFFFFF" w:sz="0"/>
            </w:tcBorders>
            <w:shd w:fill="ECFDF5" w:val="clear"/>
            <w:tcMar>
              <w:top w:type="dxa" w:w="100"/>
              <w:left w:type="dxa" w:w="140"/>
              <w:bottom w:type="dxa" w:w="100"/>
              <w:right w:type="dxa" w:w="140"/>
            </w:tcMar>
          </w:tcPr>
          <w:p>
            <w:r>
              <w:rPr>
                <w:rFonts w:ascii="Arial" w:cs="Arial" w:eastAsia="Arial" w:hAnsi="Arial"/>
                <w:color w:val="1A1A1A"/>
                <w:sz w:val="21"/>
                <w:szCs w:val="21"/>
              </w:rPr>
              <w:t xml:space="preserve">'We would like to pilot this with one of you. Free. Three months.',</w:t>
            </w:r>
          </w:p>
        </w:tc>
      </w:tr>
      <w:tr>
        <w:tc>
          <w:tcPr>
            <w:tcBorders>
              <w:top w:val="none" w:color="FFFFFF" w:sz="0"/>
              <w:left w:val="single" w:color="3B6D11" w:sz="8"/>
              <w:bottom w:val="none" w:color="FFFFFF" w:sz="0"/>
              <w:right w:val="none" w:color="FFFFFF" w:sz="0"/>
            </w:tcBorders>
            <w:shd w:fill="ECFDF5" w:val="clear"/>
            <w:tcMar>
              <w:top w:type="dxa" w:w="100"/>
              <w:left w:type="dxa" w:w="140"/>
              <w:bottom w:type="dxa" w:w="100"/>
              <w:right w:type="dxa" w:w="140"/>
            </w:tcMar>
          </w:tcPr>
          <w:p>
            <w:r>
              <w:rPr>
                <w:rFonts w:ascii="Arial" w:cs="Arial" w:eastAsia="Arial" w:hAnsi="Arial"/>
                <w:color w:val="1A1A1A"/>
                <w:sz w:val="21"/>
                <w:szCs w:val="21"/>
              </w:rPr>
              <w:t xml:space="preserve">'We just need access to one team's bookings.'</w:t>
            </w:r>
          </w:p>
        </w:tc>
      </w:tr>
      <w:tr>
        <w:tc>
          <w:tcPr>
            <w:tcBorders>
              <w:top w:val="none" w:color="FFFFFF" w:sz="0"/>
              <w:left w:val="single" w:color="3B6D11" w:sz="8"/>
              <w:bottom w:val="none" w:color="FFFFFF" w:sz="0"/>
              <w:right w:val="none" w:color="FFFFFF" w:sz="0"/>
            </w:tcBorders>
            <w:shd w:fill="ECFDF5" w:val="clear"/>
            <w:tcMar>
              <w:top w:type="dxa" w:w="100"/>
              <w:left w:type="dxa" w:w="140"/>
              <w:bottom w:type="dxa" w:w="100"/>
              <w:right w:type="dxa" w:w="140"/>
            </w:tcMar>
          </w:tcPr>
          <w:p>
            <w:r>
              <w:rPr>
                <w:rFonts w:ascii="Arial" w:cs="Arial" w:eastAsia="Arial" w:hAnsi="Arial"/>
                <w:color w:val="1A1A1A"/>
                <w:sz w:val="21"/>
                <w:szCs w:val="21"/>
              </w:rPr>
              <w:t xml:space="preserve"/>
            </w:r>
          </w:p>
        </w:tc>
      </w:tr>
      <w:tr>
        <w:tc>
          <w:tcPr>
            <w:tcBorders>
              <w:top w:val="none" w:color="FFFFFF" w:sz="0"/>
              <w:left w:val="single" w:color="3B6D11" w:sz="8"/>
              <w:bottom w:val="none" w:color="FFFFFF" w:sz="0"/>
              <w:right w:val="none" w:color="FFFFFF" w:sz="0"/>
            </w:tcBorders>
            <w:shd w:fill="ECFDF5" w:val="clear"/>
            <w:tcMar>
              <w:top w:type="dxa" w:w="100"/>
              <w:left w:type="dxa" w:w="140"/>
              <w:bottom w:type="dxa" w:w="100"/>
              <w:right w:type="dxa" w:w="140"/>
            </w:tcMar>
          </w:tcPr>
          <w:p>
            <w:r>
              <w:rPr>
                <w:rFonts w:ascii="Arial" w:cs="Arial" w:eastAsia="Arial" w:hAnsi="Arial"/>
                <w:color w:val="1A1A1A"/>
                <w:sz w:val="21"/>
                <w:szCs w:val="21"/>
              </w:rPr>
              <w:t xml:space="preserve">[PAUSE]</w:t>
            </w:r>
          </w:p>
        </w:tc>
      </w:tr>
      <w:tr>
        <w:tc>
          <w:tcPr>
            <w:tcBorders>
              <w:top w:val="none" w:color="FFFFFF" w:sz="0"/>
              <w:left w:val="single" w:color="3B6D11" w:sz="8"/>
              <w:bottom w:val="none" w:color="FFFFFF" w:sz="0"/>
              <w:right w:val="none" w:color="FFFFFF" w:sz="0"/>
            </w:tcBorders>
            <w:shd w:fill="ECFDF5" w:val="clear"/>
            <w:tcMar>
              <w:top w:type="dxa" w:w="100"/>
              <w:left w:type="dxa" w:w="140"/>
              <w:bottom w:type="dxa" w:w="100"/>
              <w:right w:type="dxa" w:w="140"/>
            </w:tcMar>
          </w:tcPr>
          <w:p>
            <w:r>
              <w:rPr>
                <w:rFonts w:ascii="Arial" w:cs="Arial" w:eastAsia="Arial" w:hAnsi="Arial"/>
                <w:color w:val="1A1A1A"/>
                <w:sz w:val="21"/>
                <w:szCs w:val="21"/>
              </w:rPr>
              <w:t xml:space="preserve"/>
            </w:r>
          </w:p>
        </w:tc>
      </w:tr>
      <w:tr>
        <w:tc>
          <w:tcPr>
            <w:tcBorders>
              <w:top w:val="none" w:color="FFFFFF" w:sz="0"/>
              <w:left w:val="single" w:color="3B6D11" w:sz="8"/>
              <w:bottom w:val="none" w:color="FFFFFF" w:sz="0"/>
              <w:right w:val="none" w:color="FFFFFF" w:sz="0"/>
            </w:tcBorders>
            <w:shd w:fill="ECFDF5" w:val="clear"/>
            <w:tcMar>
              <w:top w:type="dxa" w:w="100"/>
              <w:left w:type="dxa" w:w="140"/>
              <w:bottom w:type="dxa" w:w="100"/>
              <w:right w:type="dxa" w:w="140"/>
            </w:tcMar>
          </w:tcPr>
          <w:p>
            <w:r>
              <w:rPr>
                <w:rFonts w:ascii="Arial" w:cs="Arial" w:eastAsia="Arial" w:hAnsi="Arial"/>
                <w:color w:val="1A1A1A"/>
                <w:sz w:val="21"/>
                <w:szCs w:val="21"/>
              </w:rPr>
              <w:t xml:space="preserve">'ARIA does not replace the traveller's judgment.'</w:t>
            </w:r>
          </w:p>
        </w:tc>
      </w:tr>
      <w:tr>
        <w:tc>
          <w:tcPr>
            <w:tcBorders>
              <w:top w:val="none" w:color="FFFFFF" w:sz="0"/>
              <w:left w:val="single" w:color="3B6D11" w:sz="8"/>
              <w:bottom w:val="none" w:color="FFFFFF" w:sz="0"/>
              <w:right w:val="none" w:color="FFFFFF" w:sz="0"/>
            </w:tcBorders>
            <w:shd w:fill="ECFDF5" w:val="clear"/>
            <w:tcMar>
              <w:top w:type="dxa" w:w="100"/>
              <w:left w:type="dxa" w:w="140"/>
              <w:bottom w:type="dxa" w:w="100"/>
              <w:right w:type="dxa" w:w="140"/>
            </w:tcMar>
          </w:tcPr>
          <w:p>
            <w:r>
              <w:rPr>
                <w:rFonts w:ascii="Arial" w:cs="Arial" w:eastAsia="Arial" w:hAnsi="Arial"/>
                <w:color w:val="1A1A1A"/>
                <w:sz w:val="21"/>
                <w:szCs w:val="21"/>
              </w:rPr>
              <w:t xml:space="preserve">'It eliminates the 47 minutes they waste managing chaos.'</w:t>
            </w:r>
          </w:p>
        </w:tc>
      </w:tr>
    </w:tbl>
    <w:p>
      <w:r>
        <w:br w:type="page"/>
      </w:r>
    </w:p>
    <w:p>
      <w:pPr>
        <w:pStyle w:val="Heading1"/>
        <w:spacing w:after="200" w:before="400"/>
      </w:pPr>
      <w:r>
        <w:rPr>
          <w:rFonts w:ascii="Arial" w:cs="Arial" w:eastAsia="Arial" w:hAnsi="Arial"/>
          <w:b/>
          <w:bCs/>
          <w:color w:val="1E1B4B"/>
          <w:sz w:val="36"/>
          <w:szCs w:val="36"/>
        </w:rPr>
        <w:t xml:space="preserve">14. Environment Setup Checklist</w:t>
      </w:r>
    </w:p>
    <w:p>
      <w:pPr>
        <w:spacing w:after="120" w:before="100"/>
        <w:jc w:val="left"/>
      </w:pPr>
      <w:r>
        <w:rPr>
          <w:rFonts w:ascii="Arial" w:cs="Arial" w:eastAsia="Arial" w:hAnsi="Arial"/>
          <w:color w:val="1A1A1A"/>
          <w:sz w:val="22"/>
          <w:szCs w:val="22"/>
        </w:rPr>
        <w:t xml:space="preserve">Complete every item on this checklist before you write a single line of agent code. Missing any one of these will cause the demo to fail at the worst possible moment.</w:t>
      </w:r>
    </w:p>
    <w:p>
      <w:pPr>
        <w:spacing w:after="80" w:before="8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6B5CE7"/>
          <w:sz w:val="28"/>
          <w:szCs w:val="28"/>
        </w:rPr>
        <w:t xml:space="preserve">API Keys to Obtain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160"/>
        <w:gridCol w:w="2200"/>
      </w:tblGrid>
      <w:tr>
        <w:tc>
          <w:tcPr>
            <w:tcW w:type="dxa" w:w="3000"/>
            <w:tcBorders>
              <w:top w:val="single" w:color="1E1B4B" w:sz="4"/>
              <w:left w:val="single" w:color="1E1B4B" w:sz="4"/>
              <w:bottom w:val="single" w:color="1E1B4B" w:sz="4"/>
              <w:right w:val="single" w:color="1E1B4B" w:sz="4"/>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4160"/>
            <w:tcBorders>
              <w:top w:val="single" w:color="1E1B4B" w:sz="4"/>
              <w:left w:val="single" w:color="1E1B4B" w:sz="4"/>
              <w:bottom w:val="single" w:color="1E1B4B" w:sz="4"/>
              <w:right w:val="single" w:color="1E1B4B" w:sz="4"/>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Where to Sign Up</w:t>
            </w:r>
          </w:p>
        </w:tc>
        <w:tc>
          <w:tcPr>
            <w:tcW w:type="dxa" w:w="2200"/>
            <w:tcBorders>
              <w:top w:val="single" w:color="1E1B4B" w:sz="4"/>
              <w:left w:val="single" w:color="1E1B4B" w:sz="4"/>
              <w:bottom w:val="single" w:color="1E1B4B" w:sz="4"/>
              <w:right w:val="single" w:color="1E1B4B" w:sz="4"/>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Free Tier</w:t>
            </w:r>
          </w:p>
        </w:tc>
      </w:tr>
      <w:tr>
        <w:tc>
          <w:tcPr>
            <w:tcW w:type="dxa" w:w="3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Anthropic (Claude)</w:t>
            </w:r>
          </w:p>
        </w:tc>
        <w:tc>
          <w:tcPr>
            <w:tcW w:type="dxa" w:w="4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console.anthropic.com</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No — ~$5 credit to start</w:t>
            </w:r>
          </w:p>
        </w:tc>
      </w:tr>
      <w:tr>
        <w:tc>
          <w:tcPr>
            <w:tcW w:type="dxa" w:w="3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AviationStack</w:t>
            </w:r>
          </w:p>
        </w:tc>
        <w:tc>
          <w:tcPr>
            <w:tcW w:type="dxa" w:w="41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aviationstack.com/signup/free</w:t>
            </w:r>
          </w:p>
        </w:tc>
        <w:tc>
          <w:tcPr>
            <w:tcW w:type="dxa" w:w="22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100 calls/month</w:t>
            </w:r>
          </w:p>
        </w:tc>
      </w:tr>
      <w:tr>
        <w:tc>
          <w:tcPr>
            <w:tcW w:type="dxa" w:w="3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OpenWeatherMap</w:t>
            </w:r>
          </w:p>
        </w:tc>
        <w:tc>
          <w:tcPr>
            <w:tcW w:type="dxa" w:w="4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openweathermap.org/api</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1M calls/month free</w:t>
            </w:r>
          </w:p>
        </w:tc>
      </w:tr>
      <w:tr>
        <w:tc>
          <w:tcPr>
            <w:tcW w:type="dxa" w:w="3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Google Maps Places</w:t>
            </w:r>
          </w:p>
        </w:tc>
        <w:tc>
          <w:tcPr>
            <w:tcW w:type="dxa" w:w="41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console.cloud.google.com</w:t>
            </w:r>
          </w:p>
        </w:tc>
        <w:tc>
          <w:tcPr>
            <w:tcW w:type="dxa" w:w="22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$200/month credit</w:t>
            </w:r>
          </w:p>
        </w:tc>
      </w:tr>
      <w:tr>
        <w:tc>
          <w:tcPr>
            <w:tcW w:type="dxa" w:w="3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MarineTraffic (Aarna)</w:t>
            </w:r>
          </w:p>
        </w:tc>
        <w:tc>
          <w:tcPr>
            <w:tcW w:type="dxa" w:w="4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marinetraffic.com/en/online-services</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Limited dev tier</w:t>
            </w:r>
          </w:p>
        </w:tc>
      </w:tr>
      <w:tr>
        <w:tc>
          <w:tcPr>
            <w:tcW w:type="dxa" w:w="3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Supabase</w:t>
            </w:r>
          </w:p>
        </w:tc>
        <w:tc>
          <w:tcPr>
            <w:tcW w:type="dxa" w:w="41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app.supabase.com</w:t>
            </w:r>
          </w:p>
        </w:tc>
        <w:tc>
          <w:tcPr>
            <w:tcW w:type="dxa" w:w="22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rFonts w:ascii="Arial" w:cs="Arial" w:eastAsia="Arial" w:hAnsi="Arial"/>
                <w:color w:val="1A1A1A"/>
                <w:sz w:val="20"/>
                <w:szCs w:val="20"/>
              </w:rPr>
              <w:t xml:space="preserve">2 projects free</w:t>
            </w:r>
          </w:p>
        </w:tc>
      </w:tr>
      <w:tr>
        <w:tc>
          <w:tcPr>
            <w:tcW w:type="dxa" w:w="3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Twilio SMS</w:t>
            </w:r>
          </w:p>
        </w:tc>
        <w:tc>
          <w:tcPr>
            <w:tcW w:type="dxa" w:w="4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twilio.com/try-twilio</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Free trial credits</w:t>
            </w:r>
          </w:p>
        </w:tc>
      </w:tr>
    </w:tbl>
    <w:p>
      <w:pPr>
        <w:spacing w:after="80" w:before="8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6B5CE7"/>
          <w:sz w:val="28"/>
          <w:szCs w:val="28"/>
        </w:rPr>
        <w:t xml:space="preserve">MCP Servers to 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none" w:color="FFFFFF" w:sz="0"/>
              <w:right w:val="none" w:color="FFFFFF" w:sz="0"/>
            </w:tcBorders>
            <w:shd w:fill="D4F1E8" w:val="clear"/>
            <w:tcMar>
              <w:top w:type="dxa" w:w="100"/>
              <w:left w:type="dxa" w:w="140"/>
              <w:bottom w:type="dxa" w:w="100"/>
              <w:right w:type="dxa" w:w="140"/>
            </w:tcMar>
          </w:tcPr>
          <w:p>
            <w:r>
              <w:rPr>
                <w:rFonts w:ascii="Arial" w:cs="Arial" w:eastAsia="Arial" w:hAnsi="Arial"/>
                <w:b/>
                <w:bCs/>
                <w:color w:val="0F6E56"/>
                <w:sz w:val="22"/>
                <w:szCs w:val="22"/>
              </w:rPr>
              <w:t xml:space="preserve">Gmail and Google Calendar are already connected in Claude.ai (this project)</w:t>
            </w:r>
          </w:p>
        </w:tc>
      </w:tr>
      <w:tr>
        <w:tc>
          <w:tcPr>
            <w:tcBorders>
              <w:top w:val="none" w:color="FFFFFF" w:sz="0"/>
              <w:left w:val="single" w:color="0F6E56" w:sz="8"/>
              <w:bottom w:val="none" w:color="FFFFFF" w:sz="0"/>
              <w:right w:val="none" w:color="FFFFFF" w:sz="0"/>
            </w:tcBorders>
            <w:shd w:fill="D4F1E8" w:val="clear"/>
            <w:tcMar>
              <w:top w:type="dxa" w:w="100"/>
              <w:left w:type="dxa" w:w="140"/>
              <w:bottom w:type="dxa" w:w="100"/>
              <w:right w:type="dxa" w:w="140"/>
            </w:tcMar>
          </w:tcPr>
          <w:p>
            <w:r>
              <w:rPr>
                <w:rFonts w:ascii="Arial" w:cs="Arial" w:eastAsia="Arial" w:hAnsi="Arial"/>
                <w:color w:val="1A1A1A"/>
                <w:sz w:val="21"/>
                <w:szCs w:val="21"/>
              </w:rPr>
              <w:t xml:space="preserve">If building with the Claude API directly, pass the MCP server URLs in every API call:</w:t>
            </w:r>
          </w:p>
        </w:tc>
      </w:tr>
      <w:tr>
        <w:tc>
          <w:tcPr>
            <w:tcBorders>
              <w:top w:val="none" w:color="FFFFFF" w:sz="0"/>
              <w:left w:val="single" w:color="0F6E56" w:sz="8"/>
              <w:bottom w:val="none" w:color="FFFFFF" w:sz="0"/>
              <w:right w:val="none" w:color="FFFFFF" w:sz="0"/>
            </w:tcBorders>
            <w:shd w:fill="D4F1E8" w:val="clear"/>
            <w:tcMar>
              <w:top w:type="dxa" w:w="100"/>
              <w:left w:type="dxa" w:w="140"/>
              <w:bottom w:type="dxa" w:w="100"/>
              <w:right w:type="dxa" w:w="140"/>
            </w:tcMar>
          </w:tcPr>
          <w:p>
            <w:r>
              <w:rPr>
                <w:rFonts w:ascii="Arial" w:cs="Arial" w:eastAsia="Arial" w:hAnsi="Arial"/>
                <w:color w:val="1A1A1A"/>
                <w:sz w:val="21"/>
                <w:szCs w:val="21"/>
              </w:rPr>
              <w:t xml:space="preserve"/>
            </w:r>
          </w:p>
        </w:tc>
      </w:tr>
      <w:tr>
        <w:tc>
          <w:tcPr>
            <w:tcBorders>
              <w:top w:val="none" w:color="FFFFFF" w:sz="0"/>
              <w:left w:val="single" w:color="0F6E56" w:sz="8"/>
              <w:bottom w:val="none" w:color="FFFFFF" w:sz="0"/>
              <w:right w:val="none" w:color="FFFFFF" w:sz="0"/>
            </w:tcBorders>
            <w:shd w:fill="D4F1E8" w:val="clear"/>
            <w:tcMar>
              <w:top w:type="dxa" w:w="100"/>
              <w:left w:type="dxa" w:w="140"/>
              <w:bottom w:type="dxa" w:w="100"/>
              <w:right w:type="dxa" w:w="140"/>
            </w:tcMar>
          </w:tcPr>
          <w:p>
            <w:r>
              <w:rPr>
                <w:rFonts w:ascii="Arial" w:cs="Arial" w:eastAsia="Arial" w:hAnsi="Arial"/>
                <w:color w:val="1A1A1A"/>
                <w:sz w:val="21"/>
                <w:szCs w:val="21"/>
              </w:rPr>
              <w:t xml:space="preserve">Gmail MCP:    https://gmail.mcp.claude.com/mcp</w:t>
            </w:r>
          </w:p>
        </w:tc>
      </w:tr>
      <w:tr>
        <w:tc>
          <w:tcPr>
            <w:tcBorders>
              <w:top w:val="none" w:color="FFFFFF" w:sz="0"/>
              <w:left w:val="single" w:color="0F6E56" w:sz="8"/>
              <w:bottom w:val="none" w:color="FFFFFF" w:sz="0"/>
              <w:right w:val="none" w:color="FFFFFF" w:sz="0"/>
            </w:tcBorders>
            <w:shd w:fill="D4F1E8" w:val="clear"/>
            <w:tcMar>
              <w:top w:type="dxa" w:w="100"/>
              <w:left w:type="dxa" w:w="140"/>
              <w:bottom w:type="dxa" w:w="100"/>
              <w:right w:type="dxa" w:w="140"/>
            </w:tcMar>
          </w:tcPr>
          <w:p>
            <w:r>
              <w:rPr>
                <w:rFonts w:ascii="Arial" w:cs="Arial" w:eastAsia="Arial" w:hAnsi="Arial"/>
                <w:color w:val="1A1A1A"/>
                <w:sz w:val="21"/>
                <w:szCs w:val="21"/>
              </w:rPr>
              <w:t xml:space="preserve">Calendar MCP: https://gcal.mcp.claude.com/mcp</w:t>
            </w:r>
          </w:p>
        </w:tc>
      </w:tr>
      <w:tr>
        <w:tc>
          <w:tcPr>
            <w:tcBorders>
              <w:top w:val="none" w:color="FFFFFF" w:sz="0"/>
              <w:left w:val="single" w:color="0F6E56" w:sz="8"/>
              <w:bottom w:val="none" w:color="FFFFFF" w:sz="0"/>
              <w:right w:val="none" w:color="FFFFFF" w:sz="0"/>
            </w:tcBorders>
            <w:shd w:fill="D4F1E8" w:val="clear"/>
            <w:tcMar>
              <w:top w:type="dxa" w:w="100"/>
              <w:left w:type="dxa" w:w="140"/>
              <w:bottom w:type="dxa" w:w="100"/>
              <w:right w:type="dxa" w:w="140"/>
            </w:tcMar>
          </w:tcPr>
          <w:p>
            <w:r>
              <w:rPr>
                <w:rFonts w:ascii="Arial" w:cs="Arial" w:eastAsia="Arial" w:hAnsi="Arial"/>
                <w:color w:val="1A1A1A"/>
                <w:sz w:val="21"/>
                <w:szCs w:val="21"/>
              </w:rPr>
              <w:t xml:space="preserve"/>
            </w:r>
          </w:p>
        </w:tc>
      </w:tr>
      <w:tr>
        <w:tc>
          <w:tcPr>
            <w:tcBorders>
              <w:top w:val="none" w:color="FFFFFF" w:sz="0"/>
              <w:left w:val="single" w:color="0F6E56" w:sz="8"/>
              <w:bottom w:val="none" w:color="FFFFFF" w:sz="0"/>
              <w:right w:val="none" w:color="FFFFFF" w:sz="0"/>
            </w:tcBorders>
            <w:shd w:fill="D4F1E8" w:val="clear"/>
            <w:tcMar>
              <w:top w:type="dxa" w:w="100"/>
              <w:left w:type="dxa" w:w="140"/>
              <w:bottom w:type="dxa" w:w="100"/>
              <w:right w:type="dxa" w:w="140"/>
            </w:tcMar>
          </w:tcPr>
          <w:p>
            <w:r>
              <w:rPr>
                <w:rFonts w:ascii="Arial" w:cs="Arial" w:eastAsia="Arial" w:hAnsi="Arial"/>
                <w:color w:val="1A1A1A"/>
                <w:sz w:val="21"/>
                <w:szCs w:val="21"/>
              </w:rPr>
              <w:t xml:space="preserve">The user must have connected these in their Claude.ai Settings &gt; Connectors.</w:t>
            </w:r>
          </w:p>
        </w:tc>
      </w:tr>
      <w:tr>
        <w:tc>
          <w:tcPr>
            <w:tcBorders>
              <w:top w:val="none" w:color="FFFFFF" w:sz="0"/>
              <w:left w:val="single" w:color="0F6E56" w:sz="8"/>
              <w:bottom w:val="none" w:color="FFFFFF" w:sz="0"/>
              <w:right w:val="none" w:color="FFFFFF" w:sz="0"/>
            </w:tcBorders>
            <w:shd w:fill="D4F1E8" w:val="clear"/>
            <w:tcMar>
              <w:top w:type="dxa" w:w="100"/>
              <w:left w:type="dxa" w:w="140"/>
              <w:bottom w:type="dxa" w:w="100"/>
              <w:right w:type="dxa" w:w="140"/>
            </w:tcMar>
          </w:tcPr>
          <w:p>
            <w:r>
              <w:rPr>
                <w:rFonts w:ascii="Arial" w:cs="Arial" w:eastAsia="Arial" w:hAnsi="Arial"/>
                <w:color w:val="1A1A1A"/>
                <w:sz w:val="21"/>
                <w:szCs w:val="21"/>
              </w:rPr>
              <w:t xml:space="preserve">Authentication is handled automatically — no OAuth code needed in your app.</w:t>
            </w:r>
          </w:p>
        </w:tc>
      </w:tr>
    </w:tbl>
    <w:p>
      <w:pPr>
        <w:spacing w:after="80" w:before="8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6B5CE7"/>
          <w:sz w:val="28"/>
          <w:szCs w:val="28"/>
        </w:rPr>
        <w:t xml:space="preserve">Pre-Demo Verification Steps</w:t>
      </w:r>
    </w:p>
    <w:p>
      <w:pPr>
        <w:pStyle w:val="ListParagraph"/>
        <w:numPr>
          <w:ilvl w:val="0"/>
          <w:numId w:val="2"/>
        </w:numPr>
        <w:spacing w:after="60" w:before="60"/>
      </w:pPr>
      <w:r>
        <w:rPr>
          <w:rFonts w:ascii="Arial" w:cs="Arial" w:eastAsia="Arial" w:hAnsi="Arial"/>
          <w:color w:val="1A1A1A"/>
          <w:sz w:val="22"/>
          <w:szCs w:val="22"/>
        </w:rPr>
        <w:t xml:space="preserve">AviationStack returns live data for at least one real Indian flight number (test with 6E-543)</w:t>
      </w:r>
    </w:p>
    <w:p>
      <w:pPr>
        <w:pStyle w:val="ListParagraph"/>
        <w:numPr>
          <w:ilvl w:val="0"/>
          <w:numId w:val="2"/>
        </w:numPr>
        <w:spacing w:after="60" w:before="60"/>
      </w:pPr>
      <w:r>
        <w:rPr>
          <w:rFonts w:ascii="Arial" w:cs="Arial" w:eastAsia="Arial" w:hAnsi="Arial"/>
          <w:color w:val="1A1A1A"/>
          <w:sz w:val="22"/>
          <w:szCs w:val="22"/>
        </w:rPr>
        <w:t xml:space="preserve">Google Maps Places returns results for coordinates near Koramangala, Bengaluru</w:t>
      </w:r>
    </w:p>
    <w:p>
      <w:pPr>
        <w:pStyle w:val="ListParagraph"/>
        <w:numPr>
          <w:ilvl w:val="0"/>
          <w:numId w:val="2"/>
        </w:numPr>
        <w:spacing w:after="60" w:before="60"/>
      </w:pPr>
      <w:r>
        <w:rPr>
          <w:rFonts w:ascii="Arial" w:cs="Arial" w:eastAsia="Arial" w:hAnsi="Arial"/>
          <w:color w:val="1A1A1A"/>
          <w:sz w:val="22"/>
          <w:szCs w:val="22"/>
        </w:rPr>
        <w:t xml:space="preserve">Supabase realtime subscription fires within 2 seconds of an INSERT on agent_logs</w:t>
      </w:r>
    </w:p>
    <w:p>
      <w:pPr>
        <w:pStyle w:val="ListParagraph"/>
        <w:numPr>
          <w:ilvl w:val="0"/>
          <w:numId w:val="2"/>
        </w:numPr>
        <w:spacing w:after="60" w:before="60"/>
      </w:pPr>
      <w:r>
        <w:rPr>
          <w:rFonts w:ascii="Arial" w:cs="Arial" w:eastAsia="Arial" w:hAnsi="Arial"/>
          <w:color w:val="1A1A1A"/>
          <w:sz w:val="22"/>
          <w:szCs w:val="22"/>
        </w:rPr>
        <w:t xml:space="preserve">Gmail MCP can send an email successfully via Claude API call</w:t>
      </w:r>
    </w:p>
    <w:p>
      <w:pPr>
        <w:pStyle w:val="ListParagraph"/>
        <w:numPr>
          <w:ilvl w:val="0"/>
          <w:numId w:val="2"/>
        </w:numPr>
        <w:spacing w:after="60" w:before="60"/>
      </w:pPr>
      <w:r>
        <w:rPr>
          <w:rFonts w:ascii="Arial" w:cs="Arial" w:eastAsia="Arial" w:hAnsi="Arial"/>
          <w:color w:val="1A1A1A"/>
          <w:sz w:val="22"/>
          <w:szCs w:val="22"/>
        </w:rPr>
        <w:t xml:space="preserve">Google Calendar MCP can read at least 5 upcoming events</w:t>
      </w:r>
    </w:p>
    <w:p>
      <w:pPr>
        <w:pStyle w:val="ListParagraph"/>
        <w:numPr>
          <w:ilvl w:val="0"/>
          <w:numId w:val="2"/>
        </w:numPr>
        <w:spacing w:after="60" w:before="60"/>
      </w:pPr>
      <w:r>
        <w:rPr>
          <w:rFonts w:ascii="Arial" w:cs="Arial" w:eastAsia="Arial" w:hAnsi="Arial"/>
          <w:color w:val="1A1A1A"/>
          <w:sz w:val="22"/>
          <w:szCs w:val="22"/>
        </w:rPr>
        <w:t xml:space="preserve">All 4 demo scenario buttons load and play the full animation without errors</w:t>
      </w:r>
    </w:p>
    <w:p>
      <w:pPr>
        <w:pStyle w:val="ListParagraph"/>
        <w:numPr>
          <w:ilvl w:val="0"/>
          <w:numId w:val="2"/>
        </w:numPr>
        <w:spacing w:after="60" w:before="60"/>
      </w:pPr>
      <w:r>
        <w:rPr>
          <w:rFonts w:ascii="Arial" w:cs="Arial" w:eastAsia="Arial" w:hAnsi="Arial"/>
          <w:color w:val="1A1A1A"/>
          <w:sz w:val="22"/>
          <w:szCs w:val="22"/>
        </w:rPr>
        <w:t xml:space="preserve">Mobile push notification appears within 5 seconds of being triggered</w:t>
      </w:r>
    </w:p>
    <w:p>
      <w:pPr>
        <w:pStyle w:val="ListParagraph"/>
        <w:numPr>
          <w:ilvl w:val="0"/>
          <w:numId w:val="2"/>
        </w:numPr>
        <w:spacing w:after="60" w:before="60"/>
      </w:pPr>
      <w:r>
        <w:rPr>
          <w:rFonts w:ascii="Arial" w:cs="Arial" w:eastAsia="Arial" w:hAnsi="Arial"/>
          <w:color w:val="1A1A1A"/>
          <w:sz w:val="22"/>
          <w:szCs w:val="22"/>
        </w:rPr>
        <w:t xml:space="preserve">Dashboard loads under 2 seconds on the presentation laptop</w:t>
      </w:r>
    </w:p>
    <w:p>
      <w:pPr>
        <w:pStyle w:val="ListParagraph"/>
        <w:numPr>
          <w:ilvl w:val="0"/>
          <w:numId w:val="2"/>
        </w:numPr>
        <w:spacing w:after="60" w:before="60"/>
      </w:pPr>
      <w:r>
        <w:rPr>
          <w:rFonts w:ascii="Arial" w:cs="Arial" w:eastAsia="Arial" w:hAnsi="Arial"/>
          <w:color w:val="1A1A1A"/>
          <w:sz w:val="22"/>
          <w:szCs w:val="22"/>
        </w:rPr>
        <w:t xml:space="preserve">All API keys are in .env file — none are hardcoded in any source file</w:t>
      </w:r>
    </w:p>
    <w:p>
      <w:pPr>
        <w:pStyle w:val="ListParagraph"/>
        <w:numPr>
          <w:ilvl w:val="0"/>
          <w:numId w:val="2"/>
        </w:numPr>
        <w:spacing w:after="60" w:before="60"/>
      </w:pPr>
      <w:r>
        <w:rPr>
          <w:rFonts w:ascii="Arial" w:cs="Arial" w:eastAsia="Arial" w:hAnsi="Arial"/>
          <w:color w:val="1A1A1A"/>
          <w:sz w:val="22"/>
          <w:szCs w:val="22"/>
        </w:rPr>
        <w:t xml:space="preserve">A backup offline demo video is recorded and ready in case WiFi fails</w:t>
      </w:r>
    </w:p>
    <w:p>
      <w:pPr>
        <w:spacing w:after="80" w:before="80"/>
      </w:pPr>
      <w:r>
        <w:rPr>
          <w:rFonts w:ascii="Arial" w:cs="Arial" w:eastAsia="Arial" w:hAnsi="Arial"/>
          <w:color w:val="1A1A1A"/>
          <w:sz w:val="22"/>
          <w:szCs w:val="22"/>
        </w:rPr>
        <w:t xml:space="preserve"/>
      </w:r>
    </w:p>
    <w:p>
      <w:pPr>
        <w:pStyle w:val="Heading2"/>
        <w:spacing w:after="160" w:before="320"/>
      </w:pPr>
      <w:r>
        <w:rPr>
          <w:rFonts w:ascii="Arial" w:cs="Arial" w:eastAsia="Arial" w:hAnsi="Arial"/>
          <w:b/>
          <w:bCs/>
          <w:color w:val="6B5CE7"/>
          <w:sz w:val="28"/>
          <w:szCs w:val="28"/>
        </w:rPr>
        <w:t xml:space="preserve">Folder Structure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6"/>
              <w:left w:val="single" w:color="334155" w:sz="6"/>
              <w:bottom w:val="single" w:color="334155" w:sz="6"/>
              <w:right w:val="single" w:color="334155" w:sz="6"/>
            </w:tcBorders>
            <w:shd w:fill="1E293B" w:val="clear"/>
            <w:tcMar>
              <w:top w:type="dxa" w:w="160"/>
              <w:left w:type="dxa" w:w="200"/>
              <w:bottom w:type="dxa" w:w="160"/>
              <w:right w:type="dxa" w:w="200"/>
            </w:tcMar>
          </w:tcPr>
          <w:p>
            <w:pPr>
              <w:spacing w:after="20" w:before="20"/>
            </w:pPr>
            <w:r>
              <w:rPr>
                <w:rFonts w:ascii="Courier New" w:cs="Courier New" w:eastAsia="Courier New" w:hAnsi="Courier New"/>
                <w:color w:val="94A3B8"/>
                <w:sz w:val="18"/>
                <w:szCs w:val="18"/>
              </w:rPr>
              <w:t xml:space="preserve">aria/</w:t>
            </w:r>
          </w:p>
          <w:p>
            <w:pPr>
              <w:spacing w:after="20" w:before="20"/>
            </w:pPr>
            <w:r>
              <w:rPr>
                <w:rFonts w:ascii="Courier New" w:cs="Courier New" w:eastAsia="Courier New" w:hAnsi="Courier New"/>
                <w:color w:val="94A3B8"/>
                <w:sz w:val="18"/>
                <w:szCs w:val="18"/>
              </w:rPr>
              <w:t xml:space="preserve">├── backend/</w:t>
            </w:r>
          </w:p>
          <w:p>
            <w:pPr>
              <w:spacing w:after="20" w:before="20"/>
            </w:pPr>
            <w:r>
              <w:rPr>
                <w:rFonts w:ascii="Courier New" w:cs="Courier New" w:eastAsia="Courier New" w:hAnsi="Courier New"/>
                <w:color w:val="94A3B8"/>
                <w:sz w:val="18"/>
                <w:szCs w:val="18"/>
              </w:rPr>
              <w:t xml:space="preserve">│   ├── agents/</w:t>
            </w:r>
          </w:p>
          <w:p>
            <w:pPr>
              <w:spacing w:after="20" w:before="20"/>
            </w:pPr>
            <w:r>
              <w:rPr>
                <w:rFonts w:ascii="Courier New" w:cs="Courier New" w:eastAsia="Courier New" w:hAnsi="Courier New"/>
                <w:color w:val="94A3B8"/>
                <w:sz w:val="18"/>
                <w:szCs w:val="18"/>
              </w:rPr>
              <w:t xml:space="preserve">│   │   ├── disruptionAgent.js      ← Risk scoring engine</w:t>
            </w:r>
          </w:p>
          <w:p>
            <w:pPr>
              <w:spacing w:after="20" w:before="20"/>
            </w:pPr>
            <w:r>
              <w:rPr>
                <w:rFonts w:ascii="Courier New" w:cs="Courier New" w:eastAsia="Courier New" w:hAnsi="Courier New"/>
                <w:color w:val="94A3B8"/>
                <w:sz w:val="18"/>
                <w:szCs w:val="18"/>
              </w:rPr>
              <w:t xml:space="preserve">│   │   ├── cascadeResolver.js      ← Main orchestrator (Claude API)</w:t>
            </w:r>
          </w:p>
          <w:p>
            <w:pPr>
              <w:spacing w:after="20" w:before="20"/>
            </w:pPr>
            <w:r>
              <w:rPr>
                <w:rFonts w:ascii="Courier New" w:cs="Courier New" w:eastAsia="Courier New" w:hAnsi="Courier New"/>
                <w:color w:val="94A3B8"/>
                <w:sz w:val="18"/>
                <w:szCs w:val="18"/>
              </w:rPr>
              <w:t xml:space="preserve">│   │   ├── calendarAgent.js        ← Calendar scanner (Claude + GCal MCP)</w:t>
            </w:r>
          </w:p>
          <w:p>
            <w:pPr>
              <w:spacing w:after="20" w:before="20"/>
            </w:pPr>
            <w:r>
              <w:rPr>
                <w:rFonts w:ascii="Courier New" w:cs="Courier New" w:eastAsia="Courier New" w:hAnsi="Courier New"/>
                <w:color w:val="94A3B8"/>
                <w:sz w:val="18"/>
                <w:szCs w:val="18"/>
              </w:rPr>
              <w:t xml:space="preserve">│   │   ├── conciergeAgent.js       ← Location + suggestions (Claude + Maps)</w:t>
            </w:r>
          </w:p>
          <w:p>
            <w:pPr>
              <w:spacing w:after="20" w:before="20"/>
            </w:pPr>
            <w:r>
              <w:rPr>
                <w:rFonts w:ascii="Courier New" w:cs="Courier New" w:eastAsia="Courier New" w:hAnsi="Courier New"/>
                <w:color w:val="94A3B8"/>
                <w:sz w:val="18"/>
                <w:szCs w:val="18"/>
              </w:rPr>
              <w:t xml:space="preserve">│   │   └── compensationAgent.js    ← EU261 / DGCA claim drafter</w:t>
            </w:r>
          </w:p>
          <w:p>
            <w:pPr>
              <w:spacing w:after="20" w:before="20"/>
            </w:pPr>
            <w:r>
              <w:rPr>
                <w:rFonts w:ascii="Courier New" w:cs="Courier New" w:eastAsia="Courier New" w:hAnsi="Courier New"/>
                <w:color w:val="94A3B8"/>
                <w:sz w:val="18"/>
                <w:szCs w:val="18"/>
              </w:rPr>
              <w:t xml:space="preserve">│   ├── config/</w:t>
            </w:r>
          </w:p>
          <w:p>
            <w:pPr>
              <w:spacing w:after="20" w:before="20"/>
            </w:pPr>
            <w:r>
              <w:rPr>
                <w:rFonts w:ascii="Courier New" w:cs="Courier New" w:eastAsia="Courier New" w:hAnsi="Courier New"/>
                <w:color w:val="94A3B8"/>
                <w:sz w:val="18"/>
                <w:szCs w:val="18"/>
              </w:rPr>
              <w:t xml:space="preserve">│   │   └── companyProfiles.js      ← Per-company rules for all 4 judges</w:t>
            </w:r>
          </w:p>
          <w:p>
            <w:pPr>
              <w:spacing w:after="20" w:before="20"/>
            </w:pPr>
            <w:r>
              <w:rPr>
                <w:rFonts w:ascii="Courier New" w:cs="Courier New" w:eastAsia="Courier New" w:hAnsi="Courier New"/>
                <w:color w:val="94A3B8"/>
                <w:sz w:val="18"/>
                <w:szCs w:val="18"/>
              </w:rPr>
              <w:t xml:space="preserve">│   ├── routes/</w:t>
            </w:r>
          </w:p>
          <w:p>
            <w:pPr>
              <w:spacing w:after="20" w:before="20"/>
            </w:pPr>
            <w:r>
              <w:rPr>
                <w:rFonts w:ascii="Courier New" w:cs="Courier New" w:eastAsia="Courier New" w:hAnsi="Courier New"/>
                <w:color w:val="94A3B8"/>
                <w:sz w:val="18"/>
                <w:szCs w:val="18"/>
              </w:rPr>
              <w:t xml:space="preserve">│   │   ├── trips.js                ← POST /api/trips — register a trip</w:t>
            </w:r>
          </w:p>
          <w:p>
            <w:pPr>
              <w:spacing w:after="20" w:before="20"/>
            </w:pPr>
            <w:r>
              <w:rPr>
                <w:rFonts w:ascii="Courier New" w:cs="Courier New" w:eastAsia="Courier New" w:hAnsi="Courier New"/>
                <w:color w:val="94A3B8"/>
                <w:sz w:val="18"/>
                <w:szCs w:val="18"/>
              </w:rPr>
              <w:t xml:space="preserve">│   │   └── location.js             ← POST /api/location — GPS update</w:t>
            </w:r>
          </w:p>
          <w:p>
            <w:pPr>
              <w:spacing w:after="20" w:before="20"/>
            </w:pPr>
            <w:r>
              <w:rPr>
                <w:rFonts w:ascii="Courier New" w:cs="Courier New" w:eastAsia="Courier New" w:hAnsi="Courier New"/>
                <w:color w:val="94A3B8"/>
                <w:sz w:val="18"/>
                <w:szCs w:val="18"/>
              </w:rPr>
              <w:t xml:space="preserve">│   ├── services/</w:t>
            </w:r>
          </w:p>
          <w:p>
            <w:pPr>
              <w:spacing w:after="20" w:before="20"/>
            </w:pPr>
            <w:r>
              <w:rPr>
                <w:rFonts w:ascii="Courier New" w:cs="Courier New" w:eastAsia="Courier New" w:hAnsi="Courier New"/>
                <w:color w:val="94A3B8"/>
                <w:sz w:val="18"/>
                <w:szCs w:val="18"/>
              </w:rPr>
              <w:t xml:space="preserve">│   │   ├── notifier.js             ← Web Push + Twilio SMS sender</w:t>
            </w:r>
          </w:p>
          <w:p>
            <w:pPr>
              <w:spacing w:after="20" w:before="20"/>
            </w:pPr>
            <w:r>
              <w:rPr>
                <w:rFonts w:ascii="Courier New" w:cs="Courier New" w:eastAsia="Courier New" w:hAnsi="Courier New"/>
                <w:color w:val="94A3B8"/>
                <w:sz w:val="18"/>
                <w:szCs w:val="18"/>
              </w:rPr>
              <w:t xml:space="preserve">│   │   └── supabase.js             ← Supabase client + helper functions</w:t>
            </w:r>
          </w:p>
          <w:p>
            <w:pPr>
              <w:spacing w:after="20" w:before="20"/>
            </w:pPr>
            <w:r>
              <w:rPr>
                <w:rFonts w:ascii="Courier New" w:cs="Courier New" w:eastAsia="Courier New" w:hAnsi="Courier New"/>
                <w:color w:val="94A3B8"/>
                <w:sz w:val="18"/>
                <w:szCs w:val="18"/>
              </w:rPr>
              <w:t xml:space="preserve">│   ├── scheduler.js                ← 5-minute cron loop</w:t>
            </w:r>
          </w:p>
          <w:p>
            <w:pPr>
              <w:spacing w:after="20" w:before="20"/>
            </w:pPr>
            <w:r>
              <w:rPr>
                <w:rFonts w:ascii="Courier New" w:cs="Courier New" w:eastAsia="Courier New" w:hAnsi="Courier New"/>
                <w:color w:val="94A3B8"/>
                <w:sz w:val="18"/>
                <w:szCs w:val="18"/>
              </w:rPr>
              <w:t xml:space="preserve">│   ├── server.js                   ← Express app entry point</w:t>
            </w:r>
          </w:p>
          <w:p>
            <w:pPr>
              <w:spacing w:after="20" w:before="20"/>
            </w:pPr>
            <w:r>
              <w:rPr>
                <w:rFonts w:ascii="Courier New" w:cs="Courier New" w:eastAsia="Courier New" w:hAnsi="Courier New"/>
                <w:color w:val="94A3B8"/>
                <w:sz w:val="18"/>
                <w:szCs w:val="18"/>
              </w:rPr>
              <w:t xml:space="preserve">│   └── .env                        ← All API keys (never commit this)</w:t>
            </w:r>
          </w:p>
          <w:p>
            <w:pPr>
              <w:spacing w:after="20" w:before="20"/>
            </w:pPr>
            <w:r>
              <w:rPr>
                <w:rFonts w:ascii="Courier New" w:cs="Courier New" w:eastAsia="Courier New" w:hAnsi="Courier New"/>
                <w:color w:val="94A3B8"/>
                <w:sz w:val="18"/>
                <w:szCs w:val="18"/>
              </w:rPr>
              <w:t xml:space="preserve">├── frontend/</w:t>
            </w:r>
          </w:p>
          <w:p>
            <w:pPr>
              <w:spacing w:after="20" w:before="20"/>
            </w:pPr>
            <w:r>
              <w:rPr>
                <w:rFonts w:ascii="Courier New" w:cs="Courier New" w:eastAsia="Courier New" w:hAnsi="Courier New"/>
                <w:color w:val="94A3B8"/>
                <w:sz w:val="18"/>
                <w:szCs w:val="18"/>
              </w:rPr>
              <w:t xml:space="preserve">│   ├── app/</w:t>
            </w:r>
          </w:p>
          <w:p>
            <w:pPr>
              <w:spacing w:after="20" w:before="20"/>
            </w:pPr>
            <w:r>
              <w:rPr>
                <w:rFonts w:ascii="Courier New" w:cs="Courier New" w:eastAsia="Courier New" w:hAnsi="Courier New"/>
                <w:color w:val="94A3B8"/>
                <w:sz w:val="18"/>
                <w:szCs w:val="18"/>
              </w:rPr>
              <w:t xml:space="preserve">│   │   ├── dashboard/page.jsx      ← Main demo dashboard</w:t>
            </w:r>
          </w:p>
          <w:p>
            <w:pPr>
              <w:spacing w:after="20" w:before="20"/>
            </w:pPr>
            <w:r>
              <w:rPr>
                <w:rFonts w:ascii="Courier New" w:cs="Courier New" w:eastAsia="Courier New" w:hAnsi="Courier New"/>
                <w:color w:val="94A3B8"/>
                <w:sz w:val="18"/>
                <w:szCs w:val="18"/>
              </w:rPr>
              <w:t xml:space="preserve">│   │   └── api/                    ← Next.js API routes if needed</w:t>
            </w:r>
          </w:p>
          <w:p>
            <w:pPr>
              <w:spacing w:after="20" w:before="20"/>
            </w:pPr>
            <w:r>
              <w:rPr>
                <w:rFonts w:ascii="Courier New" w:cs="Courier New" w:eastAsia="Courier New" w:hAnsi="Courier New"/>
                <w:color w:val="94A3B8"/>
                <w:sz w:val="18"/>
                <w:szCs w:val="18"/>
              </w:rPr>
              <w:t xml:space="preserve">│   ├── components/</w:t>
            </w:r>
          </w:p>
          <w:p>
            <w:pPr>
              <w:spacing w:after="20" w:before="20"/>
            </w:pPr>
            <w:r>
              <w:rPr>
                <w:rFonts w:ascii="Courier New" w:cs="Courier New" w:eastAsia="Courier New" w:hAnsi="Courier New"/>
                <w:color w:val="94A3B8"/>
                <w:sz w:val="18"/>
                <w:szCs w:val="18"/>
              </w:rPr>
              <w:t xml:space="preserve">│   │   ├── RiskMeter.jsx           ← Animated risk score bar</w:t>
            </w:r>
          </w:p>
          <w:p>
            <w:pPr>
              <w:spacing w:after="20" w:before="20"/>
            </w:pPr>
            <w:r>
              <w:rPr>
                <w:rFonts w:ascii="Courier New" w:cs="Courier New" w:eastAsia="Courier New" w:hAnsi="Courier New"/>
                <w:color w:val="94A3B8"/>
                <w:sz w:val="18"/>
                <w:szCs w:val="18"/>
              </w:rPr>
              <w:t xml:space="preserve">│   │   ├── AgentLog.jsx            ← Streaming log feed</w:t>
            </w:r>
          </w:p>
          <w:p>
            <w:pPr>
              <w:spacing w:after="20" w:before="20"/>
            </w:pPr>
            <w:r>
              <w:rPr>
                <w:rFonts w:ascii="Courier New" w:cs="Courier New" w:eastAsia="Courier New" w:hAnsi="Courier New"/>
                <w:color w:val="94A3B8"/>
                <w:sz w:val="18"/>
                <w:szCs w:val="18"/>
              </w:rPr>
              <w:t xml:space="preserve">│   │   ├── MeetingCard.jsx         ← Criticality score display</w:t>
            </w:r>
          </w:p>
          <w:p>
            <w:pPr>
              <w:spacing w:after="20" w:before="20"/>
            </w:pPr>
            <w:r>
              <w:rPr>
                <w:rFonts w:ascii="Courier New" w:cs="Courier New" w:eastAsia="Courier New" w:hAnsi="Courier New"/>
                <w:color w:val="94A3B8"/>
                <w:sz w:val="18"/>
                <w:szCs w:val="18"/>
              </w:rPr>
              <w:t xml:space="preserve">│   │   └── SuggestionCard.jsx      ← Concierge 3-card display</w:t>
            </w:r>
          </w:p>
          <w:p>
            <w:pPr>
              <w:spacing w:after="20" w:before="20"/>
            </w:pPr>
            <w:r>
              <w:rPr>
                <w:rFonts w:ascii="Courier New" w:cs="Courier New" w:eastAsia="Courier New" w:hAnsi="Courier New"/>
                <w:color w:val="94A3B8"/>
                <w:sz w:val="18"/>
                <w:szCs w:val="18"/>
              </w:rPr>
              <w:t xml:space="preserve">│   └── .env.local                  ← Supabase public keys</w:t>
            </w:r>
          </w:p>
          <w:p>
            <w:pPr>
              <w:spacing w:after="20" w:before="20"/>
            </w:pPr>
            <w:r>
              <w:rPr>
                <w:rFonts w:ascii="Courier New" w:cs="Courier New" w:eastAsia="Courier New" w:hAnsi="Courier New"/>
                <w:color w:val="94A3B8"/>
                <w:sz w:val="18"/>
                <w:szCs w:val="18"/>
              </w:rPr>
              <w:t xml:space="preserve">└── README.md</w:t>
            </w:r>
          </w:p>
        </w:tc>
      </w:tr>
    </w:tbl>
    <w:p>
      <w:pPr>
        <w:spacing w:after="80" w:before="8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
      </w:r>
    </w:p>
    <w:p>
      <w:pPr>
        <w:pBdr>
          <w:bottom w:val="single" w:color="6B5CE7" w:sz="6"/>
        </w:pBdr>
        <w:spacing w:after="160" w:before="16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
      </w:r>
    </w:p>
    <w:p>
      <w:pPr>
        <w:spacing w:after="200" w:before="200"/>
        <w:jc w:val="center"/>
      </w:pPr>
      <w:r>
        <w:rPr>
          <w:rFonts w:ascii="Arial" w:cs="Arial" w:eastAsia="Arial" w:hAnsi="Arial"/>
          <w:b/>
          <w:bCs/>
          <w:color w:val="1E1B4B"/>
          <w:sz w:val="24"/>
          <w:szCs w:val="24"/>
        </w:rPr>
        <w:t xml:space="preserve">ARIA — Autonomous Reasoning &amp; Itinerary Agent</w:t>
      </w:r>
    </w:p>
    <w:p>
      <w:pPr>
        <w:jc w:val="center"/>
      </w:pPr>
      <w:r>
        <w:rPr>
          <w:rFonts w:ascii="Arial" w:cs="Arial" w:eastAsia="Arial" w:hAnsi="Arial"/>
          <w:color w:val="444441"/>
          <w:sz w:val="19"/>
          <w:szCs w:val="19"/>
        </w:rPr>
        <w:t xml:space="preserve">Complete Documentation  ·  Hackathon Edition  ·  Built for Tabhi · Pranik · Miraee · Aarna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Borders>
            <w:top w:val="single" w:color="D1D5DB" w:sz="4"/>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444441"/>
              <w:sz w:val="16"/>
              <w:szCs w:val="16"/>
            </w:rPr>
            <w:t xml:space="preserve">Autonomous Reasoning &amp; Itinerary Agent  ·  Hackathon Edition</w:t>
          </w:r>
        </w:p>
      </w:tc>
      <w:tc>
        <w:tcPr>
          <w:tcBorders>
            <w:top w:val="single" w:color="D1D5DB" w:sz="4"/>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444441"/>
              <w:sz w:val="16"/>
              <w:szCs w:val="16"/>
            </w:rPr>
            <w:t xml:space="preserve">Page </w:t>
          </w:r>
          <w:r>
            <w:rPr>
              <w:rFonts w:ascii="Arial" w:cs="Arial" w:eastAsia="Arial" w:hAnsi="Arial"/>
              <w:color w:val="444441"/>
              <w:sz w:val="16"/>
              <w:szCs w:val="16"/>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Borders>
            <w:top w:val="none" w:color="FFFFFF" w:sz="0"/>
            <w:left w:val="none" w:color="FFFFFF" w:sz="0"/>
            <w:bottom w:val="single" w:color="6B5CE7" w:sz="6"/>
            <w:right w:val="none" w:color="FFFFFF" w:sz="0"/>
          </w:tcBorders>
          <w:tcMar>
            <w:top w:type="dxa" w:w="60"/>
            <w:left w:type="dxa" w:w="0"/>
            <w:bottom w:type="dxa" w:w="60"/>
            <w:right w:type="dxa" w:w="0"/>
          </w:tcMar>
        </w:tcPr>
        <w:p>
          <w:r>
            <w:rPr>
              <w:rFonts w:ascii="Arial" w:cs="Arial" w:eastAsia="Arial" w:hAnsi="Arial"/>
              <w:b/>
              <w:bCs/>
              <w:color w:val="1E1B4B"/>
              <w:sz w:val="18"/>
              <w:szCs w:val="18"/>
            </w:rPr>
            <w:t xml:space="preserve">ARIA — Project Documentation</w:t>
          </w:r>
        </w:p>
      </w:tc>
      <w:tc>
        <w:tcPr>
          <w:tcBorders>
            <w:top w:val="none" w:color="FFFFFF" w:sz="0"/>
            <w:left w:val="none" w:color="FFFFFF" w:sz="0"/>
            <w:bottom w:val="single" w:color="6B5CE7" w:sz="6"/>
            <w:right w:val="none" w:color="FFFFFF" w:sz="0"/>
          </w:tcBorders>
          <w:tcMar>
            <w:top w:type="dxa" w:w="60"/>
            <w:left w:type="dxa" w:w="0"/>
            <w:bottom w:type="dxa" w:w="60"/>
            <w:right w:type="dxa" w:w="0"/>
          </w:tcMar>
        </w:tcPr>
        <w:p>
          <w:pPr>
            <w:jc w:val="right"/>
          </w:pPr>
          <w:r>
            <w:rPr>
              <w:rFonts w:ascii="Arial" w:cs="Arial" w:eastAsia="Arial" w:hAnsi="Arial"/>
              <w:color w:val="444441"/>
              <w:sz w:val="18"/>
              <w:szCs w:val="18"/>
            </w:rPr>
            <w:t xml:space="preserve">Tabhi · Pranik · Miraee · Aarna  </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6B5CE7" w:sz="8"/>
      </w:pBdr>
      <w:spacing w:after="200" w:before="400"/>
      <w:outlineLvl w:val="0"/>
    </w:pPr>
    <w:rPr>
      <w:rFonts w:ascii="Arial" w:cs="Arial" w:eastAsia="Arial" w:hAnsi="Arial"/>
      <w:b/>
      <w:bCs/>
      <w:color w:val="1E1B4B"/>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6B5CE7"/>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85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2026-03-23T13:19:48.212Z</dcterms:created>
  <dcterms:modified xsi:type="dcterms:W3CDTF">2026-03-23T13:19:48.213Z</dcterms:modified>
</cp:coreProperties>
</file>

<file path=docProps/custom.xml><?xml version="1.0" encoding="utf-8"?>
<Properties xmlns="http://schemas.openxmlformats.org/officeDocument/2006/custom-properties" xmlns:vt="http://schemas.openxmlformats.org/officeDocument/2006/docPropsVTypes"/>
</file>