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50F2D" w14:textId="3854F075" w:rsidR="00D76FCD" w:rsidRPr="00441380" w:rsidRDefault="00560674" w:rsidP="005621F7">
      <w:pPr>
        <w:tabs>
          <w:tab w:val="left" w:pos="5245"/>
        </w:tabs>
        <w:spacing w:after="0" w:line="240" w:lineRule="auto"/>
        <w:jc w:val="right"/>
        <w:rPr>
          <w:rFonts w:cs="Times New Roman"/>
          <w:szCs w:val="18"/>
          <w:lang w:val="es-ES_tradnl"/>
        </w:rPr>
      </w:pPr>
      <w:r w:rsidRPr="00441380">
        <w:rPr>
          <w:rFonts w:cs="Times New Roman"/>
          <w:szCs w:val="18"/>
          <w:lang w:val="es-ES_tradnl"/>
        </w:rPr>
        <w:t>Introducción a la Ingeniería Biomédica, ULACIT</w:t>
      </w:r>
    </w:p>
    <w:p w14:paraId="53E41959" w14:textId="3C4753C9" w:rsidR="00D76FCD" w:rsidRPr="00441380" w:rsidRDefault="00117EDA" w:rsidP="005621F7">
      <w:pPr>
        <w:spacing w:after="0" w:line="240" w:lineRule="auto"/>
        <w:jc w:val="right"/>
        <w:rPr>
          <w:rFonts w:cs="Times New Roman"/>
          <w:szCs w:val="18"/>
          <w:lang w:val="es-ES_tradnl"/>
        </w:rPr>
      </w:pPr>
      <w:r>
        <w:rPr>
          <w:rFonts w:cs="Times New Roman"/>
          <w:szCs w:val="18"/>
          <w:lang w:val="es-ES_tradnl"/>
        </w:rPr>
        <w:t>Emmanuel Naranjo Blanco</w:t>
      </w:r>
    </w:p>
    <w:p w14:paraId="26B26076" w14:textId="64012CEB" w:rsidR="005621F7" w:rsidRPr="00441380" w:rsidRDefault="005871EF" w:rsidP="005621F7">
      <w:pPr>
        <w:spacing w:after="0" w:line="240" w:lineRule="auto"/>
        <w:jc w:val="right"/>
        <w:rPr>
          <w:rFonts w:cs="Times New Roman"/>
          <w:szCs w:val="18"/>
          <w:lang w:val="es-ES_tradnl"/>
        </w:rPr>
      </w:pPr>
      <w:r>
        <w:rPr>
          <w:rFonts w:cs="Times New Roman"/>
          <w:szCs w:val="18"/>
          <w:lang w:val="es-ES_tradnl"/>
        </w:rPr>
        <w:t>2</w:t>
      </w:r>
      <w:r w:rsidR="00442A0D">
        <w:rPr>
          <w:rFonts w:cs="Times New Roman"/>
          <w:szCs w:val="18"/>
          <w:lang w:val="es-ES_tradnl"/>
        </w:rPr>
        <w:t>3</w:t>
      </w:r>
      <w:r w:rsidR="00117EDA">
        <w:rPr>
          <w:rFonts w:cs="Times New Roman"/>
          <w:szCs w:val="18"/>
          <w:lang w:val="es-ES_tradnl"/>
        </w:rPr>
        <w:t>-04-2021</w:t>
      </w:r>
    </w:p>
    <w:p w14:paraId="70AD49AA" w14:textId="77777777" w:rsidR="00D76FCD" w:rsidRPr="00441380" w:rsidRDefault="00D76FCD" w:rsidP="00D76FCD">
      <w:pPr>
        <w:rPr>
          <w:rFonts w:cs="Times New Roman"/>
          <w:szCs w:val="18"/>
          <w:lang w:val="es-ES_tradnl"/>
        </w:rPr>
      </w:pPr>
    </w:p>
    <w:p w14:paraId="1A5DC98B" w14:textId="60F9BB53" w:rsidR="00D76FCD" w:rsidRPr="00441380" w:rsidRDefault="00780147" w:rsidP="005621F7">
      <w:pPr>
        <w:ind w:firstLine="0"/>
        <w:jc w:val="center"/>
        <w:rPr>
          <w:rFonts w:cs="Times New Roman"/>
          <w:b/>
          <w:sz w:val="34"/>
          <w:szCs w:val="34"/>
          <w:lang w:val="es-ES_tradnl"/>
        </w:rPr>
      </w:pPr>
      <w:r w:rsidRPr="00780147">
        <w:rPr>
          <w:rFonts w:cs="Times New Roman"/>
          <w:b/>
          <w:sz w:val="34"/>
          <w:szCs w:val="34"/>
          <w:lang w:val="es-CR"/>
        </w:rPr>
        <w:t>Limitaciones regulatorias de dispositivos médicos en Costa Rica</w:t>
      </w:r>
    </w:p>
    <w:p w14:paraId="1B099D89" w14:textId="77777777" w:rsidR="00D76FCD" w:rsidRPr="00441380" w:rsidRDefault="00D76FCD" w:rsidP="002B7BE8">
      <w:pPr>
        <w:ind w:firstLine="0"/>
        <w:rPr>
          <w:rFonts w:cs="Times New Roman"/>
          <w:sz w:val="28"/>
          <w:szCs w:val="28"/>
          <w:lang w:val="es-ES_tradnl"/>
        </w:rPr>
        <w:sectPr w:rsidR="00D76FCD" w:rsidRPr="00441380" w:rsidSect="002C10BA">
          <w:headerReference w:type="default" r:id="rId8"/>
          <w:headerReference w:type="first" r:id="rId9"/>
          <w:pgSz w:w="12240" w:h="15840"/>
          <w:pgMar w:top="1418" w:right="1701" w:bottom="1418" w:left="1701" w:header="709" w:footer="709" w:gutter="0"/>
          <w:lnNumType w:countBy="1" w:restart="continuous"/>
          <w:cols w:space="708"/>
          <w:titlePg/>
          <w:docGrid w:linePitch="360"/>
        </w:sectPr>
      </w:pPr>
    </w:p>
    <w:p w14:paraId="7E80ACDB" w14:textId="77777777" w:rsidR="00780147" w:rsidRPr="00555A16" w:rsidRDefault="00560674" w:rsidP="00780147">
      <w:pPr>
        <w:ind w:firstLine="0"/>
        <w:rPr>
          <w:rFonts w:cs="Times New Roman"/>
          <w:b/>
          <w:sz w:val="22"/>
          <w:szCs w:val="28"/>
          <w:lang w:val="es-ES_tradnl"/>
        </w:rPr>
      </w:pPr>
      <w:r w:rsidRPr="00555A16">
        <w:rPr>
          <w:rFonts w:cs="Times New Roman"/>
          <w:b/>
          <w:sz w:val="22"/>
          <w:szCs w:val="28"/>
          <w:lang w:val="es-ES_tradnl"/>
        </w:rPr>
        <w:t>RESUMEN</w:t>
      </w:r>
    </w:p>
    <w:p w14:paraId="036CA32A" w14:textId="54F1873C" w:rsidR="00AB2A2E" w:rsidRPr="00CD1ED8" w:rsidRDefault="00AB2A2E" w:rsidP="00AB2A2E">
      <w:pPr>
        <w:ind w:firstLine="0"/>
        <w:rPr>
          <w:rFonts w:cs="Times New Roman"/>
          <w:bCs/>
          <w:lang w:val="es-CR"/>
        </w:rPr>
      </w:pPr>
      <w:r w:rsidRPr="00CD1ED8">
        <w:rPr>
          <w:rFonts w:cs="Times New Roman"/>
          <w:bCs/>
          <w:lang w:val="es-CR"/>
        </w:rPr>
        <w:t xml:space="preserve">La regulación de dispositivos </w:t>
      </w:r>
      <w:r w:rsidR="003F7222" w:rsidRPr="00CD1ED8">
        <w:rPr>
          <w:rFonts w:cs="Times New Roman"/>
          <w:bCs/>
          <w:lang w:val="es-CR"/>
        </w:rPr>
        <w:t>médicos</w:t>
      </w:r>
      <w:r w:rsidRPr="00CD1ED8">
        <w:rPr>
          <w:rFonts w:cs="Times New Roman"/>
          <w:bCs/>
          <w:lang w:val="es-CR"/>
        </w:rPr>
        <w:t xml:space="preserve"> es un reto que</w:t>
      </w:r>
      <w:r w:rsidR="003F7222" w:rsidRPr="00CD1ED8">
        <w:rPr>
          <w:rFonts w:cs="Times New Roman"/>
          <w:bCs/>
          <w:lang w:val="es-CR"/>
        </w:rPr>
        <w:t xml:space="preserve"> </w:t>
      </w:r>
      <w:r w:rsidRPr="00CD1ED8">
        <w:rPr>
          <w:rFonts w:cs="Times New Roman"/>
          <w:bCs/>
          <w:lang w:val="es-CR"/>
        </w:rPr>
        <w:t>los países afronta</w:t>
      </w:r>
      <w:r w:rsidR="00E76008" w:rsidRPr="00CD1ED8">
        <w:rPr>
          <w:rFonts w:cs="Times New Roman"/>
          <w:bCs/>
          <w:lang w:val="es-CR"/>
        </w:rPr>
        <w:t>n</w:t>
      </w:r>
      <w:r w:rsidRPr="00CD1ED8">
        <w:rPr>
          <w:rFonts w:cs="Times New Roman"/>
          <w:bCs/>
          <w:lang w:val="es-CR"/>
        </w:rPr>
        <w:t xml:space="preserve"> constantemente</w:t>
      </w:r>
      <w:r w:rsidR="00E76008" w:rsidRPr="00CD1ED8">
        <w:rPr>
          <w:rFonts w:cs="Times New Roman"/>
          <w:bCs/>
          <w:lang w:val="es-CR"/>
        </w:rPr>
        <w:t>,</w:t>
      </w:r>
      <w:r w:rsidRPr="00CD1ED8">
        <w:rPr>
          <w:rFonts w:cs="Times New Roman"/>
          <w:bCs/>
          <w:lang w:val="es-CR"/>
        </w:rPr>
        <w:t xml:space="preserve"> debido a la </w:t>
      </w:r>
      <w:r w:rsidR="00E76008" w:rsidRPr="00CD1ED8">
        <w:rPr>
          <w:rFonts w:cs="Times New Roman"/>
          <w:bCs/>
          <w:lang w:val="es-CR"/>
        </w:rPr>
        <w:t xml:space="preserve">continua </w:t>
      </w:r>
      <w:r w:rsidRPr="00CD1ED8">
        <w:rPr>
          <w:rFonts w:cs="Times New Roman"/>
          <w:bCs/>
          <w:lang w:val="es-CR"/>
        </w:rPr>
        <w:t>innovación tecnológica</w:t>
      </w:r>
      <w:r w:rsidR="00E76008" w:rsidRPr="00CD1ED8">
        <w:rPr>
          <w:rFonts w:cs="Times New Roman"/>
          <w:bCs/>
          <w:lang w:val="es-CR"/>
        </w:rPr>
        <w:t xml:space="preserve"> en el área médica</w:t>
      </w:r>
      <w:r w:rsidRPr="00CD1ED8">
        <w:rPr>
          <w:rFonts w:cs="Times New Roman"/>
          <w:bCs/>
          <w:lang w:val="es-CR"/>
        </w:rPr>
        <w:t xml:space="preserve">. </w:t>
      </w:r>
      <w:bookmarkStart w:id="0" w:name="_Hlk70280408"/>
      <w:r w:rsidRPr="00CD1ED8">
        <w:rPr>
          <w:rFonts w:cs="Times New Roman"/>
          <w:bCs/>
          <w:lang w:val="es-CR"/>
        </w:rPr>
        <w:t>El equipo médico</w:t>
      </w:r>
      <w:r w:rsidR="00E76008" w:rsidRPr="00CD1ED8">
        <w:rPr>
          <w:rFonts w:cs="Times New Roman"/>
          <w:bCs/>
          <w:lang w:val="es-CR"/>
        </w:rPr>
        <w:t xml:space="preserve">, </w:t>
      </w:r>
      <w:r w:rsidRPr="00CD1ED8">
        <w:rPr>
          <w:rFonts w:cs="Times New Roman"/>
          <w:bCs/>
          <w:lang w:val="es-CR"/>
        </w:rPr>
        <w:t>puede definirse como un instrumento utilizado en el tratamiento, diagnóstico o prevención de una condición o padecimiento; su correcta regulación es imperante para garantizar el acceso a productos seguros y eficaces.</w:t>
      </w:r>
      <w:bookmarkEnd w:id="0"/>
      <w:r w:rsidRPr="00CD1ED8">
        <w:rPr>
          <w:rFonts w:cs="Times New Roman"/>
          <w:bCs/>
          <w:lang w:val="es-CR"/>
        </w:rPr>
        <w:t xml:space="preserve"> </w:t>
      </w:r>
      <w:bookmarkStart w:id="1" w:name="_Hlk70276786"/>
      <w:r w:rsidRPr="00517EBB">
        <w:rPr>
          <w:rFonts w:cs="Times New Roman"/>
          <w:bCs/>
          <w:highlight w:val="green"/>
          <w:lang w:val="es-CR"/>
        </w:rPr>
        <w:t>En un estudio realizado en el 2016 por la Organización Panamericana de la Salud (OPS)</w:t>
      </w:r>
      <w:r w:rsidR="00A42B3B" w:rsidRPr="00517EBB">
        <w:rPr>
          <w:rFonts w:cs="Times New Roman"/>
          <w:bCs/>
          <w:highlight w:val="green"/>
          <w:lang w:val="es-CR"/>
        </w:rPr>
        <w:t>,</w:t>
      </w:r>
      <w:r w:rsidRPr="00517EBB">
        <w:rPr>
          <w:rFonts w:cs="Times New Roman"/>
          <w:bCs/>
          <w:highlight w:val="green"/>
          <w:lang w:val="es-CR"/>
        </w:rPr>
        <w:t xml:space="preserve"> sobre las normas regulatorias de dispositivos médicos </w:t>
      </w:r>
      <w:r w:rsidR="00A42B3B" w:rsidRPr="00517EBB">
        <w:rPr>
          <w:rFonts w:cs="Times New Roman"/>
          <w:bCs/>
          <w:highlight w:val="green"/>
          <w:lang w:val="es-CR"/>
        </w:rPr>
        <w:t xml:space="preserve">en </w:t>
      </w:r>
      <w:r w:rsidRPr="00517EBB">
        <w:rPr>
          <w:rFonts w:cs="Times New Roman"/>
          <w:bCs/>
          <w:highlight w:val="green"/>
          <w:lang w:val="es-CR"/>
        </w:rPr>
        <w:t>l</w:t>
      </w:r>
      <w:r w:rsidR="00E76008" w:rsidRPr="00517EBB">
        <w:rPr>
          <w:rFonts w:cs="Times New Roman"/>
          <w:bCs/>
          <w:highlight w:val="green"/>
          <w:lang w:val="es-CR"/>
        </w:rPr>
        <w:t>as naciones</w:t>
      </w:r>
      <w:r w:rsidRPr="00517EBB">
        <w:rPr>
          <w:rFonts w:cs="Times New Roman"/>
          <w:bCs/>
          <w:highlight w:val="green"/>
          <w:lang w:val="es-CR"/>
        </w:rPr>
        <w:t xml:space="preserve"> de la Región de las Américas, se encontró que </w:t>
      </w:r>
      <w:r w:rsidR="00E76008" w:rsidRPr="00517EBB">
        <w:rPr>
          <w:rFonts w:cs="Times New Roman"/>
          <w:bCs/>
          <w:highlight w:val="green"/>
          <w:lang w:val="es-CR"/>
        </w:rPr>
        <w:t>algunos</w:t>
      </w:r>
      <w:r w:rsidRPr="00517EBB">
        <w:rPr>
          <w:rFonts w:cs="Times New Roman"/>
          <w:bCs/>
          <w:highlight w:val="green"/>
          <w:lang w:val="es-CR"/>
        </w:rPr>
        <w:t xml:space="preserve"> países cumplen con los estándares sanitarios y que otros tienen grandes deficiencias y retos que </w:t>
      </w:r>
      <w:r w:rsidR="00A42B3B" w:rsidRPr="00517EBB">
        <w:rPr>
          <w:rFonts w:cs="Times New Roman"/>
          <w:bCs/>
          <w:highlight w:val="green"/>
          <w:lang w:val="es-CR"/>
        </w:rPr>
        <w:t>superar</w:t>
      </w:r>
      <w:r w:rsidRPr="00517EBB">
        <w:rPr>
          <w:rFonts w:cs="Times New Roman"/>
          <w:bCs/>
          <w:highlight w:val="green"/>
          <w:lang w:val="es-CR"/>
        </w:rPr>
        <w:t>.</w:t>
      </w:r>
      <w:r w:rsidRPr="00CD1ED8">
        <w:rPr>
          <w:rFonts w:cs="Times New Roman"/>
          <w:bCs/>
          <w:lang w:val="es-CR"/>
        </w:rPr>
        <w:t xml:space="preserve"> </w:t>
      </w:r>
      <w:bookmarkEnd w:id="1"/>
      <w:r w:rsidR="00A42B3B" w:rsidRPr="00CD1ED8">
        <w:rPr>
          <w:rFonts w:cs="Times New Roman"/>
          <w:bCs/>
          <w:lang w:val="es-CR"/>
        </w:rPr>
        <w:t xml:space="preserve">A esos </w:t>
      </w:r>
      <w:r w:rsidR="00A42B3B" w:rsidRPr="00517EBB">
        <w:rPr>
          <w:rFonts w:cs="Times New Roman"/>
          <w:bCs/>
          <w:highlight w:val="yellow"/>
          <w:lang w:val="es-CR"/>
        </w:rPr>
        <w:t>problemas se le suma la llegada de la pandemia del COVID-19, donde los sistemas de salud de todo el mundo fueron puestos a prueba.</w:t>
      </w:r>
      <w:r w:rsidR="00A42B3B" w:rsidRPr="00CD1ED8">
        <w:rPr>
          <w:rFonts w:cs="Times New Roman"/>
          <w:bCs/>
          <w:lang w:val="es-CR"/>
        </w:rPr>
        <w:t xml:space="preserve"> </w:t>
      </w:r>
    </w:p>
    <w:p w14:paraId="79BC4757" w14:textId="601F5FB2" w:rsidR="00AB2A2E" w:rsidRPr="00CD1ED8" w:rsidRDefault="005871EF" w:rsidP="00AB2A2E">
      <w:pPr>
        <w:ind w:firstLine="0"/>
        <w:rPr>
          <w:rFonts w:cs="Times New Roman"/>
          <w:bCs/>
          <w:lang w:val="es-CR"/>
        </w:rPr>
      </w:pPr>
      <w:r w:rsidRPr="00CD1ED8">
        <w:rPr>
          <w:rFonts w:cs="Times New Roman"/>
          <w:bCs/>
          <w:lang w:val="es-CR"/>
        </w:rPr>
        <w:t>Asimismo</w:t>
      </w:r>
      <w:r w:rsidR="00AB2A2E" w:rsidRPr="00CD1ED8">
        <w:rPr>
          <w:rFonts w:cs="Times New Roman"/>
          <w:bCs/>
          <w:lang w:val="es-CR"/>
        </w:rPr>
        <w:t xml:space="preserve">, el presente artículo de investigación científica reúne la información </w:t>
      </w:r>
      <w:r w:rsidR="00E76008" w:rsidRPr="00CD1ED8">
        <w:rPr>
          <w:rFonts w:cs="Times New Roman"/>
          <w:bCs/>
          <w:lang w:val="es-CR"/>
        </w:rPr>
        <w:t>documentada en</w:t>
      </w:r>
      <w:r w:rsidR="00AB2A2E" w:rsidRPr="00CD1ED8">
        <w:rPr>
          <w:rFonts w:cs="Times New Roman"/>
          <w:bCs/>
          <w:lang w:val="es-CR"/>
        </w:rPr>
        <w:t xml:space="preserve"> distintas fuentes</w:t>
      </w:r>
      <w:r w:rsidR="00E76008" w:rsidRPr="00CD1ED8">
        <w:rPr>
          <w:rFonts w:cs="Times New Roman"/>
          <w:bCs/>
          <w:lang w:val="es-CR"/>
        </w:rPr>
        <w:t xml:space="preserve">. </w:t>
      </w:r>
      <w:r w:rsidR="00910C26" w:rsidRPr="00CD1ED8">
        <w:rPr>
          <w:rFonts w:cs="Times New Roman"/>
          <w:bCs/>
          <w:lang w:val="es-CR"/>
        </w:rPr>
        <w:t>S</w:t>
      </w:r>
      <w:r w:rsidR="00E76008" w:rsidRPr="00CD1ED8">
        <w:rPr>
          <w:rFonts w:cs="Times New Roman"/>
          <w:bCs/>
          <w:lang w:val="es-CR"/>
        </w:rPr>
        <w:t xml:space="preserve">e realizó una revisión bibliográfica de </w:t>
      </w:r>
      <w:r w:rsidR="00AB2A2E" w:rsidRPr="00CD1ED8">
        <w:rPr>
          <w:rFonts w:cs="Times New Roman"/>
          <w:bCs/>
          <w:lang w:val="es-CR"/>
        </w:rPr>
        <w:t>artículos de revistas, noticia</w:t>
      </w:r>
      <w:r w:rsidR="00910C26" w:rsidRPr="00CD1ED8">
        <w:rPr>
          <w:rFonts w:cs="Times New Roman"/>
          <w:bCs/>
          <w:lang w:val="es-CR"/>
        </w:rPr>
        <w:t xml:space="preserve">s; entre otros, </w:t>
      </w:r>
      <w:r w:rsidR="00AB2A2E" w:rsidRPr="00CD1ED8">
        <w:rPr>
          <w:rFonts w:cs="Times New Roman"/>
          <w:bCs/>
          <w:lang w:val="es-CR"/>
        </w:rPr>
        <w:t>para la obtención de los resultados. Esto con el fin de cumplir con el objetivo general: discutir las limitaciones regulatorias de dispositivos médicos en Costa Rica.</w:t>
      </w:r>
    </w:p>
    <w:p w14:paraId="10F809B2" w14:textId="75BD651E" w:rsidR="00A42B3B" w:rsidRPr="00CD1ED8" w:rsidRDefault="00AB2A2E" w:rsidP="00AB2A2E">
      <w:pPr>
        <w:ind w:firstLine="0"/>
        <w:rPr>
          <w:rFonts w:cs="Times New Roman"/>
          <w:bCs/>
          <w:lang w:val="es-CR"/>
        </w:rPr>
      </w:pPr>
      <w:bookmarkStart w:id="2" w:name="_Hlk70276486"/>
      <w:r w:rsidRPr="00CD1ED8">
        <w:rPr>
          <w:rFonts w:cs="Times New Roman"/>
          <w:bCs/>
          <w:lang w:val="es-CR"/>
        </w:rPr>
        <w:t>En primera instancia, las instituciones regulatorias son las encargadas de</w:t>
      </w:r>
      <w:r w:rsidR="00A42B3B" w:rsidRPr="00CD1ED8">
        <w:rPr>
          <w:rFonts w:cs="Times New Roman"/>
          <w:bCs/>
          <w:lang w:val="es-CR"/>
        </w:rPr>
        <w:t xml:space="preserve"> realizar los procedimientos necesarios para que un equipo pueda ser utilizado</w:t>
      </w:r>
      <w:r w:rsidRPr="00CD1ED8">
        <w:rPr>
          <w:rFonts w:cs="Times New Roman"/>
          <w:bCs/>
          <w:lang w:val="es-CR"/>
        </w:rPr>
        <w:t xml:space="preserve">. Los resultados </w:t>
      </w:r>
      <w:r w:rsidR="00A42B3B" w:rsidRPr="00CD1ED8">
        <w:rPr>
          <w:rFonts w:cs="Times New Roman"/>
          <w:bCs/>
          <w:lang w:val="es-CR"/>
        </w:rPr>
        <w:t xml:space="preserve">de la OPS </w:t>
      </w:r>
      <w:r w:rsidRPr="00CD1ED8">
        <w:rPr>
          <w:rFonts w:cs="Times New Roman"/>
          <w:bCs/>
          <w:lang w:val="es-CR"/>
        </w:rPr>
        <w:t>mostraron que varios países americanos tienen su propia agencia dedicada</w:t>
      </w:r>
      <w:r w:rsidR="00910C26" w:rsidRPr="00CD1ED8">
        <w:rPr>
          <w:rFonts w:cs="Times New Roman"/>
          <w:bCs/>
          <w:lang w:val="es-CR"/>
        </w:rPr>
        <w:t xml:space="preserve"> a dicha regulación</w:t>
      </w:r>
      <w:r w:rsidRPr="00CD1ED8">
        <w:rPr>
          <w:rFonts w:cs="Times New Roman"/>
          <w:bCs/>
          <w:lang w:val="es-CR"/>
        </w:rPr>
        <w:t xml:space="preserve">, por ejemplo, la FDA en Estados Unidos, COFEPRIS en México y ANVISA en Brasil. </w:t>
      </w:r>
      <w:r w:rsidR="00910C26" w:rsidRPr="00CD1ED8">
        <w:rPr>
          <w:rFonts w:cs="Times New Roman"/>
          <w:bCs/>
          <w:lang w:val="es-CR"/>
        </w:rPr>
        <w:t>Por el contrario</w:t>
      </w:r>
      <w:r w:rsidRPr="00CD1ED8">
        <w:rPr>
          <w:rFonts w:cs="Times New Roman"/>
          <w:bCs/>
          <w:lang w:val="es-CR"/>
        </w:rPr>
        <w:t xml:space="preserve">, Costa Rica no cuenta </w:t>
      </w:r>
      <w:r w:rsidR="00A42B3B" w:rsidRPr="00CD1ED8">
        <w:rPr>
          <w:rFonts w:cs="Times New Roman"/>
          <w:bCs/>
          <w:lang w:val="es-CR"/>
        </w:rPr>
        <w:t xml:space="preserve">con </w:t>
      </w:r>
      <w:r w:rsidRPr="00CD1ED8">
        <w:rPr>
          <w:rFonts w:cs="Times New Roman"/>
          <w:bCs/>
          <w:lang w:val="es-CR"/>
        </w:rPr>
        <w:t xml:space="preserve">una, sino que es el Ministerio de Salud el encargado. Además, </w:t>
      </w:r>
      <w:r w:rsidR="00910C26" w:rsidRPr="00CD1ED8">
        <w:rPr>
          <w:rFonts w:cs="Times New Roman"/>
          <w:bCs/>
          <w:lang w:val="es-CR"/>
        </w:rPr>
        <w:t>en</w:t>
      </w:r>
      <w:r w:rsidRPr="00CD1ED8">
        <w:rPr>
          <w:rFonts w:cs="Times New Roman"/>
          <w:bCs/>
          <w:lang w:val="es-CR"/>
        </w:rPr>
        <w:t xml:space="preserve"> el país, a pesar de los esfuerzos gubernamentales tras la aprobación de la Ley Reguladora de Investigación Biomédica en 2014, muchas trabas han afectado a los investigadores, entre ellas, el </w:t>
      </w:r>
      <w:bookmarkStart w:id="3" w:name="_Hlk70286719"/>
      <w:r w:rsidRPr="00A65AB2">
        <w:rPr>
          <w:rFonts w:cs="Times New Roman"/>
          <w:bCs/>
          <w:highlight w:val="green"/>
          <w:lang w:val="es-CR"/>
        </w:rPr>
        <w:t xml:space="preserve">extenso papeleo y la inexistencia de </w:t>
      </w:r>
      <w:r w:rsidR="00910C26" w:rsidRPr="00A65AB2">
        <w:rPr>
          <w:rFonts w:cs="Times New Roman"/>
          <w:bCs/>
          <w:highlight w:val="green"/>
          <w:lang w:val="es-CR"/>
        </w:rPr>
        <w:t>normativas en el tema</w:t>
      </w:r>
      <w:bookmarkEnd w:id="3"/>
      <w:r w:rsidRPr="00CD1ED8">
        <w:rPr>
          <w:rFonts w:cs="Times New Roman"/>
          <w:bCs/>
          <w:lang w:val="es-CR"/>
        </w:rPr>
        <w:t xml:space="preserve">. </w:t>
      </w:r>
      <w:bookmarkStart w:id="4" w:name="_Hlk70286772"/>
      <w:r w:rsidRPr="00CD1ED8">
        <w:rPr>
          <w:rFonts w:cs="Times New Roman"/>
          <w:bCs/>
          <w:lang w:val="es-CR"/>
        </w:rPr>
        <w:t>Esto se vio reflejado en la pandemia ante la iniciativa de las universidades públicas costarricenses</w:t>
      </w:r>
      <w:r w:rsidR="00910C26" w:rsidRPr="00CD1ED8">
        <w:rPr>
          <w:rFonts w:cs="Times New Roman"/>
          <w:bCs/>
          <w:lang w:val="es-CR"/>
        </w:rPr>
        <w:t>, al plantear l</w:t>
      </w:r>
      <w:r w:rsidRPr="00CD1ED8">
        <w:rPr>
          <w:rFonts w:cs="Times New Roman"/>
          <w:bCs/>
          <w:lang w:val="es-CR"/>
        </w:rPr>
        <w:t>a creación de ventiladores mecánicos en suelo nacional</w:t>
      </w:r>
      <w:r w:rsidR="00A42B3B" w:rsidRPr="00CD1ED8">
        <w:rPr>
          <w:rFonts w:cs="Times New Roman"/>
          <w:bCs/>
          <w:lang w:val="es-CR"/>
        </w:rPr>
        <w:t>,</w:t>
      </w:r>
      <w:r w:rsidRPr="00CD1ED8">
        <w:rPr>
          <w:rFonts w:cs="Times New Roman"/>
          <w:bCs/>
          <w:lang w:val="es-CR"/>
        </w:rPr>
        <w:t xml:space="preserve"> debido a que a pesar de que el proyecto dio inicio, no hay legislación en Costa Rica que permita su inscripción</w:t>
      </w:r>
      <w:r w:rsidR="00A42B3B" w:rsidRPr="00CD1ED8">
        <w:rPr>
          <w:rFonts w:cs="Times New Roman"/>
          <w:bCs/>
          <w:lang w:val="es-CR"/>
        </w:rPr>
        <w:t xml:space="preserve"> sanitaria</w:t>
      </w:r>
      <w:r w:rsidRPr="00CD1ED8">
        <w:rPr>
          <w:rFonts w:cs="Times New Roman"/>
          <w:bCs/>
          <w:lang w:val="es-CR"/>
        </w:rPr>
        <w:t>.</w:t>
      </w:r>
      <w:r w:rsidR="005871EF" w:rsidRPr="00CD1ED8">
        <w:rPr>
          <w:rFonts w:cs="Times New Roman"/>
          <w:bCs/>
          <w:lang w:val="es-CR"/>
        </w:rPr>
        <w:t xml:space="preserve"> </w:t>
      </w:r>
    </w:p>
    <w:bookmarkEnd w:id="4"/>
    <w:p w14:paraId="7606EEC9" w14:textId="453D5426" w:rsidR="00AB2A2E" w:rsidRPr="00CD1ED8" w:rsidRDefault="00AB2A2E" w:rsidP="00AB2A2E">
      <w:pPr>
        <w:ind w:firstLine="0"/>
        <w:rPr>
          <w:rFonts w:cs="Times New Roman"/>
          <w:bCs/>
          <w:lang w:val="es-CR"/>
        </w:rPr>
      </w:pPr>
      <w:r w:rsidRPr="00CD1ED8">
        <w:rPr>
          <w:rFonts w:cs="Times New Roman"/>
          <w:bCs/>
          <w:lang w:val="es-CR"/>
        </w:rPr>
        <w:t>Otr</w:t>
      </w:r>
      <w:r w:rsidR="00910C26" w:rsidRPr="00CD1ED8">
        <w:rPr>
          <w:rFonts w:cs="Times New Roman"/>
          <w:bCs/>
          <w:lang w:val="es-CR"/>
        </w:rPr>
        <w:t xml:space="preserve">o punto </w:t>
      </w:r>
      <w:r w:rsidRPr="00CD1ED8">
        <w:rPr>
          <w:rFonts w:cs="Times New Roman"/>
          <w:bCs/>
          <w:lang w:val="es-CR"/>
        </w:rPr>
        <w:t>encontrad</w:t>
      </w:r>
      <w:r w:rsidR="00910C26" w:rsidRPr="00CD1ED8">
        <w:rPr>
          <w:rFonts w:cs="Times New Roman"/>
          <w:bCs/>
          <w:lang w:val="es-CR"/>
        </w:rPr>
        <w:t>o</w:t>
      </w:r>
      <w:r w:rsidRPr="00CD1ED8">
        <w:rPr>
          <w:rFonts w:cs="Times New Roman"/>
          <w:bCs/>
          <w:lang w:val="es-CR"/>
        </w:rPr>
        <w:t xml:space="preserve"> fue la aprobación </w:t>
      </w:r>
      <w:r w:rsidR="00910C26" w:rsidRPr="00CD1ED8">
        <w:rPr>
          <w:rFonts w:cs="Times New Roman"/>
          <w:bCs/>
          <w:lang w:val="es-CR"/>
        </w:rPr>
        <w:t>que</w:t>
      </w:r>
      <w:r w:rsidRPr="00CD1ED8">
        <w:rPr>
          <w:rFonts w:cs="Times New Roman"/>
          <w:bCs/>
          <w:lang w:val="es-CR"/>
        </w:rPr>
        <w:t xml:space="preserve"> Caja Costarricense de Seguro Social y del Ministerio de Salud </w:t>
      </w:r>
      <w:r w:rsidR="00910C26" w:rsidRPr="00CD1ED8">
        <w:rPr>
          <w:rFonts w:cs="Times New Roman"/>
          <w:bCs/>
          <w:lang w:val="es-CR"/>
        </w:rPr>
        <w:t xml:space="preserve">otorgaron </w:t>
      </w:r>
      <w:r w:rsidRPr="00CD1ED8">
        <w:rPr>
          <w:rFonts w:cs="Times New Roman"/>
          <w:bCs/>
          <w:lang w:val="es-CR"/>
        </w:rPr>
        <w:t xml:space="preserve">sobre el uso de estos ventiladores en pacientes a pesar de no cumplir con </w:t>
      </w:r>
      <w:r w:rsidR="00A42B3B" w:rsidRPr="00CD1ED8">
        <w:rPr>
          <w:rFonts w:cs="Times New Roman"/>
          <w:bCs/>
          <w:lang w:val="es-CR"/>
        </w:rPr>
        <w:t xml:space="preserve">todos </w:t>
      </w:r>
      <w:r w:rsidRPr="00CD1ED8">
        <w:rPr>
          <w:rFonts w:cs="Times New Roman"/>
          <w:bCs/>
          <w:lang w:val="es-CR"/>
        </w:rPr>
        <w:t xml:space="preserve">los requerimientos sanitarios. </w:t>
      </w:r>
      <w:r w:rsidRPr="00A65AB2">
        <w:rPr>
          <w:rFonts w:cs="Times New Roman"/>
          <w:bCs/>
          <w:color w:val="FF0000"/>
          <w:lang w:val="es-CR"/>
        </w:rPr>
        <w:t>Esto generó mucha controversia y preocupación, especialmente en profesionales de investigación biomédica, derecho y bioética, quienes sostienen que es de suma importancia cumplir con los protocolos ya establecidos internacionalmente</w:t>
      </w:r>
      <w:r w:rsidR="00A42B3B" w:rsidRPr="00A65AB2">
        <w:rPr>
          <w:rFonts w:cs="Times New Roman"/>
          <w:bCs/>
          <w:color w:val="FF0000"/>
          <w:lang w:val="es-CR"/>
        </w:rPr>
        <w:t>,</w:t>
      </w:r>
      <w:r w:rsidRPr="00A65AB2">
        <w:rPr>
          <w:rFonts w:cs="Times New Roman"/>
          <w:bCs/>
          <w:color w:val="FF0000"/>
          <w:lang w:val="es-CR"/>
        </w:rPr>
        <w:t xml:space="preserve"> ya que estos equipos no han </w:t>
      </w:r>
      <w:r w:rsidR="00A42B3B" w:rsidRPr="00A65AB2">
        <w:rPr>
          <w:rFonts w:cs="Times New Roman"/>
          <w:bCs/>
          <w:color w:val="FF0000"/>
          <w:lang w:val="es-CR"/>
        </w:rPr>
        <w:t>superado</w:t>
      </w:r>
      <w:r w:rsidRPr="00A65AB2">
        <w:rPr>
          <w:rFonts w:cs="Times New Roman"/>
          <w:bCs/>
          <w:color w:val="FF0000"/>
          <w:lang w:val="es-CR"/>
        </w:rPr>
        <w:t xml:space="preserve"> todas las pruebas clínicas</w:t>
      </w:r>
      <w:r w:rsidR="00A42B3B" w:rsidRPr="00A65AB2">
        <w:rPr>
          <w:rFonts w:cs="Times New Roman"/>
          <w:bCs/>
          <w:color w:val="FF0000"/>
          <w:lang w:val="es-CR"/>
        </w:rPr>
        <w:t>,</w:t>
      </w:r>
      <w:r w:rsidRPr="00A65AB2">
        <w:rPr>
          <w:rFonts w:cs="Times New Roman"/>
          <w:bCs/>
          <w:color w:val="FF0000"/>
          <w:lang w:val="es-CR"/>
        </w:rPr>
        <w:t xml:space="preserve"> ni han sido probados en humanos.</w:t>
      </w:r>
      <w:r w:rsidR="005871EF" w:rsidRPr="00A65AB2">
        <w:rPr>
          <w:rFonts w:cs="Times New Roman"/>
          <w:bCs/>
          <w:color w:val="FF0000"/>
          <w:lang w:val="es-CR"/>
        </w:rPr>
        <w:t xml:space="preserve"> </w:t>
      </w:r>
      <w:bookmarkStart w:id="5" w:name="_Hlk70287098"/>
      <w:r w:rsidRPr="00CD1ED8">
        <w:rPr>
          <w:rFonts w:cs="Times New Roman"/>
          <w:bCs/>
          <w:lang w:val="es-CR"/>
        </w:rPr>
        <w:t xml:space="preserve">A esto se </w:t>
      </w:r>
      <w:r w:rsidR="00B05AD6" w:rsidRPr="00CD1ED8">
        <w:rPr>
          <w:rFonts w:cs="Times New Roman"/>
          <w:bCs/>
          <w:lang w:val="es-CR"/>
        </w:rPr>
        <w:t xml:space="preserve">le suma </w:t>
      </w:r>
      <w:r w:rsidR="00910C26" w:rsidRPr="00CD1ED8">
        <w:rPr>
          <w:rFonts w:cs="Times New Roman"/>
          <w:bCs/>
          <w:lang w:val="es-CR"/>
        </w:rPr>
        <w:t>la problemática</w:t>
      </w:r>
      <w:r w:rsidRPr="00CD1ED8">
        <w:rPr>
          <w:rFonts w:cs="Times New Roman"/>
          <w:bCs/>
          <w:lang w:val="es-CR"/>
        </w:rPr>
        <w:t xml:space="preserve"> administrativ</w:t>
      </w:r>
      <w:r w:rsidR="00B05AD6" w:rsidRPr="00CD1ED8">
        <w:rPr>
          <w:rFonts w:cs="Times New Roman"/>
          <w:bCs/>
          <w:lang w:val="es-CR"/>
        </w:rPr>
        <w:t>a</w:t>
      </w:r>
      <w:r w:rsidRPr="00CD1ED8">
        <w:rPr>
          <w:rFonts w:cs="Times New Roman"/>
          <w:bCs/>
          <w:lang w:val="es-CR"/>
        </w:rPr>
        <w:t xml:space="preserve">, </w:t>
      </w:r>
      <w:r w:rsidR="00B05AD6" w:rsidRPr="00CD1ED8">
        <w:rPr>
          <w:rFonts w:cs="Times New Roman"/>
          <w:bCs/>
          <w:lang w:val="es-CR"/>
        </w:rPr>
        <w:t>denunciada</w:t>
      </w:r>
      <w:r w:rsidRPr="00CD1ED8">
        <w:rPr>
          <w:rFonts w:cs="Times New Roman"/>
          <w:bCs/>
          <w:lang w:val="es-CR"/>
        </w:rPr>
        <w:t xml:space="preserve"> por diferentes entidades debido a que</w:t>
      </w:r>
      <w:r w:rsidR="00A42B3B" w:rsidRPr="00CD1ED8">
        <w:rPr>
          <w:rFonts w:cs="Times New Roman"/>
          <w:bCs/>
          <w:lang w:val="es-CR"/>
        </w:rPr>
        <w:t xml:space="preserve"> se </w:t>
      </w:r>
      <w:r w:rsidRPr="00CD1ED8">
        <w:rPr>
          <w:rFonts w:cs="Times New Roman"/>
          <w:bCs/>
          <w:lang w:val="es-CR"/>
        </w:rPr>
        <w:t xml:space="preserve">estaban ingresando batas, mascarillas y guantes </w:t>
      </w:r>
      <w:r w:rsidR="00A42B3B" w:rsidRPr="00CD1ED8">
        <w:rPr>
          <w:rFonts w:cs="Times New Roman"/>
          <w:bCs/>
          <w:lang w:val="es-CR"/>
        </w:rPr>
        <w:t xml:space="preserve">al país </w:t>
      </w:r>
      <w:r w:rsidRPr="00CD1ED8">
        <w:rPr>
          <w:rFonts w:cs="Times New Roman"/>
          <w:bCs/>
          <w:lang w:val="es-CR"/>
        </w:rPr>
        <w:t xml:space="preserve">sin registro sanitario, </w:t>
      </w:r>
      <w:r w:rsidR="00A42B3B" w:rsidRPr="00CD1ED8">
        <w:rPr>
          <w:rFonts w:cs="Times New Roman"/>
          <w:bCs/>
          <w:lang w:val="es-CR"/>
        </w:rPr>
        <w:t>l</w:t>
      </w:r>
      <w:r w:rsidR="00182342" w:rsidRPr="00CD1ED8">
        <w:rPr>
          <w:rFonts w:cs="Times New Roman"/>
          <w:bCs/>
          <w:lang w:val="es-CR"/>
        </w:rPr>
        <w:t>o</w:t>
      </w:r>
      <w:r w:rsidR="00A42B3B" w:rsidRPr="00CD1ED8">
        <w:rPr>
          <w:rFonts w:cs="Times New Roman"/>
          <w:bCs/>
          <w:lang w:val="es-CR"/>
        </w:rPr>
        <w:t>s cuales</w:t>
      </w:r>
      <w:r w:rsidRPr="00CD1ED8">
        <w:rPr>
          <w:rFonts w:cs="Times New Roman"/>
          <w:bCs/>
          <w:lang w:val="es-CR"/>
        </w:rPr>
        <w:t xml:space="preserve"> sería usados por los trabajadores de primera línea. </w:t>
      </w:r>
      <w:r w:rsidR="00182342" w:rsidRPr="00CD1ED8">
        <w:rPr>
          <w:rFonts w:cs="Times New Roman"/>
          <w:bCs/>
          <w:lang w:val="es-CR"/>
        </w:rPr>
        <w:t>Esto resultó en un escándalo, luego de se adquirieron en dos ocasiones mascarillas defectuosas e inseguras y que fueron destinadas para uso hospitalario.</w:t>
      </w:r>
    </w:p>
    <w:bookmarkEnd w:id="2"/>
    <w:bookmarkEnd w:id="5"/>
    <w:p w14:paraId="2A8CD447" w14:textId="70482CDC" w:rsidR="00780147" w:rsidRPr="00CD1ED8" w:rsidRDefault="007F5A22" w:rsidP="00780147">
      <w:pPr>
        <w:ind w:firstLine="0"/>
        <w:rPr>
          <w:rFonts w:cs="Times New Roman"/>
          <w:bCs/>
          <w:lang w:val="es-CR"/>
        </w:rPr>
      </w:pPr>
      <w:r w:rsidRPr="00CD1ED8">
        <w:rPr>
          <w:rFonts w:cs="Times New Roman"/>
          <w:bCs/>
          <w:lang w:val="es-CR"/>
        </w:rPr>
        <w:t>Por lo tanto</w:t>
      </w:r>
      <w:r w:rsidR="00AB2A2E" w:rsidRPr="00CD1ED8">
        <w:rPr>
          <w:rFonts w:cs="Times New Roman"/>
          <w:bCs/>
          <w:lang w:val="es-CR"/>
        </w:rPr>
        <w:t>, se llegó a la conclusión de que, aunque Costa Rica en materia de salud tiene un sistema consolidado, hay limitaciones en el ámbito biomédico que requieren revisión para que de este modo los actuales y futuros profesionales puedan desenvolverse sin problemas. Es así como</w:t>
      </w:r>
      <w:r w:rsidR="00B05AD6" w:rsidRPr="00CD1ED8">
        <w:rPr>
          <w:rFonts w:cs="Times New Roman"/>
          <w:bCs/>
          <w:lang w:val="es-CR"/>
        </w:rPr>
        <w:t>,</w:t>
      </w:r>
      <w:r w:rsidR="00AB2A2E" w:rsidRPr="00CD1ED8">
        <w:rPr>
          <w:rFonts w:cs="Times New Roman"/>
          <w:bCs/>
          <w:lang w:val="es-CR"/>
        </w:rPr>
        <w:t xml:space="preserve"> </w:t>
      </w:r>
      <w:r w:rsidR="00B05AD6" w:rsidRPr="00CD1ED8">
        <w:rPr>
          <w:rFonts w:cs="Times New Roman"/>
          <w:bCs/>
          <w:lang w:val="es-CR"/>
        </w:rPr>
        <w:t>l</w:t>
      </w:r>
      <w:r w:rsidR="00AB2A2E" w:rsidRPr="00CD1ED8">
        <w:rPr>
          <w:rFonts w:cs="Times New Roman"/>
          <w:bCs/>
          <w:lang w:val="es-CR"/>
        </w:rPr>
        <w:t>a problemática durante la pandemia refleja la urgencia de modificaciones por el Estado costarricense en asuntos regulatorios.</w:t>
      </w:r>
    </w:p>
    <w:p w14:paraId="652E3DEF" w14:textId="7A31B2CA" w:rsidR="00292C59" w:rsidRPr="00441380" w:rsidRDefault="00472DF5" w:rsidP="00292C59">
      <w:pPr>
        <w:spacing w:after="0" w:line="240" w:lineRule="auto"/>
        <w:ind w:right="-20" w:firstLine="0"/>
        <w:rPr>
          <w:rFonts w:eastAsia="Times New Roman" w:cs="Times New Roman"/>
          <w:szCs w:val="18"/>
          <w:lang w:val="es-ES_tradnl"/>
        </w:rPr>
      </w:pPr>
      <w:r w:rsidRPr="00441380">
        <w:rPr>
          <w:rFonts w:eastAsia="Times New Roman" w:cs="Times New Roman"/>
          <w:b/>
          <w:bCs/>
          <w:spacing w:val="-7"/>
          <w:w w:val="116"/>
          <w:szCs w:val="18"/>
          <w:lang w:val="es-ES_tradnl"/>
        </w:rPr>
        <w:t>Palabras clave</w:t>
      </w:r>
      <w:r w:rsidR="0066084A" w:rsidRPr="00441380">
        <w:rPr>
          <w:rFonts w:eastAsia="Times New Roman" w:cs="Times New Roman"/>
          <w:b/>
          <w:bCs/>
          <w:w w:val="116"/>
          <w:szCs w:val="18"/>
          <w:lang w:val="es-ES_tradnl"/>
        </w:rPr>
        <w:t>:</w:t>
      </w:r>
      <w:r w:rsidR="00780147">
        <w:rPr>
          <w:rFonts w:eastAsia="Times New Roman" w:cs="Times New Roman"/>
          <w:b/>
          <w:bCs/>
          <w:spacing w:val="21"/>
          <w:w w:val="116"/>
          <w:szCs w:val="18"/>
          <w:lang w:val="es-ES_tradnl"/>
        </w:rPr>
        <w:t xml:space="preserve"> </w:t>
      </w:r>
      <w:r w:rsidR="00780147" w:rsidRPr="00780147">
        <w:rPr>
          <w:rFonts w:eastAsia="Times New Roman" w:cs="Times New Roman"/>
          <w:spacing w:val="-7"/>
          <w:w w:val="116"/>
          <w:szCs w:val="18"/>
          <w:lang w:val="es-ES_tradnl"/>
        </w:rPr>
        <w:t>Regulaciones</w:t>
      </w:r>
      <w:r w:rsidR="00780147">
        <w:rPr>
          <w:rFonts w:eastAsia="Times New Roman" w:cs="Times New Roman"/>
          <w:spacing w:val="-7"/>
          <w:w w:val="116"/>
          <w:szCs w:val="18"/>
          <w:lang w:val="es-ES_tradnl"/>
        </w:rPr>
        <w:t xml:space="preserve"> sanitarias</w:t>
      </w:r>
      <w:r w:rsidR="00780147" w:rsidRPr="00780147">
        <w:rPr>
          <w:rFonts w:eastAsia="Times New Roman" w:cs="Times New Roman"/>
          <w:spacing w:val="-7"/>
          <w:w w:val="116"/>
          <w:szCs w:val="18"/>
          <w:lang w:val="es-ES_tradnl"/>
        </w:rPr>
        <w:t>, limitaciones</w:t>
      </w:r>
      <w:r w:rsidR="00780147">
        <w:rPr>
          <w:rFonts w:eastAsia="Times New Roman" w:cs="Times New Roman"/>
          <w:spacing w:val="-7"/>
          <w:w w:val="116"/>
          <w:szCs w:val="18"/>
          <w:lang w:val="es-ES_tradnl"/>
        </w:rPr>
        <w:t xml:space="preserve"> regulatorias</w:t>
      </w:r>
      <w:r w:rsidR="00780147" w:rsidRPr="00780147">
        <w:rPr>
          <w:rFonts w:eastAsia="Times New Roman" w:cs="Times New Roman"/>
          <w:spacing w:val="-7"/>
          <w:w w:val="116"/>
          <w:szCs w:val="18"/>
          <w:lang w:val="es-ES_tradnl"/>
        </w:rPr>
        <w:t>, dispositivo médico</w:t>
      </w:r>
      <w:r w:rsidR="00780147">
        <w:rPr>
          <w:rFonts w:eastAsia="Times New Roman" w:cs="Times New Roman"/>
          <w:spacing w:val="-7"/>
          <w:w w:val="116"/>
          <w:szCs w:val="18"/>
          <w:lang w:val="es-ES_tradnl"/>
        </w:rPr>
        <w:t>.</w:t>
      </w:r>
    </w:p>
    <w:p w14:paraId="43D34411" w14:textId="75401060" w:rsidR="00DB7ABA" w:rsidRPr="00441380" w:rsidRDefault="00DB7ABA" w:rsidP="00DB7ABA">
      <w:pPr>
        <w:tabs>
          <w:tab w:val="left" w:pos="426"/>
        </w:tabs>
        <w:ind w:firstLine="0"/>
        <w:jc w:val="both"/>
        <w:rPr>
          <w:rFonts w:cs="Times New Roman"/>
          <w:szCs w:val="18"/>
          <w:lang w:val="es-ES_tradnl"/>
        </w:rPr>
      </w:pPr>
    </w:p>
    <w:p w14:paraId="193E3AFA" w14:textId="77777777" w:rsidR="00027A41" w:rsidRPr="00441380" w:rsidRDefault="00027A41" w:rsidP="00DB7ABA">
      <w:pPr>
        <w:tabs>
          <w:tab w:val="left" w:pos="3330"/>
        </w:tabs>
        <w:ind w:firstLine="0"/>
        <w:rPr>
          <w:rFonts w:cs="Times New Roman"/>
          <w:b/>
          <w:lang w:val="es-ES_tradnl"/>
        </w:rPr>
        <w:sectPr w:rsidR="00027A41" w:rsidRPr="00441380" w:rsidSect="0066084A">
          <w:type w:val="continuous"/>
          <w:pgSz w:w="12240" w:h="15840"/>
          <w:pgMar w:top="1418" w:right="1701" w:bottom="1418" w:left="1701" w:header="709" w:footer="709" w:gutter="0"/>
          <w:lnNumType w:countBy="1" w:restart="continuous"/>
          <w:cols w:space="708"/>
          <w:docGrid w:linePitch="360"/>
        </w:sectPr>
      </w:pPr>
    </w:p>
    <w:p w14:paraId="0369589F" w14:textId="56FF5A51" w:rsidR="00027A41" w:rsidRPr="00441380" w:rsidRDefault="00560674" w:rsidP="00231F7E">
      <w:pPr>
        <w:tabs>
          <w:tab w:val="left" w:pos="3330"/>
        </w:tabs>
        <w:spacing w:after="120" w:line="240" w:lineRule="auto"/>
        <w:ind w:firstLine="0"/>
        <w:jc w:val="center"/>
        <w:rPr>
          <w:rFonts w:cs="Times New Roman"/>
          <w:b/>
          <w:sz w:val="22"/>
          <w:lang w:val="es-ES_tradnl"/>
        </w:rPr>
      </w:pPr>
      <w:r w:rsidRPr="00441380">
        <w:rPr>
          <w:rFonts w:cs="Times New Roman"/>
          <w:b/>
          <w:sz w:val="22"/>
          <w:lang w:val="es-ES_tradnl"/>
        </w:rPr>
        <w:t>INTRODUCCIÓN</w:t>
      </w:r>
    </w:p>
    <w:p w14:paraId="3EE87185" w14:textId="5CC841F7" w:rsidR="00780147" w:rsidRPr="00780147" w:rsidRDefault="00780147" w:rsidP="00780147">
      <w:pPr>
        <w:tabs>
          <w:tab w:val="left" w:pos="0"/>
        </w:tabs>
        <w:spacing w:after="120" w:line="240" w:lineRule="auto"/>
        <w:ind w:firstLine="0"/>
        <w:jc w:val="both"/>
        <w:rPr>
          <w:rFonts w:cs="Times New Roman"/>
          <w:szCs w:val="18"/>
          <w:lang w:val="es-ES_tradnl"/>
        </w:rPr>
      </w:pPr>
      <w:r w:rsidRPr="00780147">
        <w:rPr>
          <w:rFonts w:cs="Times New Roman"/>
          <w:szCs w:val="18"/>
          <w:lang w:val="es-ES_tradnl"/>
        </w:rPr>
        <w:t>El sistema de salud costarricense destaca mundialmente debido a su solidez institucional y</w:t>
      </w:r>
      <w:r w:rsidR="000D43AE">
        <w:rPr>
          <w:rFonts w:cs="Times New Roman"/>
          <w:szCs w:val="18"/>
          <w:lang w:val="es-ES_tradnl"/>
        </w:rPr>
        <w:t xml:space="preserve"> su</w:t>
      </w:r>
      <w:r w:rsidRPr="00780147">
        <w:rPr>
          <w:rFonts w:cs="Times New Roman"/>
          <w:szCs w:val="18"/>
          <w:lang w:val="es-ES_tradnl"/>
        </w:rPr>
        <w:t xml:space="preserve"> solidaridad con sus usuarios. Actualmente, estamos viviendo en una época </w:t>
      </w:r>
      <w:r w:rsidRPr="00780147">
        <w:rPr>
          <w:rFonts w:cs="Times New Roman"/>
          <w:szCs w:val="18"/>
          <w:lang w:val="es-ES_tradnl"/>
        </w:rPr>
        <w:t xml:space="preserve">cuyo desarrollo tecnológico está en auge y el mercado de dispositivos médicos crece de forma acelerada. Según la Organización Panamericana de la Salud (OPS), se estima que en el mundo hay más de 10, 000 tipos de dispositivos </w:t>
      </w:r>
      <w:r w:rsidRPr="00780147">
        <w:rPr>
          <w:rFonts w:cs="Times New Roman"/>
          <w:szCs w:val="18"/>
          <w:lang w:val="es-ES_tradnl"/>
        </w:rPr>
        <w:lastRenderedPageBreak/>
        <w:t>médicos en el mercado, cifra que irá en aumento en los próximos años (</w:t>
      </w:r>
      <w:r w:rsidRPr="00780147">
        <w:rPr>
          <w:rFonts w:cs="Times New Roman"/>
          <w:szCs w:val="18"/>
          <w:lang w:val="es-CR"/>
        </w:rPr>
        <w:t xml:space="preserve">OPS, </w:t>
      </w:r>
      <w:r w:rsidR="007C5595">
        <w:rPr>
          <w:rFonts w:cs="Times New Roman"/>
          <w:szCs w:val="18"/>
          <w:lang w:val="es-CR"/>
        </w:rPr>
        <w:t>2021</w:t>
      </w:r>
      <w:r w:rsidRPr="00780147">
        <w:rPr>
          <w:rFonts w:cs="Times New Roman"/>
          <w:szCs w:val="18"/>
          <w:lang w:val="es-ES_tradnl"/>
        </w:rPr>
        <w:t xml:space="preserve">). </w:t>
      </w:r>
    </w:p>
    <w:p w14:paraId="7657D9CC" w14:textId="38B04572" w:rsidR="00780147" w:rsidRPr="00780147" w:rsidRDefault="00780147" w:rsidP="00780147">
      <w:pPr>
        <w:tabs>
          <w:tab w:val="left" w:pos="0"/>
        </w:tabs>
        <w:spacing w:after="120" w:line="240" w:lineRule="auto"/>
        <w:ind w:firstLine="0"/>
        <w:jc w:val="both"/>
        <w:rPr>
          <w:rFonts w:cs="Times New Roman"/>
          <w:szCs w:val="18"/>
          <w:lang w:val="es-ES_tradnl"/>
        </w:rPr>
      </w:pPr>
      <w:r w:rsidRPr="00780147">
        <w:rPr>
          <w:rFonts w:cs="Times New Roman"/>
          <w:szCs w:val="18"/>
          <w:lang w:val="es-ES_tradnl"/>
        </w:rPr>
        <w:t xml:space="preserve">La correcta regulación de estos dispositivos es esencial para garantizar que el acceso a los productos sea de calidad, precisos y eficaces, y para que genere seguridad a los pacientes (OPS, </w:t>
      </w:r>
      <w:r w:rsidR="007C5595">
        <w:rPr>
          <w:rFonts w:cs="Times New Roman"/>
          <w:szCs w:val="18"/>
          <w:lang w:val="es-ES_tradnl"/>
        </w:rPr>
        <w:t>2021</w:t>
      </w:r>
      <w:r w:rsidRPr="00780147">
        <w:rPr>
          <w:rFonts w:cs="Times New Roman"/>
          <w:szCs w:val="18"/>
          <w:lang w:val="es-ES_tradnl"/>
        </w:rPr>
        <w:t>). La Organización Mundial de la Salud (OMS) define al equipo médico como “</w:t>
      </w:r>
      <w:r w:rsidRPr="00780147">
        <w:rPr>
          <w:rFonts w:cs="Times New Roman"/>
          <w:szCs w:val="18"/>
          <w:lang w:val="es-CR"/>
        </w:rPr>
        <w:t>un artículo, instrumento, aparato o máquina utilizado en la prevención, el diagnóstico o el tratamiento de una enfermedad o condición, o para detectar, medir, restaurar, corregir o modificar la estructura o función del cuerpo con fines de salud</w:t>
      </w:r>
      <w:r w:rsidRPr="00780147">
        <w:rPr>
          <w:rFonts w:cs="Times New Roman"/>
          <w:szCs w:val="18"/>
          <w:lang w:val="es-ES_tradnl"/>
        </w:rPr>
        <w:t>” (</w:t>
      </w:r>
      <w:r w:rsidRPr="00780147">
        <w:rPr>
          <w:rFonts w:cs="Times New Roman"/>
          <w:szCs w:val="18"/>
          <w:lang w:val="es-CR"/>
        </w:rPr>
        <w:t>OMS, 2017</w:t>
      </w:r>
      <w:r w:rsidRPr="00780147">
        <w:rPr>
          <w:rFonts w:cs="Times New Roman"/>
          <w:szCs w:val="18"/>
          <w:lang w:val="es-ES_tradnl"/>
        </w:rPr>
        <w:t>).</w:t>
      </w:r>
    </w:p>
    <w:p w14:paraId="234B6930" w14:textId="1CAF3CFB" w:rsidR="00780147" w:rsidRPr="00780147" w:rsidRDefault="00780147" w:rsidP="00780147">
      <w:pPr>
        <w:tabs>
          <w:tab w:val="left" w:pos="0"/>
        </w:tabs>
        <w:spacing w:after="120" w:line="240" w:lineRule="auto"/>
        <w:ind w:firstLine="0"/>
        <w:jc w:val="both"/>
        <w:rPr>
          <w:rFonts w:cs="Times New Roman"/>
          <w:szCs w:val="18"/>
          <w:lang w:val="es-ES_tradnl"/>
        </w:rPr>
      </w:pPr>
      <w:r w:rsidRPr="00780147">
        <w:rPr>
          <w:rFonts w:cs="Times New Roman"/>
          <w:szCs w:val="18"/>
          <w:lang w:val="es-ES_tradnl"/>
        </w:rPr>
        <w:t>El papel de las instituciones reguladoras de dispositivos médicos de cada país es muy transcendental debido a que</w:t>
      </w:r>
      <w:r w:rsidR="007F5A22">
        <w:rPr>
          <w:rFonts w:cs="Times New Roman"/>
          <w:szCs w:val="18"/>
          <w:lang w:val="es-ES_tradnl"/>
        </w:rPr>
        <w:t xml:space="preserve">, estas </w:t>
      </w:r>
      <w:r w:rsidRPr="00780147">
        <w:rPr>
          <w:rFonts w:cs="Times New Roman"/>
          <w:szCs w:val="18"/>
          <w:lang w:val="es-ES_tradnl"/>
        </w:rPr>
        <w:t xml:space="preserve">son las encargadas de realizar los procedimientos necesarios para que un equipo pueda ser utilizado (Solano, 2019). En Costa Rica, </w:t>
      </w:r>
      <w:r w:rsidR="007F5A22">
        <w:rPr>
          <w:rFonts w:cs="Times New Roman"/>
          <w:szCs w:val="18"/>
          <w:lang w:val="es-ES_tradnl"/>
        </w:rPr>
        <w:t>dichas</w:t>
      </w:r>
      <w:r w:rsidRPr="00780147">
        <w:rPr>
          <w:rFonts w:cs="Times New Roman"/>
          <w:szCs w:val="18"/>
          <w:lang w:val="es-ES_tradnl"/>
        </w:rPr>
        <w:t xml:space="preserve"> medidas las rige el Ministerio de Salud, quien</w:t>
      </w:r>
      <w:r w:rsidR="0054405F">
        <w:rPr>
          <w:rFonts w:cs="Times New Roman"/>
          <w:szCs w:val="18"/>
          <w:lang w:val="es-ES_tradnl"/>
        </w:rPr>
        <w:t xml:space="preserve"> </w:t>
      </w:r>
      <w:r w:rsidRPr="00780147">
        <w:rPr>
          <w:rFonts w:cs="Times New Roman"/>
          <w:szCs w:val="18"/>
          <w:lang w:val="es-ES_tradnl"/>
        </w:rPr>
        <w:t>establece la vigilancia y el control del equipo y material biomédico (EMB) mediante una serie de legislaciones para el registro y la investigación.</w:t>
      </w:r>
    </w:p>
    <w:p w14:paraId="1F0F1681" w14:textId="77777777" w:rsidR="00780147" w:rsidRPr="00780147" w:rsidRDefault="00780147" w:rsidP="00780147">
      <w:pPr>
        <w:tabs>
          <w:tab w:val="left" w:pos="0"/>
        </w:tabs>
        <w:spacing w:after="120" w:line="240" w:lineRule="auto"/>
        <w:ind w:firstLine="0"/>
        <w:jc w:val="both"/>
        <w:rPr>
          <w:rFonts w:cs="Times New Roman"/>
          <w:szCs w:val="18"/>
          <w:lang w:val="es-CR"/>
        </w:rPr>
      </w:pPr>
      <w:r w:rsidRPr="00780147">
        <w:rPr>
          <w:rFonts w:cs="Times New Roman"/>
          <w:szCs w:val="18"/>
          <w:lang w:val="es-ES_tradnl"/>
        </w:rPr>
        <w:t xml:space="preserve">De acuerdo con Carpio (2021), el material biomédico en Costa Rica se clasifica según su </w:t>
      </w:r>
      <w:r w:rsidRPr="00780147">
        <w:rPr>
          <w:rFonts w:cs="Times New Roman"/>
          <w:szCs w:val="18"/>
          <w:lang w:val="es-CR"/>
        </w:rPr>
        <w:t xml:space="preserve">riesgo sanitario y el tiempo de permanencia en el organismo: Clase I, II, III y IV. Lo cual se toma en cuenta por los expertos en medicina para gestionar el registro sanitario, siendo aquellos equipos de menor riesgo los de clase I y los de mayor riesgo los de clase IV. </w:t>
      </w:r>
    </w:p>
    <w:p w14:paraId="20DF11F5" w14:textId="48136201" w:rsidR="00780147" w:rsidRPr="00780147" w:rsidRDefault="00780147" w:rsidP="00780147">
      <w:pPr>
        <w:tabs>
          <w:tab w:val="left" w:pos="0"/>
        </w:tabs>
        <w:spacing w:after="120" w:line="240" w:lineRule="auto"/>
        <w:ind w:firstLine="0"/>
        <w:jc w:val="both"/>
        <w:rPr>
          <w:rFonts w:cs="Times New Roman"/>
          <w:szCs w:val="18"/>
          <w:lang w:val="es-ES_tradnl"/>
        </w:rPr>
      </w:pPr>
      <w:r w:rsidRPr="00780147">
        <w:rPr>
          <w:rFonts w:cs="Times New Roman"/>
          <w:szCs w:val="18"/>
          <w:lang w:val="es-ES_tradnl"/>
        </w:rPr>
        <w:t>Los cambios originados en cuanto a la regulación han sido acelerados por la pandemia del COVID-19. Lo cual ha reflejado ciertas limitaciones que ha tenido el país al respecto y planteó la idea de buscar nuevas oportunidades en el área biomédica costarricense. La OPS ha sido partícipe en instar a distintos países de la Región de las Américas a fortalecer sus sistemas para regular equipo médico</w:t>
      </w:r>
      <w:r w:rsidR="007F5A22">
        <w:rPr>
          <w:rFonts w:cs="Times New Roman"/>
          <w:szCs w:val="18"/>
          <w:lang w:val="es-ES_tradnl"/>
        </w:rPr>
        <w:t>,</w:t>
      </w:r>
      <w:r w:rsidRPr="00780147">
        <w:rPr>
          <w:rFonts w:cs="Times New Roman"/>
          <w:szCs w:val="18"/>
          <w:lang w:val="es-ES_tradnl"/>
        </w:rPr>
        <w:t xml:space="preserve"> debido a que existen semblantes a mejorar en la región. Esta organización “ha promovido la </w:t>
      </w:r>
      <w:r w:rsidRPr="00780147">
        <w:rPr>
          <w:rFonts w:cs="Times New Roman"/>
          <w:szCs w:val="18"/>
          <w:lang w:val="es-CR"/>
        </w:rPr>
        <w:t>armonización de los requisitos reguladores de varios países a través de reuniones regionales anuales, intercambio de información, proyectos conjuntos</w:t>
      </w:r>
      <w:r w:rsidRPr="00780147">
        <w:rPr>
          <w:rFonts w:cs="Times New Roman"/>
          <w:szCs w:val="18"/>
          <w:lang w:val="es-ES_tradnl"/>
        </w:rPr>
        <w:t>” (OPS,</w:t>
      </w:r>
      <w:r w:rsidR="007C5595">
        <w:rPr>
          <w:rFonts w:cs="Times New Roman"/>
          <w:szCs w:val="18"/>
          <w:lang w:val="es-ES_tradnl"/>
        </w:rPr>
        <w:t xml:space="preserve"> 2021</w:t>
      </w:r>
      <w:r w:rsidRPr="00780147">
        <w:rPr>
          <w:rFonts w:cs="Times New Roman"/>
          <w:szCs w:val="18"/>
          <w:lang w:val="es-ES_tradnl"/>
        </w:rPr>
        <w:t>); entre otros.</w:t>
      </w:r>
    </w:p>
    <w:p w14:paraId="1C9D78E1" w14:textId="2A9915AE" w:rsidR="00780147" w:rsidRDefault="00780147" w:rsidP="00231F7E">
      <w:pPr>
        <w:tabs>
          <w:tab w:val="left" w:pos="0"/>
        </w:tabs>
        <w:spacing w:after="120" w:line="240" w:lineRule="auto"/>
        <w:ind w:firstLine="0"/>
        <w:jc w:val="both"/>
        <w:rPr>
          <w:rFonts w:cs="Times New Roman"/>
          <w:szCs w:val="18"/>
          <w:lang w:val="es-ES_tradnl"/>
        </w:rPr>
      </w:pPr>
      <w:r w:rsidRPr="00780147">
        <w:rPr>
          <w:rFonts w:cs="Times New Roman"/>
          <w:szCs w:val="18"/>
          <w:lang w:val="es-ES_tradnl"/>
        </w:rPr>
        <w:t xml:space="preserve">Costa Rica ha tenido puntos muy remarcables en el manejo de la pandemia, entre ellas la comunicación con el pueblo, la obtención de las vacunas y el inmenso trabajo que parece no tener fin. Sin embargo, esos fondos están fuera del alcance de la presente investigación. De este modo, este documento trata sobre las limitaciones regulatorias que tiene Costa Rica en el ámbito de dispositivos médicos, </w:t>
      </w:r>
      <w:r w:rsidR="007F5A22">
        <w:rPr>
          <w:rFonts w:cs="Times New Roman"/>
          <w:szCs w:val="18"/>
          <w:lang w:val="es-ES_tradnl"/>
        </w:rPr>
        <w:t>que</w:t>
      </w:r>
      <w:r w:rsidRPr="00780147">
        <w:rPr>
          <w:rFonts w:cs="Times New Roman"/>
          <w:szCs w:val="18"/>
          <w:lang w:val="es-ES_tradnl"/>
        </w:rPr>
        <w:t xml:space="preserve"> ha sido la base para el objetivo de la investigación: analizar las distintas limitaciones regulatorias que ha presentado el país en los últimos años. </w:t>
      </w:r>
    </w:p>
    <w:p w14:paraId="231A415C" w14:textId="77777777" w:rsidR="002549AC" w:rsidRPr="00780147" w:rsidRDefault="002549AC" w:rsidP="00231F7E">
      <w:pPr>
        <w:tabs>
          <w:tab w:val="left" w:pos="0"/>
        </w:tabs>
        <w:spacing w:after="120" w:line="240" w:lineRule="auto"/>
        <w:ind w:firstLine="0"/>
        <w:jc w:val="both"/>
        <w:rPr>
          <w:rFonts w:cs="Times New Roman"/>
          <w:szCs w:val="18"/>
          <w:lang w:val="es-ES_tradnl"/>
        </w:rPr>
      </w:pPr>
    </w:p>
    <w:p w14:paraId="6299B2FD" w14:textId="40E9A339" w:rsidR="00387F81" w:rsidRPr="00441380" w:rsidRDefault="00560674" w:rsidP="00231F7E">
      <w:pPr>
        <w:tabs>
          <w:tab w:val="left" w:pos="3330"/>
        </w:tabs>
        <w:spacing w:after="120" w:line="240" w:lineRule="auto"/>
        <w:ind w:firstLine="0"/>
        <w:jc w:val="center"/>
        <w:rPr>
          <w:rFonts w:cs="Times New Roman"/>
          <w:b/>
          <w:sz w:val="22"/>
          <w:lang w:val="es-ES_tradnl"/>
        </w:rPr>
      </w:pPr>
      <w:r w:rsidRPr="00441380">
        <w:rPr>
          <w:rFonts w:cs="Times New Roman"/>
          <w:b/>
          <w:sz w:val="22"/>
          <w:lang w:val="es-ES_tradnl"/>
        </w:rPr>
        <w:t>MÉTODOS Y MATERIALES</w:t>
      </w:r>
    </w:p>
    <w:p w14:paraId="77F2F5C6" w14:textId="77777777" w:rsidR="00780147" w:rsidRPr="00780147" w:rsidRDefault="00780147" w:rsidP="00780147">
      <w:pPr>
        <w:tabs>
          <w:tab w:val="left" w:pos="426"/>
        </w:tabs>
        <w:spacing w:after="120" w:line="240" w:lineRule="auto"/>
        <w:ind w:firstLine="0"/>
        <w:jc w:val="both"/>
        <w:rPr>
          <w:rFonts w:cs="Times New Roman"/>
          <w:szCs w:val="18"/>
          <w:lang w:val="es-ES_tradnl"/>
        </w:rPr>
      </w:pPr>
      <w:r>
        <w:rPr>
          <w:rFonts w:cs="Times New Roman"/>
          <w:szCs w:val="18"/>
          <w:lang w:val="es-ES_tradnl"/>
        </w:rPr>
        <w:t xml:space="preserve"> </w:t>
      </w:r>
      <w:r w:rsidRPr="00780147">
        <w:rPr>
          <w:rFonts w:cs="Times New Roman"/>
          <w:szCs w:val="18"/>
          <w:lang w:val="es-ES_tradnl"/>
        </w:rPr>
        <w:t xml:space="preserve">En el presente artículo consiste </w:t>
      </w:r>
      <w:r w:rsidRPr="00780147">
        <w:rPr>
          <w:rFonts w:cs="Times New Roman"/>
          <w:szCs w:val="18"/>
          <w:lang w:val="es-CR"/>
        </w:rPr>
        <w:t xml:space="preserve">en una investigación teórica del tema a tratar, donde se realizaron múltiples búsquedas de distintos artículos, secciones de libros y </w:t>
      </w:r>
      <w:r w:rsidRPr="00780147">
        <w:rPr>
          <w:rFonts w:cs="Times New Roman"/>
          <w:szCs w:val="18"/>
          <w:lang w:val="es-CR"/>
        </w:rPr>
        <w:t xml:space="preserve">revistas, páginas web y noticias con el fin de obtener información relevante. </w:t>
      </w:r>
      <w:r w:rsidRPr="00780147">
        <w:rPr>
          <w:rFonts w:cs="Times New Roman"/>
          <w:szCs w:val="18"/>
          <w:lang w:val="es-ES_tradnl"/>
        </w:rPr>
        <w:t xml:space="preserve">La exploración se realizó desde el 10 de febrero hasta el 4 de abril del año 2021, y se basó en escritos en inglés y español. </w:t>
      </w:r>
    </w:p>
    <w:p w14:paraId="3ECB9B99" w14:textId="69B87331" w:rsidR="00780147" w:rsidRPr="00780147" w:rsidRDefault="00780147" w:rsidP="00780147">
      <w:pPr>
        <w:tabs>
          <w:tab w:val="left" w:pos="426"/>
        </w:tabs>
        <w:spacing w:after="120" w:line="240" w:lineRule="auto"/>
        <w:ind w:firstLine="0"/>
        <w:jc w:val="both"/>
        <w:rPr>
          <w:rFonts w:cs="Times New Roman"/>
          <w:szCs w:val="18"/>
          <w:lang w:val="es-CR"/>
        </w:rPr>
      </w:pPr>
      <w:r w:rsidRPr="00780147">
        <w:rPr>
          <w:rFonts w:cs="Times New Roman"/>
          <w:szCs w:val="18"/>
          <w:lang w:val="es-CR"/>
        </w:rPr>
        <w:t xml:space="preserve">Para su realización se utilizó material de bases de información de las siguientes instituciones: Organización Mundial de la Salud, Organización Panamericana de la Salud, Universidad de Costa Rica, Instituto Tecnológico de Costa Rica y Ministerio de Salud de Costa Rica. Además, se consultaron las siguientes bases de datos:  </w:t>
      </w:r>
      <w:proofErr w:type="spellStart"/>
      <w:r w:rsidRPr="00780147">
        <w:rPr>
          <w:rFonts w:cs="Times New Roman"/>
          <w:szCs w:val="18"/>
          <w:lang w:val="es-CR"/>
        </w:rPr>
        <w:t>EBSCOhost</w:t>
      </w:r>
      <w:proofErr w:type="spellEnd"/>
      <w:r w:rsidRPr="00780147">
        <w:rPr>
          <w:rFonts w:cs="Times New Roman"/>
          <w:szCs w:val="18"/>
          <w:lang w:val="es-CR"/>
        </w:rPr>
        <w:t xml:space="preserve"> y Scielo. Por último</w:t>
      </w:r>
      <w:r w:rsidR="0054405F">
        <w:rPr>
          <w:rFonts w:cs="Times New Roman"/>
          <w:szCs w:val="18"/>
          <w:lang w:val="es-CR"/>
        </w:rPr>
        <w:t xml:space="preserve">, </w:t>
      </w:r>
      <w:r w:rsidRPr="00780147">
        <w:rPr>
          <w:rFonts w:cs="Times New Roman"/>
          <w:szCs w:val="18"/>
          <w:lang w:val="es-CR"/>
        </w:rPr>
        <w:t>se examinaron fuentes en páginas de internet, Google Académico; y noticias y artículos del periódico La Nación, Delfino CR, Semanario Universidad, La Revista CR, la revista de la CANIFARMA y El Observador CR.</w:t>
      </w:r>
    </w:p>
    <w:p w14:paraId="336FF703" w14:textId="20FF4FA3" w:rsidR="00A30B03" w:rsidRDefault="00780147" w:rsidP="002549AC">
      <w:pPr>
        <w:tabs>
          <w:tab w:val="left" w:pos="426"/>
        </w:tabs>
        <w:spacing w:after="120" w:line="240" w:lineRule="auto"/>
        <w:ind w:firstLine="0"/>
        <w:jc w:val="both"/>
        <w:rPr>
          <w:rFonts w:cs="Times New Roman"/>
          <w:szCs w:val="18"/>
          <w:lang w:val="es-CR"/>
        </w:rPr>
      </w:pPr>
      <w:r w:rsidRPr="00780147">
        <w:rPr>
          <w:rFonts w:cs="Times New Roman"/>
          <w:szCs w:val="18"/>
          <w:lang w:val="es-CR"/>
        </w:rPr>
        <w:t xml:space="preserve">De los cuales se analizó rigurosamente el contenido para confirmar su confiabilidad y veracidad; y se seleccionó aquellos pasajes que estuvieran relacionados directamente con el tema. </w:t>
      </w:r>
    </w:p>
    <w:p w14:paraId="7D9EEC7D" w14:textId="77777777" w:rsidR="002549AC" w:rsidRPr="002549AC" w:rsidRDefault="002549AC" w:rsidP="002549AC">
      <w:pPr>
        <w:tabs>
          <w:tab w:val="left" w:pos="426"/>
        </w:tabs>
        <w:spacing w:after="120" w:line="240" w:lineRule="auto"/>
        <w:ind w:firstLine="0"/>
        <w:jc w:val="both"/>
        <w:rPr>
          <w:rFonts w:cs="Times New Roman"/>
          <w:szCs w:val="18"/>
          <w:lang w:val="es-CR"/>
        </w:rPr>
      </w:pPr>
    </w:p>
    <w:p w14:paraId="611D84D0" w14:textId="48EC7C79" w:rsidR="00560674" w:rsidRPr="00441380" w:rsidRDefault="000F4C76" w:rsidP="00231F7E">
      <w:pPr>
        <w:tabs>
          <w:tab w:val="left" w:pos="3330"/>
        </w:tabs>
        <w:spacing w:after="120" w:line="240" w:lineRule="auto"/>
        <w:ind w:firstLine="0"/>
        <w:jc w:val="center"/>
        <w:rPr>
          <w:rFonts w:cs="Times New Roman"/>
          <w:b/>
          <w:sz w:val="22"/>
          <w:lang w:val="es-ES_tradnl"/>
        </w:rPr>
      </w:pPr>
      <w:r w:rsidRPr="00441380">
        <w:rPr>
          <w:rFonts w:cs="Times New Roman"/>
          <w:b/>
          <w:sz w:val="22"/>
          <w:lang w:val="es-ES_tradnl"/>
        </w:rPr>
        <w:t>RESULTADOS</w:t>
      </w:r>
    </w:p>
    <w:p w14:paraId="08B7A106" w14:textId="61D98A6C" w:rsidR="001F17A2" w:rsidRPr="001F17A2" w:rsidRDefault="001F17A2" w:rsidP="001F17A2">
      <w:pPr>
        <w:tabs>
          <w:tab w:val="left" w:pos="3330"/>
        </w:tabs>
        <w:spacing w:after="120" w:line="240" w:lineRule="auto"/>
        <w:ind w:firstLine="0"/>
        <w:jc w:val="both"/>
        <w:rPr>
          <w:rFonts w:cs="Times New Roman"/>
          <w:szCs w:val="18"/>
          <w:lang w:val="es-CR"/>
        </w:rPr>
      </w:pPr>
      <w:r w:rsidRPr="001F17A2">
        <w:rPr>
          <w:rFonts w:cs="Times New Roman"/>
          <w:szCs w:val="18"/>
          <w:lang w:val="es-CR"/>
        </w:rPr>
        <w:t>En esta investigación</w:t>
      </w:r>
      <w:r w:rsidR="007F5A22">
        <w:rPr>
          <w:rFonts w:cs="Times New Roman"/>
          <w:szCs w:val="18"/>
          <w:lang w:val="es-CR"/>
        </w:rPr>
        <w:t>,</w:t>
      </w:r>
      <w:r w:rsidRPr="001F17A2">
        <w:rPr>
          <w:rFonts w:cs="Times New Roman"/>
          <w:szCs w:val="18"/>
          <w:lang w:val="es-CR"/>
        </w:rPr>
        <w:t xml:space="preserve"> como resultado de la metodología de búsqueda se escogieron </w:t>
      </w:r>
      <w:r w:rsidR="0054405F">
        <w:rPr>
          <w:rFonts w:cs="Times New Roman"/>
          <w:szCs w:val="18"/>
          <w:lang w:val="es-CR"/>
        </w:rPr>
        <w:t>15</w:t>
      </w:r>
      <w:r w:rsidRPr="001F17A2">
        <w:rPr>
          <w:rFonts w:cs="Times New Roman"/>
          <w:szCs w:val="18"/>
          <w:lang w:val="es-CR"/>
        </w:rPr>
        <w:t xml:space="preserve"> referencias como fuente de información. De las cuales, 8 fuentes </w:t>
      </w:r>
      <w:r w:rsidR="007F5A22">
        <w:rPr>
          <w:rFonts w:cs="Times New Roman"/>
          <w:szCs w:val="18"/>
          <w:lang w:val="es-CR"/>
        </w:rPr>
        <w:t xml:space="preserve">son </w:t>
      </w:r>
      <w:r w:rsidRPr="001F17A2">
        <w:rPr>
          <w:rFonts w:cs="Times New Roman"/>
          <w:szCs w:val="18"/>
          <w:lang w:val="es-CR"/>
        </w:rPr>
        <w:t>de noticias o periódicos digitales, 2 son artículos de revistas y 5 son de fuentes varias. A continuación, se presenta una breve descripción de cada referencia.</w:t>
      </w:r>
    </w:p>
    <w:p w14:paraId="07A90653" w14:textId="77777777" w:rsidR="001F17A2" w:rsidRPr="001F17A2" w:rsidRDefault="001F17A2" w:rsidP="001F17A2">
      <w:pPr>
        <w:tabs>
          <w:tab w:val="left" w:pos="3330"/>
        </w:tabs>
        <w:spacing w:after="120" w:line="240" w:lineRule="auto"/>
        <w:ind w:firstLine="0"/>
        <w:jc w:val="both"/>
        <w:rPr>
          <w:rFonts w:cs="Times New Roman"/>
          <w:szCs w:val="18"/>
          <w:lang w:val="es-CR"/>
        </w:rPr>
      </w:pPr>
      <w:r w:rsidRPr="001F17A2">
        <w:rPr>
          <w:rFonts w:cs="Times New Roman"/>
          <w:szCs w:val="18"/>
          <w:lang w:val="es-CR"/>
        </w:rPr>
        <w:t xml:space="preserve">En cuanto a las fuentes varias: </w:t>
      </w:r>
    </w:p>
    <w:p w14:paraId="7A6458E5" w14:textId="77777777" w:rsidR="001F17A2" w:rsidRPr="001F17A2" w:rsidRDefault="001F17A2" w:rsidP="001F17A2">
      <w:pPr>
        <w:tabs>
          <w:tab w:val="left" w:pos="3330"/>
        </w:tabs>
        <w:spacing w:after="120" w:line="240" w:lineRule="auto"/>
        <w:ind w:firstLine="0"/>
        <w:jc w:val="both"/>
        <w:rPr>
          <w:rFonts w:cs="Times New Roman"/>
          <w:szCs w:val="18"/>
          <w:lang w:val="es-CR"/>
        </w:rPr>
      </w:pPr>
      <w:r w:rsidRPr="001F17A2">
        <w:rPr>
          <w:rFonts w:cs="Times New Roman"/>
          <w:szCs w:val="18"/>
          <w:lang w:val="es-CR"/>
        </w:rPr>
        <w:t>Estas fueron utilizadas para definiciones, brindar contexto al trabajo y para mostrar la importancia de la buena regulación de equipo médico.</w:t>
      </w:r>
    </w:p>
    <w:p w14:paraId="76B3329D" w14:textId="77777777" w:rsidR="001F17A2" w:rsidRPr="001F17A2" w:rsidRDefault="001F17A2" w:rsidP="001F17A2">
      <w:pPr>
        <w:tabs>
          <w:tab w:val="left" w:pos="3330"/>
        </w:tabs>
        <w:spacing w:after="120" w:line="240" w:lineRule="auto"/>
        <w:ind w:firstLine="0"/>
        <w:jc w:val="both"/>
        <w:rPr>
          <w:rFonts w:cs="Times New Roman"/>
          <w:szCs w:val="18"/>
          <w:lang w:val="es-CR"/>
        </w:rPr>
      </w:pPr>
      <w:r w:rsidRPr="001F17A2">
        <w:rPr>
          <w:rFonts w:cs="Times New Roman"/>
          <w:szCs w:val="18"/>
          <w:lang w:val="es-CR"/>
        </w:rPr>
        <w:t>En cuanto a los artículos:</w:t>
      </w:r>
    </w:p>
    <w:p w14:paraId="53A9A0C1" w14:textId="77777777" w:rsidR="001F17A2" w:rsidRPr="001F17A2" w:rsidRDefault="001F17A2" w:rsidP="001F17A2">
      <w:pPr>
        <w:tabs>
          <w:tab w:val="left" w:pos="3330"/>
        </w:tabs>
        <w:spacing w:after="120" w:line="240" w:lineRule="auto"/>
        <w:ind w:firstLine="0"/>
        <w:jc w:val="both"/>
        <w:rPr>
          <w:rFonts w:cs="Times New Roman"/>
          <w:szCs w:val="18"/>
          <w:lang w:val="es-CR"/>
        </w:rPr>
      </w:pPr>
      <w:r w:rsidRPr="001F17A2">
        <w:rPr>
          <w:rFonts w:cs="Times New Roman"/>
          <w:szCs w:val="18"/>
          <w:lang w:val="es-CR"/>
        </w:rPr>
        <w:t xml:space="preserve">“Situación de la regulación de los dispositivos médicos en la Región de las Américas” por Enríquez </w:t>
      </w:r>
      <w:r w:rsidRPr="001F17A2">
        <w:rPr>
          <w:rFonts w:cs="Times New Roman"/>
          <w:i/>
          <w:iCs/>
          <w:szCs w:val="18"/>
          <w:lang w:val="es-CR"/>
        </w:rPr>
        <w:t xml:space="preserve">et al. </w:t>
      </w:r>
      <w:r w:rsidRPr="001F17A2">
        <w:rPr>
          <w:rFonts w:cs="Times New Roman"/>
          <w:szCs w:val="18"/>
          <w:lang w:val="es-CR"/>
        </w:rPr>
        <w:t xml:space="preserve">(2016) habla de un estudio realizado para conocer el estado de los sistemas regulatorios de distintos países en América Latina. </w:t>
      </w:r>
    </w:p>
    <w:p w14:paraId="2D88DF5C" w14:textId="77777777" w:rsidR="001F17A2" w:rsidRPr="001F17A2" w:rsidRDefault="001F17A2" w:rsidP="001F17A2">
      <w:pPr>
        <w:tabs>
          <w:tab w:val="left" w:pos="3330"/>
        </w:tabs>
        <w:spacing w:after="120" w:line="240" w:lineRule="auto"/>
        <w:ind w:firstLine="0"/>
        <w:jc w:val="both"/>
        <w:rPr>
          <w:rFonts w:cs="Times New Roman"/>
          <w:szCs w:val="18"/>
          <w:lang w:val="es-CR"/>
        </w:rPr>
      </w:pPr>
      <w:r w:rsidRPr="001F17A2">
        <w:rPr>
          <w:rFonts w:cs="Times New Roman"/>
          <w:szCs w:val="18"/>
          <w:lang w:val="es-CR"/>
        </w:rPr>
        <w:t xml:space="preserve">“La investigación clínica en Costa Rica se encuentra en un punto crítico: aplicación actual de la </w:t>
      </w:r>
      <w:bookmarkStart w:id="6" w:name="_Hlk69673119"/>
      <w:r w:rsidRPr="001F17A2">
        <w:rPr>
          <w:rFonts w:cs="Times New Roman"/>
          <w:szCs w:val="18"/>
          <w:lang w:val="es-CR"/>
        </w:rPr>
        <w:t>Ley Reguladora de Investigación Biomédica</w:t>
      </w:r>
      <w:bookmarkEnd w:id="6"/>
      <w:r w:rsidRPr="001F17A2">
        <w:rPr>
          <w:rFonts w:cs="Times New Roman"/>
          <w:szCs w:val="18"/>
          <w:lang w:val="es-CR"/>
        </w:rPr>
        <w:t>” por Espinoza Mora (2017) resume algunos problemas que presenta Costa Rica en cuanto a la investigación biomédica.</w:t>
      </w:r>
    </w:p>
    <w:p w14:paraId="76ED9EB1" w14:textId="77777777" w:rsidR="001F17A2" w:rsidRPr="001F17A2" w:rsidRDefault="001F17A2" w:rsidP="001F17A2">
      <w:pPr>
        <w:tabs>
          <w:tab w:val="left" w:pos="3330"/>
        </w:tabs>
        <w:spacing w:after="120" w:line="240" w:lineRule="auto"/>
        <w:ind w:firstLine="0"/>
        <w:jc w:val="both"/>
        <w:rPr>
          <w:rFonts w:cs="Times New Roman"/>
          <w:szCs w:val="18"/>
          <w:lang w:val="es-CR"/>
        </w:rPr>
      </w:pPr>
      <w:r w:rsidRPr="001F17A2">
        <w:rPr>
          <w:rFonts w:cs="Times New Roman"/>
          <w:szCs w:val="18"/>
          <w:lang w:val="es-CR"/>
        </w:rPr>
        <w:t>En cuanto a las noticias:</w:t>
      </w:r>
    </w:p>
    <w:p w14:paraId="14EDD714" w14:textId="675E0156" w:rsidR="001F17A2" w:rsidRPr="001F17A2" w:rsidRDefault="001F17A2" w:rsidP="001F17A2">
      <w:pPr>
        <w:tabs>
          <w:tab w:val="left" w:pos="3330"/>
        </w:tabs>
        <w:spacing w:after="120" w:line="240" w:lineRule="auto"/>
        <w:ind w:firstLine="0"/>
        <w:jc w:val="both"/>
        <w:rPr>
          <w:rFonts w:cs="Times New Roman"/>
          <w:szCs w:val="18"/>
          <w:lang w:val="es-CR"/>
        </w:rPr>
      </w:pPr>
      <w:r w:rsidRPr="001F17A2">
        <w:rPr>
          <w:rFonts w:cs="Times New Roman"/>
          <w:szCs w:val="18"/>
          <w:lang w:val="es-CR"/>
        </w:rPr>
        <w:t>“'</w:t>
      </w:r>
      <w:proofErr w:type="spellStart"/>
      <w:r w:rsidRPr="001F17A2">
        <w:rPr>
          <w:rFonts w:cs="Times New Roman"/>
          <w:szCs w:val="18"/>
          <w:lang w:val="es-CR"/>
        </w:rPr>
        <w:t>Made</w:t>
      </w:r>
      <w:proofErr w:type="spellEnd"/>
      <w:r w:rsidRPr="001F17A2">
        <w:rPr>
          <w:rFonts w:cs="Times New Roman"/>
          <w:szCs w:val="18"/>
          <w:lang w:val="es-CR"/>
        </w:rPr>
        <w:t xml:space="preserve"> in Costa Rica’: </w:t>
      </w:r>
      <w:proofErr w:type="spellStart"/>
      <w:r w:rsidRPr="001F17A2">
        <w:rPr>
          <w:rFonts w:cs="Times New Roman"/>
          <w:szCs w:val="18"/>
          <w:lang w:val="es-CR"/>
        </w:rPr>
        <w:t>Tec</w:t>
      </w:r>
      <w:proofErr w:type="spellEnd"/>
      <w:r w:rsidRPr="001F17A2">
        <w:rPr>
          <w:rFonts w:cs="Times New Roman"/>
          <w:szCs w:val="18"/>
          <w:lang w:val="es-CR"/>
        </w:rPr>
        <w:t xml:space="preserve"> y UCR trabajan en creación de respiradores artificiales para pacientes de covid-19” por </w:t>
      </w:r>
      <w:proofErr w:type="spellStart"/>
      <w:r w:rsidRPr="001F17A2">
        <w:rPr>
          <w:rFonts w:cs="Times New Roman"/>
          <w:szCs w:val="18"/>
          <w:lang w:val="es-CR"/>
        </w:rPr>
        <w:t>Céspedes</w:t>
      </w:r>
      <w:proofErr w:type="spellEnd"/>
      <w:r w:rsidRPr="001F17A2">
        <w:rPr>
          <w:rFonts w:cs="Times New Roman"/>
          <w:szCs w:val="18"/>
          <w:lang w:val="es-CR"/>
        </w:rPr>
        <w:t xml:space="preserve"> (2020); “UCR utiliza cerdos en últimas pruebas de ventiladores para enfermos de covid-19” por Rodríguez (2020); “Respirador hecho por el TEC, para pacientes con Covid-19, pasa pruebas en animales” por Grajales Navarrete (2021); y “Ventiladores fabricados en la UCR aceleran el proceso de producción para atender necesidades de pacientes con COVID-19.” por Blanco (2020) muestran el proceso de la fabricación de los </w:t>
      </w:r>
      <w:r w:rsidRPr="001F17A2">
        <w:rPr>
          <w:rFonts w:cs="Times New Roman"/>
          <w:szCs w:val="18"/>
          <w:lang w:val="es-CR"/>
        </w:rPr>
        <w:lastRenderedPageBreak/>
        <w:t>ventiladores hechos en Costa Rica desde las primeras iniciativas hasta las pruebas clínicas en animales.</w:t>
      </w:r>
    </w:p>
    <w:p w14:paraId="0360C79A" w14:textId="71C4F578" w:rsidR="001F17A2" w:rsidRPr="001F17A2" w:rsidRDefault="001F17A2" w:rsidP="001F17A2">
      <w:pPr>
        <w:tabs>
          <w:tab w:val="left" w:pos="3330"/>
        </w:tabs>
        <w:spacing w:after="120" w:line="240" w:lineRule="auto"/>
        <w:ind w:firstLine="0"/>
        <w:jc w:val="both"/>
        <w:rPr>
          <w:rFonts w:cs="Times New Roman"/>
          <w:szCs w:val="18"/>
          <w:lang w:val="es-CR"/>
        </w:rPr>
      </w:pPr>
      <w:r w:rsidRPr="001F17A2">
        <w:rPr>
          <w:rFonts w:cs="Times New Roman"/>
          <w:szCs w:val="18"/>
          <w:lang w:val="es-CR"/>
        </w:rPr>
        <w:t xml:space="preserve">“Críticas rodean permiso del Ministerio de Salud a CCSS para usar respiradores no probados en humanos” escrito por Rodríguez (2020), explica el cuestionamiento de algunos expertos respecto con la decisión que tomó la </w:t>
      </w:r>
      <w:r w:rsidR="0054405F">
        <w:rPr>
          <w:rFonts w:cs="Times New Roman"/>
          <w:szCs w:val="18"/>
          <w:lang w:val="es-CR"/>
        </w:rPr>
        <w:t>CCSS</w:t>
      </w:r>
      <w:r w:rsidRPr="001F17A2">
        <w:rPr>
          <w:rFonts w:cs="Times New Roman"/>
          <w:szCs w:val="18"/>
          <w:lang w:val="es-CR"/>
        </w:rPr>
        <w:t xml:space="preserve"> al aprobar el uso de los ventiladores aún sin pruebas en humanos.</w:t>
      </w:r>
    </w:p>
    <w:p w14:paraId="32D60E4D" w14:textId="5FAF87BD" w:rsidR="001F17A2" w:rsidRPr="001F17A2" w:rsidRDefault="001F17A2" w:rsidP="001F17A2">
      <w:pPr>
        <w:tabs>
          <w:tab w:val="left" w:pos="3330"/>
        </w:tabs>
        <w:spacing w:after="120" w:line="240" w:lineRule="auto"/>
        <w:ind w:firstLine="0"/>
        <w:jc w:val="both"/>
        <w:rPr>
          <w:rFonts w:cs="Times New Roman"/>
          <w:szCs w:val="18"/>
          <w:lang w:val="es-CR"/>
        </w:rPr>
      </w:pPr>
      <w:r w:rsidRPr="001F17A2">
        <w:rPr>
          <w:rFonts w:cs="Times New Roman"/>
          <w:szCs w:val="18"/>
          <w:lang w:val="es-CR"/>
        </w:rPr>
        <w:t xml:space="preserve">“Defensoría pide al Gobierno modificar decreto sobre registro sanitario de equipo y material biomédico” por Cordero (2020) trata sobre algunas falencias regulatorias que tuvo el país durante la </w:t>
      </w:r>
      <w:r w:rsidR="00FA5572">
        <w:rPr>
          <w:rFonts w:cs="Times New Roman"/>
          <w:szCs w:val="18"/>
          <w:lang w:val="es-CR"/>
        </w:rPr>
        <w:t>crisis sanitaria</w:t>
      </w:r>
      <w:r w:rsidRPr="001F17A2">
        <w:rPr>
          <w:rFonts w:cs="Times New Roman"/>
          <w:szCs w:val="18"/>
          <w:lang w:val="es-CR"/>
        </w:rPr>
        <w:t xml:space="preserve"> y de la solicitud realizada </w:t>
      </w:r>
      <w:r w:rsidR="00FA5572">
        <w:rPr>
          <w:rFonts w:cs="Times New Roman"/>
          <w:szCs w:val="18"/>
          <w:lang w:val="es-CR"/>
        </w:rPr>
        <w:t xml:space="preserve">por la Defensoría </w:t>
      </w:r>
      <w:r w:rsidRPr="001F17A2">
        <w:rPr>
          <w:rFonts w:cs="Times New Roman"/>
          <w:szCs w:val="18"/>
          <w:lang w:val="es-CR"/>
        </w:rPr>
        <w:t>para modificar las regulaciones sanitarias del país.</w:t>
      </w:r>
    </w:p>
    <w:p w14:paraId="6B1B2F8A" w14:textId="5314C2DD" w:rsidR="00231F7E" w:rsidRDefault="001F17A2" w:rsidP="002549AC">
      <w:pPr>
        <w:tabs>
          <w:tab w:val="left" w:pos="3330"/>
        </w:tabs>
        <w:spacing w:after="120" w:line="240" w:lineRule="auto"/>
        <w:ind w:firstLine="0"/>
        <w:jc w:val="both"/>
        <w:rPr>
          <w:rFonts w:cs="Times New Roman"/>
          <w:szCs w:val="18"/>
          <w:lang w:val="es-CR"/>
        </w:rPr>
      </w:pPr>
      <w:r w:rsidRPr="001F17A2">
        <w:rPr>
          <w:rFonts w:cs="Times New Roman"/>
          <w:szCs w:val="18"/>
          <w:lang w:val="es-CR"/>
        </w:rPr>
        <w:t xml:space="preserve">“CCSS invirtió $2,4 millones en 870.000 mascarillas que resultaron defectuosas” por Gómez (2020) y “CCSS compra 15 millones de mascarillas que incumplen requerimientos, denuncia sindicato” por Morris Gray (2021) hablan de la compra que realizó la Caja Costarricense de Seguro Social (CCSS) de mascarillas que no cumplían con los requisitos sanitarios y de la inconformidad de los expertos tras la situación. </w:t>
      </w:r>
    </w:p>
    <w:p w14:paraId="2A49AC96" w14:textId="77777777" w:rsidR="002549AC" w:rsidRPr="002549AC" w:rsidRDefault="002549AC" w:rsidP="002549AC">
      <w:pPr>
        <w:tabs>
          <w:tab w:val="left" w:pos="3330"/>
        </w:tabs>
        <w:spacing w:after="120" w:line="240" w:lineRule="auto"/>
        <w:ind w:firstLine="0"/>
        <w:jc w:val="both"/>
        <w:rPr>
          <w:rFonts w:cs="Times New Roman"/>
          <w:szCs w:val="18"/>
          <w:lang w:val="es-CR"/>
        </w:rPr>
      </w:pPr>
    </w:p>
    <w:p w14:paraId="10A2037C" w14:textId="756CA29C" w:rsidR="00387F81" w:rsidRPr="00441380" w:rsidRDefault="00560674" w:rsidP="00231F7E">
      <w:pPr>
        <w:tabs>
          <w:tab w:val="left" w:pos="3330"/>
        </w:tabs>
        <w:spacing w:after="120" w:line="240" w:lineRule="auto"/>
        <w:ind w:firstLine="0"/>
        <w:jc w:val="center"/>
        <w:rPr>
          <w:rFonts w:cs="Times New Roman"/>
          <w:b/>
          <w:sz w:val="22"/>
          <w:lang w:val="es-ES_tradnl"/>
        </w:rPr>
      </w:pPr>
      <w:r w:rsidRPr="00441380">
        <w:rPr>
          <w:rFonts w:cs="Times New Roman"/>
          <w:b/>
          <w:sz w:val="22"/>
          <w:lang w:val="es-ES_tradnl"/>
        </w:rPr>
        <w:t>DISCUSIÓN</w:t>
      </w:r>
    </w:p>
    <w:p w14:paraId="043D4843" w14:textId="4202716D" w:rsidR="007F6CC3" w:rsidRPr="007F6CC3" w:rsidRDefault="007F6CC3" w:rsidP="007F6CC3">
      <w:pPr>
        <w:tabs>
          <w:tab w:val="left" w:pos="3330"/>
        </w:tabs>
        <w:spacing w:after="120" w:line="240" w:lineRule="auto"/>
        <w:ind w:firstLine="0"/>
        <w:jc w:val="both"/>
        <w:rPr>
          <w:rFonts w:cs="Times New Roman"/>
          <w:szCs w:val="18"/>
          <w:lang w:val="es-CR"/>
        </w:rPr>
      </w:pPr>
      <w:bookmarkStart w:id="7" w:name="_Hlk70280980"/>
      <w:r w:rsidRPr="007F6CC3">
        <w:rPr>
          <w:rFonts w:cs="Times New Roman"/>
          <w:szCs w:val="18"/>
          <w:lang w:val="es-CR"/>
        </w:rPr>
        <w:t>Las agencias reguladoras son de suma importancia para el sector salud de cada país porque se encargan de alcanzar funciones regulatorias efectivas</w:t>
      </w:r>
      <w:bookmarkEnd w:id="7"/>
      <w:r w:rsidRPr="007F6CC3">
        <w:rPr>
          <w:rFonts w:cs="Times New Roman"/>
          <w:szCs w:val="18"/>
          <w:lang w:val="es-CR"/>
        </w:rPr>
        <w:t>. De acuerdo con (</w:t>
      </w:r>
      <w:proofErr w:type="spellStart"/>
      <w:r w:rsidRPr="007F6CC3">
        <w:rPr>
          <w:rFonts w:cs="Times New Roman"/>
          <w:szCs w:val="18"/>
          <w:lang w:val="es-CR"/>
        </w:rPr>
        <w:t>Distrutti</w:t>
      </w:r>
      <w:proofErr w:type="spellEnd"/>
      <w:r w:rsidRPr="007F6CC3">
        <w:rPr>
          <w:rFonts w:cs="Times New Roman"/>
          <w:szCs w:val="18"/>
          <w:lang w:val="es-CR"/>
        </w:rPr>
        <w:t xml:space="preserve"> y Ramírez, 2018), </w:t>
      </w:r>
      <w:r w:rsidRPr="00517EBB">
        <w:rPr>
          <w:rFonts w:cs="Times New Roman"/>
          <w:szCs w:val="18"/>
          <w:highlight w:val="green"/>
          <w:lang w:val="es-CR"/>
        </w:rPr>
        <w:t>estas instituciones deben responder los avances tecnológicos, al surgimiento de nuevos tratamientos y equipos y a la gran demanda de solicitudes para introducir nuevas tecnologías sanitarias al país.</w:t>
      </w:r>
      <w:r w:rsidRPr="007F6CC3">
        <w:rPr>
          <w:rFonts w:cs="Times New Roman"/>
          <w:szCs w:val="18"/>
          <w:lang w:val="es-CR"/>
        </w:rPr>
        <w:t xml:space="preserve"> Todas estas labores demandan financiamiento para tener personal calificado y desarrollar y/o actualizar las políticas de regulaciones; lo cual representa un desafío para muchos países en todo el mundo. </w:t>
      </w:r>
    </w:p>
    <w:p w14:paraId="3E09E105" w14:textId="77777777" w:rsidR="007F6CC3" w:rsidRPr="007F6CC3" w:rsidRDefault="007F6CC3" w:rsidP="007F6CC3">
      <w:pPr>
        <w:tabs>
          <w:tab w:val="left" w:pos="3330"/>
        </w:tabs>
        <w:spacing w:after="120" w:line="240" w:lineRule="auto"/>
        <w:ind w:firstLine="0"/>
        <w:jc w:val="both"/>
        <w:rPr>
          <w:rFonts w:cs="Times New Roman"/>
          <w:szCs w:val="18"/>
          <w:lang w:val="es-CR"/>
        </w:rPr>
      </w:pPr>
      <w:r w:rsidRPr="007F6CC3">
        <w:rPr>
          <w:rFonts w:cs="Times New Roman"/>
          <w:szCs w:val="18"/>
          <w:lang w:val="es-CR"/>
        </w:rPr>
        <w:t xml:space="preserve">Costa Rica ha destacado en Latinoamérica por tener un sistema de salud robusto y cuenta con muchos elementos que convierten al país en un buen candidato para la investigación biomédica, entre ellos: “la solidez, la alta calidad y los recursos del sistema de salud, y la existencia de una gran cantidad de profesionales” (Espinoza, 2017, párr. 3), además de la motivación y el espíritu científico para desarrollar nuevo conocimiento. Sin embargo, a pesar de su gran reputación, </w:t>
      </w:r>
      <w:r w:rsidRPr="00CA2C65">
        <w:rPr>
          <w:rFonts w:cs="Times New Roman"/>
          <w:szCs w:val="18"/>
          <w:highlight w:val="green"/>
          <w:lang w:val="es-CR"/>
        </w:rPr>
        <w:t>en los últimos años el sistema ha demostrado varias limitaciones, cuya magnitud fue acentuada por la pandemia del COVID-19.</w:t>
      </w:r>
      <w:r w:rsidRPr="007F6CC3">
        <w:rPr>
          <w:rFonts w:cs="Times New Roman"/>
          <w:szCs w:val="18"/>
          <w:lang w:val="es-CR"/>
        </w:rPr>
        <w:t xml:space="preserve"> Tal es el caso de la regulación de los dispositivos médicos.</w:t>
      </w:r>
    </w:p>
    <w:p w14:paraId="1C0A5CE1" w14:textId="1E334A8B" w:rsidR="007F6CC3" w:rsidRPr="007F6CC3" w:rsidRDefault="007F6CC3" w:rsidP="007F6CC3">
      <w:pPr>
        <w:tabs>
          <w:tab w:val="left" w:pos="3330"/>
        </w:tabs>
        <w:spacing w:after="120" w:line="240" w:lineRule="auto"/>
        <w:ind w:firstLine="0"/>
        <w:jc w:val="both"/>
        <w:rPr>
          <w:rFonts w:cs="Times New Roman"/>
          <w:szCs w:val="18"/>
          <w:lang w:val="es-CR"/>
        </w:rPr>
      </w:pPr>
      <w:r w:rsidRPr="007F6CC3">
        <w:rPr>
          <w:rFonts w:cs="Times New Roman"/>
          <w:szCs w:val="18"/>
          <w:lang w:val="es-CR"/>
        </w:rPr>
        <w:t>Lastimosamente, este problema no es solo de Costa Rica, sino que muchos países de la región latinoamericana presentan falencias en</w:t>
      </w:r>
      <w:r w:rsidR="00012C14">
        <w:rPr>
          <w:rFonts w:cs="Times New Roman"/>
          <w:szCs w:val="18"/>
          <w:lang w:val="es-CR"/>
        </w:rPr>
        <w:t xml:space="preserve"> </w:t>
      </w:r>
      <w:r w:rsidRPr="007F6CC3">
        <w:rPr>
          <w:rFonts w:cs="Times New Roman"/>
          <w:szCs w:val="18"/>
          <w:lang w:val="es-CR"/>
        </w:rPr>
        <w:t>la regulación de dispositivos médicos. La Organización Panamericana de la Salud</w:t>
      </w:r>
      <w:r w:rsidR="00012C14">
        <w:rPr>
          <w:rFonts w:cs="Times New Roman"/>
          <w:szCs w:val="18"/>
          <w:lang w:val="es-CR"/>
        </w:rPr>
        <w:t xml:space="preserve"> </w:t>
      </w:r>
      <w:r w:rsidRPr="007F6CC3">
        <w:rPr>
          <w:rFonts w:cs="Times New Roman"/>
          <w:szCs w:val="18"/>
          <w:lang w:val="es-CR"/>
        </w:rPr>
        <w:t>y un Grupo de Trabajo Regional impulsaron un estudio para analizar la situación que viven algunos países de América (incluyendo a Costa Rica) y se encontró que existe una heterogeneidad en la situación regula</w:t>
      </w:r>
      <w:r w:rsidR="000B0127">
        <w:rPr>
          <w:rFonts w:cs="Times New Roman"/>
          <w:szCs w:val="18"/>
          <w:lang w:val="es-CR"/>
        </w:rPr>
        <w:t>toria</w:t>
      </w:r>
      <w:r w:rsidRPr="007F6CC3">
        <w:rPr>
          <w:rFonts w:cs="Times New Roman"/>
          <w:szCs w:val="18"/>
          <w:lang w:val="es-CR"/>
        </w:rPr>
        <w:t xml:space="preserve"> regional (Enríquez </w:t>
      </w:r>
      <w:r w:rsidRPr="007F6CC3">
        <w:rPr>
          <w:rFonts w:cs="Times New Roman"/>
          <w:i/>
          <w:iCs/>
          <w:szCs w:val="18"/>
          <w:lang w:val="es-CR"/>
        </w:rPr>
        <w:t>et al.</w:t>
      </w:r>
      <w:r w:rsidRPr="007F6CC3">
        <w:rPr>
          <w:rFonts w:cs="Times New Roman"/>
          <w:szCs w:val="18"/>
          <w:lang w:val="es-CR"/>
        </w:rPr>
        <w:t xml:space="preserve">, 2016). Por un lado, hay países </w:t>
      </w:r>
      <w:r w:rsidRPr="007F6CC3">
        <w:rPr>
          <w:rFonts w:cs="Times New Roman"/>
          <w:szCs w:val="18"/>
          <w:lang w:val="es-CR"/>
        </w:rPr>
        <w:t xml:space="preserve">que deben robustecer y/o actualizar su regulación médica, y por otro, </w:t>
      </w:r>
      <w:r w:rsidR="00012C14">
        <w:rPr>
          <w:rFonts w:cs="Times New Roman"/>
          <w:szCs w:val="18"/>
          <w:lang w:val="es-CR"/>
        </w:rPr>
        <w:t>naciones</w:t>
      </w:r>
      <w:r w:rsidRPr="007F6CC3">
        <w:rPr>
          <w:rFonts w:cs="Times New Roman"/>
          <w:szCs w:val="18"/>
          <w:lang w:val="es-CR"/>
        </w:rPr>
        <w:t xml:space="preserve"> como México</w:t>
      </w:r>
      <w:r w:rsidR="00012C14">
        <w:rPr>
          <w:rFonts w:cs="Times New Roman"/>
          <w:szCs w:val="18"/>
          <w:lang w:val="es-CR"/>
        </w:rPr>
        <w:t>,</w:t>
      </w:r>
      <w:r w:rsidRPr="007F6CC3">
        <w:rPr>
          <w:rFonts w:cs="Times New Roman"/>
          <w:szCs w:val="18"/>
          <w:lang w:val="es-CR"/>
        </w:rPr>
        <w:t xml:space="preserve"> cumplen con todos los criterios establecidos en el estudio.</w:t>
      </w:r>
      <w:r w:rsidR="00012C14">
        <w:rPr>
          <w:rFonts w:cs="Times New Roman"/>
          <w:szCs w:val="18"/>
          <w:lang w:val="es-CR"/>
        </w:rPr>
        <w:t xml:space="preserve"> </w:t>
      </w:r>
      <w:r w:rsidRPr="007F6CC3">
        <w:rPr>
          <w:rFonts w:cs="Times New Roman"/>
          <w:szCs w:val="18"/>
          <w:lang w:val="es-CR"/>
        </w:rPr>
        <w:t>Por ejemplo, este país cuenta con una institución responsable destinada para este fin llamada COFEPRIS, y cuenta con distintos procesos sanitarios.</w:t>
      </w:r>
    </w:p>
    <w:p w14:paraId="5499D1F8" w14:textId="55C1CC6B" w:rsidR="007F6CC3" w:rsidRPr="007F6CC3" w:rsidRDefault="007F6CC3" w:rsidP="007F6CC3">
      <w:pPr>
        <w:tabs>
          <w:tab w:val="left" w:pos="3330"/>
        </w:tabs>
        <w:spacing w:after="120" w:line="240" w:lineRule="auto"/>
        <w:ind w:firstLine="0"/>
        <w:jc w:val="both"/>
        <w:rPr>
          <w:rFonts w:cs="Times New Roman"/>
          <w:szCs w:val="18"/>
          <w:lang w:val="es-CR"/>
        </w:rPr>
      </w:pPr>
      <w:bookmarkStart w:id="8" w:name="_Hlk69916522"/>
      <w:bookmarkStart w:id="9" w:name="_Hlk70281112"/>
      <w:r w:rsidRPr="007F6CC3">
        <w:rPr>
          <w:rFonts w:cs="Times New Roman"/>
          <w:szCs w:val="18"/>
          <w:lang w:val="es-CR"/>
        </w:rPr>
        <w:t>Costa Rica mostró resultados relativamente buenos, sin embargo</w:t>
      </w:r>
      <w:bookmarkEnd w:id="8"/>
      <w:r w:rsidRPr="007F6CC3">
        <w:rPr>
          <w:rFonts w:cs="Times New Roman"/>
          <w:szCs w:val="18"/>
          <w:lang w:val="es-CR"/>
        </w:rPr>
        <w:t xml:space="preserve">, Enríquez </w:t>
      </w:r>
      <w:r w:rsidRPr="007F6CC3">
        <w:rPr>
          <w:rFonts w:cs="Times New Roman"/>
          <w:i/>
          <w:iCs/>
          <w:szCs w:val="18"/>
          <w:lang w:val="es-CR"/>
        </w:rPr>
        <w:t>et al.</w:t>
      </w:r>
      <w:r w:rsidRPr="007F6CC3">
        <w:rPr>
          <w:rFonts w:cs="Times New Roman"/>
          <w:szCs w:val="18"/>
          <w:lang w:val="es-CR"/>
        </w:rPr>
        <w:t xml:space="preserve"> (2016) menciona que, aunque se cumpla con un alto porcentaje de los indicadores críticos de la investigación, “no significa que tengan avanzada la implementación de su regulación”. </w:t>
      </w:r>
      <w:bookmarkStart w:id="10" w:name="_Hlk70281183"/>
      <w:bookmarkEnd w:id="9"/>
      <w:r w:rsidRPr="007F6CC3">
        <w:rPr>
          <w:rFonts w:cs="Times New Roman"/>
          <w:szCs w:val="18"/>
          <w:lang w:val="es-CR"/>
        </w:rPr>
        <w:t xml:space="preserve">Nuestro país, por ejemplo, </w:t>
      </w:r>
      <w:bookmarkStart w:id="11" w:name="_Hlk69916639"/>
      <w:r w:rsidRPr="007F6CC3">
        <w:rPr>
          <w:rFonts w:cs="Times New Roman"/>
          <w:szCs w:val="18"/>
          <w:lang w:val="es-CR"/>
        </w:rPr>
        <w:t>no cuenta con ninguna institución destinada a la regulación de estos equipos</w:t>
      </w:r>
      <w:bookmarkEnd w:id="11"/>
      <w:r w:rsidRPr="007F6CC3">
        <w:rPr>
          <w:rFonts w:cs="Times New Roman"/>
          <w:szCs w:val="18"/>
          <w:lang w:val="es-CR"/>
        </w:rPr>
        <w:t xml:space="preserve">, </w:t>
      </w:r>
      <w:bookmarkStart w:id="12" w:name="_Hlk69916656"/>
      <w:r w:rsidRPr="007F6CC3">
        <w:rPr>
          <w:rFonts w:cs="Times New Roman"/>
          <w:szCs w:val="18"/>
          <w:lang w:val="es-CR"/>
        </w:rPr>
        <w:t>sino que es el Ministerio de Salud el encardo.</w:t>
      </w:r>
      <w:bookmarkEnd w:id="12"/>
      <w:bookmarkEnd w:id="10"/>
      <w:r w:rsidRPr="007F6CC3">
        <w:rPr>
          <w:rFonts w:cs="Times New Roman"/>
          <w:szCs w:val="18"/>
          <w:lang w:val="es-CR"/>
        </w:rPr>
        <w:t xml:space="preserve"> A pesar de sus esfuerzos mediante la aprobación de leyes y legislaciones, existen todavía muchos obstáculos para los investigadores costarricenses (Espinoza, 2017).</w:t>
      </w:r>
    </w:p>
    <w:p w14:paraId="2C18F3B5" w14:textId="2C0CF6A2" w:rsidR="007F6CC3" w:rsidRPr="007F6CC3" w:rsidRDefault="007F6CC3" w:rsidP="007F6CC3">
      <w:pPr>
        <w:tabs>
          <w:tab w:val="left" w:pos="3330"/>
        </w:tabs>
        <w:spacing w:after="120" w:line="240" w:lineRule="auto"/>
        <w:ind w:firstLine="0"/>
        <w:jc w:val="both"/>
        <w:rPr>
          <w:rFonts w:cs="Times New Roman"/>
          <w:szCs w:val="18"/>
          <w:lang w:val="es-CR"/>
        </w:rPr>
      </w:pPr>
      <w:bookmarkStart w:id="13" w:name="_Hlk70281220"/>
      <w:r w:rsidRPr="007F6CC3">
        <w:rPr>
          <w:rFonts w:cs="Times New Roman"/>
          <w:szCs w:val="18"/>
          <w:lang w:val="es-CR"/>
        </w:rPr>
        <w:t xml:space="preserve">La reactivación </w:t>
      </w:r>
      <w:r w:rsidR="00012C14">
        <w:rPr>
          <w:rFonts w:cs="Times New Roman"/>
          <w:szCs w:val="18"/>
          <w:lang w:val="es-CR"/>
        </w:rPr>
        <w:t>de</w:t>
      </w:r>
      <w:r w:rsidRPr="007F6CC3">
        <w:rPr>
          <w:rFonts w:cs="Times New Roman"/>
          <w:szCs w:val="18"/>
          <w:lang w:val="es-CR"/>
        </w:rPr>
        <w:t xml:space="preserve"> la investigación biomédica en </w:t>
      </w:r>
      <w:bookmarkStart w:id="14" w:name="_Hlk70281286"/>
      <w:r w:rsidRPr="007F6CC3">
        <w:rPr>
          <w:rFonts w:cs="Times New Roman"/>
          <w:szCs w:val="18"/>
          <w:lang w:val="es-CR"/>
        </w:rPr>
        <w:t xml:space="preserve">el país ha tenido muchos </w:t>
      </w:r>
      <w:r w:rsidR="000B0127" w:rsidRPr="007F6CC3">
        <w:rPr>
          <w:rFonts w:cs="Times New Roman"/>
          <w:szCs w:val="18"/>
          <w:lang w:val="es-CR"/>
        </w:rPr>
        <w:t>duelos</w:t>
      </w:r>
      <w:r w:rsidR="00012C14">
        <w:rPr>
          <w:rFonts w:cs="Times New Roman"/>
          <w:szCs w:val="18"/>
          <w:lang w:val="es-CR"/>
        </w:rPr>
        <w:t>,</w:t>
      </w:r>
      <w:bookmarkEnd w:id="14"/>
      <w:r w:rsidRPr="007F6CC3">
        <w:rPr>
          <w:rFonts w:cs="Times New Roman"/>
          <w:szCs w:val="18"/>
          <w:lang w:val="es-CR"/>
        </w:rPr>
        <w:t xml:space="preserve"> debido al rezago que tuvo por años al prohibirse los estudios y ensayos biomédicos en 2010. El 2014, como objetivo de reactivar los ensayos, se promulgó la Ley Reguladora de la Investigación Biomédica. Sin embargo, </w:t>
      </w:r>
      <w:bookmarkEnd w:id="13"/>
      <w:r w:rsidRPr="007F6CC3">
        <w:rPr>
          <w:rFonts w:cs="Times New Roman"/>
          <w:szCs w:val="18"/>
          <w:lang w:val="es-CR"/>
        </w:rPr>
        <w:t xml:space="preserve">el camino no ha sido fácil </w:t>
      </w:r>
      <w:r w:rsidR="00012C14">
        <w:rPr>
          <w:rFonts w:cs="Times New Roman"/>
          <w:szCs w:val="18"/>
          <w:lang w:val="es-CR"/>
        </w:rPr>
        <w:t xml:space="preserve">a causa del </w:t>
      </w:r>
      <w:r w:rsidRPr="007F6CC3">
        <w:rPr>
          <w:rFonts w:cs="Times New Roman"/>
          <w:szCs w:val="18"/>
          <w:lang w:val="es-CR"/>
        </w:rPr>
        <w:t xml:space="preserve">escaso presupuesto para esta área, extensa tramitología, procedimientos con muchas trabas y poca claridad y falencias que se acentuaron en el manejo de la pandemia </w:t>
      </w:r>
      <w:r w:rsidR="000C3B62">
        <w:rPr>
          <w:rFonts w:cs="Times New Roman"/>
          <w:szCs w:val="18"/>
          <w:lang w:val="es-CR"/>
        </w:rPr>
        <w:t>a cargo de</w:t>
      </w:r>
      <w:r w:rsidRPr="007F6CC3">
        <w:rPr>
          <w:rFonts w:cs="Times New Roman"/>
          <w:szCs w:val="18"/>
          <w:lang w:val="es-CR"/>
        </w:rPr>
        <w:t xml:space="preserve"> la CCSS y </w:t>
      </w:r>
      <w:r w:rsidR="000C3B62">
        <w:rPr>
          <w:rFonts w:cs="Times New Roman"/>
          <w:szCs w:val="18"/>
          <w:lang w:val="es-CR"/>
        </w:rPr>
        <w:t>d</w:t>
      </w:r>
      <w:r w:rsidRPr="007F6CC3">
        <w:rPr>
          <w:rFonts w:cs="Times New Roman"/>
          <w:szCs w:val="18"/>
          <w:lang w:val="es-CR"/>
        </w:rPr>
        <w:t xml:space="preserve">el Ministerio de Salud </w:t>
      </w:r>
      <w:bookmarkStart w:id="15" w:name="_Hlk70286753"/>
      <w:r w:rsidRPr="007F6CC3">
        <w:rPr>
          <w:rFonts w:cs="Times New Roman"/>
          <w:szCs w:val="18"/>
          <w:lang w:val="es-CR"/>
        </w:rPr>
        <w:t>(Espinoza, 2017).</w:t>
      </w:r>
    </w:p>
    <w:bookmarkEnd w:id="15"/>
    <w:p w14:paraId="544A2DB6" w14:textId="36AE755D" w:rsidR="007F6CC3" w:rsidRPr="007F6CC3" w:rsidRDefault="007F6CC3" w:rsidP="007F6CC3">
      <w:pPr>
        <w:tabs>
          <w:tab w:val="left" w:pos="3330"/>
        </w:tabs>
        <w:spacing w:after="120" w:line="240" w:lineRule="auto"/>
        <w:ind w:firstLine="0"/>
        <w:jc w:val="both"/>
        <w:rPr>
          <w:rFonts w:cs="Times New Roman"/>
          <w:szCs w:val="18"/>
          <w:lang w:val="es-CR"/>
        </w:rPr>
      </w:pPr>
      <w:r w:rsidRPr="007F6CC3">
        <w:rPr>
          <w:rFonts w:cs="Times New Roman"/>
          <w:szCs w:val="18"/>
          <w:lang w:val="es-CR"/>
        </w:rPr>
        <w:t xml:space="preserve">Uno de los casos más recientes en el país ha sido la iniciativa de las universidades estatales de crear ventiladores. Ante la prevención al desabastecimiento de ventiladores, en marzo (2020) la Universidad de Costa Rica (UCR) y el </w:t>
      </w:r>
      <w:r w:rsidR="000C3B62">
        <w:rPr>
          <w:rFonts w:cs="Times New Roman"/>
          <w:szCs w:val="18"/>
          <w:lang w:val="es-CR"/>
        </w:rPr>
        <w:t xml:space="preserve">Instituto </w:t>
      </w:r>
      <w:r w:rsidRPr="007F6CC3">
        <w:rPr>
          <w:rFonts w:cs="Times New Roman"/>
          <w:szCs w:val="18"/>
          <w:lang w:val="es-CR"/>
        </w:rPr>
        <w:t>Tecnológico de Costa Rica (TEC) iniciaron el ensamble de respiradores artificiales hechos en territorio nacional (</w:t>
      </w:r>
      <w:proofErr w:type="spellStart"/>
      <w:r w:rsidRPr="007F6CC3">
        <w:rPr>
          <w:rFonts w:cs="Times New Roman"/>
          <w:szCs w:val="18"/>
          <w:lang w:val="es-CR"/>
        </w:rPr>
        <w:t>Céspedes</w:t>
      </w:r>
      <w:proofErr w:type="spellEnd"/>
      <w:r w:rsidRPr="007F6CC3">
        <w:rPr>
          <w:rFonts w:cs="Times New Roman"/>
          <w:szCs w:val="18"/>
          <w:lang w:val="es-CR"/>
        </w:rPr>
        <w:t>, 2020). Meses más tarde, en agosto (2020) los dos ventiladores de la UCR superaron los exámenes iniciales y comenzaron el siguiente paso en animales para cumplir con las exigencias clínicas de la CCSS (Rodríguez, 2020). Posteriormente, hasta en marzo (2021) el respirador del TEC superó las pruebas en animales y comenzó la espera por el aval del Ministerio de Salud para los ensayos en humanos (Grajales Navarrete, 2021).</w:t>
      </w:r>
    </w:p>
    <w:p w14:paraId="3CC8797B" w14:textId="11652B83" w:rsidR="007F6CC3" w:rsidRPr="007F6CC3" w:rsidRDefault="007F6CC3" w:rsidP="007F6CC3">
      <w:pPr>
        <w:tabs>
          <w:tab w:val="left" w:pos="3330"/>
        </w:tabs>
        <w:spacing w:after="120" w:line="240" w:lineRule="auto"/>
        <w:ind w:firstLine="0"/>
        <w:jc w:val="both"/>
        <w:rPr>
          <w:rFonts w:cs="Times New Roman"/>
          <w:szCs w:val="18"/>
          <w:lang w:val="es-CR"/>
        </w:rPr>
      </w:pPr>
      <w:r w:rsidRPr="007F6CC3">
        <w:rPr>
          <w:rFonts w:cs="Times New Roman"/>
          <w:szCs w:val="18"/>
          <w:lang w:val="es-CR"/>
        </w:rPr>
        <w:t xml:space="preserve">El proyecto parecía ir bien, no obstante, mientras más se avanzó, otras limitaciones regulatorias surgieron. </w:t>
      </w:r>
      <w:bookmarkStart w:id="16" w:name="_Hlk69917338"/>
      <w:r w:rsidRPr="007F6CC3">
        <w:rPr>
          <w:rFonts w:cs="Times New Roman"/>
          <w:szCs w:val="18"/>
          <w:lang w:val="es-CR"/>
        </w:rPr>
        <w:t xml:space="preserve">En Costa Rica no hay industria de dispositivos médicos clase 3 (donde se ubican los ventiladores), “razón por la cual tampoco hay legislación para inscribir equipo producido en suelo nacional para uso local” </w:t>
      </w:r>
      <w:bookmarkStart w:id="17" w:name="_Hlk70286842"/>
      <w:bookmarkEnd w:id="16"/>
      <w:r w:rsidRPr="007F6CC3">
        <w:rPr>
          <w:rFonts w:cs="Times New Roman"/>
          <w:szCs w:val="18"/>
          <w:lang w:val="es-CR"/>
        </w:rPr>
        <w:t>(Blanco, 2020).</w:t>
      </w:r>
      <w:bookmarkEnd w:id="17"/>
      <w:r w:rsidRPr="007F6CC3">
        <w:rPr>
          <w:rFonts w:cs="Times New Roman"/>
          <w:szCs w:val="18"/>
          <w:lang w:val="es-CR"/>
        </w:rPr>
        <w:t xml:space="preserve"> Aun así, los investigadores del área médica, ingenieril, científica y veterinaria de la UCR y del TEC han estado en constante comunicación con la CCSS, el Ministerio de Salud, el Ministerio de Ciencia, Tecnología y Telecomunicaciones (</w:t>
      </w:r>
      <w:r w:rsidR="00533A03" w:rsidRPr="00533A03">
        <w:rPr>
          <w:rFonts w:cs="Times New Roman"/>
          <w:szCs w:val="18"/>
        </w:rPr>
        <w:t>MICITT</w:t>
      </w:r>
      <w:r w:rsidRPr="007F6CC3">
        <w:rPr>
          <w:rFonts w:cs="Times New Roman"/>
          <w:szCs w:val="18"/>
          <w:lang w:val="es-CR"/>
        </w:rPr>
        <w:t xml:space="preserve">) y con el departamento de inscripción de equipo biomédico con el fin de cumplir </w:t>
      </w:r>
      <w:r w:rsidR="000C3B62">
        <w:rPr>
          <w:rFonts w:cs="Times New Roman"/>
          <w:szCs w:val="18"/>
          <w:lang w:val="es-CR"/>
        </w:rPr>
        <w:t xml:space="preserve">los </w:t>
      </w:r>
      <w:r w:rsidRPr="007F6CC3">
        <w:rPr>
          <w:rFonts w:cs="Times New Roman"/>
          <w:szCs w:val="18"/>
          <w:lang w:val="es-CR"/>
        </w:rPr>
        <w:t>estándares de calidad internacionales (Rodríguez,</w:t>
      </w:r>
      <w:r w:rsidR="00533A03">
        <w:rPr>
          <w:rFonts w:cs="Times New Roman"/>
          <w:szCs w:val="18"/>
          <w:lang w:val="es-CR"/>
        </w:rPr>
        <w:t xml:space="preserve"> </w:t>
      </w:r>
      <w:r w:rsidRPr="007F6CC3">
        <w:rPr>
          <w:rFonts w:cs="Times New Roman"/>
          <w:szCs w:val="18"/>
          <w:lang w:val="es-CR"/>
        </w:rPr>
        <w:t>2020).</w:t>
      </w:r>
    </w:p>
    <w:p w14:paraId="71E93FC5" w14:textId="09524AA3" w:rsidR="007F6CC3" w:rsidRPr="007F6CC3" w:rsidRDefault="007F6CC3" w:rsidP="007F6CC3">
      <w:pPr>
        <w:tabs>
          <w:tab w:val="left" w:pos="3330"/>
        </w:tabs>
        <w:spacing w:after="120" w:line="240" w:lineRule="auto"/>
        <w:ind w:firstLine="0"/>
        <w:jc w:val="both"/>
        <w:rPr>
          <w:rFonts w:cs="Times New Roman"/>
          <w:szCs w:val="18"/>
          <w:lang w:val="es-CR"/>
        </w:rPr>
      </w:pPr>
      <w:r w:rsidRPr="007F6CC3">
        <w:rPr>
          <w:rFonts w:cs="Times New Roman"/>
          <w:szCs w:val="18"/>
          <w:lang w:val="es-CR"/>
        </w:rPr>
        <w:t xml:space="preserve">Como resultado, Rodríguez (2020) indica que, debido a la alta tasa de contagios que estaba viviendo Costa Rica </w:t>
      </w:r>
      <w:r w:rsidRPr="007F6CC3">
        <w:rPr>
          <w:rFonts w:cs="Times New Roman"/>
          <w:szCs w:val="18"/>
          <w:lang w:val="es-CR"/>
        </w:rPr>
        <w:lastRenderedPageBreak/>
        <w:t xml:space="preserve">a principios del mes de septiembre (2020), </w:t>
      </w:r>
      <w:bookmarkStart w:id="18" w:name="_Hlk70286924"/>
      <w:r w:rsidRPr="007F6CC3">
        <w:rPr>
          <w:rFonts w:cs="Times New Roman"/>
          <w:szCs w:val="18"/>
          <w:lang w:val="es-CR"/>
        </w:rPr>
        <w:t>el Ministerio de Salud y la CCSS autoriz</w:t>
      </w:r>
      <w:r w:rsidR="00012C14">
        <w:rPr>
          <w:rFonts w:cs="Times New Roman"/>
          <w:szCs w:val="18"/>
          <w:lang w:val="es-CR"/>
        </w:rPr>
        <w:t>aron</w:t>
      </w:r>
      <w:r w:rsidRPr="007F6CC3">
        <w:rPr>
          <w:rFonts w:cs="Times New Roman"/>
          <w:szCs w:val="18"/>
          <w:lang w:val="es-CR"/>
        </w:rPr>
        <w:t xml:space="preserve"> el uso de los ventiladores desarrollados por la UCR y el TEC en escenarios extremos </w:t>
      </w:r>
      <w:bookmarkEnd w:id="18"/>
      <w:r w:rsidRPr="007F6CC3">
        <w:rPr>
          <w:rFonts w:cs="Times New Roman"/>
          <w:szCs w:val="18"/>
          <w:lang w:val="es-CR"/>
        </w:rPr>
        <w:t>donde se requiera salvar la vida de un paciente. Lo cual presentó muchas contradicciones.</w:t>
      </w:r>
    </w:p>
    <w:p w14:paraId="1C404B79" w14:textId="5F19B599" w:rsidR="007F6CC3" w:rsidRPr="007F6CC3" w:rsidRDefault="007F6CC3" w:rsidP="007F6CC3">
      <w:pPr>
        <w:tabs>
          <w:tab w:val="left" w:pos="3330"/>
        </w:tabs>
        <w:spacing w:after="120" w:line="240" w:lineRule="auto"/>
        <w:ind w:firstLine="0"/>
        <w:jc w:val="both"/>
        <w:rPr>
          <w:rFonts w:cs="Times New Roman"/>
          <w:szCs w:val="18"/>
          <w:lang w:val="es-CR"/>
        </w:rPr>
      </w:pPr>
      <w:bookmarkStart w:id="19" w:name="_Hlk70286978"/>
      <w:r w:rsidRPr="00A65AB2">
        <w:rPr>
          <w:rFonts w:cs="Times New Roman"/>
          <w:szCs w:val="18"/>
          <w:highlight w:val="green"/>
          <w:lang w:val="es-CR"/>
        </w:rPr>
        <w:t xml:space="preserve">Esta noticia alarmó a muchos </w:t>
      </w:r>
      <w:bookmarkStart w:id="20" w:name="_Hlk69675155"/>
      <w:r w:rsidRPr="00A65AB2">
        <w:rPr>
          <w:rFonts w:cs="Times New Roman"/>
          <w:szCs w:val="18"/>
          <w:highlight w:val="green"/>
          <w:lang w:val="es-CR"/>
        </w:rPr>
        <w:t>profesionales de investigación biomédica, derecho y bioética</w:t>
      </w:r>
      <w:bookmarkStart w:id="21" w:name="_Hlk69675186"/>
      <w:bookmarkEnd w:id="20"/>
      <w:r w:rsidR="00012C14" w:rsidRPr="00A65AB2">
        <w:rPr>
          <w:rFonts w:cs="Times New Roman"/>
          <w:szCs w:val="18"/>
          <w:highlight w:val="green"/>
          <w:lang w:val="es-CR"/>
        </w:rPr>
        <w:t xml:space="preserve">, dado que </w:t>
      </w:r>
      <w:r w:rsidRPr="00A65AB2">
        <w:rPr>
          <w:rFonts w:cs="Times New Roman"/>
          <w:szCs w:val="18"/>
          <w:highlight w:val="green"/>
          <w:lang w:val="es-CR"/>
        </w:rPr>
        <w:t>estos equipos no han pasado todas las pruebas clínicas ni han sido probados en humanos</w:t>
      </w:r>
      <w:bookmarkEnd w:id="19"/>
      <w:r w:rsidRPr="007F6CC3">
        <w:rPr>
          <w:rFonts w:cs="Times New Roman"/>
          <w:szCs w:val="18"/>
          <w:lang w:val="es-CR"/>
        </w:rPr>
        <w:t>.</w:t>
      </w:r>
      <w:bookmarkEnd w:id="21"/>
      <w:r w:rsidRPr="007F6CC3">
        <w:rPr>
          <w:rFonts w:cs="Times New Roman"/>
          <w:szCs w:val="18"/>
          <w:lang w:val="es-CR"/>
        </w:rPr>
        <w:t xml:space="preserve"> El ministro de salud Daniel Salas destaca que</w:t>
      </w:r>
      <w:r w:rsidR="00012C14">
        <w:rPr>
          <w:rFonts w:cs="Times New Roman"/>
          <w:szCs w:val="18"/>
          <w:lang w:val="es-CR"/>
        </w:rPr>
        <w:t>,</w:t>
      </w:r>
      <w:r w:rsidRPr="007F6CC3">
        <w:rPr>
          <w:rFonts w:cs="Times New Roman"/>
          <w:szCs w:val="18"/>
          <w:lang w:val="es-CR"/>
        </w:rPr>
        <w:t xml:space="preserve"> ante esta emergencia mundial se debe hacer el uso de todos los medios para salvar la vida de una persona. No obstante, los </w:t>
      </w:r>
      <w:r w:rsidR="00EE71E7">
        <w:rPr>
          <w:rFonts w:cs="Times New Roman"/>
          <w:szCs w:val="18"/>
          <w:lang w:val="es-CR"/>
        </w:rPr>
        <w:t>especialistas</w:t>
      </w:r>
      <w:r w:rsidRPr="007F6CC3">
        <w:rPr>
          <w:rFonts w:cs="Times New Roman"/>
          <w:szCs w:val="18"/>
          <w:lang w:val="es-CR"/>
        </w:rPr>
        <w:t xml:space="preserve"> en investigación y bioética manifiestan que es vital probar rigurosamente un dispositivo médico para garantizar que cumpla con su propósito y no ponga en riesgo la vida de nadie </w:t>
      </w:r>
      <w:bookmarkStart w:id="22" w:name="_Hlk70286986"/>
      <w:r w:rsidRPr="007F6CC3">
        <w:rPr>
          <w:rFonts w:cs="Times New Roman"/>
          <w:szCs w:val="18"/>
          <w:lang w:val="es-CR"/>
        </w:rPr>
        <w:t>(Rodríguez</w:t>
      </w:r>
      <w:r w:rsidR="00533A03">
        <w:rPr>
          <w:rFonts w:cs="Times New Roman"/>
          <w:szCs w:val="18"/>
          <w:lang w:val="es-CR"/>
        </w:rPr>
        <w:t xml:space="preserve">, </w:t>
      </w:r>
      <w:r w:rsidRPr="007F6CC3">
        <w:rPr>
          <w:rFonts w:cs="Times New Roman"/>
          <w:szCs w:val="18"/>
          <w:lang w:val="es-CR"/>
        </w:rPr>
        <w:t>2020).</w:t>
      </w:r>
      <w:bookmarkEnd w:id="22"/>
    </w:p>
    <w:p w14:paraId="699C31CD" w14:textId="1E65D157" w:rsidR="007F6CC3" w:rsidRPr="007F6CC3" w:rsidRDefault="007F6CC3" w:rsidP="007F6CC3">
      <w:pPr>
        <w:tabs>
          <w:tab w:val="left" w:pos="3330"/>
        </w:tabs>
        <w:spacing w:after="120" w:line="240" w:lineRule="auto"/>
        <w:ind w:firstLine="0"/>
        <w:jc w:val="both"/>
        <w:rPr>
          <w:rFonts w:cs="Times New Roman"/>
          <w:szCs w:val="18"/>
          <w:lang w:val="es-CR"/>
        </w:rPr>
      </w:pPr>
      <w:r w:rsidRPr="007F6CC3">
        <w:rPr>
          <w:rFonts w:cs="Times New Roman"/>
          <w:szCs w:val="18"/>
          <w:lang w:val="es-CR"/>
        </w:rPr>
        <w:t>Además, los profesionales destacan que hay etapas importantes que se deben cumplir antes de usar los ventiladores en pacientes. De acuerdo con la Ley de Investigaciones Biomédicas</w:t>
      </w:r>
      <w:r w:rsidR="00012C14">
        <w:rPr>
          <w:rFonts w:cs="Times New Roman"/>
          <w:szCs w:val="18"/>
          <w:lang w:val="es-CR"/>
        </w:rPr>
        <w:t>,</w:t>
      </w:r>
      <w:r w:rsidRPr="007F6CC3">
        <w:rPr>
          <w:rFonts w:cs="Times New Roman"/>
          <w:szCs w:val="18"/>
          <w:lang w:val="es-CR"/>
        </w:rPr>
        <w:t xml:space="preserve"> no se puede utilizar un dispositivo sin su aprobación y para que los dispositivos pasen las pruebas el Consejo Nacional de Investigaciones en Salud (</w:t>
      </w:r>
      <w:r w:rsidR="00916792">
        <w:rPr>
          <w:rFonts w:cs="Times New Roman"/>
          <w:szCs w:val="18"/>
          <w:lang w:val="es-CR"/>
        </w:rPr>
        <w:t>CONIS</w:t>
      </w:r>
      <w:r w:rsidRPr="007F6CC3">
        <w:rPr>
          <w:rFonts w:cs="Times New Roman"/>
          <w:szCs w:val="18"/>
          <w:lang w:val="es-CR"/>
        </w:rPr>
        <w:t>)</w:t>
      </w:r>
      <w:r w:rsidR="00012C14">
        <w:rPr>
          <w:rFonts w:cs="Times New Roman"/>
          <w:szCs w:val="18"/>
          <w:lang w:val="es-CR"/>
        </w:rPr>
        <w:t>,</w:t>
      </w:r>
      <w:r w:rsidRPr="007F6CC3">
        <w:rPr>
          <w:rFonts w:cs="Times New Roman"/>
          <w:szCs w:val="18"/>
          <w:lang w:val="es-CR"/>
        </w:rPr>
        <w:t xml:space="preserve"> deben seguir al pie de la letra todos los protocolos sanitarios necesarios. Una vez terminado este proceso, el Ministerio de Salud debe hacer el registro sanitario para estas máquinas (Rodríguez,</w:t>
      </w:r>
      <w:r w:rsidR="00533A03">
        <w:rPr>
          <w:rFonts w:cs="Times New Roman"/>
          <w:szCs w:val="18"/>
          <w:lang w:val="es-CR"/>
        </w:rPr>
        <w:t xml:space="preserve"> </w:t>
      </w:r>
      <w:r w:rsidRPr="007F6CC3">
        <w:rPr>
          <w:rFonts w:cs="Times New Roman"/>
          <w:szCs w:val="18"/>
          <w:lang w:val="es-CR"/>
        </w:rPr>
        <w:t>2020).</w:t>
      </w:r>
    </w:p>
    <w:p w14:paraId="282F854D" w14:textId="6287AD5B" w:rsidR="007F6CC3" w:rsidRPr="007F6CC3" w:rsidRDefault="007F6CC3" w:rsidP="007F6CC3">
      <w:pPr>
        <w:tabs>
          <w:tab w:val="left" w:pos="3330"/>
        </w:tabs>
        <w:spacing w:after="120" w:line="240" w:lineRule="auto"/>
        <w:ind w:firstLine="0"/>
        <w:jc w:val="both"/>
        <w:rPr>
          <w:rFonts w:cs="Times New Roman"/>
          <w:szCs w:val="18"/>
          <w:lang w:val="es-CR"/>
        </w:rPr>
      </w:pPr>
      <w:r w:rsidRPr="00A65AB2">
        <w:rPr>
          <w:rFonts w:cs="Times New Roman"/>
          <w:color w:val="FF0000"/>
          <w:szCs w:val="18"/>
          <w:lang w:val="es-CR"/>
        </w:rPr>
        <w:t xml:space="preserve">Otro caso </w:t>
      </w:r>
      <w:r w:rsidRPr="007F6CC3">
        <w:rPr>
          <w:rFonts w:cs="Times New Roman"/>
          <w:szCs w:val="18"/>
          <w:lang w:val="es-CR"/>
        </w:rPr>
        <w:t>fue la denuncia presentada por el Sindicato Nacional de Enfermería y Afines (SINAE AFINES) a finales del 2020 ante la Defensoría de los Habitantes</w:t>
      </w:r>
      <w:r w:rsidR="00EB0C42">
        <w:rPr>
          <w:rFonts w:cs="Times New Roman"/>
          <w:szCs w:val="18"/>
          <w:lang w:val="es-CR"/>
        </w:rPr>
        <w:t>,</w:t>
      </w:r>
      <w:r w:rsidRPr="007F6CC3">
        <w:rPr>
          <w:rFonts w:cs="Times New Roman"/>
          <w:szCs w:val="18"/>
          <w:lang w:val="es-CR"/>
        </w:rPr>
        <w:t xml:space="preserve"> donde se pide al Estado que </w:t>
      </w:r>
      <w:bookmarkStart w:id="23" w:name="_Hlk69917545"/>
      <w:r w:rsidRPr="007F6CC3">
        <w:rPr>
          <w:rFonts w:cs="Times New Roman"/>
          <w:szCs w:val="18"/>
          <w:lang w:val="es-CR"/>
        </w:rPr>
        <w:t xml:space="preserve">“todos los equipos y materiales biomédicos relacionados con la prevención del Covid-19 requieran registro sanitario previo a su comercialización o importación” </w:t>
      </w:r>
      <w:bookmarkStart w:id="24" w:name="_Hlk70287129"/>
      <w:bookmarkEnd w:id="23"/>
      <w:r w:rsidRPr="007F6CC3">
        <w:rPr>
          <w:rFonts w:cs="Times New Roman"/>
          <w:szCs w:val="18"/>
          <w:lang w:val="es-CR"/>
        </w:rPr>
        <w:t xml:space="preserve">(Cordero Parra, 2020) </w:t>
      </w:r>
      <w:bookmarkEnd w:id="24"/>
      <w:r w:rsidR="00012C14">
        <w:rPr>
          <w:rFonts w:cs="Times New Roman"/>
          <w:szCs w:val="18"/>
          <w:lang w:val="es-CR"/>
        </w:rPr>
        <w:t xml:space="preserve">en vista de </w:t>
      </w:r>
      <w:r w:rsidRPr="007F6CC3">
        <w:rPr>
          <w:rFonts w:cs="Times New Roman"/>
          <w:szCs w:val="18"/>
          <w:lang w:val="es-CR"/>
        </w:rPr>
        <w:t xml:space="preserve">que el Ministerio de Salud exonera el registro de equipos y materiales biomédicos antes de que ocurra el proceso de importación y comercialización. Esta denuncia se debe a que, según el informe presentado, los profesionales de la salud </w:t>
      </w:r>
      <w:r w:rsidRPr="00A65AB2">
        <w:rPr>
          <w:rFonts w:cs="Times New Roman"/>
          <w:szCs w:val="18"/>
          <w:highlight w:val="green"/>
          <w:lang w:val="es-CR"/>
        </w:rPr>
        <w:t>“han venido trabajando con equipo de protección especial y material biomédico sin el debido registro sanitario”</w:t>
      </w:r>
      <w:r w:rsidRPr="007F6CC3">
        <w:rPr>
          <w:rFonts w:cs="Times New Roman"/>
          <w:szCs w:val="18"/>
          <w:lang w:val="es-CR"/>
        </w:rPr>
        <w:t xml:space="preserve"> (Cordero Parra, 2020).</w:t>
      </w:r>
    </w:p>
    <w:p w14:paraId="4219B02B" w14:textId="7AC27BED" w:rsidR="007F6CC3" w:rsidRPr="007F6CC3" w:rsidRDefault="007F6CC3" w:rsidP="007F6CC3">
      <w:pPr>
        <w:tabs>
          <w:tab w:val="left" w:pos="3330"/>
        </w:tabs>
        <w:spacing w:after="120" w:line="240" w:lineRule="auto"/>
        <w:ind w:firstLine="0"/>
        <w:jc w:val="both"/>
        <w:rPr>
          <w:rFonts w:cs="Times New Roman"/>
          <w:szCs w:val="18"/>
          <w:lang w:val="es-CR"/>
        </w:rPr>
      </w:pPr>
      <w:r w:rsidRPr="007F6CC3">
        <w:rPr>
          <w:rFonts w:cs="Times New Roman"/>
          <w:szCs w:val="18"/>
          <w:lang w:val="es-CR"/>
        </w:rPr>
        <w:t>Lo anterior se resalta con el escándalo que ocurrió cuando la CCSS invirtió en el 2020 $2,4 millones en mascarillas que resultaron defectuosas</w:t>
      </w:r>
      <w:r w:rsidR="00012C14">
        <w:rPr>
          <w:rFonts w:cs="Times New Roman"/>
          <w:szCs w:val="18"/>
          <w:lang w:val="es-CR"/>
        </w:rPr>
        <w:t xml:space="preserve"> </w:t>
      </w:r>
      <w:r w:rsidRPr="007F6CC3">
        <w:rPr>
          <w:rFonts w:cs="Times New Roman"/>
          <w:szCs w:val="18"/>
          <w:lang w:val="es-CR"/>
        </w:rPr>
        <w:t>(Gómez, 2020) puesto que no eran para uso médico ni seguras. Además, a inicios del 2021 Costa Rica recibió 15 millones de mascarillas que no reunían los requerimientos técnicos, y que</w:t>
      </w:r>
      <w:r w:rsidR="00D35DA7">
        <w:rPr>
          <w:rFonts w:cs="Times New Roman"/>
          <w:szCs w:val="18"/>
          <w:lang w:val="es-CR"/>
        </w:rPr>
        <w:t>,</w:t>
      </w:r>
      <w:r w:rsidRPr="007F6CC3">
        <w:rPr>
          <w:rFonts w:cs="Times New Roman"/>
          <w:szCs w:val="18"/>
          <w:lang w:val="es-CR"/>
        </w:rPr>
        <w:t xml:space="preserve"> </w:t>
      </w:r>
      <w:r w:rsidR="00D35DA7">
        <w:rPr>
          <w:rFonts w:cs="Times New Roman"/>
          <w:szCs w:val="18"/>
          <w:lang w:val="es-CR"/>
        </w:rPr>
        <w:t xml:space="preserve">al enterarse, </w:t>
      </w:r>
      <w:r w:rsidRPr="007F6CC3">
        <w:rPr>
          <w:rFonts w:cs="Times New Roman"/>
          <w:szCs w:val="18"/>
          <w:lang w:val="es-CR"/>
        </w:rPr>
        <w:t xml:space="preserve">ya </w:t>
      </w:r>
      <w:r w:rsidR="00B13BF4">
        <w:rPr>
          <w:rFonts w:cs="Times New Roman"/>
          <w:szCs w:val="18"/>
          <w:lang w:val="es-CR"/>
        </w:rPr>
        <w:t>habían sido</w:t>
      </w:r>
      <w:r w:rsidRPr="007F6CC3">
        <w:rPr>
          <w:rFonts w:cs="Times New Roman"/>
          <w:szCs w:val="18"/>
          <w:lang w:val="es-CR"/>
        </w:rPr>
        <w:t xml:space="preserve"> distribuidas</w:t>
      </w:r>
      <w:r w:rsidR="00D35DA7">
        <w:rPr>
          <w:rFonts w:cs="Times New Roman"/>
          <w:szCs w:val="18"/>
          <w:lang w:val="es-CR"/>
        </w:rPr>
        <w:t xml:space="preserve"> </w:t>
      </w:r>
      <w:r w:rsidRPr="007F6CC3">
        <w:rPr>
          <w:rFonts w:cs="Times New Roman"/>
          <w:szCs w:val="18"/>
          <w:lang w:val="es-CR"/>
        </w:rPr>
        <w:t>(Morris Gray, 2021).</w:t>
      </w:r>
      <w:r w:rsidR="00D35DA7">
        <w:rPr>
          <w:rFonts w:cs="Times New Roman"/>
          <w:szCs w:val="18"/>
          <w:lang w:val="es-CR"/>
        </w:rPr>
        <w:t xml:space="preserve"> Este hecho </w:t>
      </w:r>
      <w:r w:rsidRPr="007F6CC3">
        <w:rPr>
          <w:rFonts w:cs="Times New Roman"/>
          <w:szCs w:val="18"/>
          <w:lang w:val="es-CR"/>
        </w:rPr>
        <w:t>refleja la urgencia de modificaciones por el Estado.</w:t>
      </w:r>
    </w:p>
    <w:p w14:paraId="6E882940" w14:textId="75DB6A14" w:rsidR="007F6CC3" w:rsidRPr="007F6CC3" w:rsidRDefault="007F6CC3" w:rsidP="007F6CC3">
      <w:pPr>
        <w:tabs>
          <w:tab w:val="left" w:pos="3330"/>
        </w:tabs>
        <w:spacing w:after="120" w:line="240" w:lineRule="auto"/>
        <w:ind w:firstLine="0"/>
        <w:jc w:val="both"/>
        <w:rPr>
          <w:rFonts w:cs="Times New Roman"/>
          <w:szCs w:val="18"/>
          <w:lang w:val="es-CR"/>
        </w:rPr>
      </w:pPr>
      <w:r w:rsidRPr="007F6CC3">
        <w:rPr>
          <w:rFonts w:cs="Times New Roman"/>
          <w:szCs w:val="18"/>
          <w:lang w:val="es-CR"/>
        </w:rPr>
        <w:t>Ante esta situación</w:t>
      </w:r>
      <w:r w:rsidR="00D35DA7">
        <w:rPr>
          <w:rFonts w:cs="Times New Roman"/>
          <w:szCs w:val="18"/>
          <w:lang w:val="es-CR"/>
        </w:rPr>
        <w:t>,</w:t>
      </w:r>
      <w:r w:rsidRPr="007F6CC3">
        <w:rPr>
          <w:rFonts w:cs="Times New Roman"/>
          <w:szCs w:val="18"/>
          <w:lang w:val="es-CR"/>
        </w:rPr>
        <w:t xml:space="preserve"> que no solo vive Costa Rica, la OPS y la OMS han trabajado durante los últimos años junto con ciertos países de la región americana para crear nuevas iniciativas regulatorias</w:t>
      </w:r>
      <w:r w:rsidR="00D35DA7">
        <w:rPr>
          <w:rFonts w:cs="Times New Roman"/>
          <w:szCs w:val="18"/>
          <w:lang w:val="es-CR"/>
        </w:rPr>
        <w:t>,</w:t>
      </w:r>
      <w:r w:rsidRPr="007F6CC3">
        <w:rPr>
          <w:rFonts w:cs="Times New Roman"/>
          <w:szCs w:val="18"/>
          <w:lang w:val="es-CR"/>
        </w:rPr>
        <w:t xml:space="preserve"> que permitan armonizar los estándares de calidad, los protocolos de registro sanitario, facilite el intercambio de información entre países, reduzca los trámites; entre otros. (</w:t>
      </w:r>
      <w:proofErr w:type="spellStart"/>
      <w:r w:rsidRPr="007F6CC3">
        <w:rPr>
          <w:rFonts w:cs="Times New Roman"/>
          <w:szCs w:val="18"/>
          <w:lang w:val="es-CR"/>
        </w:rPr>
        <w:t>Distrutti</w:t>
      </w:r>
      <w:proofErr w:type="spellEnd"/>
      <w:r w:rsidRPr="007F6CC3">
        <w:rPr>
          <w:rFonts w:cs="Times New Roman"/>
          <w:szCs w:val="18"/>
          <w:lang w:val="es-CR"/>
        </w:rPr>
        <w:t xml:space="preserve"> y Ramírez, 2018). Entre ellas, se ha planteado la creación de una agencia regional en América Latina y el Caribe.</w:t>
      </w:r>
    </w:p>
    <w:p w14:paraId="5A4562BF" w14:textId="31BF1B71" w:rsidR="00AB5FA0" w:rsidRDefault="007F6CC3" w:rsidP="001F17A2">
      <w:pPr>
        <w:tabs>
          <w:tab w:val="left" w:pos="3330"/>
        </w:tabs>
        <w:spacing w:after="120" w:line="240" w:lineRule="auto"/>
        <w:ind w:firstLine="0"/>
        <w:jc w:val="both"/>
        <w:rPr>
          <w:rFonts w:cs="Times New Roman"/>
          <w:szCs w:val="18"/>
          <w:lang w:val="es-CR"/>
        </w:rPr>
      </w:pPr>
      <w:r w:rsidRPr="007F6CC3">
        <w:rPr>
          <w:rFonts w:cs="Times New Roman"/>
          <w:szCs w:val="18"/>
          <w:lang w:val="es-CR"/>
        </w:rPr>
        <w:t>Está claro que todavía existen retos por superar tanto en la región como a nivel país. Estamos viviendo una época de cambio, por lo que no hay que perder la esperanza de que</w:t>
      </w:r>
      <w:r w:rsidR="00D35DA7">
        <w:rPr>
          <w:rFonts w:cs="Times New Roman"/>
          <w:szCs w:val="18"/>
          <w:lang w:val="es-CR"/>
        </w:rPr>
        <w:t>,</w:t>
      </w:r>
      <w:r w:rsidRPr="007F6CC3">
        <w:rPr>
          <w:rFonts w:cs="Times New Roman"/>
          <w:szCs w:val="18"/>
          <w:lang w:val="es-CR"/>
        </w:rPr>
        <w:t xml:space="preserve"> en el futuro</w:t>
      </w:r>
      <w:r w:rsidR="00D35DA7">
        <w:rPr>
          <w:rFonts w:cs="Times New Roman"/>
          <w:szCs w:val="18"/>
          <w:lang w:val="es-CR"/>
        </w:rPr>
        <w:t>,</w:t>
      </w:r>
      <w:r w:rsidRPr="007F6CC3">
        <w:rPr>
          <w:rFonts w:cs="Times New Roman"/>
          <w:szCs w:val="18"/>
          <w:lang w:val="es-CR"/>
        </w:rPr>
        <w:t xml:space="preserve"> habrá mejoras </w:t>
      </w:r>
      <w:r w:rsidR="0047388E">
        <w:rPr>
          <w:rFonts w:cs="Times New Roman"/>
          <w:szCs w:val="18"/>
          <w:lang w:val="es-CR"/>
        </w:rPr>
        <w:t>que permitan</w:t>
      </w:r>
      <w:r w:rsidRPr="007F6CC3">
        <w:rPr>
          <w:rFonts w:cs="Times New Roman"/>
          <w:szCs w:val="18"/>
          <w:lang w:val="es-CR"/>
        </w:rPr>
        <w:t xml:space="preserve"> tener sistemas regulatorios más robustos.</w:t>
      </w:r>
    </w:p>
    <w:p w14:paraId="30928FD8" w14:textId="77777777" w:rsidR="002549AC" w:rsidRPr="001F17A2" w:rsidRDefault="002549AC" w:rsidP="001F17A2">
      <w:pPr>
        <w:tabs>
          <w:tab w:val="left" w:pos="3330"/>
        </w:tabs>
        <w:spacing w:after="120" w:line="240" w:lineRule="auto"/>
        <w:ind w:firstLine="0"/>
        <w:jc w:val="both"/>
        <w:rPr>
          <w:rFonts w:cs="Times New Roman"/>
          <w:szCs w:val="18"/>
          <w:lang w:val="es-CR"/>
        </w:rPr>
      </w:pPr>
    </w:p>
    <w:p w14:paraId="147E0B92" w14:textId="1A395299" w:rsidR="00E41858" w:rsidRPr="00533A03" w:rsidRDefault="00560674" w:rsidP="00533A03">
      <w:pPr>
        <w:tabs>
          <w:tab w:val="left" w:pos="3330"/>
        </w:tabs>
        <w:spacing w:after="120" w:line="240" w:lineRule="auto"/>
        <w:ind w:firstLine="0"/>
        <w:jc w:val="center"/>
        <w:rPr>
          <w:rFonts w:cs="Times New Roman"/>
          <w:b/>
          <w:sz w:val="22"/>
          <w:lang w:val="es-ES_tradnl"/>
        </w:rPr>
      </w:pPr>
      <w:r w:rsidRPr="00441380">
        <w:rPr>
          <w:rFonts w:cs="Times New Roman"/>
          <w:b/>
          <w:sz w:val="22"/>
          <w:lang w:val="es-ES_tradnl"/>
        </w:rPr>
        <w:t>CONCLUSIONES</w:t>
      </w:r>
    </w:p>
    <w:p w14:paraId="79C5026F" w14:textId="0EC4774C" w:rsidR="00AB5FA0" w:rsidRPr="00AB5FA0" w:rsidRDefault="00AB5FA0" w:rsidP="00AB5FA0">
      <w:pPr>
        <w:tabs>
          <w:tab w:val="left" w:pos="3330"/>
        </w:tabs>
        <w:spacing w:after="120" w:line="240" w:lineRule="auto"/>
        <w:ind w:firstLine="0"/>
        <w:jc w:val="both"/>
        <w:rPr>
          <w:rFonts w:cs="Times New Roman"/>
          <w:bCs/>
          <w:szCs w:val="18"/>
          <w:lang w:val="es-CR"/>
        </w:rPr>
      </w:pPr>
      <w:bookmarkStart w:id="25" w:name="_Hlk70276369"/>
      <w:r w:rsidRPr="00AB5FA0">
        <w:rPr>
          <w:rFonts w:cs="Times New Roman"/>
          <w:bCs/>
          <w:szCs w:val="18"/>
          <w:lang w:val="es-CR"/>
        </w:rPr>
        <w:t xml:space="preserve">Durante la pandemia, la CCSS y el Ministerio de Salud mostraron algunos puntos administrativos y regulatorios que el país necesita mejorar. Sin embargo, el papel que han tenido las autoridades de salud y los profesionales en el área en respuesta al manejo y prevención durante la pandemia es de resaltar. </w:t>
      </w:r>
      <w:r w:rsidR="00D35DA7">
        <w:rPr>
          <w:rFonts w:cs="Times New Roman"/>
          <w:bCs/>
          <w:szCs w:val="18"/>
          <w:lang w:val="es-CR"/>
        </w:rPr>
        <w:t>Igualmente</w:t>
      </w:r>
      <w:r w:rsidRPr="00AB5FA0">
        <w:rPr>
          <w:rFonts w:cs="Times New Roman"/>
          <w:bCs/>
          <w:szCs w:val="18"/>
          <w:lang w:val="es-CR"/>
        </w:rPr>
        <w:t>, el desarrollo de los ventiladores mecánicos de las universidades estatales a causa de la crisis sanitaria son un hito que abrirán las puertas al desarrollo de dispositivos biomédicos en el país.</w:t>
      </w:r>
      <w:bookmarkEnd w:id="25"/>
      <w:r w:rsidRPr="00AB5FA0">
        <w:rPr>
          <w:rFonts w:cs="Times New Roman"/>
          <w:bCs/>
          <w:szCs w:val="18"/>
          <w:lang w:val="es-CR"/>
        </w:rPr>
        <w:tab/>
      </w:r>
    </w:p>
    <w:p w14:paraId="15FB52A4" w14:textId="4026ACEA" w:rsidR="00AB5FA0" w:rsidRPr="00AB5FA0" w:rsidRDefault="00AB5FA0" w:rsidP="00AB5FA0">
      <w:pPr>
        <w:tabs>
          <w:tab w:val="left" w:pos="3330"/>
        </w:tabs>
        <w:spacing w:after="120" w:line="240" w:lineRule="auto"/>
        <w:ind w:firstLine="0"/>
        <w:jc w:val="both"/>
        <w:rPr>
          <w:rFonts w:cs="Times New Roman"/>
          <w:bCs/>
          <w:szCs w:val="18"/>
          <w:lang w:val="es-CR"/>
        </w:rPr>
      </w:pPr>
      <w:r w:rsidRPr="00AB5FA0">
        <w:rPr>
          <w:rFonts w:cs="Times New Roman"/>
          <w:bCs/>
          <w:szCs w:val="18"/>
          <w:lang w:val="es-CR"/>
        </w:rPr>
        <w:t>En Costa Rica, la regulación de dispositivos médicos se rige bajo la supervisión del Ministerio de Salud, es decir, en el país no hay un ente institucional como la FDA en Estados Unidos, ANVISA en Brasil y COFEPRIS en México. Antes de la pandemia por el COVID-19</w:t>
      </w:r>
      <w:r w:rsidR="00D35DA7">
        <w:rPr>
          <w:rFonts w:cs="Times New Roman"/>
          <w:bCs/>
          <w:szCs w:val="18"/>
          <w:lang w:val="es-CR"/>
        </w:rPr>
        <w:t xml:space="preserve">, en </w:t>
      </w:r>
      <w:r w:rsidRPr="00AB5FA0">
        <w:rPr>
          <w:rFonts w:cs="Times New Roman"/>
          <w:bCs/>
          <w:szCs w:val="18"/>
          <w:lang w:val="es-CR"/>
        </w:rPr>
        <w:t xml:space="preserve">el país no </w:t>
      </w:r>
      <w:r w:rsidR="00D35DA7">
        <w:rPr>
          <w:rFonts w:cs="Times New Roman"/>
          <w:bCs/>
          <w:szCs w:val="18"/>
          <w:lang w:val="es-CR"/>
        </w:rPr>
        <w:t xml:space="preserve">se </w:t>
      </w:r>
      <w:r w:rsidRPr="00AB5FA0">
        <w:rPr>
          <w:rFonts w:cs="Times New Roman"/>
          <w:bCs/>
          <w:szCs w:val="18"/>
          <w:lang w:val="es-CR"/>
        </w:rPr>
        <w:t xml:space="preserve">realizaba dispositivos médicos </w:t>
      </w:r>
      <w:r w:rsidR="00D35DA7">
        <w:rPr>
          <w:rFonts w:cs="Times New Roman"/>
          <w:bCs/>
          <w:szCs w:val="18"/>
          <w:lang w:val="es-CR"/>
        </w:rPr>
        <w:t xml:space="preserve">del área de </w:t>
      </w:r>
      <w:r w:rsidRPr="00AB5FA0">
        <w:rPr>
          <w:rFonts w:cs="Times New Roman"/>
          <w:bCs/>
          <w:szCs w:val="18"/>
          <w:lang w:val="es-CR"/>
        </w:rPr>
        <w:t>respiradores mecánicos,</w:t>
      </w:r>
      <w:r w:rsidR="00D35DA7">
        <w:rPr>
          <w:rFonts w:cs="Times New Roman"/>
          <w:bCs/>
          <w:szCs w:val="18"/>
          <w:lang w:val="es-CR"/>
        </w:rPr>
        <w:t xml:space="preserve"> </w:t>
      </w:r>
      <w:r w:rsidRPr="00AB5FA0">
        <w:rPr>
          <w:rFonts w:cs="Times New Roman"/>
          <w:bCs/>
          <w:szCs w:val="18"/>
          <w:lang w:val="es-CR"/>
        </w:rPr>
        <w:t xml:space="preserve">acá solo se </w:t>
      </w:r>
      <w:r w:rsidR="00D35DA7">
        <w:rPr>
          <w:rFonts w:cs="Times New Roman"/>
          <w:bCs/>
          <w:szCs w:val="18"/>
          <w:lang w:val="es-CR"/>
        </w:rPr>
        <w:t>habían</w:t>
      </w:r>
      <w:r w:rsidRPr="00AB5FA0">
        <w:rPr>
          <w:rFonts w:cs="Times New Roman"/>
          <w:bCs/>
          <w:szCs w:val="18"/>
          <w:lang w:val="es-CR"/>
        </w:rPr>
        <w:t xml:space="preserve"> </w:t>
      </w:r>
      <w:r w:rsidR="00D35DA7">
        <w:rPr>
          <w:rFonts w:cs="Times New Roman"/>
          <w:bCs/>
          <w:szCs w:val="18"/>
          <w:lang w:val="es-CR"/>
        </w:rPr>
        <w:t>desarrollado</w:t>
      </w:r>
      <w:r w:rsidRPr="00AB5FA0">
        <w:rPr>
          <w:rFonts w:cs="Times New Roman"/>
          <w:bCs/>
          <w:szCs w:val="18"/>
          <w:lang w:val="es-CR"/>
        </w:rPr>
        <w:t xml:space="preserve"> medicamentos y vacunas (Rodríguez</w:t>
      </w:r>
      <w:r w:rsidR="00D35DA7">
        <w:rPr>
          <w:rFonts w:cs="Times New Roman"/>
          <w:bCs/>
          <w:szCs w:val="18"/>
          <w:lang w:val="es-CR"/>
        </w:rPr>
        <w:t>, 2</w:t>
      </w:r>
      <w:r w:rsidRPr="00AB5FA0">
        <w:rPr>
          <w:rFonts w:cs="Times New Roman"/>
          <w:bCs/>
          <w:szCs w:val="18"/>
          <w:lang w:val="es-CR"/>
        </w:rPr>
        <w:t>020). Por lo tanto, el proyecto impulsado por las universidades inició un gran reto para el sistema de salud costarricense, que en un futuro próximo</w:t>
      </w:r>
      <w:r w:rsidR="00D35DA7">
        <w:rPr>
          <w:rFonts w:cs="Times New Roman"/>
          <w:bCs/>
          <w:szCs w:val="18"/>
          <w:lang w:val="es-CR"/>
        </w:rPr>
        <w:t xml:space="preserve"> impulsará </w:t>
      </w:r>
      <w:r w:rsidRPr="00AB5FA0">
        <w:rPr>
          <w:rFonts w:cs="Times New Roman"/>
          <w:bCs/>
          <w:szCs w:val="18"/>
          <w:lang w:val="es-CR"/>
        </w:rPr>
        <w:t xml:space="preserve">nuevas regulaciones sanitarias y reglamentos más </w:t>
      </w:r>
      <w:r w:rsidR="00C53644" w:rsidRPr="00AB5FA0">
        <w:rPr>
          <w:rFonts w:cs="Times New Roman"/>
          <w:bCs/>
          <w:szCs w:val="18"/>
          <w:lang w:val="es-CR"/>
        </w:rPr>
        <w:t>vigorosos</w:t>
      </w:r>
      <w:r w:rsidRPr="00AB5FA0">
        <w:rPr>
          <w:rFonts w:cs="Times New Roman"/>
          <w:bCs/>
          <w:szCs w:val="18"/>
          <w:lang w:val="es-CR"/>
        </w:rPr>
        <w:t xml:space="preserve"> de investigación médica.</w:t>
      </w:r>
    </w:p>
    <w:p w14:paraId="659E09DC" w14:textId="6971E97F" w:rsidR="00AB5FA0" w:rsidRPr="00AB5FA0" w:rsidRDefault="00AB5FA0" w:rsidP="00AB5FA0">
      <w:pPr>
        <w:tabs>
          <w:tab w:val="left" w:pos="3330"/>
        </w:tabs>
        <w:spacing w:after="120" w:line="240" w:lineRule="auto"/>
        <w:ind w:firstLine="0"/>
        <w:jc w:val="both"/>
        <w:rPr>
          <w:rFonts w:cs="Times New Roman"/>
          <w:bCs/>
          <w:szCs w:val="18"/>
          <w:lang w:val="es-CR"/>
        </w:rPr>
      </w:pPr>
      <w:r w:rsidRPr="00AB5FA0">
        <w:rPr>
          <w:rFonts w:cs="Times New Roman"/>
          <w:bCs/>
          <w:szCs w:val="18"/>
          <w:lang w:val="es-CR"/>
        </w:rPr>
        <w:t xml:space="preserve">Costa Rica posee capacidad instalada de recurso humano y tecnológico para realizar investigaciones biomédicas, y la pandemia permitió al país </w:t>
      </w:r>
      <w:r w:rsidR="00C53644">
        <w:rPr>
          <w:rFonts w:cs="Times New Roman"/>
          <w:bCs/>
          <w:szCs w:val="18"/>
          <w:lang w:val="es-CR"/>
        </w:rPr>
        <w:t>identificar</w:t>
      </w:r>
      <w:r w:rsidRPr="00AB5FA0">
        <w:rPr>
          <w:rFonts w:cs="Times New Roman"/>
          <w:bCs/>
          <w:szCs w:val="18"/>
          <w:lang w:val="es-CR"/>
        </w:rPr>
        <w:t xml:space="preserve"> algunos aspectos por fortalecer. </w:t>
      </w:r>
      <w:bookmarkStart w:id="26" w:name="_Hlk70276435"/>
      <w:r w:rsidRPr="00AB5FA0">
        <w:rPr>
          <w:rFonts w:cs="Times New Roman"/>
          <w:bCs/>
          <w:szCs w:val="18"/>
          <w:lang w:val="es-CR"/>
        </w:rPr>
        <w:t>La investigación y las actualizaciones en las normas regulatorias toman su tiempo</w:t>
      </w:r>
      <w:r w:rsidR="00D35DA7">
        <w:rPr>
          <w:rFonts w:cs="Times New Roman"/>
          <w:bCs/>
          <w:szCs w:val="18"/>
          <w:lang w:val="es-CR"/>
        </w:rPr>
        <w:t>,</w:t>
      </w:r>
      <w:r w:rsidRPr="00AB5FA0">
        <w:rPr>
          <w:rFonts w:cs="Times New Roman"/>
          <w:bCs/>
          <w:szCs w:val="18"/>
          <w:lang w:val="es-CR"/>
        </w:rPr>
        <w:t xml:space="preserve"> ya que se requiere de un largo proceso. Es así como lo aprendido durante los últimos años, especialmente el 2020, es </w:t>
      </w:r>
      <w:r w:rsidR="004C2ACA" w:rsidRPr="00AB5FA0">
        <w:rPr>
          <w:rFonts w:cs="Times New Roman"/>
          <w:bCs/>
          <w:szCs w:val="18"/>
          <w:lang w:val="es-CR"/>
        </w:rPr>
        <w:t>significativo</w:t>
      </w:r>
      <w:r w:rsidRPr="00AB5FA0">
        <w:rPr>
          <w:rFonts w:cs="Times New Roman"/>
          <w:bCs/>
          <w:szCs w:val="18"/>
          <w:lang w:val="es-CR"/>
        </w:rPr>
        <w:t xml:space="preserve"> para que la </w:t>
      </w:r>
      <w:r w:rsidR="004C2ACA" w:rsidRPr="00AB5FA0">
        <w:rPr>
          <w:rFonts w:cs="Times New Roman"/>
          <w:bCs/>
          <w:szCs w:val="18"/>
          <w:lang w:val="es-CR"/>
        </w:rPr>
        <w:t>exploración</w:t>
      </w:r>
      <w:r w:rsidRPr="00AB5FA0">
        <w:rPr>
          <w:rFonts w:cs="Times New Roman"/>
          <w:bCs/>
          <w:szCs w:val="18"/>
          <w:lang w:val="es-CR"/>
        </w:rPr>
        <w:t xml:space="preserve"> biomédica nacional tome mayor </w:t>
      </w:r>
      <w:r w:rsidR="004C2ACA" w:rsidRPr="00AB5FA0">
        <w:rPr>
          <w:rFonts w:cs="Times New Roman"/>
          <w:bCs/>
          <w:szCs w:val="18"/>
          <w:lang w:val="es-CR"/>
        </w:rPr>
        <w:t>jerarquía</w:t>
      </w:r>
      <w:r w:rsidRPr="00AB5FA0">
        <w:rPr>
          <w:rFonts w:cs="Times New Roman"/>
          <w:bCs/>
          <w:szCs w:val="18"/>
          <w:lang w:val="es-CR"/>
        </w:rPr>
        <w:t xml:space="preserve"> en los próximos años. </w:t>
      </w:r>
      <w:bookmarkEnd w:id="26"/>
    </w:p>
    <w:p w14:paraId="67188F53" w14:textId="77777777" w:rsidR="00533A03" w:rsidRDefault="00533A03" w:rsidP="002E5838">
      <w:pPr>
        <w:tabs>
          <w:tab w:val="left" w:pos="3330"/>
        </w:tabs>
        <w:spacing w:after="120" w:line="240" w:lineRule="auto"/>
        <w:ind w:firstLine="0"/>
        <w:rPr>
          <w:rFonts w:cs="Times New Roman"/>
          <w:bCs/>
          <w:szCs w:val="18"/>
          <w:lang w:val="es-CR"/>
        </w:rPr>
      </w:pPr>
    </w:p>
    <w:p w14:paraId="4E213E87" w14:textId="2EEA219F" w:rsidR="00387F81" w:rsidRPr="00441380" w:rsidRDefault="00560674" w:rsidP="00231F7E">
      <w:pPr>
        <w:tabs>
          <w:tab w:val="left" w:pos="3330"/>
        </w:tabs>
        <w:spacing w:after="120" w:line="240" w:lineRule="auto"/>
        <w:ind w:firstLine="0"/>
        <w:jc w:val="center"/>
        <w:rPr>
          <w:rFonts w:cs="Times New Roman"/>
          <w:b/>
          <w:sz w:val="22"/>
          <w:lang w:val="es-ES_tradnl"/>
        </w:rPr>
      </w:pPr>
      <w:r w:rsidRPr="00441380">
        <w:rPr>
          <w:rFonts w:cs="Times New Roman"/>
          <w:b/>
          <w:sz w:val="22"/>
          <w:lang w:val="es-ES_tradnl"/>
        </w:rPr>
        <w:t>REFERENCIAS</w:t>
      </w:r>
    </w:p>
    <w:p w14:paraId="0DE1431D" w14:textId="04359C4C" w:rsidR="0084052A" w:rsidRPr="0084052A" w:rsidRDefault="0084052A" w:rsidP="0084052A">
      <w:pPr>
        <w:tabs>
          <w:tab w:val="left" w:pos="3330"/>
        </w:tabs>
        <w:spacing w:after="120" w:line="240" w:lineRule="auto"/>
        <w:ind w:firstLine="0"/>
        <w:jc w:val="both"/>
        <w:rPr>
          <w:rFonts w:cs="Times New Roman"/>
          <w:szCs w:val="18"/>
          <w:lang w:val="es-CR"/>
        </w:rPr>
      </w:pPr>
      <w:bookmarkStart w:id="27" w:name="_Hlk70287344"/>
      <w:r w:rsidRPr="0084052A">
        <w:rPr>
          <w:rFonts w:cs="Times New Roman"/>
          <w:szCs w:val="18"/>
          <w:lang w:val="es-CR"/>
        </w:rPr>
        <w:t xml:space="preserve">Blanco, P. (2020). Ventiladores fabricados en la UCR aceleran el proceso de producción para atender necesidades de pacientes con COVID-19. </w:t>
      </w:r>
      <w:r w:rsidRPr="0084052A">
        <w:rPr>
          <w:rFonts w:cs="Times New Roman"/>
          <w:i/>
          <w:iCs/>
          <w:szCs w:val="18"/>
          <w:lang w:val="es-CR"/>
        </w:rPr>
        <w:t>Noticias UCR.</w:t>
      </w:r>
      <w:r w:rsidRPr="0084052A">
        <w:rPr>
          <w:rFonts w:cs="Times New Roman"/>
          <w:szCs w:val="18"/>
          <w:lang w:val="es-CR"/>
        </w:rPr>
        <w:t xml:space="preserve"> </w:t>
      </w:r>
      <w:hyperlink r:id="rId10" w:history="1">
        <w:r w:rsidRPr="0084052A">
          <w:rPr>
            <w:rStyle w:val="Hipervnculo"/>
            <w:rFonts w:cs="Times New Roman"/>
            <w:szCs w:val="18"/>
            <w:lang w:val="es-CR"/>
          </w:rPr>
          <w:t>https://www.ucr.ac.cr/noticias/2020/09/11/ventiladores-fabricados-en-la-ucr-aceleran-el-proceso-de-produccion-para-atender-necesidades-de-pacientes-con-covid-19.html</w:t>
        </w:r>
      </w:hyperlink>
      <w:bookmarkEnd w:id="27"/>
      <w:r w:rsidRPr="0084052A">
        <w:rPr>
          <w:rFonts w:cs="Times New Roman"/>
          <w:szCs w:val="18"/>
          <w:lang w:val="es-CR"/>
        </w:rPr>
        <w:t xml:space="preserve">  </w:t>
      </w:r>
    </w:p>
    <w:p w14:paraId="744B0F58" w14:textId="77777777" w:rsidR="00462575" w:rsidRPr="002E5838" w:rsidRDefault="00462575" w:rsidP="00462575">
      <w:pPr>
        <w:tabs>
          <w:tab w:val="left" w:pos="3330"/>
        </w:tabs>
        <w:spacing w:after="120" w:line="240" w:lineRule="auto"/>
        <w:ind w:firstLine="0"/>
        <w:jc w:val="both"/>
        <w:rPr>
          <w:rFonts w:cs="Times New Roman"/>
          <w:szCs w:val="18"/>
          <w:lang w:val="pt-BR"/>
        </w:rPr>
      </w:pPr>
      <w:r w:rsidRPr="00462575">
        <w:rPr>
          <w:rFonts w:cs="Times New Roman"/>
          <w:szCs w:val="18"/>
          <w:lang w:val="es-CR"/>
        </w:rPr>
        <w:t xml:space="preserve">Carpio, O. (2021). </w:t>
      </w:r>
      <w:r w:rsidRPr="00462575">
        <w:rPr>
          <w:rFonts w:cs="Times New Roman"/>
          <w:i/>
          <w:iCs/>
          <w:szCs w:val="18"/>
          <w:lang w:val="es-CR"/>
        </w:rPr>
        <w:t xml:space="preserve">Clasificación del equipo y material biomédico. </w:t>
      </w:r>
      <w:proofErr w:type="spellStart"/>
      <w:r w:rsidRPr="002E5838">
        <w:rPr>
          <w:rFonts w:cs="Times New Roman"/>
          <w:szCs w:val="18"/>
          <w:lang w:val="pt-BR"/>
        </w:rPr>
        <w:t>Asejim</w:t>
      </w:r>
      <w:proofErr w:type="spellEnd"/>
      <w:r w:rsidRPr="002E5838">
        <w:rPr>
          <w:rFonts w:cs="Times New Roman"/>
          <w:szCs w:val="18"/>
          <w:lang w:val="pt-BR"/>
        </w:rPr>
        <w:t xml:space="preserve">. </w:t>
      </w:r>
      <w:hyperlink r:id="rId11" w:history="1">
        <w:r w:rsidRPr="002E5838">
          <w:rPr>
            <w:rStyle w:val="Hipervnculo"/>
            <w:rFonts w:cs="Times New Roman"/>
            <w:szCs w:val="18"/>
            <w:lang w:val="pt-BR"/>
          </w:rPr>
          <w:t>https://www.asesoriasjimenez.com/post/clasificacion-emb</w:t>
        </w:r>
      </w:hyperlink>
      <w:r w:rsidRPr="002E5838">
        <w:rPr>
          <w:rFonts w:cs="Times New Roman"/>
          <w:szCs w:val="18"/>
          <w:lang w:val="pt-BR"/>
        </w:rPr>
        <w:t xml:space="preserve"> </w:t>
      </w:r>
    </w:p>
    <w:p w14:paraId="7E98875F" w14:textId="3DAD29E3" w:rsidR="00462575" w:rsidRPr="00462575" w:rsidRDefault="00462575" w:rsidP="00462575">
      <w:pPr>
        <w:tabs>
          <w:tab w:val="left" w:pos="3330"/>
        </w:tabs>
        <w:spacing w:after="120" w:line="240" w:lineRule="auto"/>
        <w:ind w:firstLine="0"/>
        <w:jc w:val="both"/>
        <w:rPr>
          <w:rFonts w:cs="Times New Roman"/>
          <w:szCs w:val="18"/>
          <w:lang w:val="es-CR"/>
        </w:rPr>
      </w:pPr>
      <w:r w:rsidRPr="002E5838">
        <w:rPr>
          <w:rFonts w:cs="Times New Roman"/>
          <w:szCs w:val="18"/>
          <w:lang w:val="pt-BR"/>
        </w:rPr>
        <w:t xml:space="preserve">Céspedes, J.A. (2020). </w:t>
      </w:r>
      <w:r w:rsidRPr="00462575">
        <w:rPr>
          <w:rFonts w:cs="Times New Roman"/>
          <w:szCs w:val="18"/>
          <w:lang w:val="es-CR"/>
        </w:rPr>
        <w:t>'</w:t>
      </w:r>
      <w:proofErr w:type="spellStart"/>
      <w:r w:rsidRPr="00462575">
        <w:rPr>
          <w:rFonts w:cs="Times New Roman"/>
          <w:szCs w:val="18"/>
          <w:lang w:val="es-CR"/>
        </w:rPr>
        <w:t>Made</w:t>
      </w:r>
      <w:proofErr w:type="spellEnd"/>
      <w:r w:rsidRPr="00462575">
        <w:rPr>
          <w:rFonts w:cs="Times New Roman"/>
          <w:szCs w:val="18"/>
          <w:lang w:val="es-CR"/>
        </w:rPr>
        <w:t xml:space="preserve"> in Costa Rica’: </w:t>
      </w:r>
      <w:proofErr w:type="spellStart"/>
      <w:r w:rsidRPr="00462575">
        <w:rPr>
          <w:rFonts w:cs="Times New Roman"/>
          <w:szCs w:val="18"/>
          <w:lang w:val="es-CR"/>
        </w:rPr>
        <w:t>Tec</w:t>
      </w:r>
      <w:proofErr w:type="spellEnd"/>
      <w:r w:rsidRPr="00462575">
        <w:rPr>
          <w:rFonts w:cs="Times New Roman"/>
          <w:szCs w:val="18"/>
          <w:lang w:val="es-CR"/>
        </w:rPr>
        <w:t xml:space="preserve"> y UCR trabajan en creación de respiradores artificiales para pacientes de covid-19</w:t>
      </w:r>
      <w:r w:rsidRPr="00462575">
        <w:rPr>
          <w:rFonts w:cs="Times New Roman"/>
          <w:i/>
          <w:iCs/>
          <w:szCs w:val="18"/>
          <w:lang w:val="es-CR"/>
        </w:rPr>
        <w:t>. La Nación</w:t>
      </w:r>
      <w:r w:rsidRPr="00462575">
        <w:rPr>
          <w:rFonts w:cs="Times New Roman"/>
          <w:szCs w:val="18"/>
          <w:lang w:val="es-CR"/>
        </w:rPr>
        <w:t xml:space="preserve">. </w:t>
      </w:r>
      <w:hyperlink r:id="rId12" w:history="1">
        <w:r w:rsidRPr="00462575">
          <w:rPr>
            <w:rStyle w:val="Hipervnculo"/>
            <w:rFonts w:cs="Times New Roman"/>
            <w:szCs w:val="18"/>
            <w:lang w:val="es-CR"/>
          </w:rPr>
          <w:t>https://www.nacion.com/ciencia/salud/made-in-costa-</w:t>
        </w:r>
        <w:r w:rsidRPr="00462575">
          <w:rPr>
            <w:rStyle w:val="Hipervnculo"/>
            <w:rFonts w:cs="Times New Roman"/>
            <w:szCs w:val="18"/>
            <w:lang w:val="es-CR"/>
          </w:rPr>
          <w:lastRenderedPageBreak/>
          <w:t>rica-tec-y-ucr-trabajan-en/LRTCDVCKGRBUHC4OMVQJIQYBQQ/story/</w:t>
        </w:r>
      </w:hyperlink>
    </w:p>
    <w:p w14:paraId="3C8E30A3" w14:textId="109DAEDC" w:rsidR="00462575" w:rsidRPr="00462575" w:rsidRDefault="00462575" w:rsidP="00462575">
      <w:pPr>
        <w:tabs>
          <w:tab w:val="left" w:pos="3330"/>
        </w:tabs>
        <w:spacing w:after="120" w:line="240" w:lineRule="auto"/>
        <w:ind w:firstLine="0"/>
        <w:jc w:val="both"/>
        <w:rPr>
          <w:rFonts w:cs="Times New Roman"/>
          <w:szCs w:val="18"/>
          <w:lang w:val="es-CR"/>
        </w:rPr>
      </w:pPr>
      <w:bookmarkStart w:id="28" w:name="_Hlk70287396"/>
      <w:r w:rsidRPr="00462575">
        <w:rPr>
          <w:rFonts w:cs="Times New Roman"/>
          <w:szCs w:val="18"/>
          <w:lang w:val="es-CR"/>
        </w:rPr>
        <w:t xml:space="preserve">Cordero Parra, M. (2020). Defensoría pide al Gobierno modificar decreto sobre registro sanitario de equipo y material biomédico. </w:t>
      </w:r>
      <w:r w:rsidRPr="00462575">
        <w:rPr>
          <w:rFonts w:cs="Times New Roman"/>
          <w:i/>
          <w:iCs/>
          <w:szCs w:val="18"/>
          <w:lang w:val="es-CR"/>
        </w:rPr>
        <w:t xml:space="preserve">Semanario Universidad. </w:t>
      </w:r>
      <w:hyperlink r:id="rId13" w:history="1">
        <w:r w:rsidRPr="00462575">
          <w:rPr>
            <w:rStyle w:val="Hipervnculo"/>
            <w:rFonts w:cs="Times New Roman"/>
            <w:szCs w:val="18"/>
            <w:lang w:val="es-CR"/>
          </w:rPr>
          <w:t>https://semanariouniversidad.com/ultima-hora/defensoria-de-los-habitantes-solicito-al-gobierno-modificar-decreto-sobre-registro-sanitario-de-equipo-y-material-biomedico/</w:t>
        </w:r>
      </w:hyperlink>
      <w:r w:rsidRPr="00462575">
        <w:rPr>
          <w:rFonts w:cs="Times New Roman"/>
          <w:szCs w:val="18"/>
          <w:lang w:val="es-CR"/>
        </w:rPr>
        <w:t xml:space="preserve"> </w:t>
      </w:r>
    </w:p>
    <w:bookmarkEnd w:id="28"/>
    <w:p w14:paraId="35ECB10F" w14:textId="77777777" w:rsidR="00462575" w:rsidRPr="00462575" w:rsidRDefault="00462575" w:rsidP="00462575">
      <w:pPr>
        <w:tabs>
          <w:tab w:val="left" w:pos="3330"/>
        </w:tabs>
        <w:spacing w:after="120" w:line="240" w:lineRule="auto"/>
        <w:ind w:firstLine="0"/>
        <w:jc w:val="both"/>
        <w:rPr>
          <w:rFonts w:cs="Times New Roman"/>
          <w:szCs w:val="18"/>
          <w:lang w:val="es-CR"/>
        </w:rPr>
      </w:pPr>
      <w:proofErr w:type="spellStart"/>
      <w:r w:rsidRPr="00462575">
        <w:rPr>
          <w:rFonts w:cs="Times New Roman"/>
          <w:szCs w:val="18"/>
          <w:lang w:val="es-CR"/>
        </w:rPr>
        <w:t>Distrutti</w:t>
      </w:r>
      <w:proofErr w:type="spellEnd"/>
      <w:r w:rsidRPr="00462575">
        <w:rPr>
          <w:rFonts w:cs="Times New Roman"/>
          <w:szCs w:val="18"/>
          <w:lang w:val="es-CR"/>
        </w:rPr>
        <w:t xml:space="preserve">, M. y Ramírez, I. (2018). ¿Sería viable una agencia reguladora de tecnologías sanitarias en la región? Banco Interamericano de Desarrollo. </w:t>
      </w:r>
      <w:hyperlink r:id="rId14" w:history="1">
        <w:r w:rsidRPr="00462575">
          <w:rPr>
            <w:rStyle w:val="Hipervnculo"/>
            <w:rFonts w:cs="Times New Roman"/>
            <w:szCs w:val="18"/>
            <w:lang w:val="es-CR"/>
          </w:rPr>
          <w:t>https://blogs.iadb.org/salud/es/agencia-reguladora-de-medicamentos/</w:t>
        </w:r>
      </w:hyperlink>
      <w:r w:rsidRPr="00462575">
        <w:rPr>
          <w:rFonts w:cs="Times New Roman"/>
          <w:szCs w:val="18"/>
          <w:lang w:val="es-CR"/>
        </w:rPr>
        <w:t xml:space="preserve"> </w:t>
      </w:r>
    </w:p>
    <w:p w14:paraId="5451701A" w14:textId="207988DA" w:rsidR="00462575" w:rsidRPr="00462575" w:rsidRDefault="00462575" w:rsidP="00462575">
      <w:pPr>
        <w:tabs>
          <w:tab w:val="left" w:pos="3330"/>
        </w:tabs>
        <w:spacing w:after="120" w:line="240" w:lineRule="auto"/>
        <w:ind w:firstLine="0"/>
        <w:jc w:val="both"/>
        <w:rPr>
          <w:rFonts w:cs="Times New Roman"/>
          <w:szCs w:val="18"/>
          <w:lang w:val="es-CR"/>
        </w:rPr>
      </w:pPr>
      <w:bookmarkStart w:id="29" w:name="_Hlk70287314"/>
      <w:r w:rsidRPr="00462575">
        <w:rPr>
          <w:rFonts w:cs="Times New Roman"/>
          <w:szCs w:val="18"/>
          <w:lang w:val="es-CR"/>
        </w:rPr>
        <w:t xml:space="preserve">Enríquez, N., Álvarez, Y., Martínez, D.M., Pérez, A., </w:t>
      </w:r>
      <w:proofErr w:type="spellStart"/>
      <w:r w:rsidRPr="00462575">
        <w:rPr>
          <w:rFonts w:cs="Times New Roman"/>
          <w:szCs w:val="18"/>
          <w:lang w:val="es-CR"/>
        </w:rPr>
        <w:t>Lemgruber</w:t>
      </w:r>
      <w:proofErr w:type="spellEnd"/>
      <w:r w:rsidRPr="00462575">
        <w:rPr>
          <w:rFonts w:cs="Times New Roman"/>
          <w:szCs w:val="18"/>
          <w:lang w:val="es-CR"/>
        </w:rPr>
        <w:t xml:space="preserve">, A. (2016). Situación de la regulación de los dispositivos médicos en la Región de las Américas. </w:t>
      </w:r>
      <w:r w:rsidRPr="00462575">
        <w:rPr>
          <w:rFonts w:cs="Times New Roman"/>
          <w:i/>
          <w:iCs/>
          <w:szCs w:val="18"/>
          <w:lang w:val="es-CR"/>
        </w:rPr>
        <w:t>Revista Panamericana de Salud Pública</w:t>
      </w:r>
      <w:r w:rsidRPr="00462575">
        <w:rPr>
          <w:rFonts w:cs="Times New Roman"/>
          <w:szCs w:val="18"/>
          <w:lang w:val="es-CR"/>
        </w:rPr>
        <w:t xml:space="preserve">, </w:t>
      </w:r>
      <w:r w:rsidRPr="00533A03">
        <w:rPr>
          <w:rFonts w:cs="Times New Roman"/>
          <w:i/>
          <w:iCs/>
          <w:szCs w:val="18"/>
          <w:lang w:val="es-CR"/>
        </w:rPr>
        <w:t>39</w:t>
      </w:r>
      <w:r w:rsidRPr="00462575">
        <w:rPr>
          <w:rFonts w:cs="Times New Roman"/>
          <w:szCs w:val="18"/>
          <w:lang w:val="es-CR"/>
        </w:rPr>
        <w:t>(5)</w:t>
      </w:r>
      <w:r w:rsidR="00533A03">
        <w:rPr>
          <w:rFonts w:cs="Times New Roman"/>
          <w:szCs w:val="18"/>
          <w:lang w:val="es-CR"/>
        </w:rPr>
        <w:t xml:space="preserve">, </w:t>
      </w:r>
      <w:r w:rsidRPr="00462575">
        <w:rPr>
          <w:rFonts w:cs="Times New Roman"/>
          <w:szCs w:val="18"/>
          <w:lang w:val="es-CR"/>
        </w:rPr>
        <w:t xml:space="preserve">238-244. </w:t>
      </w:r>
      <w:hyperlink r:id="rId15" w:history="1">
        <w:r w:rsidRPr="00462575">
          <w:rPr>
            <w:rStyle w:val="Hipervnculo"/>
            <w:rFonts w:cs="Times New Roman"/>
            <w:szCs w:val="18"/>
            <w:lang w:val="es-CR"/>
          </w:rPr>
          <w:t>https://iris.paho.org/handle/10665.2/28529</w:t>
        </w:r>
      </w:hyperlink>
      <w:r w:rsidRPr="00462575">
        <w:rPr>
          <w:rFonts w:cs="Times New Roman"/>
          <w:szCs w:val="18"/>
          <w:lang w:val="es-CR"/>
        </w:rPr>
        <w:t xml:space="preserve">     </w:t>
      </w:r>
    </w:p>
    <w:p w14:paraId="5346859D" w14:textId="77777777" w:rsidR="00462575" w:rsidRPr="00462575" w:rsidRDefault="00462575" w:rsidP="00462575">
      <w:pPr>
        <w:tabs>
          <w:tab w:val="left" w:pos="3330"/>
        </w:tabs>
        <w:spacing w:after="120" w:line="240" w:lineRule="auto"/>
        <w:ind w:firstLine="0"/>
        <w:jc w:val="both"/>
        <w:rPr>
          <w:rFonts w:cs="Times New Roman"/>
          <w:szCs w:val="18"/>
          <w:lang w:val="es-CR"/>
        </w:rPr>
      </w:pPr>
      <w:bookmarkStart w:id="30" w:name="_Hlk70287328"/>
      <w:bookmarkEnd w:id="29"/>
      <w:r w:rsidRPr="00462575">
        <w:rPr>
          <w:rFonts w:cs="Times New Roman"/>
          <w:szCs w:val="18"/>
          <w:lang w:val="es-CR"/>
        </w:rPr>
        <w:t>Espinoza Mora, M</w:t>
      </w:r>
      <w:r w:rsidRPr="00462575">
        <w:rPr>
          <w:rFonts w:cs="Times New Roman"/>
          <w:szCs w:val="18"/>
          <w:vertAlign w:val="superscript"/>
          <w:lang w:val="es-CR"/>
        </w:rPr>
        <w:t>a</w:t>
      </w:r>
      <w:r w:rsidRPr="00462575">
        <w:rPr>
          <w:rFonts w:cs="Times New Roman"/>
          <w:szCs w:val="18"/>
          <w:lang w:val="es-CR"/>
        </w:rPr>
        <w:t xml:space="preserve"> del R. (2017). La investigación clínica en Costa Rica se encuentra en un punto crítico: aplicación actual de la “Ley Reguladora de Investigación Biomédica”. </w:t>
      </w:r>
      <w:r w:rsidRPr="00462575">
        <w:rPr>
          <w:rFonts w:cs="Times New Roman"/>
          <w:i/>
          <w:iCs/>
          <w:szCs w:val="18"/>
          <w:lang w:val="es-CR"/>
        </w:rPr>
        <w:t>Acta Médica Costarricense</w:t>
      </w:r>
      <w:r w:rsidRPr="00462575">
        <w:rPr>
          <w:rFonts w:cs="Times New Roman"/>
          <w:szCs w:val="18"/>
          <w:lang w:val="es-CR"/>
        </w:rPr>
        <w:t xml:space="preserve">, </w:t>
      </w:r>
      <w:r w:rsidRPr="00533A03">
        <w:rPr>
          <w:rFonts w:cs="Times New Roman"/>
          <w:i/>
          <w:iCs/>
          <w:szCs w:val="18"/>
          <w:lang w:val="es-CR"/>
        </w:rPr>
        <w:t>59</w:t>
      </w:r>
      <w:r w:rsidRPr="00462575">
        <w:rPr>
          <w:rFonts w:cs="Times New Roman"/>
          <w:szCs w:val="18"/>
          <w:lang w:val="es-CR"/>
        </w:rPr>
        <w:t>(3).</w:t>
      </w:r>
    </w:p>
    <w:p w14:paraId="5380AEA7" w14:textId="1CBF3960" w:rsidR="00462575" w:rsidRPr="00462575" w:rsidRDefault="00462575" w:rsidP="00462575">
      <w:pPr>
        <w:tabs>
          <w:tab w:val="left" w:pos="3330"/>
        </w:tabs>
        <w:spacing w:after="120" w:line="240" w:lineRule="auto"/>
        <w:ind w:firstLine="0"/>
        <w:jc w:val="both"/>
        <w:rPr>
          <w:rFonts w:cs="Times New Roman"/>
          <w:szCs w:val="18"/>
          <w:lang w:val="es-CR"/>
        </w:rPr>
      </w:pPr>
      <w:bookmarkStart w:id="31" w:name="_Hlk68406033"/>
      <w:bookmarkEnd w:id="30"/>
      <w:r w:rsidRPr="00462575">
        <w:rPr>
          <w:rFonts w:cs="Times New Roman"/>
          <w:szCs w:val="18"/>
          <w:lang w:val="es-CR"/>
        </w:rPr>
        <w:t xml:space="preserve">Gómez, T. (2020). CCSS invirtió $2,4 millones en 870.000 mascarillas que resultaron defectuosas. </w:t>
      </w:r>
      <w:r w:rsidRPr="00462575">
        <w:rPr>
          <w:rFonts w:cs="Times New Roman"/>
          <w:i/>
          <w:iCs/>
          <w:szCs w:val="18"/>
          <w:lang w:val="es-CR"/>
        </w:rPr>
        <w:t>El Observador CR.</w:t>
      </w:r>
      <w:r w:rsidRPr="00462575">
        <w:rPr>
          <w:rFonts w:cs="Times New Roman"/>
          <w:szCs w:val="18"/>
          <w:lang w:val="es-CR"/>
        </w:rPr>
        <w:t xml:space="preserve"> </w:t>
      </w:r>
      <w:hyperlink r:id="rId16" w:history="1">
        <w:r w:rsidRPr="00462575">
          <w:rPr>
            <w:rStyle w:val="Hipervnculo"/>
            <w:rFonts w:cs="Times New Roman"/>
            <w:szCs w:val="18"/>
            <w:lang w:val="es-CR"/>
          </w:rPr>
          <w:t>https://observador.cr/ccss-invirtio-24-millones-en-870-000-mascarillas-que-resultaron-defectuosas/</w:t>
        </w:r>
      </w:hyperlink>
      <w:r w:rsidRPr="00462575">
        <w:rPr>
          <w:rFonts w:cs="Times New Roman"/>
          <w:szCs w:val="18"/>
          <w:lang w:val="es-CR"/>
        </w:rPr>
        <w:t xml:space="preserve"> </w:t>
      </w:r>
    </w:p>
    <w:p w14:paraId="0AB9159D" w14:textId="3005D4C4" w:rsidR="00462575" w:rsidRPr="00462575" w:rsidRDefault="00462575" w:rsidP="00462575">
      <w:pPr>
        <w:tabs>
          <w:tab w:val="left" w:pos="3330"/>
        </w:tabs>
        <w:spacing w:after="120" w:line="240" w:lineRule="auto"/>
        <w:ind w:firstLine="0"/>
        <w:jc w:val="both"/>
        <w:rPr>
          <w:rFonts w:cs="Times New Roman"/>
          <w:szCs w:val="18"/>
          <w:lang w:val="es-CR"/>
        </w:rPr>
      </w:pPr>
      <w:r w:rsidRPr="00462575">
        <w:rPr>
          <w:rFonts w:cs="Times New Roman"/>
          <w:szCs w:val="18"/>
          <w:lang w:val="es-CR"/>
        </w:rPr>
        <w:t xml:space="preserve">Grajales Navarrete, I. (2021). Respirador hecho por el TEC, para pacientes con Covid-19, pasa pruebas en animales. </w:t>
      </w:r>
      <w:r w:rsidRPr="00462575">
        <w:rPr>
          <w:rFonts w:cs="Times New Roman"/>
          <w:i/>
          <w:iCs/>
          <w:szCs w:val="18"/>
          <w:lang w:val="es-CR"/>
        </w:rPr>
        <w:t xml:space="preserve">Hoy en el TEC. </w:t>
      </w:r>
      <w:hyperlink r:id="rId17" w:history="1">
        <w:r w:rsidRPr="00462575">
          <w:rPr>
            <w:rStyle w:val="Hipervnculo"/>
            <w:rFonts w:cs="Times New Roman"/>
            <w:szCs w:val="18"/>
            <w:lang w:val="es-CR"/>
          </w:rPr>
          <w:t>https://www.tec.ac.cr/hoyeneltec/2021/03/25/respirador-hecho-tec-pacientes-covid-19-pasa-pruebas-animales</w:t>
        </w:r>
      </w:hyperlink>
      <w:r w:rsidRPr="00462575">
        <w:rPr>
          <w:rFonts w:cs="Times New Roman"/>
          <w:i/>
          <w:iCs/>
          <w:szCs w:val="18"/>
          <w:lang w:val="es-CR"/>
        </w:rPr>
        <w:t xml:space="preserve"> </w:t>
      </w:r>
    </w:p>
    <w:p w14:paraId="797ECC72" w14:textId="62A24570" w:rsidR="00462575" w:rsidRPr="00462575" w:rsidRDefault="00462575" w:rsidP="00462575">
      <w:pPr>
        <w:tabs>
          <w:tab w:val="left" w:pos="3330"/>
        </w:tabs>
        <w:spacing w:after="120" w:line="240" w:lineRule="auto"/>
        <w:ind w:firstLine="0"/>
        <w:jc w:val="both"/>
        <w:rPr>
          <w:rFonts w:cs="Times New Roman"/>
          <w:szCs w:val="18"/>
          <w:lang w:val="es-CR"/>
        </w:rPr>
      </w:pPr>
      <w:r w:rsidRPr="00462575">
        <w:rPr>
          <w:rFonts w:cs="Times New Roman"/>
          <w:szCs w:val="18"/>
          <w:lang w:val="es-CR"/>
        </w:rPr>
        <w:t xml:space="preserve">Morris Gray, K. (2021). CCSS compra 15 millones de mascarillas que incumplen requerimientos, denuncia sindicato. </w:t>
      </w:r>
      <w:r w:rsidRPr="00462575">
        <w:rPr>
          <w:rFonts w:cs="Times New Roman"/>
          <w:i/>
          <w:iCs/>
          <w:szCs w:val="18"/>
          <w:lang w:val="es-CR"/>
        </w:rPr>
        <w:t>El Observador CR</w:t>
      </w:r>
      <w:r w:rsidRPr="00462575">
        <w:rPr>
          <w:rFonts w:cs="Times New Roman"/>
          <w:szCs w:val="18"/>
          <w:lang w:val="es-CR"/>
        </w:rPr>
        <w:t xml:space="preserve">. </w:t>
      </w:r>
      <w:hyperlink r:id="rId18" w:history="1">
        <w:r w:rsidRPr="00462575">
          <w:rPr>
            <w:rStyle w:val="Hipervnculo"/>
            <w:rFonts w:cs="Times New Roman"/>
            <w:szCs w:val="18"/>
            <w:lang w:val="es-CR"/>
          </w:rPr>
          <w:t>https://observador.cr/ccss-compra-15-millones-de-mascarillas-que-incumplen-requerimientos-denuncia-sindicato/</w:t>
        </w:r>
      </w:hyperlink>
      <w:r w:rsidRPr="00462575">
        <w:rPr>
          <w:rFonts w:cs="Times New Roman"/>
          <w:szCs w:val="18"/>
          <w:lang w:val="es-CR"/>
        </w:rPr>
        <w:t xml:space="preserve"> </w:t>
      </w:r>
    </w:p>
    <w:p w14:paraId="10763C42" w14:textId="77777777" w:rsidR="00462575" w:rsidRPr="002E5838" w:rsidRDefault="00462575" w:rsidP="00462575">
      <w:pPr>
        <w:tabs>
          <w:tab w:val="left" w:pos="3330"/>
        </w:tabs>
        <w:spacing w:after="120" w:line="240" w:lineRule="auto"/>
        <w:ind w:firstLine="0"/>
        <w:jc w:val="both"/>
        <w:rPr>
          <w:rFonts w:cs="Times New Roman"/>
          <w:szCs w:val="18"/>
          <w:lang w:val="pt-BR"/>
        </w:rPr>
      </w:pPr>
      <w:r w:rsidRPr="00462575">
        <w:rPr>
          <w:rFonts w:cs="Times New Roman"/>
          <w:szCs w:val="18"/>
          <w:lang w:val="es-CR"/>
        </w:rPr>
        <w:t xml:space="preserve">Organización Mundial de la Salud. </w:t>
      </w:r>
      <w:r w:rsidRPr="002E5838">
        <w:rPr>
          <w:rFonts w:cs="Times New Roman"/>
          <w:szCs w:val="18"/>
          <w:lang w:val="pt-BR"/>
        </w:rPr>
        <w:t xml:space="preserve">(2017). </w:t>
      </w:r>
      <w:r w:rsidRPr="002E5838">
        <w:rPr>
          <w:rFonts w:cs="Times New Roman"/>
          <w:i/>
          <w:iCs/>
          <w:szCs w:val="18"/>
          <w:lang w:val="pt-BR"/>
        </w:rPr>
        <w:t xml:space="preserve">Dispositivos médicos. </w:t>
      </w:r>
      <w:hyperlink r:id="rId19" w:history="1">
        <w:r w:rsidRPr="002E5838">
          <w:rPr>
            <w:rStyle w:val="Hipervnculo"/>
            <w:rFonts w:cs="Times New Roman"/>
            <w:szCs w:val="18"/>
            <w:lang w:val="pt-BR"/>
          </w:rPr>
          <w:t>https://www.who.int/medical_devices/definitions/es/</w:t>
        </w:r>
      </w:hyperlink>
      <w:r w:rsidRPr="002E5838">
        <w:rPr>
          <w:rFonts w:cs="Times New Roman"/>
          <w:szCs w:val="18"/>
          <w:lang w:val="pt-BR"/>
        </w:rPr>
        <w:t xml:space="preserve"> </w:t>
      </w:r>
    </w:p>
    <w:p w14:paraId="22F279C8" w14:textId="5AC0C125" w:rsidR="00462575" w:rsidRPr="00462575" w:rsidRDefault="00462575" w:rsidP="00462575">
      <w:pPr>
        <w:tabs>
          <w:tab w:val="left" w:pos="3330"/>
        </w:tabs>
        <w:spacing w:after="120" w:line="240" w:lineRule="auto"/>
        <w:ind w:firstLine="0"/>
        <w:jc w:val="both"/>
        <w:rPr>
          <w:rFonts w:cs="Times New Roman"/>
          <w:szCs w:val="18"/>
          <w:lang w:val="es-CR"/>
        </w:rPr>
      </w:pPr>
      <w:bookmarkStart w:id="32" w:name="_Hlk70287289"/>
      <w:r w:rsidRPr="00462575">
        <w:rPr>
          <w:rFonts w:cs="Times New Roman"/>
          <w:szCs w:val="18"/>
          <w:lang w:val="es-CR"/>
        </w:rPr>
        <w:t>Organización Panamericana de la Salud. (</w:t>
      </w:r>
      <w:r w:rsidR="00533A03">
        <w:rPr>
          <w:rFonts w:cs="Times New Roman"/>
          <w:szCs w:val="18"/>
          <w:lang w:val="es-CR"/>
        </w:rPr>
        <w:t>2021</w:t>
      </w:r>
      <w:r w:rsidRPr="00462575">
        <w:rPr>
          <w:rFonts w:cs="Times New Roman"/>
          <w:szCs w:val="18"/>
          <w:lang w:val="es-CR"/>
        </w:rPr>
        <w:t xml:space="preserve">). </w:t>
      </w:r>
      <w:r w:rsidRPr="00462575">
        <w:rPr>
          <w:rFonts w:cs="Times New Roman"/>
          <w:i/>
          <w:iCs/>
          <w:szCs w:val="18"/>
          <w:lang w:val="es-CR"/>
        </w:rPr>
        <w:t>Regulación de dispositivos médicos.</w:t>
      </w:r>
      <w:r w:rsidR="00533A03">
        <w:rPr>
          <w:rFonts w:cs="Times New Roman"/>
          <w:i/>
          <w:iCs/>
          <w:szCs w:val="18"/>
          <w:lang w:val="es-CR"/>
        </w:rPr>
        <w:t xml:space="preserve"> </w:t>
      </w:r>
      <w:hyperlink r:id="rId20" w:history="1">
        <w:r w:rsidR="00533A03" w:rsidRPr="00AB7207">
          <w:rPr>
            <w:rStyle w:val="Hipervnculo"/>
            <w:rFonts w:cs="Times New Roman"/>
            <w:szCs w:val="18"/>
            <w:lang w:val="es-CR"/>
          </w:rPr>
          <w:t>https://www.paho.org/hq/index.php?option=com_content&amp;view=article&amp;id=3418:2010-medical-devices-regulation&amp;Itemid=41722&amp;lang=es</w:t>
        </w:r>
      </w:hyperlink>
    </w:p>
    <w:bookmarkEnd w:id="32"/>
    <w:p w14:paraId="4B36C446" w14:textId="573056CF" w:rsidR="00462575" w:rsidRPr="00462575" w:rsidRDefault="00462575" w:rsidP="00462575">
      <w:pPr>
        <w:tabs>
          <w:tab w:val="left" w:pos="3330"/>
        </w:tabs>
        <w:spacing w:after="120" w:line="240" w:lineRule="auto"/>
        <w:ind w:firstLine="0"/>
        <w:jc w:val="both"/>
        <w:rPr>
          <w:rFonts w:cs="Times New Roman"/>
          <w:szCs w:val="18"/>
          <w:lang w:val="es-CR"/>
        </w:rPr>
      </w:pPr>
      <w:r w:rsidRPr="00462575">
        <w:rPr>
          <w:rFonts w:cs="Times New Roman"/>
          <w:szCs w:val="18"/>
          <w:lang w:val="es-CR"/>
        </w:rPr>
        <w:t xml:space="preserve">Rodríguez, I. (2020). UCR utiliza cerdos en últimas pruebas de ventiladores para enfermos de covid-19. </w:t>
      </w:r>
      <w:r w:rsidRPr="00462575">
        <w:rPr>
          <w:rFonts w:cs="Times New Roman"/>
          <w:i/>
          <w:iCs/>
          <w:szCs w:val="18"/>
          <w:lang w:val="es-CR"/>
        </w:rPr>
        <w:t>La Nación</w:t>
      </w:r>
      <w:r w:rsidRPr="00462575">
        <w:rPr>
          <w:rFonts w:cs="Times New Roman"/>
          <w:szCs w:val="18"/>
          <w:lang w:val="es-CR"/>
        </w:rPr>
        <w:t>.</w:t>
      </w:r>
      <w:r w:rsidR="00533A03">
        <w:rPr>
          <w:rFonts w:cs="Times New Roman"/>
          <w:szCs w:val="18"/>
          <w:lang w:val="es-CR"/>
        </w:rPr>
        <w:t xml:space="preserve"> </w:t>
      </w:r>
      <w:hyperlink r:id="rId21" w:history="1">
        <w:r w:rsidR="00533A03" w:rsidRPr="00AB7207">
          <w:rPr>
            <w:rStyle w:val="Hipervnculo"/>
            <w:rFonts w:cs="Times New Roman"/>
            <w:szCs w:val="18"/>
            <w:lang w:val="es-CR"/>
          </w:rPr>
          <w:t>https://www.nacion.com/ciencia/salud/ucr-inicia-ultimas-pruebas-con-animales-de/WSVU6HFVURF6JMMJ66OXFKW4TM/story/</w:t>
        </w:r>
      </w:hyperlink>
      <w:r w:rsidRPr="00462575">
        <w:rPr>
          <w:rFonts w:cs="Times New Roman"/>
          <w:szCs w:val="18"/>
          <w:lang w:val="es-CR"/>
        </w:rPr>
        <w:t xml:space="preserve"> </w:t>
      </w:r>
    </w:p>
    <w:p w14:paraId="0F148A5F" w14:textId="73FF8FE4" w:rsidR="00462575" w:rsidRPr="00462575" w:rsidRDefault="00462575" w:rsidP="00462575">
      <w:pPr>
        <w:tabs>
          <w:tab w:val="left" w:pos="3330"/>
        </w:tabs>
        <w:spacing w:after="120" w:line="240" w:lineRule="auto"/>
        <w:ind w:firstLine="0"/>
        <w:jc w:val="both"/>
        <w:rPr>
          <w:rFonts w:cs="Times New Roman"/>
          <w:szCs w:val="18"/>
          <w:lang w:val="es-CR"/>
        </w:rPr>
      </w:pPr>
      <w:bookmarkStart w:id="33" w:name="_Hlk70287381"/>
      <w:r w:rsidRPr="00462575">
        <w:rPr>
          <w:rFonts w:cs="Times New Roman"/>
          <w:szCs w:val="18"/>
          <w:lang w:val="es-CR"/>
        </w:rPr>
        <w:t xml:space="preserve">Rodríguez, I. (2020). Críticas rodean permiso del Ministerio de Salud a CCSS para usar respiradores no probados en humanos. </w:t>
      </w:r>
      <w:r w:rsidRPr="00462575">
        <w:rPr>
          <w:rFonts w:cs="Times New Roman"/>
          <w:i/>
          <w:iCs/>
          <w:szCs w:val="18"/>
          <w:lang w:val="es-CR"/>
        </w:rPr>
        <w:t xml:space="preserve">La Nación. </w:t>
      </w:r>
      <w:hyperlink r:id="rId22" w:history="1">
        <w:r w:rsidRPr="00462575">
          <w:rPr>
            <w:rStyle w:val="Hipervnculo"/>
            <w:rFonts w:cs="Times New Roman"/>
            <w:szCs w:val="18"/>
            <w:lang w:val="es-CR"/>
          </w:rPr>
          <w:t>https://www.nacion.com/ciencia/salud/criticas-rodean-</w:t>
        </w:r>
        <w:r w:rsidRPr="00462575">
          <w:rPr>
            <w:rStyle w:val="Hipervnculo"/>
            <w:rFonts w:cs="Times New Roman"/>
            <w:szCs w:val="18"/>
            <w:lang w:val="es-CR"/>
          </w:rPr>
          <w:t>permiso-del-ministerio-de-salud-a/5SNDX6DWENH3PGS7YSJVIFC36U/story/</w:t>
        </w:r>
      </w:hyperlink>
      <w:bookmarkEnd w:id="33"/>
      <w:r w:rsidRPr="00462575">
        <w:rPr>
          <w:rFonts w:cs="Times New Roman"/>
          <w:szCs w:val="18"/>
          <w:lang w:val="es-CR"/>
        </w:rPr>
        <w:t xml:space="preserve"> </w:t>
      </w:r>
      <w:bookmarkEnd w:id="31"/>
    </w:p>
    <w:p w14:paraId="74A5DF48" w14:textId="5CCE69A8" w:rsidR="00462575" w:rsidRPr="002E5838" w:rsidRDefault="00462575" w:rsidP="00231F7E">
      <w:pPr>
        <w:tabs>
          <w:tab w:val="left" w:pos="3330"/>
        </w:tabs>
        <w:spacing w:after="120" w:line="240" w:lineRule="auto"/>
        <w:ind w:firstLine="0"/>
        <w:jc w:val="both"/>
        <w:rPr>
          <w:rFonts w:cs="Times New Roman"/>
          <w:szCs w:val="18"/>
          <w:lang w:val="pt-BR"/>
        </w:rPr>
      </w:pPr>
      <w:r w:rsidRPr="00462575">
        <w:rPr>
          <w:rFonts w:cs="Times New Roman"/>
          <w:szCs w:val="18"/>
          <w:lang w:val="es-CR"/>
        </w:rPr>
        <w:t xml:space="preserve">Solano, D. (2019). </w:t>
      </w:r>
      <w:r w:rsidRPr="00462575">
        <w:rPr>
          <w:rFonts w:cs="Times New Roman"/>
          <w:i/>
          <w:iCs/>
          <w:szCs w:val="18"/>
          <w:lang w:val="es-CR"/>
        </w:rPr>
        <w:t xml:space="preserve">Importancia de las Instituciones de Regulación Sanitaria en el Tema de Dispositivos Médicos. </w:t>
      </w:r>
      <w:r w:rsidRPr="002E5838">
        <w:rPr>
          <w:rFonts w:cs="Times New Roman"/>
          <w:szCs w:val="18"/>
          <w:lang w:val="pt-BR"/>
        </w:rPr>
        <w:t xml:space="preserve">Dispositivos Médicos – CANIFARMA. </w:t>
      </w:r>
      <w:hyperlink r:id="rId23" w:history="1">
        <w:r w:rsidR="00AA78E1" w:rsidRPr="002E5838">
          <w:rPr>
            <w:rStyle w:val="Hipervnculo"/>
            <w:lang w:val="pt-BR"/>
          </w:rPr>
          <w:t>https://dispositivosmedicos.org.mx/importancia-de-las-instituciones-de-regulacion-sanitaria-en-el-tema-de-dispositivos-medicos/</w:t>
        </w:r>
      </w:hyperlink>
      <w:r w:rsidR="00AA78E1" w:rsidRPr="002E5838">
        <w:rPr>
          <w:lang w:val="pt-BR"/>
        </w:rPr>
        <w:t xml:space="preserve"> </w:t>
      </w:r>
    </w:p>
    <w:sectPr w:rsidR="00462575" w:rsidRPr="002E5838" w:rsidSect="002C10BA">
      <w:type w:val="continuous"/>
      <w:pgSz w:w="12240" w:h="15840"/>
      <w:pgMar w:top="1418" w:right="1701" w:bottom="1418" w:left="1701" w:header="709" w:footer="709" w:gutter="0"/>
      <w:lnNumType w:countBy="1" w:restart="continuous"/>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A2E51" w14:textId="77777777" w:rsidR="006902B0" w:rsidRDefault="006902B0" w:rsidP="002C10BA">
      <w:pPr>
        <w:spacing w:after="0" w:line="240" w:lineRule="auto"/>
      </w:pPr>
      <w:r>
        <w:separator/>
      </w:r>
    </w:p>
  </w:endnote>
  <w:endnote w:type="continuationSeparator" w:id="0">
    <w:p w14:paraId="52B54350" w14:textId="77777777" w:rsidR="006902B0" w:rsidRDefault="006902B0" w:rsidP="002C1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86A00" w14:textId="77777777" w:rsidR="006902B0" w:rsidRDefault="006902B0" w:rsidP="002C10BA">
      <w:pPr>
        <w:spacing w:after="0" w:line="240" w:lineRule="auto"/>
      </w:pPr>
      <w:r>
        <w:separator/>
      </w:r>
    </w:p>
  </w:footnote>
  <w:footnote w:type="continuationSeparator" w:id="0">
    <w:p w14:paraId="001C7969" w14:textId="77777777" w:rsidR="006902B0" w:rsidRDefault="006902B0" w:rsidP="002C10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C3D23" w14:textId="63EB14B7" w:rsidR="00E824E5" w:rsidRDefault="00E824E5" w:rsidP="002C10BA">
    <w:pPr>
      <w:pStyle w:val="Encabezado"/>
      <w:jc w:val="right"/>
    </w:pPr>
    <w:r>
      <w:t>Introducción a la Ingeniería Biomédica, ULACIT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9F6D4" w14:textId="75AF46AC" w:rsidR="00E824E5" w:rsidRDefault="00A469E2" w:rsidP="005621F7">
    <w:pPr>
      <w:pStyle w:val="Encabezado"/>
      <w:jc w:val="center"/>
    </w:pPr>
    <w:r>
      <w:t>Ar</w:t>
    </w:r>
    <w:r w:rsidR="00E824E5">
      <w:t xml:space="preserve">tículo de </w:t>
    </w:r>
    <w:r>
      <w:t>I</w:t>
    </w:r>
    <w:r w:rsidR="00E824E5">
      <w:t xml:space="preserve">nvestigación </w:t>
    </w:r>
    <w:r>
      <w:t>C</w:t>
    </w:r>
    <w:r w:rsidR="00E824E5">
      <w:t>ientífica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4A3E"/>
    <w:multiLevelType w:val="hybridMultilevel"/>
    <w:tmpl w:val="C082B8CA"/>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215326BD"/>
    <w:multiLevelType w:val="hybridMultilevel"/>
    <w:tmpl w:val="D856D338"/>
    <w:lvl w:ilvl="0" w:tplc="D86E8D64">
      <w:start w:val="1"/>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1595EDC"/>
    <w:multiLevelType w:val="hybridMultilevel"/>
    <w:tmpl w:val="EC3670DE"/>
    <w:lvl w:ilvl="0" w:tplc="6E8EAD10">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02480980">
    <w:abstractNumId w:val="1"/>
  </w:num>
  <w:num w:numId="2" w16cid:durableId="1262564445">
    <w:abstractNumId w:val="2"/>
  </w:num>
  <w:num w:numId="3" w16cid:durableId="809595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FCD"/>
    <w:rsid w:val="000004C3"/>
    <w:rsid w:val="00012C14"/>
    <w:rsid w:val="0002383F"/>
    <w:rsid w:val="0002625E"/>
    <w:rsid w:val="00027A41"/>
    <w:rsid w:val="00057CE4"/>
    <w:rsid w:val="00074C7A"/>
    <w:rsid w:val="000904C8"/>
    <w:rsid w:val="0009673D"/>
    <w:rsid w:val="0009682A"/>
    <w:rsid w:val="000B0127"/>
    <w:rsid w:val="000B7D14"/>
    <w:rsid w:val="000C3B62"/>
    <w:rsid w:val="000D4025"/>
    <w:rsid w:val="000D43AE"/>
    <w:rsid w:val="000E15B3"/>
    <w:rsid w:val="000F4C76"/>
    <w:rsid w:val="00106FA9"/>
    <w:rsid w:val="00115CAC"/>
    <w:rsid w:val="00117EDA"/>
    <w:rsid w:val="00126FD4"/>
    <w:rsid w:val="00131C7B"/>
    <w:rsid w:val="001355DD"/>
    <w:rsid w:val="00146972"/>
    <w:rsid w:val="00150C54"/>
    <w:rsid w:val="00160E80"/>
    <w:rsid w:val="001622E5"/>
    <w:rsid w:val="00182342"/>
    <w:rsid w:val="001E30B3"/>
    <w:rsid w:val="001E31E7"/>
    <w:rsid w:val="001F17A2"/>
    <w:rsid w:val="001F2274"/>
    <w:rsid w:val="001F3A57"/>
    <w:rsid w:val="00231F7E"/>
    <w:rsid w:val="00241686"/>
    <w:rsid w:val="00243EC1"/>
    <w:rsid w:val="002521D2"/>
    <w:rsid w:val="002549AC"/>
    <w:rsid w:val="0026636C"/>
    <w:rsid w:val="00275FE3"/>
    <w:rsid w:val="00284F1D"/>
    <w:rsid w:val="00292C59"/>
    <w:rsid w:val="002A315F"/>
    <w:rsid w:val="002B5012"/>
    <w:rsid w:val="002B697C"/>
    <w:rsid w:val="002B6A21"/>
    <w:rsid w:val="002B7BE8"/>
    <w:rsid w:val="002C10BA"/>
    <w:rsid w:val="002C1610"/>
    <w:rsid w:val="002C1B74"/>
    <w:rsid w:val="002D44DB"/>
    <w:rsid w:val="002D60CC"/>
    <w:rsid w:val="002E5838"/>
    <w:rsid w:val="003168ED"/>
    <w:rsid w:val="00324268"/>
    <w:rsid w:val="00332565"/>
    <w:rsid w:val="0034353A"/>
    <w:rsid w:val="00346095"/>
    <w:rsid w:val="003810AF"/>
    <w:rsid w:val="00385641"/>
    <w:rsid w:val="00387F81"/>
    <w:rsid w:val="0039226C"/>
    <w:rsid w:val="003A79DA"/>
    <w:rsid w:val="003C1DCE"/>
    <w:rsid w:val="003E4E00"/>
    <w:rsid w:val="003E597E"/>
    <w:rsid w:val="003F1331"/>
    <w:rsid w:val="003F7222"/>
    <w:rsid w:val="00434BDE"/>
    <w:rsid w:val="00441380"/>
    <w:rsid w:val="00442A0D"/>
    <w:rsid w:val="004557D6"/>
    <w:rsid w:val="00462575"/>
    <w:rsid w:val="00466568"/>
    <w:rsid w:val="00471125"/>
    <w:rsid w:val="00472DF5"/>
    <w:rsid w:val="0047388E"/>
    <w:rsid w:val="0047396B"/>
    <w:rsid w:val="00476253"/>
    <w:rsid w:val="004907BE"/>
    <w:rsid w:val="00493B6D"/>
    <w:rsid w:val="004B4D48"/>
    <w:rsid w:val="004C2ACA"/>
    <w:rsid w:val="004C40A8"/>
    <w:rsid w:val="004D6AFA"/>
    <w:rsid w:val="004F2F78"/>
    <w:rsid w:val="00516091"/>
    <w:rsid w:val="00516FEF"/>
    <w:rsid w:val="00517EBB"/>
    <w:rsid w:val="005254C0"/>
    <w:rsid w:val="00533A03"/>
    <w:rsid w:val="0054405F"/>
    <w:rsid w:val="00552D8C"/>
    <w:rsid w:val="00553506"/>
    <w:rsid w:val="00555A16"/>
    <w:rsid w:val="00560674"/>
    <w:rsid w:val="00561F38"/>
    <w:rsid w:val="005621F7"/>
    <w:rsid w:val="005871EF"/>
    <w:rsid w:val="005B4900"/>
    <w:rsid w:val="005C2CAD"/>
    <w:rsid w:val="00603DC0"/>
    <w:rsid w:val="00605BF0"/>
    <w:rsid w:val="00633F72"/>
    <w:rsid w:val="0066084A"/>
    <w:rsid w:val="006701CD"/>
    <w:rsid w:val="00672159"/>
    <w:rsid w:val="00674B0A"/>
    <w:rsid w:val="00675592"/>
    <w:rsid w:val="006800EB"/>
    <w:rsid w:val="006902B0"/>
    <w:rsid w:val="006B70B2"/>
    <w:rsid w:val="006C3CE4"/>
    <w:rsid w:val="006D1650"/>
    <w:rsid w:val="006E00B6"/>
    <w:rsid w:val="006E32BF"/>
    <w:rsid w:val="007449AA"/>
    <w:rsid w:val="00746948"/>
    <w:rsid w:val="0075103C"/>
    <w:rsid w:val="0075138E"/>
    <w:rsid w:val="00767B76"/>
    <w:rsid w:val="00780147"/>
    <w:rsid w:val="0078388F"/>
    <w:rsid w:val="00784B26"/>
    <w:rsid w:val="00785840"/>
    <w:rsid w:val="00795548"/>
    <w:rsid w:val="007A02BE"/>
    <w:rsid w:val="007C5595"/>
    <w:rsid w:val="007D1004"/>
    <w:rsid w:val="007D7E53"/>
    <w:rsid w:val="007E0F64"/>
    <w:rsid w:val="007E5C16"/>
    <w:rsid w:val="007F5A22"/>
    <w:rsid w:val="007F6CC3"/>
    <w:rsid w:val="007F6F44"/>
    <w:rsid w:val="00803330"/>
    <w:rsid w:val="00821738"/>
    <w:rsid w:val="00835F48"/>
    <w:rsid w:val="00835FEE"/>
    <w:rsid w:val="0084052A"/>
    <w:rsid w:val="00864BF7"/>
    <w:rsid w:val="00864EE6"/>
    <w:rsid w:val="00872466"/>
    <w:rsid w:val="008840C5"/>
    <w:rsid w:val="00891457"/>
    <w:rsid w:val="00894A0D"/>
    <w:rsid w:val="008E24D5"/>
    <w:rsid w:val="00910C26"/>
    <w:rsid w:val="00916792"/>
    <w:rsid w:val="00960D15"/>
    <w:rsid w:val="00965E0C"/>
    <w:rsid w:val="009813CC"/>
    <w:rsid w:val="009B060D"/>
    <w:rsid w:val="009B7CB4"/>
    <w:rsid w:val="009C51F0"/>
    <w:rsid w:val="009E3B11"/>
    <w:rsid w:val="009F4B70"/>
    <w:rsid w:val="00A04A5A"/>
    <w:rsid w:val="00A30B03"/>
    <w:rsid w:val="00A37033"/>
    <w:rsid w:val="00A42B3B"/>
    <w:rsid w:val="00A469E2"/>
    <w:rsid w:val="00A55D3D"/>
    <w:rsid w:val="00A56A14"/>
    <w:rsid w:val="00A65AB2"/>
    <w:rsid w:val="00A76E03"/>
    <w:rsid w:val="00AA78E1"/>
    <w:rsid w:val="00AB2A2E"/>
    <w:rsid w:val="00AB3778"/>
    <w:rsid w:val="00AB5FA0"/>
    <w:rsid w:val="00AD326A"/>
    <w:rsid w:val="00AF6889"/>
    <w:rsid w:val="00B05AD6"/>
    <w:rsid w:val="00B13BF4"/>
    <w:rsid w:val="00B35C86"/>
    <w:rsid w:val="00B37FE1"/>
    <w:rsid w:val="00B61762"/>
    <w:rsid w:val="00B859CD"/>
    <w:rsid w:val="00BC3CB5"/>
    <w:rsid w:val="00BC4F86"/>
    <w:rsid w:val="00C245C3"/>
    <w:rsid w:val="00C35082"/>
    <w:rsid w:val="00C36B5A"/>
    <w:rsid w:val="00C411F3"/>
    <w:rsid w:val="00C53644"/>
    <w:rsid w:val="00C53712"/>
    <w:rsid w:val="00C71749"/>
    <w:rsid w:val="00C72043"/>
    <w:rsid w:val="00C8272A"/>
    <w:rsid w:val="00C82B5F"/>
    <w:rsid w:val="00C9596D"/>
    <w:rsid w:val="00CA2C65"/>
    <w:rsid w:val="00CA58E2"/>
    <w:rsid w:val="00CB3E1F"/>
    <w:rsid w:val="00CB40C6"/>
    <w:rsid w:val="00CD16D4"/>
    <w:rsid w:val="00CD1ED8"/>
    <w:rsid w:val="00CD5EF5"/>
    <w:rsid w:val="00CF1E1F"/>
    <w:rsid w:val="00CF2BFE"/>
    <w:rsid w:val="00CF3072"/>
    <w:rsid w:val="00D02DCB"/>
    <w:rsid w:val="00D040D8"/>
    <w:rsid w:val="00D063FC"/>
    <w:rsid w:val="00D06619"/>
    <w:rsid w:val="00D11F2F"/>
    <w:rsid w:val="00D35DA7"/>
    <w:rsid w:val="00D46DEB"/>
    <w:rsid w:val="00D62471"/>
    <w:rsid w:val="00D62C30"/>
    <w:rsid w:val="00D76FCD"/>
    <w:rsid w:val="00D95479"/>
    <w:rsid w:val="00DB7ABA"/>
    <w:rsid w:val="00DD6769"/>
    <w:rsid w:val="00E27432"/>
    <w:rsid w:val="00E32923"/>
    <w:rsid w:val="00E41858"/>
    <w:rsid w:val="00E502EE"/>
    <w:rsid w:val="00E511CF"/>
    <w:rsid w:val="00E53C1F"/>
    <w:rsid w:val="00E566E5"/>
    <w:rsid w:val="00E706C4"/>
    <w:rsid w:val="00E76008"/>
    <w:rsid w:val="00E7669B"/>
    <w:rsid w:val="00E824E5"/>
    <w:rsid w:val="00EA0DEF"/>
    <w:rsid w:val="00EB0C42"/>
    <w:rsid w:val="00EB393E"/>
    <w:rsid w:val="00ED315E"/>
    <w:rsid w:val="00EE10EF"/>
    <w:rsid w:val="00EE71E7"/>
    <w:rsid w:val="00EF6E44"/>
    <w:rsid w:val="00F14C3C"/>
    <w:rsid w:val="00F156F3"/>
    <w:rsid w:val="00F164ED"/>
    <w:rsid w:val="00F23671"/>
    <w:rsid w:val="00F25E86"/>
    <w:rsid w:val="00F33AAC"/>
    <w:rsid w:val="00F61EB8"/>
    <w:rsid w:val="00F66BF7"/>
    <w:rsid w:val="00F832C4"/>
    <w:rsid w:val="00F978FF"/>
    <w:rsid w:val="00FA5572"/>
    <w:rsid w:val="00FA5E99"/>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A62B64"/>
  <w15:docId w15:val="{D78F80F4-3883-4561-8476-4A2234633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27A41"/>
    <w:pPr>
      <w:spacing w:after="200" w:line="276" w:lineRule="auto"/>
      <w:ind w:firstLine="709"/>
    </w:pPr>
    <w:rPr>
      <w:rFonts w:ascii="Times New Roman" w:hAnsi="Times New Roman"/>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7BE8"/>
    <w:pPr>
      <w:ind w:left="720" w:firstLine="0"/>
      <w:contextualSpacing/>
    </w:pPr>
  </w:style>
  <w:style w:type="character" w:styleId="Nmerodelnea">
    <w:name w:val="line number"/>
    <w:basedOn w:val="Fuentedeprrafopredeter"/>
    <w:uiPriority w:val="99"/>
    <w:semiHidden/>
    <w:unhideWhenUsed/>
    <w:rsid w:val="0066084A"/>
  </w:style>
  <w:style w:type="paragraph" w:styleId="Encabezado">
    <w:name w:val="header"/>
    <w:basedOn w:val="Normal"/>
    <w:link w:val="EncabezadoCar"/>
    <w:uiPriority w:val="99"/>
    <w:unhideWhenUsed/>
    <w:rsid w:val="002C10B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10BA"/>
    <w:rPr>
      <w:rFonts w:ascii="Times New Roman" w:hAnsi="Times New Roman"/>
      <w:sz w:val="18"/>
    </w:rPr>
  </w:style>
  <w:style w:type="paragraph" w:styleId="Piedepgina">
    <w:name w:val="footer"/>
    <w:basedOn w:val="Normal"/>
    <w:link w:val="PiedepginaCar"/>
    <w:uiPriority w:val="99"/>
    <w:unhideWhenUsed/>
    <w:rsid w:val="002C10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10BA"/>
    <w:rPr>
      <w:rFonts w:ascii="Times New Roman" w:hAnsi="Times New Roman"/>
      <w:sz w:val="18"/>
    </w:rPr>
  </w:style>
  <w:style w:type="table" w:styleId="Tablaconcuadrcula">
    <w:name w:val="Table Grid"/>
    <w:basedOn w:val="Tablanormal"/>
    <w:uiPriority w:val="39"/>
    <w:rsid w:val="00864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2B6A21"/>
    <w:rPr>
      <w:b/>
      <w:bCs/>
    </w:rPr>
  </w:style>
  <w:style w:type="character" w:customStyle="1" w:styleId="apple-converted-space">
    <w:name w:val="apple-converted-space"/>
    <w:basedOn w:val="Fuentedeprrafopredeter"/>
    <w:rsid w:val="002B6A21"/>
  </w:style>
  <w:style w:type="character" w:styleId="Hipervnculo">
    <w:name w:val="Hyperlink"/>
    <w:basedOn w:val="Fuentedeprrafopredeter"/>
    <w:uiPriority w:val="99"/>
    <w:unhideWhenUsed/>
    <w:rsid w:val="00E27432"/>
    <w:rPr>
      <w:color w:val="0563C1" w:themeColor="hyperlink"/>
      <w:u w:val="single"/>
    </w:rPr>
  </w:style>
  <w:style w:type="character" w:styleId="Mencinsinresolver">
    <w:name w:val="Unresolved Mention"/>
    <w:basedOn w:val="Fuentedeprrafopredeter"/>
    <w:uiPriority w:val="99"/>
    <w:rsid w:val="00E27432"/>
    <w:rPr>
      <w:color w:val="605E5C"/>
      <w:shd w:val="clear" w:color="auto" w:fill="E1DFDD"/>
    </w:rPr>
  </w:style>
  <w:style w:type="character" w:styleId="Hipervnculovisitado">
    <w:name w:val="FollowedHyperlink"/>
    <w:basedOn w:val="Fuentedeprrafopredeter"/>
    <w:uiPriority w:val="99"/>
    <w:semiHidden/>
    <w:unhideWhenUsed/>
    <w:rsid w:val="00115CAC"/>
    <w:rPr>
      <w:color w:val="954F72" w:themeColor="followedHyperlink"/>
      <w:u w:val="single"/>
    </w:rPr>
  </w:style>
  <w:style w:type="character" w:styleId="Refdecomentario">
    <w:name w:val="annotation reference"/>
    <w:basedOn w:val="Fuentedeprrafopredeter"/>
    <w:uiPriority w:val="99"/>
    <w:semiHidden/>
    <w:unhideWhenUsed/>
    <w:rsid w:val="006E32BF"/>
    <w:rPr>
      <w:sz w:val="16"/>
      <w:szCs w:val="16"/>
    </w:rPr>
  </w:style>
  <w:style w:type="paragraph" w:styleId="Textocomentario">
    <w:name w:val="annotation text"/>
    <w:basedOn w:val="Normal"/>
    <w:link w:val="TextocomentarioCar"/>
    <w:uiPriority w:val="99"/>
    <w:semiHidden/>
    <w:unhideWhenUsed/>
    <w:rsid w:val="006E32B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E32BF"/>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6E32BF"/>
    <w:rPr>
      <w:b/>
      <w:bCs/>
    </w:rPr>
  </w:style>
  <w:style w:type="character" w:customStyle="1" w:styleId="AsuntodelcomentarioCar">
    <w:name w:val="Asunto del comentario Car"/>
    <w:basedOn w:val="TextocomentarioCar"/>
    <w:link w:val="Asuntodelcomentario"/>
    <w:uiPriority w:val="99"/>
    <w:semiHidden/>
    <w:rsid w:val="006E32BF"/>
    <w:rPr>
      <w:rFonts w:ascii="Times New Roman" w:hAnsi="Times New Roman"/>
      <w:b/>
      <w:bCs/>
      <w:sz w:val="20"/>
      <w:szCs w:val="20"/>
    </w:rPr>
  </w:style>
  <w:style w:type="paragraph" w:styleId="Textodeglobo">
    <w:name w:val="Balloon Text"/>
    <w:basedOn w:val="Normal"/>
    <w:link w:val="TextodegloboCar"/>
    <w:uiPriority w:val="99"/>
    <w:semiHidden/>
    <w:unhideWhenUsed/>
    <w:rsid w:val="006E32BF"/>
    <w:pPr>
      <w:spacing w:after="0" w:line="240" w:lineRule="auto"/>
    </w:pPr>
    <w:rPr>
      <w:rFonts w:cs="Times New Roman"/>
      <w:szCs w:val="18"/>
    </w:rPr>
  </w:style>
  <w:style w:type="character" w:customStyle="1" w:styleId="TextodegloboCar">
    <w:name w:val="Texto de globo Car"/>
    <w:basedOn w:val="Fuentedeprrafopredeter"/>
    <w:link w:val="Textodeglobo"/>
    <w:uiPriority w:val="99"/>
    <w:semiHidden/>
    <w:rsid w:val="006E32BF"/>
    <w:rPr>
      <w:rFonts w:ascii="Times New Roman" w:hAnsi="Times New Roman" w:cs="Times New Roman"/>
      <w:sz w:val="18"/>
      <w:szCs w:val="18"/>
    </w:rPr>
  </w:style>
  <w:style w:type="paragraph" w:styleId="Revisin">
    <w:name w:val="Revision"/>
    <w:hidden/>
    <w:uiPriority w:val="99"/>
    <w:semiHidden/>
    <w:rsid w:val="00074C7A"/>
    <w:pPr>
      <w:spacing w:after="0" w:line="240" w:lineRule="auto"/>
    </w:pPr>
    <w:rPr>
      <w:rFonts w:ascii="Times New Roman" w:hAnsi="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33946">
      <w:bodyDiv w:val="1"/>
      <w:marLeft w:val="0"/>
      <w:marRight w:val="0"/>
      <w:marTop w:val="0"/>
      <w:marBottom w:val="0"/>
      <w:divBdr>
        <w:top w:val="none" w:sz="0" w:space="0" w:color="auto"/>
        <w:left w:val="none" w:sz="0" w:space="0" w:color="auto"/>
        <w:bottom w:val="none" w:sz="0" w:space="0" w:color="auto"/>
        <w:right w:val="none" w:sz="0" w:space="0" w:color="auto"/>
      </w:divBdr>
    </w:div>
    <w:div w:id="374503629">
      <w:bodyDiv w:val="1"/>
      <w:marLeft w:val="0"/>
      <w:marRight w:val="0"/>
      <w:marTop w:val="0"/>
      <w:marBottom w:val="0"/>
      <w:divBdr>
        <w:top w:val="none" w:sz="0" w:space="0" w:color="auto"/>
        <w:left w:val="none" w:sz="0" w:space="0" w:color="auto"/>
        <w:bottom w:val="none" w:sz="0" w:space="0" w:color="auto"/>
        <w:right w:val="none" w:sz="0" w:space="0" w:color="auto"/>
      </w:divBdr>
    </w:div>
    <w:div w:id="506755085">
      <w:bodyDiv w:val="1"/>
      <w:marLeft w:val="0"/>
      <w:marRight w:val="0"/>
      <w:marTop w:val="0"/>
      <w:marBottom w:val="0"/>
      <w:divBdr>
        <w:top w:val="none" w:sz="0" w:space="0" w:color="auto"/>
        <w:left w:val="none" w:sz="0" w:space="0" w:color="auto"/>
        <w:bottom w:val="none" w:sz="0" w:space="0" w:color="auto"/>
        <w:right w:val="none" w:sz="0" w:space="0" w:color="auto"/>
      </w:divBdr>
    </w:div>
    <w:div w:id="730542538">
      <w:bodyDiv w:val="1"/>
      <w:marLeft w:val="0"/>
      <w:marRight w:val="0"/>
      <w:marTop w:val="0"/>
      <w:marBottom w:val="0"/>
      <w:divBdr>
        <w:top w:val="none" w:sz="0" w:space="0" w:color="auto"/>
        <w:left w:val="none" w:sz="0" w:space="0" w:color="auto"/>
        <w:bottom w:val="none" w:sz="0" w:space="0" w:color="auto"/>
        <w:right w:val="none" w:sz="0" w:space="0" w:color="auto"/>
      </w:divBdr>
    </w:div>
    <w:div w:id="1413310708">
      <w:bodyDiv w:val="1"/>
      <w:marLeft w:val="0"/>
      <w:marRight w:val="0"/>
      <w:marTop w:val="0"/>
      <w:marBottom w:val="0"/>
      <w:divBdr>
        <w:top w:val="none" w:sz="0" w:space="0" w:color="auto"/>
        <w:left w:val="none" w:sz="0" w:space="0" w:color="auto"/>
        <w:bottom w:val="none" w:sz="0" w:space="0" w:color="auto"/>
        <w:right w:val="none" w:sz="0" w:space="0" w:color="auto"/>
      </w:divBdr>
      <w:divsChild>
        <w:div w:id="1436172287">
          <w:marLeft w:val="0"/>
          <w:marRight w:val="0"/>
          <w:marTop w:val="0"/>
          <w:marBottom w:val="0"/>
          <w:divBdr>
            <w:top w:val="none" w:sz="0" w:space="0" w:color="auto"/>
            <w:left w:val="none" w:sz="0" w:space="0" w:color="auto"/>
            <w:bottom w:val="none" w:sz="0" w:space="0" w:color="auto"/>
            <w:right w:val="none" w:sz="0" w:space="0" w:color="auto"/>
          </w:divBdr>
        </w:div>
        <w:div w:id="842746430">
          <w:marLeft w:val="0"/>
          <w:marRight w:val="0"/>
          <w:marTop w:val="0"/>
          <w:marBottom w:val="0"/>
          <w:divBdr>
            <w:top w:val="none" w:sz="0" w:space="0" w:color="auto"/>
            <w:left w:val="none" w:sz="0" w:space="0" w:color="auto"/>
            <w:bottom w:val="none" w:sz="0" w:space="0" w:color="auto"/>
            <w:right w:val="none" w:sz="0" w:space="0" w:color="auto"/>
          </w:divBdr>
        </w:div>
      </w:divsChild>
    </w:div>
    <w:div w:id="175454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emanariouniversidad.com/ultima-hora/defensoria-de-los-habitantes-solicito-al-gobierno-modificar-decreto-sobre-registro-sanitario-de-equipo-y-material-biomedico/" TargetMode="External"/><Relationship Id="rId18" Type="http://schemas.openxmlformats.org/officeDocument/2006/relationships/hyperlink" Target="https://observador.cr/ccss-compra-15-millones-de-mascarillas-que-incumplen-requerimientos-denuncia-sindicato/" TargetMode="External"/><Relationship Id="rId3" Type="http://schemas.openxmlformats.org/officeDocument/2006/relationships/styles" Target="styles.xml"/><Relationship Id="rId21" Type="http://schemas.openxmlformats.org/officeDocument/2006/relationships/hyperlink" Target="https://www.nacion.com/ciencia/salud/ucr-inicia-ultimas-pruebas-con-animales-de/WSVU6HFVURF6JMMJ66OXFKW4TM/story/" TargetMode="External"/><Relationship Id="rId7" Type="http://schemas.openxmlformats.org/officeDocument/2006/relationships/endnotes" Target="endnotes.xml"/><Relationship Id="rId12" Type="http://schemas.openxmlformats.org/officeDocument/2006/relationships/hyperlink" Target="https://www.nacion.com/ciencia/salud/made-in-costa-rica-tec-y-ucr-trabajan-en/LRTCDVCKGRBUHC4OMVQJIQYBQQ/story/" TargetMode="External"/><Relationship Id="rId17" Type="http://schemas.openxmlformats.org/officeDocument/2006/relationships/hyperlink" Target="https://www.tec.ac.cr/hoyeneltec/2021/03/25/respirador-hecho-tec-pacientes-covid-19-pasa-pruebas-animale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observador.cr/ccss-invirtio-24-millones-en-870-000-mascarillas-que-resultaron-defectuosas/" TargetMode="External"/><Relationship Id="rId20" Type="http://schemas.openxmlformats.org/officeDocument/2006/relationships/hyperlink" Target="https://www.paho.org/hq/index.php?option=com_content&amp;view=article&amp;id=3418:2010-medical-devices-regulation&amp;Itemid=41722&amp;lang=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sesoriasjimenez.com/post/clasificacion-emb"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ris.paho.org/handle/10665.2/28529" TargetMode="External"/><Relationship Id="rId23" Type="http://schemas.openxmlformats.org/officeDocument/2006/relationships/hyperlink" Target="https://dispositivosmedicos.org.mx/importancia-de-las-instituciones-de-regulacion-sanitaria-en-el-tema-de-dispositivos-medicos/" TargetMode="External"/><Relationship Id="rId10" Type="http://schemas.openxmlformats.org/officeDocument/2006/relationships/hyperlink" Target="https://www.ucr.ac.cr/noticias/2020/09/11/ventiladores-fabricados-en-la-ucr-aceleran-el-proceso-de-produccion-para-atender-necesidades-de-pacientes-con-covid-19.html" TargetMode="External"/><Relationship Id="rId19" Type="http://schemas.openxmlformats.org/officeDocument/2006/relationships/hyperlink" Target="https://www.who.int/medical_devices/definitions/e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blogs.iadb.org/salud/es/agencia-reguladora-de-medicamentos/" TargetMode="External"/><Relationship Id="rId22" Type="http://schemas.openxmlformats.org/officeDocument/2006/relationships/hyperlink" Target="https://www.nacion.com/ciencia/salud/criticas-rodean-permiso-del-ministerio-de-salud-a/5SNDX6DWENH3PGS7YSJVIFC36U/stor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E06BE-97D8-4C3C-B871-BFB5EE3D8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5</Pages>
  <Words>3841</Words>
  <Characters>21895</Characters>
  <Application>Microsoft Office Word</Application>
  <DocSecurity>0</DocSecurity>
  <Lines>182</Lines>
  <Paragraphs>51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 Villalobos</dc:creator>
  <cp:keywords/>
  <dc:description/>
  <cp:lastModifiedBy>Emmanuel Naranjo</cp:lastModifiedBy>
  <cp:revision>33</cp:revision>
  <cp:lastPrinted>2021-04-21T06:27:00Z</cp:lastPrinted>
  <dcterms:created xsi:type="dcterms:W3CDTF">2021-04-19T00:37:00Z</dcterms:created>
  <dcterms:modified xsi:type="dcterms:W3CDTF">2024-01-19T05:04:00Z</dcterms:modified>
</cp:coreProperties>
</file>