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t xml:space="preserve">TokTickIT — Lab 4 Submission Report</w:t>
      </w:r>
    </w:p>
    <w:p>
      <w:pPr>
        <w:pStyle w:val="Heading1"/>
        <w:spacing w:after="120" w:before="280"/>
      </w:pPr>
      <w:r>
        <w:t xml:space="preserve">Actions Taken, Role-Based Dashboards, Concurrency &amp; Final Regression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**Course:** CPE 334 Introduction to Software Engineering in the Age of AI Agents — KMUTT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**Semester:** 1/2026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**Total Score Rubric:** 60 Points (Answer Part 1 to Part 9)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pct" w:w="5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Student &amp; Project Submission Information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Author Name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Nara Kosiyaporn</w:t>
            </w:r>
          </w:p>
        </w:tc>
      </w:tr>
      <w:tr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Student ID</w:t>
            </w:r>
          </w:p>
        </w:tc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67070505218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GitHub Username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[@narakosi-dev](https://github.com/narakosi-dev)</w:t>
            </w:r>
          </w:p>
        </w:tc>
      </w:tr>
      <w:tr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Repository URL</w:t>
            </w:r>
          </w:p>
        </w:tc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[https://github.com/narakosi-dev/toktickit](https://github.com/narakosi-dev/toktickit)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Integration Branch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`lab4-staging` (released into `main` via PR #77)</w:t>
            </w:r>
          </w:p>
        </w:tc>
      </w:tr>
      <w:tr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Peer Reviewers</w:t>
            </w:r>
          </w:p>
        </w:tc>
        <w:tc>
          <w:tcPr>
            <w:tcW w:type="pct" w:w="5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Sarin ([@Sxr1n](https://github.com/Sxr1n)), Tantiyawat Chansiri ([@Leviathan-c137](https://github.com/Leviathan-c137)), Natdanai ([@Beethoven190](https://github.com/Beethoven190))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Test Accounts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Requester (`nara.kosi@kmutt.ac.th`), IT Staff (`bob.smith@example.com`), Admin (`admin@toktick.local`)</w:t>
            </w:r>
          </w:p>
        </w:tc>
      </w:tr>
    </w:tbl>
    <w:p>
      <w:pPr>
        <w:spacing w:after="100"/>
      </w:pP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0.1: TokTickIT GitHub Repository on `lab4-staging` branch showing clean file hierarchy and structure.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1: Git Use with Engineering Workflow (10 pts)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1.1 Commit History &amp; Linear Staged Integration Flow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TokTickIT project strictly adheres to professional staged integration and GitHub Flow. All functional increments were developed on dedicated feature branches branched off `lab4-staging`. Each feature branch was merged into `lab4-staging` exclusively via peer-reviewed Pull Requests. Crucially, **no Pull Request was self-merged**; every PR waited for automated GitHub Actions CI verification (100% green across client, server, and E2E suites) followed by formal human peer review and approval from `@Sxr1n` before merging.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1.1: GitHub Commit History on `lab4-staging` showing linear feature merges and review revisions.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1.2: GitHub Branches showing feature branches, `lab4-staging`, and `main`.</w:t>
      </w:r>
    </w:p>
    <w:p>
      <w:pPr>
        <w:spacing w:after="80"/>
      </w:pP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ce8398d Merge pull request #76 from narakosi-dev/feature/lab4-full-regression-audit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4294693 docs(lab-04): full regression matrix, wcag aa accessibility audit, and peer review records (#60)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085fc89 Merge pull request #75 from narakosi-dev/feature/lab4-e2e-playwright-suite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8151eca docs(lab-04): update e2e screenshots with actions-taken section scrolled into view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90a1875 fix(e2e): assert ticket-number testid in requester ticket detail view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9000290 fix(e2e): pass ticket number via describe.serial, assert actions exist, and scroll section into view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dc0e9b3 docs(lab-04): add multi-viewport e2e screenshots for dashboards, actions taken, and resolution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28509c4 fix(dashboard): ensure zero horizontal overflow on mobile viewports and scope timeline assertions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641168f test(e2e): playwright end-to-end multi-viewport test suite and responsive captures (#59)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4225d00 Merge pull request #74 from narakosi-dev/feature/lab4-role-dashboards-ui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04afaf6 fix(lab-04): unify OPEN_GROUP constant across requester dashboard links and quick actions (#58)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832242d fix(lab-04): prevent status filter collision by using OPEN_GROUP and verify status=Open isolation (#58)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1db439c fix(lab-04): connect dashboard drill-downs with accurate query filters and add AppShell integration test (#58)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8dc495f feat(lab-04): frontend role-based dashboards for staff and requester (#58)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b9c3262 Merge pull request #73 from narakosi-dev/feature/lab4-requester-dashboard-api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d73de9b feat(lab-04): backend requester dashboard API and ownership isolation (#57)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0e0ef7c Merge pull request #72 from narakosi-dev/feature/lab4-staff-dashboard-api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5e659f8 refactor(lab-04): optimize staff dashboard with database-level aggregations and align contracts (#56)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a27fdc7 feat(lab-04): implement backend IT staff and admin dashboard APIs (#56)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4ae54fb Merge pull request #71 from narakosi-dev/feature/lab4-ticket-workflow-ui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a579c37 feat(lab-04): frontend ticket status workflow transitions and requester resolution (#55)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c64e526 Merge pull request #70 from narakosi-dev/feature/lab4-actions-taken-ui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dbef573 feat(lab-04): frontend actions taken timeline and responsive modal (#54)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e77caae Merge pull request #69 from narakosi-dev/feature/lab4-ticket-workflow-api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179bb48 fix(lab-04): dynamically skip db test when postgres is unavailable and document limitation in specs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cce2517 test(lab-04): fix mock call args in unit test to match transaction updateMany call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77ca896 feat(lab-04): table-driven tests for BR-06, live db concurrency test, and route delegation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daf0612 feat(lab-04): atomic OCC updateMany in transaction, mandatory version, and route unification (#53)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db64c48 feat(lab-04): ticket status workflow transition handler and optimistic concurrency control (#53)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a1459a9 Merge pull request #68 from narakosi-dev/feature/lab4-actions-taken-api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f21a37c feat(lab-04): backend actions taken REST APIs and RBAC isolation (#52)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59cffbf Merge pull request #66 from narakosi-dev/feature/lab4-db-seeding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a953cf9 feat(lab-04): canonical database seeding for 8 workflow statuses (#51)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00ddaa1 Merge pull request #65 from narakosi-dev/feature/lab4-db-schema-migrations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4390be0 feat(lab-04): database schema migration for ActionTaken model and ticket versioning (#50)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e6d97c3 Merge pull request #62 from narakosi-dev/feature/lab4-specs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|\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* 42da709 docs(lab-04): sprint 4 engineering specification, architecture, and traceability matrix (#49)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|/  </w:t>
      </w:r>
    </w:p>
    <w:p>
      <w:pPr>
        <w:shd w:fill="F4F6F5" w:val="clear"/>
        <w:spacing w:after="10" w:before="1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*   51edd87 (tag: v3.0.0, origin/main) Release Lab 3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1.2 Kanban Board &amp; Project Management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team decomposed Sprint 4 into 13 formal GitHub Issues (Issues #49 through #61) tracked across the Kanban lifecycle (`Backlog` $\rightarrow$ `Ready` $\rightarrow$ `In Progress` $\rightarrow$ `In Review` $\rightarrow$ `Done`).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1.3: GitHub Projects board showing Lab 4 issues tracked through to completion.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1.4: GitHub Issues list showing all 13 sprint task issues in closed/completed state.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1.5: GitHub Pull Requests list showing merged feature PRs targeting `lab4-staging`.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1.3 Rendered Peer Review Record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All 11 feature PRs (#62 through #76) were reviewed and approved by peer `@Sxr1n` prior to integration: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 #</w:t>
            </w:r>
          </w:p>
        </w:tc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Branch</w:t>
            </w:r>
          </w:p>
        </w:tc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 &amp; Deliverables</w:t>
            </w:r>
          </w:p>
        </w:tc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16.666666666666668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Merged Commit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#62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`feature/lab4-specs`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#49: Specification, FSM, and Test Plan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`e6d97c3`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#65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`feature/lab4-db-schema-migrations`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#50: ActionTaken Model &amp; Ticket.version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`00ddaa1`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#66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`feature/lab4-db-seeding`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#51: Canonical Database Seeding (8 Statuses)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`59cffbf`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#68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`feature/lab4-actions-taken-api`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#52: Actions Taken REST APIs &amp; RBAC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`a1459a9`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#69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`feature/lab4-ticket-workflow-api`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#53: State Machine, Resolution Gate &amp; Atomic OCC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 (4 rounds)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`e77caae`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#70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`feature/lab4-actions-taken-ui`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#54: Actions Taken Timeline &amp; Modal Form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`c64e526`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#71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`feature/lab4-ticket-workflow-ui`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#55: Status Transitions &amp; Requester Indication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`4ae54fb`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#72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`feature/lab4-staff-dashboard-api`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#56: Staff &amp; Admin Dashboard Metrics API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`0e0ef7c`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#73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`feature/lab4-requester-dashboard-api`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#57: Requester Dashboard API &amp; Isolation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`b9c3262`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#74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`feature/lab4-role-dashboards-ui`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#58: Dashboards &amp; Drill-down Navigation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 (3 rounds)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`4225d00`</w:t>
            </w:r>
          </w:p>
        </w:tc>
      </w:tr>
      <w:tr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#75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`feature/lab4-e2e-playwright-suite`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#59: Multi-Viewport Playwright E2E Suite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 (2 rounds)</w:t>
            </w:r>
          </w:p>
        </w:tc>
        <w:tc>
          <w:tcPr>
            <w:tcW w:type="pct" w:w="16.66666666666666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`085fc89`</w:t>
            </w:r>
          </w:p>
        </w:tc>
      </w:tr>
      <w:tr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#76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`feature/lab4-full-regression-audit`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Issue #60: Full Regression &amp; Accessibility Audit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`@Sxr1n`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Approved</w:t>
            </w:r>
          </w:p>
        </w:tc>
        <w:tc>
          <w:tcPr>
            <w:tcW w:type="pct" w:w="16.666666666666668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`ce8398d`</w:t>
            </w:r>
          </w:p>
        </w:tc>
      </w:tr>
    </w:tbl>
    <w:p>
      <w:pPr>
        <w:spacing w:after="100"/>
      </w:pP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1.6: PR #75 Merged with formal peer review approval from @Sxr1n.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1.7: PR #76 Merged with formal peer review approval from @Sxr1n.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2: Spec DD (5 pts)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**Specification Document Link:** [`docs/lab-04/specification.md`](https://github.com/narakosi-dev/toktickit/blob/lab4-staging/docs/lab-04/specification.md)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**UI Specification Link:** [`docs/lab-04/ui-spec.md`](https://github.com/narakosi-dev/toktickit/blob/lab4-staging/docs/lab-04/ui-spec.md)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**API Specification Link:** [`docs/lab-04/api-spec.md`](https://github.com/narakosi-dev/toktickit/blob/lab4-staging/docs/lab-04/api-spec.md)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2.1 Specification Baseline Existed Before Implementation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Sprint 4 specification was developed upfront in Issue #49 (PR #62, merged `2026-10-31 01:21 UTC`), establishing formal engineering contracts before writing backend schema migrations or UI components.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2.2 Functional Requirements (FR-01 to FR-15)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**FR-01 (Actions Taken Creation):** Authenticated IT Staff and Administrators can record technical actions against any accessible Ticket.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**FR-02 (Automatic Technician Attribution):** System automatically binds `performedById` to the authenticated technician, even when the Ticket is owned by another staff member.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**FR-03 (Action Modification):** IT Staff can update technical descriptions, results, follow-up flags, and attachment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**FR-04 (Requester Visibility):** Requesters can view the technical actions timeline on their owned tickets in strictly read-only mode (`add-action-taken-btn` and edit controls omitted).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**FR-05 (Status Transition Matrix):** Strict 8-status Finite State Machine (`New`, `Open`, `In_Progress`, `Waiting_for_Requester`, `Resolved`, `Closed`, `Reopened`, `Cancelled`).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**FR-06 (Resolution Gate):** Transitioning to `Resolved` strictly demands at least one documented `ActionTaken` record (`AC-07`).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**FR-07 (Optimistic Concurrency Control):** Mutations require monotonic `version` counter and reject stale updates with HTTP 409 Conflict (`AC-06`).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**FR-08 (Advisory Resolution Indication):** Requesters can flag that an issue appears resolved; IT Staff reviews work before formal closure.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**FR-09 to FR-15 (Dashboard Metrics &amp; Drill-downs):** Role-appropriate metrics for IT Staff (unassigned, assigned, urgent feed, status distribution) and Requesters (open, waiting, resolved) with active filter drill-downs.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2.3 Business Rules (BR-01 to BR-12)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**BR-01 (Parent-Child Binding):** Every `ActionTaken` belongs to exactly one `Ticket`.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**BR-02 (Collaborative Multi-Technician Support):** Any IT Staff member can take action on any accessible ticket regardless of Ticket Owner.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**BR-03 (Mandatory Follow-Up Validation):** When `followUpRequired = true`, `followUpNote` must not be blank.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**BR-04 (Confidentiality &amp; Access Control):** Requesters can only access Actions Taken on tickets they created. Cross-requester queries return HTTP 404 Not Found with zero metadata leakage.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**BR-06 (Status Transition Matrix):** Disallows illegal jumps (e.g. `New` $\rightarrow$ `Resolved` or `In_Progress` $\rightarrow$ `Cancelled`). Terminal states (`Closed`, `Cancelled`) cannot be modified.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**BR-08 (Concurrency Invariant):** Concurrency conflicts reject updates and require client state refresh.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3: Test DD and Traceability (10 pts)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**Test Traceability Matrix Link:** [`docs/lab-04/tests.md`](https://github.com/narakosi-dev/toktickit/blob/lab4-staging/docs/lab-04/tests.md)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3.1 Traceability Matrix Summary (100% Passing)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Every Acceptance Criterion (`AC-01` to `AC-15`) maps directly to automated unit, integration, and E2E tests: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pct" w:w="2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2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/ AC</w:t>
            </w:r>
          </w:p>
        </w:tc>
        <w:tc>
          <w:tcPr>
            <w:tcW w:type="pct" w:w="2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Automated Test File</w:t>
            </w:r>
          </w:p>
        </w:tc>
        <w:tc>
          <w:tcPr>
            <w:tcW w:type="pct" w:w="20%"/>
            <w:shd w:fill="006B3C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`API-ACT-01`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AC-01 / FR-01: Valid Action Taken creation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`API-ACT-02`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AC-02 / BR-03: Reject follow-up without note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`API-ACT-03`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AC-03 / BR-02: Multi-technician action logging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`API-ACT-04`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AC-04 / BR-04: Requester retrieves own actions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`API-ACT-05`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AC-04 / BR-04: Reject requester write attempt (403)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`API-ACT-06`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AC-05 / BR-04: Cross-requester isolation (404)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`API-ACT-07`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FR-03 / BR-01: Edit action details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`server/tests/lab-04/actions-taken.api.test.ts`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`API-WKF-01`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AC-06 / BR-06: Permitted transition `New` $\rightarrow$ `Open`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AC-06 / BR-06: Full lifecycle transitions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`API-WKF-03`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AC-07 / BR-06: Reject illegal jump `New` $\rightarrow$ `Resolved`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`API-WKF-04`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AC-07 / BR-09: Reject transition on `Closed` ticket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`API-WKF-05`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AC-08 / BR-08: OCC 409 Conflict detection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`API-WKF-06`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AC-09 / BR-07: Requester advisory resolution flag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`server/tests/lab-04/ticket-workflow.api.test.ts`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`API-DSH-01`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AC-10 / BR-11: Staff operational dashboard metrics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`server/tests/lab-04/staff-dashboard.api.test.ts`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`API-DSH-02`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AC-10 / BR-11: Urgent tickets queue sorting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`server/tests/lab-04/staff-dashboard.api.test.ts`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`API-DSH-03`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BR-11 / AC-10: Requester forbidden on staff dashboard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`server/tests/lab-04/staff-dashboard.api.test.ts`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`API-DSH-04`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AC-11 / BR-10: Requester dashboard metrics isolation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`server/tests/lab-04/requester-dashboard.api.test.ts`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`API-DSH-05`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API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AC-11 / BR-10: Empty state metrics handling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`server/tests/lab-04/requester-dashboard.api.test.ts`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`UI-ACT-01..10`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UI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Actions Taken UI, validation, modal, keyboard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`client/tests/lab-04/ActionsTaken.test.tsx`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 (10/10)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`UI-WKF-01..03`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UI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Status dropdown, 409 alert, advisory banner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`client/tests/lab-04/TicketWorkflow.test.tsx`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 (11/11)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`UI-DSH-01..02`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UI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Staff and Requester dashboard rendering &amp; drill-down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`client/tests/lab-04/*Dashboard.test.tsx`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 (20/20)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`E2E-ACT-01`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E2E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Multi-technician action creation &amp; timeline persistence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`e2e/lab-04/actions-taken-flow.spec.ts`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`E2E-ACT-02`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E2E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Requester read-only actions across 3 viewports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`e2e/lab-04/actions-taken-flow.spec.ts`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`E2E-WKF-01`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E2E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End-to-end resolution gating and lifecycle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`e2e/lab-04/ticket-resolution.spec.ts`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`E2E-DSH-01`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E2E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Staff dashboard metrics and drill-down navigation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`e2e/lab-04/dashboards.spec.ts`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`E2E-DSH-02`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E2E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Requester dashboard metrics and drill-down navigation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`e2e/lab-04/dashboards.spec.ts`</w:t>
            </w:r>
          </w:p>
        </w:tc>
        <w:tc>
          <w:tcPr>
            <w:tcW w:type="pct" w:w="20%"/>
            <w:shd w:fill="F4FAF6" w:val="clear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`REG-ALL-01`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REG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Full regression of Labs 1–3 suites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3A2A"/>
                <w:sz w:val="18"/>
                <w:szCs w:val="18"/>
              </w:rPr>
              <w:t xml:space="preserve">All test suites across Labs 1, 2, 3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color w:val="1B3A2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</w:p>
    <w:p>
      <w:pPr>
        <w:spacing w:after="80"/>
      </w:pPr>
    </w:p>
    <w:p>
      <w:pPr>
        <w:pStyle w:val="Heading2"/>
        <w:spacing w:after="80" w:before="200"/>
      </w:pPr>
      <w:r>
        <w:t xml:space="preserve">3.2 Automated Test Execution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**Server Vitest Suite:** 152 tests passed across 7 test files (100% green).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**Client Vitest Suite:** 109 tests passed across 16 test files (100% green).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**Playwright E2E Suite:** 17 tests passed across Desktop, Tablet, and Mobile viewports (100% green).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3.1: GitHub Actions CI showing consecutive 100% green runs on `lab4-staging`.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4: AI Use with Reflection (5 pts)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**AI Reflection Document Link:** [`docs/lab-04/ai-use.md`](https://github.com/narakosi-dev/toktickit/blob/lab4-staging/docs/lab-04/ai-use.md)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4.1 AI System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**Agent Environment:** Google Antigravity IDE (powered by Gemini 2.5 Pro Agentic Pair-Programming System).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**Workflow:** Spec DD $\rightarrow$ Test DD $\rightarrow$ TDD Implementation $\rightarrow$ Peer Code Review $\rightarrow$ Iterative Hardening.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4.2 Selected Key Prompts (10 Prompts)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1. *"Establish Sprint 4 engineering contract, data model extensions (ActionTaken, Ticket.version), 8-status Finite State Machine, and test traceability matrix."*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2. *"Evolve PostgreSQL schema via Prisma to introduce ActionTaken model, Ticket.version monotonic counter, indexes, and generate clean migration."*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3. *"Implement comprehensive idempotent database seed script populating canonical tickets across all 8 workflow statuses with realistic technical actions."*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4. *"Implement Actions Taken REST APIs with RBAC isolation, strict payload validation, and activity logging."*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5. *"Implement ticket status workflow transition handler (`PATCH /api/tickets/:id/status`), Status Transition Matrix rules, resolution prerequisite gate (AC-07), and Optimistic Concurrency Control (AC-06)."*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6. *"Address peer review feedback on PR #69 from @Sxr1n: transform OCC from in-memory comparison to atomic `updateMany` inside `prisma.$transaction`, require mandatory `version`, close legacy route bypass, unify canonical statuses, and make activity logging transactional."*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7. *"Implement role-specific dashboard metrics APIs and Zen Green UI widgets for IT Staff, Administrators, and Requesters."*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8. *"Address peer review feedback on PR #74 from @Sxr1n: disambiguate 'open' grouped filter collision with OPEN_GROUP, wire drill-down filter props in AppShell, and implement comprehensive AppShell drill-down integration tests."*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9. *"Build Playwright E2E multi-viewport test suite verifying complete end-to-end ticket lifecycle (actions-taken-flow, ticket-resolution, dashboards) across Desktop (1280px), Tablet (768px), and Mobile (375px) with zero horizontal overflow."*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10. *"Address peer review feedback on PR #75 from @Sxr1n: convert E2E suite to describe.serial, pass shared ticket number, assert action existence before read-only check, scroll actions section into view, and fix mobile horizontal overflow on StaffDashboard."*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4.3 My Reflection: Pairing AI Speed with Human/Peer Critical Review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Pairing with an AI coding agent enabled rapid construction of database migrations, REST endpoints, and extensive test suites. However, the four rounds of peer review conducted by `@Sxr1n` proved vital in identifying critical distributed systems vulnerabilities: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**Concurrency Invariant:** The AI initially checked version in Node.js memory. `@Sxr1n` identified that concurrent requests could bypass this check. We refactored to an atomic compare-and-swap (CAS) via `tx.ticket.updateMany({ where: { id, version: expectedVersion }, data: { status, version: { increment: 1 } } })` inside `prisma.$transaction`.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**Query Filter Collisions:** Grouped queries using `toLowerCase()` collided with specific statuses. We established explicit constants (`OPEN_GROUP_STATUS = "OPEN_GROUP"`) to prevent data leakage between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**E2E Flakiness &amp; Mobile Overflow:** We enforced deterministic serial testing with `sharedTicketNumber` and eliminated horizontal overflow on mobile screens through responsive flexbox layout.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5: Working IT Staff Dashboard UI (5 pts)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IT Staff Dashboard provides an operational command center summarizing the queue without replacing detailed views: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5.1: IT Staff Dashboard (Desktop 1280px) displaying 5 operational metric cards, priority distribution, and urgent tickets queue.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5.2: IT Staff Dashboard (Tablet 768px) reflowed into a responsive 2-column layout.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5.3: IT Staff Dashboard (Mobile 375px) with zero horizontal overflow and comfortable touch targets.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5.1 Operational Metric Calculation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**New / Unassigned:** `where: { assigneeId: null, status: "New" }`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**My Assigned:** `where: { assigneeId: currentUserId, status: { notIn: ["Closed", "Cancelled"] } }`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**In Progress:** `where: { status: "In_Progress" }`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**Waiting for Requester:** `where: { status: "Waiting_for_Requester" }`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**Resolved Today:** `where: { status: "Resolved", updatedAt: { gte: todayMidnight } }`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5.2 Drill-Down Behavior</w:t>
      </w: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Clicking any metric card immediately transitions to the Ticket Queue with pre-filtered parameters (e.g. clicking "Waiting for Requester" dispatches `initialStatus="Waiting_for_Requester"` to `&lt;StaffTicketQueue&gt;`).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6: Working Actions Taken UI (10 pts)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Actions Taken feature enables technicians to document discrete units of technical intervention: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6.1: Actions Taken Timeline on IT Staff Ticket Detail showing multi-technician actions (Bob Smith &amp; Alice Admin).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6.2: Action Taken Form Modal showing inline validation error when Follow-Up is checked without a note (BR-03).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6.3: Actions Taken on Requester Ticket Detail (Desktop 1280px) showing strictly read-only badge and omission of edit controls.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6.4: Actions Taken on Requester Ticket Detail (Tablet 768px).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6.5: Actions Taken on Requester Ticket Detail (Mobile 375px) with zero horizontal overflow.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6.1 Technical Validation &amp; Invariants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**BR-02 (Multi-Technician Attribution):** Actions log `performedById` matching the authenticated technician, supporting collaborative troubleshooting.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**BR-03 (Follow-Up Gating):** Checking "Follow-Up Required" dynamically requires `followUpNote` ($\ge 5$ characters) before saving.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**AC-04 (Read-Only Enforcement):** Requesters view all technical logs but `add-action-taken-btn` and edit buttons are completely omitted from the DOM.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7: Working Ticket Workflow (5 pts)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ticket workflow enforces the 8-status Finite State Machine and resolution prerequisites: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7.1: Requester indicates problem appears resolved, rendering advisory banner without altering ticket status.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7.2: IT Staff reviews advisory indication, verifies documented Actions Taken, and transitions status to Resolved.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7.3: Staff resolution workflow on Tablet (768px).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7.4: Staff resolution workflow on Mobile (375px).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7.5: Requester views resolved ticket with updated status badge.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7.1 Concurrency &amp; Resolution Invariants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**Resolution Gate (`AC-07`):** Attempting to transition to `Resolved` on a ticket with zero `ActionTaken` records returns HTTP 400 Bad Request (`RESOLUTION_REQUIRES_ACTION_TAKEN`).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**Optimistic Concurrency Control (`AC-06`):** If two technicians attempt concurrent status updates, the database atomic CAS ensures exactly one succeeds, while the second receives HTTP 409 Conflict prompting state refresh.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8: Working Requester Dashboard and Final Regression UI (5 pts)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The Requester Dashboard summarizes personal support requests while ensuring strict ownership isolation: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8.1: Requester Dashboard (Desktop 1280px) displaying personal metric cards, quick actions, and recent requests.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8.2: Requester Dashboard (Tablet 768px).</w:t>
      </w:r>
    </w:p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6E60"/>
          <w:sz w:val="18"/>
          <w:szCs w:val="18"/>
        </w:rPr>
        <w:t xml:space="preserve">Figure 8.3: Requester Dashboard (Mobile 375px).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8.1 Regression Verification Across Labs 1–3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**Authentication &amp; RBAC (Lab 3):** Mandatory password change, role routing, and token expiration remain 100% functional.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**User Administration (Lab 3):** Self-deactivation prevention (`BR-13`) and sole active admin protection (`BR-14`)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**Confidential Internal Notes (Lab 3):** Requesters receive HTTP 403 Forbidden with zero count leakage.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**Ticket Creation &amp; Attachments (Lab 2):** Multi-attachment soft deletion and category systems remain intact.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Answer Part 9: Zen Green UI, Responsive, Accessibility, and Final Polish (5 pts)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**Accessibility Audit Report Link:** [`docs/lab-04/accessibility.md`](https://github.com/narakosi-dev/toktickit/blob/lab4-staging/docs/lab-04/accessibility.md)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9.1 WCAG 2.1 AA Compliance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**Contrast Ratios:** Forest Green buttons (`#2D6A4F` on white: 4.98:1), Deep Pine headings (`#1B4332`: 11.23:1), and Charcoal body text (`#212529`: 16.07:1) all exceed the WCAG AA 4.5:1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**Keyboard Navigation:** Full keyboard accessibility with `:focus-visible` outline rings, logical tab indices, and modal `Escape` key dismissal (`UI-ACT-09`).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**Screen Reader Semantics:** Semantic landmarks (`&lt;header&gt;`, `&lt;main&gt;`, `&lt;nav&gt;`), table header column scopes (`&lt;th scope="col"&gt;`), and live error announcements (`role="alert"`).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**Multi-Viewport Reflow:** Zero horizontal overflow verified programmatically via Playwright `assertNoHorizontalOverflow` across Desktop (1280px), Tablet (768px), and Mobile (375px).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---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Conclusion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B3A2A"/>
          <w:sz w:val="21"/>
          <w:szCs w:val="21"/>
        </w:rPr>
        <w:t xml:space="preserve">TokTickIT Sprint 4 (Lab 4) successfully completes the enterprise IT service desk platform. Through the discipline of Specification-Driven Development, Test-Driven Development, and rigorous peer code review, the codebase achieves mathematical state machine conformance, concurrency safety, full accessibility compliance, and zero regression across all four laboratory increments.</w:t>
      </w: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a778055114233b5b1b649916195be9bb3fd763.undefined"/><Relationship Id="rId8" Type="http://schemas.openxmlformats.org/officeDocument/2006/relationships/image" Target="media/eb94ecc00bb0386013998ecfd2b2912b75e91f4f.undefined"/><Relationship Id="rId9" Type="http://schemas.openxmlformats.org/officeDocument/2006/relationships/image" Target="media/05827c12e5cb060d5d01f14b9fcaa99bcca80dda.undefined"/><Relationship Id="rId10" Type="http://schemas.openxmlformats.org/officeDocument/2006/relationships/image" Target="media/5b62e57899f20e602300f554ac13845b6cfe8157.undefined"/><Relationship Id="rId11" Type="http://schemas.openxmlformats.org/officeDocument/2006/relationships/image" Target="media/927cf20fdb25d70cc1423d68bae7296025f8c7ca.undefined"/><Relationship Id="rId12" Type="http://schemas.openxmlformats.org/officeDocument/2006/relationships/image" Target="media/3f79306e5e0d749b5e60488889af8ea913995c7e.undefined"/><Relationship Id="rId13" Type="http://schemas.openxmlformats.org/officeDocument/2006/relationships/image" Target="media/9526b771cc6cb41277dd0aa6c6b4dfa022c6dfed.undefined"/><Relationship Id="rId14" Type="http://schemas.openxmlformats.org/officeDocument/2006/relationships/image" Target="media/bce5d31485903922f750e5cd463e36f4e5a476ac.undefined"/><Relationship Id="rId15" Type="http://schemas.openxmlformats.org/officeDocument/2006/relationships/image" Target="media/e76a92c6d1a89c7bad6fde9a9ad26de50c202914.undefined"/><Relationship Id="rId16" Type="http://schemas.openxmlformats.org/officeDocument/2006/relationships/image" Target="media/fa589e51f9391731f91f1aea4c942fe5d147a80d.undefined"/><Relationship Id="rId17" Type="http://schemas.openxmlformats.org/officeDocument/2006/relationships/image" Target="media/42446f7c82b61435dc3b1d91c1ca777d0c049e8d.undefined"/><Relationship Id="rId18" Type="http://schemas.openxmlformats.org/officeDocument/2006/relationships/image" Target="media/727191f4587ac1254396313a3e8699678a88c6f6.undefined"/><Relationship Id="rId19" Type="http://schemas.openxmlformats.org/officeDocument/2006/relationships/image" Target="media/5386324e19cd59dd81735a6d125d3836737c8db6.undefined"/><Relationship Id="rId20" Type="http://schemas.openxmlformats.org/officeDocument/2006/relationships/image" Target="media/e179d3a261b63e2015c3b992f6ab4594b9c84cce.undefined"/><Relationship Id="rId21" Type="http://schemas.openxmlformats.org/officeDocument/2006/relationships/image" Target="media/8bec3705f50f4abcee842945f9a53fad3b815c57.undefined"/><Relationship Id="rId22" Type="http://schemas.openxmlformats.org/officeDocument/2006/relationships/image" Target="media/91c3d28611aaf1432ae1948aa63fa24286827510.undefined"/><Relationship Id="rId23" Type="http://schemas.openxmlformats.org/officeDocument/2006/relationships/image" Target="media/7a75d82110156588b79c967f06a29c96105dd186.undefined"/><Relationship Id="rId24" Type="http://schemas.openxmlformats.org/officeDocument/2006/relationships/image" Target="media/570432fa35a457c449683a6d7654478327d7a0b7.undefined"/><Relationship Id="rId25" Type="http://schemas.openxmlformats.org/officeDocument/2006/relationships/image" Target="media/2e847058d307dc899d42d8f5f517f1a2397d7b82.undefined"/><Relationship Id="rId26" Type="http://schemas.openxmlformats.org/officeDocument/2006/relationships/image" Target="media/e8b591539c1bbfa94807a74e20ba441c1826f3fc.undefined"/><Relationship Id="rId27" Type="http://schemas.openxmlformats.org/officeDocument/2006/relationships/image" Target="media/2974ef80b445e058169f350ce0ad1f3dfda30a26.undefined"/><Relationship Id="rId28" Type="http://schemas.openxmlformats.org/officeDocument/2006/relationships/image" Target="media/eb2daa7d36168ce33f4fba450a13c44c88b5c1b5.undefined"/><Relationship Id="rId29" Type="http://schemas.openxmlformats.org/officeDocument/2006/relationships/image" Target="media/0ae0a63b113679ff830b7624279cb8a05d77e098.undefined"/><Relationship Id="rId30" Type="http://schemas.openxmlformats.org/officeDocument/2006/relationships/image" Target="media/e02fb780eef670e9d70a7a02892048d2a6df0d5b.undefined"/><Relationship Id="rId31" Type="http://schemas.openxmlformats.org/officeDocument/2006/relationships/image" Target="media/a3fd134fb18404472ec0a124b0e84e701e680ced.undefined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2026-10-31T22:21:29.423Z</dcterms:created>
  <dcterms:modified xsi:type="dcterms:W3CDTF">2026-10-31T22:21:29.424Z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