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267151" w:rsidP="00267151">
      <w:pPr>
        <w:pStyle w:val="1"/>
        <w:jc w:val="center"/>
      </w:pPr>
      <w:proofErr w:type="spellStart"/>
      <w:r>
        <w:rPr>
          <w:rFonts w:hint="eastAsia"/>
        </w:rPr>
        <w:t>Net</w:t>
      </w:r>
      <w:r>
        <w:t>MQ</w:t>
      </w:r>
      <w:proofErr w:type="spellEnd"/>
      <w:r>
        <w:rPr>
          <w:rFonts w:hint="eastAsia"/>
        </w:rPr>
        <w:t>文档</w:t>
      </w:r>
    </w:p>
    <w:p w:rsidR="00362FB7" w:rsidRDefault="00362FB7" w:rsidP="00362FB7">
      <w:pPr>
        <w:pStyle w:val="2"/>
      </w:pPr>
      <w:r>
        <w:rPr>
          <w:rFonts w:hint="eastAsia"/>
        </w:rPr>
        <w:t>简介</w:t>
      </w:r>
    </w:p>
    <w:p w:rsidR="00362FB7" w:rsidRDefault="00945267" w:rsidP="00362FB7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Net</w:t>
      </w:r>
      <w:r>
        <w:t>MQ</w:t>
      </w:r>
      <w:proofErr w:type="spellEnd"/>
      <w:r>
        <w:rPr>
          <w:rFonts w:hint="eastAsia"/>
        </w:rPr>
        <w:t>是</w:t>
      </w:r>
      <w:proofErr w:type="spellStart"/>
      <w:r>
        <w:t>ZeroMQ</w:t>
      </w:r>
      <w:proofErr w:type="spellEnd"/>
      <w:r w:rsidR="008D5A08">
        <w:rPr>
          <w:rFonts w:hint="eastAsia"/>
        </w:rPr>
        <w:t>的</w:t>
      </w:r>
      <w:r>
        <w:t>C#</w:t>
      </w:r>
      <w:r>
        <w:t>移植版本。</w:t>
      </w:r>
      <w:r w:rsidR="00EB030B">
        <w:rPr>
          <w:rFonts w:hint="eastAsia"/>
        </w:rPr>
        <w:t>它的</w:t>
      </w:r>
      <w:proofErr w:type="spellStart"/>
      <w:r w:rsidR="00EB030B">
        <w:t>GitHub</w:t>
      </w:r>
      <w:proofErr w:type="spellEnd"/>
      <w:r w:rsidR="00EB030B">
        <w:rPr>
          <w:rFonts w:hint="eastAsia"/>
        </w:rPr>
        <w:t>地址</w:t>
      </w:r>
      <w:r w:rsidR="00EB030B">
        <w:t>是</w:t>
      </w:r>
      <w:hyperlink r:id="rId5" w:history="1">
        <w:r w:rsidR="00EB030B" w:rsidRPr="005866F2">
          <w:rPr>
            <w:rStyle w:val="a3"/>
          </w:rPr>
          <w:t>https://github.com/zeromq/netmq/</w:t>
        </w:r>
      </w:hyperlink>
      <w:r w:rsidR="00EB030B">
        <w:rPr>
          <w:rFonts w:hint="eastAsia"/>
        </w:rPr>
        <w:t>。</w:t>
      </w:r>
    </w:p>
    <w:p w:rsidR="00C01F4C" w:rsidRDefault="00695C69" w:rsidP="00362FB7">
      <w:pPr>
        <w:spacing w:line="480" w:lineRule="auto"/>
        <w:ind w:firstLineChars="200" w:firstLine="420"/>
      </w:pPr>
      <w:r>
        <w:rPr>
          <w:rFonts w:hint="eastAsia"/>
        </w:rPr>
        <w:t>使用</w:t>
      </w:r>
      <w:proofErr w:type="spellStart"/>
      <w:r>
        <w:t>ZeroMQ</w:t>
      </w:r>
      <w:proofErr w:type="spellEnd"/>
      <w:r w:rsidR="00AD2E49">
        <w:rPr>
          <w:rFonts w:hint="eastAsia"/>
        </w:rPr>
        <w:t>或</w:t>
      </w:r>
      <w:proofErr w:type="spellStart"/>
      <w:r w:rsidR="00AD2E49">
        <w:t>NetMQ</w:t>
      </w:r>
      <w:proofErr w:type="spellEnd"/>
      <w:r>
        <w:rPr>
          <w:rFonts w:hint="eastAsia"/>
        </w:rPr>
        <w:t>的</w:t>
      </w:r>
      <w:r>
        <w:t>关键：</w:t>
      </w:r>
      <w:proofErr w:type="spellStart"/>
      <w:r w:rsidRPr="009A2BA8">
        <w:rPr>
          <w:color w:val="FF0000"/>
        </w:rPr>
        <w:t>ZeroMQ</w:t>
      </w:r>
      <w:proofErr w:type="spellEnd"/>
      <w:r w:rsidR="00AD2E49">
        <w:rPr>
          <w:rFonts w:hint="eastAsia"/>
          <w:color w:val="FF0000"/>
        </w:rPr>
        <w:t>或</w:t>
      </w:r>
      <w:proofErr w:type="spellStart"/>
      <w:r w:rsidR="00AD2E49">
        <w:rPr>
          <w:color w:val="FF0000"/>
        </w:rPr>
        <w:t>NetMQ</w:t>
      </w:r>
      <w:proofErr w:type="spellEnd"/>
      <w:r w:rsidRPr="009A2BA8">
        <w:rPr>
          <w:rFonts w:hint="eastAsia"/>
          <w:color w:val="FF0000"/>
        </w:rPr>
        <w:t>是多</w:t>
      </w:r>
      <w:r w:rsidRPr="009A2BA8">
        <w:rPr>
          <w:color w:val="FF0000"/>
        </w:rPr>
        <w:t>线程</w:t>
      </w:r>
      <w:r w:rsidR="009A2BA8" w:rsidRPr="009A2BA8">
        <w:rPr>
          <w:rFonts w:hint="eastAsia"/>
          <w:color w:val="FF0000"/>
        </w:rPr>
        <w:t>不</w:t>
      </w:r>
      <w:r w:rsidR="009A2BA8" w:rsidRPr="009A2BA8">
        <w:rPr>
          <w:color w:val="FF0000"/>
        </w:rPr>
        <w:t>安全</w:t>
      </w:r>
      <w:r w:rsidR="00250124" w:rsidRPr="009A2BA8">
        <w:rPr>
          <w:rFonts w:hint="eastAsia"/>
          <w:color w:val="FF0000"/>
        </w:rPr>
        <w:t>的</w:t>
      </w:r>
      <w:r w:rsidR="009A2BA8">
        <w:rPr>
          <w:rFonts w:hint="eastAsia"/>
          <w:color w:val="FF0000"/>
        </w:rPr>
        <w:t>，不要</w:t>
      </w:r>
      <w:r w:rsidR="009A2BA8">
        <w:rPr>
          <w:color w:val="FF0000"/>
        </w:rPr>
        <w:t>试图在多个线程共用</w:t>
      </w:r>
      <w:proofErr w:type="spellStart"/>
      <w:r w:rsidR="009A2BA8">
        <w:rPr>
          <w:color w:val="FF0000"/>
        </w:rPr>
        <w:t>NetMQ</w:t>
      </w:r>
      <w:proofErr w:type="spellEnd"/>
      <w:r w:rsidR="00AD2E49">
        <w:rPr>
          <w:rFonts w:hint="eastAsia"/>
          <w:color w:val="FF0000"/>
        </w:rPr>
        <w:t>或</w:t>
      </w:r>
      <w:proofErr w:type="spellStart"/>
      <w:r w:rsidR="00AD2E49">
        <w:rPr>
          <w:color w:val="FF0000"/>
        </w:rPr>
        <w:t>ZeroMQ</w:t>
      </w:r>
      <w:proofErr w:type="spellEnd"/>
      <w:r w:rsidR="00250124">
        <w:t>。</w:t>
      </w:r>
    </w:p>
    <w:p w:rsidR="00613903" w:rsidRPr="00C01F4C" w:rsidRDefault="00613903" w:rsidP="00362FB7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Net</w:t>
      </w:r>
      <w:r>
        <w:t>MQ</w:t>
      </w:r>
      <w:proofErr w:type="spellEnd"/>
      <w:r>
        <w:rPr>
          <w:rFonts w:hint="eastAsia"/>
        </w:rPr>
        <w:t>是自动重连的</w:t>
      </w:r>
      <w:r>
        <w:t>，并且客户端服务器端开启的顺序不重要。</w:t>
      </w:r>
    </w:p>
    <w:p w:rsidR="00362FB7" w:rsidRDefault="002C2A4C" w:rsidP="00362FB7">
      <w:pPr>
        <w:spacing w:line="480" w:lineRule="auto"/>
        <w:ind w:firstLineChars="200" w:firstLine="420"/>
      </w:pPr>
      <w:proofErr w:type="spellStart"/>
      <w:r>
        <w:rPr>
          <w:rFonts w:hint="eastAsia"/>
        </w:rPr>
        <w:t>NetMQ</w:t>
      </w:r>
      <w:proofErr w:type="spellEnd"/>
      <w:r>
        <w:rPr>
          <w:rFonts w:hint="eastAsia"/>
        </w:rPr>
        <w:t>支持</w:t>
      </w:r>
      <w:r>
        <w:t>如下模式：</w:t>
      </w:r>
    </w:p>
    <w:p w:rsidR="002C2A4C" w:rsidRDefault="00FA3FE4" w:rsidP="00362FB7">
      <w:pPr>
        <w:spacing w:line="480" w:lineRule="auto"/>
        <w:ind w:firstLineChars="200" w:firstLine="420"/>
      </w:pPr>
      <w:r>
        <w:tab/>
      </w:r>
      <w:r>
        <w:rPr>
          <w:rFonts w:hint="eastAsia"/>
        </w:rPr>
        <w:t>请求</w:t>
      </w:r>
      <w:r>
        <w:t>-</w:t>
      </w:r>
      <w:r>
        <w:t>响应</w:t>
      </w:r>
      <w:r>
        <w:rPr>
          <w:rFonts w:hint="eastAsia"/>
        </w:rPr>
        <w:t xml:space="preserve">   </w:t>
      </w:r>
      <w:r w:rsidRPr="004F00DD">
        <w:rPr>
          <w:rFonts w:hint="eastAsia"/>
          <w:highlight w:val="yellow"/>
        </w:rPr>
        <w:t>客户端向服务器</w:t>
      </w:r>
      <w:r w:rsidRPr="004F00DD">
        <w:rPr>
          <w:highlight w:val="yellow"/>
        </w:rPr>
        <w:t>发送一个请求，服务器对该客户端发回一个响应。</w:t>
      </w:r>
      <w:r w:rsidR="00D87CD7" w:rsidRPr="0075593F">
        <w:rPr>
          <w:rFonts w:hint="eastAsia"/>
          <w:highlight w:val="yellow"/>
        </w:rPr>
        <w:t>破坏</w:t>
      </w:r>
      <w:r w:rsidR="00D87CD7" w:rsidRPr="0075593F">
        <w:rPr>
          <w:highlight w:val="yellow"/>
        </w:rPr>
        <w:t>这个顺序会</w:t>
      </w:r>
      <w:r w:rsidR="00D87CD7" w:rsidRPr="0075593F">
        <w:rPr>
          <w:rFonts w:hint="eastAsia"/>
          <w:highlight w:val="yellow"/>
        </w:rPr>
        <w:t>产生</w:t>
      </w:r>
      <w:r w:rsidR="00D87CD7" w:rsidRPr="0075593F">
        <w:rPr>
          <w:highlight w:val="yellow"/>
        </w:rPr>
        <w:t>异常</w:t>
      </w:r>
    </w:p>
    <w:p w:rsidR="00237831" w:rsidRDefault="000A689A" w:rsidP="00362FB7">
      <w:pPr>
        <w:spacing w:line="480" w:lineRule="auto"/>
        <w:ind w:firstLineChars="200" w:firstLine="420"/>
      </w:pPr>
      <w:r>
        <w:tab/>
      </w:r>
      <w:r w:rsidR="004F00DD">
        <w:rPr>
          <w:rFonts w:hint="eastAsia"/>
        </w:rPr>
        <w:t>发布</w:t>
      </w:r>
      <w:r w:rsidR="004F00DD">
        <w:t>-</w:t>
      </w:r>
      <w:r w:rsidR="004F00DD">
        <w:t>订阅</w:t>
      </w:r>
      <w:r w:rsidR="004F00DD">
        <w:tab/>
      </w:r>
      <w:r w:rsidR="0041798B" w:rsidRPr="0041798B">
        <w:rPr>
          <w:rFonts w:hint="eastAsia"/>
          <w:highlight w:val="yellow"/>
        </w:rPr>
        <w:t>服务器向</w:t>
      </w:r>
      <w:r w:rsidR="0041798B" w:rsidRPr="0041798B">
        <w:rPr>
          <w:highlight w:val="yellow"/>
        </w:rPr>
        <w:t>所有订阅者</w:t>
      </w:r>
      <w:r w:rsidR="0041798B" w:rsidRPr="0041798B">
        <w:rPr>
          <w:rFonts w:hint="eastAsia"/>
          <w:highlight w:val="yellow"/>
        </w:rPr>
        <w:t>发送</w:t>
      </w:r>
      <w:r w:rsidR="0041798B" w:rsidRPr="0041798B">
        <w:rPr>
          <w:highlight w:val="yellow"/>
        </w:rPr>
        <w:t>相同的消息</w:t>
      </w:r>
    </w:p>
    <w:p w:rsidR="00362FB7" w:rsidRDefault="00AB0E24" w:rsidP="00362FB7">
      <w:pPr>
        <w:spacing w:line="480" w:lineRule="auto"/>
        <w:ind w:firstLineChars="200" w:firstLine="420"/>
      </w:pPr>
      <w:r>
        <w:tab/>
      </w:r>
    </w:p>
    <w:p w:rsidR="00362FB7" w:rsidRDefault="00F828C9" w:rsidP="00362FB7">
      <w:pPr>
        <w:spacing w:line="480" w:lineRule="auto"/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NetMQ</w:t>
      </w:r>
      <w:proofErr w:type="spellEnd"/>
      <w:r>
        <w:rPr>
          <w:rFonts w:hint="eastAsia"/>
        </w:rPr>
        <w:t>支持的</w:t>
      </w:r>
      <w:r>
        <w:t>配对</w:t>
      </w:r>
      <w:r>
        <w:rPr>
          <w:rFonts w:hint="eastAsia"/>
        </w:rPr>
        <w:t>（其它</w:t>
      </w:r>
      <w:r>
        <w:t>的配对是不合法的</w:t>
      </w:r>
      <w:r>
        <w:rPr>
          <w:rFonts w:hint="eastAsia"/>
        </w:rPr>
        <w:t>）</w:t>
      </w:r>
      <w:r>
        <w:t>：</w:t>
      </w:r>
    </w:p>
    <w:p w:rsidR="00F828C9" w:rsidRPr="00F828C9" w:rsidRDefault="00F828C9" w:rsidP="00F828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828C9">
        <w:rPr>
          <w:rFonts w:ascii="Verdana" w:eastAsia="宋体" w:hAnsi="Verdana" w:cs="宋体"/>
          <w:color w:val="000000"/>
          <w:kern w:val="0"/>
          <w:sz w:val="24"/>
          <w:szCs w:val="24"/>
        </w:rPr>
        <w:t>PUB and SUB</w:t>
      </w:r>
    </w:p>
    <w:p w:rsidR="00F828C9" w:rsidRPr="00F828C9" w:rsidRDefault="00F828C9" w:rsidP="00F828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828C9">
        <w:rPr>
          <w:rFonts w:ascii="Verdana" w:eastAsia="宋体" w:hAnsi="Verdana" w:cs="宋体"/>
          <w:color w:val="000000"/>
          <w:kern w:val="0"/>
          <w:sz w:val="24"/>
          <w:szCs w:val="24"/>
        </w:rPr>
        <w:t>REQ and REP</w:t>
      </w:r>
    </w:p>
    <w:p w:rsidR="00F828C9" w:rsidRPr="00F828C9" w:rsidRDefault="00F828C9" w:rsidP="00F828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828C9">
        <w:rPr>
          <w:rFonts w:ascii="Verdana" w:eastAsia="宋体" w:hAnsi="Verdana" w:cs="宋体"/>
          <w:color w:val="000000"/>
          <w:kern w:val="0"/>
          <w:sz w:val="24"/>
          <w:szCs w:val="24"/>
        </w:rPr>
        <w:t>REQ and ROUTER (take care, REQ inserts an extra null frame)</w:t>
      </w:r>
    </w:p>
    <w:p w:rsidR="00F828C9" w:rsidRPr="00F828C9" w:rsidRDefault="00F828C9" w:rsidP="00F828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828C9">
        <w:rPr>
          <w:rFonts w:ascii="Verdana" w:eastAsia="宋体" w:hAnsi="Verdana" w:cs="宋体"/>
          <w:color w:val="000000"/>
          <w:kern w:val="0"/>
          <w:sz w:val="24"/>
          <w:szCs w:val="24"/>
        </w:rPr>
        <w:t>DEALER and REP (take care, REP assumes a null frame)</w:t>
      </w:r>
    </w:p>
    <w:p w:rsidR="00F828C9" w:rsidRPr="00F828C9" w:rsidRDefault="00F828C9" w:rsidP="00F828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828C9">
        <w:rPr>
          <w:rFonts w:ascii="Verdana" w:eastAsia="宋体" w:hAnsi="Verdana" w:cs="宋体"/>
          <w:color w:val="000000"/>
          <w:kern w:val="0"/>
          <w:sz w:val="24"/>
          <w:szCs w:val="24"/>
        </w:rPr>
        <w:t>DEALER and ROUTER</w:t>
      </w:r>
    </w:p>
    <w:p w:rsidR="00F828C9" w:rsidRPr="00F828C9" w:rsidRDefault="00F828C9" w:rsidP="00F828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828C9">
        <w:rPr>
          <w:rFonts w:ascii="Verdana" w:eastAsia="宋体" w:hAnsi="Verdana" w:cs="宋体"/>
          <w:color w:val="000000"/>
          <w:kern w:val="0"/>
          <w:sz w:val="24"/>
          <w:szCs w:val="24"/>
        </w:rPr>
        <w:t>DEALER and DEALER</w:t>
      </w:r>
    </w:p>
    <w:p w:rsidR="00F828C9" w:rsidRPr="00F828C9" w:rsidRDefault="00F828C9" w:rsidP="00F828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828C9">
        <w:rPr>
          <w:rFonts w:ascii="Verdana" w:eastAsia="宋体" w:hAnsi="Verdana" w:cs="宋体"/>
          <w:color w:val="000000"/>
          <w:kern w:val="0"/>
          <w:sz w:val="24"/>
          <w:szCs w:val="24"/>
        </w:rPr>
        <w:t>ROUTER and ROUTER</w:t>
      </w:r>
    </w:p>
    <w:p w:rsidR="00F828C9" w:rsidRPr="00F828C9" w:rsidRDefault="00F828C9" w:rsidP="00F828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828C9">
        <w:rPr>
          <w:rFonts w:ascii="Verdana" w:eastAsia="宋体" w:hAnsi="Verdana" w:cs="宋体"/>
          <w:color w:val="000000"/>
          <w:kern w:val="0"/>
          <w:sz w:val="24"/>
          <w:szCs w:val="24"/>
        </w:rPr>
        <w:t>PUSH and PULL</w:t>
      </w:r>
    </w:p>
    <w:p w:rsidR="00F828C9" w:rsidRPr="00F828C9" w:rsidRDefault="00F828C9" w:rsidP="00F828C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F828C9">
        <w:rPr>
          <w:rFonts w:ascii="Verdana" w:eastAsia="宋体" w:hAnsi="Verdana" w:cs="宋体"/>
          <w:color w:val="000000"/>
          <w:kern w:val="0"/>
          <w:sz w:val="24"/>
          <w:szCs w:val="24"/>
        </w:rPr>
        <w:t>PAIR and PAIR</w:t>
      </w:r>
    </w:p>
    <w:p w:rsidR="00F828C9" w:rsidRDefault="00F828C9" w:rsidP="00362FB7">
      <w:pPr>
        <w:spacing w:line="480" w:lineRule="auto"/>
        <w:ind w:firstLineChars="200" w:firstLine="420"/>
        <w:rPr>
          <w:rFonts w:hint="eastAsia"/>
        </w:rPr>
      </w:pPr>
      <w:bookmarkStart w:id="0" w:name="_GoBack"/>
      <w:bookmarkEnd w:id="0"/>
    </w:p>
    <w:p w:rsidR="00F828C9" w:rsidRDefault="00F828C9" w:rsidP="00362FB7">
      <w:pPr>
        <w:spacing w:line="480" w:lineRule="auto"/>
        <w:ind w:firstLineChars="200" w:firstLine="420"/>
      </w:pPr>
    </w:p>
    <w:p w:rsidR="00F828C9" w:rsidRDefault="00F828C9" w:rsidP="00362FB7">
      <w:pPr>
        <w:spacing w:line="480" w:lineRule="auto"/>
        <w:ind w:firstLineChars="200" w:firstLine="420"/>
        <w:rPr>
          <w:rFonts w:hint="eastAsia"/>
        </w:rPr>
      </w:pPr>
    </w:p>
    <w:p w:rsidR="00362FB7" w:rsidRDefault="00CD4902" w:rsidP="00CD4902">
      <w:pPr>
        <w:pStyle w:val="2"/>
      </w:pPr>
      <w:proofErr w:type="spellStart"/>
      <w:r>
        <w:rPr>
          <w:rFonts w:hint="eastAsia"/>
        </w:rPr>
        <w:lastRenderedPageBreak/>
        <w:t>NetMQ</w:t>
      </w:r>
      <w:proofErr w:type="spellEnd"/>
      <w:r>
        <w:rPr>
          <w:rFonts w:hint="eastAsia"/>
        </w:rPr>
        <w:t>模式</w:t>
      </w:r>
    </w:p>
    <w:p w:rsidR="00362FB7" w:rsidRDefault="00763969" w:rsidP="00763969">
      <w:pPr>
        <w:pStyle w:val="3"/>
      </w:pPr>
      <w:r>
        <w:rPr>
          <w:rFonts w:hint="eastAsia"/>
        </w:rPr>
        <w:t>请求</w:t>
      </w:r>
      <w:r>
        <w:t>-</w:t>
      </w:r>
      <w:r>
        <w:t>响应模式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049C" w:rsidTr="007E049C"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  <w:r>
              <w:rPr>
                <w:rFonts w:hint="eastAsia"/>
              </w:rPr>
              <w:t>客户端</w:t>
            </w:r>
            <w:r>
              <w:t>发送请求</w:t>
            </w:r>
          </w:p>
        </w:tc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</w:p>
        </w:tc>
      </w:tr>
      <w:tr w:rsidR="007E049C" w:rsidTr="007E049C"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</w:p>
        </w:tc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  <w:r>
              <w:rPr>
                <w:rFonts w:hint="eastAsia"/>
              </w:rPr>
              <w:t>服务器</w:t>
            </w:r>
            <w:r>
              <w:t>接收信息</w:t>
            </w:r>
          </w:p>
        </w:tc>
      </w:tr>
      <w:tr w:rsidR="007E049C" w:rsidTr="007E049C"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</w:p>
        </w:tc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  <w:r>
              <w:rPr>
                <w:rFonts w:hint="eastAsia"/>
              </w:rPr>
              <w:t>服务器</w:t>
            </w:r>
            <w:r>
              <w:t>发送响应</w:t>
            </w:r>
          </w:p>
        </w:tc>
      </w:tr>
      <w:tr w:rsidR="007E049C" w:rsidTr="007E049C"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  <w:r>
              <w:rPr>
                <w:rFonts w:hint="eastAsia"/>
              </w:rPr>
              <w:t>客户端</w:t>
            </w:r>
            <w:r w:rsidR="00722C89">
              <w:rPr>
                <w:rFonts w:hint="eastAsia"/>
              </w:rPr>
              <w:t>接收相应</w:t>
            </w:r>
          </w:p>
        </w:tc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</w:p>
        </w:tc>
      </w:tr>
    </w:tbl>
    <w:p w:rsidR="00362FB7" w:rsidRDefault="002C2D82" w:rsidP="00362FB7">
      <w:pPr>
        <w:spacing w:line="480" w:lineRule="auto"/>
        <w:ind w:firstLineChars="200" w:firstLine="420"/>
      </w:pPr>
      <w:r>
        <w:rPr>
          <w:rFonts w:hint="eastAsia"/>
        </w:rPr>
        <w:t>该模式</w:t>
      </w:r>
      <w:r>
        <w:t>流程顺序是固定不能改变的。</w:t>
      </w:r>
      <w:proofErr w:type="spellStart"/>
      <w:r w:rsidR="00E83C05">
        <w:rPr>
          <w:rFonts w:hint="eastAsia"/>
        </w:rPr>
        <w:t>Zero</w:t>
      </w:r>
      <w:r w:rsidR="00E83C05">
        <w:t>MQ</w:t>
      </w:r>
      <w:proofErr w:type="spellEnd"/>
      <w:r w:rsidR="00E83C05">
        <w:rPr>
          <w:rFonts w:hint="eastAsia"/>
        </w:rPr>
        <w:t>服务器</w:t>
      </w:r>
      <w:r w:rsidR="004E01BE">
        <w:t>为每个客户端</w:t>
      </w:r>
      <w:r w:rsidR="00E83C05">
        <w:t>连接</w:t>
      </w:r>
      <w:r w:rsidR="004E01BE">
        <w:rPr>
          <w:rFonts w:hint="eastAsia"/>
        </w:rPr>
        <w:t>创建</w:t>
      </w:r>
      <w:r w:rsidR="004E01BE">
        <w:t>一个队列</w:t>
      </w:r>
      <w:r w:rsidR="00E83C05">
        <w:t>。</w:t>
      </w: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Pr="00362FB7" w:rsidRDefault="00362FB7" w:rsidP="00362FB7">
      <w:pPr>
        <w:spacing w:line="480" w:lineRule="auto"/>
        <w:ind w:firstLineChars="200" w:firstLine="420"/>
      </w:pPr>
    </w:p>
    <w:sectPr w:rsidR="00362FB7" w:rsidRPr="0036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B2E83"/>
    <w:multiLevelType w:val="multilevel"/>
    <w:tmpl w:val="4634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3F"/>
    <w:rsid w:val="000A689A"/>
    <w:rsid w:val="00146F42"/>
    <w:rsid w:val="00237831"/>
    <w:rsid w:val="00250124"/>
    <w:rsid w:val="00267151"/>
    <w:rsid w:val="002C2A4C"/>
    <w:rsid w:val="002C2D82"/>
    <w:rsid w:val="00362FB7"/>
    <w:rsid w:val="003668DF"/>
    <w:rsid w:val="003A55DC"/>
    <w:rsid w:val="0041798B"/>
    <w:rsid w:val="0047626A"/>
    <w:rsid w:val="004E01BE"/>
    <w:rsid w:val="004F00DD"/>
    <w:rsid w:val="005F62EB"/>
    <w:rsid w:val="00613903"/>
    <w:rsid w:val="00695C69"/>
    <w:rsid w:val="00722C89"/>
    <w:rsid w:val="0075593F"/>
    <w:rsid w:val="00763969"/>
    <w:rsid w:val="007E049C"/>
    <w:rsid w:val="008D5A08"/>
    <w:rsid w:val="00904D3F"/>
    <w:rsid w:val="009347AF"/>
    <w:rsid w:val="00945267"/>
    <w:rsid w:val="009A2BA8"/>
    <w:rsid w:val="00AB0E24"/>
    <w:rsid w:val="00AD2E49"/>
    <w:rsid w:val="00C01F4C"/>
    <w:rsid w:val="00CD4902"/>
    <w:rsid w:val="00D87CD7"/>
    <w:rsid w:val="00E83C05"/>
    <w:rsid w:val="00EB030B"/>
    <w:rsid w:val="00F3322D"/>
    <w:rsid w:val="00F455E0"/>
    <w:rsid w:val="00F828C9"/>
    <w:rsid w:val="00FA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F56C8-18CC-4B38-A54B-010F03F4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9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71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2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B030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3969"/>
    <w:rPr>
      <w:b/>
      <w:bCs/>
      <w:sz w:val="32"/>
      <w:szCs w:val="32"/>
    </w:rPr>
  </w:style>
  <w:style w:type="table" w:styleId="a4">
    <w:name w:val="Table Grid"/>
    <w:basedOn w:val="a1"/>
    <w:uiPriority w:val="39"/>
    <w:rsid w:val="007E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romq/netm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chlu</cp:lastModifiedBy>
  <cp:revision>198</cp:revision>
  <dcterms:created xsi:type="dcterms:W3CDTF">2016-11-01T09:03:00Z</dcterms:created>
  <dcterms:modified xsi:type="dcterms:W3CDTF">2016-11-02T11:56:00Z</dcterms:modified>
</cp:coreProperties>
</file>