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  <w:rPr>
          <w:rFonts w:hint="eastAsia"/>
        </w:rPr>
      </w:pPr>
    </w:p>
    <w:p w:rsidR="002A0888" w:rsidRDefault="00CB46C4" w:rsidP="00CB46C4">
      <w:pPr>
        <w:pStyle w:val="2"/>
      </w:pPr>
      <w:r>
        <w:rPr>
          <w:rFonts w:hint="eastAsia"/>
        </w:rPr>
        <w:t>Proto</w:t>
      </w:r>
      <w:r>
        <w:t>Buffer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r>
        <w:rPr>
          <w:rFonts w:hint="eastAsia"/>
        </w:rPr>
        <w:t>protoc</w:t>
      </w:r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  <w:rPr>
          <w:rFonts w:hint="eastAsia"/>
        </w:rPr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Default="00A54C36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.proto</w:t>
      </w:r>
      <w:r>
        <w:rPr>
          <w:rFonts w:hint="eastAsia"/>
        </w:rPr>
        <w:t>文件中</w:t>
      </w:r>
      <w:r>
        <w:t>新增字段，不会打破后向兼容性。</w:t>
      </w:r>
      <w:bookmarkStart w:id="0" w:name="_GoBack"/>
      <w:bookmarkEnd w:id="0"/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  <w:rPr>
          <w:rFonts w:hint="eastAsia"/>
        </w:rPr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  <w:rPr>
          <w:rFonts w:hint="eastAsia"/>
        </w:rPr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4D"/>
    <w:rsid w:val="0008219C"/>
    <w:rsid w:val="00131460"/>
    <w:rsid w:val="00172934"/>
    <w:rsid w:val="002A0888"/>
    <w:rsid w:val="003F0104"/>
    <w:rsid w:val="004B19CA"/>
    <w:rsid w:val="005A0A0F"/>
    <w:rsid w:val="005B5309"/>
    <w:rsid w:val="007F39DE"/>
    <w:rsid w:val="00835B00"/>
    <w:rsid w:val="0092174E"/>
    <w:rsid w:val="00933B24"/>
    <w:rsid w:val="00A516E4"/>
    <w:rsid w:val="00A54C36"/>
    <w:rsid w:val="00A6100D"/>
    <w:rsid w:val="00CB46C4"/>
    <w:rsid w:val="00CD30C3"/>
    <w:rsid w:val="00CF5430"/>
    <w:rsid w:val="00D911B1"/>
    <w:rsid w:val="00E1064D"/>
    <w:rsid w:val="00E43F4E"/>
    <w:rsid w:val="00F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AB2E8-6271-422C-94C5-7B572CF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67</cp:revision>
  <dcterms:created xsi:type="dcterms:W3CDTF">2017-07-20T06:55:00Z</dcterms:created>
  <dcterms:modified xsi:type="dcterms:W3CDTF">2017-07-20T08:19:00Z</dcterms:modified>
</cp:coreProperties>
</file>