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72745"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16F9180E"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4BB8EA4E" w14:textId="10A0FD33" w:rsidR="008A125E" w:rsidRPr="00D13DDA" w:rsidRDefault="690DBA31" w:rsidP="00404A43">
      <w:pPr>
        <w:spacing w:line="360" w:lineRule="auto"/>
        <w:jc w:val="center"/>
        <w:rPr>
          <w:rFonts w:ascii="Arial" w:hAnsi="Arial" w:cs="Arial"/>
          <w:color w:val="000000" w:themeColor="text1"/>
          <w:sz w:val="24"/>
          <w:szCs w:val="24"/>
        </w:rPr>
      </w:pPr>
      <w:r w:rsidRPr="00D13DDA">
        <w:rPr>
          <w:rFonts w:ascii="Arial" w:hAnsi="Arial" w:cs="Arial"/>
          <w:noProof/>
          <w:color w:val="000000" w:themeColor="text1"/>
          <w:sz w:val="24"/>
          <w:szCs w:val="24"/>
        </w:rPr>
        <w:drawing>
          <wp:inline distT="0" distB="0" distL="0" distR="0" wp14:anchorId="3E062C4A" wp14:editId="4B0F2BDC">
            <wp:extent cx="1352550" cy="609600"/>
            <wp:effectExtent l="0" t="0" r="0" b="0"/>
            <wp:docPr id="1863876691"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6691" name=""/>
                    <pic:cNvPicPr/>
                  </pic:nvPicPr>
                  <pic:blipFill>
                    <a:blip r:embed="rId6">
                      <a:extLst>
                        <a:ext uri="{28A0092B-C50C-407E-A947-70E740481C1C}">
                          <a14:useLocalDpi xmlns:a14="http://schemas.microsoft.com/office/drawing/2010/main" val="0"/>
                        </a:ext>
                      </a:extLst>
                    </a:blip>
                    <a:stretch>
                      <a:fillRect/>
                    </a:stretch>
                  </pic:blipFill>
                  <pic:spPr>
                    <a:xfrm>
                      <a:off x="0" y="0"/>
                      <a:ext cx="1352550" cy="609600"/>
                    </a:xfrm>
                    <a:prstGeom prst="rect">
                      <a:avLst/>
                    </a:prstGeom>
                  </pic:spPr>
                </pic:pic>
              </a:graphicData>
            </a:graphic>
          </wp:inline>
        </w:drawing>
      </w:r>
    </w:p>
    <w:p w14:paraId="2440A4FB"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3D91080E" w14:textId="70DA6EAC" w:rsidR="008A125E" w:rsidRPr="00D13DDA" w:rsidRDefault="008A125E"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FACULTAD DE INGENIERÍA Y CIENCIAS APLICADAS</w:t>
      </w:r>
    </w:p>
    <w:p w14:paraId="09D2E1F4"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6A33F222" w14:textId="1CB3A7F3" w:rsidR="008A125E"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MAESTRÍA EN INTELIGENCIA ARTIFICIAL APLICADA</w:t>
      </w:r>
    </w:p>
    <w:p w14:paraId="7B01E4BA" w14:textId="75FF10F9" w:rsidR="008A125E"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PROYECTO MIA</w:t>
      </w:r>
    </w:p>
    <w:p w14:paraId="6ABD92FF" w14:textId="6E502F7B" w:rsidR="008A125E" w:rsidRPr="00D13DDA" w:rsidRDefault="008A125E" w:rsidP="00404A43">
      <w:pPr>
        <w:spacing w:line="360" w:lineRule="auto"/>
        <w:jc w:val="center"/>
        <w:rPr>
          <w:rFonts w:ascii="Arial" w:hAnsi="Arial" w:cs="Arial"/>
          <w:b/>
          <w:bCs/>
          <w:color w:val="000000" w:themeColor="text1"/>
          <w:sz w:val="24"/>
          <w:szCs w:val="24"/>
          <w:lang w:val="es-MX"/>
        </w:rPr>
      </w:pPr>
    </w:p>
    <w:p w14:paraId="3A683E87" w14:textId="232EECA1" w:rsidR="00A56F09"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PROPUESTA</w:t>
      </w:r>
      <w:r w:rsidR="008A125E" w:rsidRPr="00D13DDA">
        <w:rPr>
          <w:rFonts w:ascii="Arial" w:hAnsi="Arial" w:cs="Arial"/>
          <w:b/>
          <w:bCs/>
          <w:color w:val="000000" w:themeColor="text1"/>
          <w:sz w:val="24"/>
          <w:szCs w:val="24"/>
          <w:lang w:val="es-MX"/>
        </w:rPr>
        <w:t xml:space="preserve"> DEL PROYECTO DE TITULACIÓN </w:t>
      </w:r>
    </w:p>
    <w:p w14:paraId="64164F7D" w14:textId="75314A3F" w:rsidR="00A56F09" w:rsidRPr="00D13DDA" w:rsidRDefault="00997223"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Sistema inteligente para el control de cocción de donas mediante visión artificial y aprendizaje automático basado en colorimetría.</w:t>
      </w:r>
    </w:p>
    <w:p w14:paraId="49143017" w14:textId="77777777" w:rsidR="00331B5B" w:rsidRPr="00D13DDA" w:rsidRDefault="00331B5B" w:rsidP="00404A43">
      <w:pPr>
        <w:spacing w:line="360" w:lineRule="auto"/>
        <w:rPr>
          <w:rFonts w:ascii="Arial" w:hAnsi="Arial" w:cs="Arial"/>
          <w:b/>
          <w:bCs/>
          <w:color w:val="000000" w:themeColor="text1"/>
          <w:sz w:val="24"/>
          <w:szCs w:val="24"/>
          <w:lang w:val="es-MX"/>
        </w:rPr>
      </w:pPr>
    </w:p>
    <w:p w14:paraId="130D350C" w14:textId="2A47D0CE" w:rsidR="008A125E" w:rsidRPr="00D13DDA" w:rsidRDefault="008A125E" w:rsidP="00404A43">
      <w:pPr>
        <w:spacing w:line="360" w:lineRule="auto"/>
        <w:rPr>
          <w:rFonts w:ascii="Arial" w:hAnsi="Arial" w:cs="Arial"/>
          <w:color w:val="000000" w:themeColor="text1"/>
          <w:sz w:val="24"/>
          <w:szCs w:val="24"/>
          <w:lang w:val="es-MX"/>
        </w:rPr>
      </w:pPr>
      <w:r w:rsidRPr="00D13DDA">
        <w:rPr>
          <w:rFonts w:ascii="Arial" w:hAnsi="Arial" w:cs="Arial"/>
          <w:b/>
          <w:bCs/>
          <w:color w:val="000000" w:themeColor="text1"/>
          <w:sz w:val="24"/>
          <w:szCs w:val="24"/>
          <w:lang w:val="es-MX"/>
        </w:rPr>
        <w:t xml:space="preserve">TUTOR: </w:t>
      </w:r>
    </w:p>
    <w:p w14:paraId="59B130D2" w14:textId="7B772E36" w:rsidR="008A125E" w:rsidRPr="00D13DDA" w:rsidRDefault="008A125E" w:rsidP="00404A43">
      <w:pPr>
        <w:spacing w:line="360" w:lineRule="auto"/>
        <w:rPr>
          <w:rFonts w:ascii="Arial" w:hAnsi="Arial" w:cs="Arial"/>
          <w:color w:val="000000" w:themeColor="text1"/>
          <w:sz w:val="24"/>
          <w:szCs w:val="24"/>
          <w:lang w:val="es-MX"/>
        </w:rPr>
      </w:pPr>
      <w:r w:rsidRPr="00D13DDA">
        <w:rPr>
          <w:rFonts w:ascii="Arial" w:hAnsi="Arial" w:cs="Arial"/>
          <w:b/>
          <w:bCs/>
          <w:color w:val="000000" w:themeColor="text1"/>
          <w:sz w:val="24"/>
          <w:szCs w:val="24"/>
          <w:lang w:val="es-MX"/>
        </w:rPr>
        <w:t xml:space="preserve">AUTOR1: </w:t>
      </w:r>
      <w:r w:rsidR="00997223" w:rsidRPr="00D13DDA">
        <w:rPr>
          <w:rFonts w:ascii="Arial" w:hAnsi="Arial" w:cs="Arial"/>
          <w:i/>
          <w:iCs/>
          <w:color w:val="000000" w:themeColor="text1"/>
          <w:sz w:val="24"/>
          <w:szCs w:val="24"/>
          <w:lang w:val="es-MX"/>
        </w:rPr>
        <w:t>Naranjo Velastegui Edwin Gabriel</w:t>
      </w:r>
      <w:r w:rsidRPr="00D13DDA">
        <w:rPr>
          <w:rFonts w:ascii="Arial" w:hAnsi="Arial" w:cs="Arial"/>
          <w:color w:val="000000" w:themeColor="text1"/>
          <w:sz w:val="24"/>
          <w:szCs w:val="24"/>
          <w:lang w:val="es-MX"/>
        </w:rPr>
        <w:t>.</w:t>
      </w:r>
    </w:p>
    <w:p w14:paraId="72E4C446" w14:textId="77777777" w:rsidR="00331B5B" w:rsidRPr="00D13DDA" w:rsidRDefault="00331B5B" w:rsidP="00404A43">
      <w:pPr>
        <w:spacing w:line="360" w:lineRule="auto"/>
        <w:rPr>
          <w:rFonts w:ascii="Arial" w:hAnsi="Arial" w:cs="Arial"/>
          <w:color w:val="000000" w:themeColor="text1"/>
          <w:sz w:val="24"/>
          <w:szCs w:val="24"/>
          <w:lang w:val="es-MX"/>
        </w:rPr>
      </w:pPr>
    </w:p>
    <w:p w14:paraId="2023938E" w14:textId="77777777" w:rsidR="009B2512" w:rsidRPr="00D13DDA" w:rsidRDefault="009B2512" w:rsidP="00404A43">
      <w:pPr>
        <w:spacing w:line="360" w:lineRule="auto"/>
        <w:jc w:val="both"/>
        <w:rPr>
          <w:rFonts w:ascii="Arial" w:hAnsi="Arial" w:cs="Arial"/>
          <w:color w:val="000000" w:themeColor="text1"/>
          <w:sz w:val="24"/>
          <w:szCs w:val="24"/>
          <w:lang w:val="es-MX"/>
        </w:rPr>
      </w:pPr>
    </w:p>
    <w:p w14:paraId="240F9FFD" w14:textId="100477A9" w:rsidR="664DB8A3" w:rsidRPr="00D13DDA" w:rsidRDefault="664DB8A3" w:rsidP="00404A43">
      <w:pPr>
        <w:spacing w:line="360" w:lineRule="auto"/>
        <w:rPr>
          <w:rFonts w:ascii="Arial" w:hAnsi="Arial" w:cs="Arial"/>
          <w:color w:val="000000" w:themeColor="text1"/>
          <w:sz w:val="24"/>
          <w:szCs w:val="24"/>
        </w:rPr>
      </w:pPr>
      <w:r w:rsidRPr="00D13DDA">
        <w:rPr>
          <w:rFonts w:ascii="Arial" w:hAnsi="Arial" w:cs="Arial"/>
          <w:color w:val="000000" w:themeColor="text1"/>
          <w:sz w:val="24"/>
          <w:szCs w:val="24"/>
        </w:rPr>
        <w:br w:type="page"/>
      </w:r>
    </w:p>
    <w:sdt>
      <w:sdtPr>
        <w:rPr>
          <w:rFonts w:ascii="Arial" w:eastAsiaTheme="minorHAnsi" w:hAnsi="Arial" w:cs="Arial"/>
          <w:color w:val="000000" w:themeColor="text1"/>
          <w:kern w:val="2"/>
          <w:sz w:val="24"/>
          <w:szCs w:val="24"/>
          <w:lang w:eastAsia="en-US"/>
          <w14:ligatures w14:val="standardContextual"/>
        </w:rPr>
        <w:id w:val="700844337"/>
        <w:docPartObj>
          <w:docPartGallery w:val="Table of Contents"/>
          <w:docPartUnique/>
        </w:docPartObj>
      </w:sdtPr>
      <w:sdtEndPr/>
      <w:sdtContent>
        <w:p w14:paraId="11D75A6B" w14:textId="5FA57CAB" w:rsidR="009B2512" w:rsidRPr="00D13DDA" w:rsidRDefault="009B2512" w:rsidP="00404A43">
          <w:pPr>
            <w:pStyle w:val="TtuloTDC"/>
            <w:spacing w:line="360" w:lineRule="auto"/>
            <w:rPr>
              <w:rFonts w:ascii="Arial" w:hAnsi="Arial" w:cs="Arial"/>
              <w:color w:val="000000" w:themeColor="text1"/>
              <w:sz w:val="24"/>
              <w:szCs w:val="24"/>
              <w:lang w:val="es-ES"/>
            </w:rPr>
          </w:pPr>
          <w:r w:rsidRPr="00D13DDA">
            <w:rPr>
              <w:rFonts w:ascii="Arial" w:hAnsi="Arial" w:cs="Arial"/>
              <w:color w:val="000000" w:themeColor="text1"/>
              <w:sz w:val="24"/>
              <w:szCs w:val="24"/>
              <w:lang w:val="es-ES"/>
            </w:rPr>
            <w:t>Contenido</w:t>
          </w:r>
          <w:r w:rsidR="00996714" w:rsidRPr="00D13DDA">
            <w:rPr>
              <w:rFonts w:ascii="Arial" w:hAnsi="Arial" w:cs="Arial"/>
              <w:color w:val="000000" w:themeColor="text1"/>
              <w:sz w:val="24"/>
              <w:szCs w:val="24"/>
              <w:lang w:val="es-ES"/>
            </w:rPr>
            <w:t xml:space="preserve"> – </w:t>
          </w:r>
          <w:r w:rsidR="00331B5B" w:rsidRPr="00D13DDA">
            <w:rPr>
              <w:rFonts w:ascii="Arial" w:hAnsi="Arial" w:cs="Arial"/>
              <w:color w:val="000000" w:themeColor="text1"/>
              <w:sz w:val="24"/>
              <w:szCs w:val="24"/>
              <w:lang w:val="es-ES"/>
            </w:rPr>
            <w:t>Propuesta</w:t>
          </w:r>
          <w:r w:rsidR="00996714" w:rsidRPr="00D13DDA">
            <w:rPr>
              <w:rFonts w:ascii="Arial" w:hAnsi="Arial" w:cs="Arial"/>
              <w:color w:val="000000" w:themeColor="text1"/>
              <w:sz w:val="24"/>
              <w:szCs w:val="24"/>
              <w:lang w:val="es-ES"/>
            </w:rPr>
            <w:t xml:space="preserve"> del proyecto de titulación</w:t>
          </w:r>
        </w:p>
        <w:p w14:paraId="18A82301" w14:textId="77777777" w:rsidR="001001DE" w:rsidRPr="00D13DDA" w:rsidRDefault="001001DE" w:rsidP="00404A43">
          <w:pPr>
            <w:spacing w:line="360" w:lineRule="auto"/>
            <w:rPr>
              <w:rFonts w:ascii="Arial" w:hAnsi="Arial" w:cs="Arial"/>
              <w:color w:val="000000" w:themeColor="text1"/>
              <w:sz w:val="24"/>
              <w:szCs w:val="24"/>
              <w:lang w:val="es-ES" w:eastAsia="es-EC"/>
            </w:rPr>
          </w:pPr>
        </w:p>
        <w:p w14:paraId="2B93A584" w14:textId="7D1960A5" w:rsidR="00FA6A3F" w:rsidRDefault="664DB8A3">
          <w:pPr>
            <w:pStyle w:val="TDC2"/>
            <w:tabs>
              <w:tab w:val="left" w:pos="660"/>
              <w:tab w:val="right" w:leader="dot" w:pos="9060"/>
            </w:tabs>
            <w:rPr>
              <w:rFonts w:eastAsiaTheme="minorEastAsia"/>
              <w:noProof/>
              <w:kern w:val="0"/>
              <w:lang w:eastAsia="es-EC"/>
              <w14:ligatures w14:val="none"/>
            </w:rPr>
          </w:pPr>
          <w:r w:rsidRPr="00D13DDA">
            <w:rPr>
              <w:rFonts w:ascii="Arial" w:hAnsi="Arial" w:cs="Arial"/>
              <w:color w:val="000000" w:themeColor="text1"/>
              <w:sz w:val="24"/>
              <w:szCs w:val="24"/>
            </w:rPr>
            <w:fldChar w:fldCharType="begin"/>
          </w:r>
          <w:r w:rsidR="009B2512" w:rsidRPr="00D13DDA">
            <w:rPr>
              <w:rFonts w:ascii="Arial" w:hAnsi="Arial" w:cs="Arial"/>
              <w:color w:val="000000" w:themeColor="text1"/>
              <w:sz w:val="24"/>
              <w:szCs w:val="24"/>
            </w:rPr>
            <w:instrText>TOC \o "1-3" \z \u \h</w:instrText>
          </w:r>
          <w:r w:rsidRPr="00D13DDA">
            <w:rPr>
              <w:rFonts w:ascii="Arial" w:hAnsi="Arial" w:cs="Arial"/>
              <w:color w:val="000000" w:themeColor="text1"/>
              <w:sz w:val="24"/>
              <w:szCs w:val="24"/>
            </w:rPr>
            <w:fldChar w:fldCharType="separate"/>
          </w:r>
          <w:hyperlink w:anchor="_Toc217163952" w:history="1">
            <w:r w:rsidR="00FA6A3F" w:rsidRPr="00123880">
              <w:rPr>
                <w:rStyle w:val="Hipervnculo"/>
                <w:rFonts w:ascii="Arial" w:hAnsi="Arial" w:cs="Arial"/>
                <w:b/>
                <w:bCs/>
                <w:noProof/>
                <w:lang w:val="es-MX"/>
              </w:rPr>
              <w:t>1.</w:t>
            </w:r>
            <w:r w:rsidR="00FA6A3F">
              <w:rPr>
                <w:rFonts w:eastAsiaTheme="minorEastAsia"/>
                <w:noProof/>
                <w:kern w:val="0"/>
                <w:lang w:eastAsia="es-EC"/>
                <w14:ligatures w14:val="none"/>
              </w:rPr>
              <w:tab/>
            </w:r>
            <w:r w:rsidR="00FA6A3F" w:rsidRPr="00123880">
              <w:rPr>
                <w:rStyle w:val="Hipervnculo"/>
                <w:rFonts w:ascii="Arial" w:hAnsi="Arial" w:cs="Arial"/>
                <w:b/>
                <w:bCs/>
                <w:noProof/>
                <w:lang w:val="es-MX"/>
              </w:rPr>
              <w:t>Título del proyecto</w:t>
            </w:r>
            <w:r w:rsidR="00FA6A3F">
              <w:rPr>
                <w:noProof/>
                <w:webHidden/>
              </w:rPr>
              <w:tab/>
            </w:r>
            <w:r w:rsidR="00FA6A3F">
              <w:rPr>
                <w:noProof/>
                <w:webHidden/>
              </w:rPr>
              <w:fldChar w:fldCharType="begin"/>
            </w:r>
            <w:r w:rsidR="00FA6A3F">
              <w:rPr>
                <w:noProof/>
                <w:webHidden/>
              </w:rPr>
              <w:instrText xml:space="preserve"> PAGEREF _Toc217163952 \h </w:instrText>
            </w:r>
            <w:r w:rsidR="00FA6A3F">
              <w:rPr>
                <w:noProof/>
                <w:webHidden/>
              </w:rPr>
            </w:r>
            <w:r w:rsidR="00FA6A3F">
              <w:rPr>
                <w:noProof/>
                <w:webHidden/>
              </w:rPr>
              <w:fldChar w:fldCharType="separate"/>
            </w:r>
            <w:r w:rsidR="00793A5D">
              <w:rPr>
                <w:noProof/>
                <w:webHidden/>
              </w:rPr>
              <w:t>2</w:t>
            </w:r>
            <w:r w:rsidR="00FA6A3F">
              <w:rPr>
                <w:noProof/>
                <w:webHidden/>
              </w:rPr>
              <w:fldChar w:fldCharType="end"/>
            </w:r>
          </w:hyperlink>
        </w:p>
        <w:p w14:paraId="5A418B39" w14:textId="02F6C959" w:rsidR="00FA6A3F" w:rsidRDefault="00FA6A3F">
          <w:pPr>
            <w:pStyle w:val="TDC2"/>
            <w:tabs>
              <w:tab w:val="left" w:pos="660"/>
              <w:tab w:val="right" w:leader="dot" w:pos="9060"/>
            </w:tabs>
            <w:rPr>
              <w:rFonts w:eastAsiaTheme="minorEastAsia"/>
              <w:noProof/>
              <w:kern w:val="0"/>
              <w:lang w:eastAsia="es-EC"/>
              <w14:ligatures w14:val="none"/>
            </w:rPr>
          </w:pPr>
          <w:hyperlink w:anchor="_Toc217163953" w:history="1">
            <w:r w:rsidRPr="00123880">
              <w:rPr>
                <w:rStyle w:val="Hipervnculo"/>
                <w:rFonts w:ascii="Arial" w:hAnsi="Arial" w:cs="Arial"/>
                <w:b/>
                <w:bCs/>
                <w:noProof/>
              </w:rPr>
              <w:t>2.</w:t>
            </w:r>
            <w:r>
              <w:rPr>
                <w:rFonts w:eastAsiaTheme="minorEastAsia"/>
                <w:noProof/>
                <w:kern w:val="0"/>
                <w:lang w:eastAsia="es-EC"/>
                <w14:ligatures w14:val="none"/>
              </w:rPr>
              <w:tab/>
            </w:r>
            <w:r w:rsidRPr="00123880">
              <w:rPr>
                <w:rStyle w:val="Hipervnculo"/>
                <w:rFonts w:ascii="Arial" w:hAnsi="Arial" w:cs="Arial"/>
                <w:b/>
                <w:bCs/>
                <w:noProof/>
              </w:rPr>
              <w:t>Descripción del problema o necesidad</w:t>
            </w:r>
            <w:r>
              <w:rPr>
                <w:noProof/>
                <w:webHidden/>
              </w:rPr>
              <w:tab/>
            </w:r>
            <w:r>
              <w:rPr>
                <w:noProof/>
                <w:webHidden/>
              </w:rPr>
              <w:fldChar w:fldCharType="begin"/>
            </w:r>
            <w:r>
              <w:rPr>
                <w:noProof/>
                <w:webHidden/>
              </w:rPr>
              <w:instrText xml:space="preserve"> PAGEREF _Toc217163953 \h </w:instrText>
            </w:r>
            <w:r>
              <w:rPr>
                <w:noProof/>
                <w:webHidden/>
              </w:rPr>
            </w:r>
            <w:r>
              <w:rPr>
                <w:noProof/>
                <w:webHidden/>
              </w:rPr>
              <w:fldChar w:fldCharType="separate"/>
            </w:r>
            <w:r w:rsidR="00793A5D">
              <w:rPr>
                <w:noProof/>
                <w:webHidden/>
              </w:rPr>
              <w:t>2</w:t>
            </w:r>
            <w:r>
              <w:rPr>
                <w:noProof/>
                <w:webHidden/>
              </w:rPr>
              <w:fldChar w:fldCharType="end"/>
            </w:r>
          </w:hyperlink>
        </w:p>
        <w:p w14:paraId="1F86F47B" w14:textId="4BB5E8AE" w:rsidR="00FA6A3F" w:rsidRDefault="00FA6A3F">
          <w:pPr>
            <w:pStyle w:val="TDC3"/>
            <w:tabs>
              <w:tab w:val="right" w:leader="dot" w:pos="9060"/>
            </w:tabs>
            <w:rPr>
              <w:rFonts w:eastAsiaTheme="minorEastAsia"/>
              <w:noProof/>
              <w:kern w:val="0"/>
              <w:lang w:eastAsia="es-EC"/>
              <w14:ligatures w14:val="none"/>
            </w:rPr>
          </w:pPr>
          <w:hyperlink w:anchor="_Toc217163954" w:history="1">
            <w:r w:rsidRPr="00123880">
              <w:rPr>
                <w:rStyle w:val="Hipervnculo"/>
                <w:rFonts w:ascii="Arial" w:hAnsi="Arial" w:cs="Arial"/>
                <w:b/>
                <w:bCs/>
                <w:noProof/>
              </w:rPr>
              <w:t>2.1 Contexto general</w:t>
            </w:r>
            <w:r>
              <w:rPr>
                <w:noProof/>
                <w:webHidden/>
              </w:rPr>
              <w:tab/>
            </w:r>
            <w:r>
              <w:rPr>
                <w:noProof/>
                <w:webHidden/>
              </w:rPr>
              <w:fldChar w:fldCharType="begin"/>
            </w:r>
            <w:r>
              <w:rPr>
                <w:noProof/>
                <w:webHidden/>
              </w:rPr>
              <w:instrText xml:space="preserve"> PAGEREF _Toc217163954 \h </w:instrText>
            </w:r>
            <w:r>
              <w:rPr>
                <w:noProof/>
                <w:webHidden/>
              </w:rPr>
            </w:r>
            <w:r>
              <w:rPr>
                <w:noProof/>
                <w:webHidden/>
              </w:rPr>
              <w:fldChar w:fldCharType="separate"/>
            </w:r>
            <w:r w:rsidR="00793A5D">
              <w:rPr>
                <w:noProof/>
                <w:webHidden/>
              </w:rPr>
              <w:t>2</w:t>
            </w:r>
            <w:r>
              <w:rPr>
                <w:noProof/>
                <w:webHidden/>
              </w:rPr>
              <w:fldChar w:fldCharType="end"/>
            </w:r>
          </w:hyperlink>
        </w:p>
        <w:p w14:paraId="175DE64E" w14:textId="13AA5A59" w:rsidR="00FA6A3F" w:rsidRDefault="00FA6A3F">
          <w:pPr>
            <w:pStyle w:val="TDC3"/>
            <w:tabs>
              <w:tab w:val="right" w:leader="dot" w:pos="9060"/>
            </w:tabs>
            <w:rPr>
              <w:rFonts w:eastAsiaTheme="minorEastAsia"/>
              <w:noProof/>
              <w:kern w:val="0"/>
              <w:lang w:eastAsia="es-EC"/>
              <w14:ligatures w14:val="none"/>
            </w:rPr>
          </w:pPr>
          <w:hyperlink w:anchor="_Toc217163955" w:history="1">
            <w:r w:rsidRPr="00123880">
              <w:rPr>
                <w:rStyle w:val="Hipervnculo"/>
                <w:rFonts w:ascii="Arial" w:hAnsi="Arial" w:cs="Arial"/>
                <w:b/>
                <w:bCs/>
                <w:noProof/>
              </w:rPr>
              <w:t>2.2 Descripción del problema o necesidad</w:t>
            </w:r>
            <w:r>
              <w:rPr>
                <w:noProof/>
                <w:webHidden/>
              </w:rPr>
              <w:tab/>
            </w:r>
            <w:r>
              <w:rPr>
                <w:noProof/>
                <w:webHidden/>
              </w:rPr>
              <w:fldChar w:fldCharType="begin"/>
            </w:r>
            <w:r>
              <w:rPr>
                <w:noProof/>
                <w:webHidden/>
              </w:rPr>
              <w:instrText xml:space="preserve"> PAGEREF _Toc217163955 \h </w:instrText>
            </w:r>
            <w:r>
              <w:rPr>
                <w:noProof/>
                <w:webHidden/>
              </w:rPr>
            </w:r>
            <w:r>
              <w:rPr>
                <w:noProof/>
                <w:webHidden/>
              </w:rPr>
              <w:fldChar w:fldCharType="separate"/>
            </w:r>
            <w:r w:rsidR="00793A5D">
              <w:rPr>
                <w:noProof/>
                <w:webHidden/>
              </w:rPr>
              <w:t>2</w:t>
            </w:r>
            <w:r>
              <w:rPr>
                <w:noProof/>
                <w:webHidden/>
              </w:rPr>
              <w:fldChar w:fldCharType="end"/>
            </w:r>
          </w:hyperlink>
        </w:p>
        <w:p w14:paraId="08590D17" w14:textId="2E68AC02" w:rsidR="00FA6A3F" w:rsidRDefault="00FA6A3F">
          <w:pPr>
            <w:pStyle w:val="TDC3"/>
            <w:tabs>
              <w:tab w:val="right" w:leader="dot" w:pos="9060"/>
            </w:tabs>
            <w:rPr>
              <w:rFonts w:eastAsiaTheme="minorEastAsia"/>
              <w:noProof/>
              <w:kern w:val="0"/>
              <w:lang w:eastAsia="es-EC"/>
              <w14:ligatures w14:val="none"/>
            </w:rPr>
          </w:pPr>
          <w:hyperlink w:anchor="_Toc217163956" w:history="1">
            <w:r w:rsidRPr="00123880">
              <w:rPr>
                <w:rStyle w:val="Hipervnculo"/>
                <w:rFonts w:ascii="Arial" w:hAnsi="Arial" w:cs="Arial"/>
                <w:b/>
                <w:bCs/>
                <w:noProof/>
              </w:rPr>
              <w:t>2.3 Causas principales</w:t>
            </w:r>
            <w:r>
              <w:rPr>
                <w:noProof/>
                <w:webHidden/>
              </w:rPr>
              <w:tab/>
            </w:r>
            <w:r>
              <w:rPr>
                <w:noProof/>
                <w:webHidden/>
              </w:rPr>
              <w:fldChar w:fldCharType="begin"/>
            </w:r>
            <w:r>
              <w:rPr>
                <w:noProof/>
                <w:webHidden/>
              </w:rPr>
              <w:instrText xml:space="preserve"> PAGEREF _Toc217163956 \h </w:instrText>
            </w:r>
            <w:r>
              <w:rPr>
                <w:noProof/>
                <w:webHidden/>
              </w:rPr>
            </w:r>
            <w:r>
              <w:rPr>
                <w:noProof/>
                <w:webHidden/>
              </w:rPr>
              <w:fldChar w:fldCharType="separate"/>
            </w:r>
            <w:r w:rsidR="00793A5D">
              <w:rPr>
                <w:noProof/>
                <w:webHidden/>
              </w:rPr>
              <w:t>2</w:t>
            </w:r>
            <w:r>
              <w:rPr>
                <w:noProof/>
                <w:webHidden/>
              </w:rPr>
              <w:fldChar w:fldCharType="end"/>
            </w:r>
          </w:hyperlink>
        </w:p>
        <w:p w14:paraId="5B57DB29" w14:textId="6ADE4732" w:rsidR="00FA6A3F" w:rsidRDefault="00FA6A3F">
          <w:pPr>
            <w:pStyle w:val="TDC3"/>
            <w:tabs>
              <w:tab w:val="right" w:leader="dot" w:pos="9060"/>
            </w:tabs>
            <w:rPr>
              <w:rFonts w:eastAsiaTheme="minorEastAsia"/>
              <w:noProof/>
              <w:kern w:val="0"/>
              <w:lang w:eastAsia="es-EC"/>
              <w14:ligatures w14:val="none"/>
            </w:rPr>
          </w:pPr>
          <w:hyperlink w:anchor="_Toc217163957" w:history="1">
            <w:r w:rsidRPr="00123880">
              <w:rPr>
                <w:rStyle w:val="Hipervnculo"/>
                <w:rFonts w:ascii="Arial" w:hAnsi="Arial" w:cs="Arial"/>
                <w:b/>
                <w:bCs/>
                <w:noProof/>
              </w:rPr>
              <w:t>2.4. Consecuencias del problema</w:t>
            </w:r>
            <w:r>
              <w:rPr>
                <w:noProof/>
                <w:webHidden/>
              </w:rPr>
              <w:tab/>
            </w:r>
            <w:r>
              <w:rPr>
                <w:noProof/>
                <w:webHidden/>
              </w:rPr>
              <w:fldChar w:fldCharType="begin"/>
            </w:r>
            <w:r>
              <w:rPr>
                <w:noProof/>
                <w:webHidden/>
              </w:rPr>
              <w:instrText xml:space="preserve"> PAGEREF _Toc217163957 \h </w:instrText>
            </w:r>
            <w:r>
              <w:rPr>
                <w:noProof/>
                <w:webHidden/>
              </w:rPr>
            </w:r>
            <w:r>
              <w:rPr>
                <w:noProof/>
                <w:webHidden/>
              </w:rPr>
              <w:fldChar w:fldCharType="separate"/>
            </w:r>
            <w:r w:rsidR="00793A5D">
              <w:rPr>
                <w:noProof/>
                <w:webHidden/>
              </w:rPr>
              <w:t>2</w:t>
            </w:r>
            <w:r>
              <w:rPr>
                <w:noProof/>
                <w:webHidden/>
              </w:rPr>
              <w:fldChar w:fldCharType="end"/>
            </w:r>
          </w:hyperlink>
        </w:p>
        <w:p w14:paraId="547F8963" w14:textId="7404288A" w:rsidR="00FA6A3F" w:rsidRDefault="00FA6A3F">
          <w:pPr>
            <w:pStyle w:val="TDC2"/>
            <w:tabs>
              <w:tab w:val="left" w:pos="660"/>
              <w:tab w:val="right" w:leader="dot" w:pos="9060"/>
            </w:tabs>
            <w:rPr>
              <w:rFonts w:eastAsiaTheme="minorEastAsia"/>
              <w:noProof/>
              <w:kern w:val="0"/>
              <w:lang w:eastAsia="es-EC"/>
              <w14:ligatures w14:val="none"/>
            </w:rPr>
          </w:pPr>
          <w:hyperlink w:anchor="_Toc217163958" w:history="1">
            <w:r w:rsidRPr="00123880">
              <w:rPr>
                <w:rStyle w:val="Hipervnculo"/>
                <w:rFonts w:ascii="Arial" w:hAnsi="Arial" w:cs="Arial"/>
                <w:b/>
                <w:bCs/>
                <w:noProof/>
              </w:rPr>
              <w:t>3.</w:t>
            </w:r>
            <w:r>
              <w:rPr>
                <w:rFonts w:eastAsiaTheme="minorEastAsia"/>
                <w:noProof/>
                <w:kern w:val="0"/>
                <w:lang w:eastAsia="es-EC"/>
                <w14:ligatures w14:val="none"/>
              </w:rPr>
              <w:tab/>
            </w:r>
            <w:r w:rsidRPr="00123880">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_Toc217163958 \h </w:instrText>
            </w:r>
            <w:r>
              <w:rPr>
                <w:noProof/>
                <w:webHidden/>
              </w:rPr>
            </w:r>
            <w:r>
              <w:rPr>
                <w:noProof/>
                <w:webHidden/>
              </w:rPr>
              <w:fldChar w:fldCharType="separate"/>
            </w:r>
            <w:r w:rsidR="00793A5D">
              <w:rPr>
                <w:noProof/>
                <w:webHidden/>
              </w:rPr>
              <w:t>2</w:t>
            </w:r>
            <w:r>
              <w:rPr>
                <w:noProof/>
                <w:webHidden/>
              </w:rPr>
              <w:fldChar w:fldCharType="end"/>
            </w:r>
          </w:hyperlink>
        </w:p>
        <w:p w14:paraId="3BC67E78" w14:textId="77908C01" w:rsidR="00FA6A3F" w:rsidRDefault="00FA6A3F">
          <w:pPr>
            <w:pStyle w:val="TDC2"/>
            <w:tabs>
              <w:tab w:val="left" w:pos="660"/>
              <w:tab w:val="right" w:leader="dot" w:pos="9060"/>
            </w:tabs>
            <w:rPr>
              <w:rFonts w:eastAsiaTheme="minorEastAsia"/>
              <w:noProof/>
              <w:kern w:val="0"/>
              <w:lang w:eastAsia="es-EC"/>
              <w14:ligatures w14:val="none"/>
            </w:rPr>
          </w:pPr>
          <w:hyperlink w:anchor="_Toc217163959" w:history="1">
            <w:r w:rsidRPr="00123880">
              <w:rPr>
                <w:rStyle w:val="Hipervnculo"/>
                <w:rFonts w:ascii="Arial" w:hAnsi="Arial" w:cs="Arial"/>
                <w:b/>
                <w:bCs/>
                <w:noProof/>
              </w:rPr>
              <w:t>4.</w:t>
            </w:r>
            <w:r>
              <w:rPr>
                <w:rFonts w:eastAsiaTheme="minorEastAsia"/>
                <w:noProof/>
                <w:kern w:val="0"/>
                <w:lang w:eastAsia="es-EC"/>
                <w14:ligatures w14:val="none"/>
              </w:rPr>
              <w:tab/>
            </w:r>
            <w:r w:rsidRPr="00123880">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_Toc217163959 \h </w:instrText>
            </w:r>
            <w:r>
              <w:rPr>
                <w:noProof/>
                <w:webHidden/>
              </w:rPr>
            </w:r>
            <w:r>
              <w:rPr>
                <w:noProof/>
                <w:webHidden/>
              </w:rPr>
              <w:fldChar w:fldCharType="separate"/>
            </w:r>
            <w:r w:rsidR="00793A5D">
              <w:rPr>
                <w:noProof/>
                <w:webHidden/>
              </w:rPr>
              <w:t>2</w:t>
            </w:r>
            <w:r>
              <w:rPr>
                <w:noProof/>
                <w:webHidden/>
              </w:rPr>
              <w:fldChar w:fldCharType="end"/>
            </w:r>
          </w:hyperlink>
        </w:p>
        <w:p w14:paraId="48EEA3D3" w14:textId="6AC6D01E" w:rsidR="00FA6A3F" w:rsidRDefault="00FA6A3F">
          <w:pPr>
            <w:pStyle w:val="TDC2"/>
            <w:tabs>
              <w:tab w:val="left" w:pos="660"/>
              <w:tab w:val="right" w:leader="dot" w:pos="9060"/>
            </w:tabs>
            <w:rPr>
              <w:rFonts w:eastAsiaTheme="minorEastAsia"/>
              <w:noProof/>
              <w:kern w:val="0"/>
              <w:lang w:eastAsia="es-EC"/>
              <w14:ligatures w14:val="none"/>
            </w:rPr>
          </w:pPr>
          <w:hyperlink w:anchor="_Toc217163960" w:history="1">
            <w:r w:rsidRPr="00123880">
              <w:rPr>
                <w:rStyle w:val="Hipervnculo"/>
                <w:rFonts w:ascii="Arial" w:hAnsi="Arial" w:cs="Arial"/>
                <w:b/>
                <w:bCs/>
                <w:noProof/>
              </w:rPr>
              <w:t>5.</w:t>
            </w:r>
            <w:r>
              <w:rPr>
                <w:rFonts w:eastAsiaTheme="minorEastAsia"/>
                <w:noProof/>
                <w:kern w:val="0"/>
                <w:lang w:eastAsia="es-EC"/>
                <w14:ligatures w14:val="none"/>
              </w:rPr>
              <w:tab/>
            </w:r>
            <w:r w:rsidRPr="00123880">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_Toc217163960 \h </w:instrText>
            </w:r>
            <w:r>
              <w:rPr>
                <w:noProof/>
                <w:webHidden/>
              </w:rPr>
            </w:r>
            <w:r>
              <w:rPr>
                <w:noProof/>
                <w:webHidden/>
              </w:rPr>
              <w:fldChar w:fldCharType="separate"/>
            </w:r>
            <w:r w:rsidR="00793A5D">
              <w:rPr>
                <w:noProof/>
                <w:webHidden/>
              </w:rPr>
              <w:t>2</w:t>
            </w:r>
            <w:r>
              <w:rPr>
                <w:noProof/>
                <w:webHidden/>
              </w:rPr>
              <w:fldChar w:fldCharType="end"/>
            </w:r>
          </w:hyperlink>
        </w:p>
        <w:p w14:paraId="060FB484" w14:textId="55233EE2" w:rsidR="00FA6A3F" w:rsidRDefault="00FA6A3F">
          <w:pPr>
            <w:pStyle w:val="TDC2"/>
            <w:tabs>
              <w:tab w:val="left" w:pos="660"/>
              <w:tab w:val="right" w:leader="dot" w:pos="9060"/>
            </w:tabs>
            <w:rPr>
              <w:rFonts w:eastAsiaTheme="minorEastAsia"/>
              <w:noProof/>
              <w:kern w:val="0"/>
              <w:lang w:eastAsia="es-EC"/>
              <w14:ligatures w14:val="none"/>
            </w:rPr>
          </w:pPr>
          <w:hyperlink w:anchor="_Toc217163961" w:history="1">
            <w:r w:rsidRPr="00123880">
              <w:rPr>
                <w:rStyle w:val="Hipervnculo"/>
                <w:rFonts w:ascii="Arial" w:hAnsi="Arial" w:cs="Arial"/>
                <w:b/>
                <w:bCs/>
                <w:noProof/>
              </w:rPr>
              <w:t>6.</w:t>
            </w:r>
            <w:r>
              <w:rPr>
                <w:rFonts w:eastAsiaTheme="minorEastAsia"/>
                <w:noProof/>
                <w:kern w:val="0"/>
                <w:lang w:eastAsia="es-EC"/>
                <w14:ligatures w14:val="none"/>
              </w:rPr>
              <w:tab/>
            </w:r>
            <w:r w:rsidRPr="00123880">
              <w:rPr>
                <w:rStyle w:val="Hipervnculo"/>
                <w:rFonts w:ascii="Arial" w:hAnsi="Arial" w:cs="Arial"/>
                <w:b/>
                <w:bCs/>
                <w:noProof/>
              </w:rPr>
              <w:t>Propuesta de solución</w:t>
            </w:r>
            <w:r>
              <w:rPr>
                <w:noProof/>
                <w:webHidden/>
              </w:rPr>
              <w:tab/>
            </w:r>
            <w:r>
              <w:rPr>
                <w:noProof/>
                <w:webHidden/>
              </w:rPr>
              <w:fldChar w:fldCharType="begin"/>
            </w:r>
            <w:r>
              <w:rPr>
                <w:noProof/>
                <w:webHidden/>
              </w:rPr>
              <w:instrText xml:space="preserve"> PAGEREF _Toc217163961 \h </w:instrText>
            </w:r>
            <w:r>
              <w:rPr>
                <w:noProof/>
                <w:webHidden/>
              </w:rPr>
            </w:r>
            <w:r>
              <w:rPr>
                <w:noProof/>
                <w:webHidden/>
              </w:rPr>
              <w:fldChar w:fldCharType="separate"/>
            </w:r>
            <w:r w:rsidR="00793A5D">
              <w:rPr>
                <w:noProof/>
                <w:webHidden/>
              </w:rPr>
              <w:t>2</w:t>
            </w:r>
            <w:r>
              <w:rPr>
                <w:noProof/>
                <w:webHidden/>
              </w:rPr>
              <w:fldChar w:fldCharType="end"/>
            </w:r>
          </w:hyperlink>
        </w:p>
        <w:p w14:paraId="238CDDC8" w14:textId="0BD3208F" w:rsidR="00FA6A3F" w:rsidRDefault="00FA6A3F">
          <w:pPr>
            <w:pStyle w:val="TDC3"/>
            <w:tabs>
              <w:tab w:val="right" w:leader="dot" w:pos="9060"/>
            </w:tabs>
            <w:rPr>
              <w:rFonts w:eastAsiaTheme="minorEastAsia"/>
              <w:noProof/>
              <w:kern w:val="0"/>
              <w:lang w:eastAsia="es-EC"/>
              <w14:ligatures w14:val="none"/>
            </w:rPr>
          </w:pPr>
          <w:hyperlink w:anchor="_Toc217163962" w:history="1">
            <w:r w:rsidRPr="00123880">
              <w:rPr>
                <w:rStyle w:val="Hipervnculo"/>
                <w:rFonts w:ascii="Arial" w:hAnsi="Arial" w:cs="Arial"/>
                <w:b/>
                <w:bCs/>
                <w:noProof/>
              </w:rPr>
              <w:t>6.1 Propuesta A: Sistema basado en Teachable Machine y TensorFlow.js</w:t>
            </w:r>
            <w:r>
              <w:rPr>
                <w:noProof/>
                <w:webHidden/>
              </w:rPr>
              <w:tab/>
            </w:r>
            <w:r>
              <w:rPr>
                <w:noProof/>
                <w:webHidden/>
              </w:rPr>
              <w:fldChar w:fldCharType="begin"/>
            </w:r>
            <w:r>
              <w:rPr>
                <w:noProof/>
                <w:webHidden/>
              </w:rPr>
              <w:instrText xml:space="preserve"> PAGEREF _Toc217163962 \h </w:instrText>
            </w:r>
            <w:r>
              <w:rPr>
                <w:noProof/>
                <w:webHidden/>
              </w:rPr>
            </w:r>
            <w:r>
              <w:rPr>
                <w:noProof/>
                <w:webHidden/>
              </w:rPr>
              <w:fldChar w:fldCharType="separate"/>
            </w:r>
            <w:r w:rsidR="00793A5D">
              <w:rPr>
                <w:noProof/>
                <w:webHidden/>
              </w:rPr>
              <w:t>2</w:t>
            </w:r>
            <w:r>
              <w:rPr>
                <w:noProof/>
                <w:webHidden/>
              </w:rPr>
              <w:fldChar w:fldCharType="end"/>
            </w:r>
          </w:hyperlink>
        </w:p>
        <w:p w14:paraId="6E25137A" w14:textId="10B30E6B" w:rsidR="00FA6A3F" w:rsidRDefault="00FA6A3F">
          <w:pPr>
            <w:pStyle w:val="TDC3"/>
            <w:tabs>
              <w:tab w:val="right" w:leader="dot" w:pos="9060"/>
            </w:tabs>
            <w:rPr>
              <w:rFonts w:eastAsiaTheme="minorEastAsia"/>
              <w:noProof/>
              <w:kern w:val="0"/>
              <w:lang w:eastAsia="es-EC"/>
              <w14:ligatures w14:val="none"/>
            </w:rPr>
          </w:pPr>
          <w:hyperlink w:anchor="_Toc217163963" w:history="1">
            <w:r w:rsidRPr="00123880">
              <w:rPr>
                <w:rStyle w:val="Hipervnculo"/>
                <w:rFonts w:ascii="Arial" w:hAnsi="Arial" w:cs="Arial"/>
                <w:b/>
                <w:bCs/>
                <w:noProof/>
              </w:rPr>
              <w:t>6.2 Propuesta B: Modelo de visión artificial desarrollado en Python</w:t>
            </w:r>
            <w:r>
              <w:rPr>
                <w:noProof/>
                <w:webHidden/>
              </w:rPr>
              <w:tab/>
            </w:r>
            <w:r>
              <w:rPr>
                <w:noProof/>
                <w:webHidden/>
              </w:rPr>
              <w:fldChar w:fldCharType="begin"/>
            </w:r>
            <w:r>
              <w:rPr>
                <w:noProof/>
                <w:webHidden/>
              </w:rPr>
              <w:instrText xml:space="preserve"> PAGEREF _Toc217163963 \h </w:instrText>
            </w:r>
            <w:r>
              <w:rPr>
                <w:noProof/>
                <w:webHidden/>
              </w:rPr>
            </w:r>
            <w:r>
              <w:rPr>
                <w:noProof/>
                <w:webHidden/>
              </w:rPr>
              <w:fldChar w:fldCharType="separate"/>
            </w:r>
            <w:r w:rsidR="00793A5D">
              <w:rPr>
                <w:noProof/>
                <w:webHidden/>
              </w:rPr>
              <w:t>2</w:t>
            </w:r>
            <w:r>
              <w:rPr>
                <w:noProof/>
                <w:webHidden/>
              </w:rPr>
              <w:fldChar w:fldCharType="end"/>
            </w:r>
          </w:hyperlink>
        </w:p>
        <w:p w14:paraId="1F6916A6" w14:textId="776A1CFE" w:rsidR="00FA6A3F" w:rsidRDefault="00FA6A3F">
          <w:pPr>
            <w:pStyle w:val="TDC3"/>
            <w:tabs>
              <w:tab w:val="right" w:leader="dot" w:pos="9060"/>
            </w:tabs>
            <w:rPr>
              <w:rFonts w:eastAsiaTheme="minorEastAsia"/>
              <w:noProof/>
              <w:kern w:val="0"/>
              <w:lang w:eastAsia="es-EC"/>
              <w14:ligatures w14:val="none"/>
            </w:rPr>
          </w:pPr>
          <w:hyperlink w:anchor="_Toc217163964" w:history="1">
            <w:r w:rsidRPr="00123880">
              <w:rPr>
                <w:rStyle w:val="Hipervnculo"/>
                <w:rFonts w:ascii="Arial" w:hAnsi="Arial" w:cs="Arial"/>
                <w:b/>
                <w:bCs/>
                <w:noProof/>
              </w:rPr>
              <w:t>6.3 Comparación de alternativas (ISO/IEC 25010)</w:t>
            </w:r>
            <w:r>
              <w:rPr>
                <w:noProof/>
                <w:webHidden/>
              </w:rPr>
              <w:tab/>
            </w:r>
            <w:r>
              <w:rPr>
                <w:noProof/>
                <w:webHidden/>
              </w:rPr>
              <w:fldChar w:fldCharType="begin"/>
            </w:r>
            <w:r>
              <w:rPr>
                <w:noProof/>
                <w:webHidden/>
              </w:rPr>
              <w:instrText xml:space="preserve"> PAGEREF _Toc217163964 \h </w:instrText>
            </w:r>
            <w:r>
              <w:rPr>
                <w:noProof/>
                <w:webHidden/>
              </w:rPr>
            </w:r>
            <w:r>
              <w:rPr>
                <w:noProof/>
                <w:webHidden/>
              </w:rPr>
              <w:fldChar w:fldCharType="separate"/>
            </w:r>
            <w:r w:rsidR="00793A5D">
              <w:rPr>
                <w:noProof/>
                <w:webHidden/>
              </w:rPr>
              <w:t>2</w:t>
            </w:r>
            <w:r>
              <w:rPr>
                <w:noProof/>
                <w:webHidden/>
              </w:rPr>
              <w:fldChar w:fldCharType="end"/>
            </w:r>
          </w:hyperlink>
        </w:p>
        <w:p w14:paraId="1D96A45D" w14:textId="0EB73E1B" w:rsidR="00FA6A3F" w:rsidRDefault="00FA6A3F">
          <w:pPr>
            <w:pStyle w:val="TDC2"/>
            <w:tabs>
              <w:tab w:val="right" w:leader="dot" w:pos="9060"/>
            </w:tabs>
            <w:rPr>
              <w:rFonts w:eastAsiaTheme="minorEastAsia"/>
              <w:noProof/>
              <w:kern w:val="0"/>
              <w:lang w:eastAsia="es-EC"/>
              <w14:ligatures w14:val="none"/>
            </w:rPr>
          </w:pPr>
          <w:hyperlink w:anchor="_Toc217163965" w:history="1">
            <w:r w:rsidRPr="00123880">
              <w:rPr>
                <w:rStyle w:val="Hipervnculo"/>
                <w:rFonts w:ascii="Arial" w:hAnsi="Arial" w:cs="Arial"/>
                <w:b/>
                <w:bCs/>
                <w:noProof/>
              </w:rPr>
              <w:t>6.4 Viabilidad técnica y operativa</w:t>
            </w:r>
            <w:r>
              <w:rPr>
                <w:noProof/>
                <w:webHidden/>
              </w:rPr>
              <w:tab/>
            </w:r>
            <w:r>
              <w:rPr>
                <w:noProof/>
                <w:webHidden/>
              </w:rPr>
              <w:fldChar w:fldCharType="begin"/>
            </w:r>
            <w:r>
              <w:rPr>
                <w:noProof/>
                <w:webHidden/>
              </w:rPr>
              <w:instrText xml:space="preserve"> PAGEREF _Toc217163965 \h </w:instrText>
            </w:r>
            <w:r>
              <w:rPr>
                <w:noProof/>
                <w:webHidden/>
              </w:rPr>
            </w:r>
            <w:r>
              <w:rPr>
                <w:noProof/>
                <w:webHidden/>
              </w:rPr>
              <w:fldChar w:fldCharType="separate"/>
            </w:r>
            <w:r w:rsidR="00793A5D">
              <w:rPr>
                <w:noProof/>
                <w:webHidden/>
              </w:rPr>
              <w:t>2</w:t>
            </w:r>
            <w:r>
              <w:rPr>
                <w:noProof/>
                <w:webHidden/>
              </w:rPr>
              <w:fldChar w:fldCharType="end"/>
            </w:r>
          </w:hyperlink>
        </w:p>
        <w:p w14:paraId="372C5742" w14:textId="07ADD65B" w:rsidR="00FA6A3F" w:rsidRDefault="00FA6A3F">
          <w:pPr>
            <w:pStyle w:val="TDC2"/>
            <w:tabs>
              <w:tab w:val="right" w:leader="dot" w:pos="9060"/>
            </w:tabs>
            <w:rPr>
              <w:rFonts w:eastAsiaTheme="minorEastAsia"/>
              <w:noProof/>
              <w:kern w:val="0"/>
              <w:lang w:eastAsia="es-EC"/>
              <w14:ligatures w14:val="none"/>
            </w:rPr>
          </w:pPr>
          <w:hyperlink w:anchor="_Toc217163966" w:history="1">
            <w:r w:rsidRPr="00123880">
              <w:rPr>
                <w:rStyle w:val="Hipervnculo"/>
                <w:rFonts w:ascii="Arial" w:hAnsi="Arial" w:cs="Arial"/>
                <w:b/>
                <w:bCs/>
                <w:noProof/>
              </w:rPr>
              <w:t>6.5 Viabilidad de tiempo y recursos</w:t>
            </w:r>
            <w:r>
              <w:rPr>
                <w:noProof/>
                <w:webHidden/>
              </w:rPr>
              <w:tab/>
            </w:r>
            <w:r>
              <w:rPr>
                <w:noProof/>
                <w:webHidden/>
              </w:rPr>
              <w:fldChar w:fldCharType="begin"/>
            </w:r>
            <w:r>
              <w:rPr>
                <w:noProof/>
                <w:webHidden/>
              </w:rPr>
              <w:instrText xml:space="preserve"> PAGEREF _Toc217163966 \h </w:instrText>
            </w:r>
            <w:r>
              <w:rPr>
                <w:noProof/>
                <w:webHidden/>
              </w:rPr>
            </w:r>
            <w:r>
              <w:rPr>
                <w:noProof/>
                <w:webHidden/>
              </w:rPr>
              <w:fldChar w:fldCharType="separate"/>
            </w:r>
            <w:r w:rsidR="00793A5D">
              <w:rPr>
                <w:noProof/>
                <w:webHidden/>
              </w:rPr>
              <w:t>2</w:t>
            </w:r>
            <w:r>
              <w:rPr>
                <w:noProof/>
                <w:webHidden/>
              </w:rPr>
              <w:fldChar w:fldCharType="end"/>
            </w:r>
          </w:hyperlink>
        </w:p>
        <w:p w14:paraId="3B1C3FCA" w14:textId="65227B3E" w:rsidR="00FA6A3F" w:rsidRDefault="00FA6A3F">
          <w:pPr>
            <w:pStyle w:val="TDC2"/>
            <w:tabs>
              <w:tab w:val="right" w:leader="dot" w:pos="9060"/>
            </w:tabs>
            <w:rPr>
              <w:rFonts w:eastAsiaTheme="minorEastAsia"/>
              <w:noProof/>
              <w:kern w:val="0"/>
              <w:lang w:eastAsia="es-EC"/>
              <w14:ligatures w14:val="none"/>
            </w:rPr>
          </w:pPr>
          <w:hyperlink w:anchor="_Toc217163967" w:history="1">
            <w:r w:rsidRPr="00123880">
              <w:rPr>
                <w:rStyle w:val="Hipervnculo"/>
                <w:rFonts w:ascii="Arial" w:hAnsi="Arial" w:cs="Arial"/>
                <w:b/>
                <w:bCs/>
                <w:noProof/>
              </w:rPr>
              <w:t>6.6 Análisis de alternativas: desarrollar vs. adquirir una solución existente</w:t>
            </w:r>
            <w:r>
              <w:rPr>
                <w:noProof/>
                <w:webHidden/>
              </w:rPr>
              <w:tab/>
            </w:r>
            <w:r>
              <w:rPr>
                <w:noProof/>
                <w:webHidden/>
              </w:rPr>
              <w:fldChar w:fldCharType="begin"/>
            </w:r>
            <w:r>
              <w:rPr>
                <w:noProof/>
                <w:webHidden/>
              </w:rPr>
              <w:instrText xml:space="preserve"> PAGEREF _Toc217163967 \h </w:instrText>
            </w:r>
            <w:r>
              <w:rPr>
                <w:noProof/>
                <w:webHidden/>
              </w:rPr>
            </w:r>
            <w:r>
              <w:rPr>
                <w:noProof/>
                <w:webHidden/>
              </w:rPr>
              <w:fldChar w:fldCharType="separate"/>
            </w:r>
            <w:r w:rsidR="00793A5D">
              <w:rPr>
                <w:noProof/>
                <w:webHidden/>
              </w:rPr>
              <w:t>2</w:t>
            </w:r>
            <w:r>
              <w:rPr>
                <w:noProof/>
                <w:webHidden/>
              </w:rPr>
              <w:fldChar w:fldCharType="end"/>
            </w:r>
          </w:hyperlink>
        </w:p>
        <w:p w14:paraId="45C806CB" w14:textId="5E4DFDB9" w:rsidR="00FA6A3F" w:rsidRDefault="00FA6A3F">
          <w:pPr>
            <w:pStyle w:val="TDC2"/>
            <w:tabs>
              <w:tab w:val="left" w:pos="660"/>
              <w:tab w:val="right" w:leader="dot" w:pos="9060"/>
            </w:tabs>
            <w:rPr>
              <w:rFonts w:eastAsiaTheme="minorEastAsia"/>
              <w:noProof/>
              <w:kern w:val="0"/>
              <w:lang w:eastAsia="es-EC"/>
              <w14:ligatures w14:val="none"/>
            </w:rPr>
          </w:pPr>
          <w:hyperlink w:anchor="_Toc217163968" w:history="1">
            <w:r w:rsidRPr="00123880">
              <w:rPr>
                <w:rStyle w:val="Hipervnculo"/>
                <w:rFonts w:ascii="Arial" w:hAnsi="Arial" w:cs="Arial"/>
                <w:b/>
                <w:bCs/>
                <w:noProof/>
              </w:rPr>
              <w:t>7.</w:t>
            </w:r>
            <w:r>
              <w:rPr>
                <w:rFonts w:eastAsiaTheme="minorEastAsia"/>
                <w:noProof/>
                <w:kern w:val="0"/>
                <w:lang w:eastAsia="es-EC"/>
                <w14:ligatures w14:val="none"/>
              </w:rPr>
              <w:tab/>
            </w:r>
            <w:r w:rsidRPr="00123880">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_Toc217163968 \h </w:instrText>
            </w:r>
            <w:r>
              <w:rPr>
                <w:noProof/>
                <w:webHidden/>
              </w:rPr>
            </w:r>
            <w:r>
              <w:rPr>
                <w:noProof/>
                <w:webHidden/>
              </w:rPr>
              <w:fldChar w:fldCharType="separate"/>
            </w:r>
            <w:r w:rsidR="00793A5D">
              <w:rPr>
                <w:noProof/>
                <w:webHidden/>
              </w:rPr>
              <w:t>2</w:t>
            </w:r>
            <w:r>
              <w:rPr>
                <w:noProof/>
                <w:webHidden/>
              </w:rPr>
              <w:fldChar w:fldCharType="end"/>
            </w:r>
          </w:hyperlink>
        </w:p>
        <w:p w14:paraId="25B96E7E" w14:textId="610FE51D" w:rsidR="00FA6A3F" w:rsidRDefault="00FA6A3F">
          <w:pPr>
            <w:pStyle w:val="TDC2"/>
            <w:tabs>
              <w:tab w:val="left" w:pos="660"/>
              <w:tab w:val="right" w:leader="dot" w:pos="9060"/>
            </w:tabs>
            <w:rPr>
              <w:rFonts w:eastAsiaTheme="minorEastAsia"/>
              <w:noProof/>
              <w:kern w:val="0"/>
              <w:lang w:eastAsia="es-EC"/>
              <w14:ligatures w14:val="none"/>
            </w:rPr>
          </w:pPr>
          <w:hyperlink w:anchor="_Toc217163969" w:history="1">
            <w:r w:rsidRPr="00123880">
              <w:rPr>
                <w:rStyle w:val="Hipervnculo"/>
                <w:rFonts w:ascii="Arial" w:hAnsi="Arial" w:cs="Arial"/>
                <w:b/>
                <w:bCs/>
                <w:noProof/>
              </w:rPr>
              <w:t>8.</w:t>
            </w:r>
            <w:r>
              <w:rPr>
                <w:rFonts w:eastAsiaTheme="minorEastAsia"/>
                <w:noProof/>
                <w:kern w:val="0"/>
                <w:lang w:eastAsia="es-EC"/>
                <w14:ligatures w14:val="none"/>
              </w:rPr>
              <w:tab/>
            </w:r>
            <w:r w:rsidRPr="00123880">
              <w:rPr>
                <w:rStyle w:val="Hipervnculo"/>
                <w:rFonts w:ascii="Arial" w:hAnsi="Arial" w:cs="Arial"/>
                <w:b/>
                <w:bCs/>
                <w:noProof/>
              </w:rPr>
              <w:t>Firmas de Responsabilidad</w:t>
            </w:r>
            <w:r>
              <w:rPr>
                <w:noProof/>
                <w:webHidden/>
              </w:rPr>
              <w:tab/>
            </w:r>
            <w:r>
              <w:rPr>
                <w:noProof/>
                <w:webHidden/>
              </w:rPr>
              <w:fldChar w:fldCharType="begin"/>
            </w:r>
            <w:r>
              <w:rPr>
                <w:noProof/>
                <w:webHidden/>
              </w:rPr>
              <w:instrText xml:space="preserve"> PAGEREF _Toc217163969 \h </w:instrText>
            </w:r>
            <w:r>
              <w:rPr>
                <w:noProof/>
                <w:webHidden/>
              </w:rPr>
            </w:r>
            <w:r>
              <w:rPr>
                <w:noProof/>
                <w:webHidden/>
              </w:rPr>
              <w:fldChar w:fldCharType="separate"/>
            </w:r>
            <w:r w:rsidR="00793A5D">
              <w:rPr>
                <w:noProof/>
                <w:webHidden/>
              </w:rPr>
              <w:t>2</w:t>
            </w:r>
            <w:r>
              <w:rPr>
                <w:noProof/>
                <w:webHidden/>
              </w:rPr>
              <w:fldChar w:fldCharType="end"/>
            </w:r>
          </w:hyperlink>
        </w:p>
        <w:p w14:paraId="79CA35D8" w14:textId="55D09BF5" w:rsidR="664DB8A3" w:rsidRPr="00D13DDA" w:rsidRDefault="664DB8A3" w:rsidP="00404A43">
          <w:pPr>
            <w:pStyle w:val="TDC2"/>
            <w:tabs>
              <w:tab w:val="left" w:pos="660"/>
              <w:tab w:val="right" w:leader="dot" w:pos="8490"/>
            </w:tabs>
            <w:spacing w:line="360" w:lineRule="auto"/>
            <w:rPr>
              <w:rStyle w:val="Hipervnculo"/>
              <w:rFonts w:ascii="Arial" w:hAnsi="Arial" w:cs="Arial"/>
              <w:color w:val="000000" w:themeColor="text1"/>
              <w:sz w:val="24"/>
              <w:szCs w:val="24"/>
            </w:rPr>
          </w:pPr>
          <w:r w:rsidRPr="00D13DDA">
            <w:rPr>
              <w:rFonts w:ascii="Arial" w:hAnsi="Arial" w:cs="Arial"/>
              <w:color w:val="000000" w:themeColor="text1"/>
              <w:sz w:val="24"/>
              <w:szCs w:val="24"/>
            </w:rPr>
            <w:fldChar w:fldCharType="end"/>
          </w:r>
        </w:p>
      </w:sdtContent>
    </w:sdt>
    <w:p w14:paraId="0DB46EBA" w14:textId="7510B3C6" w:rsidR="009B2512" w:rsidRPr="00D13DDA" w:rsidRDefault="009B2512" w:rsidP="00404A43">
      <w:pPr>
        <w:spacing w:line="360" w:lineRule="auto"/>
        <w:rPr>
          <w:rFonts w:ascii="Arial" w:hAnsi="Arial" w:cs="Arial"/>
          <w:color w:val="000000" w:themeColor="text1"/>
          <w:sz w:val="24"/>
          <w:szCs w:val="24"/>
        </w:rPr>
      </w:pPr>
    </w:p>
    <w:p w14:paraId="309FD4A5" w14:textId="5A7B8950" w:rsidR="009B2512" w:rsidRPr="00D13DDA" w:rsidRDefault="009B2512" w:rsidP="00404A43">
      <w:pPr>
        <w:spacing w:line="360" w:lineRule="auto"/>
        <w:jc w:val="both"/>
        <w:rPr>
          <w:rFonts w:ascii="Arial" w:hAnsi="Arial" w:cs="Arial"/>
          <w:color w:val="000000" w:themeColor="text1"/>
          <w:sz w:val="24"/>
          <w:szCs w:val="24"/>
          <w:lang w:val="es-MX"/>
        </w:rPr>
      </w:pPr>
    </w:p>
    <w:p w14:paraId="504FA651" w14:textId="77777777" w:rsidR="009B2512" w:rsidRPr="00D13DDA" w:rsidRDefault="009B2512" w:rsidP="00404A43">
      <w:pPr>
        <w:spacing w:line="360" w:lineRule="auto"/>
        <w:rPr>
          <w:rFonts w:ascii="Arial" w:hAnsi="Arial" w:cs="Arial"/>
          <w:color w:val="000000" w:themeColor="text1"/>
          <w:sz w:val="24"/>
          <w:szCs w:val="24"/>
          <w:lang w:val="es-MX"/>
        </w:rPr>
      </w:pPr>
      <w:r w:rsidRPr="00D13DDA">
        <w:rPr>
          <w:rFonts w:ascii="Arial" w:hAnsi="Arial" w:cs="Arial"/>
          <w:color w:val="000000" w:themeColor="text1"/>
          <w:sz w:val="24"/>
          <w:szCs w:val="24"/>
          <w:lang w:val="es-MX"/>
        </w:rPr>
        <w:br w:type="page"/>
      </w:r>
    </w:p>
    <w:p w14:paraId="08E26F93" w14:textId="044008BE" w:rsidR="008A125E" w:rsidRPr="00D13DDA" w:rsidRDefault="008A125E" w:rsidP="00793A5D">
      <w:pPr>
        <w:pStyle w:val="Ttulo2"/>
        <w:numPr>
          <w:ilvl w:val="0"/>
          <w:numId w:val="1"/>
        </w:numPr>
        <w:spacing w:line="360" w:lineRule="auto"/>
        <w:rPr>
          <w:rFonts w:ascii="Arial" w:hAnsi="Arial" w:cs="Arial"/>
          <w:b/>
          <w:bCs/>
          <w:color w:val="000000" w:themeColor="text1"/>
          <w:sz w:val="28"/>
          <w:szCs w:val="28"/>
          <w:lang w:val="es-MX"/>
        </w:rPr>
      </w:pPr>
      <w:bookmarkStart w:id="0" w:name="_Toc217163952"/>
      <w:r w:rsidRPr="00D13DDA">
        <w:rPr>
          <w:rFonts w:ascii="Arial" w:hAnsi="Arial" w:cs="Arial"/>
          <w:b/>
          <w:bCs/>
          <w:color w:val="000000" w:themeColor="text1"/>
          <w:sz w:val="28"/>
          <w:szCs w:val="28"/>
          <w:lang w:val="es-MX"/>
        </w:rPr>
        <w:lastRenderedPageBreak/>
        <w:t>Título del proyecto</w:t>
      </w:r>
      <w:bookmarkEnd w:id="0"/>
    </w:p>
    <w:p w14:paraId="70825ADB" w14:textId="40D569DC" w:rsidR="008A125E" w:rsidRPr="00D13DDA" w:rsidRDefault="00997223" w:rsidP="00404A43">
      <w:pPr>
        <w:spacing w:line="360" w:lineRule="auto"/>
        <w:jc w:val="both"/>
        <w:rPr>
          <w:rFonts w:ascii="Arial" w:hAnsi="Arial" w:cs="Arial"/>
          <w:i/>
          <w:iCs/>
          <w:color w:val="000000" w:themeColor="text1"/>
          <w:sz w:val="24"/>
          <w:szCs w:val="24"/>
        </w:rPr>
      </w:pPr>
      <w:r w:rsidRPr="00D13DDA">
        <w:rPr>
          <w:rFonts w:ascii="Arial" w:hAnsi="Arial" w:cs="Arial"/>
          <w:i/>
          <w:iCs/>
          <w:color w:val="000000" w:themeColor="text1"/>
          <w:sz w:val="24"/>
          <w:szCs w:val="24"/>
        </w:rPr>
        <w:t>Sistema inteligente para el control de cocción de donas mediante visión artificial y aprendizaje automático basado en colorimetría</w:t>
      </w:r>
      <w:r w:rsidR="008A125E" w:rsidRPr="00D13DDA">
        <w:rPr>
          <w:rFonts w:ascii="Arial" w:hAnsi="Arial" w:cs="Arial"/>
          <w:i/>
          <w:iCs/>
          <w:color w:val="000000" w:themeColor="text1"/>
          <w:sz w:val="24"/>
          <w:szCs w:val="24"/>
        </w:rPr>
        <w:t>.</w:t>
      </w:r>
    </w:p>
    <w:p w14:paraId="2C73CB73" w14:textId="77777777" w:rsidR="009E2143" w:rsidRPr="009E2143" w:rsidRDefault="008A125E" w:rsidP="00793A5D">
      <w:pPr>
        <w:pStyle w:val="Ttulo2"/>
        <w:numPr>
          <w:ilvl w:val="0"/>
          <w:numId w:val="1"/>
        </w:numPr>
        <w:spacing w:line="360" w:lineRule="auto"/>
        <w:rPr>
          <w:rFonts w:ascii="Arial" w:hAnsi="Arial" w:cs="Arial"/>
          <w:b/>
          <w:bCs/>
          <w:color w:val="000000" w:themeColor="text1"/>
          <w:sz w:val="24"/>
          <w:szCs w:val="24"/>
        </w:rPr>
      </w:pPr>
      <w:bookmarkStart w:id="1" w:name="_Toc217163953"/>
      <w:r w:rsidRPr="009E2143">
        <w:rPr>
          <w:rFonts w:ascii="Arial" w:hAnsi="Arial" w:cs="Arial"/>
          <w:b/>
          <w:bCs/>
          <w:color w:val="000000" w:themeColor="text1"/>
          <w:sz w:val="28"/>
          <w:szCs w:val="28"/>
        </w:rPr>
        <w:t>Descripción del problema o necesidad</w:t>
      </w:r>
      <w:bookmarkEnd w:id="1"/>
    </w:p>
    <w:p w14:paraId="52510DF7" w14:textId="6DBE714A" w:rsidR="008A125E" w:rsidRPr="009E2143" w:rsidRDefault="009E2143" w:rsidP="009E2143">
      <w:pPr>
        <w:pStyle w:val="Ttulo3"/>
        <w:rPr>
          <w:rFonts w:ascii="Arial" w:hAnsi="Arial" w:cs="Arial"/>
          <w:b/>
          <w:bCs/>
          <w:color w:val="000000" w:themeColor="text1"/>
          <w:sz w:val="24"/>
          <w:szCs w:val="24"/>
        </w:rPr>
      </w:pPr>
      <w:bookmarkStart w:id="2" w:name="_Toc217163954"/>
      <w:r w:rsidRPr="009E2143">
        <w:rPr>
          <w:rFonts w:ascii="Arial" w:hAnsi="Arial" w:cs="Arial"/>
          <w:b/>
          <w:bCs/>
          <w:color w:val="000000" w:themeColor="text1"/>
          <w:sz w:val="24"/>
          <w:szCs w:val="24"/>
        </w:rPr>
        <w:t xml:space="preserve">2.1 </w:t>
      </w:r>
      <w:r w:rsidR="008A125E" w:rsidRPr="009E2143">
        <w:rPr>
          <w:rFonts w:ascii="Arial" w:hAnsi="Arial" w:cs="Arial"/>
          <w:b/>
          <w:bCs/>
          <w:color w:val="000000" w:themeColor="text1"/>
          <w:sz w:val="24"/>
          <w:szCs w:val="24"/>
        </w:rPr>
        <w:t>Contexto general</w:t>
      </w:r>
      <w:bookmarkEnd w:id="2"/>
    </w:p>
    <w:p w14:paraId="0D832CDF" w14:textId="77777777" w:rsidR="00D35CC4" w:rsidRPr="00D35CC4" w:rsidRDefault="00D35CC4"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Micro Quito y Panadería es una empresa con aproximadamente veinte años de trayectoria, ubicada en el sector de Kennedy, al norte de la ciudad de Quito. La organización se dedica a la elaboración y comercialización de productos de panificación y repostería, contando con un portafolio diverso que incluye más de veinticinco variedades de pan, alrededor de quince tipos de pasteles y múltiples productos de repostería.</w:t>
      </w:r>
    </w:p>
    <w:p w14:paraId="7C5D27AC"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En términos económicos, durante el año 2022 la empresa registró ventas aproximadas de USD 216.000, lo que evidencia su posicionamiento y estabilidad dentro del mercado local. La visión de la empresa se orienta a consolidarse como una panadería referente en la producción de alimentos de alta calidad, fortaleciendo su presencia en el mercado actual y proyectando una futura expansión a nivel nacional. Su misión se centra en ofrecer productos de panadería de calidad superior a precios accesibles, utilizando materia prima seleccionada y priorizando una experiencia positiva para el cliente mediante un servicio cercano, un ambiente agradable y procesos productivos eficientes.</w:t>
      </w:r>
    </w:p>
    <w:p w14:paraId="1CC7E853"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Dentro de su línea de productos, la elaboración de donas representa un proceso relevante en el área de producción. Actualmente, se fabrican más de 150 donas por semana mediante un método de fritura manual en paila, donde la evaluación del punto de cocción se realiza de forma visual por el operario. La empresa tiene previsto triplicar este volumen de producción con la futura incorporación de una freidora especializada para donas; sin embargo, este incremento de capacidad productiva hace necesario implementar un sistema de control más preciso y estandarizado.</w:t>
      </w:r>
    </w:p>
    <w:p w14:paraId="3C286EED"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 xml:space="preserve">En este contexto, surge la necesidad de incorporar un sistema de inteligencia artificial que apoye el control y la liberación del producto durante el proceso de fritura, permitiendo evaluar de manera objetiva el nivel de cocción de las donas y </w:t>
      </w:r>
      <w:r w:rsidRPr="00D35CC4">
        <w:rPr>
          <w:rFonts w:ascii="Arial" w:eastAsia="Times New Roman" w:hAnsi="Arial" w:cs="Arial"/>
          <w:color w:val="000000" w:themeColor="text1"/>
          <w:kern w:val="0"/>
          <w:sz w:val="24"/>
          <w:szCs w:val="24"/>
          <w:lang w:eastAsia="es-EC"/>
          <w14:ligatures w14:val="none"/>
        </w:rPr>
        <w:lastRenderedPageBreak/>
        <w:t>garantizando la uniformidad de la colorimetría, especialmente ante el aumento proyectado de la producción.</w:t>
      </w:r>
    </w:p>
    <w:p w14:paraId="3B69EE2D" w14:textId="21A9F119" w:rsidR="008A125E" w:rsidRPr="009E2143" w:rsidRDefault="008A125E" w:rsidP="009E2143">
      <w:pPr>
        <w:pStyle w:val="Ttulo3"/>
        <w:rPr>
          <w:rFonts w:ascii="Arial" w:hAnsi="Arial" w:cs="Arial"/>
          <w:b/>
          <w:bCs/>
          <w:color w:val="000000" w:themeColor="text1"/>
          <w:sz w:val="24"/>
          <w:szCs w:val="24"/>
        </w:rPr>
      </w:pPr>
      <w:bookmarkStart w:id="3" w:name="_Toc217163955"/>
      <w:r w:rsidRPr="009E2143">
        <w:rPr>
          <w:rFonts w:ascii="Arial" w:hAnsi="Arial" w:cs="Arial"/>
          <w:b/>
          <w:bCs/>
          <w:color w:val="000000" w:themeColor="text1"/>
          <w:sz w:val="24"/>
          <w:szCs w:val="24"/>
        </w:rPr>
        <w:t>2.</w:t>
      </w:r>
      <w:r w:rsidR="009E2143" w:rsidRPr="009E2143">
        <w:rPr>
          <w:rFonts w:ascii="Arial" w:hAnsi="Arial" w:cs="Arial"/>
          <w:b/>
          <w:bCs/>
          <w:color w:val="000000" w:themeColor="text1"/>
          <w:sz w:val="24"/>
          <w:szCs w:val="24"/>
        </w:rPr>
        <w:t>2</w:t>
      </w:r>
      <w:r w:rsidR="009E2143">
        <w:rPr>
          <w:rFonts w:ascii="Arial" w:hAnsi="Arial" w:cs="Arial"/>
          <w:b/>
          <w:bCs/>
          <w:color w:val="000000" w:themeColor="text1"/>
          <w:sz w:val="24"/>
          <w:szCs w:val="24"/>
        </w:rPr>
        <w:t xml:space="preserve"> </w:t>
      </w:r>
      <w:r w:rsidRPr="009E2143">
        <w:rPr>
          <w:rFonts w:ascii="Arial" w:hAnsi="Arial" w:cs="Arial"/>
          <w:b/>
          <w:bCs/>
          <w:color w:val="000000" w:themeColor="text1"/>
          <w:sz w:val="24"/>
          <w:szCs w:val="24"/>
        </w:rPr>
        <w:t>Descripción del problema o necesidad</w:t>
      </w:r>
      <w:bookmarkEnd w:id="3"/>
    </w:p>
    <w:p w14:paraId="7E3A46C1" w14:textId="77777777" w:rsidR="001944BA" w:rsidRPr="001944BA" w:rsidRDefault="001944BA"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1944BA">
        <w:rPr>
          <w:rFonts w:ascii="Arial" w:eastAsia="Times New Roman" w:hAnsi="Arial" w:cs="Arial"/>
          <w:color w:val="000000" w:themeColor="text1"/>
          <w:kern w:val="0"/>
          <w:sz w:val="24"/>
          <w:szCs w:val="24"/>
          <w:lang w:eastAsia="es-EC"/>
          <w14:ligatures w14:val="none"/>
        </w:rPr>
        <w:t>Actualmente, el proceso de evaluación del punto de cocción de las donas se realiza de forma visual y manual por parte del personal operativo. Este método depende de la experiencia del operario, de las condiciones de iluminación y de la carga de trabajo, lo que introduce un alto nivel de subjetividad en la decisión de liberar o no el producto para la venta.</w:t>
      </w:r>
    </w:p>
    <w:p w14:paraId="0D8C15C8" w14:textId="406C8753" w:rsidR="001944BA" w:rsidRPr="009E2143" w:rsidRDefault="001944BA" w:rsidP="009E21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1944BA">
        <w:rPr>
          <w:rFonts w:ascii="Arial" w:eastAsia="Times New Roman" w:hAnsi="Arial" w:cs="Arial"/>
          <w:color w:val="000000" w:themeColor="text1"/>
          <w:kern w:val="0"/>
          <w:sz w:val="24"/>
          <w:szCs w:val="24"/>
          <w:lang w:eastAsia="es-EC"/>
          <w14:ligatures w14:val="none"/>
        </w:rPr>
        <w:t xml:space="preserve">La falta de un criterio objetivo y estandarizado provoca variaciones en la colorimetría del producto final, generando donas crudas, </w:t>
      </w:r>
      <w:proofErr w:type="spellStart"/>
      <w:r w:rsidRPr="001944BA">
        <w:rPr>
          <w:rFonts w:ascii="Arial" w:eastAsia="Times New Roman" w:hAnsi="Arial" w:cs="Arial"/>
          <w:color w:val="000000" w:themeColor="text1"/>
          <w:kern w:val="0"/>
          <w:sz w:val="24"/>
          <w:szCs w:val="24"/>
          <w:lang w:eastAsia="es-EC"/>
          <w14:ligatures w14:val="none"/>
        </w:rPr>
        <w:t>sobrecocidas</w:t>
      </w:r>
      <w:proofErr w:type="spellEnd"/>
      <w:r w:rsidRPr="001944BA">
        <w:rPr>
          <w:rFonts w:ascii="Arial" w:eastAsia="Times New Roman" w:hAnsi="Arial" w:cs="Arial"/>
          <w:color w:val="000000" w:themeColor="text1"/>
          <w:kern w:val="0"/>
          <w:sz w:val="24"/>
          <w:szCs w:val="24"/>
          <w:lang w:eastAsia="es-EC"/>
          <w14:ligatures w14:val="none"/>
        </w:rPr>
        <w:t xml:space="preserve"> o con diferencias visibles entre lotes, lo que afecta la percepción de calidad del consumidor.</w:t>
      </w:r>
    </w:p>
    <w:p w14:paraId="3129B622" w14:textId="3CB785F8" w:rsidR="008B58AB" w:rsidRPr="009E2143" w:rsidRDefault="009E2143" w:rsidP="009E2143">
      <w:pPr>
        <w:pStyle w:val="Ttulo3"/>
        <w:rPr>
          <w:rFonts w:ascii="Arial" w:hAnsi="Arial" w:cs="Arial"/>
          <w:b/>
          <w:bCs/>
          <w:color w:val="000000" w:themeColor="text1"/>
          <w:sz w:val="24"/>
          <w:szCs w:val="24"/>
        </w:rPr>
      </w:pPr>
      <w:bookmarkStart w:id="4" w:name="_Toc217163956"/>
      <w:r w:rsidRPr="009E2143">
        <w:rPr>
          <w:rFonts w:ascii="Arial" w:hAnsi="Arial" w:cs="Arial"/>
          <w:b/>
          <w:bCs/>
          <w:color w:val="000000" w:themeColor="text1"/>
          <w:sz w:val="24"/>
          <w:szCs w:val="24"/>
        </w:rPr>
        <w:t>2.</w:t>
      </w:r>
      <w:r w:rsidR="008B58AB" w:rsidRPr="009E2143">
        <w:rPr>
          <w:rFonts w:ascii="Arial" w:hAnsi="Arial" w:cs="Arial"/>
          <w:b/>
          <w:bCs/>
          <w:color w:val="000000" w:themeColor="text1"/>
          <w:sz w:val="24"/>
          <w:szCs w:val="24"/>
        </w:rPr>
        <w:t>3</w:t>
      </w:r>
      <w:r w:rsidRPr="009E2143">
        <w:rPr>
          <w:rFonts w:ascii="Arial" w:hAnsi="Arial" w:cs="Arial"/>
          <w:b/>
          <w:bCs/>
          <w:color w:val="000000" w:themeColor="text1"/>
          <w:sz w:val="24"/>
          <w:szCs w:val="24"/>
        </w:rPr>
        <w:t xml:space="preserve"> </w:t>
      </w:r>
      <w:r w:rsidR="008B58AB" w:rsidRPr="009E2143">
        <w:rPr>
          <w:rFonts w:ascii="Arial" w:hAnsi="Arial" w:cs="Arial"/>
          <w:b/>
          <w:bCs/>
          <w:color w:val="000000" w:themeColor="text1"/>
          <w:sz w:val="24"/>
          <w:szCs w:val="24"/>
        </w:rPr>
        <w:t>Causas principales</w:t>
      </w:r>
      <w:bookmarkEnd w:id="4"/>
    </w:p>
    <w:p w14:paraId="71482D74" w14:textId="77777777" w:rsidR="00A26812" w:rsidRPr="00D13DDA" w:rsidRDefault="00A26812"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 xml:space="preserve">Para la determinación de las causas que originan la problemática identificada, se aplicó la metodología de análisis de causa raíz </w:t>
      </w:r>
      <w:r w:rsidRPr="00D13DDA">
        <w:rPr>
          <w:rStyle w:val="Textoennegrita"/>
          <w:rFonts w:ascii="Arial" w:eastAsiaTheme="majorEastAsia" w:hAnsi="Arial" w:cs="Arial"/>
          <w:b w:val="0"/>
          <w:bCs w:val="0"/>
          <w:color w:val="000000" w:themeColor="text1"/>
        </w:rPr>
        <w:t>"5 Porqués"</w:t>
      </w:r>
      <w:r w:rsidRPr="00D13DDA">
        <w:rPr>
          <w:rFonts w:ascii="Arial" w:hAnsi="Arial" w:cs="Arial"/>
          <w:b/>
          <w:bCs/>
          <w:color w:val="000000" w:themeColor="text1"/>
        </w:rPr>
        <w:t>,</w:t>
      </w:r>
      <w:r w:rsidRPr="00D13DDA">
        <w:rPr>
          <w:rFonts w:ascii="Arial" w:hAnsi="Arial" w:cs="Arial"/>
          <w:color w:val="000000" w:themeColor="text1"/>
        </w:rPr>
        <w:t xml:space="preserve"> la cual permite identificar de manera estructurada las razones fundamentales detrás de un problema operativo, evitando soluciones superficiales y enfocándose en el origen real de la situación.</w:t>
      </w:r>
    </w:p>
    <w:p w14:paraId="7904A709" w14:textId="77777777" w:rsidR="00A26812" w:rsidRPr="00D13DDA" w:rsidRDefault="00A26812"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A partir del análisis del proceso actual de fritura y control de calidad de las donas, se identificaron las siguientes causas principales:</w:t>
      </w:r>
    </w:p>
    <w:p w14:paraId="4288F3B0"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Dependencia de la inspección visual del operario para determinar el punto de cocción, lo que introduce variabilidad subjetiva en la evaluación del producto.</w:t>
      </w:r>
    </w:p>
    <w:p w14:paraId="1AF984AD"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Ausencia de parámetros cuantificables y estandarizados de colorimetría que definan objetivamente los niveles de cocción aceptables.</w:t>
      </w:r>
    </w:p>
    <w:p w14:paraId="71639D3D"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Incremento proyectado de la producción que supera la capacidad de control manual del proceso, especialmente ante la futura implementación de una freidora especializada.</w:t>
      </w:r>
    </w:p>
    <w:p w14:paraId="15941670"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Variabilidad en las condiciones de iluminación y tiempos de exposición durante el proceso de fritura, lo que dificulta una evaluación consistente del color final del producto.</w:t>
      </w:r>
    </w:p>
    <w:p w14:paraId="6D2D821A"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lastRenderedPageBreak/>
        <w:t>Falta de herramientas tecnológicas accesibles que permitan apoyar la toma de decisiones en tiempo real durante el proceso productivo.</w:t>
      </w:r>
    </w:p>
    <w:p w14:paraId="6BABC287" w14:textId="548234F3" w:rsidR="00773D8F" w:rsidRPr="00D13DDA" w:rsidRDefault="00A26812"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La aplicación de la metodología de los 5 Porqués permitió concluir que la causa raíz del problema no se limita a errores humanos individuales, sino a la inexistencia de un sistema de apoyo basado en criterios objetivos y reproducibles para el control del nivel de cocción.</w:t>
      </w:r>
    </w:p>
    <w:p w14:paraId="55BA897E" w14:textId="568681D2" w:rsidR="008A125E" w:rsidRDefault="009E2143" w:rsidP="009E2143">
      <w:pPr>
        <w:pStyle w:val="Ttulo3"/>
        <w:rPr>
          <w:rFonts w:ascii="Arial" w:hAnsi="Arial" w:cs="Arial"/>
          <w:b/>
          <w:bCs/>
          <w:color w:val="000000" w:themeColor="text1"/>
          <w:sz w:val="24"/>
          <w:szCs w:val="22"/>
        </w:rPr>
      </w:pPr>
      <w:bookmarkStart w:id="5" w:name="_Toc217163957"/>
      <w:r w:rsidRPr="009E2143">
        <w:rPr>
          <w:rFonts w:ascii="Arial" w:hAnsi="Arial" w:cs="Arial"/>
          <w:b/>
          <w:bCs/>
          <w:color w:val="000000" w:themeColor="text1"/>
          <w:sz w:val="24"/>
          <w:szCs w:val="22"/>
        </w:rPr>
        <w:t>2.</w:t>
      </w:r>
      <w:r w:rsidR="008B58AB" w:rsidRPr="009E2143">
        <w:rPr>
          <w:rFonts w:ascii="Arial" w:hAnsi="Arial" w:cs="Arial"/>
          <w:b/>
          <w:bCs/>
          <w:color w:val="000000" w:themeColor="text1"/>
          <w:sz w:val="24"/>
          <w:szCs w:val="22"/>
        </w:rPr>
        <w:t>4</w:t>
      </w:r>
      <w:r w:rsidR="008A125E" w:rsidRPr="009E2143">
        <w:rPr>
          <w:rFonts w:ascii="Arial" w:hAnsi="Arial" w:cs="Arial"/>
          <w:b/>
          <w:bCs/>
          <w:color w:val="000000" w:themeColor="text1"/>
          <w:sz w:val="24"/>
          <w:szCs w:val="22"/>
        </w:rPr>
        <w:t>. Consecuencias del problema</w:t>
      </w:r>
      <w:bookmarkEnd w:id="5"/>
    </w:p>
    <w:p w14:paraId="29CB91E3" w14:textId="77777777" w:rsidR="002B596D" w:rsidRPr="002B596D" w:rsidRDefault="002B596D" w:rsidP="00F402FF">
      <w:pPr>
        <w:pStyle w:val="NormalWeb"/>
        <w:spacing w:line="360" w:lineRule="auto"/>
        <w:ind w:firstLine="720"/>
        <w:jc w:val="both"/>
        <w:rPr>
          <w:rFonts w:ascii="Arial" w:hAnsi="Arial" w:cs="Arial"/>
        </w:rPr>
      </w:pPr>
      <w:r w:rsidRPr="002B596D">
        <w:rPr>
          <w:rFonts w:ascii="Arial" w:hAnsi="Arial" w:cs="Arial"/>
        </w:rPr>
        <w:t>La ausencia de un sistema estandarizado para la evaluación del nivel de cocción de las donas ha generado impactos operativos y productivos dentro del proceso de elaboración. Al depender exclusivamente de la inspección visual del operario, se presentan variaciones en la colorimetría del producto final, lo que deriva en inconsistencias entre lotes de producción y dificulta el aseguramiento de una calidad uniforme.</w:t>
      </w:r>
    </w:p>
    <w:p w14:paraId="01A8774D"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 xml:space="preserve">A nivel operativo, se estima que aproximadamente entre el </w:t>
      </w:r>
      <w:r w:rsidRPr="002B596D">
        <w:rPr>
          <w:rStyle w:val="Textoennegrita"/>
          <w:rFonts w:ascii="Arial" w:eastAsiaTheme="majorEastAsia" w:hAnsi="Arial" w:cs="Arial"/>
          <w:b w:val="0"/>
          <w:bCs w:val="0"/>
        </w:rPr>
        <w:t>10 % y el 15 %</w:t>
      </w:r>
      <w:r w:rsidRPr="002B596D">
        <w:rPr>
          <w:rFonts w:ascii="Arial" w:hAnsi="Arial" w:cs="Arial"/>
        </w:rPr>
        <w:t xml:space="preserve"> de las donas producidas semanalmente presentan desviaciones en su nivel de cocción (producto crudo o </w:t>
      </w:r>
      <w:proofErr w:type="spellStart"/>
      <w:r w:rsidRPr="002B596D">
        <w:rPr>
          <w:rFonts w:ascii="Arial" w:hAnsi="Arial" w:cs="Arial"/>
        </w:rPr>
        <w:t>sobrecocido</w:t>
      </w:r>
      <w:proofErr w:type="spellEnd"/>
      <w:r w:rsidRPr="002B596D">
        <w:rPr>
          <w:rFonts w:ascii="Arial" w:hAnsi="Arial" w:cs="Arial"/>
        </w:rPr>
        <w:t xml:space="preserve">), lo que ocasiona reprocesos, desperdicio de materia prima y un incremento en los tiempos de producción. Considerando una producción semanal superior a </w:t>
      </w:r>
      <w:r w:rsidRPr="002B596D">
        <w:rPr>
          <w:rStyle w:val="Textoennegrita"/>
          <w:rFonts w:ascii="Arial" w:eastAsiaTheme="majorEastAsia" w:hAnsi="Arial" w:cs="Arial"/>
          <w:b w:val="0"/>
          <w:bCs w:val="0"/>
        </w:rPr>
        <w:t>150 unidades</w:t>
      </w:r>
      <w:r w:rsidRPr="002B596D">
        <w:rPr>
          <w:rFonts w:ascii="Arial" w:hAnsi="Arial" w:cs="Arial"/>
          <w:b/>
          <w:bCs/>
        </w:rPr>
        <w:t xml:space="preserve">, </w:t>
      </w:r>
      <w:r w:rsidRPr="002B596D">
        <w:rPr>
          <w:rFonts w:ascii="Arial" w:hAnsi="Arial" w:cs="Arial"/>
        </w:rPr>
        <w:t>estas desviaciones representan una pérdida recurrente que impacta directamente en la eficiencia del proceso.</w:t>
      </w:r>
    </w:p>
    <w:p w14:paraId="36F5838A"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 xml:space="preserve">Asimismo, el tiempo destinado a la inspección manual del producto incrementa la carga operativa del personal, especialmente durante picos de producción. En promedio, la evaluación visual y toma de decisión por lote puede incrementar el tiempo de proceso entre un </w:t>
      </w:r>
      <w:r w:rsidRPr="002B596D">
        <w:rPr>
          <w:rStyle w:val="Textoennegrita"/>
          <w:rFonts w:ascii="Arial" w:eastAsiaTheme="majorEastAsia" w:hAnsi="Arial" w:cs="Arial"/>
          <w:b w:val="0"/>
          <w:bCs w:val="0"/>
        </w:rPr>
        <w:t>15 % y un 20 %</w:t>
      </w:r>
      <w:r w:rsidRPr="002B596D">
        <w:rPr>
          <w:rFonts w:ascii="Arial" w:hAnsi="Arial" w:cs="Arial"/>
          <w:b/>
          <w:bCs/>
        </w:rPr>
        <w:t xml:space="preserve">, </w:t>
      </w:r>
      <w:r w:rsidRPr="002B596D">
        <w:rPr>
          <w:rFonts w:ascii="Arial" w:hAnsi="Arial" w:cs="Arial"/>
        </w:rPr>
        <w:t>afectando la capacidad de respuesta ante una mayor demanda.</w:t>
      </w:r>
    </w:p>
    <w:p w14:paraId="03C41250"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Desde una perspectiva estratégica, la proyección de triplicar la producción de donas mediante la incorporación de una freidora especializada incrementa el riesgo de errores en el control de calidad si se mantiene el método manual actual. Sin la implementación de una herramienta de apoyo basada en criterios objetivos, la variabilidad en el producto final podría intensificarse, afectando la percepción de calidad por parte del cliente y limitando la escalabilidad del proceso productivo.</w:t>
      </w:r>
    </w:p>
    <w:p w14:paraId="012F40F7" w14:textId="39D58624" w:rsidR="002B596D" w:rsidRPr="00793A5D" w:rsidRDefault="002B596D" w:rsidP="00793A5D">
      <w:pPr>
        <w:pStyle w:val="NormalWeb"/>
        <w:spacing w:line="360" w:lineRule="auto"/>
        <w:jc w:val="both"/>
        <w:rPr>
          <w:rFonts w:ascii="Arial" w:hAnsi="Arial" w:cs="Arial"/>
        </w:rPr>
      </w:pPr>
      <w:r w:rsidRPr="002B596D">
        <w:rPr>
          <w:rFonts w:ascii="Arial" w:hAnsi="Arial" w:cs="Arial"/>
        </w:rPr>
        <w:lastRenderedPageBreak/>
        <w:t>En consecuencia, se evidencia la necesidad de incorporar un sistema inteligente que permita reducir la variabilidad del proceso, optimizar los tiempos de evaluación y garantizar una liberación del producto basada en parámetros objetivos y reproducibles.</w:t>
      </w:r>
    </w:p>
    <w:p w14:paraId="5707BD47" w14:textId="2236403F" w:rsidR="008B58AB" w:rsidRPr="00793A5D" w:rsidRDefault="008B58AB" w:rsidP="00793A5D">
      <w:pPr>
        <w:pStyle w:val="Ttulo2"/>
        <w:numPr>
          <w:ilvl w:val="0"/>
          <w:numId w:val="1"/>
        </w:numPr>
        <w:spacing w:line="360" w:lineRule="auto"/>
        <w:rPr>
          <w:rFonts w:ascii="Arial" w:hAnsi="Arial" w:cs="Arial"/>
          <w:b/>
          <w:bCs/>
          <w:color w:val="000000" w:themeColor="text1"/>
          <w:sz w:val="28"/>
          <w:szCs w:val="28"/>
        </w:rPr>
      </w:pPr>
      <w:bookmarkStart w:id="6" w:name="_Toc217163958"/>
      <w:r w:rsidRPr="00793A5D">
        <w:rPr>
          <w:rFonts w:ascii="Arial" w:hAnsi="Arial" w:cs="Arial"/>
          <w:b/>
          <w:bCs/>
          <w:color w:val="000000" w:themeColor="text1"/>
          <w:sz w:val="28"/>
          <w:szCs w:val="28"/>
        </w:rPr>
        <w:t>Objetivo General</w:t>
      </w:r>
      <w:bookmarkEnd w:id="6"/>
    </w:p>
    <w:p w14:paraId="164B6EEE" w14:textId="13C0A500" w:rsidR="00A26812" w:rsidRPr="00D13DDA" w:rsidRDefault="00A26812" w:rsidP="00404A43">
      <w:pPr>
        <w:spacing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Desarrollar un sistema inteligente de clasificación del nivel de cocción de donas mediante técnicas de visión artificial y aprendizaje automático, utilizando análisis de colorimetría para apoyar la toma de decisiones en el control de calidad del proceso productivo de una panadería.</w:t>
      </w:r>
    </w:p>
    <w:p w14:paraId="4DA26CE8" w14:textId="07154F39" w:rsidR="00E54739" w:rsidRPr="00D13DDA" w:rsidRDefault="00E54739" w:rsidP="00793A5D">
      <w:pPr>
        <w:pStyle w:val="Ttulo2"/>
        <w:numPr>
          <w:ilvl w:val="0"/>
          <w:numId w:val="1"/>
        </w:numPr>
        <w:spacing w:line="360" w:lineRule="auto"/>
        <w:rPr>
          <w:rFonts w:ascii="Arial" w:hAnsi="Arial" w:cs="Arial"/>
          <w:b/>
          <w:bCs/>
          <w:color w:val="000000" w:themeColor="text1"/>
          <w:sz w:val="24"/>
          <w:szCs w:val="24"/>
        </w:rPr>
      </w:pPr>
      <w:bookmarkStart w:id="7" w:name="_Toc217163959"/>
      <w:r w:rsidRPr="00793A5D">
        <w:rPr>
          <w:rFonts w:ascii="Arial" w:hAnsi="Arial" w:cs="Arial"/>
          <w:b/>
          <w:bCs/>
          <w:color w:val="000000" w:themeColor="text1"/>
          <w:sz w:val="28"/>
          <w:szCs w:val="28"/>
        </w:rPr>
        <w:t>Objetivos específicos</w:t>
      </w:r>
      <w:bookmarkEnd w:id="7"/>
    </w:p>
    <w:p w14:paraId="6072BD28" w14:textId="3EA9FDB7"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Analizar el proceso actual de evaluación de cocción de donas y definir los requerimientos funcionales y técnicos del sistema inteligente durante las primeras dos semanas del proyecto.</w:t>
      </w:r>
    </w:p>
    <w:p w14:paraId="2CCF8591" w14:textId="218616B5"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Diseñar un conjunto de clases de cocción basadas en parámetros de colorimetría, estableciendo rangos de aceptación y criterios de liberación del producto mediante técnicas de clasificación supervisada.</w:t>
      </w:r>
    </w:p>
    <w:p w14:paraId="3043E3F1" w14:textId="304A5754"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Desarrollar y entrenar un modelo de visión artificial utilizando herramientas de aprendizaje automático, empleando un conjunto de imágenes representativas del proceso productivo.</w:t>
      </w:r>
    </w:p>
    <w:p w14:paraId="378C6D57" w14:textId="043215BB"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Evaluar el desempeño del modelo mediante métricas de clasificación como precisión, matriz de confusión y tasa de error, comparando al menos dos alternativas técnicas.</w:t>
      </w:r>
    </w:p>
    <w:p w14:paraId="578CE74B" w14:textId="508E8010" w:rsidR="00442811" w:rsidRPr="00793A5D"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Implementar el sistema en un entorno web accesible desde dispositivos móviles y de escritorio, permitiendo su uso operativo en tiempo real.</w:t>
      </w:r>
    </w:p>
    <w:p w14:paraId="0D42DC8C" w14:textId="41961BA3" w:rsidR="008A125E" w:rsidRPr="00793A5D" w:rsidRDefault="00A975A1" w:rsidP="00793A5D">
      <w:pPr>
        <w:pStyle w:val="Ttulo2"/>
        <w:numPr>
          <w:ilvl w:val="0"/>
          <w:numId w:val="1"/>
        </w:numPr>
        <w:spacing w:line="360" w:lineRule="auto"/>
        <w:rPr>
          <w:rFonts w:ascii="Arial" w:hAnsi="Arial" w:cs="Arial"/>
          <w:b/>
          <w:bCs/>
          <w:color w:val="000000" w:themeColor="text1"/>
          <w:sz w:val="28"/>
          <w:szCs w:val="28"/>
        </w:rPr>
      </w:pPr>
      <w:bookmarkStart w:id="8" w:name="_Toc217163960"/>
      <w:r w:rsidRPr="00793A5D">
        <w:rPr>
          <w:rFonts w:ascii="Arial" w:hAnsi="Arial" w:cs="Arial"/>
          <w:b/>
          <w:bCs/>
          <w:color w:val="000000" w:themeColor="text1"/>
          <w:sz w:val="28"/>
          <w:szCs w:val="28"/>
        </w:rPr>
        <w:t>Justificación</w:t>
      </w:r>
      <w:bookmarkEnd w:id="8"/>
      <w:r w:rsidRPr="00793A5D">
        <w:rPr>
          <w:rFonts w:ascii="Arial" w:hAnsi="Arial" w:cs="Arial"/>
          <w:b/>
          <w:bCs/>
          <w:color w:val="000000" w:themeColor="text1"/>
          <w:sz w:val="28"/>
          <w:szCs w:val="28"/>
        </w:rPr>
        <w:t xml:space="preserve"> </w:t>
      </w:r>
    </w:p>
    <w:p w14:paraId="53960595" w14:textId="77777777" w:rsidR="00E23C28" w:rsidRPr="00D13DDA" w:rsidRDefault="00E23C28"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 xml:space="preserve">La estandarización de la calidad en productos de panadería representa un desafío constante para pequeñas y medianas empresas del sector alimenticio, especialmente cuando los procesos de control dependen exclusivamente de la evaluación visual humana. La variabilidad en la percepción del color y el nivel de </w:t>
      </w:r>
      <w:r w:rsidRPr="00D13DDA">
        <w:rPr>
          <w:rFonts w:ascii="Arial" w:eastAsia="Times New Roman" w:hAnsi="Arial" w:cs="Arial"/>
          <w:color w:val="000000" w:themeColor="text1"/>
          <w:kern w:val="0"/>
          <w:sz w:val="24"/>
          <w:szCs w:val="24"/>
          <w:lang w:eastAsia="es-EC"/>
          <w14:ligatures w14:val="none"/>
        </w:rPr>
        <w:lastRenderedPageBreak/>
        <w:t>cocción puede generar inconsistencias que afectan directamente la satisfacción del cliente y la reputación de la marca.</w:t>
      </w:r>
    </w:p>
    <w:p w14:paraId="198B3864" w14:textId="77777777" w:rsidR="00E97D95" w:rsidRPr="00D13DDA" w:rsidRDefault="00E97D95" w:rsidP="00F402FF">
      <w:pPr>
        <w:spacing w:before="100" w:beforeAutospacing="1" w:after="100" w:afterAutospacing="1"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La implementación de sistemas basados en inteligencia artificial permite automatizar procesos de control de calidad y mejorar la eficiencia operativa en organizaciones productivas, especialmente en entornos donde predominan evaluaciones manuales y subjetivas (Turban et al., 2021). Asimismo, la digitalización de procesos contribuye a una mejor toma de decisiones y a la reducción de errores humanos en contextos productivos reales (</w:t>
      </w:r>
      <w:proofErr w:type="spellStart"/>
      <w:r w:rsidRPr="00D13DDA">
        <w:rPr>
          <w:rFonts w:ascii="Arial" w:hAnsi="Arial" w:cs="Arial"/>
          <w:color w:val="000000" w:themeColor="text1"/>
          <w:sz w:val="24"/>
          <w:szCs w:val="24"/>
        </w:rPr>
        <w:t>Chaffey</w:t>
      </w:r>
      <w:proofErr w:type="spellEnd"/>
      <w:r w:rsidRPr="00D13DDA">
        <w:rPr>
          <w:rFonts w:ascii="Arial" w:hAnsi="Arial" w:cs="Arial"/>
          <w:color w:val="000000" w:themeColor="text1"/>
          <w:sz w:val="24"/>
          <w:szCs w:val="24"/>
        </w:rPr>
        <w:t>, 2018).</w:t>
      </w:r>
    </w:p>
    <w:p w14:paraId="4E8C7178" w14:textId="560BB0D1" w:rsidR="00E23C28" w:rsidRPr="00D13DDA" w:rsidRDefault="00E23C28" w:rsidP="00F402FF">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 xml:space="preserve">Desde el punto de vista organizacional, el proyecto aportará beneficios concretos como la reducción de desperdicios, la disminución de reprocesos y una mayor uniformidad en el producto final. Asimismo, la solución propuesta no requiere inversiones elevadas en infraestructura, ya que puede ser utilizada desde dispositivos móviles o </w:t>
      </w:r>
      <w:proofErr w:type="spellStart"/>
      <w:r w:rsidRPr="00D13DDA">
        <w:rPr>
          <w:rFonts w:ascii="Arial" w:eastAsia="Times New Roman" w:hAnsi="Arial" w:cs="Arial"/>
          <w:color w:val="000000" w:themeColor="text1"/>
          <w:kern w:val="0"/>
          <w:sz w:val="24"/>
          <w:szCs w:val="24"/>
          <w:lang w:eastAsia="es-EC"/>
          <w14:ligatures w14:val="none"/>
        </w:rPr>
        <w:t>tablets</w:t>
      </w:r>
      <w:proofErr w:type="spellEnd"/>
      <w:r w:rsidRPr="00D13DDA">
        <w:rPr>
          <w:rFonts w:ascii="Arial" w:eastAsia="Times New Roman" w:hAnsi="Arial" w:cs="Arial"/>
          <w:color w:val="000000" w:themeColor="text1"/>
          <w:kern w:val="0"/>
          <w:sz w:val="24"/>
          <w:szCs w:val="24"/>
          <w:lang w:eastAsia="es-EC"/>
          <w14:ligatures w14:val="none"/>
        </w:rPr>
        <w:t xml:space="preserve"> disponibles en el entorno productivo.</w:t>
      </w:r>
    </w:p>
    <w:p w14:paraId="7CE9F3D0" w14:textId="5BBE6C74" w:rsidR="00E23C28" w:rsidRPr="00D13DDA" w:rsidRDefault="00E23C28" w:rsidP="00F402FF">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En el ámbito académico, el proyecto contribuye a la aplicación práctica de técnicas de inteligencia artificial en un contexto real, demostrando cómo herramientas de aprendizaje automático pueden integrarse de manera efectiva en procesos tradicionales</w:t>
      </w:r>
      <w:r w:rsidRPr="00D13DDA">
        <w:rPr>
          <w:rFonts w:ascii="Arial" w:eastAsia="Times New Roman" w:hAnsi="Arial" w:cs="Arial"/>
          <w:color w:val="000000" w:themeColor="text1"/>
          <w:kern w:val="0"/>
          <w:sz w:val="24"/>
          <w:szCs w:val="24"/>
          <w:lang w:eastAsia="es-EC"/>
          <w14:ligatures w14:val="none"/>
        </w:rPr>
        <w:t xml:space="preserve"> en la industria de alimentos</w:t>
      </w:r>
      <w:r w:rsidRPr="00D13DDA">
        <w:rPr>
          <w:rFonts w:ascii="Arial" w:eastAsia="Times New Roman" w:hAnsi="Arial" w:cs="Arial"/>
          <w:color w:val="000000" w:themeColor="text1"/>
          <w:kern w:val="0"/>
          <w:sz w:val="24"/>
          <w:szCs w:val="24"/>
          <w:lang w:eastAsia="es-EC"/>
          <w14:ligatures w14:val="none"/>
        </w:rPr>
        <w:t>. Además, el uso de plataformas de entrenamiento visual permite analizar la viabilidad de soluciones de bajo código como alternativa a desarrollos más complejos.</w:t>
      </w:r>
    </w:p>
    <w:p w14:paraId="0665515C" w14:textId="05D3B371" w:rsidR="00784AA3" w:rsidRPr="00793A5D" w:rsidRDefault="00E23C28" w:rsidP="00793A5D">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Finalmente, la propuesta es técnicamente viable y alineada con los conocimientos adquiridos durante la maestría en Inteligencia Artificial Aplicada, constituyéndose como un caso de estudio replicable en otros procesos de control de calidad basados en inspección visual.</w:t>
      </w:r>
    </w:p>
    <w:p w14:paraId="2D3218B6" w14:textId="77777777" w:rsidR="006E72B4" w:rsidRPr="00793A5D" w:rsidRDefault="006E72B4" w:rsidP="00793A5D">
      <w:pPr>
        <w:pStyle w:val="Ttulo2"/>
        <w:numPr>
          <w:ilvl w:val="0"/>
          <w:numId w:val="1"/>
        </w:numPr>
        <w:spacing w:line="360" w:lineRule="auto"/>
        <w:jc w:val="both"/>
        <w:rPr>
          <w:rFonts w:ascii="Arial" w:hAnsi="Arial" w:cs="Arial"/>
          <w:b/>
          <w:bCs/>
          <w:color w:val="000000" w:themeColor="text1"/>
          <w:sz w:val="28"/>
          <w:szCs w:val="28"/>
        </w:rPr>
      </w:pPr>
      <w:bookmarkStart w:id="9" w:name="_Toc217163961"/>
      <w:r w:rsidRPr="00793A5D">
        <w:rPr>
          <w:rFonts w:ascii="Arial" w:hAnsi="Arial" w:cs="Arial"/>
          <w:b/>
          <w:bCs/>
          <w:color w:val="000000" w:themeColor="text1"/>
          <w:sz w:val="28"/>
          <w:szCs w:val="28"/>
        </w:rPr>
        <w:t>Propuesta de solución</w:t>
      </w:r>
      <w:bookmarkEnd w:id="9"/>
    </w:p>
    <w:p w14:paraId="734B8B3F"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0" w:name="_Toc217163962"/>
      <w:r w:rsidRPr="00D13DDA">
        <w:rPr>
          <w:rFonts w:ascii="Arial" w:hAnsi="Arial" w:cs="Arial"/>
          <w:b/>
          <w:bCs/>
          <w:color w:val="000000" w:themeColor="text1"/>
          <w:sz w:val="24"/>
          <w:szCs w:val="24"/>
        </w:rPr>
        <w:t xml:space="preserve">6.1 Propuesta A: Sistema basado en </w:t>
      </w:r>
      <w:proofErr w:type="spellStart"/>
      <w:r w:rsidRPr="00D13DDA">
        <w:rPr>
          <w:rFonts w:ascii="Arial" w:hAnsi="Arial" w:cs="Arial"/>
          <w:b/>
          <w:bCs/>
          <w:color w:val="000000" w:themeColor="text1"/>
          <w:sz w:val="24"/>
          <w:szCs w:val="24"/>
        </w:rPr>
        <w:t>Teachable</w:t>
      </w:r>
      <w:proofErr w:type="spellEnd"/>
      <w:r w:rsidRPr="00D13DDA">
        <w:rPr>
          <w:rFonts w:ascii="Arial" w:hAnsi="Arial" w:cs="Arial"/>
          <w:b/>
          <w:bCs/>
          <w:color w:val="000000" w:themeColor="text1"/>
          <w:sz w:val="24"/>
          <w:szCs w:val="24"/>
        </w:rPr>
        <w:t xml:space="preserve"> Machine y TensorFlow.js</w:t>
      </w:r>
      <w:bookmarkEnd w:id="10"/>
    </w:p>
    <w:p w14:paraId="3429DB69"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Objetivo:</w:t>
      </w:r>
      <w:r w:rsidRPr="00D13DDA">
        <w:rPr>
          <w:rFonts w:ascii="Arial" w:hAnsi="Arial" w:cs="Arial"/>
          <w:color w:val="000000" w:themeColor="text1"/>
        </w:rPr>
        <w:t xml:space="preserve"> Desarrollar un sistema de clasificación visual del nivel de cocción de donas utilizando un modelo entrenado con imágenes etiquetadas.</w:t>
      </w:r>
    </w:p>
    <w:p w14:paraId="44D317CC"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lastRenderedPageBreak/>
        <w:t>Descripción:</w:t>
      </w:r>
      <w:r w:rsidRPr="00D13DDA">
        <w:rPr>
          <w:rFonts w:ascii="Arial" w:hAnsi="Arial" w:cs="Arial"/>
          <w:color w:val="000000" w:themeColor="text1"/>
        </w:rPr>
        <w:t xml:space="preserve"> Se empleará la herramienta </w:t>
      </w:r>
      <w:proofErr w:type="spellStart"/>
      <w:r w:rsidRPr="00D13DDA">
        <w:rPr>
          <w:rFonts w:ascii="Arial" w:hAnsi="Arial" w:cs="Arial"/>
          <w:color w:val="000000" w:themeColor="text1"/>
        </w:rPr>
        <w:t>Teachable</w:t>
      </w:r>
      <w:proofErr w:type="spellEnd"/>
      <w:r w:rsidRPr="00D13DDA">
        <w:rPr>
          <w:rFonts w:ascii="Arial" w:hAnsi="Arial" w:cs="Arial"/>
          <w:color w:val="000000" w:themeColor="text1"/>
        </w:rPr>
        <w:t xml:space="preserve"> Machine para entrenar un modelo de clasificación supervisada a partir de imágenes capturadas del producto en diferentes estados de cocción. El modelo será exportado a TensorFlow.js y desplegado en una aplicación web que permita capturar imágenes en tiempo real desde la cámara de un dispositivo móvil o </w:t>
      </w:r>
      <w:proofErr w:type="spellStart"/>
      <w:r w:rsidRPr="00D13DDA">
        <w:rPr>
          <w:rFonts w:ascii="Arial" w:hAnsi="Arial" w:cs="Arial"/>
          <w:color w:val="000000" w:themeColor="text1"/>
        </w:rPr>
        <w:t>tablet</w:t>
      </w:r>
      <w:proofErr w:type="spellEnd"/>
      <w:r w:rsidRPr="00D13DDA">
        <w:rPr>
          <w:rFonts w:ascii="Arial" w:hAnsi="Arial" w:cs="Arial"/>
          <w:color w:val="000000" w:themeColor="text1"/>
        </w:rPr>
        <w:t>.</w:t>
      </w:r>
    </w:p>
    <w:p w14:paraId="7144BFFA"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Clases de clasificación propuestas:</w:t>
      </w:r>
    </w:p>
    <w:p w14:paraId="7585D5F9"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Cocción óptima (≥ 95 % de probabilidad)</w:t>
      </w:r>
    </w:p>
    <w:p w14:paraId="2A6EB0E9"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Ligeramente sub/</w:t>
      </w:r>
      <w:proofErr w:type="spellStart"/>
      <w:r w:rsidRPr="00D13DDA">
        <w:rPr>
          <w:rFonts w:ascii="Arial" w:hAnsi="Arial" w:cs="Arial"/>
          <w:color w:val="000000" w:themeColor="text1"/>
        </w:rPr>
        <w:t>sobrecocida</w:t>
      </w:r>
      <w:proofErr w:type="spellEnd"/>
      <w:r w:rsidRPr="00D13DDA">
        <w:rPr>
          <w:rFonts w:ascii="Arial" w:hAnsi="Arial" w:cs="Arial"/>
          <w:color w:val="000000" w:themeColor="text1"/>
        </w:rPr>
        <w:t xml:space="preserve"> (85 % – 94 %)</w:t>
      </w:r>
    </w:p>
    <w:p w14:paraId="7385B36F"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Cocción aceptable (75 % – 84 %)</w:t>
      </w:r>
    </w:p>
    <w:p w14:paraId="6B418C87"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Producto crudo (&lt; 75 %)</w:t>
      </w:r>
    </w:p>
    <w:p w14:paraId="4CB903C3"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Arquitectura:</w:t>
      </w:r>
      <w:r w:rsidRPr="00D13DDA">
        <w:rPr>
          <w:rFonts w:ascii="Arial" w:hAnsi="Arial" w:cs="Arial"/>
          <w:color w:val="000000" w:themeColor="text1"/>
        </w:rPr>
        <w:t xml:space="preserve"> Cliente web – modelo local en navegador.</w:t>
      </w:r>
    </w:p>
    <w:p w14:paraId="70D23F41" w14:textId="6B9147C9" w:rsidR="00E97D95" w:rsidRPr="00D13DDA" w:rsidRDefault="00E97D95" w:rsidP="00404A43">
      <w:pPr>
        <w:spacing w:line="360" w:lineRule="auto"/>
        <w:jc w:val="both"/>
        <w:rPr>
          <w:rFonts w:ascii="Arial" w:hAnsi="Arial" w:cs="Arial"/>
          <w:b/>
          <w:bCs/>
          <w:color w:val="000000" w:themeColor="text1"/>
          <w:sz w:val="24"/>
          <w:szCs w:val="24"/>
        </w:rPr>
      </w:pPr>
    </w:p>
    <w:p w14:paraId="4CD1A4A3"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1" w:name="_Toc217163963"/>
      <w:r w:rsidRPr="00D13DDA">
        <w:rPr>
          <w:rFonts w:ascii="Arial" w:hAnsi="Arial" w:cs="Arial"/>
          <w:b/>
          <w:bCs/>
          <w:color w:val="000000" w:themeColor="text1"/>
          <w:sz w:val="24"/>
          <w:szCs w:val="24"/>
        </w:rPr>
        <w:t>6.2 Propuesta B: Modelo de visión artificial desarrollado en Python</w:t>
      </w:r>
      <w:bookmarkEnd w:id="11"/>
    </w:p>
    <w:p w14:paraId="21A5DD27"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Objetivo:</w:t>
      </w:r>
      <w:r w:rsidRPr="00D13DDA">
        <w:rPr>
          <w:rFonts w:ascii="Arial" w:hAnsi="Arial" w:cs="Arial"/>
          <w:color w:val="000000" w:themeColor="text1"/>
        </w:rPr>
        <w:t xml:space="preserve"> Implementar un modelo de red neuronal convolucional para la clasificación del nivel de cocción.</w:t>
      </w:r>
    </w:p>
    <w:p w14:paraId="7321F622"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Descripción:</w:t>
      </w:r>
      <w:r w:rsidRPr="00D13DDA">
        <w:rPr>
          <w:rFonts w:ascii="Arial" w:hAnsi="Arial" w:cs="Arial"/>
          <w:color w:val="000000" w:themeColor="text1"/>
        </w:rPr>
        <w:t xml:space="preserve"> Se desarrollará un modelo CNN utilizando librerías como </w:t>
      </w: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xml:space="preserve"> y </w:t>
      </w:r>
      <w:proofErr w:type="spellStart"/>
      <w:r w:rsidRPr="00D13DDA">
        <w:rPr>
          <w:rFonts w:ascii="Arial" w:hAnsi="Arial" w:cs="Arial"/>
          <w:color w:val="000000" w:themeColor="text1"/>
        </w:rPr>
        <w:t>OpenCV</w:t>
      </w:r>
      <w:proofErr w:type="spellEnd"/>
      <w:r w:rsidRPr="00D13DDA">
        <w:rPr>
          <w:rFonts w:ascii="Arial" w:hAnsi="Arial" w:cs="Arial"/>
          <w:color w:val="000000" w:themeColor="text1"/>
        </w:rPr>
        <w:t xml:space="preserve">, entrenado con el mismo conjunto de imágenes. La solución será desplegada mediante un </w:t>
      </w:r>
      <w:proofErr w:type="spellStart"/>
      <w:r w:rsidRPr="00D13DDA">
        <w:rPr>
          <w:rFonts w:ascii="Arial" w:hAnsi="Arial" w:cs="Arial"/>
          <w:color w:val="000000" w:themeColor="text1"/>
        </w:rPr>
        <w:t>backend</w:t>
      </w:r>
      <w:proofErr w:type="spellEnd"/>
      <w:r w:rsidRPr="00D13DDA">
        <w:rPr>
          <w:rFonts w:ascii="Arial" w:hAnsi="Arial" w:cs="Arial"/>
          <w:color w:val="000000" w:themeColor="text1"/>
        </w:rPr>
        <w:t xml:space="preserve"> que procese las imágenes y devuelva la clasificación al usuario.</w:t>
      </w:r>
    </w:p>
    <w:p w14:paraId="78EC75CD"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Arquitectura:</w:t>
      </w:r>
      <w:r w:rsidRPr="00D13DDA">
        <w:rPr>
          <w:rFonts w:ascii="Arial" w:hAnsi="Arial" w:cs="Arial"/>
          <w:color w:val="000000" w:themeColor="text1"/>
        </w:rPr>
        <w:t xml:space="preserve"> Cliente web – servidor </w:t>
      </w:r>
      <w:proofErr w:type="spellStart"/>
      <w:r w:rsidRPr="00D13DDA">
        <w:rPr>
          <w:rFonts w:ascii="Arial" w:hAnsi="Arial" w:cs="Arial"/>
          <w:color w:val="000000" w:themeColor="text1"/>
        </w:rPr>
        <w:t>backend</w:t>
      </w:r>
      <w:proofErr w:type="spellEnd"/>
      <w:r w:rsidRPr="00D13DDA">
        <w:rPr>
          <w:rFonts w:ascii="Arial" w:hAnsi="Arial" w:cs="Arial"/>
          <w:color w:val="000000" w:themeColor="text1"/>
        </w:rPr>
        <w:t xml:space="preserve"> – modelo de IA.</w:t>
      </w:r>
    </w:p>
    <w:p w14:paraId="227038A1" w14:textId="3F7BC8A8" w:rsidR="00E97D95" w:rsidRPr="00D13DDA" w:rsidRDefault="00E97D95" w:rsidP="00404A43">
      <w:pPr>
        <w:spacing w:line="360" w:lineRule="auto"/>
        <w:jc w:val="both"/>
        <w:rPr>
          <w:rFonts w:ascii="Arial" w:hAnsi="Arial" w:cs="Arial"/>
          <w:b/>
          <w:bCs/>
          <w:color w:val="000000" w:themeColor="text1"/>
          <w:sz w:val="24"/>
          <w:szCs w:val="24"/>
        </w:rPr>
      </w:pPr>
    </w:p>
    <w:p w14:paraId="46393568"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2" w:name="_Toc217163964"/>
      <w:r w:rsidRPr="00D13DDA">
        <w:rPr>
          <w:rFonts w:ascii="Arial" w:hAnsi="Arial" w:cs="Arial"/>
          <w:b/>
          <w:bCs/>
          <w:color w:val="000000" w:themeColor="text1"/>
          <w:sz w:val="24"/>
          <w:szCs w:val="24"/>
        </w:rPr>
        <w:t>6.3 Comparación de alternativas (ISO/IEC 25010)</w:t>
      </w:r>
      <w:bookmarkEnd w:id="12"/>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32"/>
        <w:gridCol w:w="572"/>
        <w:gridCol w:w="1231"/>
        <w:gridCol w:w="1254"/>
      </w:tblGrid>
      <w:tr w:rsidR="00D13DDA" w:rsidRPr="005E6229" w14:paraId="17C9FAE3" w14:textId="77777777" w:rsidTr="00E97D95">
        <w:trPr>
          <w:tblCellSpacing w:w="15" w:type="dxa"/>
          <w:jc w:val="center"/>
        </w:trPr>
        <w:tc>
          <w:tcPr>
            <w:tcW w:w="0" w:type="auto"/>
            <w:tcBorders>
              <w:bottom w:val="single" w:sz="4" w:space="0" w:color="auto"/>
            </w:tcBorders>
            <w:vAlign w:val="center"/>
            <w:hideMark/>
          </w:tcPr>
          <w:p w14:paraId="1BC2A41C"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Criterio</w:t>
            </w:r>
          </w:p>
        </w:tc>
        <w:tc>
          <w:tcPr>
            <w:tcW w:w="0" w:type="auto"/>
            <w:tcBorders>
              <w:bottom w:val="single" w:sz="4" w:space="0" w:color="auto"/>
            </w:tcBorders>
            <w:vAlign w:val="center"/>
            <w:hideMark/>
          </w:tcPr>
          <w:p w14:paraId="151E8B09"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Peso</w:t>
            </w:r>
          </w:p>
        </w:tc>
        <w:tc>
          <w:tcPr>
            <w:tcW w:w="0" w:type="auto"/>
            <w:tcBorders>
              <w:bottom w:val="single" w:sz="4" w:space="0" w:color="auto"/>
            </w:tcBorders>
            <w:vAlign w:val="center"/>
            <w:hideMark/>
          </w:tcPr>
          <w:p w14:paraId="4FC888F9"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Propuesta A</w:t>
            </w:r>
          </w:p>
        </w:tc>
        <w:tc>
          <w:tcPr>
            <w:tcW w:w="0" w:type="auto"/>
            <w:tcBorders>
              <w:bottom w:val="single" w:sz="4" w:space="0" w:color="auto"/>
            </w:tcBorders>
            <w:vAlign w:val="center"/>
            <w:hideMark/>
          </w:tcPr>
          <w:p w14:paraId="5B3B94D8"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Propuesta B</w:t>
            </w:r>
          </w:p>
        </w:tc>
      </w:tr>
      <w:tr w:rsidR="00D13DDA" w:rsidRPr="005E6229" w14:paraId="65BF96EB" w14:textId="77777777" w:rsidTr="00E97D95">
        <w:trPr>
          <w:tblCellSpacing w:w="15" w:type="dxa"/>
          <w:jc w:val="center"/>
        </w:trPr>
        <w:tc>
          <w:tcPr>
            <w:tcW w:w="0" w:type="auto"/>
            <w:vAlign w:val="center"/>
            <w:hideMark/>
          </w:tcPr>
          <w:p w14:paraId="3AAA96D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Funcionalidad</w:t>
            </w:r>
          </w:p>
        </w:tc>
        <w:tc>
          <w:tcPr>
            <w:tcW w:w="0" w:type="auto"/>
            <w:vAlign w:val="center"/>
            <w:hideMark/>
          </w:tcPr>
          <w:p w14:paraId="3D691DF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20%</w:t>
            </w:r>
          </w:p>
        </w:tc>
        <w:tc>
          <w:tcPr>
            <w:tcW w:w="0" w:type="auto"/>
            <w:vAlign w:val="center"/>
            <w:hideMark/>
          </w:tcPr>
          <w:p w14:paraId="04AFED4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c>
          <w:tcPr>
            <w:tcW w:w="0" w:type="auto"/>
            <w:vAlign w:val="center"/>
            <w:hideMark/>
          </w:tcPr>
          <w:p w14:paraId="6C2F182E"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r>
      <w:tr w:rsidR="00D13DDA" w:rsidRPr="005E6229" w14:paraId="422678CA" w14:textId="77777777" w:rsidTr="00E97D95">
        <w:trPr>
          <w:tblCellSpacing w:w="15" w:type="dxa"/>
          <w:jc w:val="center"/>
        </w:trPr>
        <w:tc>
          <w:tcPr>
            <w:tcW w:w="0" w:type="auto"/>
            <w:vAlign w:val="center"/>
            <w:hideMark/>
          </w:tcPr>
          <w:p w14:paraId="020D991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Usabilidad</w:t>
            </w:r>
          </w:p>
        </w:tc>
        <w:tc>
          <w:tcPr>
            <w:tcW w:w="0" w:type="auto"/>
            <w:vAlign w:val="center"/>
            <w:hideMark/>
          </w:tcPr>
          <w:p w14:paraId="5EB74B3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20%</w:t>
            </w:r>
          </w:p>
        </w:tc>
        <w:tc>
          <w:tcPr>
            <w:tcW w:w="0" w:type="auto"/>
            <w:vAlign w:val="center"/>
            <w:hideMark/>
          </w:tcPr>
          <w:p w14:paraId="38CD75D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3D2EA96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68CF3037" w14:textId="77777777" w:rsidTr="00E97D95">
        <w:trPr>
          <w:tblCellSpacing w:w="15" w:type="dxa"/>
          <w:jc w:val="center"/>
        </w:trPr>
        <w:tc>
          <w:tcPr>
            <w:tcW w:w="0" w:type="auto"/>
            <w:vAlign w:val="center"/>
            <w:hideMark/>
          </w:tcPr>
          <w:p w14:paraId="58F4AE1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Fiabilidad</w:t>
            </w:r>
          </w:p>
        </w:tc>
        <w:tc>
          <w:tcPr>
            <w:tcW w:w="0" w:type="auto"/>
            <w:vAlign w:val="center"/>
            <w:hideMark/>
          </w:tcPr>
          <w:p w14:paraId="3DC7272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1C3606F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c>
          <w:tcPr>
            <w:tcW w:w="0" w:type="auto"/>
            <w:vAlign w:val="center"/>
            <w:hideMark/>
          </w:tcPr>
          <w:p w14:paraId="5FB61EF9"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r>
      <w:tr w:rsidR="00D13DDA" w:rsidRPr="005E6229" w14:paraId="3D1F9B66" w14:textId="77777777" w:rsidTr="00E97D95">
        <w:trPr>
          <w:tblCellSpacing w:w="15" w:type="dxa"/>
          <w:jc w:val="center"/>
        </w:trPr>
        <w:tc>
          <w:tcPr>
            <w:tcW w:w="0" w:type="auto"/>
            <w:vAlign w:val="center"/>
            <w:hideMark/>
          </w:tcPr>
          <w:p w14:paraId="6F798E30"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Mantenibilidad</w:t>
            </w:r>
          </w:p>
        </w:tc>
        <w:tc>
          <w:tcPr>
            <w:tcW w:w="0" w:type="auto"/>
            <w:vAlign w:val="center"/>
            <w:hideMark/>
          </w:tcPr>
          <w:p w14:paraId="2550A9F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2295638A"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581873CE"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6F6423BB" w14:textId="77777777" w:rsidTr="00E97D95">
        <w:trPr>
          <w:tblCellSpacing w:w="15" w:type="dxa"/>
          <w:jc w:val="center"/>
        </w:trPr>
        <w:tc>
          <w:tcPr>
            <w:tcW w:w="0" w:type="auto"/>
            <w:vAlign w:val="center"/>
            <w:hideMark/>
          </w:tcPr>
          <w:p w14:paraId="009971A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lastRenderedPageBreak/>
              <w:t>Portabilidad</w:t>
            </w:r>
          </w:p>
        </w:tc>
        <w:tc>
          <w:tcPr>
            <w:tcW w:w="0" w:type="auto"/>
            <w:vAlign w:val="center"/>
            <w:hideMark/>
          </w:tcPr>
          <w:p w14:paraId="19AA904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3F6CCD0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4C0177F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59659752" w14:textId="77777777" w:rsidTr="00E97D95">
        <w:trPr>
          <w:tblCellSpacing w:w="15" w:type="dxa"/>
          <w:jc w:val="center"/>
        </w:trPr>
        <w:tc>
          <w:tcPr>
            <w:tcW w:w="0" w:type="auto"/>
            <w:tcBorders>
              <w:bottom w:val="single" w:sz="4" w:space="0" w:color="auto"/>
            </w:tcBorders>
            <w:vAlign w:val="center"/>
            <w:hideMark/>
          </w:tcPr>
          <w:p w14:paraId="6FBBB770"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Costo de implementación</w:t>
            </w:r>
          </w:p>
        </w:tc>
        <w:tc>
          <w:tcPr>
            <w:tcW w:w="0" w:type="auto"/>
            <w:tcBorders>
              <w:bottom w:val="single" w:sz="4" w:space="0" w:color="auto"/>
            </w:tcBorders>
            <w:vAlign w:val="center"/>
            <w:hideMark/>
          </w:tcPr>
          <w:p w14:paraId="0F79434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tcBorders>
              <w:bottom w:val="single" w:sz="4" w:space="0" w:color="auto"/>
            </w:tcBorders>
            <w:vAlign w:val="center"/>
            <w:hideMark/>
          </w:tcPr>
          <w:p w14:paraId="3A17549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tcBorders>
              <w:bottom w:val="single" w:sz="4" w:space="0" w:color="auto"/>
            </w:tcBorders>
            <w:vAlign w:val="center"/>
            <w:hideMark/>
          </w:tcPr>
          <w:p w14:paraId="2C15BFA3"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w:t>
            </w:r>
          </w:p>
        </w:tc>
      </w:tr>
      <w:tr w:rsidR="00D13DDA" w:rsidRPr="005E6229" w14:paraId="3903555B" w14:textId="77777777" w:rsidTr="00E97D95">
        <w:trPr>
          <w:tblCellSpacing w:w="15" w:type="dxa"/>
          <w:jc w:val="center"/>
        </w:trPr>
        <w:tc>
          <w:tcPr>
            <w:tcW w:w="0" w:type="auto"/>
            <w:vAlign w:val="center"/>
            <w:hideMark/>
          </w:tcPr>
          <w:p w14:paraId="296B0D1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Total</w:t>
            </w:r>
          </w:p>
        </w:tc>
        <w:tc>
          <w:tcPr>
            <w:tcW w:w="0" w:type="auto"/>
            <w:vAlign w:val="center"/>
            <w:hideMark/>
          </w:tcPr>
          <w:p w14:paraId="0AE1FF3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100%</w:t>
            </w:r>
          </w:p>
        </w:tc>
        <w:tc>
          <w:tcPr>
            <w:tcW w:w="0" w:type="auto"/>
            <w:vAlign w:val="center"/>
            <w:hideMark/>
          </w:tcPr>
          <w:p w14:paraId="1B082B2F"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4.6</w:t>
            </w:r>
          </w:p>
        </w:tc>
        <w:tc>
          <w:tcPr>
            <w:tcW w:w="0" w:type="auto"/>
            <w:vAlign w:val="center"/>
            <w:hideMark/>
          </w:tcPr>
          <w:p w14:paraId="236D73E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3.5</w:t>
            </w:r>
          </w:p>
        </w:tc>
      </w:tr>
    </w:tbl>
    <w:p w14:paraId="4FEE5CFF"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Se selecciona la </w:t>
      </w:r>
      <w:r w:rsidRPr="00D13DDA">
        <w:rPr>
          <w:rStyle w:val="Textoennegrita"/>
          <w:rFonts w:ascii="Arial" w:eastAsiaTheme="majorEastAsia" w:hAnsi="Arial" w:cs="Arial"/>
          <w:color w:val="000000" w:themeColor="text1"/>
        </w:rPr>
        <w:t>Propuesta A</w:t>
      </w:r>
      <w:r w:rsidRPr="00D13DDA">
        <w:rPr>
          <w:rFonts w:ascii="Arial" w:hAnsi="Arial" w:cs="Arial"/>
          <w:color w:val="000000" w:themeColor="text1"/>
        </w:rPr>
        <w:t xml:space="preserve"> por su mayor viabilidad técnica, menor costo y rapidez de implementación.</w:t>
      </w:r>
    </w:p>
    <w:p w14:paraId="4826CEBC"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3" w:name="_Toc217163965"/>
      <w:r w:rsidRPr="005E6229">
        <w:rPr>
          <w:rStyle w:val="Textoennegrita"/>
          <w:rFonts w:ascii="Arial" w:hAnsi="Arial" w:cs="Arial"/>
          <w:color w:val="000000" w:themeColor="text1"/>
          <w:sz w:val="24"/>
          <w:szCs w:val="24"/>
        </w:rPr>
        <w:t>6.4 Viabilidad técnica y operativa</w:t>
      </w:r>
      <w:bookmarkEnd w:id="13"/>
    </w:p>
    <w:p w14:paraId="527B8C31" w14:textId="77777777" w:rsidR="00404A43" w:rsidRPr="00D13DDA" w:rsidRDefault="00404A43"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El uso de herramientas de aprendizaje automático de bajo código permite acelerar el desarrollo de soluciones basadas en visión artificial, facilitando su adopción en contextos productivos sin requerir infraestructura compleja ni conocimientos avanzados en programación (Google, 2023). De igual manera, TensorFlow.js posibilita el despliegue de modelos de aprendizaje automático directamente en navegadores web, ampliando su accesibilidad multiplataforma (</w:t>
      </w: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2023).</w:t>
      </w:r>
    </w:p>
    <w:p w14:paraId="0CCA2F24" w14:textId="1CA3C9A5"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En cuanto a la viabilidad operativa, el sistema puede ser utilizado por el personal operativo mediante dispositivos móviles, </w:t>
      </w:r>
      <w:proofErr w:type="spellStart"/>
      <w:r w:rsidRPr="00D13DDA">
        <w:rPr>
          <w:rFonts w:ascii="Arial" w:hAnsi="Arial" w:cs="Arial"/>
          <w:color w:val="000000" w:themeColor="text1"/>
        </w:rPr>
        <w:t>tablets</w:t>
      </w:r>
      <w:proofErr w:type="spellEnd"/>
      <w:r w:rsidRPr="00D13DDA">
        <w:rPr>
          <w:rFonts w:ascii="Arial" w:hAnsi="Arial" w:cs="Arial"/>
          <w:color w:val="000000" w:themeColor="text1"/>
        </w:rPr>
        <w:t xml:space="preserve"> o computadoras con cámara integrada, sin necesidad de capacitación técnica especializada. La solución se integra como una herramienta de apoyo a la toma de decisiones durante el proceso de fritura, sin modificar el flujo productivo existente, lo que facilita su adopción y uso continuo en el entorno real de trabajo.</w:t>
      </w:r>
    </w:p>
    <w:p w14:paraId="437F4135" w14:textId="786B43C7" w:rsidR="00E97D95" w:rsidRPr="00D13DDA" w:rsidRDefault="00404A43" w:rsidP="00404A43">
      <w:pPr>
        <w:spacing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Desde la perspectiva de ingeniería de software, una solución tecnológica debe ser viable no solo desde el punto de vista técnico, sino también operativo y económico, garantizando su sostenibilidad en el tiempo (Pressman, 2019; Sommerville, 2020).</w:t>
      </w:r>
    </w:p>
    <w:p w14:paraId="03F572E3"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4" w:name="_Toc217163966"/>
      <w:r w:rsidRPr="005E6229">
        <w:rPr>
          <w:rStyle w:val="Textoennegrita"/>
          <w:rFonts w:ascii="Arial" w:hAnsi="Arial" w:cs="Arial"/>
          <w:color w:val="000000" w:themeColor="text1"/>
          <w:sz w:val="24"/>
          <w:szCs w:val="24"/>
        </w:rPr>
        <w:t>6.5 Viabilidad de tiempo y recursos</w:t>
      </w:r>
      <w:bookmarkEnd w:id="14"/>
    </w:p>
    <w:p w14:paraId="7A451FC4" w14:textId="77777777" w:rsidR="00E97D95" w:rsidRPr="00D13DDA" w:rsidRDefault="00E97D95"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El desarrollo del proyecto es factible dentro del período de dieciséis semanas establecido para la asignatura Proyecto MIA. Las actividades de levantamiento de información, recolección de imágenes, entrenamiento del modelo, evaluación y despliegue pueden ejecutarse de manera progresiva y controlada durante dicho período.</w:t>
      </w:r>
    </w:p>
    <w:p w14:paraId="48E08FF9"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lastRenderedPageBreak/>
        <w:t>Respecto a los recursos, el proyecto no requiere inversiones adicionales significativas, ya que las herramientas de software empleadas son de libre acceso o cuentan con versiones gratuitas suficientes para fines académicos. El hardware necesario se limita a dispositivos con cámara y acceso a un navegador web moderno, los cuales se encuentran disponibles en el entorno operativo de la empresa, garantizando así la factibilidad económica y técnica del proyecto.</w:t>
      </w:r>
    </w:p>
    <w:p w14:paraId="6A002157" w14:textId="1EC62909" w:rsidR="00E97D95" w:rsidRPr="00D13DDA" w:rsidRDefault="00E97D95" w:rsidP="00404A43">
      <w:pPr>
        <w:spacing w:line="360" w:lineRule="auto"/>
        <w:jc w:val="both"/>
        <w:rPr>
          <w:rFonts w:ascii="Arial" w:hAnsi="Arial" w:cs="Arial"/>
          <w:color w:val="000000" w:themeColor="text1"/>
          <w:sz w:val="24"/>
          <w:szCs w:val="24"/>
        </w:rPr>
      </w:pPr>
    </w:p>
    <w:p w14:paraId="220BF74D"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5" w:name="_Toc217163967"/>
      <w:r w:rsidRPr="005E6229">
        <w:rPr>
          <w:rStyle w:val="Textoennegrita"/>
          <w:rFonts w:ascii="Arial" w:hAnsi="Arial" w:cs="Arial"/>
          <w:color w:val="000000" w:themeColor="text1"/>
          <w:sz w:val="24"/>
          <w:szCs w:val="24"/>
        </w:rPr>
        <w:t>6.6 Análisis de alternativas: desarrollar vs. adquirir una solución existente</w:t>
      </w:r>
      <w:bookmarkEnd w:id="15"/>
    </w:p>
    <w:p w14:paraId="401AFFA4" w14:textId="77777777" w:rsidR="00E97D95" w:rsidRPr="00D13DDA" w:rsidRDefault="00E97D95"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En el mercado existen soluciones comerciales de control de calidad basadas en visión artificial; sin embargo, estas herramientas suelen estar orientadas a procesos industriales de gran escala y presentan costos elevados de licenciamiento, implementación y mantenimiento, lo que las hace poco accesibles para pequeñas y medianas empresas del sector alimenticio.</w:t>
      </w:r>
    </w:p>
    <w:p w14:paraId="66CE1908"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Por esta razón, se realizó un análisis comparativo entre el desarrollo de una solución propia y la adquisición de una solución comercial existente, considerando criterios técnicos, económicos y operativos, como se muestra a continuación: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3743"/>
        <w:gridCol w:w="2488"/>
      </w:tblGrid>
      <w:tr w:rsidR="00D13DDA" w:rsidRPr="005E6229" w14:paraId="3C4B827D" w14:textId="77777777" w:rsidTr="005E6229">
        <w:trPr>
          <w:tblHeader/>
          <w:tblCellSpacing w:w="15" w:type="dxa"/>
          <w:jc w:val="center"/>
        </w:trPr>
        <w:tc>
          <w:tcPr>
            <w:tcW w:w="1940" w:type="dxa"/>
            <w:tcBorders>
              <w:bottom w:val="single" w:sz="4" w:space="0" w:color="auto"/>
            </w:tcBorders>
            <w:vAlign w:val="center"/>
            <w:hideMark/>
          </w:tcPr>
          <w:p w14:paraId="0BA33BAD"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Criterio</w:t>
            </w:r>
          </w:p>
        </w:tc>
        <w:tc>
          <w:tcPr>
            <w:tcW w:w="3713" w:type="dxa"/>
            <w:tcBorders>
              <w:bottom w:val="single" w:sz="4" w:space="0" w:color="auto"/>
            </w:tcBorders>
            <w:vAlign w:val="center"/>
            <w:hideMark/>
          </w:tcPr>
          <w:p w14:paraId="10350151"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Desarrollo de solución propia</w:t>
            </w:r>
          </w:p>
        </w:tc>
        <w:tc>
          <w:tcPr>
            <w:tcW w:w="0" w:type="auto"/>
            <w:tcBorders>
              <w:bottom w:val="single" w:sz="4" w:space="0" w:color="auto"/>
            </w:tcBorders>
            <w:vAlign w:val="center"/>
            <w:hideMark/>
          </w:tcPr>
          <w:p w14:paraId="5C802D02"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Solución comercial</w:t>
            </w:r>
          </w:p>
        </w:tc>
      </w:tr>
      <w:tr w:rsidR="00D13DDA" w:rsidRPr="005E6229" w14:paraId="0F6B9A79" w14:textId="77777777" w:rsidTr="005E6229">
        <w:trPr>
          <w:tblCellSpacing w:w="15" w:type="dxa"/>
          <w:jc w:val="center"/>
        </w:trPr>
        <w:tc>
          <w:tcPr>
            <w:tcW w:w="1940" w:type="dxa"/>
            <w:vAlign w:val="center"/>
            <w:hideMark/>
          </w:tcPr>
          <w:p w14:paraId="37D9CA4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Costo inicial</w:t>
            </w:r>
          </w:p>
        </w:tc>
        <w:tc>
          <w:tcPr>
            <w:tcW w:w="3713" w:type="dxa"/>
            <w:vAlign w:val="center"/>
            <w:hideMark/>
          </w:tcPr>
          <w:p w14:paraId="3932E475"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Medio</w:t>
            </w:r>
          </w:p>
        </w:tc>
        <w:tc>
          <w:tcPr>
            <w:tcW w:w="0" w:type="auto"/>
            <w:vAlign w:val="center"/>
            <w:hideMark/>
          </w:tcPr>
          <w:p w14:paraId="70733956"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w:t>
            </w:r>
          </w:p>
        </w:tc>
      </w:tr>
      <w:tr w:rsidR="00D13DDA" w:rsidRPr="005E6229" w14:paraId="3250F936" w14:textId="77777777" w:rsidTr="005E6229">
        <w:trPr>
          <w:tblCellSpacing w:w="15" w:type="dxa"/>
          <w:jc w:val="center"/>
        </w:trPr>
        <w:tc>
          <w:tcPr>
            <w:tcW w:w="1940" w:type="dxa"/>
            <w:vAlign w:val="center"/>
            <w:hideMark/>
          </w:tcPr>
          <w:p w14:paraId="2E11BBBF"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Costo a largo plazo</w:t>
            </w:r>
          </w:p>
        </w:tc>
        <w:tc>
          <w:tcPr>
            <w:tcW w:w="3713" w:type="dxa"/>
            <w:vAlign w:val="center"/>
            <w:hideMark/>
          </w:tcPr>
          <w:p w14:paraId="795C532B"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Bajo (sin licencias)</w:t>
            </w:r>
          </w:p>
        </w:tc>
        <w:tc>
          <w:tcPr>
            <w:tcW w:w="0" w:type="auto"/>
            <w:vAlign w:val="center"/>
            <w:hideMark/>
          </w:tcPr>
          <w:p w14:paraId="65EF8F15"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 (licencias recurrentes)</w:t>
            </w:r>
          </w:p>
        </w:tc>
      </w:tr>
      <w:tr w:rsidR="00D13DDA" w:rsidRPr="005E6229" w14:paraId="658441E0" w14:textId="77777777" w:rsidTr="005E6229">
        <w:trPr>
          <w:tblCellSpacing w:w="15" w:type="dxa"/>
          <w:jc w:val="center"/>
        </w:trPr>
        <w:tc>
          <w:tcPr>
            <w:tcW w:w="1940" w:type="dxa"/>
            <w:vAlign w:val="center"/>
            <w:hideMark/>
          </w:tcPr>
          <w:p w14:paraId="67756BA0"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Nivel de personalización</w:t>
            </w:r>
          </w:p>
        </w:tc>
        <w:tc>
          <w:tcPr>
            <w:tcW w:w="3713" w:type="dxa"/>
            <w:vAlign w:val="center"/>
            <w:hideMark/>
          </w:tcPr>
          <w:p w14:paraId="1EAEBF41"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w:t>
            </w:r>
          </w:p>
        </w:tc>
        <w:tc>
          <w:tcPr>
            <w:tcW w:w="0" w:type="auto"/>
            <w:vAlign w:val="center"/>
            <w:hideMark/>
          </w:tcPr>
          <w:p w14:paraId="30EBEA32"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Limitado</w:t>
            </w:r>
          </w:p>
        </w:tc>
      </w:tr>
      <w:tr w:rsidR="00D13DDA" w:rsidRPr="005E6229" w14:paraId="43E94BB3" w14:textId="77777777" w:rsidTr="005E6229">
        <w:trPr>
          <w:tblCellSpacing w:w="15" w:type="dxa"/>
          <w:jc w:val="center"/>
        </w:trPr>
        <w:tc>
          <w:tcPr>
            <w:tcW w:w="1940" w:type="dxa"/>
            <w:vAlign w:val="center"/>
            <w:hideMark/>
          </w:tcPr>
          <w:p w14:paraId="1DE013A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Control de datos</w:t>
            </w:r>
          </w:p>
        </w:tc>
        <w:tc>
          <w:tcPr>
            <w:tcW w:w="3713" w:type="dxa"/>
            <w:vAlign w:val="center"/>
            <w:hideMark/>
          </w:tcPr>
          <w:p w14:paraId="385FC3DE"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Total</w:t>
            </w:r>
          </w:p>
        </w:tc>
        <w:tc>
          <w:tcPr>
            <w:tcW w:w="0" w:type="auto"/>
            <w:vAlign w:val="center"/>
            <w:hideMark/>
          </w:tcPr>
          <w:p w14:paraId="4CE9E454"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Parcial</w:t>
            </w:r>
          </w:p>
        </w:tc>
      </w:tr>
      <w:tr w:rsidR="00D13DDA" w:rsidRPr="005E6229" w14:paraId="36B82C27" w14:textId="77777777" w:rsidTr="005E6229">
        <w:trPr>
          <w:tblCellSpacing w:w="15" w:type="dxa"/>
          <w:jc w:val="center"/>
        </w:trPr>
        <w:tc>
          <w:tcPr>
            <w:tcW w:w="1940" w:type="dxa"/>
            <w:vAlign w:val="center"/>
            <w:hideMark/>
          </w:tcPr>
          <w:p w14:paraId="6809DC0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Escalabilidad</w:t>
            </w:r>
          </w:p>
        </w:tc>
        <w:tc>
          <w:tcPr>
            <w:tcW w:w="3713" w:type="dxa"/>
            <w:vAlign w:val="center"/>
            <w:hideMark/>
          </w:tcPr>
          <w:p w14:paraId="5D4BF09B"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Adaptable al contexto</w:t>
            </w:r>
          </w:p>
        </w:tc>
        <w:tc>
          <w:tcPr>
            <w:tcW w:w="0" w:type="auto"/>
            <w:vAlign w:val="center"/>
            <w:hideMark/>
          </w:tcPr>
          <w:p w14:paraId="455A5D40"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Dependiente del proveedor</w:t>
            </w:r>
          </w:p>
        </w:tc>
      </w:tr>
    </w:tbl>
    <w:p w14:paraId="5282AE15" w14:textId="6D08AE90" w:rsidR="00E97D95"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El análisis evidencia que el desarrollo de una solución propia resulta más conveniente para el contexto específico de la organización, ya que permite un mayor control sobre el sistema, una mejor adaptación a las necesidades reales del proceso productivo y una reducción de costos a largo plazo.</w:t>
      </w:r>
    </w:p>
    <w:p w14:paraId="011DC6FF" w14:textId="77777777" w:rsidR="00F402FF" w:rsidRPr="00D13DDA" w:rsidRDefault="00F402FF" w:rsidP="00404A43">
      <w:pPr>
        <w:pStyle w:val="NormalWeb"/>
        <w:spacing w:line="360" w:lineRule="auto"/>
        <w:jc w:val="both"/>
        <w:rPr>
          <w:rFonts w:ascii="Arial" w:hAnsi="Arial" w:cs="Arial"/>
          <w:color w:val="000000" w:themeColor="text1"/>
        </w:rPr>
      </w:pPr>
    </w:p>
    <w:p w14:paraId="39B6F323" w14:textId="3908B9A1" w:rsidR="00D13DDA" w:rsidRPr="005E6229" w:rsidRDefault="009E09F4" w:rsidP="00793A5D">
      <w:pPr>
        <w:pStyle w:val="NormalWeb"/>
        <w:numPr>
          <w:ilvl w:val="1"/>
          <w:numId w:val="1"/>
        </w:numPr>
        <w:spacing w:line="360" w:lineRule="auto"/>
        <w:jc w:val="both"/>
        <w:rPr>
          <w:rFonts w:ascii="Arial" w:hAnsi="Arial" w:cs="Arial"/>
          <w:b/>
          <w:bCs/>
          <w:color w:val="000000" w:themeColor="text1"/>
        </w:rPr>
      </w:pPr>
      <w:r w:rsidRPr="005E6229">
        <w:rPr>
          <w:rFonts w:ascii="Arial" w:hAnsi="Arial" w:cs="Arial"/>
          <w:b/>
          <w:bCs/>
          <w:color w:val="000000" w:themeColor="text1"/>
        </w:rPr>
        <w:lastRenderedPageBreak/>
        <w:t>Cronograma tentativo</w:t>
      </w:r>
      <w:r w:rsidR="00D13DDA" w:rsidRPr="005E6229">
        <w:rPr>
          <w:rFonts w:ascii="Arial" w:hAnsi="Arial" w:cs="Arial"/>
          <w:b/>
          <w:bCs/>
          <w:color w:val="000000" w:themeColor="text1"/>
        </w:rPr>
        <w:t xml:space="preserve"> del proyecto</w:t>
      </w:r>
    </w:p>
    <w:p w14:paraId="4E62C456" w14:textId="362430C0" w:rsidR="009E09F4" w:rsidRPr="00D13DDA" w:rsidRDefault="009E09F4" w:rsidP="00404A43">
      <w:pPr>
        <w:pStyle w:val="Ttulo2"/>
        <w:spacing w:line="360" w:lineRule="auto"/>
        <w:rPr>
          <w:rFonts w:ascii="Arial" w:hAnsi="Arial" w:cs="Arial"/>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684"/>
        <w:gridCol w:w="3304"/>
        <w:gridCol w:w="713"/>
        <w:gridCol w:w="677"/>
        <w:gridCol w:w="1840"/>
      </w:tblGrid>
      <w:tr w:rsidR="00D13DDA" w:rsidRPr="005E6229" w14:paraId="45D025F5" w14:textId="77777777" w:rsidTr="002B596D">
        <w:trPr>
          <w:tblHeader/>
          <w:tblCellSpacing w:w="15" w:type="dxa"/>
        </w:trPr>
        <w:tc>
          <w:tcPr>
            <w:tcW w:w="806" w:type="dxa"/>
            <w:tcBorders>
              <w:bottom w:val="single" w:sz="4" w:space="0" w:color="auto"/>
            </w:tcBorders>
            <w:vAlign w:val="center"/>
            <w:hideMark/>
          </w:tcPr>
          <w:p w14:paraId="3E12EAA3"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Fase</w:t>
            </w:r>
          </w:p>
        </w:tc>
        <w:tc>
          <w:tcPr>
            <w:tcW w:w="1654" w:type="dxa"/>
            <w:tcBorders>
              <w:bottom w:val="single" w:sz="4" w:space="0" w:color="auto"/>
            </w:tcBorders>
            <w:vAlign w:val="center"/>
            <w:hideMark/>
          </w:tcPr>
          <w:p w14:paraId="76C04F6B"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Actividad principal</w:t>
            </w:r>
          </w:p>
        </w:tc>
        <w:tc>
          <w:tcPr>
            <w:tcW w:w="0" w:type="auto"/>
            <w:tcBorders>
              <w:bottom w:val="single" w:sz="4" w:space="0" w:color="auto"/>
            </w:tcBorders>
            <w:vAlign w:val="center"/>
            <w:hideMark/>
          </w:tcPr>
          <w:p w14:paraId="4AB3C4C4"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Descripción de actividades</w:t>
            </w:r>
          </w:p>
        </w:tc>
        <w:tc>
          <w:tcPr>
            <w:tcW w:w="0" w:type="auto"/>
            <w:tcBorders>
              <w:bottom w:val="single" w:sz="4" w:space="0" w:color="auto"/>
            </w:tcBorders>
            <w:vAlign w:val="center"/>
            <w:hideMark/>
          </w:tcPr>
          <w:p w14:paraId="6D9067A5"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Fecha inicio</w:t>
            </w:r>
          </w:p>
        </w:tc>
        <w:tc>
          <w:tcPr>
            <w:tcW w:w="0" w:type="auto"/>
            <w:tcBorders>
              <w:bottom w:val="single" w:sz="4" w:space="0" w:color="auto"/>
            </w:tcBorders>
            <w:vAlign w:val="center"/>
            <w:hideMark/>
          </w:tcPr>
          <w:p w14:paraId="57E519FA"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Fecha fin</w:t>
            </w:r>
          </w:p>
        </w:tc>
        <w:tc>
          <w:tcPr>
            <w:tcW w:w="0" w:type="auto"/>
            <w:tcBorders>
              <w:bottom w:val="single" w:sz="4" w:space="0" w:color="auto"/>
            </w:tcBorders>
            <w:vAlign w:val="center"/>
            <w:hideMark/>
          </w:tcPr>
          <w:p w14:paraId="0B228189"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Entregable</w:t>
            </w:r>
          </w:p>
        </w:tc>
      </w:tr>
      <w:tr w:rsidR="00D13DDA" w:rsidRPr="005E6229" w14:paraId="2D7E88B5" w14:textId="77777777" w:rsidTr="002B596D">
        <w:trPr>
          <w:tblCellSpacing w:w="15" w:type="dxa"/>
        </w:trPr>
        <w:tc>
          <w:tcPr>
            <w:tcW w:w="806" w:type="dxa"/>
            <w:vAlign w:val="center"/>
            <w:hideMark/>
          </w:tcPr>
          <w:p w14:paraId="5D4D02E4"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1</w:t>
            </w:r>
          </w:p>
        </w:tc>
        <w:tc>
          <w:tcPr>
            <w:tcW w:w="1654" w:type="dxa"/>
            <w:vAlign w:val="center"/>
            <w:hideMark/>
          </w:tcPr>
          <w:p w14:paraId="6E74CB5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Análisis y planificación</w:t>
            </w:r>
          </w:p>
        </w:tc>
        <w:tc>
          <w:tcPr>
            <w:tcW w:w="0" w:type="auto"/>
            <w:vAlign w:val="center"/>
            <w:hideMark/>
          </w:tcPr>
          <w:p w14:paraId="11A941F1"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Levantamiento de información del proceso productivo, análisis del problema, definición de requerimientos funcionales y no funcionales, y revisión bibliográfica inicial</w:t>
            </w:r>
          </w:p>
        </w:tc>
        <w:tc>
          <w:tcPr>
            <w:tcW w:w="0" w:type="auto"/>
            <w:vAlign w:val="center"/>
            <w:hideMark/>
          </w:tcPr>
          <w:p w14:paraId="255367BC"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12/01</w:t>
            </w:r>
          </w:p>
        </w:tc>
        <w:tc>
          <w:tcPr>
            <w:tcW w:w="0" w:type="auto"/>
            <w:vAlign w:val="center"/>
            <w:hideMark/>
          </w:tcPr>
          <w:p w14:paraId="0BBF5F1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25/01</w:t>
            </w:r>
          </w:p>
        </w:tc>
        <w:tc>
          <w:tcPr>
            <w:tcW w:w="0" w:type="auto"/>
            <w:vAlign w:val="center"/>
            <w:hideMark/>
          </w:tcPr>
          <w:p w14:paraId="47AF5C8E"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de análisis del problema y requerimientos</w:t>
            </w:r>
          </w:p>
        </w:tc>
      </w:tr>
      <w:tr w:rsidR="00D13DDA" w:rsidRPr="005E6229" w14:paraId="472D9649" w14:textId="77777777" w:rsidTr="002B596D">
        <w:trPr>
          <w:tblCellSpacing w:w="15" w:type="dxa"/>
        </w:trPr>
        <w:tc>
          <w:tcPr>
            <w:tcW w:w="806" w:type="dxa"/>
            <w:vAlign w:val="center"/>
            <w:hideMark/>
          </w:tcPr>
          <w:p w14:paraId="6A4F486A"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2</w:t>
            </w:r>
          </w:p>
        </w:tc>
        <w:tc>
          <w:tcPr>
            <w:tcW w:w="1654" w:type="dxa"/>
            <w:vAlign w:val="center"/>
            <w:hideMark/>
          </w:tcPr>
          <w:p w14:paraId="7E9A015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Recolección y preparación de datos</w:t>
            </w:r>
          </w:p>
        </w:tc>
        <w:tc>
          <w:tcPr>
            <w:tcW w:w="0" w:type="auto"/>
            <w:vAlign w:val="center"/>
            <w:hideMark/>
          </w:tcPr>
          <w:p w14:paraId="753269F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Captura de imágenes de donas en distintos niveles de cocción, etiquetado de datos y validación de calidad del conjunto de imágenes</w:t>
            </w:r>
          </w:p>
        </w:tc>
        <w:tc>
          <w:tcPr>
            <w:tcW w:w="0" w:type="auto"/>
            <w:vAlign w:val="center"/>
            <w:hideMark/>
          </w:tcPr>
          <w:p w14:paraId="2A179F8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26/01</w:t>
            </w:r>
          </w:p>
        </w:tc>
        <w:tc>
          <w:tcPr>
            <w:tcW w:w="0" w:type="auto"/>
            <w:vAlign w:val="center"/>
            <w:hideMark/>
          </w:tcPr>
          <w:p w14:paraId="674F57C1"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08/02</w:t>
            </w:r>
          </w:p>
        </w:tc>
        <w:tc>
          <w:tcPr>
            <w:tcW w:w="0" w:type="auto"/>
            <w:vAlign w:val="center"/>
            <w:hideMark/>
          </w:tcPr>
          <w:p w14:paraId="69E667EB" w14:textId="77777777" w:rsidR="009E09F4" w:rsidRPr="005E6229" w:rsidRDefault="009E09F4" w:rsidP="002B596D">
            <w:pPr>
              <w:spacing w:line="276" w:lineRule="auto"/>
              <w:jc w:val="center"/>
              <w:rPr>
                <w:rFonts w:ascii="Arial" w:hAnsi="Arial" w:cs="Arial"/>
                <w:color w:val="000000" w:themeColor="text1"/>
                <w:sz w:val="20"/>
                <w:szCs w:val="20"/>
              </w:rPr>
            </w:pPr>
            <w:proofErr w:type="spellStart"/>
            <w:r w:rsidRPr="005E6229">
              <w:rPr>
                <w:rFonts w:ascii="Arial" w:hAnsi="Arial" w:cs="Arial"/>
                <w:color w:val="000000" w:themeColor="text1"/>
                <w:sz w:val="20"/>
                <w:szCs w:val="20"/>
              </w:rPr>
              <w:t>Dataset</w:t>
            </w:r>
            <w:proofErr w:type="spellEnd"/>
            <w:r w:rsidRPr="005E6229">
              <w:rPr>
                <w:rFonts w:ascii="Arial" w:hAnsi="Arial" w:cs="Arial"/>
                <w:color w:val="000000" w:themeColor="text1"/>
                <w:sz w:val="20"/>
                <w:szCs w:val="20"/>
              </w:rPr>
              <w:t xml:space="preserve"> de imágenes documentado</w:t>
            </w:r>
          </w:p>
        </w:tc>
      </w:tr>
      <w:tr w:rsidR="00D13DDA" w:rsidRPr="005E6229" w14:paraId="044F1914" w14:textId="77777777" w:rsidTr="002B596D">
        <w:trPr>
          <w:tblCellSpacing w:w="15" w:type="dxa"/>
        </w:trPr>
        <w:tc>
          <w:tcPr>
            <w:tcW w:w="806" w:type="dxa"/>
            <w:vAlign w:val="center"/>
            <w:hideMark/>
          </w:tcPr>
          <w:p w14:paraId="3AEB4849"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3</w:t>
            </w:r>
          </w:p>
        </w:tc>
        <w:tc>
          <w:tcPr>
            <w:tcW w:w="1654" w:type="dxa"/>
            <w:vAlign w:val="center"/>
            <w:hideMark/>
          </w:tcPr>
          <w:p w14:paraId="6F40E338"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Diseño de la solución</w:t>
            </w:r>
          </w:p>
        </w:tc>
        <w:tc>
          <w:tcPr>
            <w:tcW w:w="0" w:type="auto"/>
            <w:vAlign w:val="center"/>
            <w:hideMark/>
          </w:tcPr>
          <w:p w14:paraId="2759DF38"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Definición de clases de cocción, arquitectura del sistema, selección de herramientas y diseño del flujo de la aplicación web</w:t>
            </w:r>
          </w:p>
        </w:tc>
        <w:tc>
          <w:tcPr>
            <w:tcW w:w="0" w:type="auto"/>
            <w:vAlign w:val="center"/>
            <w:hideMark/>
          </w:tcPr>
          <w:p w14:paraId="3DD53532"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09/02</w:t>
            </w:r>
          </w:p>
        </w:tc>
        <w:tc>
          <w:tcPr>
            <w:tcW w:w="0" w:type="auto"/>
            <w:vAlign w:val="center"/>
            <w:hideMark/>
          </w:tcPr>
          <w:p w14:paraId="37668E7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22/02</w:t>
            </w:r>
          </w:p>
        </w:tc>
        <w:tc>
          <w:tcPr>
            <w:tcW w:w="0" w:type="auto"/>
            <w:vAlign w:val="center"/>
            <w:hideMark/>
          </w:tcPr>
          <w:p w14:paraId="74733F4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de diseño y arquitectura</w:t>
            </w:r>
          </w:p>
        </w:tc>
      </w:tr>
      <w:tr w:rsidR="00D13DDA" w:rsidRPr="005E6229" w14:paraId="72CDE300" w14:textId="77777777" w:rsidTr="002B596D">
        <w:trPr>
          <w:tblCellSpacing w:w="15" w:type="dxa"/>
        </w:trPr>
        <w:tc>
          <w:tcPr>
            <w:tcW w:w="806" w:type="dxa"/>
            <w:vAlign w:val="center"/>
            <w:hideMark/>
          </w:tcPr>
          <w:p w14:paraId="6981D407"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4</w:t>
            </w:r>
          </w:p>
        </w:tc>
        <w:tc>
          <w:tcPr>
            <w:tcW w:w="1654" w:type="dxa"/>
            <w:vAlign w:val="center"/>
            <w:hideMark/>
          </w:tcPr>
          <w:p w14:paraId="34B0007D"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Desarrollo del modelo de IA</w:t>
            </w:r>
          </w:p>
        </w:tc>
        <w:tc>
          <w:tcPr>
            <w:tcW w:w="0" w:type="auto"/>
            <w:vAlign w:val="center"/>
            <w:hideMark/>
          </w:tcPr>
          <w:p w14:paraId="5F0F7D1F"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 xml:space="preserve">Entrenamiento del modelo de clasificación mediante </w:t>
            </w:r>
            <w:proofErr w:type="spellStart"/>
            <w:r w:rsidRPr="005E6229">
              <w:rPr>
                <w:rFonts w:ascii="Arial" w:hAnsi="Arial" w:cs="Arial"/>
                <w:color w:val="000000" w:themeColor="text1"/>
                <w:sz w:val="20"/>
                <w:szCs w:val="20"/>
              </w:rPr>
              <w:t>Teachable</w:t>
            </w:r>
            <w:proofErr w:type="spellEnd"/>
            <w:r w:rsidRPr="005E6229">
              <w:rPr>
                <w:rFonts w:ascii="Arial" w:hAnsi="Arial" w:cs="Arial"/>
                <w:color w:val="000000" w:themeColor="text1"/>
                <w:sz w:val="20"/>
                <w:szCs w:val="20"/>
              </w:rPr>
              <w:t xml:space="preserve"> Machine y desarrollo del modelo alternativo para comparación técnica</w:t>
            </w:r>
          </w:p>
        </w:tc>
        <w:tc>
          <w:tcPr>
            <w:tcW w:w="0" w:type="auto"/>
            <w:vAlign w:val="center"/>
            <w:hideMark/>
          </w:tcPr>
          <w:p w14:paraId="703FF39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23/02</w:t>
            </w:r>
          </w:p>
        </w:tc>
        <w:tc>
          <w:tcPr>
            <w:tcW w:w="0" w:type="auto"/>
            <w:vAlign w:val="center"/>
            <w:hideMark/>
          </w:tcPr>
          <w:p w14:paraId="606FCB5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08/03</w:t>
            </w:r>
          </w:p>
        </w:tc>
        <w:tc>
          <w:tcPr>
            <w:tcW w:w="0" w:type="auto"/>
            <w:vAlign w:val="center"/>
            <w:hideMark/>
          </w:tcPr>
          <w:p w14:paraId="3BD844A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Modelos entrenados y documentados</w:t>
            </w:r>
          </w:p>
        </w:tc>
      </w:tr>
      <w:tr w:rsidR="00D13DDA" w:rsidRPr="005E6229" w14:paraId="3253F009" w14:textId="77777777" w:rsidTr="002B596D">
        <w:trPr>
          <w:tblCellSpacing w:w="15" w:type="dxa"/>
        </w:trPr>
        <w:tc>
          <w:tcPr>
            <w:tcW w:w="806" w:type="dxa"/>
            <w:vAlign w:val="center"/>
            <w:hideMark/>
          </w:tcPr>
          <w:p w14:paraId="5F8A6345"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5</w:t>
            </w:r>
          </w:p>
        </w:tc>
        <w:tc>
          <w:tcPr>
            <w:tcW w:w="1654" w:type="dxa"/>
            <w:vAlign w:val="center"/>
            <w:hideMark/>
          </w:tcPr>
          <w:p w14:paraId="5B0F3A0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Evaluación y validación</w:t>
            </w:r>
          </w:p>
        </w:tc>
        <w:tc>
          <w:tcPr>
            <w:tcW w:w="0" w:type="auto"/>
            <w:vAlign w:val="center"/>
            <w:hideMark/>
          </w:tcPr>
          <w:p w14:paraId="723261A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Evaluación del desempeño del modelo mediante métricas de clasificación (precisión, matriz de confusión) y comparación de alternativas</w:t>
            </w:r>
          </w:p>
        </w:tc>
        <w:tc>
          <w:tcPr>
            <w:tcW w:w="0" w:type="auto"/>
            <w:vAlign w:val="center"/>
            <w:hideMark/>
          </w:tcPr>
          <w:p w14:paraId="11D9439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09/03</w:t>
            </w:r>
          </w:p>
        </w:tc>
        <w:tc>
          <w:tcPr>
            <w:tcW w:w="0" w:type="auto"/>
            <w:vAlign w:val="center"/>
            <w:hideMark/>
          </w:tcPr>
          <w:p w14:paraId="57021446"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22/03</w:t>
            </w:r>
          </w:p>
        </w:tc>
        <w:tc>
          <w:tcPr>
            <w:tcW w:w="0" w:type="auto"/>
            <w:vAlign w:val="center"/>
            <w:hideMark/>
          </w:tcPr>
          <w:p w14:paraId="05D0B24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Resultados de evaluación y análisis comparativo</w:t>
            </w:r>
          </w:p>
        </w:tc>
      </w:tr>
      <w:tr w:rsidR="00D13DDA" w:rsidRPr="005E6229" w14:paraId="26A336D4" w14:textId="77777777" w:rsidTr="002B596D">
        <w:trPr>
          <w:tblCellSpacing w:w="15" w:type="dxa"/>
        </w:trPr>
        <w:tc>
          <w:tcPr>
            <w:tcW w:w="806" w:type="dxa"/>
            <w:vAlign w:val="center"/>
            <w:hideMark/>
          </w:tcPr>
          <w:p w14:paraId="592C637B"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6</w:t>
            </w:r>
          </w:p>
        </w:tc>
        <w:tc>
          <w:tcPr>
            <w:tcW w:w="1654" w:type="dxa"/>
            <w:vAlign w:val="center"/>
            <w:hideMark/>
          </w:tcPr>
          <w:p w14:paraId="16F15A3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Implementación del sistema</w:t>
            </w:r>
          </w:p>
        </w:tc>
        <w:tc>
          <w:tcPr>
            <w:tcW w:w="0" w:type="auto"/>
            <w:vAlign w:val="center"/>
            <w:hideMark/>
          </w:tcPr>
          <w:p w14:paraId="441E1B5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Despliegue del modelo seleccionado en un entorno web accesible desde dispositivos móviles y de escritorio</w:t>
            </w:r>
          </w:p>
        </w:tc>
        <w:tc>
          <w:tcPr>
            <w:tcW w:w="0" w:type="auto"/>
            <w:vAlign w:val="center"/>
            <w:hideMark/>
          </w:tcPr>
          <w:p w14:paraId="520A9C2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23/03</w:t>
            </w:r>
          </w:p>
        </w:tc>
        <w:tc>
          <w:tcPr>
            <w:tcW w:w="0" w:type="auto"/>
            <w:vAlign w:val="center"/>
            <w:hideMark/>
          </w:tcPr>
          <w:p w14:paraId="7C15B166"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05/04</w:t>
            </w:r>
          </w:p>
        </w:tc>
        <w:tc>
          <w:tcPr>
            <w:tcW w:w="0" w:type="auto"/>
            <w:vAlign w:val="center"/>
            <w:hideMark/>
          </w:tcPr>
          <w:p w14:paraId="6743947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Sistema web funcional</w:t>
            </w:r>
          </w:p>
        </w:tc>
      </w:tr>
      <w:tr w:rsidR="00D13DDA" w:rsidRPr="005E6229" w14:paraId="23A015B6" w14:textId="77777777" w:rsidTr="002B596D">
        <w:trPr>
          <w:tblCellSpacing w:w="15" w:type="dxa"/>
        </w:trPr>
        <w:tc>
          <w:tcPr>
            <w:tcW w:w="806" w:type="dxa"/>
            <w:vAlign w:val="center"/>
            <w:hideMark/>
          </w:tcPr>
          <w:p w14:paraId="5E7B3330"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7</w:t>
            </w:r>
          </w:p>
        </w:tc>
        <w:tc>
          <w:tcPr>
            <w:tcW w:w="1654" w:type="dxa"/>
            <w:vAlign w:val="center"/>
            <w:hideMark/>
          </w:tcPr>
          <w:p w14:paraId="37679FEA"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Documentación final</w:t>
            </w:r>
          </w:p>
        </w:tc>
        <w:tc>
          <w:tcPr>
            <w:tcW w:w="0" w:type="auto"/>
            <w:vAlign w:val="center"/>
            <w:hideMark/>
          </w:tcPr>
          <w:p w14:paraId="1D6EA7EE"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Redacción del informe final del proyecto, integración de resultados, conclusiones y recomendaciones</w:t>
            </w:r>
          </w:p>
        </w:tc>
        <w:tc>
          <w:tcPr>
            <w:tcW w:w="0" w:type="auto"/>
            <w:vAlign w:val="center"/>
            <w:hideMark/>
          </w:tcPr>
          <w:p w14:paraId="392D19B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06/04</w:t>
            </w:r>
          </w:p>
        </w:tc>
        <w:tc>
          <w:tcPr>
            <w:tcW w:w="0" w:type="auto"/>
            <w:vAlign w:val="center"/>
            <w:hideMark/>
          </w:tcPr>
          <w:p w14:paraId="124093E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13/04</w:t>
            </w:r>
          </w:p>
        </w:tc>
        <w:tc>
          <w:tcPr>
            <w:tcW w:w="0" w:type="auto"/>
            <w:vAlign w:val="center"/>
            <w:hideMark/>
          </w:tcPr>
          <w:p w14:paraId="527668D2"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final del proyecto</w:t>
            </w:r>
          </w:p>
        </w:tc>
      </w:tr>
      <w:tr w:rsidR="00D13DDA" w:rsidRPr="005E6229" w14:paraId="3B05A6A7" w14:textId="77777777" w:rsidTr="002B596D">
        <w:trPr>
          <w:tblCellSpacing w:w="15" w:type="dxa"/>
        </w:trPr>
        <w:tc>
          <w:tcPr>
            <w:tcW w:w="806" w:type="dxa"/>
            <w:vAlign w:val="center"/>
            <w:hideMark/>
          </w:tcPr>
          <w:p w14:paraId="4F6D9D4A"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8</w:t>
            </w:r>
          </w:p>
        </w:tc>
        <w:tc>
          <w:tcPr>
            <w:tcW w:w="1654" w:type="dxa"/>
            <w:vAlign w:val="center"/>
            <w:hideMark/>
          </w:tcPr>
          <w:p w14:paraId="3B38063C"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Preparación de defensa</w:t>
            </w:r>
          </w:p>
        </w:tc>
        <w:tc>
          <w:tcPr>
            <w:tcW w:w="0" w:type="auto"/>
            <w:vAlign w:val="center"/>
            <w:hideMark/>
          </w:tcPr>
          <w:p w14:paraId="6F540A4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Elaboración de presentación, revisión final y preparación para la defensa del proyecto</w:t>
            </w:r>
          </w:p>
        </w:tc>
        <w:tc>
          <w:tcPr>
            <w:tcW w:w="0" w:type="auto"/>
            <w:vAlign w:val="center"/>
            <w:hideMark/>
          </w:tcPr>
          <w:p w14:paraId="061B47DF" w14:textId="2DE7C63B"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14/04</w:t>
            </w:r>
          </w:p>
        </w:tc>
        <w:tc>
          <w:tcPr>
            <w:tcW w:w="0" w:type="auto"/>
            <w:vAlign w:val="center"/>
            <w:hideMark/>
          </w:tcPr>
          <w:p w14:paraId="5FA0F613" w14:textId="2BDEF3AF"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16/04</w:t>
            </w:r>
          </w:p>
        </w:tc>
        <w:tc>
          <w:tcPr>
            <w:tcW w:w="0" w:type="auto"/>
            <w:vAlign w:val="center"/>
            <w:hideMark/>
          </w:tcPr>
          <w:p w14:paraId="3D0D1C5B" w14:textId="774C8D4B"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Defensa del proyecto</w:t>
            </w:r>
          </w:p>
        </w:tc>
      </w:tr>
    </w:tbl>
    <w:p w14:paraId="7918E68D" w14:textId="77777777" w:rsidR="00E97D95" w:rsidRPr="00D13DDA" w:rsidRDefault="00E97D95" w:rsidP="00404A43">
      <w:pPr>
        <w:spacing w:line="360" w:lineRule="auto"/>
        <w:jc w:val="both"/>
        <w:rPr>
          <w:rFonts w:ascii="Arial" w:hAnsi="Arial" w:cs="Arial"/>
          <w:color w:val="000000" w:themeColor="text1"/>
          <w:sz w:val="24"/>
          <w:szCs w:val="24"/>
        </w:rPr>
      </w:pPr>
    </w:p>
    <w:p w14:paraId="6ECF5C04" w14:textId="5D3041A2" w:rsidR="5EDC7979" w:rsidRPr="00793A5D" w:rsidRDefault="5EDC7979" w:rsidP="00793A5D">
      <w:pPr>
        <w:pStyle w:val="Ttulo2"/>
        <w:numPr>
          <w:ilvl w:val="0"/>
          <w:numId w:val="1"/>
        </w:numPr>
        <w:spacing w:line="360" w:lineRule="auto"/>
        <w:jc w:val="both"/>
        <w:rPr>
          <w:rFonts w:ascii="Arial" w:hAnsi="Arial" w:cs="Arial"/>
          <w:b/>
          <w:bCs/>
          <w:color w:val="000000" w:themeColor="text1"/>
          <w:sz w:val="28"/>
          <w:szCs w:val="28"/>
        </w:rPr>
      </w:pPr>
      <w:bookmarkStart w:id="16" w:name="_Toc217163968"/>
      <w:r w:rsidRPr="00793A5D">
        <w:rPr>
          <w:rFonts w:ascii="Arial" w:hAnsi="Arial" w:cs="Arial"/>
          <w:b/>
          <w:bCs/>
          <w:color w:val="000000" w:themeColor="text1"/>
          <w:sz w:val="28"/>
          <w:szCs w:val="28"/>
        </w:rPr>
        <w:lastRenderedPageBreak/>
        <w:t>Referencias</w:t>
      </w:r>
      <w:bookmarkEnd w:id="16"/>
    </w:p>
    <w:p w14:paraId="13193AF0" w14:textId="77777777" w:rsidR="009E09F4" w:rsidRPr="00D13DDA" w:rsidRDefault="009E09F4" w:rsidP="00FA6A3F">
      <w:pPr>
        <w:pStyle w:val="NormalWeb"/>
        <w:spacing w:line="360" w:lineRule="auto"/>
        <w:jc w:val="both"/>
        <w:rPr>
          <w:rFonts w:ascii="Arial" w:hAnsi="Arial" w:cs="Arial"/>
          <w:color w:val="000000" w:themeColor="text1"/>
        </w:rPr>
      </w:pPr>
      <w:proofErr w:type="spellStart"/>
      <w:r w:rsidRPr="00D13DDA">
        <w:rPr>
          <w:rFonts w:ascii="Arial" w:hAnsi="Arial" w:cs="Arial"/>
          <w:color w:val="000000" w:themeColor="text1"/>
        </w:rPr>
        <w:t>Chaffey</w:t>
      </w:r>
      <w:proofErr w:type="spellEnd"/>
      <w:r w:rsidRPr="00D13DDA">
        <w:rPr>
          <w:rFonts w:ascii="Arial" w:hAnsi="Arial" w:cs="Arial"/>
          <w:color w:val="000000" w:themeColor="text1"/>
        </w:rPr>
        <w:t xml:space="preserve">, D. (2018). </w:t>
      </w:r>
      <w:r w:rsidRPr="00D13DDA">
        <w:rPr>
          <w:rStyle w:val="nfasis"/>
          <w:rFonts w:ascii="Arial" w:eastAsiaTheme="majorEastAsia" w:hAnsi="Arial" w:cs="Arial"/>
          <w:color w:val="000000" w:themeColor="text1"/>
        </w:rPr>
        <w:t xml:space="preserve">Digital </w:t>
      </w:r>
      <w:proofErr w:type="spellStart"/>
      <w:r w:rsidRPr="00D13DDA">
        <w:rPr>
          <w:rStyle w:val="nfasis"/>
          <w:rFonts w:ascii="Arial" w:eastAsiaTheme="majorEastAsia" w:hAnsi="Arial" w:cs="Arial"/>
          <w:color w:val="000000" w:themeColor="text1"/>
        </w:rPr>
        <w:t>business</w:t>
      </w:r>
      <w:proofErr w:type="spellEnd"/>
      <w:r w:rsidRPr="00D13DDA">
        <w:rPr>
          <w:rStyle w:val="nfasis"/>
          <w:rFonts w:ascii="Arial" w:eastAsiaTheme="majorEastAsia" w:hAnsi="Arial" w:cs="Arial"/>
          <w:color w:val="000000" w:themeColor="text1"/>
        </w:rPr>
        <w:t xml:space="preserve"> and e-</w:t>
      </w:r>
      <w:proofErr w:type="spellStart"/>
      <w:r w:rsidRPr="00D13DDA">
        <w:rPr>
          <w:rStyle w:val="nfasis"/>
          <w:rFonts w:ascii="Arial" w:eastAsiaTheme="majorEastAsia" w:hAnsi="Arial" w:cs="Arial"/>
          <w:color w:val="000000" w:themeColor="text1"/>
        </w:rPr>
        <w:t>commerce</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management</w:t>
      </w:r>
      <w:proofErr w:type="spellEnd"/>
      <w:r w:rsidRPr="00D13DDA">
        <w:rPr>
          <w:rFonts w:ascii="Arial" w:hAnsi="Arial" w:cs="Arial"/>
          <w:color w:val="000000" w:themeColor="text1"/>
        </w:rPr>
        <w:t xml:space="preserve"> (7th ed.). Pearson.</w:t>
      </w:r>
    </w:p>
    <w:p w14:paraId="49F6B5C5"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Pressman, R. S. (2019). </w:t>
      </w:r>
      <w:r w:rsidRPr="00D13DDA">
        <w:rPr>
          <w:rStyle w:val="nfasis"/>
          <w:rFonts w:ascii="Arial" w:eastAsiaTheme="majorEastAsia" w:hAnsi="Arial" w:cs="Arial"/>
          <w:color w:val="000000" w:themeColor="text1"/>
        </w:rPr>
        <w:t>Ingeniería del software: Un enfoque práctico</w:t>
      </w:r>
      <w:r w:rsidRPr="00D13DDA">
        <w:rPr>
          <w:rFonts w:ascii="Arial" w:hAnsi="Arial" w:cs="Arial"/>
          <w:color w:val="000000" w:themeColor="text1"/>
        </w:rPr>
        <w:t xml:space="preserve"> (8a ed.). McGraw-Hill.</w:t>
      </w:r>
    </w:p>
    <w:p w14:paraId="18A82355"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Sommerville, I. (2020). </w:t>
      </w:r>
      <w:r w:rsidRPr="00D13DDA">
        <w:rPr>
          <w:rStyle w:val="nfasis"/>
          <w:rFonts w:ascii="Arial" w:eastAsiaTheme="majorEastAsia" w:hAnsi="Arial" w:cs="Arial"/>
          <w:color w:val="000000" w:themeColor="text1"/>
        </w:rPr>
        <w:t xml:space="preserve">Software </w:t>
      </w:r>
      <w:proofErr w:type="spellStart"/>
      <w:r w:rsidRPr="00D13DDA">
        <w:rPr>
          <w:rStyle w:val="nfasis"/>
          <w:rFonts w:ascii="Arial" w:eastAsiaTheme="majorEastAsia" w:hAnsi="Arial" w:cs="Arial"/>
          <w:color w:val="000000" w:themeColor="text1"/>
        </w:rPr>
        <w:t>engineering</w:t>
      </w:r>
      <w:proofErr w:type="spellEnd"/>
      <w:r w:rsidRPr="00D13DDA">
        <w:rPr>
          <w:rFonts w:ascii="Arial" w:hAnsi="Arial" w:cs="Arial"/>
          <w:color w:val="000000" w:themeColor="text1"/>
        </w:rPr>
        <w:t xml:space="preserve"> (10th ed.). Pearson.</w:t>
      </w:r>
    </w:p>
    <w:p w14:paraId="0560226A"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Turban, E., </w:t>
      </w:r>
      <w:proofErr w:type="spellStart"/>
      <w:r w:rsidRPr="00D13DDA">
        <w:rPr>
          <w:rFonts w:ascii="Arial" w:hAnsi="Arial" w:cs="Arial"/>
          <w:color w:val="000000" w:themeColor="text1"/>
        </w:rPr>
        <w:t>Pollard</w:t>
      </w:r>
      <w:proofErr w:type="spellEnd"/>
      <w:r w:rsidRPr="00D13DDA">
        <w:rPr>
          <w:rFonts w:ascii="Arial" w:hAnsi="Arial" w:cs="Arial"/>
          <w:color w:val="000000" w:themeColor="text1"/>
        </w:rPr>
        <w:t xml:space="preserve">, C., &amp; Wood, G. (2021). </w:t>
      </w:r>
      <w:proofErr w:type="spellStart"/>
      <w:r w:rsidRPr="00D13DDA">
        <w:rPr>
          <w:rStyle w:val="nfasis"/>
          <w:rFonts w:ascii="Arial" w:eastAsiaTheme="majorEastAsia" w:hAnsi="Arial" w:cs="Arial"/>
          <w:color w:val="000000" w:themeColor="text1"/>
        </w:rPr>
        <w:t>Information</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technology</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for</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management</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Driving</w:t>
      </w:r>
      <w:proofErr w:type="spellEnd"/>
      <w:r w:rsidRPr="00D13DDA">
        <w:rPr>
          <w:rStyle w:val="nfasis"/>
          <w:rFonts w:ascii="Arial" w:eastAsiaTheme="majorEastAsia" w:hAnsi="Arial" w:cs="Arial"/>
          <w:color w:val="000000" w:themeColor="text1"/>
        </w:rPr>
        <w:t xml:space="preserve"> digital </w:t>
      </w:r>
      <w:proofErr w:type="spellStart"/>
      <w:r w:rsidRPr="00D13DDA">
        <w:rPr>
          <w:rStyle w:val="nfasis"/>
          <w:rFonts w:ascii="Arial" w:eastAsiaTheme="majorEastAsia" w:hAnsi="Arial" w:cs="Arial"/>
          <w:color w:val="000000" w:themeColor="text1"/>
        </w:rPr>
        <w:t>transformation</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to</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increase</w:t>
      </w:r>
      <w:proofErr w:type="spellEnd"/>
      <w:r w:rsidRPr="00D13DDA">
        <w:rPr>
          <w:rStyle w:val="nfasis"/>
          <w:rFonts w:ascii="Arial" w:eastAsiaTheme="majorEastAsia" w:hAnsi="Arial" w:cs="Arial"/>
          <w:color w:val="000000" w:themeColor="text1"/>
        </w:rPr>
        <w:t xml:space="preserve"> local and global performance</w:t>
      </w:r>
      <w:r w:rsidRPr="00D13DDA">
        <w:rPr>
          <w:rFonts w:ascii="Arial" w:hAnsi="Arial" w:cs="Arial"/>
          <w:color w:val="000000" w:themeColor="text1"/>
        </w:rPr>
        <w:t xml:space="preserve"> (12th ed.). Wiley.</w:t>
      </w:r>
    </w:p>
    <w:p w14:paraId="5414E844"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Google. (2023). </w:t>
      </w:r>
      <w:proofErr w:type="spellStart"/>
      <w:r w:rsidRPr="00D13DDA">
        <w:rPr>
          <w:rStyle w:val="nfasis"/>
          <w:rFonts w:ascii="Arial" w:eastAsiaTheme="majorEastAsia" w:hAnsi="Arial" w:cs="Arial"/>
          <w:color w:val="000000" w:themeColor="text1"/>
        </w:rPr>
        <w:t>Teachable</w:t>
      </w:r>
      <w:proofErr w:type="spellEnd"/>
      <w:r w:rsidRPr="00D13DDA">
        <w:rPr>
          <w:rStyle w:val="nfasis"/>
          <w:rFonts w:ascii="Arial" w:eastAsiaTheme="majorEastAsia" w:hAnsi="Arial" w:cs="Arial"/>
          <w:color w:val="000000" w:themeColor="text1"/>
        </w:rPr>
        <w:t xml:space="preserve"> Machine </w:t>
      </w:r>
      <w:proofErr w:type="spellStart"/>
      <w:r w:rsidRPr="00D13DDA">
        <w:rPr>
          <w:rStyle w:val="nfasis"/>
          <w:rFonts w:ascii="Arial" w:eastAsiaTheme="majorEastAsia" w:hAnsi="Arial" w:cs="Arial"/>
          <w:color w:val="000000" w:themeColor="text1"/>
        </w:rPr>
        <w:t>documentation</w:t>
      </w:r>
      <w:proofErr w:type="spellEnd"/>
      <w:r w:rsidRPr="00D13DDA">
        <w:rPr>
          <w:rFonts w:ascii="Arial" w:hAnsi="Arial" w:cs="Arial"/>
          <w:color w:val="000000" w:themeColor="text1"/>
        </w:rPr>
        <w:t xml:space="preserve">. </w:t>
      </w:r>
      <w:hyperlink r:id="rId7" w:tgtFrame="_new" w:history="1">
        <w:r w:rsidRPr="00D13DDA">
          <w:rPr>
            <w:rStyle w:val="Hipervnculo"/>
            <w:rFonts w:ascii="Arial" w:eastAsiaTheme="majorEastAsia" w:hAnsi="Arial" w:cs="Arial"/>
            <w:color w:val="000000" w:themeColor="text1"/>
          </w:rPr>
          <w:t>https://teachablemachine.withgoogle.com</w:t>
        </w:r>
      </w:hyperlink>
    </w:p>
    <w:p w14:paraId="6405AF2E" w14:textId="6E67E1B3" w:rsidR="006D6ED5" w:rsidRPr="00D13DDA" w:rsidRDefault="009E09F4" w:rsidP="00FA6A3F">
      <w:pPr>
        <w:pStyle w:val="NormalWeb"/>
        <w:spacing w:line="360" w:lineRule="auto"/>
        <w:jc w:val="both"/>
        <w:rPr>
          <w:rFonts w:ascii="Arial" w:hAnsi="Arial" w:cs="Arial"/>
          <w:color w:val="000000" w:themeColor="text1"/>
        </w:rPr>
      </w:pP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xml:space="preserve">. (2023). </w:t>
      </w:r>
      <w:r w:rsidRPr="00D13DDA">
        <w:rPr>
          <w:rStyle w:val="nfasis"/>
          <w:rFonts w:ascii="Arial" w:eastAsiaTheme="majorEastAsia" w:hAnsi="Arial" w:cs="Arial"/>
          <w:color w:val="000000" w:themeColor="text1"/>
        </w:rPr>
        <w:t>TensorFlow.js guide</w:t>
      </w:r>
      <w:r w:rsidRPr="00D13DDA">
        <w:rPr>
          <w:rFonts w:ascii="Arial" w:hAnsi="Arial" w:cs="Arial"/>
          <w:color w:val="000000" w:themeColor="text1"/>
        </w:rPr>
        <w:t xml:space="preserve">. </w:t>
      </w:r>
      <w:hyperlink r:id="rId8" w:tgtFrame="_new" w:history="1">
        <w:r w:rsidRPr="00D13DDA">
          <w:rPr>
            <w:rStyle w:val="Hipervnculo"/>
            <w:rFonts w:ascii="Arial" w:eastAsiaTheme="majorEastAsia" w:hAnsi="Arial" w:cs="Arial"/>
            <w:color w:val="000000" w:themeColor="text1"/>
          </w:rPr>
          <w:t>https://www.tensorflow.org/js</w:t>
        </w:r>
      </w:hyperlink>
    </w:p>
    <w:p w14:paraId="604F90AA" w14:textId="62F88238" w:rsidR="001674C3" w:rsidRPr="00793A5D" w:rsidRDefault="001674C3" w:rsidP="00793A5D">
      <w:pPr>
        <w:pStyle w:val="Ttulo2"/>
        <w:numPr>
          <w:ilvl w:val="0"/>
          <w:numId w:val="1"/>
        </w:numPr>
        <w:spacing w:line="360" w:lineRule="auto"/>
        <w:jc w:val="both"/>
        <w:rPr>
          <w:rFonts w:ascii="Arial" w:hAnsi="Arial" w:cs="Arial"/>
          <w:b/>
          <w:bCs/>
          <w:color w:val="000000" w:themeColor="text1"/>
          <w:sz w:val="28"/>
          <w:szCs w:val="28"/>
        </w:rPr>
      </w:pPr>
      <w:bookmarkStart w:id="17" w:name="_Toc217163969"/>
      <w:r w:rsidRPr="00793A5D">
        <w:rPr>
          <w:rFonts w:ascii="Arial" w:hAnsi="Arial" w:cs="Arial"/>
          <w:b/>
          <w:bCs/>
          <w:color w:val="000000" w:themeColor="text1"/>
          <w:sz w:val="28"/>
          <w:szCs w:val="28"/>
        </w:rPr>
        <w:t>Firmas de Responsabilidad</w:t>
      </w:r>
      <w:bookmarkEnd w:id="17"/>
    </w:p>
    <w:p w14:paraId="47DA696C" w14:textId="77777777" w:rsidR="001674C3" w:rsidRPr="00D13DDA" w:rsidRDefault="001674C3" w:rsidP="00404A43">
      <w:pPr>
        <w:spacing w:line="360" w:lineRule="auto"/>
        <w:rPr>
          <w:rFonts w:ascii="Arial" w:hAnsi="Arial" w:cs="Arial"/>
          <w:color w:val="000000" w:themeColor="text1"/>
          <w:sz w:val="24"/>
          <w:szCs w:val="24"/>
        </w:rPr>
      </w:pPr>
    </w:p>
    <w:p w14:paraId="084D7A99" w14:textId="17DE6F4F"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TUTOR:</w:t>
      </w:r>
      <w:r w:rsidRPr="00D13DDA">
        <w:rPr>
          <w:rFonts w:ascii="Arial" w:hAnsi="Arial" w:cs="Arial"/>
          <w:color w:val="000000" w:themeColor="text1"/>
          <w:sz w:val="24"/>
          <w:szCs w:val="24"/>
        </w:rPr>
        <w:t xml:space="preserve">  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4B625A50" w14:textId="1F64FC47" w:rsidR="001674C3" w:rsidRPr="00D13DDA" w:rsidRDefault="001674C3" w:rsidP="00404A43">
      <w:pPr>
        <w:spacing w:line="360" w:lineRule="auto"/>
        <w:rPr>
          <w:rFonts w:ascii="Arial" w:hAnsi="Arial" w:cs="Arial"/>
          <w:color w:val="000000" w:themeColor="text1"/>
          <w:sz w:val="24"/>
          <w:szCs w:val="24"/>
        </w:rPr>
      </w:pPr>
    </w:p>
    <w:p w14:paraId="44039D01" w14:textId="64C12FB9" w:rsidR="00FA4999" w:rsidRPr="00D13DDA" w:rsidRDefault="00FA4999" w:rsidP="00404A43">
      <w:pPr>
        <w:spacing w:line="360" w:lineRule="auto"/>
        <w:rPr>
          <w:rFonts w:ascii="Arial" w:hAnsi="Arial" w:cs="Arial"/>
          <w:color w:val="000000" w:themeColor="text1"/>
          <w:sz w:val="24"/>
          <w:szCs w:val="24"/>
        </w:rPr>
      </w:pPr>
    </w:p>
    <w:p w14:paraId="56620217" w14:textId="4B60EC16"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AUTOR 1:</w:t>
      </w:r>
      <w:r w:rsidRPr="00D13DDA">
        <w:rPr>
          <w:rFonts w:ascii="Arial" w:hAnsi="Arial" w:cs="Arial"/>
          <w:color w:val="000000" w:themeColor="text1"/>
          <w:sz w:val="24"/>
          <w:szCs w:val="24"/>
        </w:rPr>
        <w:t xml:space="preserve"> ________________________________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4E51C5C0" w14:textId="08F71004" w:rsidR="00FA4999" w:rsidRPr="00D13DDA" w:rsidRDefault="00FA4999" w:rsidP="00404A43">
      <w:pPr>
        <w:spacing w:line="360" w:lineRule="auto"/>
        <w:rPr>
          <w:rFonts w:ascii="Arial" w:hAnsi="Arial" w:cs="Arial"/>
          <w:color w:val="000000" w:themeColor="text1"/>
          <w:sz w:val="24"/>
          <w:szCs w:val="24"/>
        </w:rPr>
      </w:pPr>
    </w:p>
    <w:p w14:paraId="0CDE0482" w14:textId="77777777" w:rsidR="00FA4999" w:rsidRPr="00D13DDA" w:rsidRDefault="00FA4999" w:rsidP="00404A43">
      <w:pPr>
        <w:spacing w:line="360" w:lineRule="auto"/>
        <w:rPr>
          <w:rFonts w:ascii="Arial" w:hAnsi="Arial" w:cs="Arial"/>
          <w:color w:val="000000" w:themeColor="text1"/>
          <w:sz w:val="24"/>
          <w:szCs w:val="24"/>
        </w:rPr>
      </w:pPr>
    </w:p>
    <w:p w14:paraId="4C93975D" w14:textId="31E6F077"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AUTOR 2:</w:t>
      </w:r>
      <w:r w:rsidRPr="00D13DDA">
        <w:rPr>
          <w:rFonts w:ascii="Arial" w:hAnsi="Arial" w:cs="Arial"/>
          <w:color w:val="000000" w:themeColor="text1"/>
          <w:sz w:val="24"/>
          <w:szCs w:val="24"/>
        </w:rPr>
        <w:t xml:space="preserve"> ________________________________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5BEB9205" w14:textId="3DC155AD" w:rsidR="008E73E6" w:rsidRPr="00D13DDA" w:rsidRDefault="008E73E6" w:rsidP="00404A43">
      <w:pPr>
        <w:spacing w:line="360" w:lineRule="auto"/>
        <w:rPr>
          <w:rFonts w:ascii="Arial" w:hAnsi="Arial" w:cs="Arial"/>
          <w:b/>
          <w:bCs/>
          <w:i/>
          <w:iCs/>
          <w:color w:val="000000" w:themeColor="text1"/>
          <w:sz w:val="24"/>
          <w:szCs w:val="24"/>
          <w:u w:val="single"/>
        </w:rPr>
      </w:pPr>
    </w:p>
    <w:p>
      <w:r>
        <w:br w:type="page"/>
      </w:r>
    </w:p>
    <w:p>
      <w:pPr>
        <w:pStyle w:val="Ttulo1"/>
      </w:pPr>
      <w:r>
        <w:t>Propuesta metodológica preliminar</w:t>
      </w:r>
    </w:p>
    <w:p>
      <w:r>
        <w:br/>
        <w:t>PROUESTA METODOLÓGICA PRELIMINAR</w:t>
      </w:r>
    </w:p>
    <w:p>
      <w:r>
        <w:t>La presente propuesta metodológica se fundamenta en los hallazgos obtenidos durante la revisión sistemática de la literatura científica reciente, la cual evidencia una tendencia creciente hacia el uso de técnicas de visión artificial y aprendizaje automático para el control de calidad en productos alimentarios, particularmente a partir del análisis visual del color y la apariencia superficial. En coherencia con estos antecedentes y considerando las limitaciones operativas de contextos productivos reales, se plantea una metodología viable, progresiva y alineada con el uso de herramientas de inteligencia artificial de tipo low-code.</w:t>
      </w:r>
    </w:p>
    <w:p>
      <w:r>
        <w:t>Tipo y origen de los datos</w:t>
        <w:br/>
        <w:t>El proyecto utilizará datos de tipo visual, específicamente imágenes digitales en formato RGB, capturadas directamente del proceso productivo mediante dispositivos móviles o cámaras convencionales. Estas imágenes corresponderán al producto alimentario objeto de estudio en distintos estados de cocción, definidos en categorías discretas. El origen de los datos será primario y contextual, garantizando representatividad real del proceso. No se recopilará información personal ni sensible.</w:t>
      </w:r>
    </w:p>
    <w:p>
      <w:r>
        <w:t>Técnicas y modelos de inteligencia artificial</w:t>
        <w:br/>
        <w:t>Se empleará la herramienta Teachable Machine como plataforma low-code para el entrenamiento de un modelo de clasificación supervisada basado en aprendizaje profundo y transferencia de aprendizaje. El modelo será exportado mediante TensorFlow.js para su despliegue en un entorno web accesible desde navegadores, permitiendo su uso sin infraestructura computacional especializada.</w:t>
      </w:r>
    </w:p>
    <w:p>
      <w:r>
        <w:t>Variables y métricas</w:t>
        <w:br/>
        <w:t>La variable de entrada será la imagen digital del producto y la variable de salida la clase de cocción asignada. El desempeño del modelo se evaluará mediante métricas como accuracy, matriz de confusión, precisión por clase y F1-score, complementadas con evaluaciones operativas de tiempo de respuesta y estabilidad bajo distintas condiciones de iluminación.</w:t>
      </w:r>
    </w:p>
    <w:p>
      <w:r>
        <w:t>Sesgos y consideraciones de equidad</w:t>
        <w:br/>
        <w:t>Se mitigarán sesgos mediante la recolección balanceada de imágenes bajo diferentes condiciones de iluminación y estados de cocción. Se documentará el proceso de entrenamiento para favorecer la interpretabilidad y confianza del sistema.</w:t>
        <w:br/>
      </w:r>
    </w:p>
    <w:sectPr w:rsidR="008E73E6" w:rsidRPr="00D13DDA" w:rsidSect="00D13DD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02BC9"/>
    <w:multiLevelType w:val="hybridMultilevel"/>
    <w:tmpl w:val="18A02C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4A7237F4"/>
    <w:multiLevelType w:val="multilevel"/>
    <w:tmpl w:val="A85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A4377"/>
    <w:multiLevelType w:val="multilevel"/>
    <w:tmpl w:val="D08E9214"/>
    <w:lvl w:ilvl="0">
      <w:start w:val="1"/>
      <w:numFmt w:val="decimal"/>
      <w:lvlText w:val="%1."/>
      <w:lvlJc w:val="left"/>
      <w:pPr>
        <w:ind w:left="720" w:hanging="360"/>
      </w:pPr>
      <w:rPr>
        <w:rFonts w:hint="default"/>
      </w:rPr>
    </w:lvl>
    <w:lvl w:ilvl="1">
      <w:start w:val="7"/>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C6F0B1A"/>
    <w:multiLevelType w:val="multilevel"/>
    <w:tmpl w:val="1F0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5E"/>
    <w:rsid w:val="000748E4"/>
    <w:rsid w:val="000830BD"/>
    <w:rsid w:val="000873CA"/>
    <w:rsid w:val="000D45A4"/>
    <w:rsid w:val="000F1151"/>
    <w:rsid w:val="000F7461"/>
    <w:rsid w:val="001001DE"/>
    <w:rsid w:val="001201EA"/>
    <w:rsid w:val="00131A42"/>
    <w:rsid w:val="001674C3"/>
    <w:rsid w:val="001944BA"/>
    <w:rsid w:val="001E06EC"/>
    <w:rsid w:val="001F1D6B"/>
    <w:rsid w:val="00203412"/>
    <w:rsid w:val="00217F4D"/>
    <w:rsid w:val="0028710D"/>
    <w:rsid w:val="002A2C7D"/>
    <w:rsid w:val="002A5068"/>
    <w:rsid w:val="002B5839"/>
    <w:rsid w:val="002B596D"/>
    <w:rsid w:val="002F10F8"/>
    <w:rsid w:val="002F3CCA"/>
    <w:rsid w:val="00331B5B"/>
    <w:rsid w:val="003966C4"/>
    <w:rsid w:val="00404A43"/>
    <w:rsid w:val="004254BA"/>
    <w:rsid w:val="00432914"/>
    <w:rsid w:val="00442811"/>
    <w:rsid w:val="00466093"/>
    <w:rsid w:val="004A5051"/>
    <w:rsid w:val="0053525C"/>
    <w:rsid w:val="00562F1E"/>
    <w:rsid w:val="00581690"/>
    <w:rsid w:val="005A11FE"/>
    <w:rsid w:val="005E39E9"/>
    <w:rsid w:val="005E5C52"/>
    <w:rsid w:val="005E6229"/>
    <w:rsid w:val="00610640"/>
    <w:rsid w:val="00692228"/>
    <w:rsid w:val="006D2E7D"/>
    <w:rsid w:val="006D65DD"/>
    <w:rsid w:val="006D6ED5"/>
    <w:rsid w:val="006D7BFB"/>
    <w:rsid w:val="006E72B4"/>
    <w:rsid w:val="00701CAD"/>
    <w:rsid w:val="00773D8F"/>
    <w:rsid w:val="00773F5C"/>
    <w:rsid w:val="00784AA3"/>
    <w:rsid w:val="00793A5D"/>
    <w:rsid w:val="007C55AD"/>
    <w:rsid w:val="008736D7"/>
    <w:rsid w:val="008869C8"/>
    <w:rsid w:val="008A125E"/>
    <w:rsid w:val="008B58AB"/>
    <w:rsid w:val="008E73E6"/>
    <w:rsid w:val="00905267"/>
    <w:rsid w:val="0096707C"/>
    <w:rsid w:val="00996110"/>
    <w:rsid w:val="00996714"/>
    <w:rsid w:val="00997223"/>
    <w:rsid w:val="009B2512"/>
    <w:rsid w:val="009E09F4"/>
    <w:rsid w:val="009E2143"/>
    <w:rsid w:val="00A12B5C"/>
    <w:rsid w:val="00A205D6"/>
    <w:rsid w:val="00A26812"/>
    <w:rsid w:val="00A551EA"/>
    <w:rsid w:val="00A56F09"/>
    <w:rsid w:val="00A975A1"/>
    <w:rsid w:val="00B372D9"/>
    <w:rsid w:val="00B5415A"/>
    <w:rsid w:val="00BA6CEA"/>
    <w:rsid w:val="00BC1C66"/>
    <w:rsid w:val="00C01FDD"/>
    <w:rsid w:val="00C40709"/>
    <w:rsid w:val="00C64394"/>
    <w:rsid w:val="00D039CB"/>
    <w:rsid w:val="00D075BF"/>
    <w:rsid w:val="00D13DDA"/>
    <w:rsid w:val="00D17810"/>
    <w:rsid w:val="00D35CC4"/>
    <w:rsid w:val="00E23C28"/>
    <w:rsid w:val="00E4328F"/>
    <w:rsid w:val="00E54739"/>
    <w:rsid w:val="00E87A00"/>
    <w:rsid w:val="00E97D95"/>
    <w:rsid w:val="00EA1B9B"/>
    <w:rsid w:val="00EB7E39"/>
    <w:rsid w:val="00EE7C6C"/>
    <w:rsid w:val="00F0695A"/>
    <w:rsid w:val="00F402FF"/>
    <w:rsid w:val="00F64106"/>
    <w:rsid w:val="00FA4999"/>
    <w:rsid w:val="00FA6A3F"/>
    <w:rsid w:val="00FB338B"/>
    <w:rsid w:val="00FE4298"/>
    <w:rsid w:val="0156CECF"/>
    <w:rsid w:val="021AFF37"/>
    <w:rsid w:val="076FD18B"/>
    <w:rsid w:val="0B3AC7E3"/>
    <w:rsid w:val="0B9ECEB3"/>
    <w:rsid w:val="0CB4D96D"/>
    <w:rsid w:val="1358E26E"/>
    <w:rsid w:val="15EBF40F"/>
    <w:rsid w:val="1A110D18"/>
    <w:rsid w:val="1AA7ED8F"/>
    <w:rsid w:val="1AF5AA6A"/>
    <w:rsid w:val="1BE07A9D"/>
    <w:rsid w:val="1F3F7B52"/>
    <w:rsid w:val="28256F33"/>
    <w:rsid w:val="40077C6A"/>
    <w:rsid w:val="4106737D"/>
    <w:rsid w:val="420354BC"/>
    <w:rsid w:val="431BE6BE"/>
    <w:rsid w:val="450C6F63"/>
    <w:rsid w:val="4D891947"/>
    <w:rsid w:val="54F33A1A"/>
    <w:rsid w:val="59F00D88"/>
    <w:rsid w:val="5EDC7979"/>
    <w:rsid w:val="5FB51C33"/>
    <w:rsid w:val="664DB8A3"/>
    <w:rsid w:val="690DBA31"/>
    <w:rsid w:val="6A026BC2"/>
    <w:rsid w:val="73C541AF"/>
    <w:rsid w:val="7509A305"/>
    <w:rsid w:val="754D1F4D"/>
    <w:rsid w:val="7ABD4475"/>
    <w:rsid w:val="7AF84072"/>
    <w:rsid w:val="7D0F15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18BD"/>
  <w15:chartTrackingRefBased/>
  <w15:docId w15:val="{05F92EFB-F494-4A9A-BB5E-783AA98B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1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1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12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12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2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2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2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2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2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2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12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12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12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2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2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2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2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25E"/>
    <w:rPr>
      <w:rFonts w:eastAsiaTheme="majorEastAsia" w:cstheme="majorBidi"/>
      <w:color w:val="272727" w:themeColor="text1" w:themeTint="D8"/>
    </w:rPr>
  </w:style>
  <w:style w:type="paragraph" w:styleId="Ttulo">
    <w:name w:val="Title"/>
    <w:basedOn w:val="Normal"/>
    <w:next w:val="Normal"/>
    <w:link w:val="TtuloCar"/>
    <w:uiPriority w:val="10"/>
    <w:qFormat/>
    <w:rsid w:val="008A1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2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2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25E"/>
    <w:pPr>
      <w:spacing w:before="160"/>
      <w:jc w:val="center"/>
    </w:pPr>
    <w:rPr>
      <w:i/>
      <w:iCs/>
      <w:color w:val="404040" w:themeColor="text1" w:themeTint="BF"/>
    </w:rPr>
  </w:style>
  <w:style w:type="character" w:customStyle="1" w:styleId="CitaCar">
    <w:name w:val="Cita Car"/>
    <w:basedOn w:val="Fuentedeprrafopredeter"/>
    <w:link w:val="Cita"/>
    <w:uiPriority w:val="29"/>
    <w:rsid w:val="008A125E"/>
    <w:rPr>
      <w:i/>
      <w:iCs/>
      <w:color w:val="404040" w:themeColor="text1" w:themeTint="BF"/>
    </w:rPr>
  </w:style>
  <w:style w:type="paragraph" w:styleId="Prrafodelista">
    <w:name w:val="List Paragraph"/>
    <w:basedOn w:val="Normal"/>
    <w:uiPriority w:val="34"/>
    <w:qFormat/>
    <w:rsid w:val="008A125E"/>
    <w:pPr>
      <w:ind w:left="720"/>
      <w:contextualSpacing/>
    </w:pPr>
  </w:style>
  <w:style w:type="character" w:styleId="nfasisintenso">
    <w:name w:val="Intense Emphasis"/>
    <w:basedOn w:val="Fuentedeprrafopredeter"/>
    <w:uiPriority w:val="21"/>
    <w:qFormat/>
    <w:rsid w:val="008A125E"/>
    <w:rPr>
      <w:i/>
      <w:iCs/>
      <w:color w:val="0F4761" w:themeColor="accent1" w:themeShade="BF"/>
    </w:rPr>
  </w:style>
  <w:style w:type="paragraph" w:styleId="Citadestacada">
    <w:name w:val="Intense Quote"/>
    <w:basedOn w:val="Normal"/>
    <w:next w:val="Normal"/>
    <w:link w:val="CitadestacadaCar"/>
    <w:uiPriority w:val="30"/>
    <w:qFormat/>
    <w:rsid w:val="008A1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25E"/>
    <w:rPr>
      <w:i/>
      <w:iCs/>
      <w:color w:val="0F4761" w:themeColor="accent1" w:themeShade="BF"/>
    </w:rPr>
  </w:style>
  <w:style w:type="character" w:styleId="Referenciaintensa">
    <w:name w:val="Intense Reference"/>
    <w:basedOn w:val="Fuentedeprrafopredeter"/>
    <w:uiPriority w:val="32"/>
    <w:qFormat/>
    <w:rsid w:val="008A125E"/>
    <w:rPr>
      <w:b/>
      <w:bCs/>
      <w:smallCaps/>
      <w:color w:val="0F4761" w:themeColor="accent1" w:themeShade="BF"/>
      <w:spacing w:val="5"/>
    </w:rPr>
  </w:style>
  <w:style w:type="table" w:styleId="Tablaconcuadrcula4-nfasis4">
    <w:name w:val="Grid Table 4 Accent 4"/>
    <w:basedOn w:val="Tablanormal"/>
    <w:uiPriority w:val="49"/>
    <w:rsid w:val="008B58A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5oscura-nfasis1">
    <w:name w:val="Grid Table 5 Dark Accent 1"/>
    <w:basedOn w:val="Tablanormal"/>
    <w:uiPriority w:val="50"/>
    <w:rsid w:val="006E7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unhideWhenUsed/>
    <w:rsid w:val="001674C3"/>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1674C3"/>
    <w:rPr>
      <w:b/>
      <w:bCs/>
    </w:rPr>
  </w:style>
  <w:style w:type="paragraph" w:styleId="TtuloTDC">
    <w:name w:val="TOC Heading"/>
    <w:basedOn w:val="Ttulo1"/>
    <w:next w:val="Normal"/>
    <w:uiPriority w:val="39"/>
    <w:unhideWhenUsed/>
    <w:qFormat/>
    <w:rsid w:val="009B2512"/>
    <w:pPr>
      <w:spacing w:before="240" w:after="0"/>
      <w:outlineLvl w:val="9"/>
    </w:pPr>
    <w:rPr>
      <w:kern w:val="0"/>
      <w:sz w:val="32"/>
      <w:szCs w:val="32"/>
      <w:lang w:eastAsia="es-EC"/>
      <w14:ligatures w14:val="none"/>
    </w:rPr>
  </w:style>
  <w:style w:type="paragraph" w:styleId="TDC2">
    <w:name w:val="toc 2"/>
    <w:basedOn w:val="Normal"/>
    <w:next w:val="Normal"/>
    <w:autoRedefine/>
    <w:uiPriority w:val="39"/>
    <w:unhideWhenUsed/>
    <w:rsid w:val="009B2512"/>
    <w:pPr>
      <w:spacing w:after="100"/>
      <w:ind w:left="220"/>
    </w:pPr>
  </w:style>
  <w:style w:type="character" w:styleId="Hipervnculo">
    <w:name w:val="Hyperlink"/>
    <w:basedOn w:val="Fuentedeprrafopredeter"/>
    <w:uiPriority w:val="99"/>
    <w:unhideWhenUsed/>
    <w:rsid w:val="009B2512"/>
    <w:rPr>
      <w:color w:val="467886" w:themeColor="hyperlink"/>
      <w:u w:val="single"/>
    </w:rPr>
  </w:style>
  <w:style w:type="table" w:styleId="Tabladecuadrcula4">
    <w:name w:val="Grid Table 4"/>
    <w:basedOn w:val="Tablanormal"/>
    <w:uiPriority w:val="49"/>
    <w:rsid w:val="009052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90526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9E09F4"/>
    <w:rPr>
      <w:i/>
      <w:iCs/>
    </w:rPr>
  </w:style>
  <w:style w:type="paragraph" w:styleId="TDC3">
    <w:name w:val="toc 3"/>
    <w:basedOn w:val="Normal"/>
    <w:next w:val="Normal"/>
    <w:autoRedefine/>
    <w:uiPriority w:val="39"/>
    <w:unhideWhenUsed/>
    <w:rsid w:val="009E21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254">
      <w:bodyDiv w:val="1"/>
      <w:marLeft w:val="0"/>
      <w:marRight w:val="0"/>
      <w:marTop w:val="0"/>
      <w:marBottom w:val="0"/>
      <w:divBdr>
        <w:top w:val="none" w:sz="0" w:space="0" w:color="auto"/>
        <w:left w:val="none" w:sz="0" w:space="0" w:color="auto"/>
        <w:bottom w:val="none" w:sz="0" w:space="0" w:color="auto"/>
        <w:right w:val="none" w:sz="0" w:space="0" w:color="auto"/>
      </w:divBdr>
    </w:div>
    <w:div w:id="104934226">
      <w:bodyDiv w:val="1"/>
      <w:marLeft w:val="0"/>
      <w:marRight w:val="0"/>
      <w:marTop w:val="0"/>
      <w:marBottom w:val="0"/>
      <w:divBdr>
        <w:top w:val="none" w:sz="0" w:space="0" w:color="auto"/>
        <w:left w:val="none" w:sz="0" w:space="0" w:color="auto"/>
        <w:bottom w:val="none" w:sz="0" w:space="0" w:color="auto"/>
        <w:right w:val="none" w:sz="0" w:space="0" w:color="auto"/>
      </w:divBdr>
      <w:divsChild>
        <w:div w:id="1416316462">
          <w:marLeft w:val="0"/>
          <w:marRight w:val="0"/>
          <w:marTop w:val="0"/>
          <w:marBottom w:val="0"/>
          <w:divBdr>
            <w:top w:val="none" w:sz="0" w:space="0" w:color="auto"/>
            <w:left w:val="none" w:sz="0" w:space="0" w:color="auto"/>
            <w:bottom w:val="none" w:sz="0" w:space="0" w:color="auto"/>
            <w:right w:val="none" w:sz="0" w:space="0" w:color="auto"/>
          </w:divBdr>
        </w:div>
        <w:div w:id="45029302">
          <w:marLeft w:val="0"/>
          <w:marRight w:val="0"/>
          <w:marTop w:val="0"/>
          <w:marBottom w:val="0"/>
          <w:divBdr>
            <w:top w:val="none" w:sz="0" w:space="0" w:color="auto"/>
            <w:left w:val="none" w:sz="0" w:space="0" w:color="auto"/>
            <w:bottom w:val="none" w:sz="0" w:space="0" w:color="auto"/>
            <w:right w:val="none" w:sz="0" w:space="0" w:color="auto"/>
          </w:divBdr>
        </w:div>
      </w:divsChild>
    </w:div>
    <w:div w:id="113184458">
      <w:bodyDiv w:val="1"/>
      <w:marLeft w:val="0"/>
      <w:marRight w:val="0"/>
      <w:marTop w:val="0"/>
      <w:marBottom w:val="0"/>
      <w:divBdr>
        <w:top w:val="none" w:sz="0" w:space="0" w:color="auto"/>
        <w:left w:val="none" w:sz="0" w:space="0" w:color="auto"/>
        <w:bottom w:val="none" w:sz="0" w:space="0" w:color="auto"/>
        <w:right w:val="none" w:sz="0" w:space="0" w:color="auto"/>
      </w:divBdr>
    </w:div>
    <w:div w:id="260261053">
      <w:bodyDiv w:val="1"/>
      <w:marLeft w:val="0"/>
      <w:marRight w:val="0"/>
      <w:marTop w:val="0"/>
      <w:marBottom w:val="0"/>
      <w:divBdr>
        <w:top w:val="none" w:sz="0" w:space="0" w:color="auto"/>
        <w:left w:val="none" w:sz="0" w:space="0" w:color="auto"/>
        <w:bottom w:val="none" w:sz="0" w:space="0" w:color="auto"/>
        <w:right w:val="none" w:sz="0" w:space="0" w:color="auto"/>
      </w:divBdr>
      <w:divsChild>
        <w:div w:id="947156544">
          <w:marLeft w:val="0"/>
          <w:marRight w:val="0"/>
          <w:marTop w:val="0"/>
          <w:marBottom w:val="0"/>
          <w:divBdr>
            <w:top w:val="none" w:sz="0" w:space="0" w:color="auto"/>
            <w:left w:val="none" w:sz="0" w:space="0" w:color="auto"/>
            <w:bottom w:val="none" w:sz="0" w:space="0" w:color="auto"/>
            <w:right w:val="none" w:sz="0" w:space="0" w:color="auto"/>
          </w:divBdr>
          <w:divsChild>
            <w:div w:id="14616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0401">
      <w:bodyDiv w:val="1"/>
      <w:marLeft w:val="0"/>
      <w:marRight w:val="0"/>
      <w:marTop w:val="0"/>
      <w:marBottom w:val="0"/>
      <w:divBdr>
        <w:top w:val="none" w:sz="0" w:space="0" w:color="auto"/>
        <w:left w:val="none" w:sz="0" w:space="0" w:color="auto"/>
        <w:bottom w:val="none" w:sz="0" w:space="0" w:color="auto"/>
        <w:right w:val="none" w:sz="0" w:space="0" w:color="auto"/>
      </w:divBdr>
    </w:div>
    <w:div w:id="363411072">
      <w:bodyDiv w:val="1"/>
      <w:marLeft w:val="0"/>
      <w:marRight w:val="0"/>
      <w:marTop w:val="0"/>
      <w:marBottom w:val="0"/>
      <w:divBdr>
        <w:top w:val="none" w:sz="0" w:space="0" w:color="auto"/>
        <w:left w:val="none" w:sz="0" w:space="0" w:color="auto"/>
        <w:bottom w:val="none" w:sz="0" w:space="0" w:color="auto"/>
        <w:right w:val="none" w:sz="0" w:space="0" w:color="auto"/>
      </w:divBdr>
    </w:div>
    <w:div w:id="772819889">
      <w:bodyDiv w:val="1"/>
      <w:marLeft w:val="0"/>
      <w:marRight w:val="0"/>
      <w:marTop w:val="0"/>
      <w:marBottom w:val="0"/>
      <w:divBdr>
        <w:top w:val="none" w:sz="0" w:space="0" w:color="auto"/>
        <w:left w:val="none" w:sz="0" w:space="0" w:color="auto"/>
        <w:bottom w:val="none" w:sz="0" w:space="0" w:color="auto"/>
        <w:right w:val="none" w:sz="0" w:space="0" w:color="auto"/>
      </w:divBdr>
    </w:div>
    <w:div w:id="839276365">
      <w:bodyDiv w:val="1"/>
      <w:marLeft w:val="0"/>
      <w:marRight w:val="0"/>
      <w:marTop w:val="0"/>
      <w:marBottom w:val="0"/>
      <w:divBdr>
        <w:top w:val="none" w:sz="0" w:space="0" w:color="auto"/>
        <w:left w:val="none" w:sz="0" w:space="0" w:color="auto"/>
        <w:bottom w:val="none" w:sz="0" w:space="0" w:color="auto"/>
        <w:right w:val="none" w:sz="0" w:space="0" w:color="auto"/>
      </w:divBdr>
    </w:div>
    <w:div w:id="1074666493">
      <w:bodyDiv w:val="1"/>
      <w:marLeft w:val="0"/>
      <w:marRight w:val="0"/>
      <w:marTop w:val="0"/>
      <w:marBottom w:val="0"/>
      <w:divBdr>
        <w:top w:val="none" w:sz="0" w:space="0" w:color="auto"/>
        <w:left w:val="none" w:sz="0" w:space="0" w:color="auto"/>
        <w:bottom w:val="none" w:sz="0" w:space="0" w:color="auto"/>
        <w:right w:val="none" w:sz="0" w:space="0" w:color="auto"/>
      </w:divBdr>
    </w:div>
    <w:div w:id="1779714513">
      <w:bodyDiv w:val="1"/>
      <w:marLeft w:val="0"/>
      <w:marRight w:val="0"/>
      <w:marTop w:val="0"/>
      <w:marBottom w:val="0"/>
      <w:divBdr>
        <w:top w:val="none" w:sz="0" w:space="0" w:color="auto"/>
        <w:left w:val="none" w:sz="0" w:space="0" w:color="auto"/>
        <w:bottom w:val="none" w:sz="0" w:space="0" w:color="auto"/>
        <w:right w:val="none" w:sz="0" w:space="0" w:color="auto"/>
      </w:divBdr>
    </w:div>
    <w:div w:id="1788356624">
      <w:bodyDiv w:val="1"/>
      <w:marLeft w:val="0"/>
      <w:marRight w:val="0"/>
      <w:marTop w:val="0"/>
      <w:marBottom w:val="0"/>
      <w:divBdr>
        <w:top w:val="none" w:sz="0" w:space="0" w:color="auto"/>
        <w:left w:val="none" w:sz="0" w:space="0" w:color="auto"/>
        <w:bottom w:val="none" w:sz="0" w:space="0" w:color="auto"/>
        <w:right w:val="none" w:sz="0" w:space="0" w:color="auto"/>
      </w:divBdr>
      <w:divsChild>
        <w:div w:id="496963775">
          <w:marLeft w:val="0"/>
          <w:marRight w:val="0"/>
          <w:marTop w:val="0"/>
          <w:marBottom w:val="0"/>
          <w:divBdr>
            <w:top w:val="none" w:sz="0" w:space="0" w:color="auto"/>
            <w:left w:val="none" w:sz="0" w:space="0" w:color="auto"/>
            <w:bottom w:val="none" w:sz="0" w:space="0" w:color="auto"/>
            <w:right w:val="none" w:sz="0" w:space="0" w:color="auto"/>
          </w:divBdr>
          <w:divsChild>
            <w:div w:id="1326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0799">
      <w:bodyDiv w:val="1"/>
      <w:marLeft w:val="0"/>
      <w:marRight w:val="0"/>
      <w:marTop w:val="0"/>
      <w:marBottom w:val="0"/>
      <w:divBdr>
        <w:top w:val="none" w:sz="0" w:space="0" w:color="auto"/>
        <w:left w:val="none" w:sz="0" w:space="0" w:color="auto"/>
        <w:bottom w:val="none" w:sz="0" w:space="0" w:color="auto"/>
        <w:right w:val="none" w:sz="0" w:space="0" w:color="auto"/>
      </w:divBdr>
    </w:div>
    <w:div w:id="192499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js" TargetMode="External"/><Relationship Id="rId3" Type="http://schemas.openxmlformats.org/officeDocument/2006/relationships/styles" Target="styles.xml"/><Relationship Id="rId7" Type="http://schemas.openxmlformats.org/officeDocument/2006/relationships/hyperlink" Target="https://teachablemachine.with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16E89-59B6-4B9C-AA92-6B7857C26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12</Pages>
  <Words>2998</Words>
  <Characters>16493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Gomez Regalado</dc:creator>
  <cp:keywords/>
  <dc:description/>
  <cp:lastModifiedBy>(Estudiante) Edwin Gabriel Naranjo Velastegui</cp:lastModifiedBy>
  <cp:revision>6</cp:revision>
  <dcterms:created xsi:type="dcterms:W3CDTF">2025-10-20T00:46:00Z</dcterms:created>
  <dcterms:modified xsi:type="dcterms:W3CDTF">2025-12-21T04:02:00Z</dcterms:modified>
</cp:coreProperties>
</file>