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B4D6" w14:textId="6C9132FC" w:rsidR="00DE5E41" w:rsidRDefault="00A570BF">
      <w:r>
        <w:t>Dr. [XXXX],</w:t>
      </w:r>
      <w:r>
        <w:t xml:space="preserve">  </w:t>
      </w:r>
    </w:p>
    <w:p w14:paraId="195DDD31" w14:textId="77777777" w:rsidR="00A570BF" w:rsidRDefault="00A570BF">
      <w:pPr>
        <w:rPr>
          <w:highlight w:val="yellow"/>
        </w:rPr>
      </w:pPr>
    </w:p>
    <w:p w14:paraId="2CA44398" w14:textId="77777777" w:rsidR="00DE5E41" w:rsidRDefault="00A570BF">
      <w:r>
        <w:t>Your suite has been chosen to pilot the Opioid Resource Team’s workflow for patients on chronic opioids.</w:t>
      </w:r>
    </w:p>
    <w:p w14:paraId="34C1ED7E" w14:textId="77777777" w:rsidR="00DE5E41" w:rsidRDefault="00DE5E41"/>
    <w:p w14:paraId="0EC0DB5C" w14:textId="77777777" w:rsidR="00DE5E41" w:rsidRDefault="00A570BF">
      <w:r>
        <w:t>Our team will help you treat these patients by helping keep them up to date for urine tox tests, naloxone prescriptions, and Opioid Treatment Agreemen</w:t>
      </w:r>
      <w:r>
        <w:t>ts. Urine tox tests will be reviewed by Michele Matthews and we will use her findings to advise you on any actions that might need to be taken.</w:t>
      </w:r>
    </w:p>
    <w:p w14:paraId="17AC1112" w14:textId="77777777" w:rsidR="00DE5E41" w:rsidRDefault="00DE5E41"/>
    <w:p w14:paraId="3F179F4E" w14:textId="32740AF7" w:rsidR="00DE5E41" w:rsidRDefault="00A570BF">
      <w:r>
        <w:t>In order to do this, we need you to confirm a few things about your patients. Please note – some of these patie</w:t>
      </w:r>
      <w:r>
        <w:t>nts are already tracked by our pharmacy technician</w:t>
      </w:r>
      <w:r>
        <w:t xml:space="preserve"> (patients in white). The patients in grey appear on a chronic opioid Epic registry, and we need to ensure that they are appropriately tracked if necessary. </w:t>
      </w:r>
    </w:p>
    <w:p w14:paraId="08473CEB" w14:textId="77777777" w:rsidR="00DE5E41" w:rsidRDefault="00DE5E41"/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035"/>
        <w:gridCol w:w="930"/>
        <w:gridCol w:w="1140"/>
        <w:gridCol w:w="2280"/>
        <w:gridCol w:w="1095"/>
        <w:gridCol w:w="1320"/>
      </w:tblGrid>
      <w:tr w:rsidR="00DE5E41" w14:paraId="738752F6" w14:textId="77777777">
        <w:trPr>
          <w:trHeight w:val="222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516" w14:textId="77777777" w:rsidR="00DE5E41" w:rsidRDefault="00A570BF">
            <w:pPr>
              <w:jc w:val="center"/>
            </w:pPr>
            <w:r>
              <w:t>Should we track this patient?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9BEE" w14:textId="77777777" w:rsidR="00DE5E41" w:rsidRDefault="00A570BF">
            <w:pPr>
              <w:jc w:val="center"/>
            </w:pPr>
            <w:r>
              <w:t>Patient Name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E97B" w14:textId="77777777" w:rsidR="00DE5E41" w:rsidRDefault="00A570BF">
            <w:pPr>
              <w:jc w:val="center"/>
            </w:pPr>
            <w:r>
              <w:t>MRN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DC70" w14:textId="77777777" w:rsidR="00DE5E41" w:rsidRDefault="00A570BF">
            <w:pPr>
              <w:jc w:val="center"/>
            </w:pPr>
            <w:r>
              <w:t>Can we call?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9CD6" w14:textId="77777777" w:rsidR="00DE5E41" w:rsidRDefault="00A570BF">
            <w:pPr>
              <w:jc w:val="center"/>
            </w:pPr>
            <w:r>
              <w:t>Yo</w:t>
            </w:r>
            <w:r>
              <w:t>ur assessment of this patient’s risk of substance abuse</w:t>
            </w:r>
          </w:p>
        </w:tc>
        <w:tc>
          <w:tcPr>
            <w:tcW w:w="1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AA03" w14:textId="77777777" w:rsidR="00DE5E41" w:rsidRDefault="00A570BF">
            <w:r>
              <w:t>Briefly note what makes this patient high risk (if applicable)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20FD" w14:textId="77777777" w:rsidR="00DE5E41" w:rsidRDefault="00A570BF">
            <w:pPr>
              <w:jc w:val="center"/>
            </w:pPr>
            <w:r>
              <w:t>Any other comments?</w:t>
            </w:r>
          </w:p>
        </w:tc>
      </w:tr>
      <w:tr w:rsidR="00DE5E41" w14:paraId="64FDCDA3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AB64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F744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C0AC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5F93" w14:textId="77777777" w:rsidR="00DE5E41" w:rsidRDefault="00A570BF">
            <w:r>
              <w:t>[yes/no]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631D" w14:textId="77777777" w:rsidR="00DE5E41" w:rsidRDefault="00A570BF">
            <w:r>
              <w:t>[High/Medium/Low]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5223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D345" w14:textId="77777777" w:rsidR="00DE5E41" w:rsidRDefault="00A570BF">
            <w:r>
              <w:t xml:space="preserve"> </w:t>
            </w:r>
          </w:p>
        </w:tc>
      </w:tr>
      <w:tr w:rsidR="00DE5E41" w14:paraId="3DCC531A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E2AB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AF03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C75B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A98D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689B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C8BD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F0F8" w14:textId="77777777" w:rsidR="00DE5E41" w:rsidRDefault="00A570BF">
            <w:r>
              <w:t xml:space="preserve"> </w:t>
            </w:r>
          </w:p>
        </w:tc>
      </w:tr>
      <w:tr w:rsidR="00DE5E41" w14:paraId="30A1D1D5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3B2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D90B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4B9E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D752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466C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6AB7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9AEA" w14:textId="77777777" w:rsidR="00DE5E41" w:rsidRDefault="00A570BF">
            <w:r>
              <w:t xml:space="preserve"> </w:t>
            </w:r>
          </w:p>
        </w:tc>
      </w:tr>
      <w:tr w:rsidR="00DE5E41" w14:paraId="2746CCB1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B584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5A54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0609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3F9F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5AA7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92BB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682" w14:textId="77777777" w:rsidR="00DE5E41" w:rsidRDefault="00A570BF">
            <w:r>
              <w:t xml:space="preserve"> </w:t>
            </w:r>
          </w:p>
        </w:tc>
      </w:tr>
      <w:tr w:rsidR="00DE5E41" w14:paraId="26538543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89E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28D5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848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0EC7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99BE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09BA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2BF7" w14:textId="77777777" w:rsidR="00DE5E41" w:rsidRDefault="00A570BF">
            <w:r>
              <w:t xml:space="preserve"> </w:t>
            </w:r>
          </w:p>
        </w:tc>
      </w:tr>
      <w:tr w:rsidR="00DE5E41" w14:paraId="5C5D9F87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2FC8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00B2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7C03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66A5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7C78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C7BB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3D5A" w14:textId="77777777" w:rsidR="00DE5E41" w:rsidRDefault="00A570BF">
            <w:r>
              <w:t xml:space="preserve"> </w:t>
            </w:r>
          </w:p>
        </w:tc>
      </w:tr>
      <w:tr w:rsidR="00DE5E41" w14:paraId="0F27372F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E55F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337F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5BA4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6783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EAA0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D463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D91F" w14:textId="77777777" w:rsidR="00DE5E41" w:rsidRDefault="00A570BF">
            <w:r>
              <w:t xml:space="preserve"> </w:t>
            </w:r>
          </w:p>
        </w:tc>
      </w:tr>
      <w:tr w:rsidR="00DE5E41" w14:paraId="1AB2FE34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AD09" w14:textId="77777777" w:rsidR="00DE5E41" w:rsidRDefault="00A570BF">
            <w:r>
              <w:lastRenderedPageBreak/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1D7E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1EA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915D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713B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B31B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085F" w14:textId="77777777" w:rsidR="00DE5E41" w:rsidRDefault="00A570BF">
            <w:r>
              <w:t xml:space="preserve"> </w:t>
            </w:r>
          </w:p>
        </w:tc>
      </w:tr>
      <w:tr w:rsidR="00DE5E41" w14:paraId="61C8DF6E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D4A0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FC2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E2F5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7D70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0083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7EBA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76F1" w14:textId="77777777" w:rsidR="00DE5E41" w:rsidRDefault="00A570BF">
            <w:r>
              <w:t xml:space="preserve"> </w:t>
            </w:r>
          </w:p>
        </w:tc>
      </w:tr>
      <w:tr w:rsidR="00DE5E41" w14:paraId="2B0EEE6E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DAB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59BD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81CC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5CA7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6217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3BA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9954" w14:textId="77777777" w:rsidR="00DE5E41" w:rsidRDefault="00A570BF">
            <w:r>
              <w:t xml:space="preserve"> </w:t>
            </w:r>
          </w:p>
        </w:tc>
      </w:tr>
      <w:tr w:rsidR="00DE5E41" w14:paraId="3A007F6D" w14:textId="77777777">
        <w:trPr>
          <w:trHeight w:val="50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AD4D" w14:textId="77777777" w:rsidR="00DE5E41" w:rsidRDefault="00A570BF">
            <w: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5DC8" w14:textId="77777777" w:rsidR="00DE5E41" w:rsidRDefault="00A570BF">
            <w:r>
              <w:t xml:space="preserve"> 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9068" w14:textId="77777777" w:rsidR="00DE5E41" w:rsidRDefault="00A570BF">
            <w: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BBF3" w14:textId="77777777" w:rsidR="00DE5E41" w:rsidRDefault="00A570BF">
            <w: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2EC5" w14:textId="77777777" w:rsidR="00DE5E41" w:rsidRDefault="00A570BF">
            <w: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F12" w14:textId="77777777" w:rsidR="00DE5E41" w:rsidRDefault="00A570BF">
            <w: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D7C6" w14:textId="77777777" w:rsidR="00DE5E41" w:rsidRDefault="00A570BF">
            <w:r>
              <w:t xml:space="preserve"> </w:t>
            </w:r>
          </w:p>
        </w:tc>
      </w:tr>
    </w:tbl>
    <w:p w14:paraId="402550CA" w14:textId="77777777" w:rsidR="00DE5E41" w:rsidRDefault="00A570BF">
      <w:r>
        <w:t xml:space="preserve"> </w:t>
      </w:r>
    </w:p>
    <w:p w14:paraId="72992734" w14:textId="4CD8D3BD" w:rsidR="00DE5E41" w:rsidRDefault="00A570BF">
      <w:r>
        <w:t>Once you have responded to these questions, we will review the patient’s health record and determine necessary next steps. This process will be coordinated by our pharmacy technician ***</w:t>
      </w:r>
      <w:r>
        <w:t xml:space="preserve">, with *** MD </w:t>
      </w:r>
      <w:r>
        <w:t>and *** PharmD</w:t>
      </w:r>
      <w:r>
        <w:t xml:space="preserve"> providing clinical support.</w:t>
      </w:r>
    </w:p>
    <w:p w14:paraId="7881DD37" w14:textId="77777777" w:rsidR="00DE5E41" w:rsidRDefault="00A570BF">
      <w:r>
        <w:t xml:space="preserve"> </w:t>
      </w:r>
    </w:p>
    <w:p w14:paraId="29107367" w14:textId="353FC5A3" w:rsidR="00DE5E41" w:rsidRDefault="00A570BF">
      <w:r>
        <w:t>Please let us know if you have any questions –</w:t>
      </w:r>
    </w:p>
    <w:p w14:paraId="6A8DDF18" w14:textId="77777777" w:rsidR="00A570BF" w:rsidRDefault="00A570BF"/>
    <w:p w14:paraId="772809F6" w14:textId="77777777" w:rsidR="00DE5E41" w:rsidRDefault="00A570BF">
      <w:r>
        <w:t>The Opioid Resource Team</w:t>
      </w:r>
    </w:p>
    <w:p w14:paraId="56131083" w14:textId="77777777" w:rsidR="00DE5E41" w:rsidRDefault="00DE5E41"/>
    <w:sectPr w:rsidR="00DE5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41"/>
    <w:rsid w:val="00A570BF"/>
    <w:rsid w:val="00D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A265F"/>
  <w15:docId w15:val="{1B193F69-6826-884C-9FFB-4E32291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0B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Carlile, Narath,M.D.,M.P.H.</cp:lastModifiedBy>
  <cp:revision>2</cp:revision>
  <dcterms:created xsi:type="dcterms:W3CDTF">2020-07-26T19:18:00Z</dcterms:created>
  <dcterms:modified xsi:type="dcterms:W3CDTF">2020-07-26T19:19:00Z</dcterms:modified>
</cp:coreProperties>
</file>