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16,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  <dc:identifier/>
  <dc:language/>
</cp:coreProperties>
</file>