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E155B" w14:textId="77777777" w:rsidR="008F29DE" w:rsidRPr="009009B2" w:rsidRDefault="008F29DE" w:rsidP="008F29DE">
      <w:pPr>
        <w:pStyle w:val="Heading2"/>
      </w:pPr>
      <w:r>
        <w:t>Implementation Timeline Overview</w:t>
      </w:r>
    </w:p>
    <w:p w14:paraId="4C0611E9" w14:textId="77777777" w:rsidR="008F29DE" w:rsidRDefault="008F29DE" w:rsidP="008F29DE">
      <w:pPr>
        <w:pStyle w:val="BodyText"/>
      </w:pPr>
      <w:r>
        <w:t xml:space="preserve">As discussed in previous sections, we recommend utilizing our Powered Enterprise methodology to support the implementation as this approach will enable leading practice adoption and de-risk the timeline.  We believe a successful implementation can be achieved over a </w:t>
      </w:r>
      <w:proofErr w:type="gramStart"/>
      <w:r>
        <w:t>19 month</w:t>
      </w:r>
      <w:proofErr w:type="gramEnd"/>
      <w:r>
        <w:t xml:space="preserve"> timeline.  The high-level project timeline jointly developed in Phase 1 is provided below and has been updated to reflect an assumed start date of November 2021.  </w:t>
      </w:r>
    </w:p>
    <w:p w14:paraId="1FE9E6EC" w14:textId="77777777" w:rsidR="008F29DE" w:rsidRPr="00CF4492" w:rsidRDefault="008F29DE" w:rsidP="008F29DE">
      <w:pPr>
        <w:pStyle w:val="BodyText"/>
        <w:rPr>
          <w:rStyle w:val="BodyTextChar"/>
        </w:rPr>
      </w:pPr>
      <w:r w:rsidRPr="00122E84">
        <w:rPr>
          <w:rStyle w:val="BodyTextChar"/>
          <w:noProof/>
        </w:rPr>
        <w:drawing>
          <wp:inline distT="0" distB="0" distL="0" distR="0" wp14:anchorId="4293A66F" wp14:editId="3564B9FB">
            <wp:extent cx="5943600" cy="30626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A5F4" w14:textId="77777777" w:rsidR="008F29DE" w:rsidRDefault="008F29DE" w:rsidP="008F29DE">
      <w:pPr>
        <w:pStyle w:val="BodyText-BeforeBullet"/>
      </w:pPr>
      <w:r>
        <w:t>Following the timeline above, the program will be deployed within the 5 phases of the Powered Enterprise methodology as outlined in the diagram below.  Much of the Vision and Plan work has been completed during our Phase 1 effort and will therefore be replaced by a short Readiness phase beginning in November 2021 so that the Architect phase can begin in early January 2022.</w:t>
      </w:r>
    </w:p>
    <w:p w14:paraId="768760A6" w14:textId="77777777" w:rsidR="008F29DE" w:rsidRDefault="008F29DE" w:rsidP="008F29DE">
      <w:pPr>
        <w:pStyle w:val="BodyText"/>
      </w:pPr>
      <w:r w:rsidRPr="00054429">
        <w:rPr>
          <w:noProof/>
        </w:rPr>
        <w:drawing>
          <wp:inline distT="0" distB="0" distL="0" distR="0" wp14:anchorId="743F9ADC" wp14:editId="4724F178">
            <wp:extent cx="5943600" cy="2691765"/>
            <wp:effectExtent l="0" t="0" r="0" b="0"/>
            <wp:docPr id="1343781177" name="Picture 134378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67F2" w14:textId="77777777" w:rsidR="003E4E4E" w:rsidRDefault="003E4E4E"/>
    <w:sectPr w:rsidR="003E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56"/>
    <w:rsid w:val="003E4E4E"/>
    <w:rsid w:val="008F29DE"/>
    <w:rsid w:val="00EB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DE586-8963-4B62-A96D-201A57B3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F29DE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40" w:after="120" w:line="240" w:lineRule="auto"/>
      <w:outlineLvl w:val="1"/>
    </w:pPr>
    <w:rPr>
      <w:rFonts w:ascii="Univers 45 Light" w:eastAsiaTheme="majorEastAsia" w:hAnsi="Univers 45 Light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F29DE"/>
    <w:rPr>
      <w:rFonts w:ascii="Univers 45 Light" w:eastAsiaTheme="majorEastAsia" w:hAnsi="Univers 45 Light" w:cstheme="majorBidi"/>
      <w:b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8F29DE"/>
    <w:pPr>
      <w:tabs>
        <w:tab w:val="left" w:pos="360"/>
        <w:tab w:val="left" w:pos="540"/>
        <w:tab w:val="left" w:pos="81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40" w:line="240" w:lineRule="atLeast"/>
    </w:pPr>
    <w:rPr>
      <w:rFonts w:ascii="Univers 45 Light" w:eastAsiaTheme="minorEastAsia" w:hAnsi="Univers 45 Light"/>
      <w:sz w:val="20"/>
      <w:szCs w:val="21"/>
    </w:rPr>
  </w:style>
  <w:style w:type="character" w:customStyle="1" w:styleId="BodyTextChar">
    <w:name w:val="Body Text Char"/>
    <w:basedOn w:val="DefaultParagraphFont"/>
    <w:link w:val="BodyText"/>
    <w:rsid w:val="008F29DE"/>
    <w:rPr>
      <w:rFonts w:ascii="Univers 45 Light" w:eastAsiaTheme="minorEastAsia" w:hAnsi="Univers 45 Light"/>
      <w:sz w:val="20"/>
      <w:szCs w:val="21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8F29DE"/>
    <w:pPr>
      <w:keepNext/>
      <w:spacing w:after="120"/>
    </w:pPr>
  </w:style>
  <w:style w:type="character" w:customStyle="1" w:styleId="BodyText-BeforeBulletChar">
    <w:name w:val="Body Text - Before Bullet Char"/>
    <w:basedOn w:val="BodyTextChar"/>
    <w:link w:val="BodyText-BeforeBullet"/>
    <w:rsid w:val="008F29DE"/>
    <w:rPr>
      <w:rFonts w:ascii="Univers 45 Light" w:eastAsiaTheme="minorEastAsia" w:hAnsi="Univers 45 Light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>KPMG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 Kalis Rani</dc:creator>
  <cp:keywords/>
  <dc:description/>
  <cp:lastModifiedBy>M,  Kalis Rani</cp:lastModifiedBy>
  <cp:revision>2</cp:revision>
  <dcterms:created xsi:type="dcterms:W3CDTF">2022-12-15T14:53:00Z</dcterms:created>
  <dcterms:modified xsi:type="dcterms:W3CDTF">2022-12-15T14:53:00Z</dcterms:modified>
</cp:coreProperties>
</file>