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08D2" w14:textId="77777777" w:rsidR="005D5E8C" w:rsidRPr="008F13DF" w:rsidRDefault="005D5E8C" w:rsidP="005D5E8C">
      <w:pPr>
        <w:pStyle w:val="BodyText"/>
        <w:numPr>
          <w:ilvl w:val="0"/>
          <w:numId w:val="1"/>
        </w:numPr>
        <w:rPr>
          <w:rFonts w:asciiTheme="minorHAnsi" w:hAnsiTheme="minorHAnsi" w:cstheme="minorHAnsi"/>
        </w:rPr>
      </w:pPr>
      <w:r w:rsidRPr="008F13DF">
        <w:rPr>
          <w:rFonts w:asciiTheme="minorHAnsi" w:hAnsiTheme="minorHAnsi" w:cstheme="minorHAnsi"/>
        </w:rPr>
        <w:t>Review the current operating model before the implementation and align it to the [Client] business strategy.</w:t>
      </w:r>
    </w:p>
    <w:p w14:paraId="029A287F" w14:textId="584DC982" w:rsidR="00A251B2" w:rsidRPr="008F13DF" w:rsidRDefault="005D5E8C" w:rsidP="008F13DF">
      <w:pPr>
        <w:pStyle w:val="BodyText"/>
        <w:numPr>
          <w:ilvl w:val="0"/>
          <w:numId w:val="1"/>
        </w:numPr>
        <w:rPr>
          <w:rFonts w:asciiTheme="minorHAnsi" w:hAnsiTheme="minorHAnsi" w:cstheme="minorHAnsi"/>
        </w:rPr>
      </w:pPr>
      <w:r w:rsidRPr="008F13DF">
        <w:rPr>
          <w:rFonts w:asciiTheme="minorHAnsi" w:hAnsiTheme="minorHAnsi" w:cstheme="minorHAnsi"/>
        </w:rPr>
        <w:t>We would confirm that the HR business processes align with the HR operating model and work with [Client] to understand decisions made on business processes.</w:t>
      </w:r>
    </w:p>
    <w:sectPr w:rsidR="00A251B2" w:rsidRPr="008F1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07472"/>
    <w:multiLevelType w:val="hybridMultilevel"/>
    <w:tmpl w:val="A0600C20"/>
    <w:lvl w:ilvl="0" w:tplc="AC8E3196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8C"/>
    <w:rsid w:val="004414C9"/>
    <w:rsid w:val="00537CC0"/>
    <w:rsid w:val="005D5E8C"/>
    <w:rsid w:val="006E5CFC"/>
    <w:rsid w:val="008F13DF"/>
    <w:rsid w:val="00A2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9D07"/>
  <w15:chartTrackingRefBased/>
  <w15:docId w15:val="{31A8F526-4A3B-40D8-9E67-46BA6FB9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D5E8C"/>
    <w:pPr>
      <w:spacing w:before="180" w:after="120" w:line="260" w:lineRule="atLeast"/>
    </w:pPr>
    <w:rPr>
      <w:rFonts w:ascii="Arial" w:hAnsi="Arial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5D5E8C"/>
    <w:rPr>
      <w:rFonts w:ascii="Arial" w:hAnsi="Arial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6192CE7-5087-4AF8-9CD2-C83FCF4533B8}"/>
</file>

<file path=customXml/itemProps2.xml><?xml version="1.0" encoding="utf-8"?>
<ds:datastoreItem xmlns:ds="http://schemas.openxmlformats.org/officeDocument/2006/customXml" ds:itemID="{FFB5144B-4240-4A77-A28D-D04C86097F8D}"/>
</file>

<file path=customXml/itemProps3.xml><?xml version="1.0" encoding="utf-8"?>
<ds:datastoreItem xmlns:ds="http://schemas.openxmlformats.org/officeDocument/2006/customXml" ds:itemID="{149DD5BC-B037-4281-AACC-32E87C2297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2</cp:revision>
  <dcterms:created xsi:type="dcterms:W3CDTF">2023-02-21T05:06:00Z</dcterms:created>
  <dcterms:modified xsi:type="dcterms:W3CDTF">2023-02-21T05:09:00Z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