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When do you migrate to a target system??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