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give online adoption rates by product type and territory?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