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provide any assumptions you have made in preparing your response to the RFP questions.?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