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D9" w:rsidRPr="00F93287" w:rsidRDefault="00B368D9" w:rsidP="00F93287">
      <w:pPr>
        <w:pStyle w:val="TitleCover"/>
      </w:pPr>
      <w:r w:rsidRPr="00F93287">
        <w:t>Information</w:t>
      </w:r>
      <w:r w:rsidR="00282675" w:rsidRPr="00F93287">
        <w:t xml:space="preserve"> Framework (SID)</w:t>
      </w:r>
    </w:p>
    <w:p w:rsidR="00B368D9" w:rsidRPr="00F93287" w:rsidRDefault="00282675" w:rsidP="005A48C2">
      <w:pPr>
        <w:pStyle w:val="Titlesubtitle"/>
        <w:rPr>
          <w:color w:val="4A442A" w:themeColor="background2" w:themeShade="40"/>
        </w:rPr>
      </w:pPr>
      <w:r w:rsidRPr="00F93287">
        <w:rPr>
          <w:color w:val="4A442A" w:themeColor="background2" w:themeShade="40"/>
        </w:rPr>
        <w:t>User’s Guide</w:t>
      </w:r>
    </w:p>
    <w:p w:rsidR="005A48C2" w:rsidRDefault="005A48C2" w:rsidP="005A48C2">
      <w:pPr>
        <w:pStyle w:val="Titlesubtitle"/>
      </w:pPr>
    </w:p>
    <w:p w:rsidR="00AD7A19" w:rsidRDefault="00AD7A19" w:rsidP="005A48C2">
      <w:pPr>
        <w:pStyle w:val="Titlesubtitle"/>
      </w:pPr>
    </w:p>
    <w:p w:rsidR="000C6BAF" w:rsidRPr="00F93287" w:rsidRDefault="00282675" w:rsidP="00587E1D">
      <w:pPr>
        <w:pStyle w:val="TitleSubtitle0"/>
        <w:rPr>
          <w:color w:val="4A442A" w:themeColor="background2" w:themeShade="40"/>
          <w:szCs w:val="36"/>
        </w:rPr>
      </w:pPr>
      <w:r w:rsidRPr="00F93287">
        <w:rPr>
          <w:color w:val="4A442A" w:themeColor="background2" w:themeShade="40"/>
          <w:szCs w:val="36"/>
        </w:rPr>
        <w:t>GB922 Addendum 1</w:t>
      </w:r>
      <w:r w:rsidR="000C6BAF" w:rsidRPr="00F93287">
        <w:rPr>
          <w:color w:val="4A442A" w:themeColor="background2" w:themeShade="40"/>
          <w:szCs w:val="36"/>
        </w:rPr>
        <w:t>U</w:t>
      </w:r>
    </w:p>
    <w:p w:rsidR="000C6BAF" w:rsidRPr="00F93287" w:rsidRDefault="000C4955" w:rsidP="00587E1D">
      <w:pPr>
        <w:pStyle w:val="TitleSubtitle0"/>
        <w:rPr>
          <w:color w:val="4A442A" w:themeColor="background2" w:themeShade="40"/>
          <w:szCs w:val="36"/>
        </w:rPr>
      </w:pPr>
      <w:r w:rsidRPr="00F93287">
        <w:rPr>
          <w:color w:val="4A442A" w:themeColor="background2" w:themeShade="40"/>
          <w:szCs w:val="36"/>
        </w:rPr>
        <w:t xml:space="preserve">TM Forum Approved </w:t>
      </w:r>
      <w:r w:rsidR="000C6BAF" w:rsidRPr="00F93287">
        <w:rPr>
          <w:color w:val="4A442A" w:themeColor="background2" w:themeShade="40"/>
          <w:szCs w:val="36"/>
        </w:rPr>
        <w:t xml:space="preserve">Version </w:t>
      </w:r>
      <w:r w:rsidR="00282675" w:rsidRPr="00F93287">
        <w:rPr>
          <w:color w:val="4A442A" w:themeColor="background2" w:themeShade="40"/>
          <w:szCs w:val="36"/>
        </w:rPr>
        <w:t>8.</w:t>
      </w:r>
      <w:r w:rsidRPr="00F93287">
        <w:rPr>
          <w:color w:val="4A442A" w:themeColor="background2" w:themeShade="40"/>
          <w:szCs w:val="36"/>
        </w:rPr>
        <w:t>6</w:t>
      </w:r>
    </w:p>
    <w:p w:rsidR="00751C21" w:rsidRDefault="00751C21">
      <w:pPr>
        <w:pStyle w:val="Titlesubtitle"/>
        <w:tabs>
          <w:tab w:val="clear" w:pos="9360"/>
        </w:tabs>
        <w:ind w:left="0"/>
        <w:rPr>
          <w:spacing w:val="0"/>
        </w:rPr>
      </w:pPr>
    </w:p>
    <w:p w:rsidR="00B368D9" w:rsidRDefault="00B368D9">
      <w:pPr>
        <w:pStyle w:val="Titlesubtitle"/>
        <w:tabs>
          <w:tab w:val="clear" w:pos="9360"/>
        </w:tabs>
        <w:ind w:left="0"/>
        <w:rPr>
          <w:spacing w:val="0"/>
        </w:rPr>
      </w:pPr>
    </w:p>
    <w:p w:rsidR="00291233" w:rsidRDefault="00291233">
      <w:pPr>
        <w:pStyle w:val="Titlesubtitle"/>
        <w:tabs>
          <w:tab w:val="clear" w:pos="9360"/>
        </w:tabs>
        <w:ind w:left="0"/>
        <w:rPr>
          <w:spacing w:val="0"/>
        </w:rPr>
      </w:pPr>
    </w:p>
    <w:p w:rsidR="00716C95" w:rsidRDefault="00716C95">
      <w:pPr>
        <w:pStyle w:val="Titlesubtitle"/>
        <w:tabs>
          <w:tab w:val="clear" w:pos="9360"/>
        </w:tabs>
        <w:ind w:left="0"/>
        <w:rPr>
          <w:spacing w:val="0"/>
        </w:rPr>
      </w:pPr>
    </w:p>
    <w:p w:rsidR="00291233" w:rsidRDefault="00291233">
      <w:pPr>
        <w:pStyle w:val="Titlesubtitle"/>
        <w:tabs>
          <w:tab w:val="clear" w:pos="9360"/>
        </w:tabs>
        <w:ind w:left="0"/>
        <w:rPr>
          <w:spacing w:val="0"/>
        </w:rPr>
      </w:pPr>
    </w:p>
    <w:p w:rsidR="00751C21" w:rsidRPr="009219AC" w:rsidRDefault="00291233" w:rsidP="00291233">
      <w:pPr>
        <w:pStyle w:val="Titlesubtitle"/>
        <w:tabs>
          <w:tab w:val="clear" w:pos="9360"/>
        </w:tabs>
        <w:ind w:left="0"/>
        <w:rPr>
          <w:color w:val="auto"/>
        </w:rPr>
      </w:pPr>
      <w:r>
        <w:t xml:space="preserve">                                                         </w:t>
      </w:r>
      <w:r w:rsidR="00BB6C48">
        <w:rPr>
          <w:noProof/>
        </w:rPr>
        <w:drawing>
          <wp:inline distT="0" distB="0" distL="0" distR="0">
            <wp:extent cx="2260600" cy="546100"/>
            <wp:effectExtent l="25400" t="0" r="0" b="0"/>
            <wp:docPr id="1"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8" cstate="print"/>
                    <a:srcRect/>
                    <a:stretch>
                      <a:fillRect/>
                    </a:stretch>
                  </pic:blipFill>
                  <pic:spPr bwMode="auto">
                    <a:xfrm>
                      <a:off x="0" y="0"/>
                      <a:ext cx="2260600" cy="546100"/>
                    </a:xfrm>
                    <a:prstGeom prst="rect">
                      <a:avLst/>
                    </a:prstGeom>
                    <a:noFill/>
                    <a:ln w="9525">
                      <a:noFill/>
                      <a:miter lim="800000"/>
                      <a:headEnd/>
                      <a:tailEnd/>
                    </a:ln>
                  </pic:spPr>
                </pic:pic>
              </a:graphicData>
            </a:graphic>
          </wp:inline>
        </w:drawing>
      </w:r>
      <w:r>
        <w:rPr>
          <w:spacing w:val="0"/>
        </w:rPr>
        <w:tab/>
      </w:r>
      <w:r>
        <w:rPr>
          <w:spacing w:val="0"/>
        </w:rPr>
        <w:tab/>
      </w:r>
      <w:r w:rsidR="00751C21">
        <w:tab/>
      </w:r>
      <w:r>
        <w:t xml:space="preserve">           </w:t>
      </w:r>
      <w:r w:rsidR="0099302B">
        <w:t xml:space="preserve">                        </w:t>
      </w:r>
      <w:r>
        <w:t xml:space="preserve">      </w:t>
      </w:r>
      <w:r w:rsidR="00EC281E">
        <w:t xml:space="preserve"> </w:t>
      </w:r>
      <w:r w:rsidR="00EC281E">
        <w:rPr>
          <w:color w:val="4A442A" w:themeColor="background2" w:themeShade="40"/>
        </w:rPr>
        <w:t>September</w:t>
      </w:r>
      <w:r w:rsidR="002C4DD8" w:rsidRPr="00F93287">
        <w:rPr>
          <w:color w:val="4A442A" w:themeColor="background2" w:themeShade="40"/>
        </w:rPr>
        <w:t>,</w:t>
      </w:r>
      <w:r w:rsidR="00BB6C48" w:rsidRPr="00F93287">
        <w:rPr>
          <w:color w:val="4A442A" w:themeColor="background2" w:themeShade="40"/>
        </w:rPr>
        <w:t xml:space="preserve"> </w:t>
      </w:r>
      <w:r w:rsidR="00BC43DC" w:rsidRPr="00F93287">
        <w:rPr>
          <w:color w:val="4A442A" w:themeColor="background2" w:themeShade="40"/>
        </w:rPr>
        <w:t>2011</w:t>
      </w:r>
      <w:r>
        <w:rPr>
          <w:color w:val="auto"/>
        </w:rPr>
        <w:t xml:space="preserve"> </w:t>
      </w:r>
    </w:p>
    <w:p w:rsidR="0099302B" w:rsidRPr="0099302B" w:rsidRDefault="0099302B" w:rsidP="0099302B">
      <w:pPr>
        <w:pStyle w:val="Heading1-nonum"/>
        <w:spacing w:after="600"/>
        <w:ind w:right="7756"/>
        <w:jc w:val="left"/>
        <w:rPr>
          <w:rFonts w:ascii="Arial" w:hAnsi="Arial" w:cs="Arial"/>
          <w:sz w:val="32"/>
          <w:szCs w:val="32"/>
        </w:rPr>
      </w:pPr>
      <w:bookmarkStart w:id="0" w:name="_Toc468394766"/>
      <w:bookmarkStart w:id="1" w:name="_Toc493921392"/>
      <w:bookmarkStart w:id="2" w:name="_Toc175037842"/>
      <w:bookmarkStart w:id="3" w:name="_Toc278370026"/>
      <w:bookmarkStart w:id="4" w:name="_Toc288580937"/>
      <w:bookmarkStart w:id="5" w:name="_Toc231630821"/>
      <w:r w:rsidRPr="0099302B">
        <w:rPr>
          <w:rFonts w:ascii="Arial" w:hAnsi="Arial" w:cs="Arial"/>
          <w:sz w:val="32"/>
          <w:szCs w:val="32"/>
        </w:rPr>
        <w:lastRenderedPageBreak/>
        <w:t>Notic</w:t>
      </w:r>
      <w:bookmarkEnd w:id="0"/>
      <w:bookmarkEnd w:id="1"/>
      <w:bookmarkEnd w:id="2"/>
      <w:bookmarkEnd w:id="3"/>
      <w:r>
        <w:rPr>
          <w:rFonts w:ascii="Arial" w:hAnsi="Arial" w:cs="Arial"/>
          <w:sz w:val="32"/>
          <w:szCs w:val="32"/>
        </w:rPr>
        <w:t>e</w:t>
      </w:r>
      <w:bookmarkEnd w:id="4"/>
    </w:p>
    <w:p w:rsidR="00F217D2" w:rsidRPr="00F217D2" w:rsidRDefault="00F217D2" w:rsidP="00F217D2">
      <w:pPr>
        <w:spacing w:after="120"/>
        <w:ind w:left="0"/>
        <w:rPr>
          <w:spacing w:val="0"/>
          <w:sz w:val="22"/>
          <w:szCs w:val="22"/>
        </w:rPr>
      </w:pPr>
      <w:bookmarkStart w:id="6" w:name="_Toc288580938"/>
      <w:r w:rsidRPr="00F217D2">
        <w:rPr>
          <w:spacing w:val="0"/>
          <w:sz w:val="22"/>
          <w:szCs w:val="22"/>
        </w:rPr>
        <w:t xml:space="preserve">This material, including documents, code and models, has been through review cycles; however, due to the inherent complexity in the design and implementation of software and systems, no liability is accepted for any errors or omissions or for consequences of any use made of this material.  </w:t>
      </w:r>
    </w:p>
    <w:p w:rsidR="00F217D2" w:rsidRPr="00F217D2" w:rsidRDefault="00F217D2" w:rsidP="00F217D2">
      <w:pPr>
        <w:spacing w:after="120"/>
        <w:ind w:left="0"/>
        <w:rPr>
          <w:spacing w:val="0"/>
          <w:sz w:val="22"/>
          <w:szCs w:val="22"/>
        </w:rPr>
      </w:pPr>
      <w:r w:rsidRPr="00F217D2">
        <w:rPr>
          <w:spacing w:val="0"/>
          <w:sz w:val="22"/>
          <w:szCs w:val="22"/>
        </w:rPr>
        <w:t xml:space="preserve">Under no circumstances will the TM Forum be liable for direct or indirect damages or any costs or losses resulting from the use of this specification.  The risk of designing and implementing products in accordance with this specification is borne solely by the user of this specification. </w:t>
      </w:r>
    </w:p>
    <w:p w:rsidR="00F217D2" w:rsidRPr="00F217D2" w:rsidRDefault="00F217D2" w:rsidP="00F217D2">
      <w:pPr>
        <w:spacing w:after="120"/>
        <w:ind w:left="0"/>
        <w:rPr>
          <w:spacing w:val="0"/>
          <w:sz w:val="22"/>
          <w:szCs w:val="22"/>
        </w:rPr>
      </w:pPr>
      <w:r w:rsidRPr="00F217D2">
        <w:rPr>
          <w:spacing w:val="0"/>
          <w:sz w:val="22"/>
          <w:szCs w:val="22"/>
        </w:rPr>
        <w:t xml:space="preserve">This material bears the copyright of TM Forum and its use by members and non-members of TM Forum </w:t>
      </w:r>
      <w:r w:rsidRPr="00F217D2">
        <w:rPr>
          <w:rFonts w:cs="Arial"/>
          <w:spacing w:val="0"/>
          <w:sz w:val="22"/>
          <w:szCs w:val="22"/>
        </w:rPr>
        <w:t>is governed by all of the terms and conditions of the Intellectual Property Rights Policy of the TM Forum (</w:t>
      </w:r>
      <w:hyperlink r:id="rId9" w:history="1">
        <w:r w:rsidRPr="00F217D2">
          <w:rPr>
            <w:rFonts w:cs="Arial"/>
            <w:color w:val="0000FF"/>
            <w:spacing w:val="0"/>
            <w:sz w:val="22"/>
            <w:u w:val="single"/>
            <w:lang w:val="en-GB"/>
          </w:rPr>
          <w:t>http://www.tmforum.org/Bylaws/1094/home.html</w:t>
        </w:r>
      </w:hyperlink>
      <w:r w:rsidRPr="00F217D2">
        <w:rPr>
          <w:rFonts w:cs="Arial"/>
          <w:spacing w:val="0"/>
          <w:sz w:val="22"/>
          <w:szCs w:val="22"/>
        </w:rPr>
        <w:t>) and may involve a claim of patent rights by one or more TM Forum members or by non-members of TM Forum.</w:t>
      </w:r>
    </w:p>
    <w:p w:rsidR="00F217D2" w:rsidRPr="00F217D2" w:rsidRDefault="00F217D2" w:rsidP="00F217D2">
      <w:pPr>
        <w:ind w:left="0"/>
        <w:rPr>
          <w:rFonts w:ascii="Times New Roman" w:hAnsi="Times New Roman"/>
          <w:spacing w:val="0"/>
          <w:sz w:val="22"/>
          <w:szCs w:val="22"/>
        </w:rPr>
      </w:pPr>
    </w:p>
    <w:p w:rsidR="00F217D2" w:rsidRPr="00F217D2" w:rsidRDefault="00F217D2" w:rsidP="00F217D2">
      <w:pPr>
        <w:spacing w:after="120"/>
        <w:ind w:left="0"/>
        <w:rPr>
          <w:spacing w:val="0"/>
          <w:sz w:val="22"/>
          <w:szCs w:val="22"/>
        </w:rPr>
      </w:pPr>
      <w:r w:rsidRPr="00F217D2">
        <w:rPr>
          <w:spacing w:val="0"/>
          <w:sz w:val="22"/>
          <w:szCs w:val="22"/>
        </w:rPr>
        <w:t xml:space="preserve">Direct inquiries to the TM Forum office: </w:t>
      </w:r>
    </w:p>
    <w:p w:rsidR="00F217D2" w:rsidRPr="00F217D2" w:rsidRDefault="00F217D2" w:rsidP="00F217D2">
      <w:pPr>
        <w:ind w:left="0"/>
        <w:rPr>
          <w:rFonts w:ascii="Times New Roman" w:hAnsi="Times New Roman"/>
          <w:spacing w:val="0"/>
          <w:sz w:val="22"/>
          <w:szCs w:val="22"/>
        </w:rPr>
      </w:pPr>
      <w:r w:rsidRPr="00F217D2">
        <w:rPr>
          <w:rFonts w:cs="Arial"/>
          <w:spacing w:val="0"/>
          <w:sz w:val="22"/>
          <w:szCs w:val="22"/>
        </w:rPr>
        <w:t>240 Headquarters Plaza,</w:t>
      </w:r>
    </w:p>
    <w:p w:rsidR="00F217D2" w:rsidRPr="00F217D2" w:rsidRDefault="00F217D2" w:rsidP="00F217D2">
      <w:pPr>
        <w:ind w:left="0"/>
        <w:rPr>
          <w:rFonts w:ascii="Times New Roman" w:hAnsi="Times New Roman"/>
          <w:spacing w:val="0"/>
          <w:sz w:val="22"/>
          <w:szCs w:val="22"/>
        </w:rPr>
      </w:pPr>
      <w:r w:rsidRPr="00F217D2">
        <w:rPr>
          <w:rFonts w:cs="Arial"/>
          <w:spacing w:val="0"/>
          <w:sz w:val="22"/>
          <w:szCs w:val="22"/>
        </w:rPr>
        <w:t>East Tower – 10</w:t>
      </w:r>
      <w:r w:rsidRPr="00F217D2">
        <w:rPr>
          <w:rFonts w:cs="Arial"/>
          <w:spacing w:val="0"/>
          <w:sz w:val="22"/>
          <w:szCs w:val="22"/>
          <w:vertAlign w:val="superscript"/>
        </w:rPr>
        <w:t>th</w:t>
      </w:r>
      <w:r w:rsidRPr="00F217D2">
        <w:rPr>
          <w:rFonts w:cs="Arial"/>
          <w:spacing w:val="0"/>
          <w:sz w:val="22"/>
          <w:szCs w:val="22"/>
        </w:rPr>
        <w:t xml:space="preserve"> Floor,</w:t>
      </w:r>
    </w:p>
    <w:p w:rsidR="00F217D2" w:rsidRPr="00F217D2" w:rsidRDefault="00F217D2" w:rsidP="00F217D2">
      <w:pPr>
        <w:ind w:left="0"/>
        <w:rPr>
          <w:rFonts w:ascii="Times New Roman" w:hAnsi="Times New Roman"/>
          <w:spacing w:val="0"/>
          <w:sz w:val="22"/>
          <w:szCs w:val="22"/>
        </w:rPr>
      </w:pPr>
      <w:r w:rsidRPr="00F217D2">
        <w:rPr>
          <w:rFonts w:cs="Arial"/>
          <w:spacing w:val="0"/>
          <w:sz w:val="22"/>
          <w:szCs w:val="22"/>
        </w:rPr>
        <w:t>Morristown, NJ  07960 USA</w:t>
      </w:r>
    </w:p>
    <w:p w:rsidR="00F217D2" w:rsidRPr="00F217D2" w:rsidRDefault="00F217D2" w:rsidP="00F217D2">
      <w:pPr>
        <w:ind w:left="0"/>
        <w:rPr>
          <w:rFonts w:ascii="Times New Roman" w:hAnsi="Times New Roman"/>
          <w:spacing w:val="0"/>
          <w:sz w:val="22"/>
          <w:szCs w:val="22"/>
        </w:rPr>
      </w:pPr>
      <w:proofErr w:type="gramStart"/>
      <w:r w:rsidRPr="00F217D2">
        <w:rPr>
          <w:rFonts w:cs="Arial"/>
          <w:spacing w:val="0"/>
          <w:sz w:val="22"/>
          <w:szCs w:val="22"/>
        </w:rPr>
        <w:t>Tel No.</w:t>
      </w:r>
      <w:proofErr w:type="gramEnd"/>
      <w:r w:rsidRPr="00F217D2">
        <w:rPr>
          <w:rFonts w:cs="Arial"/>
          <w:spacing w:val="0"/>
          <w:sz w:val="22"/>
          <w:szCs w:val="22"/>
        </w:rPr>
        <w:t>  +1 973 944 5100</w:t>
      </w:r>
    </w:p>
    <w:p w:rsidR="00F217D2" w:rsidRPr="00F217D2" w:rsidRDefault="00F217D2" w:rsidP="00F217D2">
      <w:pPr>
        <w:ind w:left="0"/>
        <w:rPr>
          <w:rFonts w:ascii="Times New Roman" w:hAnsi="Times New Roman"/>
          <w:spacing w:val="0"/>
          <w:sz w:val="22"/>
          <w:szCs w:val="22"/>
        </w:rPr>
      </w:pPr>
      <w:r w:rsidRPr="00F217D2">
        <w:rPr>
          <w:rFonts w:cs="Arial"/>
          <w:spacing w:val="0"/>
          <w:sz w:val="22"/>
          <w:szCs w:val="22"/>
        </w:rPr>
        <w:t>Fax No.  +1 973 944 5110</w:t>
      </w:r>
    </w:p>
    <w:p w:rsidR="00F217D2" w:rsidRPr="00F217D2" w:rsidRDefault="00F217D2" w:rsidP="00F217D2">
      <w:pPr>
        <w:ind w:left="0"/>
        <w:rPr>
          <w:rFonts w:ascii="Times New Roman" w:hAnsi="Times New Roman"/>
          <w:spacing w:val="0"/>
          <w:sz w:val="22"/>
          <w:szCs w:val="22"/>
        </w:rPr>
      </w:pPr>
      <w:r w:rsidRPr="00F217D2">
        <w:rPr>
          <w:rFonts w:cs="Arial"/>
          <w:spacing w:val="0"/>
          <w:sz w:val="22"/>
          <w:szCs w:val="22"/>
        </w:rPr>
        <w:t xml:space="preserve">TM Forum Web Page: </w:t>
      </w:r>
      <w:hyperlink r:id="rId10" w:history="1">
        <w:r w:rsidRPr="00F217D2">
          <w:rPr>
            <w:rFonts w:cs="Arial"/>
            <w:color w:val="0000FF"/>
            <w:spacing w:val="0"/>
            <w:sz w:val="22"/>
            <w:szCs w:val="22"/>
            <w:u w:val="single"/>
          </w:rPr>
          <w:t>www.tmforum.org</w:t>
        </w:r>
      </w:hyperlink>
    </w:p>
    <w:p w:rsidR="00161A72" w:rsidRDefault="00751C21" w:rsidP="00DC07E1">
      <w:pPr>
        <w:pStyle w:val="Heading1-nonum"/>
        <w:jc w:val="left"/>
      </w:pPr>
      <w:r>
        <w:t>Table of Contents</w:t>
      </w:r>
      <w:bookmarkEnd w:id="5"/>
      <w:bookmarkEnd w:id="6"/>
    </w:p>
    <w:p w:rsidR="007C5442" w:rsidRDefault="00A3746B">
      <w:pPr>
        <w:pStyle w:val="TOC1"/>
        <w:rPr>
          <w:rFonts w:asciiTheme="minorHAnsi" w:eastAsiaTheme="minorEastAsia" w:hAnsiTheme="minorHAnsi" w:cstheme="minorBidi"/>
          <w:b w:val="0"/>
          <w:spacing w:val="0"/>
          <w:sz w:val="22"/>
          <w:szCs w:val="22"/>
        </w:rPr>
      </w:pPr>
      <w:r w:rsidRPr="00A3746B">
        <w:fldChar w:fldCharType="begin"/>
      </w:r>
      <w:r w:rsidR="00161A72">
        <w:instrText xml:space="preserve"> TOC \o "1-3" \h \z \u </w:instrText>
      </w:r>
      <w:r w:rsidRPr="00A3746B">
        <w:fldChar w:fldCharType="separate"/>
      </w:r>
      <w:hyperlink w:anchor="_Toc288580937" w:history="1">
        <w:r w:rsidR="007C5442" w:rsidRPr="00886AD3">
          <w:rPr>
            <w:rStyle w:val="Hyperlink"/>
            <w:rFonts w:cs="Arial"/>
          </w:rPr>
          <w:t>Notice</w:t>
        </w:r>
        <w:r w:rsidR="007C5442">
          <w:rPr>
            <w:webHidden/>
          </w:rPr>
          <w:tab/>
        </w:r>
        <w:r>
          <w:rPr>
            <w:webHidden/>
          </w:rPr>
          <w:fldChar w:fldCharType="begin"/>
        </w:r>
        <w:r w:rsidR="007C5442">
          <w:rPr>
            <w:webHidden/>
          </w:rPr>
          <w:instrText xml:space="preserve"> PAGEREF _Toc288580937 \h </w:instrText>
        </w:r>
        <w:r>
          <w:rPr>
            <w:webHidden/>
          </w:rPr>
        </w:r>
        <w:r>
          <w:rPr>
            <w:webHidden/>
          </w:rPr>
          <w:fldChar w:fldCharType="separate"/>
        </w:r>
        <w:r w:rsidR="007C5442">
          <w:rPr>
            <w:webHidden/>
          </w:rPr>
          <w:t>2</w:t>
        </w:r>
        <w:r>
          <w:rPr>
            <w:webHidden/>
          </w:rPr>
          <w:fldChar w:fldCharType="end"/>
        </w:r>
      </w:hyperlink>
    </w:p>
    <w:p w:rsidR="007C5442" w:rsidRDefault="00A3746B">
      <w:pPr>
        <w:pStyle w:val="TOC1"/>
        <w:rPr>
          <w:rFonts w:asciiTheme="minorHAnsi" w:eastAsiaTheme="minorEastAsia" w:hAnsiTheme="minorHAnsi" w:cstheme="minorBidi"/>
          <w:b w:val="0"/>
          <w:spacing w:val="0"/>
          <w:sz w:val="22"/>
          <w:szCs w:val="22"/>
        </w:rPr>
      </w:pPr>
      <w:hyperlink w:anchor="_Toc288580938" w:history="1">
        <w:r w:rsidR="007C5442" w:rsidRPr="00886AD3">
          <w:rPr>
            <w:rStyle w:val="Hyperlink"/>
          </w:rPr>
          <w:t>Table of Contents</w:t>
        </w:r>
        <w:r w:rsidR="007C5442">
          <w:rPr>
            <w:webHidden/>
          </w:rPr>
          <w:tab/>
        </w:r>
        <w:r>
          <w:rPr>
            <w:webHidden/>
          </w:rPr>
          <w:fldChar w:fldCharType="begin"/>
        </w:r>
        <w:r w:rsidR="007C5442">
          <w:rPr>
            <w:webHidden/>
          </w:rPr>
          <w:instrText xml:space="preserve"> PAGEREF _Toc288580938 \h </w:instrText>
        </w:r>
        <w:r>
          <w:rPr>
            <w:webHidden/>
          </w:rPr>
        </w:r>
        <w:r>
          <w:rPr>
            <w:webHidden/>
          </w:rPr>
          <w:fldChar w:fldCharType="separate"/>
        </w:r>
        <w:r w:rsidR="007C5442">
          <w:rPr>
            <w:webHidden/>
          </w:rPr>
          <w:t>3</w:t>
        </w:r>
        <w:r>
          <w:rPr>
            <w:webHidden/>
          </w:rPr>
          <w:fldChar w:fldCharType="end"/>
        </w:r>
      </w:hyperlink>
    </w:p>
    <w:p w:rsidR="007C5442" w:rsidRDefault="00A3746B">
      <w:pPr>
        <w:pStyle w:val="TOC1"/>
        <w:rPr>
          <w:rFonts w:asciiTheme="minorHAnsi" w:eastAsiaTheme="minorEastAsia" w:hAnsiTheme="minorHAnsi" w:cstheme="minorBidi"/>
          <w:b w:val="0"/>
          <w:spacing w:val="0"/>
          <w:sz w:val="22"/>
          <w:szCs w:val="22"/>
        </w:rPr>
      </w:pPr>
      <w:hyperlink w:anchor="_Toc288580939" w:history="1">
        <w:r w:rsidR="007C5442" w:rsidRPr="00886AD3">
          <w:rPr>
            <w:rStyle w:val="Hyperlink"/>
          </w:rPr>
          <w:t>List of Figures</w:t>
        </w:r>
        <w:r w:rsidR="007C5442">
          <w:rPr>
            <w:webHidden/>
          </w:rPr>
          <w:tab/>
        </w:r>
        <w:r>
          <w:rPr>
            <w:webHidden/>
          </w:rPr>
          <w:fldChar w:fldCharType="begin"/>
        </w:r>
        <w:r w:rsidR="007C5442">
          <w:rPr>
            <w:webHidden/>
          </w:rPr>
          <w:instrText xml:space="preserve"> PAGEREF _Toc288580939 \h </w:instrText>
        </w:r>
        <w:r>
          <w:rPr>
            <w:webHidden/>
          </w:rPr>
        </w:r>
        <w:r>
          <w:rPr>
            <w:webHidden/>
          </w:rPr>
          <w:fldChar w:fldCharType="separate"/>
        </w:r>
        <w:r w:rsidR="007C5442">
          <w:rPr>
            <w:webHidden/>
          </w:rPr>
          <w:t>4</w:t>
        </w:r>
        <w:r>
          <w:rPr>
            <w:webHidden/>
          </w:rPr>
          <w:fldChar w:fldCharType="end"/>
        </w:r>
      </w:hyperlink>
    </w:p>
    <w:p w:rsidR="007C5442" w:rsidRDefault="00A3746B">
      <w:pPr>
        <w:pStyle w:val="TOC1"/>
        <w:rPr>
          <w:rFonts w:asciiTheme="minorHAnsi" w:eastAsiaTheme="minorEastAsia" w:hAnsiTheme="minorHAnsi" w:cstheme="minorBidi"/>
          <w:b w:val="0"/>
          <w:spacing w:val="0"/>
          <w:sz w:val="22"/>
          <w:szCs w:val="22"/>
        </w:rPr>
      </w:pPr>
      <w:hyperlink w:anchor="_Toc288580940" w:history="1">
        <w:r w:rsidR="007C5442" w:rsidRPr="00886AD3">
          <w:rPr>
            <w:rStyle w:val="Hyperlink"/>
          </w:rPr>
          <w:t>1. Extending the Information Framework</w:t>
        </w:r>
        <w:r w:rsidR="007C5442">
          <w:rPr>
            <w:webHidden/>
          </w:rPr>
          <w:tab/>
        </w:r>
        <w:r>
          <w:rPr>
            <w:webHidden/>
          </w:rPr>
          <w:fldChar w:fldCharType="begin"/>
        </w:r>
        <w:r w:rsidR="007C5442">
          <w:rPr>
            <w:webHidden/>
          </w:rPr>
          <w:instrText xml:space="preserve"> PAGEREF _Toc288580940 \h </w:instrText>
        </w:r>
        <w:r>
          <w:rPr>
            <w:webHidden/>
          </w:rPr>
        </w:r>
        <w:r>
          <w:rPr>
            <w:webHidden/>
          </w:rPr>
          <w:fldChar w:fldCharType="separate"/>
        </w:r>
        <w:r w:rsidR="007C5442">
          <w:rPr>
            <w:webHidden/>
          </w:rPr>
          <w:t>5</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41" w:history="1">
        <w:r w:rsidR="007C5442" w:rsidRPr="00886AD3">
          <w:rPr>
            <w:rStyle w:val="Hyperlink"/>
          </w:rPr>
          <w:t>1.1.</w:t>
        </w:r>
        <w:r w:rsidR="007C5442">
          <w:rPr>
            <w:rFonts w:asciiTheme="minorHAnsi" w:eastAsiaTheme="minorEastAsia" w:hAnsiTheme="minorHAnsi" w:cstheme="minorBidi"/>
            <w:spacing w:val="0"/>
            <w:sz w:val="22"/>
            <w:szCs w:val="22"/>
          </w:rPr>
          <w:tab/>
        </w:r>
        <w:r w:rsidR="007C5442" w:rsidRPr="00886AD3">
          <w:rPr>
            <w:rStyle w:val="Hyperlink"/>
          </w:rPr>
          <w:t>Introduction</w:t>
        </w:r>
        <w:r w:rsidR="007C5442">
          <w:rPr>
            <w:webHidden/>
          </w:rPr>
          <w:tab/>
        </w:r>
        <w:r>
          <w:rPr>
            <w:webHidden/>
          </w:rPr>
          <w:fldChar w:fldCharType="begin"/>
        </w:r>
        <w:r w:rsidR="007C5442">
          <w:rPr>
            <w:webHidden/>
          </w:rPr>
          <w:instrText xml:space="preserve"> PAGEREF _Toc288580941 \h </w:instrText>
        </w:r>
        <w:r>
          <w:rPr>
            <w:webHidden/>
          </w:rPr>
        </w:r>
        <w:r>
          <w:rPr>
            <w:webHidden/>
          </w:rPr>
          <w:fldChar w:fldCharType="separate"/>
        </w:r>
        <w:r w:rsidR="007C5442">
          <w:rPr>
            <w:webHidden/>
          </w:rPr>
          <w:t>5</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42" w:history="1">
        <w:r w:rsidR="007C5442" w:rsidRPr="00886AD3">
          <w:rPr>
            <w:rStyle w:val="Hyperlink"/>
          </w:rPr>
          <w:t>1.2.</w:t>
        </w:r>
        <w:r w:rsidR="007C5442">
          <w:rPr>
            <w:rFonts w:asciiTheme="minorHAnsi" w:eastAsiaTheme="minorEastAsia" w:hAnsiTheme="minorHAnsi" w:cstheme="minorBidi"/>
            <w:spacing w:val="0"/>
            <w:sz w:val="22"/>
            <w:szCs w:val="22"/>
          </w:rPr>
          <w:tab/>
        </w:r>
        <w:r w:rsidR="007C5442" w:rsidRPr="00886AD3">
          <w:rPr>
            <w:rStyle w:val="Hyperlink"/>
          </w:rPr>
          <w:t>Creating a Model from the Information Framework Model</w:t>
        </w:r>
        <w:r w:rsidR="007C5442">
          <w:rPr>
            <w:webHidden/>
          </w:rPr>
          <w:tab/>
        </w:r>
        <w:r>
          <w:rPr>
            <w:webHidden/>
          </w:rPr>
          <w:fldChar w:fldCharType="begin"/>
        </w:r>
        <w:r w:rsidR="007C5442">
          <w:rPr>
            <w:webHidden/>
          </w:rPr>
          <w:instrText xml:space="preserve"> PAGEREF _Toc288580942 \h </w:instrText>
        </w:r>
        <w:r>
          <w:rPr>
            <w:webHidden/>
          </w:rPr>
        </w:r>
        <w:r>
          <w:rPr>
            <w:webHidden/>
          </w:rPr>
          <w:fldChar w:fldCharType="separate"/>
        </w:r>
        <w:r w:rsidR="007C5442">
          <w:rPr>
            <w:webHidden/>
          </w:rPr>
          <w:t>5</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43" w:history="1">
        <w:r w:rsidR="007C5442" w:rsidRPr="00886AD3">
          <w:rPr>
            <w:rStyle w:val="Hyperlink"/>
          </w:rPr>
          <w:t>1.3.</w:t>
        </w:r>
        <w:r w:rsidR="007C5442">
          <w:rPr>
            <w:rFonts w:asciiTheme="minorHAnsi" w:eastAsiaTheme="minorEastAsia" w:hAnsiTheme="minorHAnsi" w:cstheme="minorBidi"/>
            <w:spacing w:val="0"/>
            <w:sz w:val="22"/>
            <w:szCs w:val="22"/>
          </w:rPr>
          <w:tab/>
        </w:r>
        <w:r w:rsidR="007C5442" w:rsidRPr="00886AD3">
          <w:rPr>
            <w:rStyle w:val="Hyperlink"/>
          </w:rPr>
          <w:t>Patterns for Extending Existing Business Entities</w:t>
        </w:r>
        <w:r w:rsidR="007C5442">
          <w:rPr>
            <w:webHidden/>
          </w:rPr>
          <w:tab/>
        </w:r>
        <w:r>
          <w:rPr>
            <w:webHidden/>
          </w:rPr>
          <w:fldChar w:fldCharType="begin"/>
        </w:r>
        <w:r w:rsidR="007C5442">
          <w:rPr>
            <w:webHidden/>
          </w:rPr>
          <w:instrText xml:space="preserve"> PAGEREF _Toc288580943 \h </w:instrText>
        </w:r>
        <w:r>
          <w:rPr>
            <w:webHidden/>
          </w:rPr>
        </w:r>
        <w:r>
          <w:rPr>
            <w:webHidden/>
          </w:rPr>
          <w:fldChar w:fldCharType="separate"/>
        </w:r>
        <w:r w:rsidR="007C5442">
          <w:rPr>
            <w:webHidden/>
          </w:rPr>
          <w:t>6</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44" w:history="1">
        <w:r w:rsidR="007C5442" w:rsidRPr="00886AD3">
          <w:rPr>
            <w:rStyle w:val="Hyperlink"/>
          </w:rPr>
          <w:t>1.3.1.</w:t>
        </w:r>
        <w:r w:rsidR="007C5442">
          <w:rPr>
            <w:rFonts w:asciiTheme="minorHAnsi" w:eastAsiaTheme="minorEastAsia" w:hAnsiTheme="minorHAnsi" w:cstheme="minorBidi"/>
            <w:spacing w:val="0"/>
            <w:sz w:val="22"/>
            <w:szCs w:val="22"/>
          </w:rPr>
          <w:tab/>
        </w:r>
        <w:r w:rsidR="007C5442" w:rsidRPr="00886AD3">
          <w:rPr>
            <w:rStyle w:val="Hyperlink"/>
          </w:rPr>
          <w:t>Creating Packages to Hold Extensions</w:t>
        </w:r>
        <w:r w:rsidR="007C5442">
          <w:rPr>
            <w:webHidden/>
          </w:rPr>
          <w:tab/>
        </w:r>
        <w:r>
          <w:rPr>
            <w:webHidden/>
          </w:rPr>
          <w:fldChar w:fldCharType="begin"/>
        </w:r>
        <w:r w:rsidR="007C5442">
          <w:rPr>
            <w:webHidden/>
          </w:rPr>
          <w:instrText xml:space="preserve"> PAGEREF _Toc288580944 \h </w:instrText>
        </w:r>
        <w:r>
          <w:rPr>
            <w:webHidden/>
          </w:rPr>
        </w:r>
        <w:r>
          <w:rPr>
            <w:webHidden/>
          </w:rPr>
          <w:fldChar w:fldCharType="separate"/>
        </w:r>
        <w:r w:rsidR="007C5442">
          <w:rPr>
            <w:webHidden/>
          </w:rPr>
          <w:t>6</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45" w:history="1">
        <w:r w:rsidR="007C5442" w:rsidRPr="00886AD3">
          <w:rPr>
            <w:rStyle w:val="Hyperlink"/>
          </w:rPr>
          <w:t>1.3.2.</w:t>
        </w:r>
        <w:r w:rsidR="007C5442">
          <w:rPr>
            <w:rFonts w:asciiTheme="minorHAnsi" w:eastAsiaTheme="minorEastAsia" w:hAnsiTheme="minorHAnsi" w:cstheme="minorBidi"/>
            <w:spacing w:val="0"/>
            <w:sz w:val="22"/>
            <w:szCs w:val="22"/>
          </w:rPr>
          <w:tab/>
        </w:r>
        <w:r w:rsidR="007C5442" w:rsidRPr="00886AD3">
          <w:rPr>
            <w:rStyle w:val="Hyperlink"/>
          </w:rPr>
          <w:t>Adding attributes</w:t>
        </w:r>
        <w:r w:rsidR="007C5442">
          <w:rPr>
            <w:webHidden/>
          </w:rPr>
          <w:tab/>
        </w:r>
        <w:r>
          <w:rPr>
            <w:webHidden/>
          </w:rPr>
          <w:fldChar w:fldCharType="begin"/>
        </w:r>
        <w:r w:rsidR="007C5442">
          <w:rPr>
            <w:webHidden/>
          </w:rPr>
          <w:instrText xml:space="preserve"> PAGEREF _Toc288580945 \h </w:instrText>
        </w:r>
        <w:r>
          <w:rPr>
            <w:webHidden/>
          </w:rPr>
        </w:r>
        <w:r>
          <w:rPr>
            <w:webHidden/>
          </w:rPr>
          <w:fldChar w:fldCharType="separate"/>
        </w:r>
        <w:r w:rsidR="007C5442">
          <w:rPr>
            <w:webHidden/>
          </w:rPr>
          <w:t>7</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46" w:history="1">
        <w:r w:rsidR="007C5442" w:rsidRPr="00886AD3">
          <w:rPr>
            <w:rStyle w:val="Hyperlink"/>
          </w:rPr>
          <w:t>1.3.3.</w:t>
        </w:r>
        <w:r w:rsidR="007C5442">
          <w:rPr>
            <w:rFonts w:asciiTheme="minorHAnsi" w:eastAsiaTheme="minorEastAsia" w:hAnsiTheme="minorHAnsi" w:cstheme="minorBidi"/>
            <w:spacing w:val="0"/>
            <w:sz w:val="22"/>
            <w:szCs w:val="22"/>
          </w:rPr>
          <w:tab/>
        </w:r>
        <w:r w:rsidR="007C5442" w:rsidRPr="00886AD3">
          <w:rPr>
            <w:rStyle w:val="Hyperlink"/>
          </w:rPr>
          <w:t>Adding entities</w:t>
        </w:r>
        <w:r w:rsidR="007C5442">
          <w:rPr>
            <w:webHidden/>
          </w:rPr>
          <w:tab/>
        </w:r>
        <w:r>
          <w:rPr>
            <w:webHidden/>
          </w:rPr>
          <w:fldChar w:fldCharType="begin"/>
        </w:r>
        <w:r w:rsidR="007C5442">
          <w:rPr>
            <w:webHidden/>
          </w:rPr>
          <w:instrText xml:space="preserve"> PAGEREF _Toc288580946 \h </w:instrText>
        </w:r>
        <w:r>
          <w:rPr>
            <w:webHidden/>
          </w:rPr>
        </w:r>
        <w:r>
          <w:rPr>
            <w:webHidden/>
          </w:rPr>
          <w:fldChar w:fldCharType="separate"/>
        </w:r>
        <w:r w:rsidR="007C5442">
          <w:rPr>
            <w:webHidden/>
          </w:rPr>
          <w:t>9</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47" w:history="1">
        <w:r w:rsidR="007C5442" w:rsidRPr="00886AD3">
          <w:rPr>
            <w:rStyle w:val="Hyperlink"/>
          </w:rPr>
          <w:t>1.3.4.</w:t>
        </w:r>
        <w:r w:rsidR="007C5442">
          <w:rPr>
            <w:rFonts w:asciiTheme="minorHAnsi" w:eastAsiaTheme="minorEastAsia" w:hAnsiTheme="minorHAnsi" w:cstheme="minorBidi"/>
            <w:spacing w:val="0"/>
            <w:sz w:val="22"/>
            <w:szCs w:val="22"/>
          </w:rPr>
          <w:tab/>
        </w:r>
        <w:r w:rsidR="007C5442" w:rsidRPr="00886AD3">
          <w:rPr>
            <w:rStyle w:val="Hyperlink"/>
          </w:rPr>
          <w:t>Adding associations</w:t>
        </w:r>
        <w:r w:rsidR="007C5442">
          <w:rPr>
            <w:webHidden/>
          </w:rPr>
          <w:tab/>
        </w:r>
        <w:r>
          <w:rPr>
            <w:webHidden/>
          </w:rPr>
          <w:fldChar w:fldCharType="begin"/>
        </w:r>
        <w:r w:rsidR="007C5442">
          <w:rPr>
            <w:webHidden/>
          </w:rPr>
          <w:instrText xml:space="preserve"> PAGEREF _Toc288580947 \h </w:instrText>
        </w:r>
        <w:r>
          <w:rPr>
            <w:webHidden/>
          </w:rPr>
        </w:r>
        <w:r>
          <w:rPr>
            <w:webHidden/>
          </w:rPr>
          <w:fldChar w:fldCharType="separate"/>
        </w:r>
        <w:r w:rsidR="007C5442">
          <w:rPr>
            <w:webHidden/>
          </w:rPr>
          <w:t>10</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48" w:history="1">
        <w:r w:rsidR="007C5442" w:rsidRPr="00886AD3">
          <w:rPr>
            <w:rStyle w:val="Hyperlink"/>
          </w:rPr>
          <w:t>1.4.</w:t>
        </w:r>
        <w:r w:rsidR="007C5442">
          <w:rPr>
            <w:rFonts w:asciiTheme="minorHAnsi" w:eastAsiaTheme="minorEastAsia" w:hAnsiTheme="minorHAnsi" w:cstheme="minorBidi"/>
            <w:spacing w:val="0"/>
            <w:sz w:val="22"/>
            <w:szCs w:val="22"/>
          </w:rPr>
          <w:tab/>
        </w:r>
        <w:r w:rsidR="007C5442" w:rsidRPr="00886AD3">
          <w:rPr>
            <w:rStyle w:val="Hyperlink"/>
          </w:rPr>
          <w:t>Patterns For Defining New Aggregate Business Entities</w:t>
        </w:r>
        <w:r w:rsidR="007C5442">
          <w:rPr>
            <w:webHidden/>
          </w:rPr>
          <w:tab/>
        </w:r>
        <w:r>
          <w:rPr>
            <w:webHidden/>
          </w:rPr>
          <w:fldChar w:fldCharType="begin"/>
        </w:r>
        <w:r w:rsidR="007C5442">
          <w:rPr>
            <w:webHidden/>
          </w:rPr>
          <w:instrText xml:space="preserve"> PAGEREF _Toc288580948 \h </w:instrText>
        </w:r>
        <w:r>
          <w:rPr>
            <w:webHidden/>
          </w:rPr>
        </w:r>
        <w:r>
          <w:rPr>
            <w:webHidden/>
          </w:rPr>
          <w:fldChar w:fldCharType="separate"/>
        </w:r>
        <w:r w:rsidR="007C5442">
          <w:rPr>
            <w:webHidden/>
          </w:rPr>
          <w:t>11</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49" w:history="1">
        <w:r w:rsidR="007C5442" w:rsidRPr="00886AD3">
          <w:rPr>
            <w:rStyle w:val="Hyperlink"/>
          </w:rPr>
          <w:t>1.4.1.</w:t>
        </w:r>
        <w:r w:rsidR="007C5442">
          <w:rPr>
            <w:rFonts w:asciiTheme="minorHAnsi" w:eastAsiaTheme="minorEastAsia" w:hAnsiTheme="minorHAnsi" w:cstheme="minorBidi"/>
            <w:spacing w:val="0"/>
            <w:sz w:val="22"/>
            <w:szCs w:val="22"/>
          </w:rPr>
          <w:tab/>
        </w:r>
        <w:r w:rsidR="007C5442" w:rsidRPr="00886AD3">
          <w:rPr>
            <w:rStyle w:val="Hyperlink"/>
          </w:rPr>
          <w:t>Business Entity Patterns</w:t>
        </w:r>
        <w:r w:rsidR="007C5442">
          <w:rPr>
            <w:webHidden/>
          </w:rPr>
          <w:tab/>
        </w:r>
        <w:r>
          <w:rPr>
            <w:webHidden/>
          </w:rPr>
          <w:fldChar w:fldCharType="begin"/>
        </w:r>
        <w:r w:rsidR="007C5442">
          <w:rPr>
            <w:webHidden/>
          </w:rPr>
          <w:instrText xml:space="preserve"> PAGEREF _Toc288580949 \h </w:instrText>
        </w:r>
        <w:r>
          <w:rPr>
            <w:webHidden/>
          </w:rPr>
        </w:r>
        <w:r>
          <w:rPr>
            <w:webHidden/>
          </w:rPr>
          <w:fldChar w:fldCharType="separate"/>
        </w:r>
        <w:r w:rsidR="007C5442">
          <w:rPr>
            <w:webHidden/>
          </w:rPr>
          <w:t>11</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0" w:history="1">
        <w:r w:rsidR="007C5442" w:rsidRPr="00886AD3">
          <w:rPr>
            <w:rStyle w:val="Hyperlink"/>
          </w:rPr>
          <w:t>1.4.2.</w:t>
        </w:r>
        <w:r w:rsidR="007C5442">
          <w:rPr>
            <w:rFonts w:asciiTheme="minorHAnsi" w:eastAsiaTheme="minorEastAsia" w:hAnsiTheme="minorHAnsi" w:cstheme="minorBidi"/>
            <w:spacing w:val="0"/>
            <w:sz w:val="22"/>
            <w:szCs w:val="22"/>
          </w:rPr>
          <w:tab/>
        </w:r>
        <w:r w:rsidR="007C5442" w:rsidRPr="00886AD3">
          <w:rPr>
            <w:rStyle w:val="Hyperlink"/>
          </w:rPr>
          <w:t>Entity Specification/Entity Pattern</w:t>
        </w:r>
        <w:r w:rsidR="007C5442">
          <w:rPr>
            <w:webHidden/>
          </w:rPr>
          <w:tab/>
        </w:r>
        <w:r>
          <w:rPr>
            <w:webHidden/>
          </w:rPr>
          <w:fldChar w:fldCharType="begin"/>
        </w:r>
        <w:r w:rsidR="007C5442">
          <w:rPr>
            <w:webHidden/>
          </w:rPr>
          <w:instrText xml:space="preserve"> PAGEREF _Toc288580950 \h </w:instrText>
        </w:r>
        <w:r>
          <w:rPr>
            <w:webHidden/>
          </w:rPr>
        </w:r>
        <w:r>
          <w:rPr>
            <w:webHidden/>
          </w:rPr>
          <w:fldChar w:fldCharType="separate"/>
        </w:r>
        <w:r w:rsidR="007C5442">
          <w:rPr>
            <w:webHidden/>
          </w:rPr>
          <w:t>11</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1" w:history="1">
        <w:r w:rsidR="007C5442" w:rsidRPr="00886AD3">
          <w:rPr>
            <w:rStyle w:val="Hyperlink"/>
          </w:rPr>
          <w:t>1.4.3.</w:t>
        </w:r>
        <w:r w:rsidR="007C5442">
          <w:rPr>
            <w:rFonts w:asciiTheme="minorHAnsi" w:eastAsiaTheme="minorEastAsia" w:hAnsiTheme="minorHAnsi" w:cstheme="minorBidi"/>
            <w:spacing w:val="0"/>
            <w:sz w:val="22"/>
            <w:szCs w:val="22"/>
          </w:rPr>
          <w:tab/>
        </w:r>
        <w:r w:rsidR="007C5442" w:rsidRPr="00886AD3">
          <w:rPr>
            <w:rStyle w:val="Hyperlink"/>
          </w:rPr>
          <w:t>Entity/Entity Role</w:t>
        </w:r>
        <w:r w:rsidR="007C5442">
          <w:rPr>
            <w:webHidden/>
          </w:rPr>
          <w:tab/>
        </w:r>
        <w:r>
          <w:rPr>
            <w:webHidden/>
          </w:rPr>
          <w:fldChar w:fldCharType="begin"/>
        </w:r>
        <w:r w:rsidR="007C5442">
          <w:rPr>
            <w:webHidden/>
          </w:rPr>
          <w:instrText xml:space="preserve"> PAGEREF _Toc288580951 \h </w:instrText>
        </w:r>
        <w:r>
          <w:rPr>
            <w:webHidden/>
          </w:rPr>
        </w:r>
        <w:r>
          <w:rPr>
            <w:webHidden/>
          </w:rPr>
          <w:fldChar w:fldCharType="separate"/>
        </w:r>
        <w:r w:rsidR="007C5442">
          <w:rPr>
            <w:webHidden/>
          </w:rPr>
          <w:t>13</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2" w:history="1">
        <w:r w:rsidR="007C5442" w:rsidRPr="00886AD3">
          <w:rPr>
            <w:rStyle w:val="Hyperlink"/>
          </w:rPr>
          <w:t>1.4.4.</w:t>
        </w:r>
        <w:r w:rsidR="007C5442">
          <w:rPr>
            <w:rFonts w:asciiTheme="minorHAnsi" w:eastAsiaTheme="minorEastAsia" w:hAnsiTheme="minorHAnsi" w:cstheme="minorBidi"/>
            <w:spacing w:val="0"/>
            <w:sz w:val="22"/>
            <w:szCs w:val="22"/>
          </w:rPr>
          <w:tab/>
        </w:r>
        <w:r w:rsidR="007C5442" w:rsidRPr="00886AD3">
          <w:rPr>
            <w:rStyle w:val="Hyperlink"/>
          </w:rPr>
          <w:t>Composite/Component</w:t>
        </w:r>
        <w:r w:rsidR="007C5442">
          <w:rPr>
            <w:webHidden/>
          </w:rPr>
          <w:tab/>
        </w:r>
        <w:r>
          <w:rPr>
            <w:webHidden/>
          </w:rPr>
          <w:fldChar w:fldCharType="begin"/>
        </w:r>
        <w:r w:rsidR="007C5442">
          <w:rPr>
            <w:webHidden/>
          </w:rPr>
          <w:instrText xml:space="preserve"> PAGEREF _Toc288580952 \h </w:instrText>
        </w:r>
        <w:r>
          <w:rPr>
            <w:webHidden/>
          </w:rPr>
        </w:r>
        <w:r>
          <w:rPr>
            <w:webHidden/>
          </w:rPr>
          <w:fldChar w:fldCharType="separate"/>
        </w:r>
        <w:r w:rsidR="007C5442">
          <w:rPr>
            <w:webHidden/>
          </w:rPr>
          <w:t>14</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3" w:history="1">
        <w:r w:rsidR="007C5442" w:rsidRPr="00886AD3">
          <w:rPr>
            <w:rStyle w:val="Hyperlink"/>
          </w:rPr>
          <w:t>1.4.5.</w:t>
        </w:r>
        <w:r w:rsidR="007C5442">
          <w:rPr>
            <w:rFonts w:asciiTheme="minorHAnsi" w:eastAsiaTheme="minorEastAsia" w:hAnsiTheme="minorHAnsi" w:cstheme="minorBidi"/>
            <w:spacing w:val="0"/>
            <w:sz w:val="22"/>
            <w:szCs w:val="22"/>
          </w:rPr>
          <w:tab/>
        </w:r>
        <w:r w:rsidR="007C5442" w:rsidRPr="00886AD3">
          <w:rPr>
            <w:rStyle w:val="Hyperlink"/>
          </w:rPr>
          <w:t>CharacteristicSpecification/CharacteristicValue</w:t>
        </w:r>
        <w:r w:rsidR="007C5442">
          <w:rPr>
            <w:webHidden/>
          </w:rPr>
          <w:tab/>
        </w:r>
        <w:r>
          <w:rPr>
            <w:webHidden/>
          </w:rPr>
          <w:fldChar w:fldCharType="begin"/>
        </w:r>
        <w:r w:rsidR="007C5442">
          <w:rPr>
            <w:webHidden/>
          </w:rPr>
          <w:instrText xml:space="preserve"> PAGEREF _Toc288580953 \h </w:instrText>
        </w:r>
        <w:r>
          <w:rPr>
            <w:webHidden/>
          </w:rPr>
        </w:r>
        <w:r>
          <w:rPr>
            <w:webHidden/>
          </w:rPr>
          <w:fldChar w:fldCharType="separate"/>
        </w:r>
        <w:r w:rsidR="007C5442">
          <w:rPr>
            <w:webHidden/>
          </w:rPr>
          <w:t>15</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4" w:history="1">
        <w:r w:rsidR="007C5442" w:rsidRPr="00886AD3">
          <w:rPr>
            <w:rStyle w:val="Hyperlink"/>
          </w:rPr>
          <w:t>1.4.6.</w:t>
        </w:r>
        <w:r w:rsidR="007C5442">
          <w:rPr>
            <w:rFonts w:asciiTheme="minorHAnsi" w:eastAsiaTheme="minorEastAsia" w:hAnsiTheme="minorHAnsi" w:cstheme="minorBidi"/>
            <w:spacing w:val="0"/>
            <w:sz w:val="22"/>
            <w:szCs w:val="22"/>
          </w:rPr>
          <w:tab/>
        </w:r>
        <w:r w:rsidR="007C5442" w:rsidRPr="00886AD3">
          <w:rPr>
            <w:rStyle w:val="Hyperlink"/>
          </w:rPr>
          <w:t>Entity Classification Group</w:t>
        </w:r>
        <w:r w:rsidR="007C5442">
          <w:rPr>
            <w:webHidden/>
          </w:rPr>
          <w:tab/>
        </w:r>
        <w:r>
          <w:rPr>
            <w:webHidden/>
          </w:rPr>
          <w:fldChar w:fldCharType="begin"/>
        </w:r>
        <w:r w:rsidR="007C5442">
          <w:rPr>
            <w:webHidden/>
          </w:rPr>
          <w:instrText xml:space="preserve"> PAGEREF _Toc288580954 \h </w:instrText>
        </w:r>
        <w:r>
          <w:rPr>
            <w:webHidden/>
          </w:rPr>
        </w:r>
        <w:r>
          <w:rPr>
            <w:webHidden/>
          </w:rPr>
          <w:fldChar w:fldCharType="separate"/>
        </w:r>
        <w:r w:rsidR="007C5442">
          <w:rPr>
            <w:webHidden/>
          </w:rPr>
          <w:t>15</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55" w:history="1">
        <w:r w:rsidR="007C5442" w:rsidRPr="00886AD3">
          <w:rPr>
            <w:rStyle w:val="Hyperlink"/>
          </w:rPr>
          <w:t>1.5.</w:t>
        </w:r>
        <w:r w:rsidR="007C5442">
          <w:rPr>
            <w:rFonts w:asciiTheme="minorHAnsi" w:eastAsiaTheme="minorEastAsia" w:hAnsiTheme="minorHAnsi" w:cstheme="minorBidi"/>
            <w:spacing w:val="0"/>
            <w:sz w:val="22"/>
            <w:szCs w:val="22"/>
          </w:rPr>
          <w:tab/>
        </w:r>
        <w:r w:rsidR="007C5442" w:rsidRPr="00886AD3">
          <w:rPr>
            <w:rStyle w:val="Hyperlink"/>
          </w:rPr>
          <w:t>Association, Attribute, and Package Naming Conventions</w:t>
        </w:r>
        <w:r w:rsidR="007C5442">
          <w:rPr>
            <w:webHidden/>
          </w:rPr>
          <w:tab/>
        </w:r>
        <w:r>
          <w:rPr>
            <w:webHidden/>
          </w:rPr>
          <w:fldChar w:fldCharType="begin"/>
        </w:r>
        <w:r w:rsidR="007C5442">
          <w:rPr>
            <w:webHidden/>
          </w:rPr>
          <w:instrText xml:space="preserve"> PAGEREF _Toc288580955 \h </w:instrText>
        </w:r>
        <w:r>
          <w:rPr>
            <w:webHidden/>
          </w:rPr>
        </w:r>
        <w:r>
          <w:rPr>
            <w:webHidden/>
          </w:rPr>
          <w:fldChar w:fldCharType="separate"/>
        </w:r>
        <w:r w:rsidR="007C5442">
          <w:rPr>
            <w:webHidden/>
          </w:rPr>
          <w:t>17</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6" w:history="1">
        <w:r w:rsidR="007C5442" w:rsidRPr="00886AD3">
          <w:rPr>
            <w:rStyle w:val="Hyperlink"/>
          </w:rPr>
          <w:t>1.5.1.</w:t>
        </w:r>
        <w:r w:rsidR="007C5442">
          <w:rPr>
            <w:rFonts w:asciiTheme="minorHAnsi" w:eastAsiaTheme="minorEastAsia" w:hAnsiTheme="minorHAnsi" w:cstheme="minorBidi"/>
            <w:spacing w:val="0"/>
            <w:sz w:val="22"/>
            <w:szCs w:val="22"/>
          </w:rPr>
          <w:tab/>
        </w:r>
        <w:r w:rsidR="007C5442" w:rsidRPr="00886AD3">
          <w:rPr>
            <w:rStyle w:val="Hyperlink"/>
          </w:rPr>
          <w:t>Association Naming Conventions</w:t>
        </w:r>
        <w:r w:rsidR="007C5442">
          <w:rPr>
            <w:webHidden/>
          </w:rPr>
          <w:tab/>
        </w:r>
        <w:r>
          <w:rPr>
            <w:webHidden/>
          </w:rPr>
          <w:fldChar w:fldCharType="begin"/>
        </w:r>
        <w:r w:rsidR="007C5442">
          <w:rPr>
            <w:webHidden/>
          </w:rPr>
          <w:instrText xml:space="preserve"> PAGEREF _Toc288580956 \h </w:instrText>
        </w:r>
        <w:r>
          <w:rPr>
            <w:webHidden/>
          </w:rPr>
        </w:r>
        <w:r>
          <w:rPr>
            <w:webHidden/>
          </w:rPr>
          <w:fldChar w:fldCharType="separate"/>
        </w:r>
        <w:r w:rsidR="007C5442">
          <w:rPr>
            <w:webHidden/>
          </w:rPr>
          <w:t>17</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7" w:history="1">
        <w:r w:rsidR="007C5442" w:rsidRPr="00886AD3">
          <w:rPr>
            <w:rStyle w:val="Hyperlink"/>
          </w:rPr>
          <w:t>1.5.2.</w:t>
        </w:r>
        <w:r w:rsidR="007C5442">
          <w:rPr>
            <w:rFonts w:asciiTheme="minorHAnsi" w:eastAsiaTheme="minorEastAsia" w:hAnsiTheme="minorHAnsi" w:cstheme="minorBidi"/>
            <w:spacing w:val="0"/>
            <w:sz w:val="22"/>
            <w:szCs w:val="22"/>
          </w:rPr>
          <w:tab/>
        </w:r>
        <w:r w:rsidR="007C5442" w:rsidRPr="00886AD3">
          <w:rPr>
            <w:rStyle w:val="Hyperlink"/>
          </w:rPr>
          <w:t>Attribute Naming Conventions</w:t>
        </w:r>
        <w:r w:rsidR="007C5442">
          <w:rPr>
            <w:webHidden/>
          </w:rPr>
          <w:tab/>
        </w:r>
        <w:r>
          <w:rPr>
            <w:webHidden/>
          </w:rPr>
          <w:fldChar w:fldCharType="begin"/>
        </w:r>
        <w:r w:rsidR="007C5442">
          <w:rPr>
            <w:webHidden/>
          </w:rPr>
          <w:instrText xml:space="preserve"> PAGEREF _Toc288580957 \h </w:instrText>
        </w:r>
        <w:r>
          <w:rPr>
            <w:webHidden/>
          </w:rPr>
        </w:r>
        <w:r>
          <w:rPr>
            <w:webHidden/>
          </w:rPr>
          <w:fldChar w:fldCharType="separate"/>
        </w:r>
        <w:r w:rsidR="007C5442">
          <w:rPr>
            <w:webHidden/>
          </w:rPr>
          <w:t>20</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8" w:history="1">
        <w:r w:rsidR="007C5442" w:rsidRPr="00886AD3">
          <w:rPr>
            <w:rStyle w:val="Hyperlink"/>
          </w:rPr>
          <w:t>1.5.3.</w:t>
        </w:r>
        <w:r w:rsidR="007C5442">
          <w:rPr>
            <w:rFonts w:asciiTheme="minorHAnsi" w:eastAsiaTheme="minorEastAsia" w:hAnsiTheme="minorHAnsi" w:cstheme="minorBidi"/>
            <w:spacing w:val="0"/>
            <w:sz w:val="22"/>
            <w:szCs w:val="22"/>
          </w:rPr>
          <w:tab/>
        </w:r>
        <w:r w:rsidR="007C5442" w:rsidRPr="00886AD3">
          <w:rPr>
            <w:rStyle w:val="Hyperlink"/>
          </w:rPr>
          <w:t>Package Naming Conventions</w:t>
        </w:r>
        <w:r w:rsidR="007C5442">
          <w:rPr>
            <w:webHidden/>
          </w:rPr>
          <w:tab/>
        </w:r>
        <w:r>
          <w:rPr>
            <w:webHidden/>
          </w:rPr>
          <w:fldChar w:fldCharType="begin"/>
        </w:r>
        <w:r w:rsidR="007C5442">
          <w:rPr>
            <w:webHidden/>
          </w:rPr>
          <w:instrText xml:space="preserve"> PAGEREF _Toc288580958 \h </w:instrText>
        </w:r>
        <w:r>
          <w:rPr>
            <w:webHidden/>
          </w:rPr>
        </w:r>
        <w:r>
          <w:rPr>
            <w:webHidden/>
          </w:rPr>
          <w:fldChar w:fldCharType="separate"/>
        </w:r>
        <w:r w:rsidR="007C5442">
          <w:rPr>
            <w:webHidden/>
          </w:rPr>
          <w:t>21</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59" w:history="1">
        <w:r w:rsidR="007C5442" w:rsidRPr="00886AD3">
          <w:rPr>
            <w:rStyle w:val="Hyperlink"/>
          </w:rPr>
          <w:t>1.5.4.</w:t>
        </w:r>
        <w:r w:rsidR="007C5442">
          <w:rPr>
            <w:rFonts w:asciiTheme="minorHAnsi" w:eastAsiaTheme="minorEastAsia" w:hAnsiTheme="minorHAnsi" w:cstheme="minorBidi"/>
            <w:spacing w:val="0"/>
            <w:sz w:val="22"/>
            <w:szCs w:val="22"/>
          </w:rPr>
          <w:tab/>
        </w:r>
        <w:r w:rsidR="007C5442" w:rsidRPr="00886AD3">
          <w:rPr>
            <w:rStyle w:val="Hyperlink"/>
          </w:rPr>
          <w:t>Guidelines for Naming Entities</w:t>
        </w:r>
        <w:r w:rsidR="007C5442">
          <w:rPr>
            <w:webHidden/>
          </w:rPr>
          <w:tab/>
        </w:r>
        <w:r>
          <w:rPr>
            <w:webHidden/>
          </w:rPr>
          <w:fldChar w:fldCharType="begin"/>
        </w:r>
        <w:r w:rsidR="007C5442">
          <w:rPr>
            <w:webHidden/>
          </w:rPr>
          <w:instrText xml:space="preserve"> PAGEREF _Toc288580959 \h </w:instrText>
        </w:r>
        <w:r>
          <w:rPr>
            <w:webHidden/>
          </w:rPr>
        </w:r>
        <w:r>
          <w:rPr>
            <w:webHidden/>
          </w:rPr>
          <w:fldChar w:fldCharType="separate"/>
        </w:r>
        <w:r w:rsidR="007C5442">
          <w:rPr>
            <w:webHidden/>
          </w:rPr>
          <w:t>22</w:t>
        </w:r>
        <w:r>
          <w:rPr>
            <w:webHidden/>
          </w:rPr>
          <w:fldChar w:fldCharType="end"/>
        </w:r>
      </w:hyperlink>
    </w:p>
    <w:p w:rsidR="007C5442" w:rsidRDefault="00A3746B">
      <w:pPr>
        <w:pStyle w:val="TOC3"/>
        <w:tabs>
          <w:tab w:val="left" w:pos="1842"/>
        </w:tabs>
        <w:rPr>
          <w:rFonts w:asciiTheme="minorHAnsi" w:eastAsiaTheme="minorEastAsia" w:hAnsiTheme="minorHAnsi" w:cstheme="minorBidi"/>
          <w:spacing w:val="0"/>
          <w:sz w:val="22"/>
          <w:szCs w:val="22"/>
        </w:rPr>
      </w:pPr>
      <w:hyperlink w:anchor="_Toc288580960" w:history="1">
        <w:r w:rsidR="007C5442" w:rsidRPr="00886AD3">
          <w:rPr>
            <w:rStyle w:val="Hyperlink"/>
          </w:rPr>
          <w:t>1.5.5.</w:t>
        </w:r>
        <w:r w:rsidR="007C5442">
          <w:rPr>
            <w:rFonts w:asciiTheme="minorHAnsi" w:eastAsiaTheme="minorEastAsia" w:hAnsiTheme="minorHAnsi" w:cstheme="minorBidi"/>
            <w:spacing w:val="0"/>
            <w:sz w:val="22"/>
            <w:szCs w:val="22"/>
          </w:rPr>
          <w:tab/>
        </w:r>
        <w:r w:rsidR="007C5442" w:rsidRPr="00886AD3">
          <w:rPr>
            <w:rStyle w:val="Hyperlink"/>
          </w:rPr>
          <w:t>Guidelines for Defining Associations Between ABEs</w:t>
        </w:r>
        <w:r w:rsidR="007C5442">
          <w:rPr>
            <w:webHidden/>
          </w:rPr>
          <w:tab/>
        </w:r>
        <w:r>
          <w:rPr>
            <w:webHidden/>
          </w:rPr>
          <w:fldChar w:fldCharType="begin"/>
        </w:r>
        <w:r w:rsidR="007C5442">
          <w:rPr>
            <w:webHidden/>
          </w:rPr>
          <w:instrText xml:space="preserve"> PAGEREF _Toc288580960 \h </w:instrText>
        </w:r>
        <w:r>
          <w:rPr>
            <w:webHidden/>
          </w:rPr>
        </w:r>
        <w:r>
          <w:rPr>
            <w:webHidden/>
          </w:rPr>
          <w:fldChar w:fldCharType="separate"/>
        </w:r>
        <w:r w:rsidR="007C5442">
          <w:rPr>
            <w:webHidden/>
          </w:rPr>
          <w:t>22</w:t>
        </w:r>
        <w:r>
          <w:rPr>
            <w:webHidden/>
          </w:rPr>
          <w:fldChar w:fldCharType="end"/>
        </w:r>
      </w:hyperlink>
    </w:p>
    <w:p w:rsidR="007C5442" w:rsidRDefault="00A3746B">
      <w:pPr>
        <w:pStyle w:val="TOC2"/>
        <w:tabs>
          <w:tab w:val="left" w:pos="1441"/>
        </w:tabs>
        <w:rPr>
          <w:rFonts w:asciiTheme="minorHAnsi" w:eastAsiaTheme="minorEastAsia" w:hAnsiTheme="minorHAnsi" w:cstheme="minorBidi"/>
          <w:spacing w:val="0"/>
          <w:sz w:val="22"/>
          <w:szCs w:val="22"/>
        </w:rPr>
      </w:pPr>
      <w:hyperlink w:anchor="_Toc288580961" w:history="1">
        <w:r w:rsidR="007C5442" w:rsidRPr="00886AD3">
          <w:rPr>
            <w:rStyle w:val="Hyperlink"/>
          </w:rPr>
          <w:t>1.6.</w:t>
        </w:r>
        <w:r w:rsidR="007C5442">
          <w:rPr>
            <w:rFonts w:asciiTheme="minorHAnsi" w:eastAsiaTheme="minorEastAsia" w:hAnsiTheme="minorHAnsi" w:cstheme="minorBidi"/>
            <w:spacing w:val="0"/>
            <w:sz w:val="22"/>
            <w:szCs w:val="22"/>
          </w:rPr>
          <w:tab/>
        </w:r>
        <w:r w:rsidR="007C5442" w:rsidRPr="00886AD3">
          <w:rPr>
            <w:rStyle w:val="Hyperlink"/>
          </w:rPr>
          <w:t>General Modeling Guidelines</w:t>
        </w:r>
        <w:r w:rsidR="007C5442">
          <w:rPr>
            <w:webHidden/>
          </w:rPr>
          <w:tab/>
        </w:r>
        <w:r>
          <w:rPr>
            <w:webHidden/>
          </w:rPr>
          <w:fldChar w:fldCharType="begin"/>
        </w:r>
        <w:r w:rsidR="007C5442">
          <w:rPr>
            <w:webHidden/>
          </w:rPr>
          <w:instrText xml:space="preserve"> PAGEREF _Toc288580961 \h </w:instrText>
        </w:r>
        <w:r>
          <w:rPr>
            <w:webHidden/>
          </w:rPr>
        </w:r>
        <w:r>
          <w:rPr>
            <w:webHidden/>
          </w:rPr>
          <w:fldChar w:fldCharType="separate"/>
        </w:r>
        <w:r w:rsidR="007C5442">
          <w:rPr>
            <w:webHidden/>
          </w:rPr>
          <w:t>22</w:t>
        </w:r>
        <w:r>
          <w:rPr>
            <w:webHidden/>
          </w:rPr>
          <w:fldChar w:fldCharType="end"/>
        </w:r>
      </w:hyperlink>
    </w:p>
    <w:p w:rsidR="007C5442" w:rsidRDefault="00A3746B">
      <w:pPr>
        <w:pStyle w:val="TOC1"/>
        <w:rPr>
          <w:rFonts w:asciiTheme="minorHAnsi" w:eastAsiaTheme="minorEastAsia" w:hAnsiTheme="minorHAnsi" w:cstheme="minorBidi"/>
          <w:b w:val="0"/>
          <w:spacing w:val="0"/>
          <w:sz w:val="22"/>
          <w:szCs w:val="22"/>
        </w:rPr>
      </w:pPr>
      <w:hyperlink w:anchor="_Toc288580962" w:history="1">
        <w:r w:rsidR="007C5442" w:rsidRPr="00886AD3">
          <w:rPr>
            <w:rStyle w:val="Hyperlink"/>
          </w:rPr>
          <w:t>2. Using the Information Framework as an Integration Framework</w:t>
        </w:r>
        <w:r w:rsidR="007C5442">
          <w:rPr>
            <w:webHidden/>
          </w:rPr>
          <w:tab/>
        </w:r>
        <w:r>
          <w:rPr>
            <w:webHidden/>
          </w:rPr>
          <w:fldChar w:fldCharType="begin"/>
        </w:r>
        <w:r w:rsidR="007C5442">
          <w:rPr>
            <w:webHidden/>
          </w:rPr>
          <w:instrText xml:space="preserve"> PAGEREF _Toc288580962 \h </w:instrText>
        </w:r>
        <w:r>
          <w:rPr>
            <w:webHidden/>
          </w:rPr>
        </w:r>
        <w:r>
          <w:rPr>
            <w:webHidden/>
          </w:rPr>
          <w:fldChar w:fldCharType="separate"/>
        </w:r>
        <w:r w:rsidR="007C5442">
          <w:rPr>
            <w:webHidden/>
          </w:rPr>
          <w:t>24</w:t>
        </w:r>
        <w:r>
          <w:rPr>
            <w:webHidden/>
          </w:rPr>
          <w:fldChar w:fldCharType="end"/>
        </w:r>
      </w:hyperlink>
    </w:p>
    <w:p w:rsidR="007C5442" w:rsidRDefault="00A3746B">
      <w:pPr>
        <w:pStyle w:val="TOC2"/>
        <w:tabs>
          <w:tab w:val="left" w:pos="1400"/>
        </w:tabs>
        <w:rPr>
          <w:rFonts w:asciiTheme="minorHAnsi" w:eastAsiaTheme="minorEastAsia" w:hAnsiTheme="minorHAnsi" w:cstheme="minorBidi"/>
          <w:spacing w:val="0"/>
          <w:sz w:val="22"/>
          <w:szCs w:val="22"/>
        </w:rPr>
      </w:pPr>
      <w:hyperlink w:anchor="_Toc288580963" w:history="1">
        <w:r w:rsidR="007C5442" w:rsidRPr="00886AD3">
          <w:rPr>
            <w:rStyle w:val="Hyperlink"/>
          </w:rPr>
          <w:t>2.1</w:t>
        </w:r>
        <w:r w:rsidR="007C5442">
          <w:rPr>
            <w:rFonts w:asciiTheme="minorHAnsi" w:eastAsiaTheme="minorEastAsia" w:hAnsiTheme="minorHAnsi" w:cstheme="minorBidi"/>
            <w:spacing w:val="0"/>
            <w:sz w:val="22"/>
            <w:szCs w:val="22"/>
          </w:rPr>
          <w:tab/>
        </w:r>
        <w:r w:rsidR="007C5442" w:rsidRPr="00886AD3">
          <w:rPr>
            <w:rStyle w:val="Hyperlink"/>
          </w:rPr>
          <w:t>A Information Framework-Based XML Integration Framework</w:t>
        </w:r>
        <w:r w:rsidR="007C5442">
          <w:rPr>
            <w:webHidden/>
          </w:rPr>
          <w:tab/>
        </w:r>
        <w:r>
          <w:rPr>
            <w:webHidden/>
          </w:rPr>
          <w:fldChar w:fldCharType="begin"/>
        </w:r>
        <w:r w:rsidR="007C5442">
          <w:rPr>
            <w:webHidden/>
          </w:rPr>
          <w:instrText xml:space="preserve"> PAGEREF _Toc288580963 \h </w:instrText>
        </w:r>
        <w:r>
          <w:rPr>
            <w:webHidden/>
          </w:rPr>
        </w:r>
        <w:r>
          <w:rPr>
            <w:webHidden/>
          </w:rPr>
          <w:fldChar w:fldCharType="separate"/>
        </w:r>
        <w:r w:rsidR="007C5442">
          <w:rPr>
            <w:webHidden/>
          </w:rPr>
          <w:t>24</w:t>
        </w:r>
        <w:r>
          <w:rPr>
            <w:webHidden/>
          </w:rPr>
          <w:fldChar w:fldCharType="end"/>
        </w:r>
      </w:hyperlink>
    </w:p>
    <w:p w:rsidR="007C5442" w:rsidRDefault="00A3746B">
      <w:pPr>
        <w:pStyle w:val="TOC1"/>
        <w:rPr>
          <w:rFonts w:asciiTheme="minorHAnsi" w:eastAsiaTheme="minorEastAsia" w:hAnsiTheme="minorHAnsi" w:cstheme="minorBidi"/>
          <w:b w:val="0"/>
          <w:spacing w:val="0"/>
          <w:sz w:val="22"/>
          <w:szCs w:val="22"/>
        </w:rPr>
      </w:pPr>
      <w:hyperlink w:anchor="_Toc288580964" w:history="1">
        <w:r w:rsidR="007C5442" w:rsidRPr="00886AD3">
          <w:rPr>
            <w:rStyle w:val="Hyperlink"/>
          </w:rPr>
          <w:t>3.</w:t>
        </w:r>
        <w:r w:rsidR="007C5442">
          <w:rPr>
            <w:rFonts w:asciiTheme="minorHAnsi" w:eastAsiaTheme="minorEastAsia" w:hAnsiTheme="minorHAnsi" w:cstheme="minorBidi"/>
            <w:b w:val="0"/>
            <w:spacing w:val="0"/>
            <w:sz w:val="22"/>
            <w:szCs w:val="22"/>
          </w:rPr>
          <w:tab/>
        </w:r>
        <w:r w:rsidR="007C5442" w:rsidRPr="00886AD3">
          <w:rPr>
            <w:rStyle w:val="Hyperlink"/>
          </w:rPr>
          <w:t>Administrative Appendix</w:t>
        </w:r>
        <w:r w:rsidR="007C5442">
          <w:rPr>
            <w:webHidden/>
          </w:rPr>
          <w:tab/>
        </w:r>
        <w:r>
          <w:rPr>
            <w:webHidden/>
          </w:rPr>
          <w:fldChar w:fldCharType="begin"/>
        </w:r>
        <w:r w:rsidR="007C5442">
          <w:rPr>
            <w:webHidden/>
          </w:rPr>
          <w:instrText xml:space="preserve"> PAGEREF _Toc288580964 \h </w:instrText>
        </w:r>
        <w:r>
          <w:rPr>
            <w:webHidden/>
          </w:rPr>
        </w:r>
        <w:r>
          <w:rPr>
            <w:webHidden/>
          </w:rPr>
          <w:fldChar w:fldCharType="separate"/>
        </w:r>
        <w:r w:rsidR="007C5442">
          <w:rPr>
            <w:webHidden/>
          </w:rPr>
          <w:t>29</w:t>
        </w:r>
        <w:r>
          <w:rPr>
            <w:webHidden/>
          </w:rPr>
          <w:fldChar w:fldCharType="end"/>
        </w:r>
      </w:hyperlink>
    </w:p>
    <w:p w:rsidR="007C5442" w:rsidRDefault="00A3746B">
      <w:pPr>
        <w:pStyle w:val="TOC2"/>
        <w:rPr>
          <w:rFonts w:asciiTheme="minorHAnsi" w:eastAsiaTheme="minorEastAsia" w:hAnsiTheme="minorHAnsi" w:cstheme="minorBidi"/>
          <w:spacing w:val="0"/>
          <w:sz w:val="22"/>
          <w:szCs w:val="22"/>
        </w:rPr>
      </w:pPr>
      <w:hyperlink w:anchor="_Toc288580965" w:history="1">
        <w:r w:rsidR="007C5442" w:rsidRPr="00886AD3">
          <w:rPr>
            <w:rStyle w:val="Hyperlink"/>
          </w:rPr>
          <w:t>3.1  About this document</w:t>
        </w:r>
        <w:r w:rsidR="007C5442">
          <w:rPr>
            <w:webHidden/>
          </w:rPr>
          <w:tab/>
        </w:r>
        <w:r>
          <w:rPr>
            <w:webHidden/>
          </w:rPr>
          <w:fldChar w:fldCharType="begin"/>
        </w:r>
        <w:r w:rsidR="007C5442">
          <w:rPr>
            <w:webHidden/>
          </w:rPr>
          <w:instrText xml:space="preserve"> PAGEREF _Toc288580965 \h </w:instrText>
        </w:r>
        <w:r>
          <w:rPr>
            <w:webHidden/>
          </w:rPr>
        </w:r>
        <w:r>
          <w:rPr>
            <w:webHidden/>
          </w:rPr>
          <w:fldChar w:fldCharType="separate"/>
        </w:r>
        <w:r w:rsidR="007C5442">
          <w:rPr>
            <w:webHidden/>
          </w:rPr>
          <w:t>29</w:t>
        </w:r>
        <w:r>
          <w:rPr>
            <w:webHidden/>
          </w:rPr>
          <w:fldChar w:fldCharType="end"/>
        </w:r>
      </w:hyperlink>
    </w:p>
    <w:p w:rsidR="007C5442" w:rsidRDefault="00A3746B">
      <w:pPr>
        <w:pStyle w:val="TOC2"/>
        <w:rPr>
          <w:rFonts w:asciiTheme="minorHAnsi" w:eastAsiaTheme="minorEastAsia" w:hAnsiTheme="minorHAnsi" w:cstheme="minorBidi"/>
          <w:spacing w:val="0"/>
          <w:sz w:val="22"/>
          <w:szCs w:val="22"/>
        </w:rPr>
      </w:pPr>
      <w:hyperlink w:anchor="_Toc288580966" w:history="1">
        <w:r w:rsidR="007C5442" w:rsidRPr="00886AD3">
          <w:rPr>
            <w:rStyle w:val="Hyperlink"/>
          </w:rPr>
          <w:t>3.2 Document Life Cycle</w:t>
        </w:r>
        <w:r w:rsidR="007C5442">
          <w:rPr>
            <w:webHidden/>
          </w:rPr>
          <w:tab/>
        </w:r>
        <w:r>
          <w:rPr>
            <w:webHidden/>
          </w:rPr>
          <w:fldChar w:fldCharType="begin"/>
        </w:r>
        <w:r w:rsidR="007C5442">
          <w:rPr>
            <w:webHidden/>
          </w:rPr>
          <w:instrText xml:space="preserve"> PAGEREF _Toc288580966 \h </w:instrText>
        </w:r>
        <w:r>
          <w:rPr>
            <w:webHidden/>
          </w:rPr>
        </w:r>
        <w:r>
          <w:rPr>
            <w:webHidden/>
          </w:rPr>
          <w:fldChar w:fldCharType="separate"/>
        </w:r>
        <w:r w:rsidR="007C5442">
          <w:rPr>
            <w:webHidden/>
          </w:rPr>
          <w:t>29</w:t>
        </w:r>
        <w:r>
          <w:rPr>
            <w:webHidden/>
          </w:rPr>
          <w:fldChar w:fldCharType="end"/>
        </w:r>
      </w:hyperlink>
    </w:p>
    <w:p w:rsidR="007C5442" w:rsidRDefault="00A3746B">
      <w:pPr>
        <w:pStyle w:val="TOC2"/>
        <w:rPr>
          <w:rFonts w:asciiTheme="minorHAnsi" w:eastAsiaTheme="minorEastAsia" w:hAnsiTheme="minorHAnsi" w:cstheme="minorBidi"/>
          <w:spacing w:val="0"/>
          <w:sz w:val="22"/>
          <w:szCs w:val="22"/>
        </w:rPr>
      </w:pPr>
      <w:hyperlink w:anchor="_Toc288580967" w:history="1">
        <w:r w:rsidR="007C5442" w:rsidRPr="00886AD3">
          <w:rPr>
            <w:rStyle w:val="Hyperlink"/>
          </w:rPr>
          <w:t>3.3 Document History</w:t>
        </w:r>
        <w:r w:rsidR="007C5442">
          <w:rPr>
            <w:webHidden/>
          </w:rPr>
          <w:tab/>
        </w:r>
        <w:r>
          <w:rPr>
            <w:webHidden/>
          </w:rPr>
          <w:fldChar w:fldCharType="begin"/>
        </w:r>
        <w:r w:rsidR="007C5442">
          <w:rPr>
            <w:webHidden/>
          </w:rPr>
          <w:instrText xml:space="preserve"> PAGEREF _Toc288580967 \h </w:instrText>
        </w:r>
        <w:r>
          <w:rPr>
            <w:webHidden/>
          </w:rPr>
        </w:r>
        <w:r>
          <w:rPr>
            <w:webHidden/>
          </w:rPr>
          <w:fldChar w:fldCharType="separate"/>
        </w:r>
        <w:r w:rsidR="007C5442">
          <w:rPr>
            <w:webHidden/>
          </w:rPr>
          <w:t>29</w:t>
        </w:r>
        <w:r>
          <w:rPr>
            <w:webHidden/>
          </w:rPr>
          <w:fldChar w:fldCharType="end"/>
        </w:r>
      </w:hyperlink>
    </w:p>
    <w:p w:rsidR="007C5442" w:rsidRDefault="00A3746B">
      <w:pPr>
        <w:pStyle w:val="TOC3"/>
        <w:rPr>
          <w:rFonts w:asciiTheme="minorHAnsi" w:eastAsiaTheme="minorEastAsia" w:hAnsiTheme="minorHAnsi" w:cstheme="minorBidi"/>
          <w:spacing w:val="0"/>
          <w:sz w:val="22"/>
          <w:szCs w:val="22"/>
        </w:rPr>
      </w:pPr>
      <w:hyperlink w:anchor="_Toc288580968" w:history="1">
        <w:r w:rsidR="007C5442" w:rsidRPr="00886AD3">
          <w:rPr>
            <w:rStyle w:val="Hyperlink"/>
          </w:rPr>
          <w:t>3.3.1 Version History</w:t>
        </w:r>
        <w:r w:rsidR="007C5442">
          <w:rPr>
            <w:webHidden/>
          </w:rPr>
          <w:tab/>
        </w:r>
        <w:r>
          <w:rPr>
            <w:webHidden/>
          </w:rPr>
          <w:fldChar w:fldCharType="begin"/>
        </w:r>
        <w:r w:rsidR="007C5442">
          <w:rPr>
            <w:webHidden/>
          </w:rPr>
          <w:instrText xml:space="preserve"> PAGEREF _Toc288580968 \h </w:instrText>
        </w:r>
        <w:r>
          <w:rPr>
            <w:webHidden/>
          </w:rPr>
        </w:r>
        <w:r>
          <w:rPr>
            <w:webHidden/>
          </w:rPr>
          <w:fldChar w:fldCharType="separate"/>
        </w:r>
        <w:r w:rsidR="007C5442">
          <w:rPr>
            <w:webHidden/>
          </w:rPr>
          <w:t>29</w:t>
        </w:r>
        <w:r>
          <w:rPr>
            <w:webHidden/>
          </w:rPr>
          <w:fldChar w:fldCharType="end"/>
        </w:r>
      </w:hyperlink>
    </w:p>
    <w:p w:rsidR="007C5442" w:rsidRDefault="00A3746B">
      <w:pPr>
        <w:pStyle w:val="TOC3"/>
        <w:rPr>
          <w:rFonts w:asciiTheme="minorHAnsi" w:eastAsiaTheme="minorEastAsia" w:hAnsiTheme="minorHAnsi" w:cstheme="minorBidi"/>
          <w:spacing w:val="0"/>
          <w:sz w:val="22"/>
          <w:szCs w:val="22"/>
        </w:rPr>
      </w:pPr>
      <w:hyperlink w:anchor="_Toc288580969" w:history="1">
        <w:r w:rsidR="007C5442" w:rsidRPr="00886AD3">
          <w:rPr>
            <w:rStyle w:val="Hyperlink"/>
          </w:rPr>
          <w:t>3.3.2 Release History</w:t>
        </w:r>
        <w:r w:rsidR="007C5442">
          <w:rPr>
            <w:webHidden/>
          </w:rPr>
          <w:tab/>
        </w:r>
        <w:r>
          <w:rPr>
            <w:webHidden/>
          </w:rPr>
          <w:fldChar w:fldCharType="begin"/>
        </w:r>
        <w:r w:rsidR="007C5442">
          <w:rPr>
            <w:webHidden/>
          </w:rPr>
          <w:instrText xml:space="preserve"> PAGEREF _Toc288580969 \h </w:instrText>
        </w:r>
        <w:r>
          <w:rPr>
            <w:webHidden/>
          </w:rPr>
        </w:r>
        <w:r>
          <w:rPr>
            <w:webHidden/>
          </w:rPr>
          <w:fldChar w:fldCharType="separate"/>
        </w:r>
        <w:r w:rsidR="007C5442">
          <w:rPr>
            <w:webHidden/>
          </w:rPr>
          <w:t>30</w:t>
        </w:r>
        <w:r>
          <w:rPr>
            <w:webHidden/>
          </w:rPr>
          <w:fldChar w:fldCharType="end"/>
        </w:r>
      </w:hyperlink>
    </w:p>
    <w:p w:rsidR="007C5442" w:rsidRDefault="00A3746B">
      <w:pPr>
        <w:pStyle w:val="TOC2"/>
        <w:rPr>
          <w:rFonts w:asciiTheme="minorHAnsi" w:eastAsiaTheme="minorEastAsia" w:hAnsiTheme="minorHAnsi" w:cstheme="minorBidi"/>
          <w:spacing w:val="0"/>
          <w:sz w:val="22"/>
          <w:szCs w:val="22"/>
        </w:rPr>
      </w:pPr>
      <w:hyperlink w:anchor="_Toc288580970" w:history="1">
        <w:r w:rsidR="007C5442" w:rsidRPr="00886AD3">
          <w:rPr>
            <w:rStyle w:val="Hyperlink"/>
          </w:rPr>
          <w:t>3.4 Acknowledgments</w:t>
        </w:r>
        <w:r w:rsidR="007C5442">
          <w:rPr>
            <w:webHidden/>
          </w:rPr>
          <w:tab/>
        </w:r>
        <w:r>
          <w:rPr>
            <w:webHidden/>
          </w:rPr>
          <w:fldChar w:fldCharType="begin"/>
        </w:r>
        <w:r w:rsidR="007C5442">
          <w:rPr>
            <w:webHidden/>
          </w:rPr>
          <w:instrText xml:space="preserve"> PAGEREF _Toc288580970 \h </w:instrText>
        </w:r>
        <w:r>
          <w:rPr>
            <w:webHidden/>
          </w:rPr>
        </w:r>
        <w:r>
          <w:rPr>
            <w:webHidden/>
          </w:rPr>
          <w:fldChar w:fldCharType="separate"/>
        </w:r>
        <w:r w:rsidR="007C5442">
          <w:rPr>
            <w:webHidden/>
          </w:rPr>
          <w:t>31</w:t>
        </w:r>
        <w:r>
          <w:rPr>
            <w:webHidden/>
          </w:rPr>
          <w:fldChar w:fldCharType="end"/>
        </w:r>
      </w:hyperlink>
    </w:p>
    <w:p w:rsidR="00751C21" w:rsidRPr="00161A72" w:rsidRDefault="00A3746B" w:rsidP="00161A72">
      <w:r>
        <w:fldChar w:fldCharType="end"/>
      </w:r>
    </w:p>
    <w:p w:rsidR="00751C21" w:rsidRDefault="00751C21" w:rsidP="00DC07E1">
      <w:pPr>
        <w:pStyle w:val="Heading1-nonum"/>
        <w:jc w:val="left"/>
        <w:rPr>
          <w:noProof/>
        </w:rPr>
      </w:pPr>
      <w:bookmarkStart w:id="7" w:name="_Toc231630822"/>
      <w:bookmarkStart w:id="8" w:name="_Toc288580939"/>
      <w:r>
        <w:rPr>
          <w:noProof/>
        </w:rPr>
        <w:lastRenderedPageBreak/>
        <w:t>List of Figures</w:t>
      </w:r>
      <w:bookmarkEnd w:id="7"/>
      <w:bookmarkEnd w:id="8"/>
    </w:p>
    <w:p w:rsidR="007C5442" w:rsidRDefault="00A3746B">
      <w:pPr>
        <w:pStyle w:val="TableofFigures"/>
        <w:rPr>
          <w:rFonts w:asciiTheme="minorHAnsi" w:eastAsiaTheme="minorEastAsia" w:hAnsiTheme="minorHAnsi" w:cstheme="minorBidi"/>
          <w:noProof/>
          <w:szCs w:val="22"/>
        </w:rPr>
      </w:pPr>
      <w:r w:rsidRPr="00A3746B">
        <w:fldChar w:fldCharType="begin"/>
      </w:r>
      <w:r w:rsidR="00A57BE1">
        <w:instrText xml:space="preserve"> TOC \h \z \c "Figure U." </w:instrText>
      </w:r>
      <w:r w:rsidRPr="00A3746B">
        <w:fldChar w:fldCharType="separate"/>
      </w:r>
      <w:hyperlink w:anchor="_Toc288580971" w:history="1">
        <w:r w:rsidR="007C5442" w:rsidRPr="00F61B3E">
          <w:rPr>
            <w:rStyle w:val="Hyperlink"/>
            <w:noProof/>
          </w:rPr>
          <w:t>Figure U. 1 – Package Structure For Information Framework Extensions</w:t>
        </w:r>
        <w:r w:rsidR="007C5442">
          <w:rPr>
            <w:noProof/>
            <w:webHidden/>
          </w:rPr>
          <w:tab/>
        </w:r>
        <w:r>
          <w:rPr>
            <w:noProof/>
            <w:webHidden/>
          </w:rPr>
          <w:fldChar w:fldCharType="begin"/>
        </w:r>
        <w:r w:rsidR="007C5442">
          <w:rPr>
            <w:noProof/>
            <w:webHidden/>
          </w:rPr>
          <w:instrText xml:space="preserve"> PAGEREF _Toc288580971 \h </w:instrText>
        </w:r>
        <w:r>
          <w:rPr>
            <w:noProof/>
            <w:webHidden/>
          </w:rPr>
        </w:r>
        <w:r>
          <w:rPr>
            <w:noProof/>
            <w:webHidden/>
          </w:rPr>
          <w:fldChar w:fldCharType="separate"/>
        </w:r>
        <w:r w:rsidR="007C5442">
          <w:rPr>
            <w:noProof/>
            <w:webHidden/>
          </w:rPr>
          <w:t>6</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2" w:history="1">
        <w:r w:rsidR="007C5442" w:rsidRPr="00F61B3E">
          <w:rPr>
            <w:rStyle w:val="Hyperlink"/>
            <w:noProof/>
          </w:rPr>
          <w:t>Figure U. 2 – Adding Attributes Using Sub-Classing</w:t>
        </w:r>
        <w:r w:rsidR="007C5442">
          <w:rPr>
            <w:noProof/>
            <w:webHidden/>
          </w:rPr>
          <w:tab/>
        </w:r>
        <w:r>
          <w:rPr>
            <w:noProof/>
            <w:webHidden/>
          </w:rPr>
          <w:fldChar w:fldCharType="begin"/>
        </w:r>
        <w:r w:rsidR="007C5442">
          <w:rPr>
            <w:noProof/>
            <w:webHidden/>
          </w:rPr>
          <w:instrText xml:space="preserve"> PAGEREF _Toc288580972 \h </w:instrText>
        </w:r>
        <w:r>
          <w:rPr>
            <w:noProof/>
            <w:webHidden/>
          </w:rPr>
        </w:r>
        <w:r>
          <w:rPr>
            <w:noProof/>
            <w:webHidden/>
          </w:rPr>
          <w:fldChar w:fldCharType="separate"/>
        </w:r>
        <w:r w:rsidR="007C5442">
          <w:rPr>
            <w:noProof/>
            <w:webHidden/>
          </w:rPr>
          <w:t>7</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3" w:history="1">
        <w:r w:rsidR="007C5442" w:rsidRPr="00F61B3E">
          <w:rPr>
            <w:rStyle w:val="Hyperlink"/>
            <w:noProof/>
          </w:rPr>
          <w:t>Figure U. 3 – Adding Attributes Using Composition</w:t>
        </w:r>
        <w:r w:rsidR="007C5442">
          <w:rPr>
            <w:noProof/>
            <w:webHidden/>
          </w:rPr>
          <w:tab/>
        </w:r>
        <w:r>
          <w:rPr>
            <w:noProof/>
            <w:webHidden/>
          </w:rPr>
          <w:fldChar w:fldCharType="begin"/>
        </w:r>
        <w:r w:rsidR="007C5442">
          <w:rPr>
            <w:noProof/>
            <w:webHidden/>
          </w:rPr>
          <w:instrText xml:space="preserve"> PAGEREF _Toc288580973 \h </w:instrText>
        </w:r>
        <w:r>
          <w:rPr>
            <w:noProof/>
            <w:webHidden/>
          </w:rPr>
        </w:r>
        <w:r>
          <w:rPr>
            <w:noProof/>
            <w:webHidden/>
          </w:rPr>
          <w:fldChar w:fldCharType="separate"/>
        </w:r>
        <w:r w:rsidR="007C5442">
          <w:rPr>
            <w:noProof/>
            <w:webHidden/>
          </w:rPr>
          <w:t>8</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4" w:history="1">
        <w:r w:rsidR="007C5442" w:rsidRPr="00F61B3E">
          <w:rPr>
            <w:rStyle w:val="Hyperlink"/>
            <w:noProof/>
          </w:rPr>
          <w:t>Figure U. 4 – Adding Attributes Using Stereotypes</w:t>
        </w:r>
        <w:r w:rsidR="007C5442">
          <w:rPr>
            <w:noProof/>
            <w:webHidden/>
          </w:rPr>
          <w:tab/>
        </w:r>
        <w:r>
          <w:rPr>
            <w:noProof/>
            <w:webHidden/>
          </w:rPr>
          <w:fldChar w:fldCharType="begin"/>
        </w:r>
        <w:r w:rsidR="007C5442">
          <w:rPr>
            <w:noProof/>
            <w:webHidden/>
          </w:rPr>
          <w:instrText xml:space="preserve"> PAGEREF _Toc288580974 \h </w:instrText>
        </w:r>
        <w:r>
          <w:rPr>
            <w:noProof/>
            <w:webHidden/>
          </w:rPr>
        </w:r>
        <w:r>
          <w:rPr>
            <w:noProof/>
            <w:webHidden/>
          </w:rPr>
          <w:fldChar w:fldCharType="separate"/>
        </w:r>
        <w:r w:rsidR="007C5442">
          <w:rPr>
            <w:noProof/>
            <w:webHidden/>
          </w:rPr>
          <w:t>8</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5" w:history="1">
        <w:r w:rsidR="007C5442" w:rsidRPr="00F61B3E">
          <w:rPr>
            <w:rStyle w:val="Hyperlink"/>
            <w:noProof/>
          </w:rPr>
          <w:t>Figure U. 5 - Adding an Entity Related to an Existing Entity – Technique 1</w:t>
        </w:r>
        <w:r w:rsidR="007C5442">
          <w:rPr>
            <w:noProof/>
            <w:webHidden/>
          </w:rPr>
          <w:tab/>
        </w:r>
        <w:r>
          <w:rPr>
            <w:noProof/>
            <w:webHidden/>
          </w:rPr>
          <w:fldChar w:fldCharType="begin"/>
        </w:r>
        <w:r w:rsidR="007C5442">
          <w:rPr>
            <w:noProof/>
            <w:webHidden/>
          </w:rPr>
          <w:instrText xml:space="preserve"> PAGEREF _Toc288580975 \h </w:instrText>
        </w:r>
        <w:r>
          <w:rPr>
            <w:noProof/>
            <w:webHidden/>
          </w:rPr>
        </w:r>
        <w:r>
          <w:rPr>
            <w:noProof/>
            <w:webHidden/>
          </w:rPr>
          <w:fldChar w:fldCharType="separate"/>
        </w:r>
        <w:r w:rsidR="007C5442">
          <w:rPr>
            <w:noProof/>
            <w:webHidden/>
          </w:rPr>
          <w:t>9</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6" w:history="1">
        <w:r w:rsidR="007C5442" w:rsidRPr="00F61B3E">
          <w:rPr>
            <w:rStyle w:val="Hyperlink"/>
            <w:noProof/>
          </w:rPr>
          <w:t>Figure U. 6 – Adding a Related Business Entity</w:t>
        </w:r>
        <w:r w:rsidR="007C5442">
          <w:rPr>
            <w:noProof/>
            <w:webHidden/>
          </w:rPr>
          <w:tab/>
        </w:r>
        <w:r>
          <w:rPr>
            <w:noProof/>
            <w:webHidden/>
          </w:rPr>
          <w:fldChar w:fldCharType="begin"/>
        </w:r>
        <w:r w:rsidR="007C5442">
          <w:rPr>
            <w:noProof/>
            <w:webHidden/>
          </w:rPr>
          <w:instrText xml:space="preserve"> PAGEREF _Toc288580976 \h </w:instrText>
        </w:r>
        <w:r>
          <w:rPr>
            <w:noProof/>
            <w:webHidden/>
          </w:rPr>
        </w:r>
        <w:r>
          <w:rPr>
            <w:noProof/>
            <w:webHidden/>
          </w:rPr>
          <w:fldChar w:fldCharType="separate"/>
        </w:r>
        <w:r w:rsidR="007C5442">
          <w:rPr>
            <w:noProof/>
            <w:webHidden/>
          </w:rPr>
          <w:t>10</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7" w:history="1">
        <w:r w:rsidR="007C5442" w:rsidRPr="00F61B3E">
          <w:rPr>
            <w:rStyle w:val="Hyperlink"/>
            <w:noProof/>
          </w:rPr>
          <w:t>Figure U. 7 – Entity Specification/Entity Pattern</w:t>
        </w:r>
        <w:r w:rsidR="007C5442">
          <w:rPr>
            <w:noProof/>
            <w:webHidden/>
          </w:rPr>
          <w:tab/>
        </w:r>
        <w:r>
          <w:rPr>
            <w:noProof/>
            <w:webHidden/>
          </w:rPr>
          <w:fldChar w:fldCharType="begin"/>
        </w:r>
        <w:r w:rsidR="007C5442">
          <w:rPr>
            <w:noProof/>
            <w:webHidden/>
          </w:rPr>
          <w:instrText xml:space="preserve"> PAGEREF _Toc288580977 \h </w:instrText>
        </w:r>
        <w:r>
          <w:rPr>
            <w:noProof/>
            <w:webHidden/>
          </w:rPr>
        </w:r>
        <w:r>
          <w:rPr>
            <w:noProof/>
            <w:webHidden/>
          </w:rPr>
          <w:fldChar w:fldCharType="separate"/>
        </w:r>
        <w:r w:rsidR="007C5442">
          <w:rPr>
            <w:noProof/>
            <w:webHidden/>
          </w:rPr>
          <w:t>11</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8" w:history="1">
        <w:r w:rsidR="007C5442" w:rsidRPr="00F61B3E">
          <w:rPr>
            <w:rStyle w:val="Hyperlink"/>
            <w:noProof/>
          </w:rPr>
          <w:t>Figure U. 8 – Service Specification/Service Use Of the Entity Spec/Entity Pattern</w:t>
        </w:r>
        <w:r w:rsidR="007C5442">
          <w:rPr>
            <w:noProof/>
            <w:webHidden/>
          </w:rPr>
          <w:tab/>
        </w:r>
        <w:r>
          <w:rPr>
            <w:noProof/>
            <w:webHidden/>
          </w:rPr>
          <w:fldChar w:fldCharType="begin"/>
        </w:r>
        <w:r w:rsidR="007C5442">
          <w:rPr>
            <w:noProof/>
            <w:webHidden/>
          </w:rPr>
          <w:instrText xml:space="preserve"> PAGEREF _Toc288580978 \h </w:instrText>
        </w:r>
        <w:r>
          <w:rPr>
            <w:noProof/>
            <w:webHidden/>
          </w:rPr>
        </w:r>
        <w:r>
          <w:rPr>
            <w:noProof/>
            <w:webHidden/>
          </w:rPr>
          <w:fldChar w:fldCharType="separate"/>
        </w:r>
        <w:r w:rsidR="007C5442">
          <w:rPr>
            <w:noProof/>
            <w:webHidden/>
          </w:rPr>
          <w:t>12</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79" w:history="1">
        <w:r w:rsidR="007C5442" w:rsidRPr="00F61B3E">
          <w:rPr>
            <w:rStyle w:val="Hyperlink"/>
            <w:noProof/>
          </w:rPr>
          <w:t>Figure U. 9 – Service Specification ABE</w:t>
        </w:r>
        <w:r w:rsidR="007C5442">
          <w:rPr>
            <w:noProof/>
            <w:webHidden/>
          </w:rPr>
          <w:tab/>
        </w:r>
        <w:r>
          <w:rPr>
            <w:noProof/>
            <w:webHidden/>
          </w:rPr>
          <w:fldChar w:fldCharType="begin"/>
        </w:r>
        <w:r w:rsidR="007C5442">
          <w:rPr>
            <w:noProof/>
            <w:webHidden/>
          </w:rPr>
          <w:instrText xml:space="preserve"> PAGEREF _Toc288580979 \h </w:instrText>
        </w:r>
        <w:r>
          <w:rPr>
            <w:noProof/>
            <w:webHidden/>
          </w:rPr>
        </w:r>
        <w:r>
          <w:rPr>
            <w:noProof/>
            <w:webHidden/>
          </w:rPr>
          <w:fldChar w:fldCharType="separate"/>
        </w:r>
        <w:r w:rsidR="007C5442">
          <w:rPr>
            <w:noProof/>
            <w:webHidden/>
          </w:rPr>
          <w:t>12</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0" w:history="1">
        <w:r w:rsidR="007C5442" w:rsidRPr="00F61B3E">
          <w:rPr>
            <w:rStyle w:val="Hyperlink"/>
            <w:noProof/>
          </w:rPr>
          <w:t>Figure U. 10 – Entity/Entity Role Pattern</w:t>
        </w:r>
        <w:r w:rsidR="007C5442">
          <w:rPr>
            <w:noProof/>
            <w:webHidden/>
          </w:rPr>
          <w:tab/>
        </w:r>
        <w:r>
          <w:rPr>
            <w:noProof/>
            <w:webHidden/>
          </w:rPr>
          <w:fldChar w:fldCharType="begin"/>
        </w:r>
        <w:r w:rsidR="007C5442">
          <w:rPr>
            <w:noProof/>
            <w:webHidden/>
          </w:rPr>
          <w:instrText xml:space="preserve"> PAGEREF _Toc288580980 \h </w:instrText>
        </w:r>
        <w:r>
          <w:rPr>
            <w:noProof/>
            <w:webHidden/>
          </w:rPr>
        </w:r>
        <w:r>
          <w:rPr>
            <w:noProof/>
            <w:webHidden/>
          </w:rPr>
          <w:fldChar w:fldCharType="separate"/>
        </w:r>
        <w:r w:rsidR="007C5442">
          <w:rPr>
            <w:noProof/>
            <w:webHidden/>
          </w:rPr>
          <w:t>13</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1" w:history="1">
        <w:r w:rsidR="007C5442" w:rsidRPr="00F61B3E">
          <w:rPr>
            <w:rStyle w:val="Hyperlink"/>
            <w:noProof/>
          </w:rPr>
          <w:t>Figure U. 11 – Party/Party Role</w:t>
        </w:r>
        <w:r w:rsidR="007C5442">
          <w:rPr>
            <w:noProof/>
            <w:webHidden/>
          </w:rPr>
          <w:tab/>
        </w:r>
        <w:r>
          <w:rPr>
            <w:noProof/>
            <w:webHidden/>
          </w:rPr>
          <w:fldChar w:fldCharType="begin"/>
        </w:r>
        <w:r w:rsidR="007C5442">
          <w:rPr>
            <w:noProof/>
            <w:webHidden/>
          </w:rPr>
          <w:instrText xml:space="preserve"> PAGEREF _Toc288580981 \h </w:instrText>
        </w:r>
        <w:r>
          <w:rPr>
            <w:noProof/>
            <w:webHidden/>
          </w:rPr>
        </w:r>
        <w:r>
          <w:rPr>
            <w:noProof/>
            <w:webHidden/>
          </w:rPr>
          <w:fldChar w:fldCharType="separate"/>
        </w:r>
        <w:r w:rsidR="007C5442">
          <w:rPr>
            <w:noProof/>
            <w:webHidden/>
          </w:rPr>
          <w:t>13</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2" w:history="1">
        <w:r w:rsidR="007C5442" w:rsidRPr="00F61B3E">
          <w:rPr>
            <w:rStyle w:val="Hyperlink"/>
            <w:noProof/>
          </w:rPr>
          <w:t>Figure U. 12 – Composite/Component Pattern</w:t>
        </w:r>
        <w:r w:rsidR="007C5442">
          <w:rPr>
            <w:noProof/>
            <w:webHidden/>
          </w:rPr>
          <w:tab/>
        </w:r>
        <w:r>
          <w:rPr>
            <w:noProof/>
            <w:webHidden/>
          </w:rPr>
          <w:fldChar w:fldCharType="begin"/>
        </w:r>
        <w:r w:rsidR="007C5442">
          <w:rPr>
            <w:noProof/>
            <w:webHidden/>
          </w:rPr>
          <w:instrText xml:space="preserve"> PAGEREF _Toc288580982 \h </w:instrText>
        </w:r>
        <w:r>
          <w:rPr>
            <w:noProof/>
            <w:webHidden/>
          </w:rPr>
        </w:r>
        <w:r>
          <w:rPr>
            <w:noProof/>
            <w:webHidden/>
          </w:rPr>
          <w:fldChar w:fldCharType="separate"/>
        </w:r>
        <w:r w:rsidR="007C5442">
          <w:rPr>
            <w:noProof/>
            <w:webHidden/>
          </w:rPr>
          <w:t>14</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3" w:history="1">
        <w:r w:rsidR="007C5442" w:rsidRPr="00F61B3E">
          <w:rPr>
            <w:rStyle w:val="Hyperlink"/>
            <w:noProof/>
          </w:rPr>
          <w:t>Figure U. 13 – Product Offering Price Composite/Component</w:t>
        </w:r>
        <w:r w:rsidR="007C5442">
          <w:rPr>
            <w:noProof/>
            <w:webHidden/>
          </w:rPr>
          <w:tab/>
        </w:r>
        <w:r>
          <w:rPr>
            <w:noProof/>
            <w:webHidden/>
          </w:rPr>
          <w:fldChar w:fldCharType="begin"/>
        </w:r>
        <w:r w:rsidR="007C5442">
          <w:rPr>
            <w:noProof/>
            <w:webHidden/>
          </w:rPr>
          <w:instrText xml:space="preserve"> PAGEREF _Toc288580983 \h </w:instrText>
        </w:r>
        <w:r>
          <w:rPr>
            <w:noProof/>
            <w:webHidden/>
          </w:rPr>
        </w:r>
        <w:r>
          <w:rPr>
            <w:noProof/>
            <w:webHidden/>
          </w:rPr>
          <w:fldChar w:fldCharType="separate"/>
        </w:r>
        <w:r w:rsidR="007C5442">
          <w:rPr>
            <w:noProof/>
            <w:webHidden/>
          </w:rPr>
          <w:t>14</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4" w:history="1">
        <w:r w:rsidR="007C5442" w:rsidRPr="00F61B3E">
          <w:rPr>
            <w:rStyle w:val="Hyperlink"/>
            <w:noProof/>
          </w:rPr>
          <w:t>Figure U. 14 – Entity Specification Characteristic/Entity Characteristic Pattern - 1</w:t>
        </w:r>
        <w:r w:rsidR="007C5442">
          <w:rPr>
            <w:noProof/>
            <w:webHidden/>
          </w:rPr>
          <w:tab/>
        </w:r>
        <w:r>
          <w:rPr>
            <w:noProof/>
            <w:webHidden/>
          </w:rPr>
          <w:fldChar w:fldCharType="begin"/>
        </w:r>
        <w:r w:rsidR="007C5442">
          <w:rPr>
            <w:noProof/>
            <w:webHidden/>
          </w:rPr>
          <w:instrText xml:space="preserve"> PAGEREF _Toc288580984 \h </w:instrText>
        </w:r>
        <w:r>
          <w:rPr>
            <w:noProof/>
            <w:webHidden/>
          </w:rPr>
        </w:r>
        <w:r>
          <w:rPr>
            <w:noProof/>
            <w:webHidden/>
          </w:rPr>
          <w:fldChar w:fldCharType="separate"/>
        </w:r>
        <w:r w:rsidR="007C5442">
          <w:rPr>
            <w:noProof/>
            <w:webHidden/>
          </w:rPr>
          <w:t>15</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5" w:history="1">
        <w:r w:rsidR="007C5442" w:rsidRPr="00F61B3E">
          <w:rPr>
            <w:rStyle w:val="Hyperlink"/>
            <w:noProof/>
          </w:rPr>
          <w:t>Figure U. 15 – Entity Specification Characteristic/Entity Characteristic Pattern - 2</w:t>
        </w:r>
        <w:r w:rsidR="007C5442">
          <w:rPr>
            <w:noProof/>
            <w:webHidden/>
          </w:rPr>
          <w:tab/>
        </w:r>
        <w:r>
          <w:rPr>
            <w:noProof/>
            <w:webHidden/>
          </w:rPr>
          <w:fldChar w:fldCharType="begin"/>
        </w:r>
        <w:r w:rsidR="007C5442">
          <w:rPr>
            <w:noProof/>
            <w:webHidden/>
          </w:rPr>
          <w:instrText xml:space="preserve"> PAGEREF _Toc288580985 \h </w:instrText>
        </w:r>
        <w:r>
          <w:rPr>
            <w:noProof/>
            <w:webHidden/>
          </w:rPr>
        </w:r>
        <w:r>
          <w:rPr>
            <w:noProof/>
            <w:webHidden/>
          </w:rPr>
          <w:fldChar w:fldCharType="separate"/>
        </w:r>
        <w:r w:rsidR="007C5442">
          <w:rPr>
            <w:noProof/>
            <w:webHidden/>
          </w:rPr>
          <w:t>15</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6" w:history="1">
        <w:r w:rsidR="007C5442" w:rsidRPr="00F61B3E">
          <w:rPr>
            <w:rStyle w:val="Hyperlink"/>
            <w:noProof/>
          </w:rPr>
          <w:t>Figure U. 16 – Classification Group Pattern</w:t>
        </w:r>
        <w:r w:rsidR="007C5442">
          <w:rPr>
            <w:noProof/>
            <w:webHidden/>
          </w:rPr>
          <w:tab/>
        </w:r>
        <w:r>
          <w:rPr>
            <w:noProof/>
            <w:webHidden/>
          </w:rPr>
          <w:fldChar w:fldCharType="begin"/>
        </w:r>
        <w:r w:rsidR="007C5442">
          <w:rPr>
            <w:noProof/>
            <w:webHidden/>
          </w:rPr>
          <w:instrText xml:space="preserve"> PAGEREF _Toc288580986 \h </w:instrText>
        </w:r>
        <w:r>
          <w:rPr>
            <w:noProof/>
            <w:webHidden/>
          </w:rPr>
        </w:r>
        <w:r>
          <w:rPr>
            <w:noProof/>
            <w:webHidden/>
          </w:rPr>
          <w:fldChar w:fldCharType="separate"/>
        </w:r>
        <w:r w:rsidR="007C5442">
          <w:rPr>
            <w:noProof/>
            <w:webHidden/>
          </w:rPr>
          <w:t>16</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7" w:history="1">
        <w:r w:rsidR="007C5442" w:rsidRPr="00F61B3E">
          <w:rPr>
            <w:rStyle w:val="Hyperlink"/>
            <w:noProof/>
          </w:rPr>
          <w:t>Figure U. 17 – Market Statistic Use of Classification Group Pattern</w:t>
        </w:r>
        <w:r w:rsidR="007C5442">
          <w:rPr>
            <w:noProof/>
            <w:webHidden/>
          </w:rPr>
          <w:tab/>
        </w:r>
        <w:r>
          <w:rPr>
            <w:noProof/>
            <w:webHidden/>
          </w:rPr>
          <w:fldChar w:fldCharType="begin"/>
        </w:r>
        <w:r w:rsidR="007C5442">
          <w:rPr>
            <w:noProof/>
            <w:webHidden/>
          </w:rPr>
          <w:instrText xml:space="preserve"> PAGEREF _Toc288580987 \h </w:instrText>
        </w:r>
        <w:r>
          <w:rPr>
            <w:noProof/>
            <w:webHidden/>
          </w:rPr>
        </w:r>
        <w:r>
          <w:rPr>
            <w:noProof/>
            <w:webHidden/>
          </w:rPr>
          <w:fldChar w:fldCharType="separate"/>
        </w:r>
        <w:r w:rsidR="007C5442">
          <w:rPr>
            <w:noProof/>
            <w:webHidden/>
          </w:rPr>
          <w:t>17</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8" w:history="1">
        <w:r w:rsidR="007C5442" w:rsidRPr="00F61B3E">
          <w:rPr>
            <w:rStyle w:val="Hyperlink"/>
            <w:noProof/>
          </w:rPr>
          <w:t>Figure U. 18 – Simple Association Naming</w:t>
        </w:r>
        <w:r w:rsidR="007C5442">
          <w:rPr>
            <w:noProof/>
            <w:webHidden/>
          </w:rPr>
          <w:tab/>
        </w:r>
        <w:r>
          <w:rPr>
            <w:noProof/>
            <w:webHidden/>
          </w:rPr>
          <w:fldChar w:fldCharType="begin"/>
        </w:r>
        <w:r w:rsidR="007C5442">
          <w:rPr>
            <w:noProof/>
            <w:webHidden/>
          </w:rPr>
          <w:instrText xml:space="preserve"> PAGEREF _Toc288580988 \h </w:instrText>
        </w:r>
        <w:r>
          <w:rPr>
            <w:noProof/>
            <w:webHidden/>
          </w:rPr>
        </w:r>
        <w:r>
          <w:rPr>
            <w:noProof/>
            <w:webHidden/>
          </w:rPr>
          <w:fldChar w:fldCharType="separate"/>
        </w:r>
        <w:r w:rsidR="007C5442">
          <w:rPr>
            <w:noProof/>
            <w:webHidden/>
          </w:rPr>
          <w:t>18</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89" w:history="1">
        <w:r w:rsidR="007C5442" w:rsidRPr="00F61B3E">
          <w:rPr>
            <w:rStyle w:val="Hyperlink"/>
            <w:noProof/>
          </w:rPr>
          <w:t>Figure U. 19 - Using One Business Entity in the Name of an Association</w:t>
        </w:r>
        <w:r w:rsidR="007C5442">
          <w:rPr>
            <w:noProof/>
            <w:webHidden/>
          </w:rPr>
          <w:tab/>
        </w:r>
        <w:r>
          <w:rPr>
            <w:noProof/>
            <w:webHidden/>
          </w:rPr>
          <w:fldChar w:fldCharType="begin"/>
        </w:r>
        <w:r w:rsidR="007C5442">
          <w:rPr>
            <w:noProof/>
            <w:webHidden/>
          </w:rPr>
          <w:instrText xml:space="preserve"> PAGEREF _Toc288580989 \h </w:instrText>
        </w:r>
        <w:r>
          <w:rPr>
            <w:noProof/>
            <w:webHidden/>
          </w:rPr>
        </w:r>
        <w:r>
          <w:rPr>
            <w:noProof/>
            <w:webHidden/>
          </w:rPr>
          <w:fldChar w:fldCharType="separate"/>
        </w:r>
        <w:r w:rsidR="007C5442">
          <w:rPr>
            <w:noProof/>
            <w:webHidden/>
          </w:rPr>
          <w:t>19</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0" w:history="1">
        <w:r w:rsidR="007C5442" w:rsidRPr="00F61B3E">
          <w:rPr>
            <w:rStyle w:val="Hyperlink"/>
            <w:noProof/>
          </w:rPr>
          <w:t>Figure U. 20 - Using Both Related Business Entities in the Name of an Association</w:t>
        </w:r>
        <w:r w:rsidR="007C5442">
          <w:rPr>
            <w:noProof/>
            <w:webHidden/>
          </w:rPr>
          <w:tab/>
        </w:r>
        <w:r>
          <w:rPr>
            <w:noProof/>
            <w:webHidden/>
          </w:rPr>
          <w:fldChar w:fldCharType="begin"/>
        </w:r>
        <w:r w:rsidR="007C5442">
          <w:rPr>
            <w:noProof/>
            <w:webHidden/>
          </w:rPr>
          <w:instrText xml:space="preserve"> PAGEREF _Toc288580990 \h </w:instrText>
        </w:r>
        <w:r>
          <w:rPr>
            <w:noProof/>
            <w:webHidden/>
          </w:rPr>
        </w:r>
        <w:r>
          <w:rPr>
            <w:noProof/>
            <w:webHidden/>
          </w:rPr>
          <w:fldChar w:fldCharType="separate"/>
        </w:r>
        <w:r w:rsidR="007C5442">
          <w:rPr>
            <w:noProof/>
            <w:webHidden/>
          </w:rPr>
          <w:t>20</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1" w:history="1">
        <w:r w:rsidR="007C5442" w:rsidRPr="00F61B3E">
          <w:rPr>
            <w:rStyle w:val="Hyperlink"/>
            <w:noProof/>
          </w:rPr>
          <w:t>Figure U. 21 - Attribute Names Without Including Business Entity Name</w:t>
        </w:r>
        <w:r w:rsidR="007C5442">
          <w:rPr>
            <w:noProof/>
            <w:webHidden/>
          </w:rPr>
          <w:tab/>
        </w:r>
        <w:r>
          <w:rPr>
            <w:noProof/>
            <w:webHidden/>
          </w:rPr>
          <w:fldChar w:fldCharType="begin"/>
        </w:r>
        <w:r w:rsidR="007C5442">
          <w:rPr>
            <w:noProof/>
            <w:webHidden/>
          </w:rPr>
          <w:instrText xml:space="preserve"> PAGEREF _Toc288580991 \h </w:instrText>
        </w:r>
        <w:r>
          <w:rPr>
            <w:noProof/>
            <w:webHidden/>
          </w:rPr>
        </w:r>
        <w:r>
          <w:rPr>
            <w:noProof/>
            <w:webHidden/>
          </w:rPr>
          <w:fldChar w:fldCharType="separate"/>
        </w:r>
        <w:r w:rsidR="007C5442">
          <w:rPr>
            <w:noProof/>
            <w:webHidden/>
          </w:rPr>
          <w:t>21</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2" w:history="1">
        <w:r w:rsidR="007C5442" w:rsidRPr="00F61B3E">
          <w:rPr>
            <w:rStyle w:val="Hyperlink"/>
            <w:noProof/>
          </w:rPr>
          <w:t>Figure U. 22 - Qualifying Attribute Names With the Business Entity Name</w:t>
        </w:r>
        <w:r w:rsidR="007C5442">
          <w:rPr>
            <w:noProof/>
            <w:webHidden/>
          </w:rPr>
          <w:tab/>
        </w:r>
        <w:r>
          <w:rPr>
            <w:noProof/>
            <w:webHidden/>
          </w:rPr>
          <w:fldChar w:fldCharType="begin"/>
        </w:r>
        <w:r w:rsidR="007C5442">
          <w:rPr>
            <w:noProof/>
            <w:webHidden/>
          </w:rPr>
          <w:instrText xml:space="preserve"> PAGEREF _Toc288580992 \h </w:instrText>
        </w:r>
        <w:r>
          <w:rPr>
            <w:noProof/>
            <w:webHidden/>
          </w:rPr>
        </w:r>
        <w:r>
          <w:rPr>
            <w:noProof/>
            <w:webHidden/>
          </w:rPr>
          <w:fldChar w:fldCharType="separate"/>
        </w:r>
        <w:r w:rsidR="007C5442">
          <w:rPr>
            <w:noProof/>
            <w:webHidden/>
          </w:rPr>
          <w:t>21</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3" w:history="1">
        <w:r w:rsidR="007C5442" w:rsidRPr="00F61B3E">
          <w:rPr>
            <w:rStyle w:val="Hyperlink"/>
            <w:noProof/>
          </w:rPr>
          <w:t>Figure U. 23 - Using "ABE" in the Name of an ABE Package</w:t>
        </w:r>
        <w:r w:rsidR="007C5442">
          <w:rPr>
            <w:noProof/>
            <w:webHidden/>
          </w:rPr>
          <w:tab/>
        </w:r>
        <w:r>
          <w:rPr>
            <w:noProof/>
            <w:webHidden/>
          </w:rPr>
          <w:fldChar w:fldCharType="begin"/>
        </w:r>
        <w:r w:rsidR="007C5442">
          <w:rPr>
            <w:noProof/>
            <w:webHidden/>
          </w:rPr>
          <w:instrText xml:space="preserve"> PAGEREF _Toc288580993 \h </w:instrText>
        </w:r>
        <w:r>
          <w:rPr>
            <w:noProof/>
            <w:webHidden/>
          </w:rPr>
        </w:r>
        <w:r>
          <w:rPr>
            <w:noProof/>
            <w:webHidden/>
          </w:rPr>
          <w:fldChar w:fldCharType="separate"/>
        </w:r>
        <w:r w:rsidR="007C5442">
          <w:rPr>
            <w:noProof/>
            <w:webHidden/>
          </w:rPr>
          <w:t>22</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4" w:history="1">
        <w:r w:rsidR="007C5442" w:rsidRPr="00F61B3E">
          <w:rPr>
            <w:rStyle w:val="Hyperlink"/>
            <w:noProof/>
          </w:rPr>
          <w:t>Figure U. 24 – Integration Framework Information Schema</w:t>
        </w:r>
        <w:r w:rsidR="007C5442">
          <w:rPr>
            <w:noProof/>
            <w:webHidden/>
          </w:rPr>
          <w:tab/>
        </w:r>
        <w:r>
          <w:rPr>
            <w:noProof/>
            <w:webHidden/>
          </w:rPr>
          <w:fldChar w:fldCharType="begin"/>
        </w:r>
        <w:r w:rsidR="007C5442">
          <w:rPr>
            <w:noProof/>
            <w:webHidden/>
          </w:rPr>
          <w:instrText xml:space="preserve"> PAGEREF _Toc288580994 \h </w:instrText>
        </w:r>
        <w:r>
          <w:rPr>
            <w:noProof/>
            <w:webHidden/>
          </w:rPr>
        </w:r>
        <w:r>
          <w:rPr>
            <w:noProof/>
            <w:webHidden/>
          </w:rPr>
          <w:fldChar w:fldCharType="separate"/>
        </w:r>
        <w:r w:rsidR="007C5442">
          <w:rPr>
            <w:noProof/>
            <w:webHidden/>
          </w:rPr>
          <w:t>25</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5" w:history="1">
        <w:r w:rsidR="007C5442" w:rsidRPr="00F61B3E">
          <w:rPr>
            <w:rStyle w:val="Hyperlink"/>
            <w:noProof/>
          </w:rPr>
          <w:t>Figure U. 25 – XSD Representation of the Information Framework Customer ABE</w:t>
        </w:r>
        <w:r w:rsidR="007C5442">
          <w:rPr>
            <w:noProof/>
            <w:webHidden/>
          </w:rPr>
          <w:tab/>
        </w:r>
        <w:r>
          <w:rPr>
            <w:noProof/>
            <w:webHidden/>
          </w:rPr>
          <w:fldChar w:fldCharType="begin"/>
        </w:r>
        <w:r w:rsidR="007C5442">
          <w:rPr>
            <w:noProof/>
            <w:webHidden/>
          </w:rPr>
          <w:instrText xml:space="preserve"> PAGEREF _Toc288580995 \h </w:instrText>
        </w:r>
        <w:r>
          <w:rPr>
            <w:noProof/>
            <w:webHidden/>
          </w:rPr>
        </w:r>
        <w:r>
          <w:rPr>
            <w:noProof/>
            <w:webHidden/>
          </w:rPr>
          <w:fldChar w:fldCharType="separate"/>
        </w:r>
        <w:r w:rsidR="007C5442">
          <w:rPr>
            <w:noProof/>
            <w:webHidden/>
          </w:rPr>
          <w:t>26</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6" w:history="1">
        <w:r w:rsidR="007C5442" w:rsidRPr="00F61B3E">
          <w:rPr>
            <w:rStyle w:val="Hyperlink"/>
            <w:noProof/>
          </w:rPr>
          <w:t>Figure U. 26 – Application Specific Extension to Customer Account Business Entity</w:t>
        </w:r>
        <w:r w:rsidR="007C5442">
          <w:rPr>
            <w:noProof/>
            <w:webHidden/>
          </w:rPr>
          <w:tab/>
        </w:r>
        <w:r>
          <w:rPr>
            <w:noProof/>
            <w:webHidden/>
          </w:rPr>
          <w:fldChar w:fldCharType="begin"/>
        </w:r>
        <w:r w:rsidR="007C5442">
          <w:rPr>
            <w:noProof/>
            <w:webHidden/>
          </w:rPr>
          <w:instrText xml:space="preserve"> PAGEREF _Toc288580996 \h </w:instrText>
        </w:r>
        <w:r>
          <w:rPr>
            <w:noProof/>
            <w:webHidden/>
          </w:rPr>
        </w:r>
        <w:r>
          <w:rPr>
            <w:noProof/>
            <w:webHidden/>
          </w:rPr>
          <w:fldChar w:fldCharType="separate"/>
        </w:r>
        <w:r w:rsidR="007C5442">
          <w:rPr>
            <w:noProof/>
            <w:webHidden/>
          </w:rPr>
          <w:t>26</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7" w:history="1">
        <w:r w:rsidR="007C5442" w:rsidRPr="00F61B3E">
          <w:rPr>
            <w:rStyle w:val="Hyperlink"/>
            <w:noProof/>
          </w:rPr>
          <w:t>Figure U. 27 – Information Framework-Based Integration Framework</w:t>
        </w:r>
        <w:r w:rsidR="007C5442">
          <w:rPr>
            <w:noProof/>
            <w:webHidden/>
          </w:rPr>
          <w:tab/>
        </w:r>
        <w:r>
          <w:rPr>
            <w:noProof/>
            <w:webHidden/>
          </w:rPr>
          <w:fldChar w:fldCharType="begin"/>
        </w:r>
        <w:r w:rsidR="007C5442">
          <w:rPr>
            <w:noProof/>
            <w:webHidden/>
          </w:rPr>
          <w:instrText xml:space="preserve"> PAGEREF _Toc288580997 \h </w:instrText>
        </w:r>
        <w:r>
          <w:rPr>
            <w:noProof/>
            <w:webHidden/>
          </w:rPr>
        </w:r>
        <w:r>
          <w:rPr>
            <w:noProof/>
            <w:webHidden/>
          </w:rPr>
          <w:fldChar w:fldCharType="separate"/>
        </w:r>
        <w:r w:rsidR="007C5442">
          <w:rPr>
            <w:noProof/>
            <w:webHidden/>
          </w:rPr>
          <w:t>27</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8" w:history="1">
        <w:r w:rsidR="007C5442" w:rsidRPr="00F61B3E">
          <w:rPr>
            <w:rStyle w:val="Hyperlink"/>
            <w:noProof/>
          </w:rPr>
          <w:t>Figure U. 28 – Inter-Application Communication Content Defined in Terms of Information Framework and Application Specific Extensions to the Information Framework</w:t>
        </w:r>
        <w:r w:rsidR="007C5442">
          <w:rPr>
            <w:noProof/>
            <w:webHidden/>
          </w:rPr>
          <w:tab/>
        </w:r>
        <w:r>
          <w:rPr>
            <w:noProof/>
            <w:webHidden/>
          </w:rPr>
          <w:fldChar w:fldCharType="begin"/>
        </w:r>
        <w:r w:rsidR="007C5442">
          <w:rPr>
            <w:noProof/>
            <w:webHidden/>
          </w:rPr>
          <w:instrText xml:space="preserve"> PAGEREF _Toc288580998 \h </w:instrText>
        </w:r>
        <w:r>
          <w:rPr>
            <w:noProof/>
            <w:webHidden/>
          </w:rPr>
        </w:r>
        <w:r>
          <w:rPr>
            <w:noProof/>
            <w:webHidden/>
          </w:rPr>
          <w:fldChar w:fldCharType="separate"/>
        </w:r>
        <w:r w:rsidR="007C5442">
          <w:rPr>
            <w:noProof/>
            <w:webHidden/>
          </w:rPr>
          <w:t>27</w:t>
        </w:r>
        <w:r>
          <w:rPr>
            <w:noProof/>
            <w:webHidden/>
          </w:rPr>
          <w:fldChar w:fldCharType="end"/>
        </w:r>
      </w:hyperlink>
    </w:p>
    <w:p w:rsidR="007C5442" w:rsidRDefault="00A3746B">
      <w:pPr>
        <w:pStyle w:val="TableofFigures"/>
        <w:rPr>
          <w:rFonts w:asciiTheme="minorHAnsi" w:eastAsiaTheme="minorEastAsia" w:hAnsiTheme="minorHAnsi" w:cstheme="minorBidi"/>
          <w:noProof/>
          <w:szCs w:val="22"/>
        </w:rPr>
      </w:pPr>
      <w:hyperlink w:anchor="_Toc288580999" w:history="1">
        <w:r w:rsidR="007C5442" w:rsidRPr="00F61B3E">
          <w:rPr>
            <w:rStyle w:val="Hyperlink"/>
            <w:noProof/>
          </w:rPr>
          <w:t>Figure U. 29 – Integration Framework XSD File Structure</w:t>
        </w:r>
        <w:r w:rsidR="007C5442">
          <w:rPr>
            <w:noProof/>
            <w:webHidden/>
          </w:rPr>
          <w:tab/>
        </w:r>
        <w:r>
          <w:rPr>
            <w:noProof/>
            <w:webHidden/>
          </w:rPr>
          <w:fldChar w:fldCharType="begin"/>
        </w:r>
        <w:r w:rsidR="007C5442">
          <w:rPr>
            <w:noProof/>
            <w:webHidden/>
          </w:rPr>
          <w:instrText xml:space="preserve"> PAGEREF _Toc288580999 \h </w:instrText>
        </w:r>
        <w:r>
          <w:rPr>
            <w:noProof/>
            <w:webHidden/>
          </w:rPr>
        </w:r>
        <w:r>
          <w:rPr>
            <w:noProof/>
            <w:webHidden/>
          </w:rPr>
          <w:fldChar w:fldCharType="separate"/>
        </w:r>
        <w:r w:rsidR="007C5442">
          <w:rPr>
            <w:noProof/>
            <w:webHidden/>
          </w:rPr>
          <w:t>28</w:t>
        </w:r>
        <w:r>
          <w:rPr>
            <w:noProof/>
            <w:webHidden/>
          </w:rPr>
          <w:fldChar w:fldCharType="end"/>
        </w:r>
      </w:hyperlink>
    </w:p>
    <w:p w:rsidR="00634E74" w:rsidRDefault="00A3746B">
      <w:pPr>
        <w:sectPr w:rsidR="00634E74" w:rsidSect="00C84348">
          <w:headerReference w:type="default" r:id="rId11"/>
          <w:footerReference w:type="default" r:id="rId12"/>
          <w:footerReference w:type="first" r:id="rId13"/>
          <w:pgSz w:w="12240" w:h="15840" w:code="1"/>
          <w:pgMar w:top="1440" w:right="1077" w:bottom="1440" w:left="527" w:header="720" w:footer="720" w:gutter="1440"/>
          <w:cols w:space="720"/>
          <w:titlePg/>
          <w:docGrid w:linePitch="360"/>
        </w:sectPr>
      </w:pPr>
      <w:r>
        <w:fldChar w:fldCharType="end"/>
      </w:r>
    </w:p>
    <w:p w:rsidR="004D244C" w:rsidRDefault="00DC07E1" w:rsidP="00DC07E1">
      <w:pPr>
        <w:pStyle w:val="Heading1"/>
        <w:numPr>
          <w:ilvl w:val="0"/>
          <w:numId w:val="0"/>
        </w:numPr>
        <w:ind w:left="357" w:hanging="357"/>
        <w:jc w:val="left"/>
      </w:pPr>
      <w:bookmarkStart w:id="9" w:name="_Toc109804026"/>
      <w:bookmarkStart w:id="10" w:name="_Toc231630823"/>
      <w:bookmarkStart w:id="11" w:name="_Toc288580940"/>
      <w:bookmarkStart w:id="12" w:name="_Toc438268108"/>
      <w:r>
        <w:lastRenderedPageBreak/>
        <w:t xml:space="preserve">1. </w:t>
      </w:r>
      <w:r w:rsidR="004D244C">
        <w:t xml:space="preserve">Extending the </w:t>
      </w:r>
      <w:r w:rsidR="009C008C">
        <w:t>Information Framework</w:t>
      </w:r>
      <w:bookmarkEnd w:id="9"/>
      <w:bookmarkEnd w:id="10"/>
      <w:bookmarkEnd w:id="11"/>
    </w:p>
    <w:p w:rsidR="004D244C" w:rsidRDefault="004D244C" w:rsidP="004D244C">
      <w:pPr>
        <w:pStyle w:val="Heading2"/>
      </w:pPr>
      <w:bookmarkStart w:id="13" w:name="_Toc109804027"/>
      <w:bookmarkStart w:id="14" w:name="_Toc231630824"/>
      <w:bookmarkStart w:id="15" w:name="_Toc288580941"/>
      <w:r>
        <w:t>Introduction</w:t>
      </w:r>
      <w:bookmarkEnd w:id="13"/>
      <w:bookmarkEnd w:id="14"/>
      <w:bookmarkEnd w:id="15"/>
    </w:p>
    <w:p w:rsidR="004D244C" w:rsidRDefault="004D244C" w:rsidP="004D244C">
      <w:pPr>
        <w:pStyle w:val="BodyTextKeep"/>
        <w:ind w:left="360"/>
      </w:pPr>
      <w:r>
        <w:t xml:space="preserve">The </w:t>
      </w:r>
      <w:r w:rsidR="00ED154D">
        <w:t>Information Framework</w:t>
      </w:r>
      <w:r w:rsidR="00737E6E">
        <w:t xml:space="preserve"> </w:t>
      </w:r>
      <w:r w:rsidR="005205A3">
        <w:t>(</w:t>
      </w:r>
      <w:r w:rsidR="002C4DD8">
        <w:t>SID)</w:t>
      </w:r>
      <w:r>
        <w:t xml:space="preserve"> is a framework of frameworks. The framework of frameworks approach provides inherent extensibility and flexibility. The </w:t>
      </w:r>
      <w:r w:rsidR="00ED154D">
        <w:t>Information Framework</w:t>
      </w:r>
      <w:r>
        <w:t xml:space="preserve"> program will be describing and documenting new functionality during each phase, so it is important to enable this new functionality to be easily added and extended without adversely affecting the overall </w:t>
      </w:r>
      <w:r w:rsidR="005205A3">
        <w:t>Information Framework</w:t>
      </w:r>
      <w:r w:rsidR="00556446">
        <w:t xml:space="preserve"> </w:t>
      </w:r>
      <w:r>
        <w:t xml:space="preserve">model. </w:t>
      </w:r>
    </w:p>
    <w:p w:rsidR="004D244C" w:rsidRDefault="004D244C" w:rsidP="004D244C">
      <w:pPr>
        <w:pStyle w:val="BodyTextKeep"/>
        <w:ind w:left="360"/>
      </w:pPr>
      <w:r>
        <w:t xml:space="preserve">This Addendum provides guidelines and examples of how to define extensions to the </w:t>
      </w:r>
      <w:r w:rsidR="00ED154D">
        <w:t>Information Framework</w:t>
      </w:r>
      <w:r>
        <w:t>.  As a by-product, it also provides guidelines for developing ABEs</w:t>
      </w:r>
      <w:r>
        <w:rPr>
          <w:rStyle w:val="FootnoteReference"/>
        </w:rPr>
        <w:footnoteReference w:id="1"/>
      </w:r>
      <w:r>
        <w:t xml:space="preserve"> that have not yet been modeled by the </w:t>
      </w:r>
      <w:r w:rsidR="00ED154D">
        <w:t>Information Framework</w:t>
      </w:r>
      <w:r>
        <w:t xml:space="preserve"> team.  Use of these guidelines will enable extensions made by different people and organizations to have the same structure, thus enabling these extensions to be compatible with each other as well as with the </w:t>
      </w:r>
      <w:r w:rsidR="00ED154D">
        <w:t>Information Framework</w:t>
      </w:r>
      <w:r>
        <w:t xml:space="preserve"> itself. It also enables such extensions to be proposed back to the </w:t>
      </w:r>
      <w:r w:rsidR="00ED154D">
        <w:t>Information Framework</w:t>
      </w:r>
      <w:r>
        <w:t xml:space="preserve"> team for official incorporation as part of the </w:t>
      </w:r>
      <w:r w:rsidR="00ED154D">
        <w:t>Information Framework</w:t>
      </w:r>
      <w:r>
        <w:t>.</w:t>
      </w:r>
    </w:p>
    <w:p w:rsidR="004D244C" w:rsidRDefault="004D244C" w:rsidP="004D244C">
      <w:pPr>
        <w:pStyle w:val="BodyTextKeep"/>
        <w:ind w:left="360"/>
      </w:pPr>
      <w:r>
        <w:t>The guidelines presented here include:</w:t>
      </w:r>
    </w:p>
    <w:p w:rsidR="004D244C" w:rsidRDefault="004D244C" w:rsidP="002D69AC">
      <w:pPr>
        <w:pStyle w:val="Bullet"/>
        <w:numPr>
          <w:ilvl w:val="0"/>
          <w:numId w:val="19"/>
        </w:numPr>
      </w:pPr>
      <w:r>
        <w:t xml:space="preserve">Patterns and rules for extending existing business entities </w:t>
      </w:r>
    </w:p>
    <w:p w:rsidR="004D244C" w:rsidRDefault="004D244C" w:rsidP="002D69AC">
      <w:pPr>
        <w:pStyle w:val="Bullet"/>
        <w:numPr>
          <w:ilvl w:val="0"/>
          <w:numId w:val="19"/>
        </w:numPr>
      </w:pPr>
      <w:r>
        <w:t>Patterns for new ABE development (which are used to design model packages and elements)</w:t>
      </w:r>
    </w:p>
    <w:p w:rsidR="004D244C" w:rsidRDefault="004D244C" w:rsidP="002D69AC">
      <w:pPr>
        <w:pStyle w:val="Bullet"/>
        <w:numPr>
          <w:ilvl w:val="0"/>
          <w:numId w:val="19"/>
        </w:numPr>
      </w:pPr>
      <w:r>
        <w:t>Association, attribute, and package naming conventions</w:t>
      </w:r>
    </w:p>
    <w:p w:rsidR="004D244C" w:rsidRDefault="004D244C" w:rsidP="002D69AC">
      <w:pPr>
        <w:pStyle w:val="Bullet"/>
        <w:numPr>
          <w:ilvl w:val="0"/>
          <w:numId w:val="19"/>
        </w:numPr>
      </w:pPr>
      <w:r>
        <w:t>General modeling guidelines</w:t>
      </w:r>
      <w:r w:rsidR="003475D1">
        <w:t>.</w:t>
      </w:r>
    </w:p>
    <w:p w:rsidR="003475D1" w:rsidRDefault="003475D1" w:rsidP="003475D1">
      <w:pPr>
        <w:pStyle w:val="Bullet"/>
        <w:ind w:left="360" w:firstLine="0"/>
      </w:pPr>
    </w:p>
    <w:p w:rsidR="003475D1" w:rsidRDefault="003475D1" w:rsidP="003475D1">
      <w:pPr>
        <w:pStyle w:val="Bullet"/>
        <w:ind w:left="360" w:firstLine="0"/>
      </w:pPr>
      <w:r>
        <w:t>Details about SID conformance can be found on the TM Forum Conformance Certification Assessment web pages.</w:t>
      </w:r>
    </w:p>
    <w:p w:rsidR="004D244C" w:rsidRDefault="004D244C" w:rsidP="004D244C">
      <w:pPr>
        <w:pStyle w:val="BodyTextKeep"/>
        <w:ind w:left="360"/>
        <w:jc w:val="left"/>
      </w:pPr>
      <w:r>
        <w:t>The remainder of this document will use “</w:t>
      </w:r>
      <w:r w:rsidR="00ED154D">
        <w:t>Information Framework</w:t>
      </w:r>
      <w:r>
        <w:t xml:space="preserve"> model” or “</w:t>
      </w:r>
      <w:r w:rsidR="005205A3">
        <w:t>Information Framework</w:t>
      </w:r>
      <w:r>
        <w:t xml:space="preserve">” to refer to GB922 and its Addenda, which collectively define the </w:t>
      </w:r>
      <w:proofErr w:type="spellStart"/>
      <w:r w:rsidR="002C4DD8">
        <w:t>Frameworx</w:t>
      </w:r>
      <w:proofErr w:type="spellEnd"/>
      <w:r>
        <w:t xml:space="preserve"> Business view of the </w:t>
      </w:r>
      <w:r w:rsidR="00ED154D">
        <w:t>Information Framework</w:t>
      </w:r>
      <w:r>
        <w:t>.</w:t>
      </w:r>
    </w:p>
    <w:p w:rsidR="004D244C" w:rsidRDefault="004D244C" w:rsidP="002D69AC">
      <w:pPr>
        <w:pStyle w:val="Heading2"/>
        <w:ind w:right="646"/>
      </w:pPr>
      <w:bookmarkStart w:id="16" w:name="_Toc109804028"/>
      <w:bookmarkStart w:id="17" w:name="_Toc231630825"/>
      <w:bookmarkStart w:id="18" w:name="_Toc288580942"/>
      <w:r>
        <w:t xml:space="preserve">Creating a Model </w:t>
      </w:r>
      <w:r w:rsidR="00636907">
        <w:t>f</w:t>
      </w:r>
      <w:r>
        <w:t>rom</w:t>
      </w:r>
      <w:r w:rsidR="00CD10FD">
        <w:t xml:space="preserve"> the </w:t>
      </w:r>
      <w:r w:rsidR="00ED154D">
        <w:t>Information Framework</w:t>
      </w:r>
      <w:r w:rsidR="00CD10FD">
        <w:t xml:space="preserve"> </w:t>
      </w:r>
      <w:r>
        <w:t>Model</w:t>
      </w:r>
      <w:bookmarkEnd w:id="16"/>
      <w:bookmarkEnd w:id="17"/>
      <w:bookmarkEnd w:id="18"/>
    </w:p>
    <w:p w:rsidR="002D69AC" w:rsidRPr="00650A72" w:rsidRDefault="00650A72" w:rsidP="002D69AC">
      <w:pPr>
        <w:pStyle w:val="BodyTextKeep"/>
        <w:ind w:left="360"/>
        <w:rPr>
          <w:b/>
        </w:rPr>
      </w:pPr>
      <w:r>
        <w:rPr>
          <w:b/>
        </w:rPr>
        <w:t>Note:  A separate SID Model Administrator’s guide for the Rational Software Modeler UML 2.x too is currently under development.  It will replace the prior content of this section, which focused on using Rational Rose, the previous UML 1.x tool used for the SID.</w:t>
      </w:r>
    </w:p>
    <w:p w:rsidR="002D69AC" w:rsidRDefault="002D69AC" w:rsidP="002D69AC">
      <w:pPr>
        <w:pStyle w:val="BodyTextKeep"/>
        <w:ind w:left="360"/>
      </w:pPr>
    </w:p>
    <w:p w:rsidR="002D69AC" w:rsidRDefault="002D69AC" w:rsidP="002D69AC">
      <w:pPr>
        <w:pStyle w:val="BodyTextKeep"/>
        <w:ind w:left="360"/>
      </w:pPr>
    </w:p>
    <w:p w:rsidR="004D244C" w:rsidRDefault="004D244C" w:rsidP="004D244C">
      <w:pPr>
        <w:pStyle w:val="Heading2"/>
        <w:ind w:right="2069"/>
      </w:pPr>
      <w:bookmarkStart w:id="19" w:name="_Toc109804034"/>
      <w:bookmarkStart w:id="20" w:name="_Toc231630831"/>
      <w:bookmarkStart w:id="21" w:name="_Toc288580943"/>
      <w:r>
        <w:t>Patterns for Extending Existing Business Entities</w:t>
      </w:r>
      <w:bookmarkEnd w:id="19"/>
      <w:bookmarkEnd w:id="20"/>
      <w:bookmarkEnd w:id="21"/>
    </w:p>
    <w:p w:rsidR="004D244C" w:rsidRDefault="004D244C" w:rsidP="004D244C">
      <w:pPr>
        <w:pStyle w:val="BodyTextKeep"/>
        <w:ind w:left="360"/>
      </w:pPr>
      <w:r>
        <w:t xml:space="preserve">These guidelines should be used when extending an existing ABE.  By following them, the existing structure and content of an ABE will not be compromised.  Additionally, if the </w:t>
      </w:r>
      <w:r w:rsidR="00ED154D">
        <w:t>Information Framework</w:t>
      </w:r>
      <w:r>
        <w:t xml:space="preserve"> team makes changes to an ABE, adherence to these guidelines should minimize the impact to the extensions. The guidelines include:</w:t>
      </w:r>
    </w:p>
    <w:p w:rsidR="004D244C" w:rsidRDefault="004D244C" w:rsidP="004D244C">
      <w:pPr>
        <w:pStyle w:val="Bullet"/>
        <w:keepNext/>
        <w:ind w:left="1080"/>
      </w:pPr>
      <w:proofErr w:type="gramStart"/>
      <w:r>
        <w:t>creating</w:t>
      </w:r>
      <w:proofErr w:type="gramEnd"/>
      <w:r>
        <w:t xml:space="preserve"> packages to hold </w:t>
      </w:r>
      <w:r w:rsidR="00ED154D">
        <w:t>Information Framework</w:t>
      </w:r>
      <w:r>
        <w:t xml:space="preserve"> extensions</w:t>
      </w:r>
    </w:p>
    <w:p w:rsidR="004D244C" w:rsidRDefault="004D244C" w:rsidP="004D244C">
      <w:pPr>
        <w:pStyle w:val="Bullet"/>
        <w:ind w:left="1080"/>
      </w:pPr>
      <w:proofErr w:type="gramStart"/>
      <w:r>
        <w:t>adding</w:t>
      </w:r>
      <w:proofErr w:type="gramEnd"/>
      <w:r>
        <w:t xml:space="preserve"> attributes </w:t>
      </w:r>
    </w:p>
    <w:p w:rsidR="004D244C" w:rsidRDefault="004D244C" w:rsidP="004D244C">
      <w:pPr>
        <w:pStyle w:val="Bullet"/>
        <w:ind w:left="1080"/>
      </w:pPr>
      <w:proofErr w:type="gramStart"/>
      <w:r>
        <w:t>adding</w:t>
      </w:r>
      <w:proofErr w:type="gramEnd"/>
      <w:r>
        <w:t xml:space="preserve"> new entities</w:t>
      </w:r>
    </w:p>
    <w:p w:rsidR="004D244C" w:rsidRDefault="004D244C" w:rsidP="004D244C">
      <w:pPr>
        <w:pStyle w:val="Bullet"/>
        <w:ind w:left="1080"/>
      </w:pPr>
      <w:proofErr w:type="gramStart"/>
      <w:r>
        <w:t>adding</w:t>
      </w:r>
      <w:proofErr w:type="gramEnd"/>
      <w:r>
        <w:t xml:space="preserve"> associations</w:t>
      </w:r>
    </w:p>
    <w:p w:rsidR="004D244C" w:rsidRDefault="004D244C" w:rsidP="004D244C">
      <w:pPr>
        <w:pStyle w:val="BodyTextKeep"/>
        <w:ind w:left="360"/>
      </w:pPr>
      <w:r>
        <w:t>Note that the above guidelines apply for extending business entities – a longer and stricter set of rules is being developed for extending system entities and will appear as a future Addendum to GB926.</w:t>
      </w:r>
    </w:p>
    <w:p w:rsidR="004D244C" w:rsidRDefault="004D244C" w:rsidP="004D244C">
      <w:pPr>
        <w:pStyle w:val="Heading3"/>
      </w:pPr>
      <w:bookmarkStart w:id="22" w:name="_Toc109804035"/>
      <w:bookmarkStart w:id="23" w:name="_Toc231630832"/>
      <w:bookmarkStart w:id="24" w:name="_Toc288580944"/>
      <w:r>
        <w:t>Creating Packages to Hold Extensions</w:t>
      </w:r>
      <w:bookmarkEnd w:id="22"/>
      <w:bookmarkEnd w:id="23"/>
      <w:bookmarkEnd w:id="24"/>
    </w:p>
    <w:p w:rsidR="004D244C" w:rsidRDefault="004600CA" w:rsidP="004D244C">
      <w:pPr>
        <w:pStyle w:val="BodyTextKeep"/>
        <w:ind w:left="360"/>
      </w:pPr>
      <w:r>
        <w:t xml:space="preserve">UML </w:t>
      </w:r>
      <w:r w:rsidR="004D244C">
        <w:t xml:space="preserve">packages should be used to hold extensions to the </w:t>
      </w:r>
      <w:r w:rsidR="00ED154D">
        <w:t>Information Framework</w:t>
      </w:r>
      <w:r w:rsidR="004D244C">
        <w:t xml:space="preserve"> model.  There are a number of reasons for this.  One reason is so that future versions of the </w:t>
      </w:r>
      <w:r w:rsidR="00ED154D">
        <w:t>Information Framework</w:t>
      </w:r>
      <w:r w:rsidR="004D244C">
        <w:t xml:space="preserve"> can be imported into a model without impacting extensions.  Another reason is that it is easy to show the extensions made to the </w:t>
      </w:r>
      <w:r w:rsidR="00ED154D">
        <w:t>Information Framework</w:t>
      </w:r>
      <w:r w:rsidR="004D244C">
        <w:t xml:space="preserve"> model.  Packages added should also be defined as control units so that they can be easily moved from model to model.  The figure below shows an example of a packaged added to hold extensions to the </w:t>
      </w:r>
      <w:r w:rsidR="00ED154D">
        <w:t>Information Framework</w:t>
      </w:r>
      <w:r w:rsidR="004D244C">
        <w:t xml:space="preserve"> model Customer ABE.</w:t>
      </w:r>
    </w:p>
    <w:p w:rsidR="004D244C" w:rsidRDefault="00A3746B" w:rsidP="004D244C">
      <w:pPr>
        <w:pStyle w:val="BodyTextKeep"/>
        <w:keepNext/>
        <w:ind w:left="360"/>
        <w:jc w:val="center"/>
      </w:pPr>
      <w:r>
        <w:rPr>
          <w:noProof/>
          <w:lang w:eastAsia="ja-JP"/>
        </w:rPr>
        <w:pict>
          <v:shapetype id="_x0000_t202" coordsize="21600,21600" o:spt="202" path="m,l,21600r21600,l21600,xe">
            <v:stroke joinstyle="miter"/>
            <v:path gradientshapeok="t" o:connecttype="rect"/>
          </v:shapetype>
          <v:shape id="_x0000_s1288" type="#_x0000_t202" style="position:absolute;left:0;text-align:left;margin-left:400.3pt;margin-top:96.7pt;width:84pt;height:46.5pt;z-index:251658240" filled="f" stroked="f">
            <v:textbox style="mso-next-textbox:#_x0000_s1288">
              <w:txbxContent>
                <w:p w:rsidR="00DF197E" w:rsidRDefault="00DF197E" w:rsidP="004D244C">
                  <w:pPr>
                    <w:ind w:left="0"/>
                  </w:pPr>
                  <w:r>
                    <w:t>Package to hold new extensions</w:t>
                  </w:r>
                </w:p>
              </w:txbxContent>
            </v:textbox>
          </v:shape>
        </w:pict>
      </w:r>
      <w:r>
        <w:rPr>
          <w:noProof/>
          <w:lang w:eastAsia="ja-JP"/>
        </w:rPr>
        <w:pict>
          <v:line id="_x0000_s1287" style="position:absolute;left:0;text-align:left;flip:x;z-index:251657216" from="248.8pt,97.45pt" to="389.8pt,146.2pt">
            <v:stroke endarrow="block"/>
          </v:line>
        </w:pict>
      </w:r>
      <w:r>
        <w:rPr>
          <w:noProof/>
          <w:lang w:eastAsia="ja-JP"/>
        </w:rPr>
        <w:pict>
          <v:oval id="_x0000_s1286" style="position:absolute;left:0;text-align:left;margin-left:110.05pt;margin-top:143.95pt;width:156pt;height:19.5pt;z-index:251656192" filled="f" strokecolor="red" strokeweight="1.5pt"/>
        </w:pict>
      </w:r>
      <w:r w:rsidR="00BB6C48">
        <w:rPr>
          <w:noProof/>
        </w:rPr>
        <w:drawing>
          <wp:inline distT="0" distB="0" distL="0" distR="0">
            <wp:extent cx="3721100" cy="3022600"/>
            <wp:effectExtent l="25400" t="0" r="0" b="0"/>
            <wp:docPr id="10" name="Picture 10" descr="\\localhost\..\..\DOCUME~1\jreilly\LOCALS~1\Temp\spiderclipboar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lhost\..\..\DOCUME~1\jreilly\LOCALS~1\Temp\spiderclipboard1.bmp"/>
                    <pic:cNvPicPr>
                      <a:picLocks noChangeAspect="1" noChangeArrowheads="1"/>
                    </pic:cNvPicPr>
                  </pic:nvPicPr>
                  <pic:blipFill>
                    <a:blip r:embed="rId14" cstate="print"/>
                    <a:srcRect b="13625"/>
                    <a:stretch>
                      <a:fillRect/>
                    </a:stretch>
                  </pic:blipFill>
                  <pic:spPr bwMode="auto">
                    <a:xfrm>
                      <a:off x="0" y="0"/>
                      <a:ext cx="3721100" cy="3022600"/>
                    </a:xfrm>
                    <a:prstGeom prst="rect">
                      <a:avLst/>
                    </a:prstGeom>
                    <a:noFill/>
                    <a:ln w="9525">
                      <a:noFill/>
                      <a:miter lim="800000"/>
                      <a:headEnd/>
                      <a:tailEnd/>
                    </a:ln>
                  </pic:spPr>
                </pic:pic>
              </a:graphicData>
            </a:graphic>
          </wp:inline>
        </w:drawing>
      </w:r>
    </w:p>
    <w:p w:rsidR="004D244C" w:rsidRDefault="00A57BE1" w:rsidP="00DF197E">
      <w:pPr>
        <w:pStyle w:val="Caption"/>
      </w:pPr>
      <w:bookmarkStart w:id="25" w:name="_Toc109804063"/>
      <w:bookmarkStart w:id="26" w:name="_Toc288580971"/>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w:t>
      </w:r>
      <w:r w:rsidR="00A3746B">
        <w:fldChar w:fldCharType="end"/>
      </w:r>
      <w:r w:rsidR="00DF197E">
        <w:t xml:space="preserve"> </w:t>
      </w:r>
      <w:r w:rsidR="004D244C">
        <w:t xml:space="preserve">– Package Structure </w:t>
      </w:r>
      <w:proofErr w:type="gramStart"/>
      <w:r w:rsidR="004D244C">
        <w:t>For</w:t>
      </w:r>
      <w:proofErr w:type="gramEnd"/>
      <w:r w:rsidR="004D244C">
        <w:t xml:space="preserve"> </w:t>
      </w:r>
      <w:r w:rsidR="00ED154D">
        <w:t>Information Framework</w:t>
      </w:r>
      <w:r w:rsidR="004D244C">
        <w:t xml:space="preserve"> Extensions</w:t>
      </w:r>
      <w:bookmarkEnd w:id="25"/>
      <w:bookmarkEnd w:id="26"/>
    </w:p>
    <w:p w:rsidR="004D244C" w:rsidRDefault="004D244C" w:rsidP="004D244C">
      <w:pPr>
        <w:pStyle w:val="BodyTextKeep"/>
        <w:ind w:left="360"/>
      </w:pPr>
      <w:r>
        <w:lastRenderedPageBreak/>
        <w:t xml:space="preserve">The package contains all new entities, attributes, and associations that are added to extend the </w:t>
      </w:r>
      <w:r w:rsidR="00ED154D">
        <w:t>Information Framework</w:t>
      </w:r>
      <w:r>
        <w:t xml:space="preserve"> model.</w:t>
      </w:r>
    </w:p>
    <w:p w:rsidR="004D244C" w:rsidRDefault="004D244C" w:rsidP="004D244C">
      <w:pPr>
        <w:pStyle w:val="Heading3"/>
      </w:pPr>
      <w:bookmarkStart w:id="27" w:name="_Toc109804036"/>
      <w:bookmarkStart w:id="28" w:name="_Toc231630833"/>
      <w:bookmarkStart w:id="29" w:name="_Toc288580945"/>
      <w:r>
        <w:t>Adding attributes</w:t>
      </w:r>
      <w:bookmarkEnd w:id="27"/>
      <w:bookmarkEnd w:id="28"/>
      <w:bookmarkEnd w:id="29"/>
    </w:p>
    <w:p w:rsidR="004D244C" w:rsidRDefault="00B971E5" w:rsidP="004D244C">
      <w:pPr>
        <w:pStyle w:val="BodyTextKeep"/>
        <w:tabs>
          <w:tab w:val="left" w:pos="2430"/>
        </w:tabs>
        <w:ind w:left="360"/>
      </w:pPr>
      <w:r>
        <w:t xml:space="preserve">There are four techniques that can be used to add attributes to an existing entity.  If an entity is not sub-classed, </w:t>
      </w:r>
      <w:proofErr w:type="gramStart"/>
      <w:r>
        <w:t xml:space="preserve">then </w:t>
      </w:r>
      <w:r w:rsidR="004D244C">
        <w:t xml:space="preserve"> create</w:t>
      </w:r>
      <w:proofErr w:type="gramEnd"/>
      <w:r w:rsidR="004D244C">
        <w:t xml:space="preserve"> a subclass of the </w:t>
      </w:r>
      <w:r w:rsidR="005205A3">
        <w:t>Information Framework</w:t>
      </w:r>
      <w:r w:rsidR="004D244C">
        <w:t xml:space="preserve"> model business entity to which the attributes will be added.  The subclass will inherit all of the attributes and associations from the </w:t>
      </w:r>
      <w:r w:rsidR="005205A3">
        <w:t>Information Framework</w:t>
      </w:r>
      <w:r w:rsidR="004D244C">
        <w:t xml:space="preserve"> business entity thus maintaining the integrity of the </w:t>
      </w:r>
      <w:r w:rsidR="005205A3">
        <w:t>Information Framework</w:t>
      </w:r>
      <w:r w:rsidR="004D244C">
        <w:t xml:space="preserve"> model.  The new subclass holds the attributes as shown in the figure below.</w:t>
      </w:r>
    </w:p>
    <w:p w:rsidR="004D244C" w:rsidRDefault="00BB6C48" w:rsidP="004D244C">
      <w:pPr>
        <w:pStyle w:val="BodyTextKeep"/>
        <w:ind w:left="360"/>
        <w:jc w:val="center"/>
      </w:pPr>
      <w:r>
        <w:rPr>
          <w:noProof/>
        </w:rPr>
        <w:drawing>
          <wp:inline distT="0" distB="0" distL="0" distR="0">
            <wp:extent cx="2593975" cy="3362325"/>
            <wp:effectExtent l="19050" t="0" r="0" b="0"/>
            <wp:docPr id="11" name="Picture 11" descr="\\localhost\..\..\DOCUME~1\jreilly\LOCALS~1\Temp\spiderclipboar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lhost\..\..\DOCUME~1\jreilly\LOCALS~1\Temp\spiderclipboard3.bmp"/>
                    <pic:cNvPicPr>
                      <a:picLocks noChangeAspect="1" noChangeArrowheads="1"/>
                    </pic:cNvPicPr>
                  </pic:nvPicPr>
                  <pic:blipFill>
                    <a:blip r:embed="rId15" cstate="print"/>
                    <a:srcRect b="9719"/>
                    <a:stretch>
                      <a:fillRect/>
                    </a:stretch>
                  </pic:blipFill>
                  <pic:spPr bwMode="auto">
                    <a:xfrm>
                      <a:off x="0" y="0"/>
                      <a:ext cx="2593975" cy="3362325"/>
                    </a:xfrm>
                    <a:prstGeom prst="rect">
                      <a:avLst/>
                    </a:prstGeom>
                    <a:noFill/>
                    <a:ln w="9525">
                      <a:noFill/>
                      <a:miter lim="800000"/>
                      <a:headEnd/>
                      <a:tailEnd/>
                    </a:ln>
                  </pic:spPr>
                </pic:pic>
              </a:graphicData>
            </a:graphic>
          </wp:inline>
        </w:drawing>
      </w:r>
    </w:p>
    <w:p w:rsidR="004D244C" w:rsidRDefault="00A57BE1" w:rsidP="00DF197E">
      <w:pPr>
        <w:pStyle w:val="Caption"/>
      </w:pPr>
      <w:bookmarkStart w:id="30" w:name="_Toc109804064"/>
      <w:bookmarkStart w:id="31" w:name="_Toc288580972"/>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w:t>
      </w:r>
      <w:r w:rsidR="00A3746B">
        <w:fldChar w:fldCharType="end"/>
      </w:r>
      <w:r w:rsidR="00DF197E">
        <w:t xml:space="preserve"> </w:t>
      </w:r>
      <w:r w:rsidR="004D244C">
        <w:t xml:space="preserve">– Adding Attributes </w:t>
      </w:r>
      <w:bookmarkEnd w:id="30"/>
      <w:r w:rsidR="004C7A31">
        <w:t>Using Sub-Classing</w:t>
      </w:r>
      <w:bookmarkEnd w:id="31"/>
    </w:p>
    <w:p w:rsidR="004D244C" w:rsidRDefault="004D244C" w:rsidP="004D244C">
      <w:pPr>
        <w:pStyle w:val="BodyTextKeep"/>
        <w:ind w:left="360"/>
      </w:pPr>
      <w:r>
        <w:t xml:space="preserve">The name of the business entity that holds attribute extensions is </w:t>
      </w:r>
      <w:r w:rsidR="00B971E5">
        <w:t>an example.</w:t>
      </w:r>
      <w:r>
        <w:t xml:space="preserve">  The actual name is at the discretion of the individual extending the </w:t>
      </w:r>
      <w:r w:rsidR="005205A3">
        <w:t>Information Framework</w:t>
      </w:r>
      <w:r>
        <w:t xml:space="preserve"> model.  At a minimum, a consistent naming convention should be used.</w:t>
      </w:r>
    </w:p>
    <w:p w:rsidR="003B5680" w:rsidRDefault="00F802ED" w:rsidP="003B5680">
      <w:pPr>
        <w:pStyle w:val="BodyTextKeep"/>
        <w:ind w:left="360"/>
      </w:pPr>
      <w:proofErr w:type="gramStart"/>
      <w:r>
        <w:t xml:space="preserve">Another </w:t>
      </w:r>
      <w:r w:rsidR="003B5680" w:rsidRPr="003B5680">
        <w:t xml:space="preserve"> technique</w:t>
      </w:r>
      <w:proofErr w:type="gramEnd"/>
      <w:r w:rsidR="003B5680" w:rsidRPr="003B5680">
        <w:t xml:space="preserve"> </w:t>
      </w:r>
      <w:r>
        <w:t xml:space="preserve">can be </w:t>
      </w:r>
      <w:r w:rsidR="003B5680" w:rsidRPr="003B5680">
        <w:t>used when the entity to be extended is already sub-classed.  Here the attributes are “inherited” via the association, often referred to as an “</w:t>
      </w:r>
      <w:proofErr w:type="spellStart"/>
      <w:r w:rsidR="003B5680" w:rsidRPr="003B5680">
        <w:t>IsA</w:t>
      </w:r>
      <w:proofErr w:type="spellEnd"/>
      <w:r w:rsidR="003B5680" w:rsidRPr="003B5680">
        <w:t xml:space="preserve">” association, implying the extension is a type of </w:t>
      </w:r>
      <w:proofErr w:type="spellStart"/>
      <w:r w:rsidR="003B5680" w:rsidRPr="003B5680">
        <w:t>ServiceSpecification</w:t>
      </w:r>
      <w:proofErr w:type="spellEnd"/>
      <w:r w:rsidR="003B5680" w:rsidRPr="003B5680">
        <w:t xml:space="preserve"> in </w:t>
      </w:r>
      <w:r>
        <w:t>the next figure</w:t>
      </w:r>
      <w:r w:rsidR="003B5680" w:rsidRPr="003B5680">
        <w:t>.</w:t>
      </w:r>
    </w:p>
    <w:p w:rsidR="00F802ED" w:rsidRDefault="004C7A31" w:rsidP="003B5680">
      <w:pPr>
        <w:pStyle w:val="BodyTextKeep"/>
        <w:ind w:left="360"/>
      </w:pPr>
      <w:r>
        <w:rPr>
          <w:noProof/>
        </w:rPr>
        <w:lastRenderedPageBreak/>
        <w:drawing>
          <wp:inline distT="0" distB="0" distL="0" distR="0">
            <wp:extent cx="5864860" cy="217043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 cstate="print"/>
                    <a:srcRect/>
                    <a:stretch>
                      <a:fillRect/>
                    </a:stretch>
                  </pic:blipFill>
                  <pic:spPr bwMode="auto">
                    <a:xfrm>
                      <a:off x="0" y="0"/>
                      <a:ext cx="5864860" cy="2170430"/>
                    </a:xfrm>
                    <a:prstGeom prst="rect">
                      <a:avLst/>
                    </a:prstGeom>
                    <a:noFill/>
                  </pic:spPr>
                </pic:pic>
              </a:graphicData>
            </a:graphic>
          </wp:inline>
        </w:drawing>
      </w:r>
    </w:p>
    <w:p w:rsidR="004C7A31" w:rsidRDefault="004C7A31" w:rsidP="004C7A31">
      <w:pPr>
        <w:pStyle w:val="Caption"/>
        <w:jc w:val="left"/>
      </w:pPr>
      <w:bookmarkStart w:id="32" w:name="_Toc288580973"/>
      <w:r>
        <w:t xml:space="preserve">Figure U. </w:t>
      </w:r>
      <w:fldSimple w:instr=" SEQ Figure_U. \* ARABIC ">
        <w:r w:rsidR="00F245C8">
          <w:rPr>
            <w:noProof/>
          </w:rPr>
          <w:t>3</w:t>
        </w:r>
      </w:fldSimple>
      <w:r>
        <w:t xml:space="preserve"> – Adding Attributes Using Composition</w:t>
      </w:r>
      <w:bookmarkEnd w:id="32"/>
    </w:p>
    <w:p w:rsidR="003B5680" w:rsidRPr="003B5680" w:rsidRDefault="003B5680" w:rsidP="003B5680">
      <w:pPr>
        <w:pStyle w:val="BodyTextKeep"/>
        <w:ind w:left="360"/>
      </w:pPr>
      <w:r w:rsidRPr="003B5680">
        <w:t>The composition type of association is used to indicate that the life cycle of the framework entity and the entity containing the enterprise specific attributes share the same lifecycle.  Where the composition appears in the association is up to the modeler.  Here the composition is from the extension to the framework entity implying the key entity is the extension.  If the modeler wishes to keep the framework entity as the key entity, then the composition would be from the framework entity.  Some modelers prefer to use an aggregation type of association, which is also acceptable.</w:t>
      </w:r>
    </w:p>
    <w:p w:rsidR="003B5680" w:rsidRPr="003B5680" w:rsidRDefault="003B5680" w:rsidP="003B5680">
      <w:pPr>
        <w:pStyle w:val="BodyTextKeep"/>
        <w:ind w:left="360"/>
      </w:pPr>
      <w:r w:rsidRPr="003B5680">
        <w:t>This is the most stable technique for adding attributes to an existing entity.</w:t>
      </w:r>
    </w:p>
    <w:p w:rsidR="00930E38" w:rsidRDefault="00930E38" w:rsidP="00930E38">
      <w:pPr>
        <w:pStyle w:val="BodyTextKeep"/>
        <w:ind w:left="360"/>
      </w:pPr>
      <w:r>
        <w:t xml:space="preserve">The third </w:t>
      </w:r>
      <w:r w:rsidRPr="00930E38">
        <w:t xml:space="preserve">technique can be employed when there are a large number of extensions to make.  For example, one member added extensions to half the framework’s entities, which would have increased the number of entities in the extended framework from about 1200 to 1800, increasing the apparent complexity of the model and making it more of a challenge to manage.  </w:t>
      </w:r>
    </w:p>
    <w:p w:rsidR="00930E38" w:rsidRDefault="00930E38" w:rsidP="00930E38">
      <w:pPr>
        <w:pStyle w:val="BodyTextKeep"/>
        <w:ind w:left="360"/>
        <w:jc w:val="center"/>
      </w:pPr>
      <w:r>
        <w:rPr>
          <w:noProof/>
        </w:rPr>
        <w:drawing>
          <wp:inline distT="0" distB="0" distL="0" distR="0">
            <wp:extent cx="2589805" cy="1953328"/>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7" cstate="print"/>
                    <a:srcRect/>
                    <a:stretch>
                      <a:fillRect/>
                    </a:stretch>
                  </pic:blipFill>
                  <pic:spPr bwMode="auto">
                    <a:xfrm>
                      <a:off x="0" y="0"/>
                      <a:ext cx="2589805" cy="1953328"/>
                    </a:xfrm>
                    <a:prstGeom prst="rect">
                      <a:avLst/>
                    </a:prstGeom>
                    <a:noFill/>
                  </pic:spPr>
                </pic:pic>
              </a:graphicData>
            </a:graphic>
          </wp:inline>
        </w:drawing>
      </w:r>
    </w:p>
    <w:p w:rsidR="00930E38" w:rsidRDefault="00930E38" w:rsidP="00930E38">
      <w:pPr>
        <w:pStyle w:val="Caption"/>
        <w:ind w:left="2160"/>
        <w:jc w:val="left"/>
      </w:pPr>
      <w:bookmarkStart w:id="33" w:name="_Toc288580974"/>
      <w:r>
        <w:t xml:space="preserve">Figure U. </w:t>
      </w:r>
      <w:fldSimple w:instr=" SEQ Figure_U. \* ARABIC ">
        <w:r w:rsidR="00F245C8">
          <w:rPr>
            <w:noProof/>
          </w:rPr>
          <w:t>4</w:t>
        </w:r>
      </w:fldSimple>
      <w:r>
        <w:t xml:space="preserve"> – Adding Attributes Using </w:t>
      </w:r>
      <w:r w:rsidR="00316477">
        <w:t>Stereotypes</w:t>
      </w:r>
      <w:bookmarkEnd w:id="33"/>
    </w:p>
    <w:p w:rsidR="00930E38" w:rsidRPr="00930E38" w:rsidRDefault="00930E38" w:rsidP="00930E38">
      <w:pPr>
        <w:pStyle w:val="BodyTextKeep"/>
        <w:ind w:left="360"/>
      </w:pPr>
      <w:r w:rsidRPr="00930E38">
        <w:t xml:space="preserve">The disadvantage of this technique is that version control would have to be manually performed.  For example, if a new version of </w:t>
      </w:r>
      <w:proofErr w:type="spellStart"/>
      <w:r w:rsidRPr="00930E38">
        <w:t>CustomerAccount</w:t>
      </w:r>
      <w:proofErr w:type="spellEnd"/>
      <w:r w:rsidRPr="00930E38">
        <w:t xml:space="preserve"> is introduced in the framework, either the extensions would have to be re-added or the new framework attributes would have to be manually added.  Most framework entities are stable from their initial introduction, so the disadvantage of this technique rarely comes into play.</w:t>
      </w:r>
    </w:p>
    <w:p w:rsidR="00B971E5" w:rsidRDefault="008F4517" w:rsidP="004D244C">
      <w:pPr>
        <w:pStyle w:val="BodyTextKeep"/>
        <w:ind w:left="360"/>
      </w:pPr>
      <w:r>
        <w:lastRenderedPageBreak/>
        <w:t xml:space="preserve">The fourth technique that can be employed is using the generalized </w:t>
      </w:r>
      <w:proofErr w:type="spellStart"/>
      <w:r>
        <w:t>CharacteristicSpecification</w:t>
      </w:r>
      <w:proofErr w:type="spellEnd"/>
      <w:r>
        <w:t>/</w:t>
      </w:r>
      <w:proofErr w:type="spellStart"/>
      <w:r>
        <w:t>CharacteristicValue</w:t>
      </w:r>
      <w:proofErr w:type="spellEnd"/>
      <w:r>
        <w:t xml:space="preserve"> pattern that enables the dynamic addition of attributes.</w:t>
      </w:r>
    </w:p>
    <w:p w:rsidR="004D244C" w:rsidRDefault="004D244C" w:rsidP="004D244C">
      <w:pPr>
        <w:pStyle w:val="Heading3"/>
      </w:pPr>
      <w:bookmarkStart w:id="34" w:name="_Toc109804037"/>
      <w:bookmarkStart w:id="35" w:name="_Toc231630834"/>
      <w:bookmarkStart w:id="36" w:name="_Toc288580946"/>
      <w:r>
        <w:t>Adding entities</w:t>
      </w:r>
      <w:bookmarkEnd w:id="34"/>
      <w:bookmarkEnd w:id="35"/>
      <w:bookmarkEnd w:id="36"/>
    </w:p>
    <w:p w:rsidR="004D244C" w:rsidRDefault="004D244C" w:rsidP="004D244C">
      <w:pPr>
        <w:pStyle w:val="BodyTextKeep"/>
        <w:keepNext/>
        <w:ind w:left="360"/>
      </w:pPr>
      <w:r>
        <w:t xml:space="preserve">As in adding attributes, new entities should not be added directly to an existing </w:t>
      </w:r>
      <w:r w:rsidR="005205A3">
        <w:t>Information Framework</w:t>
      </w:r>
      <w:r>
        <w:t xml:space="preserve"> ABE package, but rather added to the package that holds the </w:t>
      </w:r>
      <w:r w:rsidR="005205A3">
        <w:t>Information Framework</w:t>
      </w:r>
      <w:r>
        <w:t xml:space="preserve"> model ABE extensions.  Two techniques can be used to add entities to </w:t>
      </w:r>
      <w:proofErr w:type="gramStart"/>
      <w:r>
        <w:t>a</w:t>
      </w:r>
      <w:proofErr w:type="gramEnd"/>
      <w:r>
        <w:t xml:space="preserve"> </w:t>
      </w:r>
      <w:r w:rsidR="005205A3">
        <w:t>Information Framework</w:t>
      </w:r>
      <w:r>
        <w:t xml:space="preserve"> model ABE.</w:t>
      </w:r>
    </w:p>
    <w:p w:rsidR="004D244C" w:rsidRDefault="004D244C" w:rsidP="004D244C">
      <w:pPr>
        <w:pStyle w:val="BodyTextKeep"/>
        <w:keepNext/>
        <w:ind w:left="360"/>
      </w:pPr>
      <w:r>
        <w:t xml:space="preserve">The first technique should be used when attributes as well as a new class need to be added to the </w:t>
      </w:r>
      <w:r w:rsidR="005205A3">
        <w:t>Information Framework</w:t>
      </w:r>
      <w:r>
        <w:t xml:space="preserve"> to extend an existing </w:t>
      </w:r>
      <w:r w:rsidR="005205A3">
        <w:t>Information Framework</w:t>
      </w:r>
      <w:r>
        <w:t xml:space="preserve"> class. In the example below, the new entity (</w:t>
      </w:r>
      <w:proofErr w:type="spellStart"/>
      <w:r>
        <w:t>CustomerAccountCreditApplication</w:t>
      </w:r>
      <w:proofErr w:type="spellEnd"/>
      <w:r>
        <w:t xml:space="preserve">) needs to be related to an extension of the existing </w:t>
      </w:r>
      <w:r w:rsidR="005205A3">
        <w:t>Information Framework</w:t>
      </w:r>
      <w:r>
        <w:t xml:space="preserve"> </w:t>
      </w:r>
      <w:proofErr w:type="spellStart"/>
      <w:r>
        <w:t>CustomerAccout</w:t>
      </w:r>
      <w:proofErr w:type="spellEnd"/>
      <w:r>
        <w:t xml:space="preserve"> entity (</w:t>
      </w:r>
      <w:proofErr w:type="spellStart"/>
      <w:r>
        <w:t>CustomerAccountExtension</w:t>
      </w:r>
      <w:proofErr w:type="spellEnd"/>
      <w:r>
        <w:t xml:space="preserve">). This is done by first </w:t>
      </w:r>
      <w:proofErr w:type="spellStart"/>
      <w:r>
        <w:t>subclassing</w:t>
      </w:r>
      <w:proofErr w:type="spellEnd"/>
      <w:r>
        <w:t xml:space="preserve"> the existing </w:t>
      </w:r>
      <w:r w:rsidR="005205A3">
        <w:t>Information Framework</w:t>
      </w:r>
      <w:r>
        <w:t xml:space="preserve"> entity (creating </w:t>
      </w:r>
      <w:proofErr w:type="spellStart"/>
      <w:r>
        <w:t>CustomerAccountExtension</w:t>
      </w:r>
      <w:proofErr w:type="spellEnd"/>
      <w:r>
        <w:t>) and then defining an association (</w:t>
      </w:r>
      <w:proofErr w:type="spellStart"/>
      <w:r>
        <w:t>CreditApplicationSubmittedBy</w:t>
      </w:r>
      <w:proofErr w:type="spellEnd"/>
      <w:r>
        <w:t xml:space="preserve">) between the subclass of the existing </w:t>
      </w:r>
      <w:r w:rsidR="005205A3">
        <w:t>Information Framework</w:t>
      </w:r>
      <w:r>
        <w:t xml:space="preserve"> entity and the new entity.  The figure below shows an example of using this technique.</w:t>
      </w:r>
    </w:p>
    <w:p w:rsidR="004D244C" w:rsidRDefault="00BB6C48" w:rsidP="00493545">
      <w:pPr>
        <w:pStyle w:val="BodyTextKeep"/>
        <w:ind w:left="360"/>
      </w:pPr>
      <w:r>
        <w:rPr>
          <w:noProof/>
        </w:rPr>
        <w:drawing>
          <wp:inline distT="0" distB="0" distL="0" distR="0">
            <wp:extent cx="44831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4483100" cy="4457700"/>
                    </a:xfrm>
                    <a:prstGeom prst="rect">
                      <a:avLst/>
                    </a:prstGeom>
                    <a:noFill/>
                    <a:ln w="9525">
                      <a:noFill/>
                      <a:miter lim="800000"/>
                      <a:headEnd/>
                      <a:tailEnd/>
                    </a:ln>
                  </pic:spPr>
                </pic:pic>
              </a:graphicData>
            </a:graphic>
          </wp:inline>
        </w:drawing>
      </w:r>
    </w:p>
    <w:p w:rsidR="004D244C" w:rsidRDefault="00493545" w:rsidP="00493545">
      <w:pPr>
        <w:pStyle w:val="Caption"/>
        <w:ind w:left="0"/>
        <w:jc w:val="left"/>
      </w:pPr>
      <w:bookmarkStart w:id="37" w:name="_Toc109804065"/>
      <w:r>
        <w:t xml:space="preserve">     </w:t>
      </w:r>
      <w:bookmarkStart w:id="38" w:name="_Toc288580975"/>
      <w:r w:rsidR="00A57BE1">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5</w:t>
      </w:r>
      <w:r w:rsidR="00A3746B">
        <w:fldChar w:fldCharType="end"/>
      </w:r>
      <w:r w:rsidR="00DF197E">
        <w:t xml:space="preserve"> </w:t>
      </w:r>
      <w:r w:rsidR="004D244C">
        <w:t>- Adding an Entity Related to an Existing Entity – Technique 1</w:t>
      </w:r>
      <w:bookmarkEnd w:id="37"/>
      <w:bookmarkEnd w:id="38"/>
    </w:p>
    <w:p w:rsidR="004D244C" w:rsidRDefault="004D244C" w:rsidP="00994E75">
      <w:pPr>
        <w:pStyle w:val="BodyTextKeep"/>
        <w:keepNext/>
        <w:keepLines/>
        <w:ind w:left="360"/>
      </w:pPr>
      <w:r>
        <w:lastRenderedPageBreak/>
        <w:t xml:space="preserve">The second technique can be used to add a related entity, such as </w:t>
      </w:r>
      <w:proofErr w:type="spellStart"/>
      <w:r>
        <w:t>CustomerAccountCreditApplication</w:t>
      </w:r>
      <w:proofErr w:type="spellEnd"/>
      <w:r>
        <w:t xml:space="preserve">, when no attributes have been added to the existing related </w:t>
      </w:r>
      <w:r w:rsidR="005205A3">
        <w:t>Information Framework</w:t>
      </w:r>
      <w:r>
        <w:t xml:space="preserve"> model entity, such as </w:t>
      </w:r>
      <w:proofErr w:type="spellStart"/>
      <w:r>
        <w:t>CustomerAccount</w:t>
      </w:r>
      <w:proofErr w:type="spellEnd"/>
      <w:r>
        <w:t xml:space="preserve"> (there is no </w:t>
      </w:r>
      <w:proofErr w:type="spellStart"/>
      <w:r>
        <w:t>CustomerAccountExtension</w:t>
      </w:r>
      <w:proofErr w:type="spellEnd"/>
      <w:r>
        <w:t xml:space="preserve"> class).  The figure below shows an example of using this technique.</w:t>
      </w:r>
    </w:p>
    <w:p w:rsidR="004D244C" w:rsidRDefault="00BB6C48" w:rsidP="004D244C">
      <w:pPr>
        <w:pStyle w:val="BodyTextKeep"/>
        <w:ind w:left="360"/>
        <w:jc w:val="center"/>
      </w:pPr>
      <w:r>
        <w:rPr>
          <w:noProof/>
        </w:rPr>
        <w:drawing>
          <wp:inline distT="0" distB="0" distL="0" distR="0">
            <wp:extent cx="4140200" cy="355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40200" cy="3556000"/>
                    </a:xfrm>
                    <a:prstGeom prst="rect">
                      <a:avLst/>
                    </a:prstGeom>
                    <a:noFill/>
                    <a:ln w="9525">
                      <a:noFill/>
                      <a:miter lim="800000"/>
                      <a:headEnd/>
                      <a:tailEnd/>
                    </a:ln>
                  </pic:spPr>
                </pic:pic>
              </a:graphicData>
            </a:graphic>
          </wp:inline>
        </w:drawing>
      </w:r>
    </w:p>
    <w:p w:rsidR="004D244C" w:rsidRDefault="00A57BE1" w:rsidP="00DF197E">
      <w:pPr>
        <w:pStyle w:val="Caption"/>
      </w:pPr>
      <w:bookmarkStart w:id="39" w:name="_Toc109804066"/>
      <w:bookmarkStart w:id="40" w:name="_Toc288580976"/>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6</w:t>
      </w:r>
      <w:r w:rsidR="00A3746B">
        <w:fldChar w:fldCharType="end"/>
      </w:r>
      <w:r w:rsidR="00DF197E">
        <w:t xml:space="preserve"> </w:t>
      </w:r>
      <w:r w:rsidR="004D244C">
        <w:t>– Adding a Related Business Entity</w:t>
      </w:r>
      <w:bookmarkEnd w:id="39"/>
      <w:bookmarkEnd w:id="40"/>
    </w:p>
    <w:p w:rsidR="004D244C" w:rsidRDefault="004D244C" w:rsidP="004D244C">
      <w:pPr>
        <w:pStyle w:val="Heading3"/>
      </w:pPr>
      <w:bookmarkStart w:id="41" w:name="_Toc109804038"/>
      <w:bookmarkStart w:id="42" w:name="_Toc231630835"/>
      <w:bookmarkStart w:id="43" w:name="_Toc288580947"/>
      <w:r>
        <w:t>Adding associations</w:t>
      </w:r>
      <w:bookmarkEnd w:id="41"/>
      <w:bookmarkEnd w:id="42"/>
      <w:bookmarkEnd w:id="43"/>
    </w:p>
    <w:p w:rsidR="004D244C" w:rsidRDefault="004D244C" w:rsidP="004D244C">
      <w:pPr>
        <w:pStyle w:val="BodyTextKeep"/>
        <w:ind w:left="360"/>
      </w:pPr>
      <w:r>
        <w:t xml:space="preserve">The associations that exist among </w:t>
      </w:r>
      <w:r w:rsidR="005205A3">
        <w:t>Information Framework</w:t>
      </w:r>
      <w:r>
        <w:t xml:space="preserve"> model entities should not be changed or deleted.  If a new association is required between existing entities, then they can be added.  The association naming guidelines described in this addendum should be used.</w:t>
      </w:r>
    </w:p>
    <w:p w:rsidR="004D244C" w:rsidRDefault="004D244C" w:rsidP="004D244C">
      <w:pPr>
        <w:pStyle w:val="Heading2"/>
        <w:ind w:right="2069"/>
      </w:pPr>
      <w:r>
        <w:br w:type="page"/>
      </w:r>
      <w:bookmarkStart w:id="44" w:name="_Toc109804039"/>
      <w:bookmarkStart w:id="45" w:name="_Toc231630836"/>
      <w:bookmarkStart w:id="46" w:name="_Toc288580948"/>
      <w:r>
        <w:lastRenderedPageBreak/>
        <w:t xml:space="preserve">Patterns </w:t>
      </w:r>
      <w:proofErr w:type="gramStart"/>
      <w:r>
        <w:t>For</w:t>
      </w:r>
      <w:proofErr w:type="gramEnd"/>
      <w:r>
        <w:t xml:space="preserve"> Defining New Aggregate Business Entities</w:t>
      </w:r>
      <w:bookmarkEnd w:id="44"/>
      <w:bookmarkEnd w:id="45"/>
      <w:bookmarkEnd w:id="46"/>
    </w:p>
    <w:p w:rsidR="004D244C" w:rsidRDefault="004D244C" w:rsidP="004D244C">
      <w:pPr>
        <w:pStyle w:val="BodyTextKeep"/>
        <w:ind w:left="360"/>
      </w:pPr>
      <w:r>
        <w:t>These guidelines should be used when developing a new ABE.  Occasionally they may be used when adding more detail to an existing ABE.  The guidelines include:</w:t>
      </w:r>
    </w:p>
    <w:p w:rsidR="004D244C" w:rsidRDefault="004D244C" w:rsidP="004D244C">
      <w:pPr>
        <w:pStyle w:val="Bullet"/>
        <w:ind w:left="1080"/>
      </w:pPr>
      <w:r>
        <w:t>Business entity patterns</w:t>
      </w:r>
    </w:p>
    <w:p w:rsidR="004D244C" w:rsidRDefault="004D244C" w:rsidP="004D244C">
      <w:pPr>
        <w:pStyle w:val="Bullet"/>
        <w:ind w:left="1080"/>
      </w:pPr>
      <w:proofErr w:type="gramStart"/>
      <w:r>
        <w:t>Association, attribute</w:t>
      </w:r>
      <w:proofErr w:type="gramEnd"/>
      <w:r>
        <w:t>, and package naming conventions</w:t>
      </w:r>
    </w:p>
    <w:p w:rsidR="004D244C" w:rsidRDefault="004D244C" w:rsidP="004D244C">
      <w:pPr>
        <w:pStyle w:val="Bullet"/>
        <w:ind w:left="1080"/>
      </w:pPr>
      <w:r>
        <w:t>Guidelines for naming entities</w:t>
      </w:r>
    </w:p>
    <w:p w:rsidR="004D244C" w:rsidRDefault="004D244C" w:rsidP="004D244C">
      <w:pPr>
        <w:pStyle w:val="Bullet"/>
        <w:ind w:left="1080"/>
      </w:pPr>
      <w:r>
        <w:t>Guidelines for defining association classes vs. simple associations</w:t>
      </w:r>
    </w:p>
    <w:p w:rsidR="004D244C" w:rsidRDefault="004D244C" w:rsidP="004D244C">
      <w:pPr>
        <w:pStyle w:val="Heading3"/>
      </w:pPr>
      <w:bookmarkStart w:id="47" w:name="_Toc109804040"/>
      <w:bookmarkStart w:id="48" w:name="_Toc231630837"/>
      <w:bookmarkStart w:id="49" w:name="_Toc288580949"/>
      <w:r>
        <w:t>Business Entity Patterns</w:t>
      </w:r>
      <w:bookmarkEnd w:id="47"/>
      <w:bookmarkEnd w:id="48"/>
      <w:bookmarkEnd w:id="49"/>
    </w:p>
    <w:p w:rsidR="004D244C" w:rsidRDefault="004D244C" w:rsidP="004D244C">
      <w:pPr>
        <w:pStyle w:val="BodyTextKeep"/>
        <w:ind w:left="360"/>
      </w:pPr>
      <w:r>
        <w:t xml:space="preserve">There are established sets of business entity patterns that are used in the </w:t>
      </w:r>
      <w:r w:rsidR="005205A3">
        <w:t>Information Framework</w:t>
      </w:r>
      <w:r>
        <w:t>. These include:</w:t>
      </w:r>
    </w:p>
    <w:p w:rsidR="004D244C" w:rsidRDefault="004D244C" w:rsidP="004D244C">
      <w:pPr>
        <w:pStyle w:val="Bullet"/>
        <w:ind w:left="1080"/>
      </w:pPr>
      <w:r>
        <w:t>Entity Specification/Entity</w:t>
      </w:r>
    </w:p>
    <w:p w:rsidR="004D244C" w:rsidRDefault="004D244C" w:rsidP="004D244C">
      <w:pPr>
        <w:pStyle w:val="Bullet"/>
        <w:ind w:left="1080"/>
      </w:pPr>
      <w:r>
        <w:t>Entity/Entity Role</w:t>
      </w:r>
    </w:p>
    <w:p w:rsidR="004D244C" w:rsidRDefault="004D244C" w:rsidP="004D244C">
      <w:pPr>
        <w:pStyle w:val="Bullet"/>
        <w:ind w:left="1080"/>
      </w:pPr>
      <w:r>
        <w:t>Composite/Component</w:t>
      </w:r>
    </w:p>
    <w:p w:rsidR="004D244C" w:rsidRDefault="004D244C" w:rsidP="004D244C">
      <w:pPr>
        <w:pStyle w:val="Bullet"/>
        <w:ind w:left="1080"/>
      </w:pPr>
      <w:r>
        <w:t>Entity Characteristic Spec/Entity Characteristic</w:t>
      </w:r>
    </w:p>
    <w:p w:rsidR="004D244C" w:rsidRDefault="004D244C" w:rsidP="004D244C">
      <w:pPr>
        <w:pStyle w:val="Heading3"/>
      </w:pPr>
      <w:bookmarkStart w:id="50" w:name="_Toc109804041"/>
      <w:bookmarkStart w:id="51" w:name="_Toc231630838"/>
      <w:bookmarkStart w:id="52" w:name="_Toc288580950"/>
      <w:r>
        <w:t>Entity Specification/Entity Pattern</w:t>
      </w:r>
      <w:bookmarkEnd w:id="50"/>
      <w:bookmarkEnd w:id="51"/>
      <w:bookmarkEnd w:id="52"/>
    </w:p>
    <w:p w:rsidR="004D244C" w:rsidRDefault="004D244C" w:rsidP="004D244C">
      <w:pPr>
        <w:pStyle w:val="BodyTextKeep"/>
        <w:ind w:left="360"/>
      </w:pPr>
      <w:r>
        <w:t xml:space="preserve">The Entity Specification/Entity pattern is used throughout the </w:t>
      </w:r>
      <w:r w:rsidR="005205A3">
        <w:t>Information Framework</w:t>
      </w:r>
      <w:r>
        <w:t xml:space="preserve"> model.  Typically, most core business entities (that is, an entity within an ABE that is not dependent upon any other entity within the ABE, such as Customer, Product, </w:t>
      </w:r>
      <w:proofErr w:type="gramStart"/>
      <w:r>
        <w:t>Service</w:t>
      </w:r>
      <w:proofErr w:type="gramEnd"/>
      <w:r>
        <w:t>) have their invariant attributes, methods, relationships and constraints defined by a specification, such as Product Specification and Service Specification.  Customer does not have a related specification entity at this time.</w:t>
      </w:r>
    </w:p>
    <w:p w:rsidR="004D244C" w:rsidRDefault="004D244C" w:rsidP="004D244C">
      <w:pPr>
        <w:pStyle w:val="BodyTextKeep"/>
        <w:ind w:left="360"/>
      </w:pPr>
      <w:r>
        <w:t>This pattern should not be applied to existing ABEs, but should receive high consideration when adding a new ABE or detailing an existing ABE that has not been developed.  The figure below shows the use of this pattern in the Root ABE.</w:t>
      </w:r>
    </w:p>
    <w:p w:rsidR="004D244C" w:rsidRDefault="00BB6C48" w:rsidP="004D244C">
      <w:pPr>
        <w:pStyle w:val="BodyTextKeep"/>
        <w:keepLines/>
        <w:ind w:left="360"/>
        <w:jc w:val="center"/>
      </w:pPr>
      <w:r>
        <w:rPr>
          <w:noProof/>
        </w:rPr>
        <w:drawing>
          <wp:inline distT="0" distB="0" distL="0" distR="0">
            <wp:extent cx="2768600" cy="173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768600" cy="1739900"/>
                    </a:xfrm>
                    <a:prstGeom prst="rect">
                      <a:avLst/>
                    </a:prstGeom>
                    <a:noFill/>
                    <a:ln w="9525">
                      <a:noFill/>
                      <a:miter lim="800000"/>
                      <a:headEnd/>
                      <a:tailEnd/>
                    </a:ln>
                  </pic:spPr>
                </pic:pic>
              </a:graphicData>
            </a:graphic>
          </wp:inline>
        </w:drawing>
      </w:r>
    </w:p>
    <w:p w:rsidR="004D244C" w:rsidRDefault="00A57BE1" w:rsidP="00DF197E">
      <w:pPr>
        <w:pStyle w:val="Caption"/>
      </w:pPr>
      <w:bookmarkStart w:id="53" w:name="_Toc49826576"/>
      <w:bookmarkStart w:id="54" w:name="_Toc109804067"/>
      <w:bookmarkStart w:id="55" w:name="_Toc288580977"/>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7</w:t>
      </w:r>
      <w:r w:rsidR="00A3746B">
        <w:fldChar w:fldCharType="end"/>
      </w:r>
      <w:r w:rsidR="00DF197E">
        <w:t xml:space="preserve"> </w:t>
      </w:r>
      <w:r w:rsidR="004D244C">
        <w:t>– Entity Specification/Entity Pattern</w:t>
      </w:r>
      <w:bookmarkEnd w:id="53"/>
      <w:bookmarkEnd w:id="54"/>
      <w:bookmarkEnd w:id="55"/>
    </w:p>
    <w:p w:rsidR="004D244C" w:rsidRDefault="004D244C" w:rsidP="004D244C">
      <w:pPr>
        <w:pStyle w:val="BodyTextKeep"/>
        <w:ind w:left="360"/>
      </w:pPr>
      <w:r>
        <w:t xml:space="preserve">The figure below shows the use of the Entity Specification/Entity pattern in the Service domain.  </w:t>
      </w:r>
    </w:p>
    <w:p w:rsidR="004D244C" w:rsidRDefault="00BB6C48" w:rsidP="004D244C">
      <w:pPr>
        <w:pStyle w:val="BodyTextKeep"/>
        <w:ind w:left="360"/>
      </w:pPr>
      <w:r>
        <w:rPr>
          <w:noProof/>
        </w:rPr>
        <w:lastRenderedPageBreak/>
        <w:drawing>
          <wp:inline distT="0" distB="0" distL="0" distR="0">
            <wp:extent cx="5346700" cy="2476500"/>
            <wp:effectExtent l="25400" t="0" r="0" b="0"/>
            <wp:docPr id="15" name="Picture 15" descr="\\localhost\..\..\DOCUME~1\jreilly\LOCALS~1\Temp\spiderclipboar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calhost\..\..\DOCUME~1\jreilly\LOCALS~1\Temp\spiderclipboard4.bmp"/>
                    <pic:cNvPicPr>
                      <a:picLocks noChangeAspect="1" noChangeArrowheads="1"/>
                    </pic:cNvPicPr>
                  </pic:nvPicPr>
                  <pic:blipFill>
                    <a:blip r:embed="rId21" cstate="print"/>
                    <a:srcRect/>
                    <a:stretch>
                      <a:fillRect/>
                    </a:stretch>
                  </pic:blipFill>
                  <pic:spPr bwMode="auto">
                    <a:xfrm>
                      <a:off x="0" y="0"/>
                      <a:ext cx="5346700" cy="2476500"/>
                    </a:xfrm>
                    <a:prstGeom prst="rect">
                      <a:avLst/>
                    </a:prstGeom>
                    <a:noFill/>
                    <a:ln w="9525">
                      <a:noFill/>
                      <a:miter lim="800000"/>
                      <a:headEnd/>
                      <a:tailEnd/>
                    </a:ln>
                  </pic:spPr>
                </pic:pic>
              </a:graphicData>
            </a:graphic>
          </wp:inline>
        </w:drawing>
      </w:r>
    </w:p>
    <w:p w:rsidR="004D244C" w:rsidRDefault="00A57BE1" w:rsidP="00DF197E">
      <w:pPr>
        <w:pStyle w:val="Caption"/>
      </w:pPr>
      <w:bookmarkStart w:id="56" w:name="_Toc109804068"/>
      <w:bookmarkStart w:id="57" w:name="_Toc288580978"/>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8</w:t>
      </w:r>
      <w:r w:rsidR="00A3746B">
        <w:fldChar w:fldCharType="end"/>
      </w:r>
      <w:r w:rsidR="00DF197E">
        <w:t xml:space="preserve"> </w:t>
      </w:r>
      <w:r w:rsidR="004D244C">
        <w:t xml:space="preserve">– Service Specification/Service Use </w:t>
      </w:r>
      <w:proofErr w:type="gramStart"/>
      <w:r w:rsidR="004D244C">
        <w:t>Of</w:t>
      </w:r>
      <w:proofErr w:type="gramEnd"/>
      <w:r w:rsidR="004D244C">
        <w:t xml:space="preserve"> the Entity Spec/Entity Pattern</w:t>
      </w:r>
      <w:bookmarkEnd w:id="56"/>
      <w:bookmarkEnd w:id="57"/>
    </w:p>
    <w:p w:rsidR="004D244C" w:rsidRDefault="004D244C" w:rsidP="004D244C">
      <w:pPr>
        <w:pStyle w:val="BodyTextKeep"/>
        <w:ind w:left="360"/>
      </w:pPr>
      <w:r>
        <w:t xml:space="preserve">Typically, there will be an ABE for the specification and an ABE for the entity characterized by the specification within each </w:t>
      </w:r>
      <w:r w:rsidR="005205A3">
        <w:t>Information Framework</w:t>
      </w:r>
      <w:r>
        <w:t xml:space="preserve"> domain or complex ABE. A complex ABE is one that decomposes into a number of other ABEs or into a number of nested ABEs.  The reason for this is that each of these business concepts is complex enough to contain a number of related and dependent business entities.  The figure below shows the Service Specification ABE to illustrate this point.</w:t>
      </w:r>
    </w:p>
    <w:p w:rsidR="004D244C" w:rsidRDefault="00BB6C48" w:rsidP="004D244C">
      <w:pPr>
        <w:pStyle w:val="BodyTextKeep"/>
        <w:ind w:left="-1080"/>
        <w:jc w:val="center"/>
      </w:pPr>
      <w:r>
        <w:rPr>
          <w:noProof/>
        </w:rPr>
        <w:drawing>
          <wp:inline distT="0" distB="0" distL="0" distR="0">
            <wp:extent cx="6096000" cy="336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6096000" cy="3365500"/>
                    </a:xfrm>
                    <a:prstGeom prst="rect">
                      <a:avLst/>
                    </a:prstGeom>
                    <a:noFill/>
                    <a:ln w="9525">
                      <a:noFill/>
                      <a:miter lim="800000"/>
                      <a:headEnd/>
                      <a:tailEnd/>
                    </a:ln>
                  </pic:spPr>
                </pic:pic>
              </a:graphicData>
            </a:graphic>
          </wp:inline>
        </w:drawing>
      </w:r>
    </w:p>
    <w:p w:rsidR="004D244C" w:rsidRDefault="00A57BE1" w:rsidP="00DF197E">
      <w:pPr>
        <w:pStyle w:val="Caption"/>
      </w:pPr>
      <w:bookmarkStart w:id="58" w:name="_Toc109804069"/>
      <w:bookmarkStart w:id="59" w:name="_Toc288580979"/>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9</w:t>
      </w:r>
      <w:r w:rsidR="00A3746B">
        <w:fldChar w:fldCharType="end"/>
      </w:r>
      <w:r w:rsidR="00DF197E">
        <w:t xml:space="preserve"> </w:t>
      </w:r>
      <w:r w:rsidR="004D244C">
        <w:t>– Service Specification ABE</w:t>
      </w:r>
      <w:bookmarkEnd w:id="58"/>
      <w:bookmarkEnd w:id="59"/>
    </w:p>
    <w:p w:rsidR="004D244C" w:rsidRDefault="004D244C" w:rsidP="004D244C">
      <w:pPr>
        <w:pStyle w:val="BodyTextKeep"/>
        <w:ind w:left="360"/>
      </w:pPr>
    </w:p>
    <w:p w:rsidR="004D244C" w:rsidRDefault="004D244C" w:rsidP="004D244C">
      <w:pPr>
        <w:pStyle w:val="Heading3"/>
      </w:pPr>
      <w:bookmarkStart w:id="60" w:name="_Toc109804042"/>
      <w:bookmarkStart w:id="61" w:name="_Toc231630839"/>
      <w:bookmarkStart w:id="62" w:name="_Toc288580951"/>
      <w:r>
        <w:lastRenderedPageBreak/>
        <w:t>Entity/Entity Role</w:t>
      </w:r>
      <w:bookmarkEnd w:id="60"/>
      <w:bookmarkEnd w:id="61"/>
      <w:bookmarkEnd w:id="62"/>
    </w:p>
    <w:p w:rsidR="004D244C" w:rsidRDefault="004D244C" w:rsidP="004D244C">
      <w:pPr>
        <w:pStyle w:val="BodyTextKeep"/>
        <w:ind w:left="360"/>
      </w:pPr>
      <w:r>
        <w:t>Many business entities take on a variety of roles during their life of interest to a business.  For example, an individual may be a customer and an employee of a service provider.  The Entity/</w:t>
      </w:r>
      <w:proofErr w:type="spellStart"/>
      <w:r>
        <w:t>EntityRole</w:t>
      </w:r>
      <w:proofErr w:type="spellEnd"/>
      <w:r>
        <w:t xml:space="preserve"> pattern, shown in the figure below, is used throughout the </w:t>
      </w:r>
      <w:r w:rsidR="005205A3">
        <w:t>Information Framework</w:t>
      </w:r>
      <w:r>
        <w:t xml:space="preserve"> model to represent this concept.</w:t>
      </w:r>
    </w:p>
    <w:p w:rsidR="004D244C" w:rsidRDefault="00BB6C48" w:rsidP="004D244C">
      <w:pPr>
        <w:pStyle w:val="BodyTextKeep"/>
        <w:ind w:left="360"/>
        <w:jc w:val="center"/>
      </w:pPr>
      <w:r>
        <w:rPr>
          <w:noProof/>
        </w:rPr>
        <w:drawing>
          <wp:inline distT="0" distB="0" distL="0" distR="0">
            <wp:extent cx="2590800" cy="173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590800" cy="1739900"/>
                    </a:xfrm>
                    <a:prstGeom prst="rect">
                      <a:avLst/>
                    </a:prstGeom>
                    <a:noFill/>
                    <a:ln w="9525">
                      <a:noFill/>
                      <a:miter lim="800000"/>
                      <a:headEnd/>
                      <a:tailEnd/>
                    </a:ln>
                  </pic:spPr>
                </pic:pic>
              </a:graphicData>
            </a:graphic>
          </wp:inline>
        </w:drawing>
      </w:r>
    </w:p>
    <w:p w:rsidR="004D244C" w:rsidRDefault="00A57BE1" w:rsidP="00DF197E">
      <w:pPr>
        <w:pStyle w:val="Caption"/>
      </w:pPr>
      <w:bookmarkStart w:id="63" w:name="_Toc109804070"/>
      <w:bookmarkStart w:id="64" w:name="_Toc288580980"/>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10</w:t>
      </w:r>
      <w:r w:rsidR="00A3746B">
        <w:fldChar w:fldCharType="end"/>
      </w:r>
      <w:r w:rsidR="00DF197E">
        <w:t xml:space="preserve"> </w:t>
      </w:r>
      <w:r w:rsidR="004D244C">
        <w:t>– Entity/Entity Role Pattern</w:t>
      </w:r>
      <w:bookmarkEnd w:id="63"/>
      <w:bookmarkEnd w:id="64"/>
    </w:p>
    <w:p w:rsidR="004D244C" w:rsidRDefault="004D244C" w:rsidP="004D244C">
      <w:pPr>
        <w:pStyle w:val="BodyTextKeep"/>
        <w:ind w:left="360"/>
      </w:pPr>
      <w:r>
        <w:t>The figure below shows the use of this pattern in the Party ABE.  Typically, each role that the entity plays is modeled as a subclass of the role entity.  Many of these roles are also modeled as ABEs in their own right because of their importance to the business.</w:t>
      </w:r>
    </w:p>
    <w:p w:rsidR="004D244C" w:rsidRDefault="004D244C" w:rsidP="004D244C">
      <w:pPr>
        <w:pStyle w:val="BodyTextKeep"/>
        <w:keepNext/>
        <w:ind w:left="360"/>
      </w:pPr>
      <w:r>
        <w:object w:dxaOrig="9196" w:dyaOrig="5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284.4pt" o:ole="">
            <v:imagedata r:id="rId24" o:title=""/>
          </v:shape>
          <o:OLEObject Type="Embed" ProgID="Word.Picture.8" ShapeID="_x0000_i1025" DrawAspect="Content" ObjectID="_1378128075" r:id="rId25"/>
        </w:object>
      </w:r>
    </w:p>
    <w:p w:rsidR="004D244C" w:rsidRDefault="00A57BE1" w:rsidP="00DF197E">
      <w:pPr>
        <w:pStyle w:val="Caption"/>
      </w:pPr>
      <w:bookmarkStart w:id="65" w:name="_Toc109804071"/>
      <w:bookmarkStart w:id="66" w:name="_Toc288580981"/>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11</w:t>
      </w:r>
      <w:r w:rsidR="00A3746B">
        <w:fldChar w:fldCharType="end"/>
      </w:r>
      <w:r w:rsidR="00DF197E">
        <w:t xml:space="preserve"> </w:t>
      </w:r>
      <w:r w:rsidR="004D244C">
        <w:t>– Party/Party Role</w:t>
      </w:r>
      <w:bookmarkEnd w:id="65"/>
      <w:bookmarkEnd w:id="66"/>
    </w:p>
    <w:p w:rsidR="004D244C" w:rsidRDefault="004D244C" w:rsidP="004D244C">
      <w:pPr>
        <w:pStyle w:val="BodyTextKeep"/>
        <w:ind w:left="360"/>
      </w:pPr>
    </w:p>
    <w:p w:rsidR="004D244C" w:rsidRDefault="004D244C" w:rsidP="004D244C">
      <w:pPr>
        <w:pStyle w:val="Heading3"/>
      </w:pPr>
      <w:bookmarkStart w:id="67" w:name="_Toc109804043"/>
      <w:bookmarkStart w:id="68" w:name="_Toc231630840"/>
      <w:bookmarkStart w:id="69" w:name="_Toc288580952"/>
      <w:r>
        <w:lastRenderedPageBreak/>
        <w:t>Composite/Component</w:t>
      </w:r>
      <w:bookmarkEnd w:id="67"/>
      <w:bookmarkEnd w:id="68"/>
      <w:bookmarkEnd w:id="69"/>
    </w:p>
    <w:p w:rsidR="004D244C" w:rsidRDefault="004D244C" w:rsidP="004D244C">
      <w:pPr>
        <w:pStyle w:val="BodyTextKeep"/>
        <w:ind w:left="360"/>
      </w:pPr>
      <w:r>
        <w:t xml:space="preserve">Often, instances of a business entity are composed of other instances of the same business entity.  For example, the price for cellular phone service may include a fixed monthly charge and a charge for excess minutes used.  To model this, the </w:t>
      </w:r>
      <w:r w:rsidR="005205A3">
        <w:t>Information Framework</w:t>
      </w:r>
      <w:r>
        <w:t xml:space="preserve"> model employs the Composite/Component pattern, shown in the figure below.</w:t>
      </w:r>
    </w:p>
    <w:p w:rsidR="004D244C" w:rsidRDefault="00BB6C48" w:rsidP="004D244C">
      <w:pPr>
        <w:pStyle w:val="BodyTextKeep"/>
        <w:ind w:left="360"/>
        <w:jc w:val="center"/>
      </w:pPr>
      <w:r>
        <w:rPr>
          <w:noProof/>
        </w:rPr>
        <w:drawing>
          <wp:inline distT="0" distB="0" distL="0" distR="0">
            <wp:extent cx="49784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978400" cy="2019300"/>
                    </a:xfrm>
                    <a:prstGeom prst="rect">
                      <a:avLst/>
                    </a:prstGeom>
                    <a:noFill/>
                    <a:ln w="9525">
                      <a:noFill/>
                      <a:miter lim="800000"/>
                      <a:headEnd/>
                      <a:tailEnd/>
                    </a:ln>
                  </pic:spPr>
                </pic:pic>
              </a:graphicData>
            </a:graphic>
          </wp:inline>
        </w:drawing>
      </w:r>
    </w:p>
    <w:p w:rsidR="004D244C" w:rsidRDefault="00A57BE1" w:rsidP="00DF197E">
      <w:pPr>
        <w:pStyle w:val="Caption"/>
      </w:pPr>
      <w:bookmarkStart w:id="70" w:name="_Toc109804072"/>
      <w:bookmarkStart w:id="71" w:name="_Toc288580982"/>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12</w:t>
      </w:r>
      <w:r w:rsidR="00A3746B">
        <w:fldChar w:fldCharType="end"/>
      </w:r>
      <w:r w:rsidR="00DF197E">
        <w:t xml:space="preserve"> </w:t>
      </w:r>
      <w:r w:rsidR="004D244C">
        <w:t>– Composite/Component Pattern</w:t>
      </w:r>
      <w:bookmarkEnd w:id="70"/>
      <w:bookmarkEnd w:id="71"/>
    </w:p>
    <w:p w:rsidR="004D244C" w:rsidRDefault="004D244C" w:rsidP="004D244C">
      <w:pPr>
        <w:pStyle w:val="BodyTextKeep"/>
        <w:ind w:left="360"/>
      </w:pPr>
      <w:r>
        <w:t>The figure below shows the use of this pattern within the Product Offering Price ABE.</w:t>
      </w:r>
    </w:p>
    <w:p w:rsidR="004D244C" w:rsidRDefault="00BB6C48" w:rsidP="004D244C">
      <w:pPr>
        <w:pStyle w:val="BodyTextKeep"/>
        <w:ind w:left="360"/>
        <w:jc w:val="center"/>
      </w:pPr>
      <w:r>
        <w:rPr>
          <w:noProof/>
        </w:rPr>
        <w:drawing>
          <wp:inline distT="0" distB="0" distL="0" distR="0">
            <wp:extent cx="5803900" cy="349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l="4204" r="3270"/>
                    <a:stretch>
                      <a:fillRect/>
                    </a:stretch>
                  </pic:blipFill>
                  <pic:spPr bwMode="auto">
                    <a:xfrm>
                      <a:off x="0" y="0"/>
                      <a:ext cx="5803900" cy="3492500"/>
                    </a:xfrm>
                    <a:prstGeom prst="rect">
                      <a:avLst/>
                    </a:prstGeom>
                    <a:noFill/>
                    <a:ln w="9525">
                      <a:noFill/>
                      <a:miter lim="800000"/>
                      <a:headEnd/>
                      <a:tailEnd/>
                    </a:ln>
                  </pic:spPr>
                </pic:pic>
              </a:graphicData>
            </a:graphic>
          </wp:inline>
        </w:drawing>
      </w:r>
    </w:p>
    <w:p w:rsidR="004D244C" w:rsidRDefault="00A57BE1" w:rsidP="00DF197E">
      <w:pPr>
        <w:pStyle w:val="Caption"/>
      </w:pPr>
      <w:bookmarkStart w:id="72" w:name="_Toc109804073"/>
      <w:bookmarkStart w:id="73" w:name="_Toc288580983"/>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13</w:t>
      </w:r>
      <w:r w:rsidR="00A3746B">
        <w:fldChar w:fldCharType="end"/>
      </w:r>
      <w:r w:rsidR="00DF197E">
        <w:t xml:space="preserve"> </w:t>
      </w:r>
      <w:r w:rsidR="004D244C">
        <w:t>– Product Offering Price Composite/Component</w:t>
      </w:r>
      <w:bookmarkEnd w:id="72"/>
      <w:bookmarkEnd w:id="73"/>
    </w:p>
    <w:p w:rsidR="004D244C" w:rsidRDefault="004D244C" w:rsidP="004D244C">
      <w:pPr>
        <w:pStyle w:val="BodyTextKeep"/>
      </w:pPr>
    </w:p>
    <w:p w:rsidR="004D244C" w:rsidRDefault="00994E75" w:rsidP="004D244C">
      <w:pPr>
        <w:pStyle w:val="Heading3"/>
      </w:pPr>
      <w:bookmarkStart w:id="74" w:name="_Toc109804044"/>
      <w:bookmarkStart w:id="75" w:name="_Toc231630841"/>
      <w:bookmarkStart w:id="76" w:name="_Toc288580953"/>
      <w:proofErr w:type="spellStart"/>
      <w:r>
        <w:lastRenderedPageBreak/>
        <w:t>Characteristic</w:t>
      </w:r>
      <w:r w:rsidR="004D244C">
        <w:t>Specification</w:t>
      </w:r>
      <w:proofErr w:type="spellEnd"/>
      <w:r>
        <w:t>/</w:t>
      </w:r>
      <w:proofErr w:type="spellStart"/>
      <w:r w:rsidR="004D244C">
        <w:t>Characteristic</w:t>
      </w:r>
      <w:bookmarkEnd w:id="74"/>
      <w:bookmarkEnd w:id="75"/>
      <w:r>
        <w:t>Value</w:t>
      </w:r>
      <w:bookmarkEnd w:id="76"/>
      <w:proofErr w:type="spellEnd"/>
    </w:p>
    <w:p w:rsidR="004D244C" w:rsidRDefault="004D244C" w:rsidP="004D244C">
      <w:pPr>
        <w:pStyle w:val="BodyTextKeep"/>
        <w:ind w:left="360"/>
      </w:pPr>
      <w:r>
        <w:t xml:space="preserve">When constructing any model, it is almost impossible to discover all the possible attributes that characterize a business entity.  Even if all the attributes can be found when the model is constructed, additional attributes will be found as a model is extended.  Additionally, certain attributes characterize different types (represented by entity specifications) of business entities.  For example, one product specification may be characterized by color and size, while another is characterized by bandwidth.  The </w:t>
      </w:r>
      <w:proofErr w:type="spellStart"/>
      <w:r>
        <w:t>Characteristic</w:t>
      </w:r>
      <w:r w:rsidR="008E6AF3">
        <w:t>Specification</w:t>
      </w:r>
      <w:proofErr w:type="spellEnd"/>
      <w:r>
        <w:t>/</w:t>
      </w:r>
      <w:proofErr w:type="spellStart"/>
      <w:r>
        <w:t>Characteristic</w:t>
      </w:r>
      <w:r w:rsidR="008E6AF3">
        <w:t>Value</w:t>
      </w:r>
      <w:proofErr w:type="spellEnd"/>
      <w:r>
        <w:t xml:space="preserve"> pattern provides for this type of extensibility and characterization of different entities.  The </w:t>
      </w:r>
      <w:r w:rsidR="00BB0A8B">
        <w:t xml:space="preserve">application of the </w:t>
      </w:r>
      <w:r w:rsidR="001C4060">
        <w:t xml:space="preserve">generalized </w:t>
      </w:r>
      <w:r>
        <w:t xml:space="preserve">pattern is shown </w:t>
      </w:r>
      <w:r w:rsidR="00BB0A8B">
        <w:t xml:space="preserve">for the Product domain </w:t>
      </w:r>
      <w:r>
        <w:t>in the figure</w:t>
      </w:r>
      <w:r w:rsidR="00BB0A8B">
        <w:t>s</w:t>
      </w:r>
      <w:r>
        <w:t xml:space="preserve"> below.</w:t>
      </w:r>
    </w:p>
    <w:p w:rsidR="001C4060" w:rsidRDefault="00BB0A8B" w:rsidP="00BB0A8B">
      <w:pPr>
        <w:pStyle w:val="BodyTextKeep"/>
        <w:ind w:left="360"/>
        <w:jc w:val="center"/>
      </w:pPr>
      <w:r>
        <w:rPr>
          <w:noProof/>
        </w:rPr>
        <w:drawing>
          <wp:inline distT="0" distB="0" distL="0" distR="0">
            <wp:extent cx="5494192" cy="2443489"/>
            <wp:effectExtent l="1905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 cstate="print"/>
                    <a:srcRect/>
                    <a:stretch>
                      <a:fillRect/>
                    </a:stretch>
                  </pic:blipFill>
                  <pic:spPr bwMode="auto">
                    <a:xfrm>
                      <a:off x="0" y="0"/>
                      <a:ext cx="5494192" cy="2443489"/>
                    </a:xfrm>
                    <a:prstGeom prst="rect">
                      <a:avLst/>
                    </a:prstGeom>
                    <a:noFill/>
                  </pic:spPr>
                </pic:pic>
              </a:graphicData>
            </a:graphic>
          </wp:inline>
        </w:drawing>
      </w:r>
    </w:p>
    <w:p w:rsidR="004D244C" w:rsidRDefault="00A57BE1" w:rsidP="00BB0A8B">
      <w:pPr>
        <w:pStyle w:val="Caption"/>
        <w:ind w:left="720"/>
        <w:jc w:val="left"/>
      </w:pPr>
      <w:bookmarkStart w:id="77" w:name="_Toc109804074"/>
      <w:bookmarkStart w:id="78" w:name="_Toc288580984"/>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14</w:t>
      </w:r>
      <w:r w:rsidR="00A3746B">
        <w:fldChar w:fldCharType="end"/>
      </w:r>
      <w:r w:rsidR="00DF197E">
        <w:t xml:space="preserve"> </w:t>
      </w:r>
      <w:r w:rsidR="004D244C">
        <w:t>– Entity Specification Characteristic/Entity Characteristic Pattern</w:t>
      </w:r>
      <w:bookmarkEnd w:id="77"/>
      <w:r w:rsidR="00BB0A8B">
        <w:t xml:space="preserve"> - 1</w:t>
      </w:r>
      <w:bookmarkEnd w:id="78"/>
    </w:p>
    <w:p w:rsidR="00BB0A8B" w:rsidRDefault="000D6464" w:rsidP="000D6464">
      <w:pPr>
        <w:pStyle w:val="BodyTextKeep"/>
        <w:ind w:left="360"/>
        <w:jc w:val="center"/>
      </w:pPr>
      <w:r>
        <w:rPr>
          <w:noProof/>
        </w:rPr>
        <w:drawing>
          <wp:inline distT="0" distB="0" distL="0" distR="0">
            <wp:extent cx="5183243" cy="2286000"/>
            <wp:effectExtent l="1905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9" cstate="print"/>
                    <a:srcRect r="2653"/>
                    <a:stretch>
                      <a:fillRect/>
                    </a:stretch>
                  </pic:blipFill>
                  <pic:spPr bwMode="auto">
                    <a:xfrm>
                      <a:off x="0" y="0"/>
                      <a:ext cx="5183243" cy="2286000"/>
                    </a:xfrm>
                    <a:prstGeom prst="rect">
                      <a:avLst/>
                    </a:prstGeom>
                    <a:noFill/>
                  </pic:spPr>
                </pic:pic>
              </a:graphicData>
            </a:graphic>
          </wp:inline>
        </w:drawing>
      </w:r>
    </w:p>
    <w:p w:rsidR="00BB0A8B" w:rsidRDefault="00BB0A8B" w:rsidP="00BB0A8B">
      <w:pPr>
        <w:pStyle w:val="Caption"/>
        <w:ind w:left="720"/>
      </w:pPr>
      <w:bookmarkStart w:id="79" w:name="_Toc288580985"/>
      <w:r>
        <w:t xml:space="preserve">Figure U. </w:t>
      </w:r>
      <w:fldSimple w:instr=" SEQ Figure_U. \* ARABIC ">
        <w:r w:rsidR="00F245C8">
          <w:rPr>
            <w:noProof/>
          </w:rPr>
          <w:t>15</w:t>
        </w:r>
      </w:fldSimple>
      <w:r>
        <w:t xml:space="preserve"> – Entity Specification Characteristic/Entity Characteristic Pattern - 2</w:t>
      </w:r>
      <w:bookmarkEnd w:id="79"/>
    </w:p>
    <w:p w:rsidR="004D244C" w:rsidRDefault="004D244C" w:rsidP="004D244C">
      <w:pPr>
        <w:pStyle w:val="Heading3"/>
      </w:pPr>
      <w:bookmarkStart w:id="80" w:name="_Toc109804045"/>
      <w:bookmarkStart w:id="81" w:name="_Toc231630842"/>
      <w:bookmarkStart w:id="82" w:name="_Toc288580954"/>
      <w:r>
        <w:t>Entity Classification Group</w:t>
      </w:r>
      <w:bookmarkEnd w:id="80"/>
      <w:bookmarkEnd w:id="81"/>
      <w:bookmarkEnd w:id="82"/>
    </w:p>
    <w:p w:rsidR="004D244C" w:rsidRDefault="004D244C" w:rsidP="004D244C">
      <w:pPr>
        <w:pStyle w:val="BodyTextKeep"/>
        <w:ind w:left="360"/>
      </w:pPr>
      <w:r>
        <w:t>A Classification Group supports the grouping, organization and analysis of related business management and operational activities according to broad categories, subject areas, and so forth.  The use of Classification groups, which are standardized and agreed across the organization allows for the identification and comparison of like activities, as well as the reduction of uncertainty, ambiguity and duplication.</w:t>
      </w:r>
    </w:p>
    <w:p w:rsidR="004D244C" w:rsidRDefault="004D244C" w:rsidP="004D244C">
      <w:pPr>
        <w:pStyle w:val="BodyTextKeep"/>
        <w:ind w:left="360"/>
      </w:pPr>
      <w:r>
        <w:lastRenderedPageBreak/>
        <w:t>Classification of information into agreed classification groups provides organizations a mechanism to aggregate, interrogate and manage business information on broad categories rather than on an instance or individual basis.</w:t>
      </w:r>
    </w:p>
    <w:p w:rsidR="004D244C" w:rsidRDefault="004D244C" w:rsidP="004D244C">
      <w:pPr>
        <w:pStyle w:val="BodyTextKeep"/>
        <w:ind w:left="360"/>
      </w:pPr>
      <w:r>
        <w:t>An additional rationale for grouping apart from the above is that it also allows identification of patterns and common behaviors across groups.  It allows for "management on the large".</w:t>
      </w:r>
    </w:p>
    <w:p w:rsidR="004D244C" w:rsidRDefault="004D244C" w:rsidP="004D244C">
      <w:pPr>
        <w:pStyle w:val="BodyTextKeep"/>
        <w:ind w:left="360"/>
      </w:pPr>
      <w:r>
        <w:t xml:space="preserve">Examples of </w:t>
      </w:r>
      <w:proofErr w:type="spellStart"/>
      <w:r>
        <w:t>ClassificationGroups</w:t>
      </w:r>
      <w:proofErr w:type="spellEnd"/>
      <w:r>
        <w:t xml:space="preserve"> used in the telecommunications industry include:  Market Segments, Product Portfolios, Distribution Channels, Consumer Revenue, Technology Platform, and so forth.</w:t>
      </w:r>
    </w:p>
    <w:p w:rsidR="004D244C" w:rsidRDefault="004D244C" w:rsidP="004D244C">
      <w:pPr>
        <w:pStyle w:val="BodyTextKeep"/>
        <w:ind w:left="360"/>
      </w:pPr>
      <w:r>
        <w:t xml:space="preserve">The figure below shows the </w:t>
      </w:r>
      <w:proofErr w:type="spellStart"/>
      <w:r>
        <w:t>ClassificationGroup</w:t>
      </w:r>
      <w:proofErr w:type="spellEnd"/>
      <w:r>
        <w:t xml:space="preserve"> pattern.</w:t>
      </w:r>
    </w:p>
    <w:p w:rsidR="004D244C" w:rsidRDefault="004D244C" w:rsidP="004D244C">
      <w:pPr>
        <w:pStyle w:val="BodyTextKeep"/>
        <w:ind w:left="360"/>
      </w:pPr>
    </w:p>
    <w:p w:rsidR="004D244C" w:rsidRDefault="00BB6C48" w:rsidP="004D244C">
      <w:pPr>
        <w:pStyle w:val="BodyTextKeep"/>
        <w:ind w:left="0"/>
      </w:pPr>
      <w:r>
        <w:rPr>
          <w:noProof/>
        </w:rPr>
        <w:drawing>
          <wp:inline distT="0" distB="0" distL="0" distR="0">
            <wp:extent cx="5956300" cy="4622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l="3264" t="2901" r="3171" b="2901"/>
                    <a:stretch>
                      <a:fillRect/>
                    </a:stretch>
                  </pic:blipFill>
                  <pic:spPr bwMode="auto">
                    <a:xfrm>
                      <a:off x="0" y="0"/>
                      <a:ext cx="5956300" cy="4622800"/>
                    </a:xfrm>
                    <a:prstGeom prst="rect">
                      <a:avLst/>
                    </a:prstGeom>
                    <a:noFill/>
                    <a:ln w="9525">
                      <a:noFill/>
                      <a:miter lim="800000"/>
                      <a:headEnd/>
                      <a:tailEnd/>
                    </a:ln>
                  </pic:spPr>
                </pic:pic>
              </a:graphicData>
            </a:graphic>
          </wp:inline>
        </w:drawing>
      </w:r>
    </w:p>
    <w:p w:rsidR="004D244C" w:rsidRDefault="00A57BE1" w:rsidP="00DF197E">
      <w:pPr>
        <w:pStyle w:val="Caption"/>
      </w:pPr>
      <w:bookmarkStart w:id="83" w:name="_Toc109804077"/>
      <w:bookmarkStart w:id="84" w:name="_Toc288580986"/>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16</w:t>
      </w:r>
      <w:r w:rsidR="00A3746B">
        <w:fldChar w:fldCharType="end"/>
      </w:r>
      <w:r w:rsidR="00DF197E">
        <w:t xml:space="preserve"> </w:t>
      </w:r>
      <w:r w:rsidR="004D244C">
        <w:t>– Classification Group Pattern</w:t>
      </w:r>
      <w:bookmarkEnd w:id="83"/>
      <w:bookmarkEnd w:id="84"/>
    </w:p>
    <w:p w:rsidR="004D244C" w:rsidRDefault="004D244C" w:rsidP="004D244C">
      <w:pPr>
        <w:pStyle w:val="BodyTextKeep"/>
        <w:ind w:left="360"/>
      </w:pPr>
      <w:r>
        <w:t>The figure below shows the application of this pattern for the Market Statistic ABE.</w:t>
      </w:r>
    </w:p>
    <w:p w:rsidR="004D244C" w:rsidRDefault="00BB6C48" w:rsidP="00F245C8">
      <w:pPr>
        <w:pStyle w:val="BodyTextKeep"/>
        <w:tabs>
          <w:tab w:val="left" w:pos="0"/>
        </w:tabs>
        <w:ind w:left="-540"/>
      </w:pPr>
      <w:r>
        <w:rPr>
          <w:noProof/>
        </w:rPr>
        <w:lastRenderedPageBreak/>
        <w:drawing>
          <wp:inline distT="0" distB="0" distL="0" distR="0">
            <wp:extent cx="7035800" cy="3530600"/>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l="3877" t="2631" r="3589" b="3215"/>
                    <a:stretch>
                      <a:fillRect/>
                    </a:stretch>
                  </pic:blipFill>
                  <pic:spPr bwMode="auto">
                    <a:xfrm>
                      <a:off x="0" y="0"/>
                      <a:ext cx="7035800" cy="3530600"/>
                    </a:xfrm>
                    <a:prstGeom prst="rect">
                      <a:avLst/>
                    </a:prstGeom>
                    <a:noFill/>
                    <a:ln w="9525">
                      <a:noFill/>
                      <a:miter lim="800000"/>
                      <a:headEnd/>
                      <a:tailEnd/>
                    </a:ln>
                  </pic:spPr>
                </pic:pic>
              </a:graphicData>
            </a:graphic>
          </wp:inline>
        </w:drawing>
      </w:r>
    </w:p>
    <w:p w:rsidR="004D244C" w:rsidRDefault="00A57BE1" w:rsidP="00DF197E">
      <w:pPr>
        <w:pStyle w:val="Caption"/>
      </w:pPr>
      <w:bookmarkStart w:id="85" w:name="_Toc109804078"/>
      <w:bookmarkStart w:id="86" w:name="_Toc288580987"/>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17</w:t>
      </w:r>
      <w:r w:rsidR="00A3746B">
        <w:fldChar w:fldCharType="end"/>
      </w:r>
      <w:r w:rsidR="00DF197E">
        <w:t xml:space="preserve"> </w:t>
      </w:r>
      <w:r w:rsidR="004D244C">
        <w:t>– Market Statistic Use of Classification Group Pattern</w:t>
      </w:r>
      <w:bookmarkEnd w:id="85"/>
      <w:bookmarkEnd w:id="86"/>
    </w:p>
    <w:p w:rsidR="004D244C" w:rsidRDefault="004D244C" w:rsidP="004D244C">
      <w:pPr>
        <w:pStyle w:val="BodyTextKeep"/>
        <w:ind w:left="360"/>
      </w:pPr>
    </w:p>
    <w:p w:rsidR="004D244C" w:rsidRDefault="004D244C" w:rsidP="004D244C">
      <w:pPr>
        <w:pStyle w:val="Heading2"/>
        <w:ind w:right="2069"/>
      </w:pPr>
      <w:bookmarkStart w:id="87" w:name="_Toc109804046"/>
      <w:bookmarkStart w:id="88" w:name="_Toc231630843"/>
      <w:bookmarkStart w:id="89" w:name="_Toc288580955"/>
      <w:r>
        <w:t>Association, Attribute, and Package Naming Conventions</w:t>
      </w:r>
      <w:bookmarkEnd w:id="87"/>
      <w:bookmarkEnd w:id="88"/>
      <w:bookmarkEnd w:id="89"/>
    </w:p>
    <w:p w:rsidR="004D244C" w:rsidRDefault="004D244C" w:rsidP="004D244C">
      <w:pPr>
        <w:pStyle w:val="Heading3"/>
      </w:pPr>
      <w:bookmarkStart w:id="90" w:name="_Toc109804047"/>
      <w:bookmarkStart w:id="91" w:name="_Toc231630844"/>
      <w:bookmarkStart w:id="92" w:name="_Toc288580956"/>
      <w:r>
        <w:t>Association Naming Conventions</w:t>
      </w:r>
      <w:bookmarkEnd w:id="90"/>
      <w:bookmarkEnd w:id="91"/>
      <w:bookmarkEnd w:id="92"/>
    </w:p>
    <w:p w:rsidR="004D244C" w:rsidRDefault="004D244C" w:rsidP="00F245C8">
      <w:pPr>
        <w:pStyle w:val="BodyTextKeep"/>
        <w:tabs>
          <w:tab w:val="left" w:pos="360"/>
        </w:tabs>
        <w:ind w:left="360"/>
      </w:pPr>
      <w:r>
        <w:t xml:space="preserve">One method of naming associations is to simply use a verb.  To interpret the meaning of the name, the two related business entities are used as subject and object.  For example, in the figure below the association between </w:t>
      </w:r>
      <w:proofErr w:type="spellStart"/>
      <w:r>
        <w:t>ProductSpecification</w:t>
      </w:r>
      <w:proofErr w:type="spellEnd"/>
      <w:r>
        <w:t xml:space="preserve"> and </w:t>
      </w:r>
      <w:proofErr w:type="spellStart"/>
      <w:r>
        <w:t>BusinessInteractionItem</w:t>
      </w:r>
      <w:proofErr w:type="spellEnd"/>
      <w:r>
        <w:t xml:space="preserve"> is interpreted as </w:t>
      </w:r>
      <w:proofErr w:type="spellStart"/>
      <w:r>
        <w:t>ProductSpecification</w:t>
      </w:r>
      <w:proofErr w:type="spellEnd"/>
      <w:r>
        <w:t xml:space="preserve"> </w:t>
      </w:r>
      <w:proofErr w:type="spellStart"/>
      <w:r>
        <w:t>Involvedin</w:t>
      </w:r>
      <w:proofErr w:type="spellEnd"/>
      <w:r>
        <w:t xml:space="preserve"> </w:t>
      </w:r>
      <w:proofErr w:type="spellStart"/>
      <w:r>
        <w:t>BusinessInteractionItem</w:t>
      </w:r>
      <w:proofErr w:type="spellEnd"/>
      <w:r>
        <w:t xml:space="preserve">; the meaning is interpreted by using the upper business entity as the subject.  Similarly, the association between Service and </w:t>
      </w:r>
      <w:proofErr w:type="spellStart"/>
      <w:r>
        <w:t>BusinessInteractionItem</w:t>
      </w:r>
      <w:proofErr w:type="spellEnd"/>
      <w:r>
        <w:t xml:space="preserve"> is interpreted as Service </w:t>
      </w:r>
      <w:proofErr w:type="spellStart"/>
      <w:r>
        <w:t>InvolvedIn</w:t>
      </w:r>
      <w:proofErr w:type="spellEnd"/>
      <w:r>
        <w:t xml:space="preserve"> </w:t>
      </w:r>
      <w:proofErr w:type="spellStart"/>
      <w:r>
        <w:t>BusinessInteractionItem</w:t>
      </w:r>
      <w:proofErr w:type="spellEnd"/>
      <w:r>
        <w:t>; the meaning is interpreted from left to right.</w:t>
      </w:r>
    </w:p>
    <w:p w:rsidR="004D244C" w:rsidRDefault="00BB6C48" w:rsidP="004D244C">
      <w:pPr>
        <w:ind w:left="360"/>
        <w:jc w:val="center"/>
      </w:pPr>
      <w:r>
        <w:rPr>
          <w:noProof/>
        </w:rPr>
        <w:lastRenderedPageBreak/>
        <w:drawing>
          <wp:inline distT="0" distB="0" distL="0" distR="0">
            <wp:extent cx="5486400" cy="3886200"/>
            <wp:effectExtent l="25400" t="0" r="0" b="0"/>
            <wp:docPr id="26" name="Picture 26" descr="Naming Guidelines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aming Guidelines - 1"/>
                    <pic:cNvPicPr>
                      <a:picLocks noChangeAspect="1" noChangeArrowheads="1"/>
                    </pic:cNvPicPr>
                  </pic:nvPicPr>
                  <pic:blipFill>
                    <a:blip r:embed="rId32" cstate="print"/>
                    <a:srcRect/>
                    <a:stretch>
                      <a:fillRect/>
                    </a:stretch>
                  </pic:blipFill>
                  <pic:spPr bwMode="auto">
                    <a:xfrm>
                      <a:off x="0" y="0"/>
                      <a:ext cx="5486400" cy="3886200"/>
                    </a:xfrm>
                    <a:prstGeom prst="rect">
                      <a:avLst/>
                    </a:prstGeom>
                    <a:noFill/>
                    <a:ln w="9525">
                      <a:noFill/>
                      <a:miter lim="800000"/>
                      <a:headEnd/>
                      <a:tailEnd/>
                    </a:ln>
                  </pic:spPr>
                </pic:pic>
              </a:graphicData>
            </a:graphic>
          </wp:inline>
        </w:drawing>
      </w:r>
    </w:p>
    <w:p w:rsidR="004D244C" w:rsidRDefault="00A57BE1" w:rsidP="00F245C8">
      <w:pPr>
        <w:pStyle w:val="Caption"/>
        <w:ind w:left="540"/>
      </w:pPr>
      <w:bookmarkStart w:id="93" w:name="_Toc109804079"/>
      <w:bookmarkStart w:id="94" w:name="_Toc288580988"/>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18</w:t>
      </w:r>
      <w:r w:rsidR="00A3746B">
        <w:fldChar w:fldCharType="end"/>
      </w:r>
      <w:r w:rsidR="00DF197E">
        <w:t xml:space="preserve"> </w:t>
      </w:r>
      <w:r w:rsidR="004D244C">
        <w:t>– Simple Association Naming</w:t>
      </w:r>
      <w:bookmarkEnd w:id="93"/>
      <w:bookmarkEnd w:id="94"/>
    </w:p>
    <w:p w:rsidR="004D244C" w:rsidRDefault="004D244C" w:rsidP="004D244C">
      <w:pPr>
        <w:pStyle w:val="BodyTextKeep"/>
        <w:ind w:left="360"/>
      </w:pPr>
      <w:r>
        <w:t xml:space="preserve">This method of interpretation works well when the business entities retain their relative positions in every diagram in which they appear.  However, if in another diagram the positions of business entities are reversed, then the interpretation of the associations is incorrect.  For example, if the positions of </w:t>
      </w:r>
      <w:proofErr w:type="spellStart"/>
      <w:r>
        <w:t>BusinessInteractionItem</w:t>
      </w:r>
      <w:proofErr w:type="spellEnd"/>
      <w:r>
        <w:t xml:space="preserve"> and </w:t>
      </w:r>
      <w:proofErr w:type="spellStart"/>
      <w:r>
        <w:t>ProductSpecification</w:t>
      </w:r>
      <w:proofErr w:type="spellEnd"/>
      <w:r>
        <w:t xml:space="preserve"> are reversed, the interpretation of the association is </w:t>
      </w:r>
      <w:proofErr w:type="spellStart"/>
      <w:r>
        <w:t>BusinessInteractionItem</w:t>
      </w:r>
      <w:proofErr w:type="spellEnd"/>
      <w:r>
        <w:t xml:space="preserve"> </w:t>
      </w:r>
      <w:proofErr w:type="spellStart"/>
      <w:r>
        <w:t>InvolvedIn</w:t>
      </w:r>
      <w:proofErr w:type="spellEnd"/>
      <w:r>
        <w:t xml:space="preserve"> </w:t>
      </w:r>
      <w:proofErr w:type="spellStart"/>
      <w:r>
        <w:t>ProductSpecification</w:t>
      </w:r>
      <w:proofErr w:type="spellEnd"/>
      <w:r>
        <w:t>, which is an incorrect interpretation.</w:t>
      </w:r>
    </w:p>
    <w:p w:rsidR="004D244C" w:rsidRDefault="004D244C" w:rsidP="00F245C8">
      <w:pPr>
        <w:pStyle w:val="BodyTextKeep"/>
        <w:ind w:left="360"/>
      </w:pPr>
      <w:r>
        <w:br w:type="page"/>
      </w:r>
      <w:r>
        <w:lastRenderedPageBreak/>
        <w:t xml:space="preserve">This problem with interpreting the meaning of an association can be eliminated by introducing the name of either or both of the related business entities into the name of the association.  If one business entity name is used, the name should include the subject as shown in </w:t>
      </w:r>
      <w:r w:rsidR="00A3746B">
        <w:fldChar w:fldCharType="begin"/>
      </w:r>
      <w:r w:rsidR="00DF197E">
        <w:instrText xml:space="preserve"> REF _Ref31031810 \h </w:instrText>
      </w:r>
      <w:r w:rsidR="00A3746B">
        <w:fldChar w:fldCharType="separate"/>
      </w:r>
      <w:r w:rsidR="00F245C8">
        <w:t xml:space="preserve">Figure U. </w:t>
      </w:r>
      <w:r w:rsidR="00F245C8">
        <w:rPr>
          <w:noProof/>
        </w:rPr>
        <w:t>19</w:t>
      </w:r>
      <w:r w:rsidR="00F245C8">
        <w:t xml:space="preserve"> - Using One Business Entity in the Name of an Association</w:t>
      </w:r>
      <w:r w:rsidR="00A3746B">
        <w:fldChar w:fldCharType="end"/>
      </w:r>
      <w:r>
        <w:t xml:space="preserve"> below.  </w:t>
      </w:r>
      <w:proofErr w:type="gramStart"/>
      <w:r>
        <w:t xml:space="preserve">For example, </w:t>
      </w:r>
      <w:proofErr w:type="spellStart"/>
      <w:r>
        <w:t>BusinessInteractionTypeCategorizes</w:t>
      </w:r>
      <w:proofErr w:type="spellEnd"/>
      <w:r>
        <w:t xml:space="preserve"> (</w:t>
      </w:r>
      <w:proofErr w:type="spellStart"/>
      <w:r>
        <w:t>BusinessInteraction</w:t>
      </w:r>
      <w:proofErr w:type="spellEnd"/>
      <w:r>
        <w:t>, the implied object).</w:t>
      </w:r>
      <w:proofErr w:type="gramEnd"/>
      <w:r>
        <w:t xml:space="preserve">  This naming convention is always used unless the association name results in a duplicate name.</w:t>
      </w:r>
    </w:p>
    <w:p w:rsidR="004D244C" w:rsidRDefault="004D244C" w:rsidP="004D244C"/>
    <w:p w:rsidR="004D244C" w:rsidRDefault="00BB6C48" w:rsidP="00F245C8">
      <w:pPr>
        <w:tabs>
          <w:tab w:val="left" w:pos="-90"/>
        </w:tabs>
        <w:ind w:left="360"/>
        <w:jc w:val="center"/>
      </w:pPr>
      <w:r>
        <w:rPr>
          <w:noProof/>
        </w:rPr>
        <w:drawing>
          <wp:inline distT="0" distB="0" distL="0" distR="0">
            <wp:extent cx="5194300" cy="3302000"/>
            <wp:effectExtent l="25400" t="0" r="0" b="0"/>
            <wp:docPr id="27" name="Picture 27" descr="\\localhost\..\..\DOCUME~1\jreilly\LOCALS~1\Temp\spiderclipboar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calhost\..\..\DOCUME~1\jreilly\LOCALS~1\Temp\spiderclipboard1.bmp"/>
                    <pic:cNvPicPr>
                      <a:picLocks noChangeAspect="1" noChangeArrowheads="1"/>
                    </pic:cNvPicPr>
                  </pic:nvPicPr>
                  <pic:blipFill>
                    <a:blip r:embed="rId33" cstate="print"/>
                    <a:srcRect/>
                    <a:stretch>
                      <a:fillRect/>
                    </a:stretch>
                  </pic:blipFill>
                  <pic:spPr bwMode="auto">
                    <a:xfrm>
                      <a:off x="0" y="0"/>
                      <a:ext cx="5194300" cy="3302000"/>
                    </a:xfrm>
                    <a:prstGeom prst="rect">
                      <a:avLst/>
                    </a:prstGeom>
                    <a:noFill/>
                    <a:ln w="9525">
                      <a:noFill/>
                      <a:miter lim="800000"/>
                      <a:headEnd/>
                      <a:tailEnd/>
                    </a:ln>
                  </pic:spPr>
                </pic:pic>
              </a:graphicData>
            </a:graphic>
          </wp:inline>
        </w:drawing>
      </w:r>
    </w:p>
    <w:p w:rsidR="004D244C" w:rsidRDefault="00A57BE1" w:rsidP="00F245C8">
      <w:pPr>
        <w:pStyle w:val="Caption"/>
        <w:ind w:left="1440"/>
        <w:jc w:val="left"/>
      </w:pPr>
      <w:bookmarkStart w:id="95" w:name="_Ref31031810"/>
      <w:bookmarkStart w:id="96" w:name="_Toc109804080"/>
      <w:bookmarkStart w:id="97" w:name="_Toc288580989"/>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19</w:t>
      </w:r>
      <w:r w:rsidR="00A3746B">
        <w:fldChar w:fldCharType="end"/>
      </w:r>
      <w:r w:rsidR="00DF197E">
        <w:t xml:space="preserve"> </w:t>
      </w:r>
      <w:r w:rsidR="004D244C">
        <w:t>- Using One Business Entity in the Name of an Association</w:t>
      </w:r>
      <w:bookmarkEnd w:id="95"/>
      <w:bookmarkEnd w:id="96"/>
      <w:bookmarkEnd w:id="97"/>
    </w:p>
    <w:p w:rsidR="004D244C" w:rsidRDefault="004D244C" w:rsidP="00F245C8">
      <w:pPr>
        <w:pStyle w:val="BodyTextKeep"/>
        <w:ind w:left="360"/>
      </w:pPr>
      <w:r>
        <w:t xml:space="preserve">To resolve duplicate association names both related business entities are used to form the name of the association as shown in </w:t>
      </w:r>
      <w:r w:rsidR="00A3746B">
        <w:fldChar w:fldCharType="begin"/>
      </w:r>
      <w:r w:rsidR="00DF197E">
        <w:instrText xml:space="preserve"> REF _Ref118882202 \h </w:instrText>
      </w:r>
      <w:r w:rsidR="00A3746B">
        <w:fldChar w:fldCharType="separate"/>
      </w:r>
      <w:r w:rsidR="00F245C8">
        <w:t xml:space="preserve">Figure U. </w:t>
      </w:r>
      <w:r w:rsidR="00F245C8">
        <w:rPr>
          <w:noProof/>
        </w:rPr>
        <w:t>20</w:t>
      </w:r>
      <w:r w:rsidR="00A3746B">
        <w:fldChar w:fldCharType="end"/>
      </w:r>
      <w:r w:rsidR="00DF197E">
        <w:t xml:space="preserve"> </w:t>
      </w:r>
      <w:r>
        <w:t xml:space="preserve">below. </w:t>
      </w:r>
    </w:p>
    <w:p w:rsidR="004D244C" w:rsidRDefault="004D244C" w:rsidP="00F245C8">
      <w:pPr>
        <w:pStyle w:val="BodyTextKeep"/>
        <w:ind w:left="360"/>
      </w:pPr>
      <w:proofErr w:type="gramStart"/>
      <w:r>
        <w:t xml:space="preserve">For example, </w:t>
      </w:r>
      <w:proofErr w:type="spellStart"/>
      <w:r>
        <w:t>BusinessInteractionItemInvolvesProductSpecification</w:t>
      </w:r>
      <w:proofErr w:type="spellEnd"/>
      <w:r>
        <w:t>.</w:t>
      </w:r>
      <w:proofErr w:type="gramEnd"/>
      <w:r>
        <w:t xml:space="preserve">  The subject of the association name should be the ABE that owns the association.  This means that in the model the association appears in the package containing the business entity that appears as the subject in the association name.  In this example, the association appears in the </w:t>
      </w:r>
      <w:proofErr w:type="spellStart"/>
      <w:r>
        <w:t>BusinessInteraction</w:t>
      </w:r>
      <w:proofErr w:type="spellEnd"/>
      <w:r>
        <w:t xml:space="preserve"> package, in which </w:t>
      </w:r>
      <w:proofErr w:type="spellStart"/>
      <w:r>
        <w:t>BusinessInteractionItem</w:t>
      </w:r>
      <w:proofErr w:type="spellEnd"/>
      <w:r>
        <w:t xml:space="preserve"> resides.</w:t>
      </w:r>
    </w:p>
    <w:p w:rsidR="004D244C" w:rsidRDefault="004D244C" w:rsidP="004D244C"/>
    <w:p w:rsidR="004D244C" w:rsidRDefault="00BB6C48" w:rsidP="004D244C">
      <w:pPr>
        <w:ind w:left="360"/>
      </w:pPr>
      <w:r>
        <w:rPr>
          <w:noProof/>
        </w:rPr>
        <w:lastRenderedPageBreak/>
        <w:drawing>
          <wp:inline distT="0" distB="0" distL="0" distR="0">
            <wp:extent cx="5473700" cy="3771900"/>
            <wp:effectExtent l="25400" t="0" r="0" b="0"/>
            <wp:docPr id="28" name="Picture 28" descr="Naming Guidelines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aming Guidelines - 3"/>
                    <pic:cNvPicPr>
                      <a:picLocks noChangeAspect="1" noChangeArrowheads="1"/>
                    </pic:cNvPicPr>
                  </pic:nvPicPr>
                  <pic:blipFill>
                    <a:blip r:embed="rId34" cstate="print"/>
                    <a:srcRect/>
                    <a:stretch>
                      <a:fillRect/>
                    </a:stretch>
                  </pic:blipFill>
                  <pic:spPr bwMode="auto">
                    <a:xfrm>
                      <a:off x="0" y="0"/>
                      <a:ext cx="5473700" cy="3771900"/>
                    </a:xfrm>
                    <a:prstGeom prst="rect">
                      <a:avLst/>
                    </a:prstGeom>
                    <a:noFill/>
                    <a:ln w="9525">
                      <a:noFill/>
                      <a:miter lim="800000"/>
                      <a:headEnd/>
                      <a:tailEnd/>
                    </a:ln>
                  </pic:spPr>
                </pic:pic>
              </a:graphicData>
            </a:graphic>
          </wp:inline>
        </w:drawing>
      </w:r>
    </w:p>
    <w:p w:rsidR="004D244C" w:rsidRDefault="004D244C" w:rsidP="004D244C"/>
    <w:p w:rsidR="004D244C" w:rsidRDefault="00A57BE1" w:rsidP="00F245C8">
      <w:pPr>
        <w:pStyle w:val="Caption"/>
        <w:ind w:left="720"/>
      </w:pPr>
      <w:bookmarkStart w:id="98" w:name="_Ref118882202"/>
      <w:bookmarkStart w:id="99" w:name="_Ref31032642"/>
      <w:bookmarkStart w:id="100" w:name="_Toc109804081"/>
      <w:bookmarkStart w:id="101" w:name="_Toc288580990"/>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20</w:t>
      </w:r>
      <w:r w:rsidR="00A3746B">
        <w:fldChar w:fldCharType="end"/>
      </w:r>
      <w:bookmarkEnd w:id="98"/>
      <w:r w:rsidR="00DF197E">
        <w:t xml:space="preserve"> </w:t>
      </w:r>
      <w:r w:rsidR="004D244C">
        <w:t>- Using Both Related Business Entities in the Name of an Association</w:t>
      </w:r>
      <w:bookmarkEnd w:id="99"/>
      <w:bookmarkEnd w:id="100"/>
      <w:bookmarkEnd w:id="101"/>
    </w:p>
    <w:p w:rsidR="004D244C" w:rsidRDefault="004D244C" w:rsidP="004D244C"/>
    <w:p w:rsidR="004D244C" w:rsidRDefault="004D244C" w:rsidP="004D244C">
      <w:pPr>
        <w:pStyle w:val="BodyTextKeep"/>
        <w:tabs>
          <w:tab w:val="left" w:pos="360"/>
        </w:tabs>
        <w:ind w:left="360"/>
      </w:pPr>
      <w:r>
        <w:t>It may appear that always using both related business entities in the name of the association would be more prudent.  One convention is much simpler to use and understand than two.  However, there are a number of reasons for employing two naming conventions.  They are:</w:t>
      </w:r>
    </w:p>
    <w:p w:rsidR="004D244C" w:rsidRDefault="004D244C" w:rsidP="00A03E85">
      <w:pPr>
        <w:pStyle w:val="BodyTextKeep"/>
        <w:numPr>
          <w:ilvl w:val="0"/>
          <w:numId w:val="14"/>
        </w:numPr>
      </w:pPr>
      <w:r>
        <w:t>Using both related business entities results in long association names that tend to clutter up diagrams and are difficult to use, and</w:t>
      </w:r>
    </w:p>
    <w:p w:rsidR="004D244C" w:rsidRDefault="004D244C" w:rsidP="00A03E85">
      <w:pPr>
        <w:pStyle w:val="BodyTextKeep"/>
        <w:numPr>
          <w:ilvl w:val="0"/>
          <w:numId w:val="14"/>
        </w:numPr>
      </w:pPr>
      <w:r>
        <w:t>Using the subject/verb/object naming convention will most likely only be needed on a minimum number of occasions.</w:t>
      </w:r>
    </w:p>
    <w:p w:rsidR="004D244C" w:rsidRDefault="004D244C" w:rsidP="004D244C">
      <w:pPr>
        <w:pStyle w:val="Heading3"/>
      </w:pPr>
      <w:bookmarkStart w:id="102" w:name="_Toc109804048"/>
      <w:bookmarkStart w:id="103" w:name="_Toc231630845"/>
      <w:bookmarkStart w:id="104" w:name="_Toc288580957"/>
      <w:r>
        <w:t>Attribute Naming Conventions</w:t>
      </w:r>
      <w:bookmarkEnd w:id="102"/>
      <w:bookmarkEnd w:id="103"/>
      <w:bookmarkEnd w:id="104"/>
    </w:p>
    <w:p w:rsidR="004D244C" w:rsidRDefault="004D244C" w:rsidP="004D244C">
      <w:pPr>
        <w:pStyle w:val="BodyTextKeep"/>
        <w:ind w:left="360"/>
        <w:jc w:val="left"/>
      </w:pPr>
      <w:r>
        <w:t>Naming attributes, like naming associations, can include the name of the attribute’s business entity in the name.  This is exemplified the figures in this section below.</w:t>
      </w:r>
    </w:p>
    <w:p w:rsidR="004D244C" w:rsidRDefault="004D244C" w:rsidP="00F245C8">
      <w:pPr>
        <w:pStyle w:val="BodyTextKeep"/>
        <w:ind w:left="360"/>
      </w:pPr>
      <w:r>
        <w:t>When an attribute is unique across all business entities or when an attribute is shared among business entities, but maintains the same semantics (characteristics) among the business entities, the name does not include the name of the business entity.  An example is shown in the figure below.</w:t>
      </w:r>
    </w:p>
    <w:p w:rsidR="004D244C" w:rsidRDefault="004D244C" w:rsidP="004D244C">
      <w:pPr>
        <w:pStyle w:val="BodyTextKeep"/>
        <w:ind w:left="360"/>
      </w:pPr>
    </w:p>
    <w:p w:rsidR="004D244C" w:rsidRDefault="00BB6C48" w:rsidP="004D244C">
      <w:pPr>
        <w:pStyle w:val="BodyTextKeep"/>
        <w:tabs>
          <w:tab w:val="left" w:pos="360"/>
        </w:tabs>
        <w:ind w:left="360"/>
        <w:jc w:val="center"/>
      </w:pPr>
      <w:r>
        <w:rPr>
          <w:noProof/>
        </w:rPr>
        <w:lastRenderedPageBreak/>
        <w:drawing>
          <wp:inline distT="0" distB="0" distL="0" distR="0">
            <wp:extent cx="2616200" cy="2451100"/>
            <wp:effectExtent l="25400" t="0" r="0" b="0"/>
            <wp:docPr id="29" name="Picture 29" descr="Naming Guidelines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ming Guidelines - 5"/>
                    <pic:cNvPicPr>
                      <a:picLocks noChangeAspect="1" noChangeArrowheads="1"/>
                    </pic:cNvPicPr>
                  </pic:nvPicPr>
                  <pic:blipFill>
                    <a:blip r:embed="rId35" cstate="print"/>
                    <a:srcRect/>
                    <a:stretch>
                      <a:fillRect/>
                    </a:stretch>
                  </pic:blipFill>
                  <pic:spPr bwMode="auto">
                    <a:xfrm>
                      <a:off x="0" y="0"/>
                      <a:ext cx="2616200" cy="2451100"/>
                    </a:xfrm>
                    <a:prstGeom prst="rect">
                      <a:avLst/>
                    </a:prstGeom>
                    <a:noFill/>
                    <a:ln w="9525">
                      <a:noFill/>
                      <a:miter lim="800000"/>
                      <a:headEnd/>
                      <a:tailEnd/>
                    </a:ln>
                  </pic:spPr>
                </pic:pic>
              </a:graphicData>
            </a:graphic>
          </wp:inline>
        </w:drawing>
      </w:r>
    </w:p>
    <w:p w:rsidR="004D244C" w:rsidRDefault="00A57BE1" w:rsidP="00F245C8">
      <w:pPr>
        <w:pStyle w:val="Caption"/>
        <w:ind w:left="720"/>
      </w:pPr>
      <w:bookmarkStart w:id="105" w:name="_Ref31034195"/>
      <w:bookmarkStart w:id="106" w:name="_Toc109804082"/>
      <w:bookmarkStart w:id="107" w:name="_Toc288580991"/>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21</w:t>
      </w:r>
      <w:r w:rsidR="00A3746B">
        <w:fldChar w:fldCharType="end"/>
      </w:r>
      <w:r w:rsidR="00DF197E">
        <w:t xml:space="preserve"> </w:t>
      </w:r>
      <w:r w:rsidR="004D244C">
        <w:t>- Attribute Names Without Including Business Entity Name</w:t>
      </w:r>
      <w:bookmarkEnd w:id="105"/>
      <w:bookmarkEnd w:id="106"/>
      <w:bookmarkEnd w:id="107"/>
    </w:p>
    <w:p w:rsidR="004D244C" w:rsidRDefault="004D244C" w:rsidP="00F245C8">
      <w:pPr>
        <w:pStyle w:val="BodyTextKeep"/>
        <w:tabs>
          <w:tab w:val="left" w:pos="360"/>
        </w:tabs>
        <w:ind w:left="360"/>
      </w:pPr>
      <w:r>
        <w:t xml:space="preserve">When an attribute, such as </w:t>
      </w:r>
      <w:proofErr w:type="spellStart"/>
      <w:r>
        <w:t>interactionStatus</w:t>
      </w:r>
      <w:proofErr w:type="spellEnd"/>
      <w:r>
        <w:t xml:space="preserve">, in the figure below does possess different semantics across business entities of which the attribute is a characteristic, then the attribute name should be qualified with the name of the business entity.  In the figure below, </w:t>
      </w:r>
      <w:proofErr w:type="spellStart"/>
      <w:r>
        <w:t>interactionStatus</w:t>
      </w:r>
      <w:proofErr w:type="spellEnd"/>
      <w:r>
        <w:t xml:space="preserve"> can take on a number of different values dependent upon the business entity that it characterizes. </w:t>
      </w:r>
    </w:p>
    <w:p w:rsidR="004D244C" w:rsidRDefault="00BB6C48" w:rsidP="004D244C">
      <w:pPr>
        <w:ind w:left="360"/>
        <w:jc w:val="center"/>
      </w:pPr>
      <w:r>
        <w:rPr>
          <w:noProof/>
        </w:rPr>
        <w:drawing>
          <wp:inline distT="0" distB="0" distL="0" distR="0">
            <wp:extent cx="2603500" cy="2540000"/>
            <wp:effectExtent l="25400" t="0" r="0" b="0"/>
            <wp:docPr id="30" name="Picture 30" descr="\\localhost\..\..\DOCUME~1\jreilly\LOCALS~1\Temp\spiderclipboar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alhost\..\..\DOCUME~1\jreilly\LOCALS~1\Temp\spiderclipboard2.bmp"/>
                    <pic:cNvPicPr>
                      <a:picLocks noChangeAspect="1" noChangeArrowheads="1"/>
                    </pic:cNvPicPr>
                  </pic:nvPicPr>
                  <pic:blipFill>
                    <a:blip r:embed="rId36" cstate="print"/>
                    <a:srcRect/>
                    <a:stretch>
                      <a:fillRect/>
                    </a:stretch>
                  </pic:blipFill>
                  <pic:spPr bwMode="auto">
                    <a:xfrm>
                      <a:off x="0" y="0"/>
                      <a:ext cx="2603500" cy="2540000"/>
                    </a:xfrm>
                    <a:prstGeom prst="rect">
                      <a:avLst/>
                    </a:prstGeom>
                    <a:noFill/>
                    <a:ln w="9525">
                      <a:noFill/>
                      <a:miter lim="800000"/>
                      <a:headEnd/>
                      <a:tailEnd/>
                    </a:ln>
                  </pic:spPr>
                </pic:pic>
              </a:graphicData>
            </a:graphic>
          </wp:inline>
        </w:drawing>
      </w:r>
    </w:p>
    <w:p w:rsidR="004D244C" w:rsidRDefault="00A57BE1" w:rsidP="00F245C8">
      <w:pPr>
        <w:pStyle w:val="Caption"/>
        <w:ind w:left="720"/>
      </w:pPr>
      <w:bookmarkStart w:id="108" w:name="_Ref31034179"/>
      <w:bookmarkStart w:id="109" w:name="_Toc109804083"/>
      <w:bookmarkStart w:id="110" w:name="_Toc288580992"/>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22</w:t>
      </w:r>
      <w:r w:rsidR="00A3746B">
        <w:fldChar w:fldCharType="end"/>
      </w:r>
      <w:r w:rsidR="00DF197E">
        <w:t xml:space="preserve"> </w:t>
      </w:r>
      <w:r w:rsidR="004D244C">
        <w:t>- Qualifying Attribute Names With the Business Entity Name</w:t>
      </w:r>
      <w:bookmarkEnd w:id="108"/>
      <w:bookmarkEnd w:id="109"/>
      <w:bookmarkEnd w:id="110"/>
    </w:p>
    <w:p w:rsidR="004D244C" w:rsidRDefault="004D244C" w:rsidP="00F245C8">
      <w:pPr>
        <w:pStyle w:val="BodyTextKeep"/>
        <w:ind w:left="360"/>
      </w:pPr>
      <w:r>
        <w:t>In some cases, a modeler may choose to qualify all attributes that characterize a business entity.  This is at the discretion of the modeler.</w:t>
      </w:r>
    </w:p>
    <w:p w:rsidR="004D244C" w:rsidRDefault="004D244C" w:rsidP="00F245C8">
      <w:pPr>
        <w:pStyle w:val="BodyTextKeep"/>
        <w:ind w:left="360"/>
      </w:pPr>
      <w:r>
        <w:t xml:space="preserve">In the case of Boolean attributes, the recommended convention is to use “is” or “has” as a prefix.  For example, the attribute “active” which can take on the values of “yes” or “no”, should be named </w:t>
      </w:r>
      <w:proofErr w:type="spellStart"/>
      <w:r>
        <w:t>isActive</w:t>
      </w:r>
      <w:proofErr w:type="spellEnd"/>
      <w:r>
        <w:t>.</w:t>
      </w:r>
    </w:p>
    <w:p w:rsidR="004D244C" w:rsidRDefault="004D244C" w:rsidP="004D244C">
      <w:pPr>
        <w:pStyle w:val="Heading3"/>
      </w:pPr>
      <w:bookmarkStart w:id="111" w:name="_Toc109804049"/>
      <w:bookmarkStart w:id="112" w:name="_Toc231630846"/>
      <w:bookmarkStart w:id="113" w:name="_Toc288580958"/>
      <w:r>
        <w:t>Package Naming Conventions</w:t>
      </w:r>
      <w:bookmarkEnd w:id="111"/>
      <w:bookmarkEnd w:id="112"/>
      <w:bookmarkEnd w:id="113"/>
    </w:p>
    <w:p w:rsidR="004D244C" w:rsidRDefault="004D244C" w:rsidP="004D244C">
      <w:pPr>
        <w:pStyle w:val="BodyTextKeep"/>
        <w:ind w:left="360"/>
        <w:jc w:val="left"/>
      </w:pPr>
      <w:r>
        <w:t xml:space="preserve">Package names in the </w:t>
      </w:r>
      <w:r w:rsidR="005205A3">
        <w:t>Information Framework</w:t>
      </w:r>
      <w:r>
        <w:t xml:space="preserve"> model correspond to the names of ABEs in the </w:t>
      </w:r>
      <w:r w:rsidR="005205A3">
        <w:t>Information Framework</w:t>
      </w:r>
      <w:r>
        <w:t>.</w:t>
      </w:r>
    </w:p>
    <w:p w:rsidR="004D244C" w:rsidRDefault="00F245C8" w:rsidP="004D244C">
      <w:pPr>
        <w:pStyle w:val="BodyTextKeep"/>
        <w:ind w:left="360"/>
        <w:jc w:val="left"/>
      </w:pPr>
      <w:r>
        <w:lastRenderedPageBreak/>
        <w:t>There are</w:t>
      </w:r>
      <w:r w:rsidR="004D244C">
        <w:t xml:space="preserve"> no naming conventions are recommended other than using “ABE” as the suffix in the pac</w:t>
      </w:r>
      <w:r>
        <w:t>kage name of ABEs</w:t>
      </w:r>
      <w:r w:rsidR="004D244C">
        <w:t>.  Package names employing the ABE suffix are shown in the figure below.</w:t>
      </w:r>
    </w:p>
    <w:p w:rsidR="004D244C" w:rsidRDefault="00BB6C48" w:rsidP="004D244C">
      <w:pPr>
        <w:keepNext/>
        <w:ind w:left="360"/>
        <w:jc w:val="center"/>
      </w:pPr>
      <w:r>
        <w:rPr>
          <w:noProof/>
        </w:rPr>
        <w:drawing>
          <wp:inline distT="0" distB="0" distL="0" distR="0">
            <wp:extent cx="3225800" cy="3683000"/>
            <wp:effectExtent l="25400" t="0" r="0" b="0"/>
            <wp:docPr id="31" name="Picture 31" descr="\\localhost\..\..\DOCUME~1\jreilly\LOCALS~1\Temp\spiderclipboar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calhost\..\..\DOCUME~1\jreilly\LOCALS~1\Temp\spiderclipboard3.bmp"/>
                    <pic:cNvPicPr>
                      <a:picLocks noChangeAspect="1" noChangeArrowheads="1"/>
                    </pic:cNvPicPr>
                  </pic:nvPicPr>
                  <pic:blipFill>
                    <a:blip r:embed="rId37" cstate="print"/>
                    <a:srcRect/>
                    <a:stretch>
                      <a:fillRect/>
                    </a:stretch>
                  </pic:blipFill>
                  <pic:spPr bwMode="auto">
                    <a:xfrm>
                      <a:off x="0" y="0"/>
                      <a:ext cx="3225800" cy="3683000"/>
                    </a:xfrm>
                    <a:prstGeom prst="rect">
                      <a:avLst/>
                    </a:prstGeom>
                    <a:noFill/>
                    <a:ln w="9525">
                      <a:noFill/>
                      <a:miter lim="800000"/>
                      <a:headEnd/>
                      <a:tailEnd/>
                    </a:ln>
                  </pic:spPr>
                </pic:pic>
              </a:graphicData>
            </a:graphic>
          </wp:inline>
        </w:drawing>
      </w:r>
    </w:p>
    <w:p w:rsidR="00DF197E" w:rsidRDefault="00DF197E" w:rsidP="00DF197E">
      <w:bookmarkStart w:id="114" w:name="_Toc109804084"/>
    </w:p>
    <w:p w:rsidR="004D244C" w:rsidRDefault="00A57BE1" w:rsidP="00DC58B9">
      <w:pPr>
        <w:pStyle w:val="Caption"/>
        <w:tabs>
          <w:tab w:val="left" w:pos="990"/>
        </w:tabs>
        <w:ind w:left="360"/>
      </w:pPr>
      <w:bookmarkStart w:id="115" w:name="_Toc288580993"/>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23</w:t>
      </w:r>
      <w:r w:rsidR="00A3746B">
        <w:fldChar w:fldCharType="end"/>
      </w:r>
      <w:r w:rsidR="00DF197E">
        <w:t xml:space="preserve"> </w:t>
      </w:r>
      <w:r w:rsidR="004D244C">
        <w:t>- Using "ABE" in the Name of an ABE Package</w:t>
      </w:r>
      <w:bookmarkEnd w:id="114"/>
      <w:bookmarkEnd w:id="115"/>
    </w:p>
    <w:p w:rsidR="004D244C" w:rsidRDefault="004D244C" w:rsidP="004D244C">
      <w:pPr>
        <w:pStyle w:val="Heading3"/>
      </w:pPr>
      <w:bookmarkStart w:id="116" w:name="_Toc109804050"/>
      <w:bookmarkStart w:id="117" w:name="_Toc231630847"/>
      <w:bookmarkStart w:id="118" w:name="_Toc288580959"/>
      <w:r>
        <w:t>Guidelines for Naming Entities</w:t>
      </w:r>
      <w:bookmarkEnd w:id="116"/>
      <w:bookmarkEnd w:id="117"/>
      <w:bookmarkEnd w:id="118"/>
    </w:p>
    <w:p w:rsidR="004D244C" w:rsidRDefault="004D244C" w:rsidP="004D244C">
      <w:pPr>
        <w:pStyle w:val="BodyTextKeep"/>
        <w:ind w:left="360"/>
      </w:pPr>
      <w:r>
        <w:t>Business entities should take on a name that will be familiar to a business individual.  The name should not be expressed using technical jargon.</w:t>
      </w:r>
    </w:p>
    <w:p w:rsidR="004D244C" w:rsidRDefault="004D244C" w:rsidP="004D244C">
      <w:pPr>
        <w:pStyle w:val="Heading3"/>
      </w:pPr>
      <w:bookmarkStart w:id="119" w:name="_Toc109804051"/>
      <w:bookmarkStart w:id="120" w:name="_Toc231630848"/>
      <w:bookmarkStart w:id="121" w:name="_Toc288580960"/>
      <w:r>
        <w:t xml:space="preserve">Guidelines for Defining Associations </w:t>
      </w:r>
      <w:proofErr w:type="gramStart"/>
      <w:r>
        <w:t>Between</w:t>
      </w:r>
      <w:proofErr w:type="gramEnd"/>
      <w:r>
        <w:t xml:space="preserve"> ABEs</w:t>
      </w:r>
      <w:bookmarkEnd w:id="119"/>
      <w:bookmarkEnd w:id="120"/>
      <w:bookmarkEnd w:id="121"/>
    </w:p>
    <w:p w:rsidR="004D244C" w:rsidRDefault="004D244C" w:rsidP="004D244C">
      <w:pPr>
        <w:pStyle w:val="BodyTextKeep"/>
        <w:ind w:left="360"/>
      </w:pPr>
      <w:r>
        <w:t>In general, inter-ABE associations should have a multiplicity of 0…n - 0...n. This is done in order to minimize coupling (dependencies) between ABEs that reside in different domains.</w:t>
      </w:r>
    </w:p>
    <w:p w:rsidR="004D244C" w:rsidRDefault="004D244C" w:rsidP="004D244C">
      <w:pPr>
        <w:pStyle w:val="Heading2"/>
      </w:pPr>
      <w:bookmarkStart w:id="122" w:name="_Toc109804052"/>
      <w:bookmarkStart w:id="123" w:name="_Toc231630849"/>
      <w:bookmarkStart w:id="124" w:name="_Toc288580961"/>
      <w:r>
        <w:t>General Modeling Guidelines</w:t>
      </w:r>
      <w:bookmarkEnd w:id="122"/>
      <w:bookmarkEnd w:id="123"/>
      <w:bookmarkEnd w:id="124"/>
    </w:p>
    <w:p w:rsidR="004D244C" w:rsidRDefault="004D244C" w:rsidP="004D244C">
      <w:pPr>
        <w:pStyle w:val="BodyTextKeep"/>
        <w:ind w:left="360"/>
      </w:pPr>
      <w:r>
        <w:t xml:space="preserve">Any work performed on the </w:t>
      </w:r>
      <w:r w:rsidR="005205A3">
        <w:t>Information Framework</w:t>
      </w:r>
      <w:r>
        <w:t xml:space="preserve"> model should follow best practice modeling guidelines, such as: </w:t>
      </w:r>
    </w:p>
    <w:p w:rsidR="004D244C" w:rsidRDefault="004D244C" w:rsidP="00A03E85">
      <w:pPr>
        <w:pStyle w:val="BodyTextKeep"/>
        <w:numPr>
          <w:ilvl w:val="0"/>
          <w:numId w:val="15"/>
        </w:numPr>
      </w:pPr>
      <w:r>
        <w:t>Avoiding the use of multiple inheritance</w:t>
      </w:r>
    </w:p>
    <w:p w:rsidR="004D244C" w:rsidRDefault="004D244C" w:rsidP="00A03E85">
      <w:pPr>
        <w:pStyle w:val="BodyTextKeep"/>
        <w:numPr>
          <w:ilvl w:val="0"/>
          <w:numId w:val="15"/>
        </w:numPr>
      </w:pPr>
      <w:r>
        <w:t xml:space="preserve">Minimal use of association </w:t>
      </w:r>
    </w:p>
    <w:p w:rsidR="0099302B" w:rsidRDefault="00071F88" w:rsidP="00A03E85">
      <w:pPr>
        <w:pStyle w:val="BodyTextKeep"/>
        <w:numPr>
          <w:ilvl w:val="0"/>
          <w:numId w:val="15"/>
        </w:numPr>
      </w:pPr>
      <w:r>
        <w:t>When considering the use of an association class to model an entity, a class  should be used instead when</w:t>
      </w:r>
    </w:p>
    <w:p w:rsidR="00071F88" w:rsidRDefault="00071F88" w:rsidP="00071F88">
      <w:pPr>
        <w:pStyle w:val="BodyTextKeep"/>
        <w:numPr>
          <w:ilvl w:val="1"/>
          <w:numId w:val="15"/>
        </w:numPr>
      </w:pPr>
      <w:r>
        <w:lastRenderedPageBreak/>
        <w:t>The entity will inherit from another entity</w:t>
      </w:r>
    </w:p>
    <w:p w:rsidR="00071F88" w:rsidRDefault="00071F88" w:rsidP="00071F88">
      <w:pPr>
        <w:pStyle w:val="BodyTextKeep"/>
        <w:numPr>
          <w:ilvl w:val="1"/>
          <w:numId w:val="15"/>
        </w:numPr>
      </w:pPr>
      <w:r>
        <w:t>The entity will be sub-classed</w:t>
      </w:r>
    </w:p>
    <w:p w:rsidR="00071F88" w:rsidRDefault="00071F88" w:rsidP="00071F88">
      <w:pPr>
        <w:pStyle w:val="BodyTextKeep"/>
        <w:numPr>
          <w:ilvl w:val="1"/>
          <w:numId w:val="15"/>
        </w:numPr>
      </w:pPr>
      <w:r>
        <w:t>The entity will be related to other entities not involved in the association</w:t>
      </w:r>
    </w:p>
    <w:p w:rsidR="004D244C" w:rsidRDefault="004D244C" w:rsidP="00A03E85">
      <w:pPr>
        <w:pStyle w:val="BodyTextKeep"/>
        <w:numPr>
          <w:ilvl w:val="0"/>
          <w:numId w:val="15"/>
        </w:numPr>
      </w:pPr>
      <w:r>
        <w:t>Describing each artifact is required</w:t>
      </w:r>
    </w:p>
    <w:p w:rsidR="004D244C" w:rsidRDefault="004D244C" w:rsidP="00A03E85">
      <w:pPr>
        <w:pStyle w:val="BodyTextKeep"/>
        <w:numPr>
          <w:ilvl w:val="0"/>
          <w:numId w:val="15"/>
        </w:numPr>
      </w:pPr>
      <w:r>
        <w:t>Following the GB922 series of documents with regard to format and content</w:t>
      </w:r>
    </w:p>
    <w:p w:rsidR="004D244C" w:rsidRDefault="004D244C" w:rsidP="004D244C">
      <w:pPr>
        <w:pStyle w:val="BodyTextKeep"/>
        <w:tabs>
          <w:tab w:val="left" w:pos="2565"/>
        </w:tabs>
      </w:pPr>
      <w:r>
        <w:tab/>
      </w:r>
    </w:p>
    <w:p w:rsidR="004D244C" w:rsidRDefault="004D244C" w:rsidP="00A831E6">
      <w:pPr>
        <w:pStyle w:val="Heading1"/>
        <w:pageBreakBefore w:val="0"/>
        <w:numPr>
          <w:ilvl w:val="0"/>
          <w:numId w:val="0"/>
        </w:numPr>
        <w:ind w:left="357" w:hanging="357"/>
        <w:jc w:val="left"/>
      </w:pPr>
      <w:r w:rsidRPr="004D244C">
        <w:br w:type="page"/>
      </w:r>
      <w:bookmarkStart w:id="125" w:name="_Toc109804053"/>
      <w:bookmarkStart w:id="126" w:name="_Toc231630850"/>
      <w:bookmarkStart w:id="127" w:name="_Toc288580962"/>
      <w:r w:rsidR="00A831E6">
        <w:lastRenderedPageBreak/>
        <w:t xml:space="preserve">2. </w:t>
      </w:r>
      <w:r>
        <w:t xml:space="preserve">Using the </w:t>
      </w:r>
      <w:r w:rsidR="005205A3">
        <w:t>Information Framework</w:t>
      </w:r>
      <w:r>
        <w:t xml:space="preserve"> as an Integration Framework</w:t>
      </w:r>
      <w:bookmarkEnd w:id="125"/>
      <w:bookmarkEnd w:id="126"/>
      <w:bookmarkEnd w:id="127"/>
    </w:p>
    <w:p w:rsidR="004D244C" w:rsidRDefault="004D244C" w:rsidP="004D244C">
      <w:pPr>
        <w:pStyle w:val="BodyTextKeep"/>
        <w:ind w:left="360"/>
      </w:pPr>
      <w:r>
        <w:t xml:space="preserve">One challenge faced when integrating applications is reconciling different terms used for the same concepts in the applications being integrated.  A second challenge is reconciling the structure of each application’s information model. Being a common vocabulary and an information model framework makes the </w:t>
      </w:r>
      <w:r w:rsidR="005205A3">
        <w:t>Information Framework</w:t>
      </w:r>
      <w:r>
        <w:t xml:space="preserve"> an ideal candidate to be used to meet these integration challenges.</w:t>
      </w:r>
    </w:p>
    <w:p w:rsidR="004D244C" w:rsidRDefault="004D244C" w:rsidP="00DC58B9">
      <w:pPr>
        <w:pStyle w:val="Heading2"/>
        <w:numPr>
          <w:ilvl w:val="1"/>
          <w:numId w:val="14"/>
        </w:numPr>
        <w:ind w:right="556"/>
      </w:pPr>
      <w:bookmarkStart w:id="128" w:name="_Toc109804054"/>
      <w:bookmarkStart w:id="129" w:name="_Toc231630851"/>
      <w:bookmarkStart w:id="130" w:name="_Toc288580963"/>
      <w:r>
        <w:t xml:space="preserve">A </w:t>
      </w:r>
      <w:r w:rsidR="005205A3">
        <w:t>Information Framework</w:t>
      </w:r>
      <w:r>
        <w:t>-Based XML Integration Framework</w:t>
      </w:r>
      <w:bookmarkEnd w:id="128"/>
      <w:bookmarkEnd w:id="129"/>
      <w:bookmarkEnd w:id="130"/>
    </w:p>
    <w:p w:rsidR="004D244C" w:rsidRDefault="004D244C" w:rsidP="004D244C">
      <w:pPr>
        <w:pStyle w:val="BodyTextKeep"/>
        <w:ind w:left="360"/>
      </w:pPr>
      <w:r>
        <w:t xml:space="preserve">Defining the </w:t>
      </w:r>
      <w:r w:rsidR="005205A3">
        <w:t>Information Framework</w:t>
      </w:r>
      <w:r>
        <w:t xml:space="preserve"> in terms of XML schemas, or XSDs, is an approach that can be used to create an integration framework.  Messages that are interchanged between applications are defined using the </w:t>
      </w:r>
      <w:r w:rsidR="005205A3">
        <w:t>Information Framework</w:t>
      </w:r>
      <w:r>
        <w:t xml:space="preserve"> model components (business entities, attributes, and their associations) along with application specific extensions to the </w:t>
      </w:r>
      <w:r w:rsidR="005205A3">
        <w:t>Information Framework</w:t>
      </w:r>
      <w:r>
        <w:t>.</w:t>
      </w:r>
    </w:p>
    <w:p w:rsidR="004D244C" w:rsidRDefault="004D244C" w:rsidP="004D244C">
      <w:pPr>
        <w:pStyle w:val="BodyTextKeep"/>
        <w:keepNext/>
        <w:ind w:left="360"/>
      </w:pPr>
      <w:r>
        <w:lastRenderedPageBreak/>
        <w:t xml:space="preserve">Since the </w:t>
      </w:r>
      <w:r w:rsidR="005205A3">
        <w:t>Information Framework</w:t>
      </w:r>
      <w:r>
        <w:t xml:space="preserve"> model is a framework, applications are expected to extend the </w:t>
      </w:r>
      <w:r w:rsidR="005205A3">
        <w:t>Information Framework</w:t>
      </w:r>
      <w:r>
        <w:t xml:space="preserve"> model.  These extensions complete the definition of business entities that are to be used by an application.  Extensions can include objects such as additional business entities, attributes, and/or associations.  The </w:t>
      </w:r>
      <w:r w:rsidR="005205A3">
        <w:t>Information Framework</w:t>
      </w:r>
      <w:r>
        <w:t xml:space="preserve"> model and extensions to the </w:t>
      </w:r>
      <w:r w:rsidR="005205A3">
        <w:t>Information Framework</w:t>
      </w:r>
      <w:r>
        <w:t xml:space="preserve"> form the basis of the XML information schema as shown in the figure below.</w:t>
      </w:r>
    </w:p>
    <w:p w:rsidR="004D244C" w:rsidRDefault="004D244C" w:rsidP="00DC58B9">
      <w:pPr>
        <w:pStyle w:val="BodyTextKeep"/>
        <w:keepNext/>
        <w:ind w:left="360"/>
        <w:jc w:val="center"/>
      </w:pPr>
      <w:r>
        <w:object w:dxaOrig="3781" w:dyaOrig="5956">
          <v:shape id="_x0000_i1026" type="#_x0000_t75" style="width:189pt;height:297.6pt" o:ole="">
            <v:imagedata r:id="rId38" o:title=""/>
          </v:shape>
          <o:OLEObject Type="Embed" ProgID="Word.Picture.8" ShapeID="_x0000_i1026" DrawAspect="Content" ObjectID="_1378128076" r:id="rId39"/>
        </w:object>
      </w:r>
    </w:p>
    <w:p w:rsidR="004D244C" w:rsidRDefault="00A57BE1" w:rsidP="00DC58B9">
      <w:pPr>
        <w:pStyle w:val="Caption"/>
        <w:ind w:left="720"/>
      </w:pPr>
      <w:bookmarkStart w:id="131" w:name="_Toc109804085"/>
      <w:bookmarkStart w:id="132" w:name="_Toc288580994"/>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24</w:t>
      </w:r>
      <w:r w:rsidR="00A3746B">
        <w:fldChar w:fldCharType="end"/>
      </w:r>
      <w:r w:rsidR="00DF197E">
        <w:t xml:space="preserve"> </w:t>
      </w:r>
      <w:r w:rsidR="004D244C">
        <w:t>– Integration Framework Information Schema</w:t>
      </w:r>
      <w:bookmarkEnd w:id="131"/>
      <w:bookmarkEnd w:id="132"/>
    </w:p>
    <w:p w:rsidR="004D244C" w:rsidRDefault="004D244C" w:rsidP="004D244C">
      <w:pPr>
        <w:pStyle w:val="BodyTextKeep"/>
        <w:keepNext/>
        <w:ind w:left="360"/>
      </w:pPr>
      <w:r>
        <w:lastRenderedPageBreak/>
        <w:t xml:space="preserve">The figure below shows the </w:t>
      </w:r>
      <w:r w:rsidR="005205A3">
        <w:t>Information Framework</w:t>
      </w:r>
      <w:r>
        <w:t xml:space="preserve"> model’s Customer ABE as an XML schema.</w:t>
      </w:r>
    </w:p>
    <w:p w:rsidR="004D244C" w:rsidRDefault="00BB6C48" w:rsidP="004D244C">
      <w:pPr>
        <w:pStyle w:val="BodyTextKeep"/>
        <w:keepNext/>
        <w:ind w:left="0"/>
        <w:jc w:val="center"/>
      </w:pPr>
      <w:r>
        <w:rPr>
          <w:noProof/>
        </w:rPr>
        <w:drawing>
          <wp:inline distT="0" distB="0" distL="0" distR="0">
            <wp:extent cx="5435600" cy="2806700"/>
            <wp:effectExtent l="25400" t="0" r="0" b="0"/>
            <wp:docPr id="33" name="Picture 33" descr="Customer Account X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tomer Account XSD"/>
                    <pic:cNvPicPr>
                      <a:picLocks noChangeAspect="1" noChangeArrowheads="1"/>
                    </pic:cNvPicPr>
                  </pic:nvPicPr>
                  <pic:blipFill>
                    <a:blip r:embed="rId40" cstate="print"/>
                    <a:srcRect/>
                    <a:stretch>
                      <a:fillRect/>
                    </a:stretch>
                  </pic:blipFill>
                  <pic:spPr bwMode="auto">
                    <a:xfrm>
                      <a:off x="0" y="0"/>
                      <a:ext cx="5435600" cy="2806700"/>
                    </a:xfrm>
                    <a:prstGeom prst="rect">
                      <a:avLst/>
                    </a:prstGeom>
                    <a:noFill/>
                    <a:ln w="9525">
                      <a:noFill/>
                      <a:miter lim="800000"/>
                      <a:headEnd/>
                      <a:tailEnd/>
                    </a:ln>
                  </pic:spPr>
                </pic:pic>
              </a:graphicData>
            </a:graphic>
          </wp:inline>
        </w:drawing>
      </w:r>
    </w:p>
    <w:p w:rsidR="004D244C" w:rsidRDefault="00A57BE1" w:rsidP="00DC58B9">
      <w:pPr>
        <w:pStyle w:val="Caption"/>
        <w:ind w:left="720"/>
      </w:pPr>
      <w:bookmarkStart w:id="133" w:name="_Toc50480378"/>
      <w:bookmarkStart w:id="134" w:name="_Toc109804086"/>
      <w:bookmarkStart w:id="135" w:name="_Toc288580995"/>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25</w:t>
      </w:r>
      <w:r w:rsidR="00A3746B">
        <w:fldChar w:fldCharType="end"/>
      </w:r>
      <w:r w:rsidR="00DF197E">
        <w:t xml:space="preserve"> </w:t>
      </w:r>
      <w:r w:rsidR="004D244C">
        <w:t xml:space="preserve">– XSD Representation of the </w:t>
      </w:r>
      <w:r w:rsidR="005205A3">
        <w:t>Information Framework</w:t>
      </w:r>
      <w:r w:rsidR="004D244C">
        <w:t xml:space="preserve"> Customer ABE</w:t>
      </w:r>
      <w:bookmarkEnd w:id="133"/>
      <w:bookmarkEnd w:id="134"/>
      <w:bookmarkEnd w:id="135"/>
    </w:p>
    <w:p w:rsidR="004D244C" w:rsidRDefault="004D244C" w:rsidP="004D244C">
      <w:pPr>
        <w:pStyle w:val="BodyTextKeep"/>
        <w:keepNext/>
        <w:ind w:left="360"/>
      </w:pPr>
      <w:r>
        <w:t xml:space="preserve">The next figure shows an example of an application specific extension to the </w:t>
      </w:r>
      <w:r w:rsidR="005205A3">
        <w:t>Information Framework</w:t>
      </w:r>
      <w:r>
        <w:t xml:space="preserve"> Customer Account business entity within the Customer ABE.</w:t>
      </w:r>
    </w:p>
    <w:p w:rsidR="004D244C" w:rsidRDefault="00BB6C48" w:rsidP="004D244C">
      <w:pPr>
        <w:pStyle w:val="BodyTextKeep"/>
        <w:tabs>
          <w:tab w:val="left" w:pos="360"/>
        </w:tabs>
        <w:ind w:left="360"/>
        <w:jc w:val="center"/>
      </w:pPr>
      <w:r>
        <w:rPr>
          <w:noProof/>
        </w:rPr>
        <w:drawing>
          <wp:inline distT="0" distB="0" distL="0" distR="0">
            <wp:extent cx="5118100" cy="2413000"/>
            <wp:effectExtent l="25400" t="0" r="0" b="0"/>
            <wp:docPr id="34" name="Picture 34" descr="Application Customer Account X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pplication Customer Account XSD"/>
                    <pic:cNvPicPr>
                      <a:picLocks noChangeAspect="1" noChangeArrowheads="1"/>
                    </pic:cNvPicPr>
                  </pic:nvPicPr>
                  <pic:blipFill>
                    <a:blip r:embed="rId41" cstate="print"/>
                    <a:srcRect/>
                    <a:stretch>
                      <a:fillRect/>
                    </a:stretch>
                  </pic:blipFill>
                  <pic:spPr bwMode="auto">
                    <a:xfrm>
                      <a:off x="0" y="0"/>
                      <a:ext cx="5118100" cy="2413000"/>
                    </a:xfrm>
                    <a:prstGeom prst="rect">
                      <a:avLst/>
                    </a:prstGeom>
                    <a:noFill/>
                    <a:ln w="9525">
                      <a:noFill/>
                      <a:miter lim="800000"/>
                      <a:headEnd/>
                      <a:tailEnd/>
                    </a:ln>
                  </pic:spPr>
                </pic:pic>
              </a:graphicData>
            </a:graphic>
          </wp:inline>
        </w:drawing>
      </w:r>
    </w:p>
    <w:p w:rsidR="004D244C" w:rsidRDefault="00A57BE1" w:rsidP="00DC58B9">
      <w:pPr>
        <w:pStyle w:val="Caption"/>
        <w:ind w:left="360"/>
      </w:pPr>
      <w:bookmarkStart w:id="136" w:name="_Toc50480379"/>
      <w:bookmarkStart w:id="137" w:name="_Toc109804087"/>
      <w:bookmarkStart w:id="138" w:name="_Toc288580996"/>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26</w:t>
      </w:r>
      <w:r w:rsidR="00A3746B">
        <w:fldChar w:fldCharType="end"/>
      </w:r>
      <w:r w:rsidR="00DF197E">
        <w:t xml:space="preserve"> </w:t>
      </w:r>
      <w:r w:rsidR="004D244C">
        <w:t>– Application Specific Extension to Customer Account Business Entity</w:t>
      </w:r>
      <w:bookmarkEnd w:id="136"/>
      <w:bookmarkEnd w:id="137"/>
      <w:bookmarkEnd w:id="138"/>
    </w:p>
    <w:p w:rsidR="004D244C" w:rsidRDefault="004D244C" w:rsidP="004D244C">
      <w:pPr>
        <w:pStyle w:val="BodyTextKeep"/>
        <w:ind w:left="360"/>
      </w:pPr>
      <w:r>
        <w:t xml:space="preserve">This type of application specific extension is used if the application contains all the </w:t>
      </w:r>
      <w:r w:rsidR="005205A3">
        <w:t>Information Framework</w:t>
      </w:r>
      <w:r>
        <w:t xml:space="preserve"> attributes and associations.  If the application contains a subset of the </w:t>
      </w:r>
      <w:r w:rsidR="005205A3">
        <w:t>Information Framework</w:t>
      </w:r>
      <w:r>
        <w:t xml:space="preserve"> attributes and associations, then a restriction base is used for the extension.  Use of this method is described in GB922 Addendum X – </w:t>
      </w:r>
      <w:r w:rsidR="005205A3">
        <w:t>Information Framework</w:t>
      </w:r>
      <w:r>
        <w:t xml:space="preserve"> XML Schema (XSD) Overview.</w:t>
      </w:r>
    </w:p>
    <w:p w:rsidR="004D244C" w:rsidRDefault="004D244C" w:rsidP="004D244C">
      <w:pPr>
        <w:pStyle w:val="BodyTextKeep"/>
        <w:keepNext/>
        <w:ind w:left="360"/>
      </w:pPr>
      <w:r>
        <w:lastRenderedPageBreak/>
        <w:t xml:space="preserve">These two sets of information schema form the basis from which inter-application communication is constructed.  The figure below shows how an application-specific schema can be constructed using the </w:t>
      </w:r>
      <w:r w:rsidR="005205A3">
        <w:t>Information Framework</w:t>
      </w:r>
      <w:r>
        <w:t xml:space="preserve"> as a foundation.</w:t>
      </w:r>
    </w:p>
    <w:p w:rsidR="004D244C" w:rsidRDefault="004D244C" w:rsidP="004D244C">
      <w:pPr>
        <w:pStyle w:val="BodyTextKeep"/>
        <w:keepNext/>
        <w:ind w:left="360"/>
        <w:jc w:val="center"/>
      </w:pPr>
      <w:r>
        <w:object w:dxaOrig="8866" w:dyaOrig="6001">
          <v:shape id="_x0000_i1027" type="#_x0000_t75" style="width:354.6pt;height:240pt" o:ole="">
            <v:imagedata r:id="rId42" o:title=""/>
          </v:shape>
          <o:OLEObject Type="Embed" ProgID="Word.Picture.8" ShapeID="_x0000_i1027" DrawAspect="Content" ObjectID="_1378128077" r:id="rId43"/>
        </w:object>
      </w:r>
    </w:p>
    <w:p w:rsidR="004D244C" w:rsidRDefault="00A57BE1" w:rsidP="00DC58B9">
      <w:pPr>
        <w:pStyle w:val="Caption"/>
        <w:ind w:left="360"/>
      </w:pPr>
      <w:bookmarkStart w:id="139" w:name="_Toc50480381"/>
      <w:bookmarkStart w:id="140" w:name="_Toc109804088"/>
      <w:bookmarkStart w:id="141" w:name="_Toc288580997"/>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27</w:t>
      </w:r>
      <w:r w:rsidR="00A3746B">
        <w:fldChar w:fldCharType="end"/>
      </w:r>
      <w:r w:rsidR="00DF197E">
        <w:t xml:space="preserve"> </w:t>
      </w:r>
      <w:r w:rsidR="004D244C">
        <w:t xml:space="preserve">– </w:t>
      </w:r>
      <w:r w:rsidR="005205A3">
        <w:t>Information Framework</w:t>
      </w:r>
      <w:r w:rsidR="004D244C">
        <w:t>-Based Integration Framework</w:t>
      </w:r>
      <w:bookmarkEnd w:id="139"/>
      <w:bookmarkEnd w:id="140"/>
      <w:bookmarkEnd w:id="141"/>
    </w:p>
    <w:p w:rsidR="004D244C" w:rsidRDefault="004D244C" w:rsidP="004D244C">
      <w:pPr>
        <w:pStyle w:val="BodyTextKeep"/>
      </w:pPr>
    </w:p>
    <w:p w:rsidR="004D244C" w:rsidRDefault="004D244C" w:rsidP="004D244C">
      <w:pPr>
        <w:pStyle w:val="BodyTextKeep"/>
        <w:keepNext/>
        <w:ind w:left="360"/>
      </w:pPr>
      <w:r>
        <w:t xml:space="preserve">The next figure shows the structure of an XSD, defined in terms of the </w:t>
      </w:r>
      <w:r w:rsidR="005205A3">
        <w:t>Information Framework</w:t>
      </w:r>
      <w:r>
        <w:t xml:space="preserve">-based integration framework, in graphical form.  </w:t>
      </w:r>
    </w:p>
    <w:p w:rsidR="004D244C" w:rsidRDefault="004D244C" w:rsidP="004D244C">
      <w:pPr>
        <w:pStyle w:val="BodyTextKeep"/>
        <w:keepNext/>
        <w:ind w:left="360"/>
      </w:pPr>
    </w:p>
    <w:p w:rsidR="004D244C" w:rsidRDefault="00BB6C48" w:rsidP="004D244C">
      <w:pPr>
        <w:pStyle w:val="BodyTextKeep"/>
        <w:keepNext/>
        <w:ind w:left="360"/>
        <w:jc w:val="center"/>
      </w:pPr>
      <w:r>
        <w:rPr>
          <w:noProof/>
        </w:rPr>
        <w:drawing>
          <wp:inline distT="0" distB="0" distL="0" distR="0">
            <wp:extent cx="5880100" cy="2755900"/>
            <wp:effectExtent l="25400" t="0" r="0" b="0"/>
            <wp:docPr id="36" name="Picture 36" descr="Operation Message Payload X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eration Message Payload XSD"/>
                    <pic:cNvPicPr>
                      <a:picLocks noChangeAspect="1" noChangeArrowheads="1"/>
                    </pic:cNvPicPr>
                  </pic:nvPicPr>
                  <pic:blipFill>
                    <a:blip r:embed="rId44" cstate="print"/>
                    <a:srcRect/>
                    <a:stretch>
                      <a:fillRect/>
                    </a:stretch>
                  </pic:blipFill>
                  <pic:spPr bwMode="auto">
                    <a:xfrm>
                      <a:off x="0" y="0"/>
                      <a:ext cx="5880100" cy="2755900"/>
                    </a:xfrm>
                    <a:prstGeom prst="rect">
                      <a:avLst/>
                    </a:prstGeom>
                    <a:noFill/>
                    <a:ln w="9525">
                      <a:noFill/>
                      <a:miter lim="800000"/>
                      <a:headEnd/>
                      <a:tailEnd/>
                    </a:ln>
                  </pic:spPr>
                </pic:pic>
              </a:graphicData>
            </a:graphic>
          </wp:inline>
        </w:drawing>
      </w:r>
    </w:p>
    <w:p w:rsidR="004D244C" w:rsidRDefault="00A57BE1" w:rsidP="00DC58B9">
      <w:pPr>
        <w:pStyle w:val="Caption"/>
        <w:ind w:left="1260"/>
      </w:pPr>
      <w:bookmarkStart w:id="142" w:name="_Toc50480380"/>
      <w:bookmarkStart w:id="143" w:name="_Toc109804089"/>
      <w:bookmarkStart w:id="144" w:name="_Toc288580998"/>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28</w:t>
      </w:r>
      <w:r w:rsidR="00A3746B">
        <w:fldChar w:fldCharType="end"/>
      </w:r>
      <w:r w:rsidR="00DF197E">
        <w:t xml:space="preserve"> </w:t>
      </w:r>
      <w:r w:rsidR="004D244C">
        <w:t xml:space="preserve">– Inter-Application Communication Content Defined in Terms of </w:t>
      </w:r>
      <w:r w:rsidR="005205A3">
        <w:t>Information Framework</w:t>
      </w:r>
      <w:r w:rsidR="004D244C">
        <w:t xml:space="preserve"> and Application Specific Extensions to the </w:t>
      </w:r>
      <w:bookmarkEnd w:id="142"/>
      <w:bookmarkEnd w:id="143"/>
      <w:r w:rsidR="005205A3">
        <w:t>Information Framework</w:t>
      </w:r>
      <w:bookmarkEnd w:id="144"/>
    </w:p>
    <w:p w:rsidR="004D244C" w:rsidRDefault="005205A3" w:rsidP="004D244C">
      <w:pPr>
        <w:pStyle w:val="BodyTextKeep"/>
        <w:keepNext/>
        <w:ind w:left="360"/>
      </w:pPr>
      <w:r>
        <w:lastRenderedPageBreak/>
        <w:t>Information Framework</w:t>
      </w:r>
      <w:r w:rsidR="004D244C">
        <w:t xml:space="preserve"> domains can be used to organize the schema for each component of the integration framework as shown in the figure below.  The figure shows the </w:t>
      </w:r>
      <w:r>
        <w:t>Information Framework</w:t>
      </w:r>
      <w:r w:rsidR="004D244C">
        <w:t xml:space="preserve"> Customer domain XSD, an application operation message payload XSD for the Customer domain, and </w:t>
      </w:r>
      <w:proofErr w:type="gramStart"/>
      <w:r w:rsidR="004D244C">
        <w:t>a</w:t>
      </w:r>
      <w:proofErr w:type="gramEnd"/>
      <w:r w:rsidR="004D244C">
        <w:t xml:space="preserve"> application specific extension XSD for the Customer domain.</w:t>
      </w:r>
    </w:p>
    <w:p w:rsidR="004D244C" w:rsidRDefault="004D244C" w:rsidP="004D244C">
      <w:pPr>
        <w:pStyle w:val="BodyTextKeep"/>
        <w:keepNext/>
        <w:ind w:left="360"/>
      </w:pPr>
    </w:p>
    <w:p w:rsidR="004D244C" w:rsidRDefault="00BB6C48" w:rsidP="004D244C">
      <w:pPr>
        <w:pStyle w:val="BodyTextKeep"/>
        <w:ind w:left="0"/>
        <w:jc w:val="center"/>
      </w:pPr>
      <w:r>
        <w:rPr>
          <w:noProof/>
        </w:rPr>
        <w:drawing>
          <wp:inline distT="0" distB="0" distL="0" distR="0">
            <wp:extent cx="5880100" cy="457200"/>
            <wp:effectExtent l="25400" t="0" r="0" b="0"/>
            <wp:docPr id="37" name="Picture 37" descr="XSD File N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SD File Naming"/>
                    <pic:cNvPicPr>
                      <a:picLocks noChangeAspect="1" noChangeArrowheads="1"/>
                    </pic:cNvPicPr>
                  </pic:nvPicPr>
                  <pic:blipFill>
                    <a:blip r:embed="rId45" cstate="print"/>
                    <a:srcRect/>
                    <a:stretch>
                      <a:fillRect/>
                    </a:stretch>
                  </pic:blipFill>
                  <pic:spPr bwMode="auto">
                    <a:xfrm>
                      <a:off x="0" y="0"/>
                      <a:ext cx="5880100" cy="457200"/>
                    </a:xfrm>
                    <a:prstGeom prst="rect">
                      <a:avLst/>
                    </a:prstGeom>
                    <a:noFill/>
                    <a:ln w="9525">
                      <a:noFill/>
                      <a:miter lim="800000"/>
                      <a:headEnd/>
                      <a:tailEnd/>
                    </a:ln>
                  </pic:spPr>
                </pic:pic>
              </a:graphicData>
            </a:graphic>
          </wp:inline>
        </w:drawing>
      </w:r>
    </w:p>
    <w:p w:rsidR="004D244C" w:rsidRDefault="00A57BE1" w:rsidP="00DC58B9">
      <w:pPr>
        <w:pStyle w:val="Caption"/>
        <w:ind w:left="0"/>
      </w:pPr>
      <w:bookmarkStart w:id="145" w:name="_Toc109804090"/>
      <w:bookmarkStart w:id="146" w:name="_Toc288580999"/>
      <w:r>
        <w:t>Figure U.</w:t>
      </w:r>
      <w:r w:rsidR="00DF197E">
        <w:t xml:space="preserve"> </w:t>
      </w:r>
      <w:r w:rsidR="00A3746B">
        <w:fldChar w:fldCharType="begin"/>
      </w:r>
      <w:r w:rsidR="00312FB1">
        <w:instrText xml:space="preserve"> SEQ Figure_U. \* ARABIC </w:instrText>
      </w:r>
      <w:r w:rsidR="00A3746B">
        <w:fldChar w:fldCharType="separate"/>
      </w:r>
      <w:r w:rsidR="00F245C8">
        <w:rPr>
          <w:noProof/>
        </w:rPr>
        <w:t>29</w:t>
      </w:r>
      <w:r w:rsidR="00A3746B">
        <w:fldChar w:fldCharType="end"/>
      </w:r>
      <w:r w:rsidR="00DF197E">
        <w:t xml:space="preserve"> </w:t>
      </w:r>
      <w:r w:rsidR="004D244C">
        <w:t>– Integration Framework XSD File Structure</w:t>
      </w:r>
      <w:bookmarkEnd w:id="145"/>
      <w:bookmarkEnd w:id="146"/>
    </w:p>
    <w:p w:rsidR="004D244C" w:rsidRDefault="004D244C" w:rsidP="00D309C5">
      <w:pPr>
        <w:pStyle w:val="BodyTextKeep"/>
        <w:ind w:left="0"/>
      </w:pPr>
    </w:p>
    <w:p w:rsidR="00751C21" w:rsidRDefault="00751C21" w:rsidP="00A03E85">
      <w:pPr>
        <w:pStyle w:val="Heading1-nonum"/>
        <w:numPr>
          <w:ilvl w:val="0"/>
          <w:numId w:val="14"/>
        </w:numPr>
        <w:jc w:val="left"/>
      </w:pPr>
      <w:bookmarkStart w:id="147" w:name="X17638"/>
      <w:bookmarkStart w:id="148" w:name="_Toc231630852"/>
      <w:bookmarkStart w:id="149" w:name="_Toc288580964"/>
      <w:bookmarkEnd w:id="12"/>
      <w:bookmarkEnd w:id="147"/>
      <w:r>
        <w:lastRenderedPageBreak/>
        <w:t>Administrative Appendix</w:t>
      </w:r>
      <w:bookmarkEnd w:id="148"/>
      <w:bookmarkEnd w:id="149"/>
    </w:p>
    <w:p w:rsidR="00751C21" w:rsidRDefault="00751C21">
      <w:pPr>
        <w:pStyle w:val="BodyTextKeep"/>
      </w:pPr>
      <w:r>
        <w:t xml:space="preserve">This Appendix provides additional background material about the </w:t>
      </w:r>
      <w:proofErr w:type="spellStart"/>
      <w:r>
        <w:t>TeleManagement</w:t>
      </w:r>
      <w:proofErr w:type="spellEnd"/>
      <w:r>
        <w:t xml:space="preserve"> Forum and this document. </w:t>
      </w:r>
      <w:proofErr w:type="gramStart"/>
      <w:r>
        <w:t>In general.</w:t>
      </w:r>
      <w:proofErr w:type="gramEnd"/>
      <w:r>
        <w:t xml:space="preserve"> </w:t>
      </w:r>
      <w:proofErr w:type="gramStart"/>
      <w:r>
        <w:t>sections</w:t>
      </w:r>
      <w:proofErr w:type="gramEnd"/>
      <w:r>
        <w:t xml:space="preserve"> may be included or omitted as desired, however a Document History must always be included..</w:t>
      </w:r>
    </w:p>
    <w:p w:rsidR="00751C21" w:rsidRDefault="00450909" w:rsidP="001C48CE">
      <w:pPr>
        <w:pStyle w:val="Heading2"/>
        <w:numPr>
          <w:ilvl w:val="0"/>
          <w:numId w:val="0"/>
        </w:numPr>
        <w:ind w:left="720" w:firstLine="720"/>
      </w:pPr>
      <w:bookmarkStart w:id="150" w:name="_Toc231630853"/>
      <w:bookmarkStart w:id="151" w:name="_Toc288580965"/>
      <w:proofErr w:type="gramStart"/>
      <w:r>
        <w:t xml:space="preserve">3.1 </w:t>
      </w:r>
      <w:r w:rsidR="006A3CBF">
        <w:t xml:space="preserve"> </w:t>
      </w:r>
      <w:r w:rsidR="00751C21">
        <w:t>About</w:t>
      </w:r>
      <w:proofErr w:type="gramEnd"/>
      <w:r w:rsidR="00751C21">
        <w:t xml:space="preserve"> this document</w:t>
      </w:r>
      <w:bookmarkEnd w:id="150"/>
      <w:bookmarkEnd w:id="151"/>
    </w:p>
    <w:p w:rsidR="00751C21" w:rsidRDefault="00751C21">
      <w:pPr>
        <w:pStyle w:val="BodyTextKeep"/>
      </w:pPr>
      <w:r>
        <w:t>This is a TM Forum Guidebook. The guidebook format is used when:</w:t>
      </w:r>
    </w:p>
    <w:p w:rsidR="00751C21" w:rsidRDefault="00751C21">
      <w:pPr>
        <w:pStyle w:val="Bullist"/>
      </w:pPr>
      <w:r>
        <w:t>The document lays out a ‘core’ part of TM Forum’s approach to automating business processes. Such guidebooks would include the Telecom Operations Map and the Technology Integration Map, but not the detailed specifications that are developed in support of the approach.</w:t>
      </w:r>
    </w:p>
    <w:p w:rsidR="00751C21" w:rsidRDefault="00751C21">
      <w:pPr>
        <w:pStyle w:val="Bullist"/>
      </w:pPr>
      <w:r>
        <w:t>Information about TM Forum policy, or goals or programs is provided, such as the Strategic Plan or Operating Plan.</w:t>
      </w:r>
    </w:p>
    <w:p w:rsidR="00751C21" w:rsidRDefault="00751C21">
      <w:pPr>
        <w:pStyle w:val="Bullist"/>
      </w:pPr>
      <w:r>
        <w:t>Information about the marketplace is provided, as in the report on the size of the OSS market.</w:t>
      </w:r>
    </w:p>
    <w:p w:rsidR="00751C21" w:rsidRDefault="006A3CBF" w:rsidP="00EA69C2">
      <w:pPr>
        <w:pStyle w:val="Heading2"/>
        <w:numPr>
          <w:ilvl w:val="0"/>
          <w:numId w:val="0"/>
        </w:numPr>
        <w:ind w:left="360"/>
      </w:pPr>
      <w:r>
        <w:t xml:space="preserve"> </w:t>
      </w:r>
      <w:r w:rsidR="00450909">
        <w:tab/>
      </w:r>
      <w:r w:rsidR="001C48CE">
        <w:tab/>
      </w:r>
      <w:bookmarkStart w:id="152" w:name="_Toc231630854"/>
      <w:bookmarkStart w:id="153" w:name="_Toc288580966"/>
      <w:r w:rsidR="00450909">
        <w:t xml:space="preserve">3.2 </w:t>
      </w:r>
      <w:r w:rsidR="00751C21">
        <w:t>Document Life Cycle</w:t>
      </w:r>
      <w:bookmarkEnd w:id="152"/>
      <w:bookmarkEnd w:id="153"/>
    </w:p>
    <w:p w:rsidR="00C028C9" w:rsidRDefault="00C028C9" w:rsidP="00C028C9">
      <w:pPr>
        <w:pStyle w:val="BodyTextKeep"/>
      </w:pPr>
      <w:r>
        <w:t>This document is being issued for Member Evaluation.  The purpose of an Evaluation Version is to encourage input based on experience of members and the public as they begin to use the document.  Following the Evaluation Period, documents that are seen to deliver value are candidates for formal approval by the TM Forum.  All documents approved by the TM Forum undergo a formal review and approval process.</w:t>
      </w:r>
    </w:p>
    <w:p w:rsidR="00751C21" w:rsidRDefault="00C028C9" w:rsidP="00C028C9">
      <w:pPr>
        <w:pStyle w:val="BodyTextKeep"/>
      </w:pPr>
      <w:r>
        <w:t>This document will continue under formal change control.  Supporting work will be issued as companions to this document.  A document of this type is a “living document,” capturing and communicating current knowledge and practices.   Further inputs will be made because of detailed work ongoing in the TM Forum and the industry.</w:t>
      </w:r>
    </w:p>
    <w:p w:rsidR="00751C21" w:rsidRDefault="00450909" w:rsidP="001C48CE">
      <w:pPr>
        <w:pStyle w:val="Heading2"/>
        <w:numPr>
          <w:ilvl w:val="0"/>
          <w:numId w:val="0"/>
        </w:numPr>
        <w:ind w:left="1512"/>
      </w:pPr>
      <w:bookmarkStart w:id="154" w:name="_Toc439044586"/>
      <w:bookmarkStart w:id="155" w:name="_Toc439044688"/>
      <w:bookmarkStart w:id="156" w:name="_Toc463404114"/>
      <w:bookmarkStart w:id="157" w:name="_Toc231630855"/>
      <w:bookmarkStart w:id="158" w:name="_Toc288580967"/>
      <w:r>
        <w:t xml:space="preserve">3.3 </w:t>
      </w:r>
      <w:r w:rsidR="00751C21">
        <w:t>Document History</w:t>
      </w:r>
      <w:bookmarkEnd w:id="154"/>
      <w:bookmarkEnd w:id="155"/>
      <w:bookmarkEnd w:id="156"/>
      <w:bookmarkEnd w:id="157"/>
      <w:bookmarkEnd w:id="158"/>
    </w:p>
    <w:p w:rsidR="00400A96" w:rsidRDefault="00450909" w:rsidP="001C48CE">
      <w:pPr>
        <w:pStyle w:val="Heading3"/>
        <w:numPr>
          <w:ilvl w:val="0"/>
          <w:numId w:val="0"/>
        </w:numPr>
        <w:ind w:left="1440" w:firstLine="720"/>
      </w:pPr>
      <w:bookmarkStart w:id="159" w:name="_Toc231630856"/>
      <w:bookmarkStart w:id="160" w:name="_Toc288580968"/>
      <w:r>
        <w:t xml:space="preserve">3.3.1 </w:t>
      </w:r>
      <w:r w:rsidR="00400A96">
        <w:t>Version History</w:t>
      </w:r>
      <w:bookmarkEnd w:id="159"/>
      <w:bookmarkEnd w:id="160"/>
    </w:p>
    <w:p w:rsidR="00400A96" w:rsidRDefault="00400A96" w:rsidP="00282BC4">
      <w:r>
        <w:t>&lt;This section records the changes between this and the previous document version as it is edited by the team concerned. Note: this is an incremental number which does not have to match the release number&gt;</w:t>
      </w:r>
    </w:p>
    <w:p w:rsidR="006C5687" w:rsidRDefault="006C5687" w:rsidP="00282BC4"/>
    <w:p w:rsidR="008278A1" w:rsidRDefault="008278A1"/>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7"/>
        <w:gridCol w:w="2111"/>
        <w:gridCol w:w="2066"/>
        <w:gridCol w:w="2108"/>
      </w:tblGrid>
      <w:tr w:rsidR="00400A96" w:rsidRPr="00282BC4">
        <w:tc>
          <w:tcPr>
            <w:tcW w:w="2047" w:type="dxa"/>
          </w:tcPr>
          <w:p w:rsidR="00400A96" w:rsidRPr="00282BC4" w:rsidRDefault="00400A96" w:rsidP="00282BC4">
            <w:pPr>
              <w:pStyle w:val="TableText0"/>
              <w:rPr>
                <w:b/>
              </w:rPr>
            </w:pPr>
            <w:r w:rsidRPr="00282BC4">
              <w:rPr>
                <w:b/>
              </w:rPr>
              <w:t>Version Number</w:t>
            </w:r>
          </w:p>
        </w:tc>
        <w:tc>
          <w:tcPr>
            <w:tcW w:w="2111" w:type="dxa"/>
          </w:tcPr>
          <w:p w:rsidR="00400A96" w:rsidRPr="00282BC4" w:rsidRDefault="00400A96" w:rsidP="00282BC4">
            <w:pPr>
              <w:pStyle w:val="TableText0"/>
              <w:rPr>
                <w:b/>
              </w:rPr>
            </w:pPr>
            <w:r w:rsidRPr="00282BC4">
              <w:rPr>
                <w:b/>
              </w:rPr>
              <w:t>Date Modified</w:t>
            </w:r>
          </w:p>
        </w:tc>
        <w:tc>
          <w:tcPr>
            <w:tcW w:w="2066" w:type="dxa"/>
          </w:tcPr>
          <w:p w:rsidR="00400A96" w:rsidRPr="00282BC4" w:rsidRDefault="00400A96" w:rsidP="00282BC4">
            <w:pPr>
              <w:pStyle w:val="TableText0"/>
              <w:rPr>
                <w:b/>
              </w:rPr>
            </w:pPr>
            <w:r w:rsidRPr="00282BC4">
              <w:rPr>
                <w:b/>
              </w:rPr>
              <w:t>Modified by:</w:t>
            </w:r>
          </w:p>
        </w:tc>
        <w:tc>
          <w:tcPr>
            <w:tcW w:w="2108" w:type="dxa"/>
          </w:tcPr>
          <w:p w:rsidR="00400A96" w:rsidRPr="00282BC4" w:rsidRDefault="00400A96" w:rsidP="00282BC4">
            <w:pPr>
              <w:pStyle w:val="TableText0"/>
              <w:rPr>
                <w:b/>
              </w:rPr>
            </w:pPr>
            <w:r w:rsidRPr="00282BC4">
              <w:rPr>
                <w:b/>
              </w:rPr>
              <w:t>Description of changes</w:t>
            </w:r>
          </w:p>
        </w:tc>
      </w:tr>
      <w:tr w:rsidR="004D244C">
        <w:tc>
          <w:tcPr>
            <w:tcW w:w="2047" w:type="dxa"/>
          </w:tcPr>
          <w:p w:rsidR="004D244C" w:rsidRDefault="004D244C" w:rsidP="00E32E6C">
            <w:pPr>
              <w:pStyle w:val="TableText"/>
              <w:rPr>
                <w:spacing w:val="0"/>
              </w:rPr>
            </w:pPr>
            <w:r>
              <w:rPr>
                <w:spacing w:val="0"/>
              </w:rPr>
              <w:t>0.1</w:t>
            </w:r>
          </w:p>
        </w:tc>
        <w:tc>
          <w:tcPr>
            <w:tcW w:w="2111" w:type="dxa"/>
          </w:tcPr>
          <w:p w:rsidR="004D244C" w:rsidRDefault="004D244C" w:rsidP="00E32E6C">
            <w:pPr>
              <w:pStyle w:val="TableText"/>
              <w:rPr>
                <w:spacing w:val="0"/>
              </w:rPr>
            </w:pPr>
            <w:r>
              <w:rPr>
                <w:spacing w:val="0"/>
              </w:rPr>
              <w:t>Sept 2003</w:t>
            </w:r>
          </w:p>
        </w:tc>
        <w:tc>
          <w:tcPr>
            <w:tcW w:w="2066" w:type="dxa"/>
          </w:tcPr>
          <w:p w:rsidR="004D244C" w:rsidRDefault="004D244C" w:rsidP="00282BC4">
            <w:pPr>
              <w:pStyle w:val="TableText0"/>
            </w:pPr>
          </w:p>
        </w:tc>
        <w:tc>
          <w:tcPr>
            <w:tcW w:w="2108" w:type="dxa"/>
          </w:tcPr>
          <w:p w:rsidR="004D244C" w:rsidRDefault="004D244C" w:rsidP="00282BC4">
            <w:pPr>
              <w:pStyle w:val="TableText0"/>
            </w:pPr>
            <w:r>
              <w:t>First Draft</w:t>
            </w:r>
          </w:p>
        </w:tc>
      </w:tr>
      <w:tr w:rsidR="004D244C">
        <w:tc>
          <w:tcPr>
            <w:tcW w:w="2047" w:type="dxa"/>
          </w:tcPr>
          <w:p w:rsidR="004D244C" w:rsidRDefault="004D244C" w:rsidP="00E32E6C">
            <w:pPr>
              <w:pStyle w:val="TableText"/>
              <w:rPr>
                <w:spacing w:val="0"/>
              </w:rPr>
            </w:pPr>
            <w:r>
              <w:rPr>
                <w:spacing w:val="0"/>
              </w:rPr>
              <w:t>0.2</w:t>
            </w:r>
          </w:p>
        </w:tc>
        <w:tc>
          <w:tcPr>
            <w:tcW w:w="2111" w:type="dxa"/>
          </w:tcPr>
          <w:p w:rsidR="004D244C" w:rsidRDefault="004D244C" w:rsidP="00E32E6C">
            <w:pPr>
              <w:pStyle w:val="TableText"/>
              <w:rPr>
                <w:spacing w:val="0"/>
              </w:rPr>
            </w:pPr>
            <w:r>
              <w:rPr>
                <w:spacing w:val="0"/>
              </w:rPr>
              <w:t>Sept 2003</w:t>
            </w:r>
          </w:p>
        </w:tc>
        <w:tc>
          <w:tcPr>
            <w:tcW w:w="2066" w:type="dxa"/>
          </w:tcPr>
          <w:p w:rsidR="004D244C" w:rsidRDefault="004D244C" w:rsidP="00282BC4">
            <w:pPr>
              <w:pStyle w:val="TableText0"/>
            </w:pPr>
          </w:p>
        </w:tc>
        <w:tc>
          <w:tcPr>
            <w:tcW w:w="2108" w:type="dxa"/>
          </w:tcPr>
          <w:p w:rsidR="004D244C" w:rsidRDefault="004D244C" w:rsidP="00E32E6C">
            <w:pPr>
              <w:pStyle w:val="TableText"/>
              <w:rPr>
                <w:spacing w:val="0"/>
              </w:rPr>
            </w:pPr>
            <w:r>
              <w:rPr>
                <w:spacing w:val="0"/>
              </w:rPr>
              <w:t xml:space="preserve">Second Draft based on comments from sub-team (John </w:t>
            </w:r>
            <w:proofErr w:type="spellStart"/>
            <w:r>
              <w:rPr>
                <w:spacing w:val="0"/>
              </w:rPr>
              <w:t>Strassner</w:t>
            </w:r>
            <w:proofErr w:type="spellEnd"/>
            <w:r>
              <w:rPr>
                <w:spacing w:val="0"/>
              </w:rPr>
              <w:t xml:space="preserve"> and Josh Salomon)</w:t>
            </w:r>
          </w:p>
        </w:tc>
      </w:tr>
      <w:tr w:rsidR="004D244C">
        <w:tc>
          <w:tcPr>
            <w:tcW w:w="2047" w:type="dxa"/>
          </w:tcPr>
          <w:p w:rsidR="004D244C" w:rsidRDefault="004D244C" w:rsidP="004D244C">
            <w:pPr>
              <w:pStyle w:val="TableText"/>
              <w:rPr>
                <w:spacing w:val="0"/>
              </w:rPr>
            </w:pPr>
            <w:r>
              <w:rPr>
                <w:spacing w:val="0"/>
              </w:rPr>
              <w:t>0.3</w:t>
            </w:r>
          </w:p>
        </w:tc>
        <w:tc>
          <w:tcPr>
            <w:tcW w:w="2111" w:type="dxa"/>
          </w:tcPr>
          <w:p w:rsidR="004D244C" w:rsidRDefault="004D244C" w:rsidP="004D244C">
            <w:pPr>
              <w:pStyle w:val="TableText"/>
              <w:rPr>
                <w:spacing w:val="0"/>
              </w:rPr>
            </w:pPr>
            <w:r>
              <w:rPr>
                <w:spacing w:val="0"/>
              </w:rPr>
              <w:t>Oct 2003</w:t>
            </w:r>
          </w:p>
        </w:tc>
        <w:tc>
          <w:tcPr>
            <w:tcW w:w="2066" w:type="dxa"/>
          </w:tcPr>
          <w:p w:rsidR="004D244C" w:rsidRDefault="004D244C" w:rsidP="00282BC4">
            <w:pPr>
              <w:pStyle w:val="TableText0"/>
            </w:pPr>
          </w:p>
        </w:tc>
        <w:tc>
          <w:tcPr>
            <w:tcW w:w="2108" w:type="dxa"/>
          </w:tcPr>
          <w:p w:rsidR="004D244C" w:rsidRDefault="004D244C" w:rsidP="00E32E6C">
            <w:pPr>
              <w:pStyle w:val="TableText"/>
              <w:rPr>
                <w:spacing w:val="0"/>
              </w:rPr>
            </w:pPr>
            <w:r>
              <w:rPr>
                <w:spacing w:val="0"/>
              </w:rPr>
              <w:t>Additional comments from sub-team</w:t>
            </w:r>
          </w:p>
        </w:tc>
      </w:tr>
      <w:tr w:rsidR="004D244C">
        <w:tc>
          <w:tcPr>
            <w:tcW w:w="2047" w:type="dxa"/>
          </w:tcPr>
          <w:p w:rsidR="004D244C" w:rsidRDefault="004D244C" w:rsidP="004D244C">
            <w:pPr>
              <w:pStyle w:val="TableText"/>
              <w:rPr>
                <w:spacing w:val="0"/>
              </w:rPr>
            </w:pPr>
            <w:r>
              <w:rPr>
                <w:spacing w:val="0"/>
              </w:rPr>
              <w:t>0.4</w:t>
            </w:r>
          </w:p>
        </w:tc>
        <w:tc>
          <w:tcPr>
            <w:tcW w:w="2111" w:type="dxa"/>
          </w:tcPr>
          <w:p w:rsidR="004D244C" w:rsidRDefault="004D244C" w:rsidP="004D244C">
            <w:pPr>
              <w:pStyle w:val="TableText"/>
              <w:rPr>
                <w:spacing w:val="0"/>
              </w:rPr>
            </w:pPr>
            <w:r>
              <w:rPr>
                <w:spacing w:val="0"/>
              </w:rPr>
              <w:t>Dec 2003</w:t>
            </w:r>
          </w:p>
        </w:tc>
        <w:tc>
          <w:tcPr>
            <w:tcW w:w="2066" w:type="dxa"/>
          </w:tcPr>
          <w:p w:rsidR="004D244C" w:rsidRDefault="004D244C" w:rsidP="00282BC4">
            <w:pPr>
              <w:pStyle w:val="TableText0"/>
            </w:pPr>
          </w:p>
        </w:tc>
        <w:tc>
          <w:tcPr>
            <w:tcW w:w="2108" w:type="dxa"/>
          </w:tcPr>
          <w:p w:rsidR="004D244C" w:rsidRDefault="004D244C" w:rsidP="00E32E6C">
            <w:pPr>
              <w:pStyle w:val="TableText"/>
              <w:rPr>
                <w:spacing w:val="0"/>
              </w:rPr>
            </w:pPr>
            <w:r>
              <w:rPr>
                <w:spacing w:val="0"/>
              </w:rPr>
              <w:t>Final review from sub-team, based on other Phase IV deliverable</w:t>
            </w:r>
          </w:p>
        </w:tc>
      </w:tr>
      <w:tr w:rsidR="004D244C">
        <w:tc>
          <w:tcPr>
            <w:tcW w:w="2047" w:type="dxa"/>
          </w:tcPr>
          <w:p w:rsidR="004D244C" w:rsidRDefault="004D244C" w:rsidP="004D244C">
            <w:pPr>
              <w:pStyle w:val="TableText"/>
              <w:rPr>
                <w:spacing w:val="0"/>
              </w:rPr>
            </w:pPr>
            <w:r>
              <w:rPr>
                <w:spacing w:val="0"/>
              </w:rPr>
              <w:t>0.5</w:t>
            </w:r>
          </w:p>
        </w:tc>
        <w:tc>
          <w:tcPr>
            <w:tcW w:w="2111" w:type="dxa"/>
          </w:tcPr>
          <w:p w:rsidR="004D244C" w:rsidRDefault="004D244C" w:rsidP="004D244C">
            <w:pPr>
              <w:pStyle w:val="TableText"/>
              <w:rPr>
                <w:spacing w:val="0"/>
              </w:rPr>
            </w:pPr>
            <w:r>
              <w:rPr>
                <w:spacing w:val="0"/>
              </w:rPr>
              <w:t>Dec 2003</w:t>
            </w:r>
          </w:p>
        </w:tc>
        <w:tc>
          <w:tcPr>
            <w:tcW w:w="2066" w:type="dxa"/>
          </w:tcPr>
          <w:p w:rsidR="004D244C" w:rsidRDefault="004D244C" w:rsidP="00282BC4">
            <w:pPr>
              <w:pStyle w:val="TableText0"/>
            </w:pPr>
          </w:p>
        </w:tc>
        <w:tc>
          <w:tcPr>
            <w:tcW w:w="2108" w:type="dxa"/>
          </w:tcPr>
          <w:p w:rsidR="004D244C" w:rsidRDefault="004D244C" w:rsidP="00E32E6C">
            <w:pPr>
              <w:pStyle w:val="TableText"/>
              <w:rPr>
                <w:spacing w:val="0"/>
              </w:rPr>
            </w:pPr>
            <w:r>
              <w:rPr>
                <w:spacing w:val="0"/>
              </w:rPr>
              <w:t xml:space="preserve">Updates based on review comments by Cliff </w:t>
            </w:r>
            <w:proofErr w:type="spellStart"/>
            <w:r>
              <w:rPr>
                <w:spacing w:val="0"/>
              </w:rPr>
              <w:t>Faurer</w:t>
            </w:r>
            <w:proofErr w:type="spellEnd"/>
            <w:r>
              <w:rPr>
                <w:spacing w:val="0"/>
              </w:rPr>
              <w:t xml:space="preserve"> and Wayne </w:t>
            </w:r>
            <w:proofErr w:type="spellStart"/>
            <w:r>
              <w:rPr>
                <w:spacing w:val="0"/>
              </w:rPr>
              <w:t>Sigley</w:t>
            </w:r>
            <w:proofErr w:type="spellEnd"/>
          </w:p>
        </w:tc>
      </w:tr>
      <w:tr w:rsidR="004D244C">
        <w:tc>
          <w:tcPr>
            <w:tcW w:w="2047" w:type="dxa"/>
          </w:tcPr>
          <w:p w:rsidR="004D244C" w:rsidRDefault="004D244C" w:rsidP="004D244C">
            <w:pPr>
              <w:pStyle w:val="TableText"/>
              <w:rPr>
                <w:spacing w:val="0"/>
              </w:rPr>
            </w:pPr>
            <w:r>
              <w:rPr>
                <w:spacing w:val="0"/>
              </w:rPr>
              <w:t>.6</w:t>
            </w:r>
          </w:p>
        </w:tc>
        <w:tc>
          <w:tcPr>
            <w:tcW w:w="2111" w:type="dxa"/>
          </w:tcPr>
          <w:p w:rsidR="004D244C" w:rsidRDefault="004D244C" w:rsidP="004D244C">
            <w:pPr>
              <w:pStyle w:val="TableText"/>
              <w:rPr>
                <w:spacing w:val="0"/>
              </w:rPr>
            </w:pPr>
            <w:r>
              <w:rPr>
                <w:spacing w:val="0"/>
              </w:rPr>
              <w:t>Feb 2004</w:t>
            </w:r>
          </w:p>
        </w:tc>
        <w:tc>
          <w:tcPr>
            <w:tcW w:w="2066" w:type="dxa"/>
          </w:tcPr>
          <w:p w:rsidR="004D244C" w:rsidRPr="00C028C9" w:rsidRDefault="004D244C" w:rsidP="00282BC4">
            <w:pPr>
              <w:pStyle w:val="TableText0"/>
            </w:pPr>
            <w:r>
              <w:t>John Reilly</w:t>
            </w:r>
          </w:p>
        </w:tc>
        <w:tc>
          <w:tcPr>
            <w:tcW w:w="2108" w:type="dxa"/>
          </w:tcPr>
          <w:p w:rsidR="004D244C" w:rsidRDefault="004D244C" w:rsidP="004D244C">
            <w:pPr>
              <w:pStyle w:val="HeadingBase"/>
              <w:ind w:left="0"/>
              <w:rPr>
                <w:spacing w:val="0"/>
              </w:rPr>
            </w:pPr>
            <w:r>
              <w:rPr>
                <w:spacing w:val="0"/>
              </w:rPr>
              <w:t>Updated based on SMT review</w:t>
            </w:r>
          </w:p>
        </w:tc>
      </w:tr>
      <w:tr w:rsidR="004D244C">
        <w:tc>
          <w:tcPr>
            <w:tcW w:w="2047" w:type="dxa"/>
          </w:tcPr>
          <w:p w:rsidR="004D244C" w:rsidRDefault="004D244C" w:rsidP="00282BC4">
            <w:pPr>
              <w:pStyle w:val="TableText0"/>
            </w:pPr>
            <w:r>
              <w:t>6.0</w:t>
            </w:r>
          </w:p>
        </w:tc>
        <w:tc>
          <w:tcPr>
            <w:tcW w:w="2111" w:type="dxa"/>
          </w:tcPr>
          <w:p w:rsidR="004D244C" w:rsidRDefault="004D244C" w:rsidP="00282BC4">
            <w:pPr>
              <w:pStyle w:val="TableText0"/>
            </w:pPr>
            <w:r>
              <w:t>July 2005</w:t>
            </w:r>
          </w:p>
        </w:tc>
        <w:tc>
          <w:tcPr>
            <w:tcW w:w="2066" w:type="dxa"/>
          </w:tcPr>
          <w:p w:rsidR="004D244C" w:rsidRPr="00C028C9" w:rsidRDefault="004D244C" w:rsidP="00282BC4">
            <w:pPr>
              <w:pStyle w:val="TableText0"/>
            </w:pPr>
            <w:r>
              <w:t>John Reilly</w:t>
            </w:r>
          </w:p>
        </w:tc>
        <w:tc>
          <w:tcPr>
            <w:tcW w:w="2108" w:type="dxa"/>
          </w:tcPr>
          <w:p w:rsidR="004D244C" w:rsidRDefault="004D244C" w:rsidP="004D244C">
            <w:pPr>
              <w:pStyle w:val="HeadingBase"/>
              <w:ind w:left="0"/>
              <w:rPr>
                <w:spacing w:val="0"/>
              </w:rPr>
            </w:pPr>
            <w:r>
              <w:rPr>
                <w:spacing w:val="0"/>
              </w:rPr>
              <w:t xml:space="preserve">Updated </w:t>
            </w:r>
            <w:proofErr w:type="gramStart"/>
            <w:r>
              <w:rPr>
                <w:spacing w:val="0"/>
              </w:rPr>
              <w:t>based  on</w:t>
            </w:r>
            <w:proofErr w:type="gramEnd"/>
            <w:r>
              <w:rPr>
                <w:spacing w:val="0"/>
              </w:rPr>
              <w:t xml:space="preserve"> member contributions.</w:t>
            </w:r>
          </w:p>
        </w:tc>
      </w:tr>
      <w:tr w:rsidR="004D244C">
        <w:tc>
          <w:tcPr>
            <w:tcW w:w="2047" w:type="dxa"/>
          </w:tcPr>
          <w:p w:rsidR="004D244C" w:rsidRPr="00C028C9" w:rsidRDefault="004D244C" w:rsidP="00282BC4">
            <w:pPr>
              <w:pStyle w:val="TableText0"/>
            </w:pPr>
            <w:r>
              <w:t>6.1</w:t>
            </w:r>
          </w:p>
        </w:tc>
        <w:tc>
          <w:tcPr>
            <w:tcW w:w="2111" w:type="dxa"/>
          </w:tcPr>
          <w:p w:rsidR="004D244C" w:rsidRPr="00C028C9" w:rsidRDefault="004D244C" w:rsidP="00282BC4">
            <w:pPr>
              <w:pStyle w:val="TableText0"/>
            </w:pPr>
            <w:r>
              <w:t>November 2005</w:t>
            </w:r>
          </w:p>
        </w:tc>
        <w:tc>
          <w:tcPr>
            <w:tcW w:w="2066" w:type="dxa"/>
          </w:tcPr>
          <w:p w:rsidR="004D244C" w:rsidRDefault="004D244C" w:rsidP="00282BC4">
            <w:pPr>
              <w:pStyle w:val="TableText0"/>
            </w:pPr>
            <w:r>
              <w:t>Tina O'Sullivan</w:t>
            </w:r>
          </w:p>
        </w:tc>
        <w:tc>
          <w:tcPr>
            <w:tcW w:w="2108" w:type="dxa"/>
          </w:tcPr>
          <w:p w:rsidR="004D244C" w:rsidRPr="00C028C9" w:rsidRDefault="004D244C" w:rsidP="00282BC4">
            <w:pPr>
              <w:pStyle w:val="TableText0"/>
            </w:pPr>
            <w:r>
              <w:t>Converted to new template and corrected various administrative items.</w:t>
            </w:r>
          </w:p>
        </w:tc>
      </w:tr>
      <w:tr w:rsidR="00A57BE1">
        <w:tc>
          <w:tcPr>
            <w:tcW w:w="2047" w:type="dxa"/>
          </w:tcPr>
          <w:p w:rsidR="00A57BE1" w:rsidRDefault="00A57BE1" w:rsidP="00282BC4">
            <w:pPr>
              <w:pStyle w:val="TableText0"/>
            </w:pPr>
            <w:r>
              <w:t>6.2</w:t>
            </w:r>
          </w:p>
        </w:tc>
        <w:tc>
          <w:tcPr>
            <w:tcW w:w="2111" w:type="dxa"/>
          </w:tcPr>
          <w:p w:rsidR="00A57BE1" w:rsidRDefault="00A57BE1" w:rsidP="00282BC4">
            <w:pPr>
              <w:pStyle w:val="TableText0"/>
            </w:pPr>
            <w:r>
              <w:t>November 2005</w:t>
            </w:r>
          </w:p>
        </w:tc>
        <w:tc>
          <w:tcPr>
            <w:tcW w:w="2066" w:type="dxa"/>
          </w:tcPr>
          <w:p w:rsidR="00A57BE1" w:rsidRDefault="00A57BE1" w:rsidP="00282BC4">
            <w:pPr>
              <w:pStyle w:val="TableText0"/>
            </w:pPr>
            <w:r>
              <w:t>Tina O'Sullivan</w:t>
            </w:r>
          </w:p>
        </w:tc>
        <w:tc>
          <w:tcPr>
            <w:tcW w:w="2108" w:type="dxa"/>
          </w:tcPr>
          <w:p w:rsidR="00A57BE1" w:rsidRDefault="00A57BE1" w:rsidP="00282BC4">
            <w:pPr>
              <w:pStyle w:val="TableText0"/>
            </w:pPr>
            <w:r>
              <w:t>Figure label</w:t>
            </w:r>
          </w:p>
        </w:tc>
      </w:tr>
      <w:tr w:rsidR="00B47646">
        <w:tc>
          <w:tcPr>
            <w:tcW w:w="2047" w:type="dxa"/>
          </w:tcPr>
          <w:p w:rsidR="00B47646" w:rsidRDefault="00B47646" w:rsidP="00282BC4">
            <w:pPr>
              <w:pStyle w:val="TableText0"/>
            </w:pPr>
            <w:r>
              <w:t>6.3</w:t>
            </w:r>
          </w:p>
        </w:tc>
        <w:tc>
          <w:tcPr>
            <w:tcW w:w="2111" w:type="dxa"/>
          </w:tcPr>
          <w:p w:rsidR="00B47646" w:rsidRDefault="00B47646" w:rsidP="00282BC4">
            <w:pPr>
              <w:pStyle w:val="TableText0"/>
            </w:pPr>
            <w:r>
              <w:t>November 2005</w:t>
            </w:r>
          </w:p>
        </w:tc>
        <w:tc>
          <w:tcPr>
            <w:tcW w:w="2066" w:type="dxa"/>
          </w:tcPr>
          <w:p w:rsidR="00B47646" w:rsidRDefault="00B47646" w:rsidP="00282BC4">
            <w:pPr>
              <w:pStyle w:val="TableText0"/>
            </w:pPr>
            <w:r>
              <w:t>Tina O'Sullivan</w:t>
            </w:r>
          </w:p>
        </w:tc>
        <w:tc>
          <w:tcPr>
            <w:tcW w:w="2108" w:type="dxa"/>
          </w:tcPr>
          <w:p w:rsidR="00B47646" w:rsidRDefault="00B47646" w:rsidP="00282BC4">
            <w:pPr>
              <w:pStyle w:val="TableText0"/>
            </w:pPr>
            <w:r>
              <w:t>Moved fig 5.</w:t>
            </w:r>
          </w:p>
        </w:tc>
      </w:tr>
      <w:tr w:rsidR="00F67491">
        <w:tc>
          <w:tcPr>
            <w:tcW w:w="2047" w:type="dxa"/>
          </w:tcPr>
          <w:p w:rsidR="00F67491" w:rsidRDefault="00F67491" w:rsidP="00282BC4">
            <w:pPr>
              <w:pStyle w:val="TableText0"/>
            </w:pPr>
            <w:r>
              <w:t>6.4</w:t>
            </w:r>
          </w:p>
        </w:tc>
        <w:tc>
          <w:tcPr>
            <w:tcW w:w="2111" w:type="dxa"/>
          </w:tcPr>
          <w:p w:rsidR="00F67491" w:rsidRDefault="00F67491" w:rsidP="00282BC4">
            <w:pPr>
              <w:pStyle w:val="TableText0"/>
            </w:pPr>
          </w:p>
        </w:tc>
        <w:tc>
          <w:tcPr>
            <w:tcW w:w="2066" w:type="dxa"/>
          </w:tcPr>
          <w:p w:rsidR="00F67491" w:rsidRDefault="00F67491" w:rsidP="00282BC4">
            <w:pPr>
              <w:pStyle w:val="TableText0"/>
            </w:pPr>
            <w:r>
              <w:t>Tina O'Sullivan</w:t>
            </w:r>
          </w:p>
        </w:tc>
        <w:tc>
          <w:tcPr>
            <w:tcW w:w="2108" w:type="dxa"/>
          </w:tcPr>
          <w:p w:rsidR="00F67491" w:rsidRDefault="00F67491" w:rsidP="00282BC4">
            <w:pPr>
              <w:pStyle w:val="TableText0"/>
            </w:pPr>
            <w:r>
              <w:t>Updated notice statement &amp; document status</w:t>
            </w:r>
          </w:p>
        </w:tc>
      </w:tr>
      <w:tr w:rsidR="00335B86">
        <w:tc>
          <w:tcPr>
            <w:tcW w:w="2047" w:type="dxa"/>
          </w:tcPr>
          <w:p w:rsidR="00335B86" w:rsidRDefault="00335B86" w:rsidP="00282BC4">
            <w:pPr>
              <w:pStyle w:val="TableText0"/>
            </w:pPr>
            <w:r>
              <w:t>6.5</w:t>
            </w:r>
          </w:p>
        </w:tc>
        <w:tc>
          <w:tcPr>
            <w:tcW w:w="2111" w:type="dxa"/>
          </w:tcPr>
          <w:p w:rsidR="00335B86" w:rsidRDefault="00335B86" w:rsidP="00282BC4">
            <w:pPr>
              <w:pStyle w:val="TableText0"/>
            </w:pPr>
            <w:r>
              <w:t>May 2009</w:t>
            </w:r>
          </w:p>
        </w:tc>
        <w:tc>
          <w:tcPr>
            <w:tcW w:w="2066" w:type="dxa"/>
          </w:tcPr>
          <w:p w:rsidR="00335B86" w:rsidRDefault="00335B86" w:rsidP="00282BC4">
            <w:pPr>
              <w:pStyle w:val="TableText0"/>
            </w:pPr>
            <w:r>
              <w:t>Alicja Kawecki</w:t>
            </w:r>
          </w:p>
        </w:tc>
        <w:tc>
          <w:tcPr>
            <w:tcW w:w="2108" w:type="dxa"/>
          </w:tcPr>
          <w:p w:rsidR="00335B86" w:rsidRDefault="00335B86" w:rsidP="00282BC4">
            <w:pPr>
              <w:pStyle w:val="TableText0"/>
            </w:pPr>
            <w:r>
              <w:t>Minor updates to reflect TM Form Approved Status</w:t>
            </w:r>
          </w:p>
        </w:tc>
      </w:tr>
      <w:tr w:rsidR="00ED2B6A">
        <w:tc>
          <w:tcPr>
            <w:tcW w:w="2047" w:type="dxa"/>
          </w:tcPr>
          <w:p w:rsidR="00ED2B6A" w:rsidRDefault="00ED2B6A" w:rsidP="00282BC4">
            <w:pPr>
              <w:pStyle w:val="TableText0"/>
            </w:pPr>
            <w:r>
              <w:t>8.1</w:t>
            </w:r>
          </w:p>
        </w:tc>
        <w:tc>
          <w:tcPr>
            <w:tcW w:w="2111" w:type="dxa"/>
          </w:tcPr>
          <w:p w:rsidR="00ED2B6A" w:rsidRDefault="00ED2B6A" w:rsidP="00282BC4">
            <w:pPr>
              <w:pStyle w:val="TableText0"/>
            </w:pPr>
            <w:r>
              <w:t>March 2010</w:t>
            </w:r>
          </w:p>
        </w:tc>
        <w:tc>
          <w:tcPr>
            <w:tcW w:w="2066" w:type="dxa"/>
          </w:tcPr>
          <w:p w:rsidR="00ED2B6A" w:rsidRDefault="00ED2B6A" w:rsidP="00282BC4">
            <w:pPr>
              <w:pStyle w:val="TableText0"/>
            </w:pPr>
            <w:r>
              <w:t>Pascale Pecha</w:t>
            </w:r>
          </w:p>
        </w:tc>
        <w:tc>
          <w:tcPr>
            <w:tcW w:w="2108" w:type="dxa"/>
          </w:tcPr>
          <w:p w:rsidR="00ED2B6A" w:rsidRDefault="00ED2B6A" w:rsidP="00282BC4">
            <w:pPr>
              <w:pStyle w:val="TableText0"/>
            </w:pPr>
            <w:r>
              <w:t>edits</w:t>
            </w:r>
          </w:p>
        </w:tc>
      </w:tr>
      <w:tr w:rsidR="00AD7A19">
        <w:tc>
          <w:tcPr>
            <w:tcW w:w="2047" w:type="dxa"/>
          </w:tcPr>
          <w:p w:rsidR="00AD7A19" w:rsidRDefault="00AD7A19" w:rsidP="00282BC4">
            <w:pPr>
              <w:pStyle w:val="TableText0"/>
            </w:pPr>
            <w:r>
              <w:t>8.2</w:t>
            </w:r>
          </w:p>
        </w:tc>
        <w:tc>
          <w:tcPr>
            <w:tcW w:w="2111" w:type="dxa"/>
          </w:tcPr>
          <w:p w:rsidR="00AD7A19" w:rsidRDefault="00AD7A19" w:rsidP="00282BC4">
            <w:pPr>
              <w:pStyle w:val="TableText0"/>
            </w:pPr>
            <w:r>
              <w:t>March 2010</w:t>
            </w:r>
          </w:p>
        </w:tc>
        <w:tc>
          <w:tcPr>
            <w:tcW w:w="2066" w:type="dxa"/>
          </w:tcPr>
          <w:p w:rsidR="00AD7A19" w:rsidRDefault="00AD7A19" w:rsidP="00282BC4">
            <w:pPr>
              <w:pStyle w:val="TableText0"/>
            </w:pPr>
            <w:r>
              <w:t>Alicja Kawecki</w:t>
            </w:r>
          </w:p>
        </w:tc>
        <w:tc>
          <w:tcPr>
            <w:tcW w:w="2108" w:type="dxa"/>
          </w:tcPr>
          <w:p w:rsidR="00AD7A19" w:rsidRDefault="00AD7A19" w:rsidP="00282BC4">
            <w:pPr>
              <w:pStyle w:val="TableText0"/>
            </w:pPr>
            <w:r>
              <w:t>Minor cosmetic corrections for web posting</w:t>
            </w:r>
          </w:p>
        </w:tc>
      </w:tr>
      <w:tr w:rsidR="00C9390D">
        <w:tc>
          <w:tcPr>
            <w:tcW w:w="2047" w:type="dxa"/>
          </w:tcPr>
          <w:p w:rsidR="00C9390D" w:rsidRDefault="00C9390D" w:rsidP="00282BC4">
            <w:pPr>
              <w:pStyle w:val="TableText0"/>
            </w:pPr>
            <w:r>
              <w:t>8.3</w:t>
            </w:r>
          </w:p>
        </w:tc>
        <w:tc>
          <w:tcPr>
            <w:tcW w:w="2111" w:type="dxa"/>
          </w:tcPr>
          <w:p w:rsidR="00C9390D" w:rsidRDefault="00C9390D" w:rsidP="00282BC4">
            <w:pPr>
              <w:pStyle w:val="TableText0"/>
            </w:pPr>
            <w:r>
              <w:t>June 2010</w:t>
            </w:r>
          </w:p>
        </w:tc>
        <w:tc>
          <w:tcPr>
            <w:tcW w:w="2066" w:type="dxa"/>
          </w:tcPr>
          <w:p w:rsidR="00C9390D" w:rsidRDefault="00C9390D" w:rsidP="00282BC4">
            <w:pPr>
              <w:pStyle w:val="TableText0"/>
            </w:pPr>
            <w:r>
              <w:t>Alicja Kawecki</w:t>
            </w:r>
          </w:p>
        </w:tc>
        <w:tc>
          <w:tcPr>
            <w:tcW w:w="2108" w:type="dxa"/>
          </w:tcPr>
          <w:p w:rsidR="00C9390D" w:rsidRDefault="00C9390D" w:rsidP="00282BC4">
            <w:pPr>
              <w:pStyle w:val="TableText0"/>
            </w:pPr>
            <w:r>
              <w:t>Updated Notice</w:t>
            </w:r>
          </w:p>
        </w:tc>
      </w:tr>
      <w:tr w:rsidR="005E5A1C">
        <w:tc>
          <w:tcPr>
            <w:tcW w:w="2047" w:type="dxa"/>
          </w:tcPr>
          <w:p w:rsidR="005E5A1C" w:rsidRDefault="005E5A1C" w:rsidP="00282BC4">
            <w:pPr>
              <w:pStyle w:val="TableText0"/>
            </w:pPr>
            <w:r>
              <w:t>8.4</w:t>
            </w:r>
          </w:p>
        </w:tc>
        <w:tc>
          <w:tcPr>
            <w:tcW w:w="2111" w:type="dxa"/>
          </w:tcPr>
          <w:p w:rsidR="005E5A1C" w:rsidRDefault="005E5A1C" w:rsidP="00282BC4">
            <w:pPr>
              <w:pStyle w:val="TableText0"/>
            </w:pPr>
            <w:r>
              <w:t>December 2010</w:t>
            </w:r>
          </w:p>
        </w:tc>
        <w:tc>
          <w:tcPr>
            <w:tcW w:w="2066" w:type="dxa"/>
          </w:tcPr>
          <w:p w:rsidR="005E5A1C" w:rsidRDefault="005E5A1C" w:rsidP="00DC58B9">
            <w:pPr>
              <w:pStyle w:val="TableText0"/>
            </w:pPr>
            <w:r>
              <w:t>John Reilly</w:t>
            </w:r>
          </w:p>
        </w:tc>
        <w:tc>
          <w:tcPr>
            <w:tcW w:w="2108" w:type="dxa"/>
          </w:tcPr>
          <w:p w:rsidR="005E5A1C" w:rsidRDefault="005E5A1C" w:rsidP="00282BC4">
            <w:pPr>
              <w:pStyle w:val="TableText0"/>
            </w:pPr>
            <w:r>
              <w:t>Updates based on change requests</w:t>
            </w:r>
          </w:p>
        </w:tc>
      </w:tr>
      <w:tr w:rsidR="00634E74">
        <w:tc>
          <w:tcPr>
            <w:tcW w:w="2047" w:type="dxa"/>
          </w:tcPr>
          <w:p w:rsidR="00634E74" w:rsidRDefault="00634E74" w:rsidP="00282BC4">
            <w:pPr>
              <w:pStyle w:val="TableText0"/>
            </w:pPr>
            <w:r>
              <w:t>8.5</w:t>
            </w:r>
          </w:p>
        </w:tc>
        <w:tc>
          <w:tcPr>
            <w:tcW w:w="2111" w:type="dxa"/>
          </w:tcPr>
          <w:p w:rsidR="00634E74" w:rsidRDefault="00634E74" w:rsidP="00282BC4">
            <w:pPr>
              <w:pStyle w:val="TableText0"/>
            </w:pPr>
            <w:r>
              <w:t>March 2011</w:t>
            </w:r>
          </w:p>
        </w:tc>
        <w:tc>
          <w:tcPr>
            <w:tcW w:w="2066" w:type="dxa"/>
          </w:tcPr>
          <w:p w:rsidR="00634E74" w:rsidRDefault="00634E74" w:rsidP="00DC58B9">
            <w:pPr>
              <w:pStyle w:val="TableText0"/>
            </w:pPr>
            <w:r>
              <w:t>Alicja Kawecki</w:t>
            </w:r>
          </w:p>
        </w:tc>
        <w:tc>
          <w:tcPr>
            <w:tcW w:w="2108" w:type="dxa"/>
          </w:tcPr>
          <w:p w:rsidR="00634E74" w:rsidRDefault="00634E74" w:rsidP="00282BC4">
            <w:pPr>
              <w:pStyle w:val="TableText0"/>
            </w:pPr>
            <w:r>
              <w:t>Minor formatting corrections prior to web posting and ME</w:t>
            </w:r>
          </w:p>
        </w:tc>
      </w:tr>
      <w:tr w:rsidR="007915FE">
        <w:tc>
          <w:tcPr>
            <w:tcW w:w="2047" w:type="dxa"/>
          </w:tcPr>
          <w:p w:rsidR="007915FE" w:rsidRDefault="007915FE" w:rsidP="00282BC4">
            <w:pPr>
              <w:pStyle w:val="TableText0"/>
            </w:pPr>
            <w:r>
              <w:t>8.6</w:t>
            </w:r>
          </w:p>
        </w:tc>
        <w:tc>
          <w:tcPr>
            <w:tcW w:w="2111" w:type="dxa"/>
          </w:tcPr>
          <w:p w:rsidR="007915FE" w:rsidRDefault="007915FE" w:rsidP="00282BC4">
            <w:pPr>
              <w:pStyle w:val="TableText0"/>
            </w:pPr>
            <w:r>
              <w:t>September 2011</w:t>
            </w:r>
          </w:p>
        </w:tc>
        <w:tc>
          <w:tcPr>
            <w:tcW w:w="2066" w:type="dxa"/>
          </w:tcPr>
          <w:p w:rsidR="007915FE" w:rsidRDefault="007915FE" w:rsidP="00DC58B9">
            <w:pPr>
              <w:pStyle w:val="TableText0"/>
            </w:pPr>
            <w:r>
              <w:t>Alicja Kawecki</w:t>
            </w:r>
          </w:p>
        </w:tc>
        <w:tc>
          <w:tcPr>
            <w:tcW w:w="2108" w:type="dxa"/>
          </w:tcPr>
          <w:p w:rsidR="007915FE" w:rsidRDefault="007915FE" w:rsidP="00282BC4">
            <w:pPr>
              <w:pStyle w:val="TableText0"/>
            </w:pPr>
            <w:r>
              <w:t>Updated to reflect TM Forum Approved status</w:t>
            </w:r>
          </w:p>
        </w:tc>
      </w:tr>
    </w:tbl>
    <w:p w:rsidR="00400A96" w:rsidRDefault="00400A96"/>
    <w:p w:rsidR="00400A96" w:rsidRDefault="00450909" w:rsidP="001C48CE">
      <w:pPr>
        <w:pStyle w:val="Heading3"/>
        <w:numPr>
          <w:ilvl w:val="0"/>
          <w:numId w:val="0"/>
        </w:numPr>
        <w:ind w:left="1440" w:firstLine="720"/>
      </w:pPr>
      <w:bookmarkStart w:id="161" w:name="_Toc231630857"/>
      <w:bookmarkStart w:id="162" w:name="_Toc288580969"/>
      <w:r>
        <w:t xml:space="preserve">3.3.2 </w:t>
      </w:r>
      <w:r w:rsidR="00400A96">
        <w:t>Release History</w:t>
      </w:r>
      <w:bookmarkEnd w:id="161"/>
      <w:bookmarkEnd w:id="162"/>
    </w:p>
    <w:p w:rsidR="00400A96" w:rsidRDefault="00400A96">
      <w:r>
        <w:t>&lt;This section records the changes</w:t>
      </w:r>
      <w:r w:rsidR="00587E1D">
        <w:t xml:space="preserve"> between this and the previous O</w:t>
      </w:r>
      <w:r>
        <w:t>fficial document release&gt;</w:t>
      </w:r>
    </w:p>
    <w:p w:rsidR="00400A96" w:rsidRDefault="00400A96"/>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7"/>
        <w:gridCol w:w="11"/>
        <w:gridCol w:w="2071"/>
        <w:gridCol w:w="29"/>
        <w:gridCol w:w="2042"/>
        <w:gridCol w:w="24"/>
        <w:gridCol w:w="2108"/>
      </w:tblGrid>
      <w:tr w:rsidR="00400A96">
        <w:tc>
          <w:tcPr>
            <w:tcW w:w="2058" w:type="dxa"/>
            <w:gridSpan w:val="2"/>
          </w:tcPr>
          <w:p w:rsidR="00400A96" w:rsidRDefault="00400A96" w:rsidP="00751C21">
            <w:pPr>
              <w:ind w:left="0"/>
              <w:rPr>
                <w:b/>
                <w:bCs/>
              </w:rPr>
            </w:pPr>
            <w:r>
              <w:rPr>
                <w:b/>
                <w:bCs/>
              </w:rPr>
              <w:lastRenderedPageBreak/>
              <w:t>Release Number</w:t>
            </w:r>
          </w:p>
        </w:tc>
        <w:tc>
          <w:tcPr>
            <w:tcW w:w="2071" w:type="dxa"/>
          </w:tcPr>
          <w:p w:rsidR="00400A96" w:rsidRDefault="00400A96" w:rsidP="00751C21">
            <w:pPr>
              <w:ind w:left="0"/>
              <w:rPr>
                <w:b/>
                <w:bCs/>
              </w:rPr>
            </w:pPr>
            <w:r>
              <w:rPr>
                <w:b/>
                <w:bCs/>
              </w:rPr>
              <w:t>Date Modified</w:t>
            </w:r>
          </w:p>
        </w:tc>
        <w:tc>
          <w:tcPr>
            <w:tcW w:w="2071" w:type="dxa"/>
            <w:gridSpan w:val="2"/>
          </w:tcPr>
          <w:p w:rsidR="00400A96" w:rsidRDefault="00400A96" w:rsidP="00751C21">
            <w:pPr>
              <w:ind w:left="0"/>
              <w:rPr>
                <w:b/>
                <w:bCs/>
              </w:rPr>
            </w:pPr>
            <w:r>
              <w:rPr>
                <w:b/>
                <w:bCs/>
              </w:rPr>
              <w:t>Modified by:</w:t>
            </w:r>
          </w:p>
        </w:tc>
        <w:tc>
          <w:tcPr>
            <w:tcW w:w="2132" w:type="dxa"/>
            <w:gridSpan w:val="2"/>
          </w:tcPr>
          <w:p w:rsidR="00400A96" w:rsidRDefault="00400A96" w:rsidP="00751C21">
            <w:pPr>
              <w:ind w:left="0"/>
              <w:rPr>
                <w:b/>
                <w:bCs/>
              </w:rPr>
            </w:pPr>
            <w:r>
              <w:rPr>
                <w:b/>
                <w:bCs/>
              </w:rPr>
              <w:t>Description of changes</w:t>
            </w:r>
          </w:p>
        </w:tc>
      </w:tr>
      <w:tr w:rsidR="00ED2B6A">
        <w:tc>
          <w:tcPr>
            <w:tcW w:w="2058" w:type="dxa"/>
            <w:gridSpan w:val="2"/>
          </w:tcPr>
          <w:p w:rsidR="00ED2B6A" w:rsidRDefault="00ED2B6A" w:rsidP="00751C21">
            <w:pPr>
              <w:ind w:left="0"/>
            </w:pPr>
            <w:r>
              <w:t>Release 6.0</w:t>
            </w:r>
          </w:p>
        </w:tc>
        <w:tc>
          <w:tcPr>
            <w:tcW w:w="2071" w:type="dxa"/>
          </w:tcPr>
          <w:p w:rsidR="00ED2B6A" w:rsidRDefault="00ED2B6A" w:rsidP="00751C21">
            <w:pPr>
              <w:ind w:left="0"/>
            </w:pPr>
            <w:r>
              <w:t>31-Oct-2005</w:t>
            </w:r>
          </w:p>
        </w:tc>
        <w:tc>
          <w:tcPr>
            <w:tcW w:w="2071" w:type="dxa"/>
            <w:gridSpan w:val="2"/>
          </w:tcPr>
          <w:p w:rsidR="00ED2B6A" w:rsidRDefault="00ED2B6A" w:rsidP="00751C21">
            <w:pPr>
              <w:ind w:left="0"/>
            </w:pPr>
            <w:r>
              <w:t>J. Reilly</w:t>
            </w:r>
          </w:p>
        </w:tc>
        <w:tc>
          <w:tcPr>
            <w:tcW w:w="2132" w:type="dxa"/>
            <w:gridSpan w:val="2"/>
          </w:tcPr>
          <w:p w:rsidR="00ED2B6A" w:rsidRDefault="00ED2B6A" w:rsidP="00751C21">
            <w:pPr>
              <w:ind w:left="0"/>
            </w:pPr>
          </w:p>
        </w:tc>
      </w:tr>
      <w:tr w:rsidR="00ED2B6A">
        <w:tc>
          <w:tcPr>
            <w:tcW w:w="2047" w:type="dxa"/>
          </w:tcPr>
          <w:p w:rsidR="00ED2B6A" w:rsidRDefault="00ED2B6A" w:rsidP="00282BC4">
            <w:pPr>
              <w:pStyle w:val="TableText0"/>
            </w:pPr>
            <w:r>
              <w:t>8.1</w:t>
            </w:r>
          </w:p>
        </w:tc>
        <w:tc>
          <w:tcPr>
            <w:tcW w:w="2111" w:type="dxa"/>
            <w:gridSpan w:val="3"/>
          </w:tcPr>
          <w:p w:rsidR="00ED2B6A" w:rsidRDefault="00ED2B6A" w:rsidP="00282BC4">
            <w:pPr>
              <w:pStyle w:val="TableText0"/>
            </w:pPr>
            <w:r>
              <w:t>January,2010</w:t>
            </w:r>
          </w:p>
        </w:tc>
        <w:tc>
          <w:tcPr>
            <w:tcW w:w="2066" w:type="dxa"/>
            <w:gridSpan w:val="2"/>
          </w:tcPr>
          <w:p w:rsidR="00ED2B6A" w:rsidRDefault="00ED2B6A" w:rsidP="00282BC4">
            <w:pPr>
              <w:pStyle w:val="TableText0"/>
            </w:pPr>
            <w:r>
              <w:t>Ken Dilbeck</w:t>
            </w:r>
          </w:p>
        </w:tc>
        <w:tc>
          <w:tcPr>
            <w:tcW w:w="2108" w:type="dxa"/>
          </w:tcPr>
          <w:p w:rsidR="00ED2B6A" w:rsidRPr="005E5A1C" w:rsidRDefault="00ED2B6A" w:rsidP="005E5A1C">
            <w:pPr>
              <w:pStyle w:val="TableText0"/>
            </w:pPr>
            <w:r w:rsidRPr="005E5A1C">
              <w:t>Naming changes per Marketing</w:t>
            </w:r>
          </w:p>
        </w:tc>
      </w:tr>
      <w:tr w:rsidR="005E5A1C">
        <w:tc>
          <w:tcPr>
            <w:tcW w:w="2047" w:type="dxa"/>
          </w:tcPr>
          <w:p w:rsidR="005E5A1C" w:rsidRDefault="005E5A1C" w:rsidP="00282BC4">
            <w:pPr>
              <w:pStyle w:val="TableText0"/>
            </w:pPr>
            <w:r>
              <w:t>9.5</w:t>
            </w:r>
          </w:p>
        </w:tc>
        <w:tc>
          <w:tcPr>
            <w:tcW w:w="2111" w:type="dxa"/>
            <w:gridSpan w:val="3"/>
          </w:tcPr>
          <w:p w:rsidR="005E5A1C" w:rsidRDefault="005E5A1C" w:rsidP="00282BC4">
            <w:pPr>
              <w:pStyle w:val="TableText0"/>
            </w:pPr>
            <w:r>
              <w:t>December 2010</w:t>
            </w:r>
          </w:p>
        </w:tc>
        <w:tc>
          <w:tcPr>
            <w:tcW w:w="2066" w:type="dxa"/>
            <w:gridSpan w:val="2"/>
          </w:tcPr>
          <w:p w:rsidR="005E5A1C" w:rsidRDefault="005E5A1C" w:rsidP="00282BC4">
            <w:pPr>
              <w:pStyle w:val="TableText0"/>
            </w:pPr>
            <w:r>
              <w:t>John Reilly/John Wilmes</w:t>
            </w:r>
          </w:p>
        </w:tc>
        <w:tc>
          <w:tcPr>
            <w:tcW w:w="2108" w:type="dxa"/>
          </w:tcPr>
          <w:p w:rsidR="005E5A1C" w:rsidRPr="005E5A1C" w:rsidRDefault="005E5A1C" w:rsidP="00282BC4">
            <w:pPr>
              <w:pStyle w:val="TableText0"/>
            </w:pPr>
            <w:r>
              <w:t>Updates based on change requests</w:t>
            </w:r>
          </w:p>
        </w:tc>
      </w:tr>
    </w:tbl>
    <w:p w:rsidR="00193F0F" w:rsidRDefault="006E00DA" w:rsidP="001C48CE">
      <w:pPr>
        <w:pStyle w:val="Heading2"/>
        <w:numPr>
          <w:ilvl w:val="0"/>
          <w:numId w:val="0"/>
        </w:numPr>
        <w:ind w:left="1080" w:firstLine="360"/>
      </w:pPr>
      <w:bookmarkStart w:id="163" w:name="_Toc96425037"/>
      <w:bookmarkStart w:id="164" w:name="_Toc231630858"/>
      <w:bookmarkStart w:id="165" w:name="_Toc288580970"/>
      <w:r>
        <w:t xml:space="preserve">3.4 </w:t>
      </w:r>
      <w:r w:rsidR="00193F0F">
        <w:t>Acknowledgments</w:t>
      </w:r>
      <w:bookmarkEnd w:id="163"/>
      <w:bookmarkEnd w:id="164"/>
      <w:bookmarkEnd w:id="165"/>
    </w:p>
    <w:p w:rsidR="00C028C9" w:rsidRDefault="00C028C9" w:rsidP="00C028C9">
      <w:pPr>
        <w:pStyle w:val="BodyTextKeep"/>
      </w:pPr>
      <w:r>
        <w:t xml:space="preserve">This document was prepared by the members of the </w:t>
      </w:r>
      <w:proofErr w:type="spellStart"/>
      <w:r>
        <w:t>TeleManagement</w:t>
      </w:r>
      <w:proofErr w:type="spellEnd"/>
      <w:r>
        <w:t xml:space="preserve"> Forum </w:t>
      </w:r>
      <w:r w:rsidR="005205A3">
        <w:t>Information Framework</w:t>
      </w:r>
      <w:r>
        <w:t xml:space="preserve"> team:</w:t>
      </w:r>
    </w:p>
    <w:p w:rsidR="00C028C9" w:rsidRDefault="00C028C9" w:rsidP="00C028C9">
      <w:pPr>
        <w:pStyle w:val="BodyTextKeep"/>
        <w:rPr>
          <w:snapToGrid w:val="0"/>
          <w:lang w:eastAsia="sv-SE"/>
        </w:rPr>
      </w:pPr>
      <w:r>
        <w:rPr>
          <w:snapToGrid w:val="0"/>
          <w:lang w:eastAsia="sv-SE"/>
        </w:rPr>
        <w:t>The Shared Information/Data Model is a genuinely collaborative effort. The TM Forum would like to thank the following people for contributing their time and expertise to the production of this document. It is just not possible to recognize all the organizations and individuals that have contributed or influenced the introduction. We apologize to any person or organization we inadvertently missed in these acknowledgments.</w:t>
      </w:r>
    </w:p>
    <w:p w:rsidR="00C028C9" w:rsidRDefault="00C028C9" w:rsidP="00C028C9">
      <w:pPr>
        <w:pStyle w:val="BodyTextKeep"/>
        <w:rPr>
          <w:snapToGrid w:val="0"/>
          <w:lang w:eastAsia="sv-SE"/>
        </w:rPr>
      </w:pPr>
      <w:r>
        <w:rPr>
          <w:snapToGrid w:val="0"/>
          <w:lang w:eastAsia="sv-SE"/>
        </w:rPr>
        <w:t>Key individuals that reviewed, provided input, managed, and determined how to utilize inputs coming from all over the world, and really made this document happen were:</w:t>
      </w:r>
    </w:p>
    <w:tbl>
      <w:tblPr>
        <w:tblW w:w="0" w:type="auto"/>
        <w:tblInd w:w="2160" w:type="dxa"/>
        <w:tblLayout w:type="fixed"/>
        <w:tblCellMar>
          <w:left w:w="70" w:type="dxa"/>
          <w:right w:w="70" w:type="dxa"/>
        </w:tblCellMar>
        <w:tblLook w:val="0000"/>
      </w:tblPr>
      <w:tblGrid>
        <w:gridCol w:w="3719"/>
        <w:gridCol w:w="3073"/>
      </w:tblGrid>
      <w:tr w:rsidR="00F63E0D">
        <w:tc>
          <w:tcPr>
            <w:tcW w:w="3719" w:type="dxa"/>
          </w:tcPr>
          <w:p w:rsidR="00F63E0D" w:rsidRDefault="00F63E0D" w:rsidP="00F747B4">
            <w:pPr>
              <w:ind w:left="90"/>
              <w:rPr>
                <w:b/>
                <w:snapToGrid w:val="0"/>
                <w:color w:val="000000"/>
                <w:sz w:val="28"/>
                <w:lang w:eastAsia="sv-SE"/>
              </w:rPr>
            </w:pPr>
            <w:r>
              <w:rPr>
                <w:b/>
                <w:snapToGrid w:val="0"/>
                <w:color w:val="000000"/>
                <w:sz w:val="28"/>
                <w:lang w:eastAsia="sv-SE"/>
              </w:rPr>
              <w:t>Name</w:t>
            </w:r>
          </w:p>
        </w:tc>
        <w:tc>
          <w:tcPr>
            <w:tcW w:w="3073" w:type="dxa"/>
          </w:tcPr>
          <w:p w:rsidR="00F63E0D" w:rsidRDefault="00F63E0D" w:rsidP="00F747B4">
            <w:pPr>
              <w:ind w:left="-77"/>
              <w:rPr>
                <w:b/>
                <w:snapToGrid w:val="0"/>
                <w:color w:val="000000"/>
                <w:sz w:val="28"/>
                <w:lang w:eastAsia="sv-SE"/>
              </w:rPr>
            </w:pPr>
            <w:r>
              <w:rPr>
                <w:b/>
                <w:snapToGrid w:val="0"/>
                <w:color w:val="000000"/>
                <w:sz w:val="28"/>
                <w:lang w:eastAsia="sv-SE"/>
              </w:rPr>
              <w:t>Affiliation</w:t>
            </w:r>
          </w:p>
        </w:tc>
      </w:tr>
      <w:tr w:rsidR="00F63E0D">
        <w:tc>
          <w:tcPr>
            <w:tcW w:w="3719" w:type="dxa"/>
          </w:tcPr>
          <w:p w:rsidR="00F63E0D" w:rsidRDefault="00F63E0D" w:rsidP="00F747B4">
            <w:pPr>
              <w:ind w:left="90"/>
              <w:rPr>
                <w:snapToGrid w:val="0"/>
                <w:color w:val="000000"/>
                <w:lang w:eastAsia="sv-SE"/>
              </w:rPr>
            </w:pPr>
            <w:r>
              <w:rPr>
                <w:snapToGrid w:val="0"/>
                <w:color w:val="000000"/>
                <w:lang w:eastAsia="sv-SE"/>
              </w:rPr>
              <w:t>Ian Best</w:t>
            </w:r>
          </w:p>
        </w:tc>
        <w:tc>
          <w:tcPr>
            <w:tcW w:w="3073" w:type="dxa"/>
          </w:tcPr>
          <w:p w:rsidR="00F63E0D" w:rsidRDefault="00F63E0D" w:rsidP="00F747B4">
            <w:pPr>
              <w:ind w:left="-77"/>
              <w:rPr>
                <w:snapToGrid w:val="0"/>
                <w:color w:val="000000"/>
                <w:lang w:eastAsia="sv-SE"/>
              </w:rPr>
            </w:pPr>
            <w:proofErr w:type="spellStart"/>
            <w:r>
              <w:rPr>
                <w:snapToGrid w:val="0"/>
                <w:color w:val="000000"/>
                <w:lang w:eastAsia="sv-SE"/>
              </w:rPr>
              <w:t>TeleManagement</w:t>
            </w:r>
            <w:proofErr w:type="spellEnd"/>
            <w:r>
              <w:rPr>
                <w:snapToGrid w:val="0"/>
                <w:color w:val="000000"/>
                <w:lang w:eastAsia="sv-SE"/>
              </w:rPr>
              <w:t xml:space="preserve"> Forum</w:t>
            </w:r>
          </w:p>
        </w:tc>
      </w:tr>
      <w:tr w:rsidR="00F63E0D">
        <w:tc>
          <w:tcPr>
            <w:tcW w:w="3719" w:type="dxa"/>
          </w:tcPr>
          <w:p w:rsidR="00F63E0D" w:rsidRDefault="00F63E0D" w:rsidP="00F747B4">
            <w:pPr>
              <w:ind w:left="90"/>
              <w:rPr>
                <w:snapToGrid w:val="0"/>
                <w:color w:val="000000"/>
                <w:lang w:eastAsia="sv-SE"/>
              </w:rPr>
            </w:pPr>
            <w:r>
              <w:rPr>
                <w:snapToGrid w:val="0"/>
                <w:color w:val="000000"/>
                <w:lang w:eastAsia="sv-SE"/>
              </w:rPr>
              <w:t>John Reilly</w:t>
            </w:r>
          </w:p>
        </w:tc>
        <w:tc>
          <w:tcPr>
            <w:tcW w:w="3073" w:type="dxa"/>
          </w:tcPr>
          <w:p w:rsidR="00F63E0D" w:rsidRDefault="00F63E0D" w:rsidP="00F747B4">
            <w:pPr>
              <w:ind w:left="-77"/>
              <w:rPr>
                <w:snapToGrid w:val="0"/>
                <w:color w:val="000000"/>
                <w:lang w:eastAsia="sv-SE"/>
              </w:rPr>
            </w:pPr>
            <w:proofErr w:type="spellStart"/>
            <w:r>
              <w:rPr>
                <w:snapToGrid w:val="0"/>
                <w:color w:val="000000"/>
                <w:lang w:eastAsia="sv-SE"/>
              </w:rPr>
              <w:t>MetaSolv</w:t>
            </w:r>
            <w:proofErr w:type="spellEnd"/>
            <w:r>
              <w:rPr>
                <w:snapToGrid w:val="0"/>
                <w:color w:val="000000"/>
                <w:lang w:eastAsia="sv-SE"/>
              </w:rPr>
              <w:t xml:space="preserve"> Software</w:t>
            </w:r>
          </w:p>
        </w:tc>
      </w:tr>
      <w:tr w:rsidR="00F63E0D">
        <w:tc>
          <w:tcPr>
            <w:tcW w:w="3719" w:type="dxa"/>
          </w:tcPr>
          <w:p w:rsidR="00F63E0D" w:rsidRDefault="00F63E0D" w:rsidP="00F747B4">
            <w:pPr>
              <w:ind w:left="90"/>
              <w:rPr>
                <w:snapToGrid w:val="0"/>
                <w:color w:val="000000"/>
                <w:lang w:eastAsia="sv-SE"/>
              </w:rPr>
            </w:pPr>
            <w:r>
              <w:rPr>
                <w:snapToGrid w:val="0"/>
                <w:color w:val="000000"/>
                <w:lang w:eastAsia="sv-SE"/>
              </w:rPr>
              <w:t xml:space="preserve">Wayne </w:t>
            </w:r>
            <w:proofErr w:type="spellStart"/>
            <w:r>
              <w:rPr>
                <w:snapToGrid w:val="0"/>
                <w:color w:val="000000"/>
                <w:lang w:eastAsia="sv-SE"/>
              </w:rPr>
              <w:t>Sigley</w:t>
            </w:r>
            <w:proofErr w:type="spellEnd"/>
          </w:p>
        </w:tc>
        <w:tc>
          <w:tcPr>
            <w:tcW w:w="3073" w:type="dxa"/>
          </w:tcPr>
          <w:p w:rsidR="00F63E0D" w:rsidRDefault="00F63E0D" w:rsidP="00F747B4">
            <w:pPr>
              <w:ind w:left="-77"/>
              <w:rPr>
                <w:snapToGrid w:val="0"/>
                <w:color w:val="000000"/>
                <w:lang w:eastAsia="sv-SE"/>
              </w:rPr>
            </w:pPr>
            <w:r>
              <w:rPr>
                <w:snapToGrid w:val="0"/>
                <w:color w:val="000000"/>
                <w:lang w:eastAsia="sv-SE"/>
              </w:rPr>
              <w:t>Telstra</w:t>
            </w:r>
          </w:p>
        </w:tc>
      </w:tr>
      <w:tr w:rsidR="00F63E0D">
        <w:tc>
          <w:tcPr>
            <w:tcW w:w="3719" w:type="dxa"/>
          </w:tcPr>
          <w:p w:rsidR="00F63E0D" w:rsidRDefault="00F63E0D" w:rsidP="00F747B4">
            <w:pPr>
              <w:ind w:left="90"/>
              <w:rPr>
                <w:snapToGrid w:val="0"/>
                <w:color w:val="000000"/>
                <w:lang w:eastAsia="sv-SE"/>
              </w:rPr>
            </w:pPr>
            <w:r>
              <w:rPr>
                <w:snapToGrid w:val="0"/>
                <w:color w:val="000000"/>
                <w:lang w:eastAsia="sv-SE"/>
              </w:rPr>
              <w:t xml:space="preserve">John </w:t>
            </w:r>
            <w:proofErr w:type="spellStart"/>
            <w:r>
              <w:rPr>
                <w:snapToGrid w:val="0"/>
                <w:color w:val="000000"/>
                <w:lang w:eastAsia="sv-SE"/>
              </w:rPr>
              <w:t>Strassner</w:t>
            </w:r>
            <w:proofErr w:type="spellEnd"/>
          </w:p>
        </w:tc>
        <w:tc>
          <w:tcPr>
            <w:tcW w:w="3073" w:type="dxa"/>
          </w:tcPr>
          <w:p w:rsidR="00F63E0D" w:rsidRDefault="00F63E0D" w:rsidP="00F747B4">
            <w:pPr>
              <w:ind w:left="-77"/>
              <w:rPr>
                <w:snapToGrid w:val="0"/>
                <w:color w:val="000000"/>
                <w:lang w:eastAsia="sv-SE"/>
              </w:rPr>
            </w:pPr>
            <w:r>
              <w:rPr>
                <w:snapToGrid w:val="0"/>
                <w:color w:val="000000"/>
                <w:lang w:eastAsia="sv-SE"/>
              </w:rPr>
              <w:t>Motorola</w:t>
            </w:r>
          </w:p>
        </w:tc>
      </w:tr>
      <w:tr w:rsidR="00F63E0D">
        <w:tc>
          <w:tcPr>
            <w:tcW w:w="3719" w:type="dxa"/>
          </w:tcPr>
          <w:p w:rsidR="00F63E0D" w:rsidRDefault="006C5687" w:rsidP="00F747B4">
            <w:pPr>
              <w:ind w:left="90"/>
              <w:rPr>
                <w:snapToGrid w:val="0"/>
                <w:color w:val="000000"/>
                <w:lang w:eastAsia="sv-SE"/>
              </w:rPr>
            </w:pPr>
            <w:r>
              <w:rPr>
                <w:snapToGrid w:val="0"/>
                <w:color w:val="000000"/>
                <w:lang w:eastAsia="sv-SE"/>
              </w:rPr>
              <w:t>Josh Salomon</w:t>
            </w:r>
          </w:p>
        </w:tc>
        <w:tc>
          <w:tcPr>
            <w:tcW w:w="3073" w:type="dxa"/>
          </w:tcPr>
          <w:p w:rsidR="00F63E0D" w:rsidRDefault="006C5687" w:rsidP="00F747B4">
            <w:pPr>
              <w:ind w:left="-77"/>
              <w:rPr>
                <w:snapToGrid w:val="0"/>
                <w:color w:val="000000"/>
                <w:lang w:eastAsia="sv-SE"/>
              </w:rPr>
            </w:pPr>
            <w:r>
              <w:rPr>
                <w:snapToGrid w:val="0"/>
                <w:color w:val="000000"/>
                <w:lang w:eastAsia="sv-SE"/>
              </w:rPr>
              <w:t>Amdocs</w:t>
            </w:r>
          </w:p>
        </w:tc>
      </w:tr>
      <w:tr w:rsidR="00F63E0D">
        <w:tc>
          <w:tcPr>
            <w:tcW w:w="3719" w:type="dxa"/>
          </w:tcPr>
          <w:p w:rsidR="00F63E0D" w:rsidRDefault="006C5687" w:rsidP="00F747B4">
            <w:pPr>
              <w:ind w:left="90"/>
              <w:rPr>
                <w:snapToGrid w:val="0"/>
                <w:color w:val="000000"/>
                <w:lang w:eastAsia="sv-SE"/>
              </w:rPr>
            </w:pPr>
            <w:r>
              <w:rPr>
                <w:snapToGrid w:val="0"/>
                <w:color w:val="000000"/>
                <w:lang w:eastAsia="sv-SE"/>
              </w:rPr>
              <w:t xml:space="preserve">Greg </w:t>
            </w:r>
            <w:proofErr w:type="spellStart"/>
            <w:r>
              <w:rPr>
                <w:snapToGrid w:val="0"/>
                <w:color w:val="000000"/>
                <w:lang w:eastAsia="sv-SE"/>
              </w:rPr>
              <w:t>Fidler</w:t>
            </w:r>
            <w:proofErr w:type="spellEnd"/>
          </w:p>
        </w:tc>
        <w:tc>
          <w:tcPr>
            <w:tcW w:w="3073" w:type="dxa"/>
          </w:tcPr>
          <w:p w:rsidR="00F63E0D" w:rsidRDefault="006C5687" w:rsidP="00F747B4">
            <w:pPr>
              <w:ind w:left="-77"/>
              <w:rPr>
                <w:snapToGrid w:val="0"/>
                <w:color w:val="000000"/>
                <w:lang w:eastAsia="sv-SE"/>
              </w:rPr>
            </w:pPr>
            <w:r>
              <w:rPr>
                <w:rFonts w:cs="Arial"/>
              </w:rPr>
              <w:t>Practical Enterprise Architecture P/L</w:t>
            </w:r>
          </w:p>
        </w:tc>
      </w:tr>
    </w:tbl>
    <w:p w:rsidR="00C028C9" w:rsidRPr="00F63E0D" w:rsidRDefault="00C028C9" w:rsidP="00F63E0D">
      <w:pPr>
        <w:ind w:left="0"/>
      </w:pPr>
    </w:p>
    <w:sectPr w:rsidR="00C028C9" w:rsidRPr="00F63E0D" w:rsidSect="00634E74">
      <w:type w:val="continuous"/>
      <w:pgSz w:w="12240" w:h="15840" w:code="1"/>
      <w:pgMar w:top="1440" w:right="1077" w:bottom="1440" w:left="527" w:header="720" w:footer="720" w:gutter="144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EB9" w:rsidRDefault="00065EB9">
      <w:r>
        <w:separator/>
      </w:r>
    </w:p>
  </w:endnote>
  <w:endnote w:type="continuationSeparator" w:id="0">
    <w:p w:rsidR="00065EB9" w:rsidRDefault="00065E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97E" w:rsidRDefault="00C81B25">
    <w:pPr>
      <w:pStyle w:val="Footer"/>
      <w:tabs>
        <w:tab w:val="left" w:pos="4140"/>
      </w:tabs>
    </w:pPr>
    <w:r>
      <w:t xml:space="preserve">GB922 Addendum 1U, Version </w:t>
    </w:r>
    <w:r w:rsidR="00282675">
      <w:t>8.</w:t>
    </w:r>
    <w:r w:rsidR="007915FE">
      <w:t>6</w:t>
    </w:r>
    <w:r w:rsidR="00AD7A19">
      <w:t xml:space="preserve">                                </w:t>
    </w:r>
    <w:r w:rsidR="00DF197E">
      <w:sym w:font="Symbol" w:char="F0D3"/>
    </w:r>
    <w:r>
      <w:t>TM Forum 20</w:t>
    </w:r>
    <w:r w:rsidR="00634E74">
      <w:t>11</w:t>
    </w:r>
    <w:r w:rsidR="00DF197E">
      <w:tab/>
      <w:t xml:space="preserve">Page </w:t>
    </w:r>
    <w:r w:rsidR="00A3746B">
      <w:rPr>
        <w:rStyle w:val="PageNumber"/>
      </w:rPr>
      <w:fldChar w:fldCharType="begin"/>
    </w:r>
    <w:r w:rsidR="00DF197E">
      <w:rPr>
        <w:rStyle w:val="PageNumber"/>
      </w:rPr>
      <w:instrText xml:space="preserve"> PAGE </w:instrText>
    </w:r>
    <w:r w:rsidR="00A3746B">
      <w:rPr>
        <w:rStyle w:val="PageNumber"/>
      </w:rPr>
      <w:fldChar w:fldCharType="separate"/>
    </w:r>
    <w:r w:rsidR="007915FE">
      <w:rPr>
        <w:rStyle w:val="PageNumber"/>
        <w:noProof/>
      </w:rPr>
      <w:t>30</w:t>
    </w:r>
    <w:r w:rsidR="00A3746B">
      <w:rPr>
        <w:rStyle w:val="PageNumber"/>
      </w:rPr>
      <w:fldChar w:fldCharType="end"/>
    </w:r>
    <w:r w:rsidR="00DF197E">
      <w:rPr>
        <w:rStyle w:val="PageNumber"/>
      </w:rPr>
      <w:t xml:space="preserve"> of </w:t>
    </w:r>
    <w:r w:rsidR="00A3746B">
      <w:rPr>
        <w:rStyle w:val="PageNumber"/>
      </w:rPr>
      <w:fldChar w:fldCharType="begin"/>
    </w:r>
    <w:r w:rsidR="00DF197E">
      <w:rPr>
        <w:rStyle w:val="PageNumber"/>
      </w:rPr>
      <w:instrText xml:space="preserve"> NUMPAGES </w:instrText>
    </w:r>
    <w:r w:rsidR="00A3746B">
      <w:rPr>
        <w:rStyle w:val="PageNumber"/>
      </w:rPr>
      <w:fldChar w:fldCharType="separate"/>
    </w:r>
    <w:r w:rsidR="007915FE">
      <w:rPr>
        <w:rStyle w:val="PageNumber"/>
        <w:noProof/>
      </w:rPr>
      <w:t>31</w:t>
    </w:r>
    <w:r w:rsidR="00A3746B">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233" w:rsidRDefault="00291233">
    <w:pPr>
      <w:pStyle w:val="Footer"/>
    </w:pPr>
    <w:r>
      <w:t xml:space="preserve">                                                                      </w:t>
    </w:r>
    <w:r w:rsidR="00D27A15">
      <w:t xml:space="preserve">     </w:t>
    </w:r>
    <w:r>
      <w:t xml:space="preserve"> © TM Forum 20</w:t>
    </w:r>
    <w:r w:rsidR="00BC43DC">
      <w:t>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EB9" w:rsidRDefault="00065EB9">
      <w:r>
        <w:separator/>
      </w:r>
    </w:p>
  </w:footnote>
  <w:footnote w:type="continuationSeparator" w:id="0">
    <w:p w:rsidR="00065EB9" w:rsidRDefault="00065EB9">
      <w:r>
        <w:continuationSeparator/>
      </w:r>
    </w:p>
  </w:footnote>
  <w:footnote w:id="1">
    <w:p w:rsidR="00DF197E" w:rsidRDefault="00DF197E" w:rsidP="004D244C">
      <w:pPr>
        <w:pStyle w:val="FootnoteText"/>
      </w:pPr>
      <w:r>
        <w:rPr>
          <w:rStyle w:val="FootnoteReference"/>
        </w:rPr>
        <w:footnoteRef/>
      </w:r>
      <w:r>
        <w:t xml:space="preserve"> An ABE is an Aggregated Business Entity – a collection of common classes that model a set of related concepts. Please see GB922, Concepts and Principles,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348" w:rsidRPr="00C84348" w:rsidRDefault="00282675" w:rsidP="00C84348">
    <w:pPr>
      <w:pStyle w:val="Header"/>
      <w:tabs>
        <w:tab w:val="clear" w:pos="4320"/>
        <w:tab w:val="clear" w:pos="8640"/>
        <w:tab w:val="right" w:pos="9360"/>
      </w:tabs>
      <w:rPr>
        <w:lang w:val="en-IE"/>
      </w:rPr>
    </w:pPr>
    <w:r>
      <w:rPr>
        <w:lang w:val="en-IE"/>
      </w:rPr>
      <w:t>Information Framework User’s Guide</w:t>
    </w:r>
    <w:r w:rsidR="00C81B25">
      <w:rPr>
        <w:lang w:val="en-IE"/>
      </w:rPr>
      <w:t xml:space="preserve">        </w:t>
    </w:r>
    <w:r w:rsidR="00C81B25">
      <w:rPr>
        <w:lang w:val="en-IE"/>
      </w:rPr>
      <w:tab/>
    </w:r>
    <w:r w:rsidR="00BB6C48">
      <w:rPr>
        <w:noProof/>
      </w:rPr>
      <w:drawing>
        <wp:inline distT="0" distB="0" distL="0" distR="0">
          <wp:extent cx="1612900" cy="393700"/>
          <wp:effectExtent l="25400" t="0" r="0" b="0"/>
          <wp:docPr id="38" name="Picture 38"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MF-flat-CMYK"/>
                  <pic:cNvPicPr>
                    <a:picLocks noChangeAspect="1" noChangeArrowheads="1"/>
                  </pic:cNvPicPr>
                </pic:nvPicPr>
                <pic:blipFill>
                  <a:blip r:embed="rId1"/>
                  <a:srcRect/>
                  <a:stretch>
                    <a:fillRect/>
                  </a:stretch>
                </pic:blipFill>
                <pic:spPr bwMode="auto">
                  <a:xfrm>
                    <a:off x="0" y="0"/>
                    <a:ext cx="1612900" cy="393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440354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4506704C"/>
    <w:lvl w:ilvl="0">
      <w:numFmt w:val="decimal"/>
      <w:lvlText w:val="*"/>
      <w:lvlJc w:val="left"/>
    </w:lvl>
  </w:abstractNum>
  <w:abstractNum w:abstractNumId="2">
    <w:nsid w:val="00DB7DAC"/>
    <w:multiLevelType w:val="singleLevel"/>
    <w:tmpl w:val="3460A994"/>
    <w:lvl w:ilvl="0">
      <w:start w:val="1"/>
      <w:numFmt w:val="bullet"/>
      <w:lvlText w:val=""/>
      <w:lvlJc w:val="left"/>
      <w:pPr>
        <w:tabs>
          <w:tab w:val="num" w:pos="360"/>
        </w:tabs>
        <w:ind w:left="360" w:hanging="360"/>
      </w:pPr>
      <w:rPr>
        <w:rFonts w:ascii="Symbol" w:hAnsi="Symbol" w:hint="default"/>
        <w:sz w:val="20"/>
      </w:rPr>
    </w:lvl>
  </w:abstractNum>
  <w:abstractNum w:abstractNumId="3">
    <w:nsid w:val="06936A01"/>
    <w:multiLevelType w:val="multilevel"/>
    <w:tmpl w:val="1F7A0BA4"/>
    <w:lvl w:ilvl="0">
      <w:start w:val="1"/>
      <w:numFmt w:val="decimal"/>
      <w:pStyle w:val="Heading1"/>
      <w:lvlText w:val="%1."/>
      <w:lvlJc w:val="left"/>
      <w:pPr>
        <w:tabs>
          <w:tab w:val="num" w:pos="360"/>
        </w:tabs>
        <w:ind w:left="360" w:hanging="360"/>
      </w:pPr>
      <w:rPr>
        <w:rFonts w:hint="default"/>
      </w:rPr>
    </w:lvl>
    <w:lvl w:ilvl="1">
      <w:start w:val="1"/>
      <w:numFmt w:val="decimal"/>
      <w:lvlRestart w:val="0"/>
      <w:pStyle w:val="Heading2"/>
      <w:lvlText w:val="%1.%2."/>
      <w:lvlJc w:val="left"/>
      <w:pPr>
        <w:tabs>
          <w:tab w:val="num" w:pos="882"/>
        </w:tabs>
        <w:ind w:left="88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1A591A"/>
    <w:multiLevelType w:val="multilevel"/>
    <w:tmpl w:val="29F85832"/>
    <w:lvl w:ilvl="0">
      <w:start w:val="1"/>
      <w:numFmt w:val="decimal"/>
      <w:lvlText w:val="%1."/>
      <w:lvlJc w:val="left"/>
      <w:pPr>
        <w:tabs>
          <w:tab w:val="num" w:pos="1080"/>
        </w:tabs>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1598129D"/>
    <w:multiLevelType w:val="multilevel"/>
    <w:tmpl w:val="BC823C70"/>
    <w:lvl w:ilvl="0">
      <w:start w:val="1"/>
      <w:numFmt w:val="decimal"/>
      <w:lvlText w:val="%1."/>
      <w:lvlJc w:val="left"/>
      <w:pPr>
        <w:tabs>
          <w:tab w:val="num" w:pos="360"/>
        </w:tabs>
        <w:ind w:left="360" w:hanging="360"/>
      </w:pPr>
      <w:rPr>
        <w:rFonts w:hint="default"/>
      </w:rPr>
    </w:lvl>
    <w:lvl w:ilvl="1">
      <w:start w:val="1"/>
      <w:numFmt w:val="decimal"/>
      <w:pStyle w:val="Heading2Numbered"/>
      <w:lvlText w:val="%1.%2."/>
      <w:lvlJc w:val="left"/>
      <w:pPr>
        <w:tabs>
          <w:tab w:val="num" w:pos="-8423"/>
        </w:tabs>
        <w:ind w:left="-8423" w:hanging="432"/>
      </w:pPr>
      <w:rPr>
        <w:rFonts w:hint="default"/>
      </w:rPr>
    </w:lvl>
    <w:lvl w:ilvl="2">
      <w:numFmt w:val="none"/>
      <w:lvlText w:val=""/>
      <w:lvlJc w:val="left"/>
      <w:pPr>
        <w:tabs>
          <w:tab w:val="num" w:pos="360"/>
        </w:tabs>
      </w:pPr>
    </w:lvl>
    <w:lvl w:ilvl="3">
      <w:start w:val="1"/>
      <w:numFmt w:val="decimal"/>
      <w:lvlText w:val="%1.%2.%3.%4."/>
      <w:lvlJc w:val="left"/>
      <w:pPr>
        <w:tabs>
          <w:tab w:val="num" w:pos="-7055"/>
        </w:tabs>
        <w:ind w:left="-7487" w:hanging="648"/>
      </w:pPr>
      <w:rPr>
        <w:rFonts w:hint="default"/>
      </w:rPr>
    </w:lvl>
    <w:lvl w:ilvl="4">
      <w:start w:val="1"/>
      <w:numFmt w:val="decimal"/>
      <w:lvlText w:val="%1.%2.%3.%4.%5."/>
      <w:lvlJc w:val="left"/>
      <w:pPr>
        <w:tabs>
          <w:tab w:val="num" w:pos="-6695"/>
        </w:tabs>
        <w:ind w:left="-6983" w:hanging="792"/>
      </w:pPr>
      <w:rPr>
        <w:rFonts w:hint="default"/>
      </w:rPr>
    </w:lvl>
    <w:lvl w:ilvl="5">
      <w:start w:val="1"/>
      <w:numFmt w:val="decimal"/>
      <w:lvlText w:val="%1.%2.%3.%4.%5.%6."/>
      <w:lvlJc w:val="left"/>
      <w:pPr>
        <w:tabs>
          <w:tab w:val="num" w:pos="-5975"/>
        </w:tabs>
        <w:ind w:left="-6479" w:hanging="936"/>
      </w:pPr>
      <w:rPr>
        <w:rFonts w:hint="default"/>
      </w:rPr>
    </w:lvl>
    <w:lvl w:ilvl="6">
      <w:start w:val="1"/>
      <w:numFmt w:val="decimal"/>
      <w:lvlText w:val="%1.%2.%3.%4.%5.%6.%7."/>
      <w:lvlJc w:val="left"/>
      <w:pPr>
        <w:tabs>
          <w:tab w:val="num" w:pos="-5615"/>
        </w:tabs>
        <w:ind w:left="-5975" w:hanging="1080"/>
      </w:pPr>
      <w:rPr>
        <w:rFonts w:hint="default"/>
      </w:rPr>
    </w:lvl>
    <w:lvl w:ilvl="7">
      <w:numFmt w:val="none"/>
      <w:lvlText w:val=""/>
      <w:lvlJc w:val="left"/>
      <w:pPr>
        <w:tabs>
          <w:tab w:val="num" w:pos="360"/>
        </w:tabs>
      </w:pPr>
    </w:lvl>
    <w:lvl w:ilvl="8">
      <w:numFmt w:val="none"/>
      <w:lvlText w:val=""/>
      <w:lvlJc w:val="left"/>
      <w:pPr>
        <w:tabs>
          <w:tab w:val="num" w:pos="360"/>
        </w:tabs>
      </w:pPr>
    </w:lvl>
  </w:abstractNum>
  <w:abstractNum w:abstractNumId="7">
    <w:nsid w:val="274C3AE1"/>
    <w:multiLevelType w:val="singleLevel"/>
    <w:tmpl w:val="D0B2CE46"/>
    <w:lvl w:ilvl="0">
      <w:numFmt w:val="bullet"/>
      <w:lvlText w:val=""/>
      <w:lvlJc w:val="left"/>
      <w:pPr>
        <w:tabs>
          <w:tab w:val="num" w:pos="2345"/>
        </w:tabs>
        <w:ind w:left="2345" w:hanging="360"/>
      </w:pPr>
      <w:rPr>
        <w:rFonts w:ascii="Wingdings" w:hAnsi="Wingdings" w:hint="default"/>
      </w:rPr>
    </w:lvl>
  </w:abstractNum>
  <w:abstractNum w:abstractNumId="8">
    <w:nsid w:val="2F38326B"/>
    <w:multiLevelType w:val="hybridMultilevel"/>
    <w:tmpl w:val="D5E8C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917F5F"/>
    <w:multiLevelType w:val="singleLevel"/>
    <w:tmpl w:val="5DCCB1E8"/>
    <w:lvl w:ilvl="0">
      <w:start w:val="1"/>
      <w:numFmt w:val="bullet"/>
      <w:lvlText w:val=""/>
      <w:lvlJc w:val="left"/>
      <w:pPr>
        <w:tabs>
          <w:tab w:val="num" w:pos="432"/>
        </w:tabs>
        <w:ind w:left="360" w:hanging="288"/>
      </w:pPr>
      <w:rPr>
        <w:rFonts w:ascii="Symbol" w:hAnsi="Symbol" w:hint="default"/>
      </w:rPr>
    </w:lvl>
  </w:abstractNum>
  <w:abstractNum w:abstractNumId="10">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1">
    <w:nsid w:val="39B45F5A"/>
    <w:multiLevelType w:val="multilevel"/>
    <w:tmpl w:val="B86EFE1A"/>
    <w:lvl w:ilvl="0">
      <w:start w:val="1"/>
      <w:numFmt w:val="decimal"/>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406647DA"/>
    <w:multiLevelType w:val="hybridMultilevel"/>
    <w:tmpl w:val="7024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C05E37"/>
    <w:multiLevelType w:val="hybridMultilevel"/>
    <w:tmpl w:val="404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15">
    <w:nsid w:val="5B175D40"/>
    <w:multiLevelType w:val="hybridMultilevel"/>
    <w:tmpl w:val="4D1E05CA"/>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6">
    <w:nsid w:val="5E174FC6"/>
    <w:multiLevelType w:val="hybridMultilevel"/>
    <w:tmpl w:val="65D4157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07D4A0F"/>
    <w:multiLevelType w:val="singleLevel"/>
    <w:tmpl w:val="19BA6204"/>
    <w:lvl w:ilvl="0">
      <w:start w:val="1"/>
      <w:numFmt w:val="bullet"/>
      <w:lvlText w:val=""/>
      <w:lvlJc w:val="left"/>
      <w:pPr>
        <w:tabs>
          <w:tab w:val="num" w:pos="360"/>
        </w:tabs>
        <w:ind w:left="360" w:hanging="360"/>
      </w:pPr>
      <w:rPr>
        <w:rFonts w:ascii="Symbol" w:hAnsi="Symbol" w:hint="default"/>
        <w:sz w:val="20"/>
      </w:rPr>
    </w:lvl>
  </w:abstractNum>
  <w:abstractNum w:abstractNumId="18">
    <w:nsid w:val="742571CB"/>
    <w:multiLevelType w:val="singleLevel"/>
    <w:tmpl w:val="57E45806"/>
    <w:lvl w:ilvl="0">
      <w:numFmt w:val="decimal"/>
      <w:lvlText w:val="*"/>
      <w:lvlJc w:val="left"/>
    </w:lvl>
  </w:abstractNum>
  <w:num w:numId="1">
    <w:abstractNumId w:val="10"/>
  </w:num>
  <w:num w:numId="2">
    <w:abstractNumId w:val="2"/>
  </w:num>
  <w:num w:numId="3">
    <w:abstractNumId w:val="7"/>
  </w:num>
  <w:num w:numId="4">
    <w:abstractNumId w:val="18"/>
    <w:lvlOverride w:ilvl="0">
      <w:lvl w:ilvl="0">
        <w:start w:val="1"/>
        <w:numFmt w:val="bullet"/>
        <w:lvlText w:val=""/>
        <w:legacy w:legacy="1" w:legacySpace="0" w:legacyIndent="0"/>
        <w:lvlJc w:val="left"/>
        <w:pPr>
          <w:ind w:left="1080" w:firstLine="0"/>
        </w:pPr>
        <w:rPr>
          <w:rFonts w:ascii="Symbol" w:hAnsi="Symbol" w:hint="default"/>
        </w:rPr>
      </w:lvl>
    </w:lvlOverride>
  </w:num>
  <w:num w:numId="5">
    <w:abstractNumId w:val="9"/>
  </w:num>
  <w:num w:numId="6">
    <w:abstractNumId w:val="14"/>
  </w:num>
  <w:num w:numId="7">
    <w:abstractNumId w:val="17"/>
  </w:num>
  <w:num w:numId="8">
    <w:abstractNumId w:val="11"/>
  </w:num>
  <w:num w:numId="9">
    <w:abstractNumId w:val="6"/>
  </w:num>
  <w:num w:numId="10">
    <w:abstractNumId w:val="0"/>
  </w:num>
  <w:num w:numId="11">
    <w:abstractNumId w:val="1"/>
    <w:lvlOverride w:ilvl="0">
      <w:lvl w:ilvl="0">
        <w:start w:val="1"/>
        <w:numFmt w:val="bullet"/>
        <w:lvlText w:val=""/>
        <w:legacy w:legacy="1" w:legacySpace="0" w:legacyIndent="0"/>
        <w:lvlJc w:val="left"/>
        <w:pPr>
          <w:ind w:left="0" w:firstLine="0"/>
        </w:pPr>
        <w:rPr>
          <w:rFonts w:ascii="Geneva" w:hAnsi="Geneva" w:hint="default"/>
        </w:rPr>
      </w:lvl>
    </w:lvlOverride>
  </w:num>
  <w:num w:numId="12">
    <w:abstractNumId w:val="15"/>
  </w:num>
  <w:num w:numId="13">
    <w:abstractNumId w:val="3"/>
  </w:num>
  <w:num w:numId="14">
    <w:abstractNumId w:val="5"/>
  </w:num>
  <w:num w:numId="15">
    <w:abstractNumId w:val="16"/>
  </w:num>
  <w:num w:numId="16">
    <w:abstractNumId w:val="4"/>
  </w:num>
  <w:num w:numId="17">
    <w:abstractNumId w:val="13"/>
  </w:num>
  <w:num w:numId="18">
    <w:abstractNumId w:val="12"/>
  </w:num>
  <w:num w:numId="19">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stylePaneFormatFilter w:val="0004"/>
  <w:revisionView w:markup="0"/>
  <w:doNotTrackMoves/>
  <w:doNotTrackFormatting/>
  <w:defaultTabStop w:val="720"/>
  <w:drawingGridHorizontalSpacing w:val="195"/>
  <w:displayHorizontalDrawingGridEvery w:val="0"/>
  <w:displayVerticalDrawingGridEvery w:val="0"/>
  <w:noPunctuationKerning/>
  <w:characterSpacingControl w:val="doNotCompress"/>
  <w:hdrShapeDefaults>
    <o:shapedefaults v:ext="edit" spidmax="23553"/>
  </w:hdrShapeDefaults>
  <w:footnotePr>
    <w:footnote w:id="-1"/>
    <w:footnote w:id="0"/>
  </w:footnotePr>
  <w:endnotePr>
    <w:endnote w:id="-1"/>
    <w:endnote w:id="0"/>
  </w:endnotePr>
  <w:compat/>
  <w:rsids>
    <w:rsidRoot w:val="00400A96"/>
    <w:rsid w:val="00035511"/>
    <w:rsid w:val="00051261"/>
    <w:rsid w:val="00065EB9"/>
    <w:rsid w:val="00071F88"/>
    <w:rsid w:val="000A0485"/>
    <w:rsid w:val="000B0FF6"/>
    <w:rsid w:val="000C4955"/>
    <w:rsid w:val="000C6BAF"/>
    <w:rsid w:val="000D6464"/>
    <w:rsid w:val="000F7F65"/>
    <w:rsid w:val="00100759"/>
    <w:rsid w:val="00161A72"/>
    <w:rsid w:val="00163979"/>
    <w:rsid w:val="001935DE"/>
    <w:rsid w:val="00193F0F"/>
    <w:rsid w:val="001A39F5"/>
    <w:rsid w:val="001C2313"/>
    <w:rsid w:val="001C4060"/>
    <w:rsid w:val="001C48CE"/>
    <w:rsid w:val="00250E65"/>
    <w:rsid w:val="00282675"/>
    <w:rsid w:val="00282BC4"/>
    <w:rsid w:val="00287D07"/>
    <w:rsid w:val="00291233"/>
    <w:rsid w:val="002C4DD8"/>
    <w:rsid w:val="002D69AC"/>
    <w:rsid w:val="002D7DD5"/>
    <w:rsid w:val="002F1F84"/>
    <w:rsid w:val="002F3094"/>
    <w:rsid w:val="00312FB1"/>
    <w:rsid w:val="00316477"/>
    <w:rsid w:val="0032122C"/>
    <w:rsid w:val="00335B86"/>
    <w:rsid w:val="003466CB"/>
    <w:rsid w:val="003475D1"/>
    <w:rsid w:val="003A532C"/>
    <w:rsid w:val="003B5680"/>
    <w:rsid w:val="003C313F"/>
    <w:rsid w:val="003F0E4E"/>
    <w:rsid w:val="00400A96"/>
    <w:rsid w:val="00450909"/>
    <w:rsid w:val="004600CA"/>
    <w:rsid w:val="00475AE2"/>
    <w:rsid w:val="00482A5F"/>
    <w:rsid w:val="00493545"/>
    <w:rsid w:val="00497655"/>
    <w:rsid w:val="004A3A41"/>
    <w:rsid w:val="004C7A31"/>
    <w:rsid w:val="004D244C"/>
    <w:rsid w:val="004D5839"/>
    <w:rsid w:val="004D7008"/>
    <w:rsid w:val="004F4475"/>
    <w:rsid w:val="004F7466"/>
    <w:rsid w:val="005205A3"/>
    <w:rsid w:val="005245C1"/>
    <w:rsid w:val="00556446"/>
    <w:rsid w:val="0056615C"/>
    <w:rsid w:val="00587E1D"/>
    <w:rsid w:val="005A48C2"/>
    <w:rsid w:val="005B7C56"/>
    <w:rsid w:val="005C52F3"/>
    <w:rsid w:val="005D651A"/>
    <w:rsid w:val="005E5A1C"/>
    <w:rsid w:val="0062208B"/>
    <w:rsid w:val="00634E74"/>
    <w:rsid w:val="00636907"/>
    <w:rsid w:val="00643336"/>
    <w:rsid w:val="00650A72"/>
    <w:rsid w:val="0066510B"/>
    <w:rsid w:val="006A3CBF"/>
    <w:rsid w:val="006A5893"/>
    <w:rsid w:val="006C2AC7"/>
    <w:rsid w:val="006C3AF2"/>
    <w:rsid w:val="006C5687"/>
    <w:rsid w:val="006C6610"/>
    <w:rsid w:val="006D277C"/>
    <w:rsid w:val="006D3115"/>
    <w:rsid w:val="006E00DA"/>
    <w:rsid w:val="00716C95"/>
    <w:rsid w:val="0072108A"/>
    <w:rsid w:val="00733F99"/>
    <w:rsid w:val="00734C28"/>
    <w:rsid w:val="00737E6E"/>
    <w:rsid w:val="00751C21"/>
    <w:rsid w:val="00781464"/>
    <w:rsid w:val="007839CE"/>
    <w:rsid w:val="007915FE"/>
    <w:rsid w:val="007B027D"/>
    <w:rsid w:val="007C5442"/>
    <w:rsid w:val="007D42D5"/>
    <w:rsid w:val="00804343"/>
    <w:rsid w:val="008156DF"/>
    <w:rsid w:val="00823915"/>
    <w:rsid w:val="008278A1"/>
    <w:rsid w:val="00861D92"/>
    <w:rsid w:val="008E6AF3"/>
    <w:rsid w:val="008F4517"/>
    <w:rsid w:val="009219AC"/>
    <w:rsid w:val="00930E38"/>
    <w:rsid w:val="00943310"/>
    <w:rsid w:val="0097294F"/>
    <w:rsid w:val="0099302B"/>
    <w:rsid w:val="00994E75"/>
    <w:rsid w:val="009A187C"/>
    <w:rsid w:val="009C008C"/>
    <w:rsid w:val="00A03E85"/>
    <w:rsid w:val="00A04308"/>
    <w:rsid w:val="00A27259"/>
    <w:rsid w:val="00A3746B"/>
    <w:rsid w:val="00A57BE1"/>
    <w:rsid w:val="00A831E6"/>
    <w:rsid w:val="00A87F04"/>
    <w:rsid w:val="00A974F5"/>
    <w:rsid w:val="00AB666C"/>
    <w:rsid w:val="00AD762F"/>
    <w:rsid w:val="00AD7A19"/>
    <w:rsid w:val="00AF6134"/>
    <w:rsid w:val="00B21905"/>
    <w:rsid w:val="00B368D9"/>
    <w:rsid w:val="00B47646"/>
    <w:rsid w:val="00B707AB"/>
    <w:rsid w:val="00B971E5"/>
    <w:rsid w:val="00BB0A8B"/>
    <w:rsid w:val="00BB1FE7"/>
    <w:rsid w:val="00BB6C48"/>
    <w:rsid w:val="00BC43DC"/>
    <w:rsid w:val="00BD7DF2"/>
    <w:rsid w:val="00C01381"/>
    <w:rsid w:val="00C028C9"/>
    <w:rsid w:val="00C607C3"/>
    <w:rsid w:val="00C81B25"/>
    <w:rsid w:val="00C84348"/>
    <w:rsid w:val="00C9390D"/>
    <w:rsid w:val="00CA2752"/>
    <w:rsid w:val="00CC7459"/>
    <w:rsid w:val="00CD10FD"/>
    <w:rsid w:val="00D27A15"/>
    <w:rsid w:val="00D309C5"/>
    <w:rsid w:val="00D32BAA"/>
    <w:rsid w:val="00D606D7"/>
    <w:rsid w:val="00D915D4"/>
    <w:rsid w:val="00D93E8C"/>
    <w:rsid w:val="00DB7A2A"/>
    <w:rsid w:val="00DC07E1"/>
    <w:rsid w:val="00DC58B9"/>
    <w:rsid w:val="00DF197E"/>
    <w:rsid w:val="00DF22DA"/>
    <w:rsid w:val="00E01658"/>
    <w:rsid w:val="00E32E6C"/>
    <w:rsid w:val="00E37B86"/>
    <w:rsid w:val="00E84F44"/>
    <w:rsid w:val="00EA69C2"/>
    <w:rsid w:val="00EC0AB1"/>
    <w:rsid w:val="00EC281E"/>
    <w:rsid w:val="00ED154D"/>
    <w:rsid w:val="00ED2B6A"/>
    <w:rsid w:val="00F103DE"/>
    <w:rsid w:val="00F217D2"/>
    <w:rsid w:val="00F245C8"/>
    <w:rsid w:val="00F26C7F"/>
    <w:rsid w:val="00F54726"/>
    <w:rsid w:val="00F57E88"/>
    <w:rsid w:val="00F63E0D"/>
    <w:rsid w:val="00F66FFA"/>
    <w:rsid w:val="00F67491"/>
    <w:rsid w:val="00F747B4"/>
    <w:rsid w:val="00F802ED"/>
    <w:rsid w:val="00F93287"/>
    <w:rsid w:val="00FC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59"/>
    <w:pPr>
      <w:ind w:left="1080"/>
    </w:pPr>
    <w:rPr>
      <w:rFonts w:ascii="Arial" w:hAnsi="Arial"/>
      <w:spacing w:val="-5"/>
    </w:rPr>
  </w:style>
  <w:style w:type="paragraph" w:styleId="Heading1">
    <w:name w:val="heading 1"/>
    <w:aliases w:val="..Alt+1"/>
    <w:basedOn w:val="HeadingBase"/>
    <w:next w:val="Normal"/>
    <w:autoRedefine/>
    <w:qFormat/>
    <w:rsid w:val="00E32E6C"/>
    <w:pPr>
      <w:pageBreakBefore/>
      <w:numPr>
        <w:numId w:val="13"/>
      </w:numPr>
      <w:spacing w:before="720" w:after="720" w:line="240" w:lineRule="atLeast"/>
      <w:ind w:left="357" w:hanging="357"/>
      <w:jc w:val="right"/>
      <w:outlineLvl w:val="0"/>
    </w:pPr>
    <w:rPr>
      <w:rFonts w:ascii="Antique Olive" w:hAnsi="Antique Olive"/>
      <w:b/>
      <w:color w:val="000080"/>
      <w:spacing w:val="-10"/>
      <w:kern w:val="20"/>
      <w:position w:val="8"/>
      <w:sz w:val="36"/>
    </w:rPr>
  </w:style>
  <w:style w:type="paragraph" w:styleId="Heading2">
    <w:name w:val="heading 2"/>
    <w:aliases w:val="..Alt+2"/>
    <w:basedOn w:val="HeadingBase"/>
    <w:next w:val="Normal"/>
    <w:qFormat/>
    <w:rsid w:val="004F4475"/>
    <w:pPr>
      <w:numPr>
        <w:ilvl w:val="1"/>
        <w:numId w:val="13"/>
      </w:numPr>
      <w:pBdr>
        <w:bottom w:val="single" w:sz="18" w:space="1" w:color="000080"/>
      </w:pBdr>
      <w:tabs>
        <w:tab w:val="clear" w:pos="882"/>
        <w:tab w:val="num" w:pos="792"/>
      </w:tabs>
      <w:spacing w:before="600" w:after="240" w:line="240" w:lineRule="atLeast"/>
      <w:ind w:left="792" w:right="4321"/>
      <w:outlineLvl w:val="1"/>
    </w:pPr>
    <w:rPr>
      <w:b/>
      <w:color w:val="000000"/>
      <w:spacing w:val="-15"/>
      <w:sz w:val="28"/>
    </w:rPr>
  </w:style>
  <w:style w:type="paragraph" w:styleId="Heading3">
    <w:name w:val="heading 3"/>
    <w:aliases w:val="H3,..Alt+3"/>
    <w:basedOn w:val="HeadingBase"/>
    <w:next w:val="Normal"/>
    <w:qFormat/>
    <w:rsid w:val="004F4475"/>
    <w:pPr>
      <w:numPr>
        <w:ilvl w:val="2"/>
        <w:numId w:val="13"/>
      </w:numPr>
      <w:spacing w:before="240" w:after="120" w:line="240" w:lineRule="auto"/>
      <w:outlineLvl w:val="2"/>
    </w:pPr>
    <w:rPr>
      <w:b/>
      <w:color w:val="000000"/>
      <w:spacing w:val="-10"/>
      <w:sz w:val="24"/>
    </w:rPr>
  </w:style>
  <w:style w:type="paragraph" w:styleId="Heading4">
    <w:name w:val="heading 4"/>
    <w:aliases w:val="..Alt+4"/>
    <w:basedOn w:val="HeadingBase"/>
    <w:next w:val="Normal"/>
    <w:qFormat/>
    <w:rsid w:val="00100759"/>
    <w:pPr>
      <w:spacing w:before="120" w:after="240" w:line="240" w:lineRule="atLeast"/>
      <w:outlineLvl w:val="3"/>
    </w:pPr>
    <w:rPr>
      <w:b/>
      <w:sz w:val="24"/>
    </w:rPr>
  </w:style>
  <w:style w:type="paragraph" w:styleId="Heading5">
    <w:name w:val="heading 5"/>
    <w:basedOn w:val="HeadingBase"/>
    <w:next w:val="Normal"/>
    <w:qFormat/>
    <w:rsid w:val="00100759"/>
    <w:pPr>
      <w:spacing w:before="0" w:after="240" w:line="240" w:lineRule="atLeast"/>
      <w:ind w:left="1800"/>
      <w:outlineLvl w:val="4"/>
    </w:pPr>
    <w:rPr>
      <w:rFonts w:ascii="Helvetica" w:hAnsi="Helvetica"/>
      <w:sz w:val="18"/>
    </w:rPr>
  </w:style>
  <w:style w:type="paragraph" w:styleId="Heading6">
    <w:name w:val="heading 6"/>
    <w:basedOn w:val="HeadingBase"/>
    <w:next w:val="Normal"/>
    <w:qFormat/>
    <w:rsid w:val="00100759"/>
    <w:pPr>
      <w:spacing w:before="120" w:after="120"/>
      <w:ind w:left="1440"/>
      <w:outlineLvl w:val="5"/>
    </w:pPr>
    <w:rPr>
      <w:i/>
      <w:spacing w:val="0"/>
    </w:rPr>
  </w:style>
  <w:style w:type="paragraph" w:styleId="Heading7">
    <w:name w:val="heading 7"/>
    <w:basedOn w:val="HeadingBase"/>
    <w:next w:val="Normal"/>
    <w:qFormat/>
    <w:rsid w:val="00100759"/>
    <w:pPr>
      <w:outlineLvl w:val="6"/>
    </w:pPr>
    <w:rPr>
      <w:sz w:val="20"/>
    </w:rPr>
  </w:style>
  <w:style w:type="paragraph" w:styleId="Heading8">
    <w:name w:val="heading 8"/>
    <w:basedOn w:val="HeadingBase"/>
    <w:next w:val="Normal"/>
    <w:qFormat/>
    <w:rsid w:val="00100759"/>
    <w:pPr>
      <w:outlineLvl w:val="7"/>
    </w:pPr>
    <w:rPr>
      <w:i/>
      <w:sz w:val="18"/>
    </w:rPr>
  </w:style>
  <w:style w:type="paragraph" w:styleId="Heading9">
    <w:name w:val="heading 9"/>
    <w:basedOn w:val="HeadingBase"/>
    <w:next w:val="Normal"/>
    <w:qFormat/>
    <w:rsid w:val="0010075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100759"/>
    <w:pPr>
      <w:keepNext/>
      <w:keepLines/>
      <w:spacing w:before="140" w:line="220" w:lineRule="atLeast"/>
    </w:pPr>
    <w:rPr>
      <w:spacing w:val="-4"/>
      <w:kern w:val="28"/>
      <w:sz w:val="22"/>
    </w:rPr>
  </w:style>
  <w:style w:type="paragraph" w:styleId="TOC1">
    <w:name w:val="toc 1"/>
    <w:basedOn w:val="TOCBase"/>
    <w:autoRedefine/>
    <w:uiPriority w:val="39"/>
    <w:rsid w:val="00100759"/>
    <w:pPr>
      <w:tabs>
        <w:tab w:val="clear" w:pos="6480"/>
        <w:tab w:val="left" w:pos="0"/>
        <w:tab w:val="left" w:pos="634"/>
        <w:tab w:val="right" w:leader="dot" w:pos="9350"/>
      </w:tabs>
      <w:spacing w:before="120" w:after="0"/>
      <w:ind w:left="446"/>
    </w:pPr>
    <w:rPr>
      <w:b/>
      <w:noProof/>
    </w:rPr>
  </w:style>
  <w:style w:type="paragraph" w:customStyle="1" w:styleId="TOCBase">
    <w:name w:val="TOC Base"/>
    <w:basedOn w:val="Normal"/>
    <w:rsid w:val="00100759"/>
    <w:pPr>
      <w:tabs>
        <w:tab w:val="right" w:leader="dot" w:pos="6480"/>
      </w:tabs>
      <w:spacing w:after="240" w:line="240" w:lineRule="atLeast"/>
      <w:ind w:left="0"/>
    </w:pPr>
  </w:style>
  <w:style w:type="character" w:styleId="PageNumber">
    <w:name w:val="page number"/>
    <w:rsid w:val="00100759"/>
    <w:rPr>
      <w:rFonts w:ascii="Arial" w:hAnsi="Arial"/>
      <w:i/>
      <w:dstrike w:val="0"/>
      <w:color w:val="auto"/>
      <w:spacing w:val="-10"/>
      <w:sz w:val="18"/>
      <w:bdr w:val="none" w:sz="0" w:space="0" w:color="auto"/>
      <w:vertAlign w:val="baseline"/>
    </w:rPr>
  </w:style>
  <w:style w:type="paragraph" w:styleId="Footer">
    <w:name w:val="footer"/>
    <w:basedOn w:val="HeaderBase"/>
    <w:rsid w:val="00100759"/>
    <w:pPr>
      <w:tabs>
        <w:tab w:val="clear" w:pos="4320"/>
        <w:tab w:val="clear" w:pos="8640"/>
        <w:tab w:val="right" w:pos="9360"/>
      </w:tabs>
      <w:ind w:left="0"/>
    </w:pPr>
    <w:rPr>
      <w:caps w:val="0"/>
      <w:sz w:val="18"/>
    </w:rPr>
  </w:style>
  <w:style w:type="paragraph" w:customStyle="1" w:styleId="HeaderBase">
    <w:name w:val="Header Base"/>
    <w:basedOn w:val="Normal"/>
    <w:rsid w:val="00100759"/>
    <w:pPr>
      <w:keepLines/>
      <w:tabs>
        <w:tab w:val="center" w:pos="4320"/>
        <w:tab w:val="right" w:pos="8640"/>
      </w:tabs>
      <w:spacing w:line="190" w:lineRule="atLeast"/>
    </w:pPr>
    <w:rPr>
      <w:caps/>
      <w:sz w:val="15"/>
    </w:rPr>
  </w:style>
  <w:style w:type="paragraph" w:styleId="Header">
    <w:name w:val="header"/>
    <w:basedOn w:val="HeaderBase"/>
    <w:rsid w:val="00100759"/>
    <w:pPr>
      <w:pBdr>
        <w:bottom w:val="single" w:sz="8" w:space="1" w:color="000080"/>
      </w:pBdr>
      <w:ind w:left="0"/>
    </w:pPr>
    <w:rPr>
      <w:i/>
      <w:caps w:val="0"/>
      <w:sz w:val="18"/>
    </w:rPr>
  </w:style>
  <w:style w:type="paragraph" w:customStyle="1" w:styleId="Titlesubtitle">
    <w:name w:val="Title subtitle"/>
    <w:basedOn w:val="Normal"/>
    <w:rsid w:val="00100759"/>
    <w:pPr>
      <w:tabs>
        <w:tab w:val="right" w:pos="9360"/>
      </w:tabs>
      <w:spacing w:before="120"/>
      <w:ind w:left="-835"/>
    </w:pPr>
    <w:rPr>
      <w:i/>
      <w:color w:val="000080"/>
      <w:sz w:val="36"/>
    </w:rPr>
  </w:style>
  <w:style w:type="paragraph" w:customStyle="1" w:styleId="TitleCover">
    <w:name w:val="Title Cover"/>
    <w:basedOn w:val="HeadingBase"/>
    <w:next w:val="Normal"/>
    <w:autoRedefine/>
    <w:rsid w:val="00F93287"/>
    <w:pPr>
      <w:keepNext w:val="0"/>
      <w:keepLines w:val="0"/>
      <w:widowControl w:val="0"/>
      <w:tabs>
        <w:tab w:val="left" w:pos="0"/>
      </w:tabs>
      <w:spacing w:before="3000" w:after="500" w:line="640" w:lineRule="exact"/>
      <w:ind w:left="-835"/>
    </w:pPr>
    <w:rPr>
      <w:rFonts w:ascii="Arial Black" w:hAnsi="Arial Black"/>
      <w:b/>
      <w:color w:val="404040" w:themeColor="text1" w:themeTint="BF"/>
      <w:spacing w:val="0"/>
      <w:sz w:val="64"/>
    </w:rPr>
  </w:style>
  <w:style w:type="character" w:styleId="Hyperlink">
    <w:name w:val="Hyperlink"/>
    <w:basedOn w:val="DefaultParagraphFont"/>
    <w:uiPriority w:val="99"/>
    <w:rsid w:val="00100759"/>
    <w:rPr>
      <w:color w:val="0000FF"/>
      <w:u w:val="single"/>
    </w:rPr>
  </w:style>
  <w:style w:type="paragraph" w:customStyle="1" w:styleId="Notice">
    <w:name w:val="Notice"/>
    <w:basedOn w:val="Normal"/>
    <w:autoRedefine/>
    <w:rsid w:val="00100759"/>
    <w:pPr>
      <w:tabs>
        <w:tab w:val="left" w:pos="2160"/>
      </w:tabs>
      <w:spacing w:before="120" w:after="120"/>
      <w:ind w:left="4320"/>
      <w:jc w:val="both"/>
    </w:pPr>
    <w:rPr>
      <w:sz w:val="22"/>
    </w:rPr>
  </w:style>
  <w:style w:type="paragraph" w:customStyle="1" w:styleId="TitleSubtitle0">
    <w:name w:val="Title Subtitle"/>
    <w:basedOn w:val="ChapterSubtitle"/>
    <w:rsid w:val="00100759"/>
    <w:pPr>
      <w:spacing w:after="120"/>
      <w:ind w:left="-835"/>
    </w:pPr>
    <w:rPr>
      <w:b/>
      <w:color w:val="000080"/>
      <w:sz w:val="36"/>
    </w:rPr>
  </w:style>
  <w:style w:type="paragraph" w:customStyle="1" w:styleId="ChapterSubtitle">
    <w:name w:val="Chapter Subtitle"/>
    <w:basedOn w:val="Normal"/>
    <w:rsid w:val="00100759"/>
    <w:pPr>
      <w:keepNext/>
      <w:keepLines/>
      <w:spacing w:before="60" w:after="360" w:line="340" w:lineRule="atLeast"/>
    </w:pPr>
    <w:rPr>
      <w:spacing w:val="-16"/>
      <w:kern w:val="28"/>
      <w:sz w:val="32"/>
    </w:rPr>
  </w:style>
  <w:style w:type="paragraph" w:customStyle="1" w:styleId="Covercopyright">
    <w:name w:val="Cover copyright"/>
    <w:basedOn w:val="Normal"/>
    <w:rsid w:val="00100759"/>
    <w:pPr>
      <w:widowControl w:val="0"/>
      <w:spacing w:before="240"/>
      <w:ind w:left="0"/>
      <w:jc w:val="center"/>
    </w:pPr>
    <w:rPr>
      <w:rFonts w:eastAsia="MS Mincho"/>
      <w:sz w:val="22"/>
    </w:rPr>
  </w:style>
  <w:style w:type="paragraph" w:styleId="Caption">
    <w:name w:val="caption"/>
    <w:basedOn w:val="Normal"/>
    <w:next w:val="Normal"/>
    <w:qFormat/>
    <w:rsid w:val="00100759"/>
    <w:pPr>
      <w:tabs>
        <w:tab w:val="left" w:pos="2880"/>
      </w:tabs>
      <w:spacing w:before="120" w:after="120" w:line="220" w:lineRule="atLeast"/>
      <w:ind w:left="1800"/>
      <w:jc w:val="center"/>
    </w:pPr>
    <w:rPr>
      <w:b/>
      <w:sz w:val="22"/>
    </w:rPr>
  </w:style>
  <w:style w:type="paragraph" w:customStyle="1" w:styleId="Picture">
    <w:name w:val="Picture"/>
    <w:basedOn w:val="Normal"/>
    <w:next w:val="Caption"/>
    <w:rsid w:val="00100759"/>
    <w:pPr>
      <w:keepNext/>
    </w:pPr>
    <w:rPr>
      <w:sz w:val="22"/>
    </w:rPr>
  </w:style>
  <w:style w:type="paragraph" w:customStyle="1" w:styleId="BodyTextKeep">
    <w:name w:val="Body Text Keep"/>
    <w:basedOn w:val="Normal"/>
    <w:rsid w:val="00100759"/>
    <w:pPr>
      <w:spacing w:before="120" w:after="120"/>
      <w:ind w:left="1440"/>
      <w:jc w:val="both"/>
    </w:pPr>
    <w:rPr>
      <w:sz w:val="22"/>
    </w:rPr>
  </w:style>
  <w:style w:type="paragraph" w:customStyle="1" w:styleId="Bullist">
    <w:name w:val="Bullist"/>
    <w:basedOn w:val="Normal"/>
    <w:autoRedefine/>
    <w:rsid w:val="00100759"/>
    <w:pPr>
      <w:tabs>
        <w:tab w:val="num" w:pos="1800"/>
        <w:tab w:val="num" w:pos="2345"/>
      </w:tabs>
      <w:spacing w:before="60" w:after="60"/>
      <w:ind w:left="2520" w:hanging="360"/>
      <w:jc w:val="both"/>
    </w:pPr>
    <w:rPr>
      <w:sz w:val="22"/>
    </w:rPr>
  </w:style>
  <w:style w:type="paragraph" w:customStyle="1" w:styleId="TableText">
    <w:name w:val="Table Text"/>
    <w:basedOn w:val="Normal"/>
    <w:rsid w:val="00100759"/>
    <w:pPr>
      <w:spacing w:before="60"/>
      <w:ind w:left="0"/>
    </w:pPr>
  </w:style>
  <w:style w:type="paragraph" w:customStyle="1" w:styleId="Body">
    <w:name w:val="Body"/>
    <w:rsid w:val="00100759"/>
    <w:pPr>
      <w:spacing w:line="280" w:lineRule="atLeast"/>
    </w:pPr>
    <w:rPr>
      <w:rFonts w:ascii="Tms Rmn" w:hAnsi="Tms Rmn"/>
      <w:color w:val="000000"/>
      <w:sz w:val="24"/>
    </w:rPr>
  </w:style>
  <w:style w:type="paragraph" w:styleId="BodyText">
    <w:name w:val="Body Text"/>
    <w:basedOn w:val="Normal"/>
    <w:rsid w:val="00100759"/>
    <w:pPr>
      <w:spacing w:before="120"/>
    </w:pPr>
    <w:rPr>
      <w:sz w:val="16"/>
    </w:rPr>
  </w:style>
  <w:style w:type="paragraph" w:styleId="BodyTextIndent">
    <w:name w:val="Body Text Indent"/>
    <w:basedOn w:val="Normal"/>
    <w:rsid w:val="00100759"/>
    <w:pPr>
      <w:ind w:left="1152"/>
    </w:pPr>
    <w:rPr>
      <w:rFonts w:ascii="Times New Roman" w:hAnsi="Times New Roman"/>
      <w:sz w:val="22"/>
    </w:rPr>
  </w:style>
  <w:style w:type="paragraph" w:customStyle="1" w:styleId="Bullet">
    <w:name w:val="Bullet"/>
    <w:basedOn w:val="BodyTextKeep"/>
    <w:rsid w:val="00100759"/>
    <w:pPr>
      <w:tabs>
        <w:tab w:val="num" w:pos="360"/>
      </w:tabs>
      <w:spacing w:before="0" w:after="60"/>
      <w:ind w:left="2880" w:hanging="360"/>
    </w:pPr>
  </w:style>
  <w:style w:type="paragraph" w:customStyle="1" w:styleId="Bulleted">
    <w:name w:val="Bulleted"/>
    <w:rsid w:val="00100759"/>
    <w:pPr>
      <w:tabs>
        <w:tab w:val="left" w:pos="360"/>
      </w:tabs>
      <w:spacing w:line="280" w:lineRule="atLeast"/>
      <w:ind w:left="360" w:hanging="360"/>
    </w:pPr>
    <w:rPr>
      <w:rFonts w:ascii="Tms Rmn" w:hAnsi="Tms Rmn"/>
      <w:color w:val="000000"/>
      <w:sz w:val="24"/>
    </w:rPr>
  </w:style>
  <w:style w:type="paragraph" w:customStyle="1" w:styleId="BullistLast">
    <w:name w:val="Bullist Last"/>
    <w:basedOn w:val="Bullist"/>
    <w:autoRedefine/>
    <w:rsid w:val="00100759"/>
    <w:pPr>
      <w:tabs>
        <w:tab w:val="clear" w:pos="1800"/>
      </w:tabs>
      <w:spacing w:after="120"/>
      <w:ind w:left="0" w:firstLine="0"/>
    </w:pPr>
  </w:style>
  <w:style w:type="paragraph" w:customStyle="1" w:styleId="ChapterTitle">
    <w:name w:val="Chapter Title"/>
    <w:basedOn w:val="Normal"/>
    <w:rsid w:val="0010075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FollowedHyperlink">
    <w:name w:val="FollowedHyperlink"/>
    <w:basedOn w:val="DefaultParagraphFont"/>
    <w:rsid w:val="00100759"/>
    <w:rPr>
      <w:color w:val="800080"/>
      <w:u w:val="single"/>
    </w:rPr>
  </w:style>
  <w:style w:type="paragraph" w:customStyle="1" w:styleId="FooterEven">
    <w:name w:val="Footer Even"/>
    <w:basedOn w:val="Footer"/>
    <w:rsid w:val="00100759"/>
    <w:pPr>
      <w:pBdr>
        <w:top w:val="single" w:sz="6" w:space="2" w:color="auto"/>
      </w:pBdr>
      <w:spacing w:before="600"/>
    </w:pPr>
  </w:style>
  <w:style w:type="paragraph" w:customStyle="1" w:styleId="FooterFirst">
    <w:name w:val="Footer First"/>
    <w:basedOn w:val="Footer"/>
    <w:rsid w:val="00100759"/>
    <w:pPr>
      <w:pBdr>
        <w:top w:val="single" w:sz="6" w:space="2" w:color="auto"/>
      </w:pBdr>
      <w:spacing w:before="600"/>
    </w:pPr>
  </w:style>
  <w:style w:type="paragraph" w:customStyle="1" w:styleId="FooterOdd">
    <w:name w:val="Footer Odd"/>
    <w:basedOn w:val="Footer"/>
    <w:rsid w:val="00100759"/>
    <w:pPr>
      <w:pBdr>
        <w:top w:val="single" w:sz="6" w:space="2" w:color="auto"/>
      </w:pBdr>
      <w:spacing w:before="600"/>
    </w:pPr>
  </w:style>
  <w:style w:type="paragraph" w:customStyle="1" w:styleId="FootnoteBase">
    <w:name w:val="Footnote Base"/>
    <w:basedOn w:val="Normal"/>
    <w:rsid w:val="00100759"/>
    <w:pPr>
      <w:keepLines/>
      <w:spacing w:line="200" w:lineRule="atLeast"/>
    </w:pPr>
    <w:rPr>
      <w:sz w:val="16"/>
    </w:rPr>
  </w:style>
  <w:style w:type="character" w:styleId="FootnoteReference">
    <w:name w:val="footnote reference"/>
    <w:semiHidden/>
    <w:rsid w:val="00100759"/>
    <w:rPr>
      <w:vertAlign w:val="superscript"/>
    </w:rPr>
  </w:style>
  <w:style w:type="paragraph" w:styleId="FootnoteText">
    <w:name w:val="footnote text"/>
    <w:basedOn w:val="FootnoteBase"/>
    <w:semiHidden/>
    <w:rsid w:val="00100759"/>
  </w:style>
  <w:style w:type="paragraph" w:customStyle="1" w:styleId="HeaderEven">
    <w:name w:val="Header Even"/>
    <w:basedOn w:val="Header"/>
    <w:autoRedefine/>
    <w:rsid w:val="00100759"/>
    <w:pPr>
      <w:pBdr>
        <w:bottom w:val="single" w:sz="6" w:space="1" w:color="auto"/>
      </w:pBdr>
      <w:tabs>
        <w:tab w:val="clear" w:pos="4320"/>
        <w:tab w:val="clear" w:pos="8640"/>
        <w:tab w:val="right" w:pos="9360"/>
      </w:tabs>
      <w:spacing w:after="600"/>
    </w:pPr>
  </w:style>
  <w:style w:type="paragraph" w:customStyle="1" w:styleId="HeaderFirst">
    <w:name w:val="Header First"/>
    <w:basedOn w:val="Header"/>
    <w:rsid w:val="00100759"/>
    <w:pPr>
      <w:pBdr>
        <w:top w:val="single" w:sz="6" w:space="2" w:color="auto"/>
      </w:pBdr>
      <w:jc w:val="right"/>
    </w:pPr>
  </w:style>
  <w:style w:type="paragraph" w:customStyle="1" w:styleId="HeaderOdd">
    <w:name w:val="Header Odd"/>
    <w:basedOn w:val="Header"/>
    <w:rsid w:val="00100759"/>
    <w:pPr>
      <w:pBdr>
        <w:bottom w:val="single" w:sz="6" w:space="1" w:color="auto"/>
      </w:pBdr>
      <w:spacing w:after="600"/>
    </w:pPr>
  </w:style>
  <w:style w:type="paragraph" w:customStyle="1" w:styleId="HeaderLeft">
    <w:name w:val="Header Left"/>
    <w:basedOn w:val="HeaderOdd"/>
    <w:rsid w:val="00100759"/>
    <w:pPr>
      <w:pBdr>
        <w:bottom w:val="single" w:sz="18" w:space="1" w:color="000080"/>
      </w:pBdr>
      <w:ind w:left="-360"/>
    </w:pPr>
    <w:rPr>
      <w:caps/>
    </w:rPr>
  </w:style>
  <w:style w:type="paragraph" w:customStyle="1" w:styleId="HeaderRight">
    <w:name w:val="Header Right"/>
    <w:basedOn w:val="HeaderOdd"/>
    <w:rsid w:val="00100759"/>
    <w:pPr>
      <w:pBdr>
        <w:bottom w:val="single" w:sz="18" w:space="1" w:color="000080"/>
      </w:pBdr>
      <w:ind w:left="-360"/>
      <w:jc w:val="right"/>
    </w:pPr>
    <w:rPr>
      <w:caps/>
    </w:rPr>
  </w:style>
  <w:style w:type="paragraph" w:styleId="Index3">
    <w:name w:val="index 3"/>
    <w:basedOn w:val="Normal"/>
    <w:autoRedefine/>
    <w:semiHidden/>
    <w:rsid w:val="00100759"/>
    <w:pPr>
      <w:tabs>
        <w:tab w:val="right" w:leader="dot" w:pos="11520"/>
      </w:tabs>
      <w:ind w:left="600" w:hanging="200"/>
    </w:pPr>
    <w:rPr>
      <w:rFonts w:ascii="Times New Roman" w:hAnsi="Times New Roman"/>
    </w:rPr>
  </w:style>
  <w:style w:type="paragraph" w:styleId="List5">
    <w:name w:val="List 5"/>
    <w:basedOn w:val="Normal"/>
    <w:rsid w:val="00100759"/>
    <w:pPr>
      <w:tabs>
        <w:tab w:val="num" w:pos="432"/>
      </w:tabs>
      <w:ind w:left="360" w:hanging="288"/>
    </w:pPr>
  </w:style>
  <w:style w:type="paragraph" w:styleId="ListBullet5">
    <w:name w:val="List Bullet 5"/>
    <w:basedOn w:val="Normal"/>
    <w:autoRedefine/>
    <w:rsid w:val="00100759"/>
    <w:pPr>
      <w:tabs>
        <w:tab w:val="num" w:pos="360"/>
      </w:tabs>
      <w:ind w:left="360" w:hanging="360"/>
    </w:pPr>
  </w:style>
  <w:style w:type="paragraph" w:customStyle="1" w:styleId="ListBulletNMF">
    <w:name w:val="List Bullet NMF"/>
    <w:basedOn w:val="Normal"/>
    <w:rsid w:val="00100759"/>
    <w:pPr>
      <w:tabs>
        <w:tab w:val="num" w:pos="360"/>
      </w:tabs>
      <w:ind w:left="360" w:hanging="360"/>
    </w:pPr>
  </w:style>
  <w:style w:type="paragraph" w:customStyle="1" w:styleId="listnestedlast">
    <w:name w:val="list nested last"/>
    <w:basedOn w:val="Normal"/>
    <w:rsid w:val="00100759"/>
    <w:pPr>
      <w:widowControl w:val="0"/>
      <w:tabs>
        <w:tab w:val="left" w:pos="1440"/>
        <w:tab w:val="left" w:pos="2160"/>
        <w:tab w:val="left" w:pos="2880"/>
        <w:tab w:val="left" w:pos="3600"/>
        <w:tab w:val="left" w:pos="4320"/>
        <w:tab w:val="left" w:pos="5040"/>
        <w:tab w:val="left" w:pos="5760"/>
        <w:tab w:val="left" w:pos="6480"/>
        <w:tab w:val="left" w:pos="7200"/>
      </w:tabs>
      <w:spacing w:line="260" w:lineRule="atLeast"/>
      <w:ind w:left="720" w:hanging="360"/>
    </w:pPr>
    <w:rPr>
      <w:rFonts w:ascii="Times New Roman" w:hAnsi="Times New Roman"/>
      <w:snapToGrid w:val="0"/>
      <w:sz w:val="24"/>
    </w:rPr>
  </w:style>
  <w:style w:type="paragraph" w:customStyle="1" w:styleId="listnumber">
    <w:name w:val="list number"/>
    <w:basedOn w:val="Normal"/>
    <w:rsid w:val="00100759"/>
    <w:pPr>
      <w:widowControl w:val="0"/>
      <w:tabs>
        <w:tab w:val="left" w:pos="0"/>
        <w:tab w:val="left" w:pos="720"/>
      </w:tabs>
      <w:spacing w:line="260" w:lineRule="atLeast"/>
      <w:ind w:hanging="720"/>
    </w:pPr>
    <w:rPr>
      <w:rFonts w:ascii="Times New Roman" w:hAnsi="Times New Roman"/>
      <w:snapToGrid w:val="0"/>
      <w:sz w:val="24"/>
    </w:rPr>
  </w:style>
  <w:style w:type="paragraph" w:customStyle="1" w:styleId="listnumberfirst">
    <w:name w:val="list number first"/>
    <w:basedOn w:val="Normal"/>
    <w:rsid w:val="00100759"/>
    <w:pPr>
      <w:widowControl w:val="0"/>
      <w:spacing w:line="260" w:lineRule="atLeast"/>
      <w:ind w:hanging="720"/>
    </w:pPr>
    <w:rPr>
      <w:rFonts w:ascii="Times New Roman" w:hAnsi="Times New Roman"/>
      <w:snapToGrid w:val="0"/>
      <w:sz w:val="24"/>
    </w:rPr>
  </w:style>
  <w:style w:type="paragraph" w:customStyle="1" w:styleId="numbercascade">
    <w:name w:val="number cascade"/>
    <w:basedOn w:val="BodyTextKeep"/>
    <w:rsid w:val="00100759"/>
    <w:pPr>
      <w:tabs>
        <w:tab w:val="num" w:pos="1800"/>
      </w:tabs>
      <w:ind w:left="1800" w:hanging="360"/>
    </w:pPr>
    <w:rPr>
      <w:spacing w:val="0"/>
    </w:rPr>
  </w:style>
  <w:style w:type="paragraph" w:customStyle="1" w:styleId="SectionHeading">
    <w:name w:val="Section Heading"/>
    <w:basedOn w:val="Heading1"/>
    <w:autoRedefine/>
    <w:rsid w:val="00100759"/>
  </w:style>
  <w:style w:type="paragraph" w:customStyle="1" w:styleId="SectionLabel">
    <w:name w:val="Section Label"/>
    <w:basedOn w:val="HeadingBase"/>
    <w:next w:val="Normal"/>
    <w:rsid w:val="00100759"/>
    <w:pPr>
      <w:pBdr>
        <w:bottom w:val="single" w:sz="6" w:space="2" w:color="auto"/>
      </w:pBdr>
      <w:spacing w:before="360" w:after="960"/>
      <w:ind w:left="0"/>
    </w:pPr>
    <w:rPr>
      <w:rFonts w:ascii="Arial Black" w:hAnsi="Arial Black"/>
      <w:spacing w:val="-35"/>
      <w:sz w:val="54"/>
    </w:rPr>
  </w:style>
  <w:style w:type="paragraph" w:styleId="TableofFigures">
    <w:name w:val="table of figures"/>
    <w:basedOn w:val="Caption"/>
    <w:uiPriority w:val="99"/>
    <w:rsid w:val="00100759"/>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TableofFigures"/>
    <w:rsid w:val="00100759"/>
    <w:pPr>
      <w:spacing w:before="120"/>
      <w:jc w:val="center"/>
    </w:pPr>
    <w:rPr>
      <w:b/>
    </w:rPr>
  </w:style>
  <w:style w:type="paragraph" w:customStyle="1" w:styleId="TableHeader">
    <w:name w:val="Table Header"/>
    <w:basedOn w:val="Normal"/>
    <w:rsid w:val="00100759"/>
    <w:pPr>
      <w:spacing w:before="60"/>
      <w:ind w:left="0"/>
      <w:jc w:val="center"/>
    </w:pPr>
    <w:rPr>
      <w:b/>
      <w:sz w:val="22"/>
    </w:rPr>
  </w:style>
  <w:style w:type="paragraph" w:styleId="Title">
    <w:name w:val="Title"/>
    <w:basedOn w:val="HeadingBase"/>
    <w:next w:val="Normal"/>
    <w:qFormat/>
    <w:rsid w:val="00100759"/>
    <w:pPr>
      <w:pBdr>
        <w:top w:val="single" w:sz="6" w:space="16" w:color="auto"/>
      </w:pBdr>
      <w:spacing w:before="220" w:after="60" w:line="320" w:lineRule="atLeast"/>
      <w:ind w:left="0"/>
    </w:pPr>
    <w:rPr>
      <w:rFonts w:ascii="Arial Black" w:hAnsi="Arial Black"/>
      <w:spacing w:val="-30"/>
      <w:sz w:val="40"/>
    </w:rPr>
  </w:style>
  <w:style w:type="paragraph" w:customStyle="1" w:styleId="Titlestatus">
    <w:name w:val="Title status"/>
    <w:basedOn w:val="Normal"/>
    <w:rsid w:val="00100759"/>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center"/>
    </w:pPr>
    <w:rPr>
      <w:rFonts w:ascii="Helvetica" w:hAnsi="Helvetica"/>
      <w:i/>
    </w:rPr>
  </w:style>
  <w:style w:type="paragraph" w:styleId="TOAHeading">
    <w:name w:val="toa heading"/>
    <w:basedOn w:val="Normal"/>
    <w:next w:val="Normal"/>
    <w:semiHidden/>
    <w:rsid w:val="00100759"/>
    <w:pPr>
      <w:keepNext/>
      <w:spacing w:line="480" w:lineRule="atLeast"/>
    </w:pPr>
    <w:rPr>
      <w:rFonts w:ascii="Arial Black" w:hAnsi="Arial Black"/>
      <w:b/>
      <w:spacing w:val="-10"/>
      <w:kern w:val="28"/>
    </w:rPr>
  </w:style>
  <w:style w:type="paragraph" w:styleId="TOC2">
    <w:name w:val="toc 2"/>
    <w:basedOn w:val="TOCBase"/>
    <w:autoRedefine/>
    <w:uiPriority w:val="39"/>
    <w:rsid w:val="00100759"/>
    <w:pPr>
      <w:tabs>
        <w:tab w:val="clear" w:pos="6480"/>
        <w:tab w:val="left" w:pos="907"/>
        <w:tab w:val="right" w:leader="dot" w:pos="9350"/>
      </w:tabs>
      <w:spacing w:after="0" w:line="240" w:lineRule="auto"/>
      <w:ind w:left="907"/>
    </w:pPr>
    <w:rPr>
      <w:noProof/>
    </w:rPr>
  </w:style>
  <w:style w:type="paragraph" w:styleId="TOC3">
    <w:name w:val="toc 3"/>
    <w:basedOn w:val="TOCBase"/>
    <w:autoRedefine/>
    <w:uiPriority w:val="39"/>
    <w:rsid w:val="00100759"/>
    <w:pPr>
      <w:tabs>
        <w:tab w:val="clear" w:pos="6480"/>
        <w:tab w:val="right" w:leader="dot" w:pos="9350"/>
      </w:tabs>
      <w:spacing w:after="0" w:line="240" w:lineRule="auto"/>
      <w:ind w:left="1152"/>
    </w:pPr>
    <w:rPr>
      <w:noProof/>
    </w:rPr>
  </w:style>
  <w:style w:type="paragraph" w:styleId="TOC4">
    <w:name w:val="toc 4"/>
    <w:basedOn w:val="TOCBase"/>
    <w:autoRedefine/>
    <w:semiHidden/>
    <w:rsid w:val="00100759"/>
    <w:pPr>
      <w:tabs>
        <w:tab w:val="clear" w:pos="6480"/>
      </w:tabs>
      <w:spacing w:after="0" w:line="240" w:lineRule="auto"/>
      <w:ind w:left="400"/>
    </w:pPr>
    <w:rPr>
      <w:rFonts w:ascii="Times New Roman" w:hAnsi="Times New Roman"/>
    </w:rPr>
  </w:style>
  <w:style w:type="paragraph" w:styleId="TOC5">
    <w:name w:val="toc 5"/>
    <w:basedOn w:val="TOCBase"/>
    <w:autoRedefine/>
    <w:semiHidden/>
    <w:rsid w:val="00100759"/>
    <w:pPr>
      <w:tabs>
        <w:tab w:val="clear" w:pos="6480"/>
      </w:tabs>
      <w:spacing w:after="0" w:line="240" w:lineRule="auto"/>
      <w:ind w:left="600"/>
    </w:pPr>
    <w:rPr>
      <w:rFonts w:ascii="Times New Roman" w:hAnsi="Times New Roman"/>
    </w:rPr>
  </w:style>
  <w:style w:type="paragraph" w:styleId="TOC6">
    <w:name w:val="toc 6"/>
    <w:basedOn w:val="Normal"/>
    <w:next w:val="Normal"/>
    <w:autoRedefine/>
    <w:semiHidden/>
    <w:rsid w:val="00100759"/>
    <w:pPr>
      <w:ind w:left="800"/>
    </w:pPr>
    <w:rPr>
      <w:rFonts w:ascii="Times New Roman" w:hAnsi="Times New Roman"/>
    </w:rPr>
  </w:style>
  <w:style w:type="paragraph" w:styleId="TOC7">
    <w:name w:val="toc 7"/>
    <w:basedOn w:val="Normal"/>
    <w:next w:val="Normal"/>
    <w:autoRedefine/>
    <w:semiHidden/>
    <w:rsid w:val="00100759"/>
    <w:pPr>
      <w:ind w:left="1000"/>
    </w:pPr>
    <w:rPr>
      <w:rFonts w:ascii="Times New Roman" w:hAnsi="Times New Roman"/>
    </w:rPr>
  </w:style>
  <w:style w:type="paragraph" w:styleId="TOC8">
    <w:name w:val="toc 8"/>
    <w:basedOn w:val="Normal"/>
    <w:next w:val="Normal"/>
    <w:autoRedefine/>
    <w:semiHidden/>
    <w:rsid w:val="00100759"/>
    <w:pPr>
      <w:ind w:left="1200"/>
    </w:pPr>
    <w:rPr>
      <w:rFonts w:ascii="Times New Roman" w:hAnsi="Times New Roman"/>
    </w:rPr>
  </w:style>
  <w:style w:type="paragraph" w:styleId="TOC9">
    <w:name w:val="toc 9"/>
    <w:basedOn w:val="Normal"/>
    <w:next w:val="Normal"/>
    <w:autoRedefine/>
    <w:semiHidden/>
    <w:rsid w:val="00100759"/>
    <w:pPr>
      <w:ind w:left="1400"/>
    </w:pPr>
    <w:rPr>
      <w:rFonts w:ascii="Times New Roman" w:hAnsi="Times New Roman"/>
    </w:rPr>
  </w:style>
  <w:style w:type="paragraph" w:customStyle="1" w:styleId="TOCHead">
    <w:name w:val="TOCHead"/>
    <w:basedOn w:val="Heading2"/>
    <w:rsid w:val="00100759"/>
    <w:pPr>
      <w:pBdr>
        <w:bottom w:val="none" w:sz="0" w:space="0" w:color="auto"/>
      </w:pBdr>
    </w:pPr>
    <w:rPr>
      <w:sz w:val="32"/>
    </w:rPr>
  </w:style>
  <w:style w:type="paragraph" w:customStyle="1" w:styleId="TOCHead3">
    <w:name w:val="TOCHead 3"/>
    <w:basedOn w:val="Heading3"/>
    <w:rsid w:val="00100759"/>
    <w:rPr>
      <w:sz w:val="26"/>
    </w:rPr>
  </w:style>
  <w:style w:type="paragraph" w:styleId="BodyTextIndent2">
    <w:name w:val="Body Text Indent 2"/>
    <w:basedOn w:val="Normal"/>
    <w:rsid w:val="00100759"/>
    <w:rPr>
      <w:i/>
    </w:rPr>
  </w:style>
  <w:style w:type="paragraph" w:styleId="ListBullet2">
    <w:name w:val="List Bullet 2"/>
    <w:basedOn w:val="Normal"/>
    <w:autoRedefine/>
    <w:rsid w:val="00100759"/>
    <w:pPr>
      <w:widowControl w:val="0"/>
      <w:numPr>
        <w:numId w:val="10"/>
      </w:numPr>
      <w:spacing w:after="120"/>
      <w:jc w:val="both"/>
    </w:pPr>
    <w:rPr>
      <w:rFonts w:eastAsia="MS Mincho"/>
      <w:spacing w:val="0"/>
    </w:rPr>
  </w:style>
  <w:style w:type="paragraph" w:styleId="BodyTextIndent3">
    <w:name w:val="Body Text Indent 3"/>
    <w:basedOn w:val="Normal"/>
    <w:rsid w:val="00100759"/>
  </w:style>
  <w:style w:type="paragraph" w:customStyle="1" w:styleId="Heading0">
    <w:name w:val="Heading 0"/>
    <w:basedOn w:val="Header"/>
    <w:rsid w:val="00100759"/>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Heading1"/>
    <w:rsid w:val="003C313F"/>
    <w:pPr>
      <w:numPr>
        <w:numId w:val="0"/>
      </w:numPr>
    </w:pPr>
  </w:style>
  <w:style w:type="paragraph" w:customStyle="1" w:styleId="Heading1withoutPageBreak">
    <w:name w:val="Heading 1 without Page Break"/>
    <w:basedOn w:val="Heading1"/>
    <w:rsid w:val="00100759"/>
    <w:pPr>
      <w:pageBreakBefore w:val="0"/>
    </w:pPr>
  </w:style>
  <w:style w:type="paragraph" w:customStyle="1" w:styleId="Notes">
    <w:name w:val="Notes"/>
    <w:basedOn w:val="Normal"/>
    <w:rsid w:val="00193F0F"/>
    <w:pPr>
      <w:ind w:left="0"/>
    </w:pPr>
    <w:rPr>
      <w:i/>
      <w:spacing w:val="0"/>
    </w:rPr>
  </w:style>
  <w:style w:type="paragraph" w:styleId="CommentText">
    <w:name w:val="annotation text"/>
    <w:basedOn w:val="Normal"/>
    <w:link w:val="CommentTextChar"/>
    <w:semiHidden/>
    <w:rsid w:val="00B368D9"/>
  </w:style>
  <w:style w:type="paragraph" w:styleId="BodyText2">
    <w:name w:val="Body Text 2"/>
    <w:basedOn w:val="Normal"/>
    <w:rsid w:val="00D915D4"/>
    <w:pPr>
      <w:spacing w:after="120" w:line="480" w:lineRule="auto"/>
    </w:pPr>
  </w:style>
  <w:style w:type="paragraph" w:styleId="ListBullet">
    <w:name w:val="List Bullet"/>
    <w:basedOn w:val="List"/>
    <w:autoRedefine/>
    <w:rsid w:val="00D915D4"/>
    <w:pPr>
      <w:spacing w:before="0" w:after="60"/>
      <w:ind w:left="0" w:firstLine="0"/>
    </w:pPr>
  </w:style>
  <w:style w:type="paragraph" w:styleId="List">
    <w:name w:val="List"/>
    <w:basedOn w:val="Normal"/>
    <w:rsid w:val="00D915D4"/>
    <w:pPr>
      <w:tabs>
        <w:tab w:val="left" w:pos="2160"/>
      </w:tabs>
      <w:spacing w:before="120" w:after="240"/>
      <w:ind w:left="1440" w:hanging="360"/>
    </w:pPr>
  </w:style>
  <w:style w:type="paragraph" w:customStyle="1" w:styleId="Figure">
    <w:name w:val="Figure"/>
    <w:basedOn w:val="Normal"/>
    <w:rsid w:val="00D915D4"/>
    <w:pPr>
      <w:jc w:val="center"/>
    </w:pPr>
    <w:rPr>
      <w:b/>
      <w:noProof/>
    </w:rPr>
  </w:style>
  <w:style w:type="paragraph" w:customStyle="1" w:styleId="ListBullLast">
    <w:name w:val="ListBullLast"/>
    <w:basedOn w:val="Normal"/>
    <w:autoRedefine/>
    <w:rsid w:val="00D915D4"/>
    <w:pPr>
      <w:tabs>
        <w:tab w:val="num" w:pos="720"/>
      </w:tabs>
      <w:spacing w:after="240"/>
      <w:ind w:left="720" w:hanging="360"/>
    </w:pPr>
    <w:rPr>
      <w:rFonts w:ascii="Helvetica" w:hAnsi="Helvetica"/>
      <w:sz w:val="22"/>
    </w:rPr>
  </w:style>
  <w:style w:type="paragraph" w:styleId="Subtitle">
    <w:name w:val="Subtitle"/>
    <w:basedOn w:val="Title"/>
    <w:next w:val="Normal"/>
    <w:qFormat/>
    <w:rsid w:val="00D915D4"/>
    <w:pPr>
      <w:spacing w:before="60" w:after="360" w:line="340" w:lineRule="atLeast"/>
    </w:pPr>
    <w:rPr>
      <w:rFonts w:ascii="Arial" w:hAnsi="Arial"/>
      <w:b/>
      <w:spacing w:val="-16"/>
      <w:sz w:val="32"/>
    </w:rPr>
  </w:style>
  <w:style w:type="paragraph" w:customStyle="1" w:styleId="IndexBase">
    <w:name w:val="Index Base"/>
    <w:basedOn w:val="Normal"/>
    <w:rsid w:val="00D915D4"/>
    <w:pPr>
      <w:spacing w:line="240" w:lineRule="atLeast"/>
      <w:ind w:left="360" w:hanging="360"/>
    </w:pPr>
    <w:rPr>
      <w:sz w:val="18"/>
    </w:rPr>
  </w:style>
  <w:style w:type="paragraph" w:styleId="NormalIndent">
    <w:name w:val="Normal Indent"/>
    <w:basedOn w:val="Normal"/>
    <w:rsid w:val="00D915D4"/>
    <w:pPr>
      <w:ind w:left="1440"/>
    </w:pPr>
  </w:style>
  <w:style w:type="character" w:customStyle="1" w:styleId="Lead-inEmphasis">
    <w:name w:val="Lead-in Emphasis"/>
    <w:rsid w:val="00D915D4"/>
    <w:rPr>
      <w:b/>
      <w:spacing w:val="-4"/>
    </w:rPr>
  </w:style>
  <w:style w:type="paragraph" w:customStyle="1" w:styleId="SubtitleCover">
    <w:name w:val="Subtitle Cover"/>
    <w:basedOn w:val="TitleCover"/>
    <w:next w:val="Normal"/>
    <w:rsid w:val="00D915D4"/>
    <w:pPr>
      <w:pBdr>
        <w:top w:val="single" w:sz="6" w:space="24" w:color="auto"/>
      </w:pBdr>
      <w:spacing w:before="0" w:line="480" w:lineRule="atLeast"/>
      <w:ind w:left="0"/>
    </w:pPr>
    <w:rPr>
      <w:b w:val="0"/>
      <w:spacing w:val="-30"/>
      <w:sz w:val="48"/>
    </w:rPr>
  </w:style>
  <w:style w:type="character" w:customStyle="1" w:styleId="Superscript">
    <w:name w:val="Superscript"/>
    <w:rsid w:val="00D915D4"/>
    <w:rPr>
      <w:b/>
      <w:vertAlign w:val="superscript"/>
    </w:rPr>
  </w:style>
  <w:style w:type="paragraph" w:customStyle="1" w:styleId="ReturnAddress">
    <w:name w:val="Return Address"/>
    <w:basedOn w:val="Normal"/>
    <w:rsid w:val="00D915D4"/>
    <w:pPr>
      <w:keepLines/>
      <w:framePr w:w="5160" w:h="840" w:wrap="notBeside" w:vAnchor="page" w:hAnchor="page" w:x="6121" w:y="915" w:anchorLock="1"/>
      <w:tabs>
        <w:tab w:val="left" w:pos="2160"/>
      </w:tabs>
      <w:spacing w:line="160" w:lineRule="atLeast"/>
      <w:ind w:left="0"/>
    </w:pPr>
    <w:rPr>
      <w:spacing w:val="0"/>
      <w:sz w:val="14"/>
    </w:rPr>
  </w:style>
  <w:style w:type="character" w:customStyle="1" w:styleId="Slogan">
    <w:name w:val="Slogan"/>
    <w:basedOn w:val="DefaultParagraphFont"/>
    <w:rsid w:val="00D915D4"/>
    <w:rPr>
      <w:i/>
      <w:spacing w:val="-6"/>
      <w:sz w:val="24"/>
    </w:rPr>
  </w:style>
  <w:style w:type="paragraph" w:customStyle="1" w:styleId="PartLabel">
    <w:name w:val="Part Label"/>
    <w:basedOn w:val="Normal"/>
    <w:rsid w:val="00D915D4"/>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Subtitle">
    <w:name w:val="Part Subtitle"/>
    <w:basedOn w:val="Normal"/>
    <w:next w:val="Normal"/>
    <w:rsid w:val="00D915D4"/>
    <w:pPr>
      <w:keepNext/>
      <w:spacing w:before="360" w:after="120"/>
    </w:pPr>
    <w:rPr>
      <w:i/>
      <w:kern w:val="28"/>
      <w:sz w:val="26"/>
    </w:rPr>
  </w:style>
  <w:style w:type="paragraph" w:customStyle="1" w:styleId="PartTitle">
    <w:name w:val="Part Title"/>
    <w:basedOn w:val="Normal"/>
    <w:rsid w:val="00D915D4"/>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1Numbered">
    <w:name w:val="Heading 1 Numbered"/>
    <w:basedOn w:val="Normal"/>
    <w:next w:val="Normal"/>
    <w:rsid w:val="00D915D4"/>
    <w:pPr>
      <w:keepNext/>
      <w:tabs>
        <w:tab w:val="num" w:pos="3240"/>
      </w:tabs>
      <w:spacing w:before="240"/>
      <w:ind w:left="454" w:hanging="454"/>
      <w:outlineLvl w:val="0"/>
    </w:pPr>
    <w:rPr>
      <w:b/>
      <w:sz w:val="32"/>
      <w:lang w:val="en-GB"/>
    </w:rPr>
  </w:style>
  <w:style w:type="paragraph" w:customStyle="1" w:styleId="Heading2Numbered">
    <w:name w:val="Heading 2 Numbered"/>
    <w:basedOn w:val="Normal"/>
    <w:next w:val="Normal"/>
    <w:autoRedefine/>
    <w:rsid w:val="00D915D4"/>
    <w:pPr>
      <w:keepNext/>
      <w:numPr>
        <w:ilvl w:val="1"/>
        <w:numId w:val="9"/>
      </w:numPr>
      <w:spacing w:before="120"/>
      <w:ind w:left="851" w:hanging="851"/>
      <w:outlineLvl w:val="1"/>
    </w:pPr>
    <w:rPr>
      <w:b/>
      <w:sz w:val="28"/>
      <w:lang w:val="en-GB"/>
    </w:rPr>
  </w:style>
  <w:style w:type="paragraph" w:customStyle="1" w:styleId="Heading4Numbered">
    <w:name w:val="Heading 4 Numbered"/>
    <w:basedOn w:val="Normal"/>
    <w:next w:val="Normal"/>
    <w:rsid w:val="00D915D4"/>
    <w:pPr>
      <w:keepNext/>
      <w:tabs>
        <w:tab w:val="left" w:pos="3119"/>
      </w:tabs>
      <w:spacing w:before="120"/>
      <w:ind w:left="1701"/>
      <w:outlineLvl w:val="3"/>
    </w:pPr>
    <w:rPr>
      <w:b/>
      <w:sz w:val="24"/>
      <w:lang w:val="en-GB"/>
    </w:rPr>
  </w:style>
  <w:style w:type="character" w:styleId="LineNumber">
    <w:name w:val="line number"/>
    <w:rsid w:val="00D915D4"/>
    <w:rPr>
      <w:sz w:val="18"/>
    </w:rPr>
  </w:style>
  <w:style w:type="paragraph" w:styleId="List2">
    <w:name w:val="List 2"/>
    <w:basedOn w:val="List"/>
    <w:rsid w:val="00D915D4"/>
    <w:pPr>
      <w:ind w:left="1800"/>
    </w:pPr>
  </w:style>
  <w:style w:type="paragraph" w:styleId="List3">
    <w:name w:val="List 3"/>
    <w:basedOn w:val="List"/>
    <w:rsid w:val="00D915D4"/>
    <w:pPr>
      <w:ind w:left="2160"/>
    </w:pPr>
  </w:style>
  <w:style w:type="paragraph" w:styleId="List4">
    <w:name w:val="List 4"/>
    <w:basedOn w:val="List"/>
    <w:rsid w:val="00D915D4"/>
    <w:pPr>
      <w:ind w:left="2520"/>
    </w:pPr>
  </w:style>
  <w:style w:type="paragraph" w:styleId="ListBullet3">
    <w:name w:val="List Bullet 3"/>
    <w:basedOn w:val="ListBullet"/>
    <w:autoRedefine/>
    <w:rsid w:val="00D915D4"/>
    <w:pPr>
      <w:tabs>
        <w:tab w:val="clear" w:pos="2160"/>
        <w:tab w:val="num" w:pos="3240"/>
      </w:tabs>
      <w:spacing w:after="0"/>
      <w:ind w:left="3240"/>
    </w:pPr>
  </w:style>
  <w:style w:type="paragraph" w:styleId="ListBullet4">
    <w:name w:val="List Bullet 4"/>
    <w:basedOn w:val="ListBullet"/>
    <w:autoRedefine/>
    <w:rsid w:val="00D915D4"/>
    <w:pPr>
      <w:ind w:left="2520"/>
    </w:pPr>
  </w:style>
  <w:style w:type="paragraph" w:customStyle="1" w:styleId="ListBulletLast">
    <w:name w:val="List Bullet Last"/>
    <w:basedOn w:val="ListBullet"/>
    <w:rsid w:val="00D915D4"/>
    <w:pPr>
      <w:spacing w:after="240"/>
    </w:pPr>
  </w:style>
  <w:style w:type="paragraph" w:styleId="ListContinue">
    <w:name w:val="List Continue"/>
    <w:basedOn w:val="List"/>
    <w:rsid w:val="00D915D4"/>
    <w:pPr>
      <w:ind w:firstLine="0"/>
    </w:pPr>
  </w:style>
  <w:style w:type="paragraph" w:styleId="ListContinue2">
    <w:name w:val="List Continue 2"/>
    <w:basedOn w:val="ListContinue"/>
    <w:rsid w:val="00D915D4"/>
    <w:pPr>
      <w:ind w:left="2160"/>
    </w:pPr>
  </w:style>
  <w:style w:type="paragraph" w:styleId="ListContinue3">
    <w:name w:val="List Continue 3"/>
    <w:basedOn w:val="ListContinue"/>
    <w:rsid w:val="00D915D4"/>
    <w:pPr>
      <w:ind w:left="2520"/>
    </w:pPr>
  </w:style>
  <w:style w:type="paragraph" w:styleId="ListContinue4">
    <w:name w:val="List Continue 4"/>
    <w:basedOn w:val="ListContinue"/>
    <w:rsid w:val="00D915D4"/>
    <w:pPr>
      <w:ind w:left="2880"/>
    </w:pPr>
  </w:style>
  <w:style w:type="paragraph" w:styleId="ListContinue5">
    <w:name w:val="List Continue 5"/>
    <w:basedOn w:val="ListContinue"/>
    <w:rsid w:val="00D915D4"/>
    <w:pPr>
      <w:ind w:left="3240"/>
    </w:pPr>
  </w:style>
  <w:style w:type="paragraph" w:styleId="ListNumber0">
    <w:name w:val="List Number"/>
    <w:basedOn w:val="List"/>
    <w:rsid w:val="00D915D4"/>
    <w:pPr>
      <w:tabs>
        <w:tab w:val="num" w:pos="3600"/>
      </w:tabs>
      <w:ind w:left="2160"/>
    </w:pPr>
  </w:style>
  <w:style w:type="paragraph" w:styleId="ListNumber2">
    <w:name w:val="List Number 2"/>
    <w:basedOn w:val="ListNumber0"/>
    <w:rsid w:val="00D915D4"/>
    <w:pPr>
      <w:tabs>
        <w:tab w:val="clear" w:pos="3600"/>
      </w:tabs>
      <w:ind w:left="1800"/>
    </w:pPr>
  </w:style>
  <w:style w:type="paragraph" w:styleId="ListNumber3">
    <w:name w:val="List Number 3"/>
    <w:basedOn w:val="ListNumber0"/>
    <w:rsid w:val="00D915D4"/>
    <w:pPr>
      <w:tabs>
        <w:tab w:val="clear" w:pos="3600"/>
      </w:tabs>
    </w:pPr>
  </w:style>
  <w:style w:type="paragraph" w:styleId="ListNumber4">
    <w:name w:val="List Number 4"/>
    <w:basedOn w:val="ListNumber0"/>
    <w:rsid w:val="00D915D4"/>
    <w:pPr>
      <w:tabs>
        <w:tab w:val="clear" w:pos="3600"/>
      </w:tabs>
      <w:ind w:left="2520"/>
    </w:pPr>
  </w:style>
  <w:style w:type="paragraph" w:styleId="ListNumber5">
    <w:name w:val="List Number 5"/>
    <w:basedOn w:val="ListNumber0"/>
    <w:rsid w:val="00D915D4"/>
    <w:pPr>
      <w:tabs>
        <w:tab w:val="clear" w:pos="3600"/>
      </w:tabs>
      <w:ind w:left="2880"/>
    </w:pPr>
  </w:style>
  <w:style w:type="paragraph" w:customStyle="1" w:styleId="Logo">
    <w:name w:val="Logo"/>
    <w:basedOn w:val="Normal"/>
    <w:rsid w:val="00D915D4"/>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ind w:left="547"/>
    </w:pPr>
  </w:style>
  <w:style w:type="paragraph" w:styleId="MessageHeader">
    <w:name w:val="Message Header"/>
    <w:basedOn w:val="Normal"/>
    <w:rsid w:val="00D915D4"/>
    <w:pPr>
      <w:keepLines/>
      <w:tabs>
        <w:tab w:val="left" w:pos="3600"/>
        <w:tab w:val="left" w:pos="4680"/>
      </w:tabs>
      <w:spacing w:line="280" w:lineRule="exact"/>
      <w:ind w:right="2160" w:hanging="1080"/>
    </w:pPr>
  </w:style>
  <w:style w:type="paragraph" w:customStyle="1" w:styleId="nonumberhead">
    <w:name w:val="no number head"/>
    <w:basedOn w:val="Normal"/>
    <w:rsid w:val="00D915D4"/>
    <w:pPr>
      <w:tabs>
        <w:tab w:val="left" w:pos="1260"/>
        <w:tab w:val="right" w:leader="dot" w:pos="9000"/>
      </w:tabs>
      <w:spacing w:before="240" w:after="240" w:line="260" w:lineRule="atLeast"/>
    </w:pPr>
    <w:rPr>
      <w:b/>
      <w:sz w:val="28"/>
    </w:rPr>
  </w:style>
  <w:style w:type="paragraph" w:customStyle="1" w:styleId="Notation">
    <w:name w:val="Notation"/>
    <w:basedOn w:val="Normal"/>
    <w:autoRedefine/>
    <w:rsid w:val="00D915D4"/>
    <w:rPr>
      <w:i/>
    </w:rPr>
  </w:style>
  <w:style w:type="paragraph" w:styleId="Salutation">
    <w:name w:val="Salutation"/>
    <w:basedOn w:val="Normal"/>
    <w:next w:val="Normal"/>
    <w:rsid w:val="00D915D4"/>
    <w:pPr>
      <w:spacing w:before="120" w:after="240"/>
      <w:ind w:left="1800"/>
    </w:pPr>
    <w:rPr>
      <w:b/>
      <w:sz w:val="22"/>
    </w:rPr>
  </w:style>
  <w:style w:type="character" w:styleId="Strong">
    <w:name w:val="Strong"/>
    <w:basedOn w:val="DefaultParagraphFont"/>
    <w:qFormat/>
    <w:rsid w:val="00D915D4"/>
    <w:rPr>
      <w:b/>
    </w:rPr>
  </w:style>
  <w:style w:type="paragraph" w:customStyle="1" w:styleId="EUNormal">
    <w:name w:val="EUNormal"/>
    <w:basedOn w:val="Normal"/>
    <w:rsid w:val="00D915D4"/>
    <w:pPr>
      <w:spacing w:after="120"/>
      <w:ind w:left="0"/>
      <w:jc w:val="both"/>
    </w:pPr>
    <w:rPr>
      <w:rFonts w:ascii="Times New Roman" w:hAnsi="Times New Roman"/>
      <w:spacing w:val="0"/>
      <w:sz w:val="22"/>
      <w:lang w:val="en-GB"/>
    </w:rPr>
  </w:style>
  <w:style w:type="paragraph" w:customStyle="1" w:styleId="TableText0">
    <w:name w:val="TableText"/>
    <w:basedOn w:val="Normal"/>
    <w:rsid w:val="00D915D4"/>
    <w:pPr>
      <w:ind w:left="0"/>
    </w:pPr>
    <w:rPr>
      <w:spacing w:val="0"/>
      <w:szCs w:val="24"/>
    </w:rPr>
  </w:style>
  <w:style w:type="paragraph" w:customStyle="1" w:styleId="TableHeader0">
    <w:name w:val="TableHeader"/>
    <w:basedOn w:val="Normal"/>
    <w:rsid w:val="00D915D4"/>
    <w:pPr>
      <w:ind w:left="0"/>
    </w:pPr>
    <w:rPr>
      <w:b/>
      <w:spacing w:val="0"/>
      <w:szCs w:val="24"/>
    </w:rPr>
  </w:style>
  <w:style w:type="paragraph" w:customStyle="1" w:styleId="EntityName">
    <w:name w:val="EntityName"/>
    <w:basedOn w:val="Normal"/>
    <w:rsid w:val="00D915D4"/>
    <w:pPr>
      <w:ind w:left="0"/>
    </w:pPr>
    <w:rPr>
      <w:b/>
      <w:spacing w:val="0"/>
      <w:sz w:val="24"/>
      <w:szCs w:val="24"/>
    </w:rPr>
  </w:style>
  <w:style w:type="paragraph" w:customStyle="1" w:styleId="LogicalBusinessComponentName">
    <w:name w:val="LogicalBusinessComponentName"/>
    <w:basedOn w:val="Normal"/>
    <w:rsid w:val="00D915D4"/>
    <w:pPr>
      <w:ind w:left="0"/>
    </w:pPr>
    <w:rPr>
      <w:b/>
      <w:spacing w:val="0"/>
      <w:sz w:val="24"/>
    </w:rPr>
  </w:style>
  <w:style w:type="character" w:customStyle="1" w:styleId="resultbody1">
    <w:name w:val="resultbody1"/>
    <w:basedOn w:val="DefaultParagraphFont"/>
    <w:rsid w:val="00D915D4"/>
    <w:rPr>
      <w:rFonts w:ascii="Verdana" w:hAnsi="Verdana" w:hint="default"/>
      <w:b w:val="0"/>
      <w:bCs w:val="0"/>
      <w:color w:val="333333"/>
      <w:sz w:val="22"/>
      <w:szCs w:val="22"/>
    </w:rPr>
  </w:style>
  <w:style w:type="paragraph" w:styleId="BodyText3">
    <w:name w:val="Body Text 3"/>
    <w:basedOn w:val="Normal"/>
    <w:rsid w:val="00D915D4"/>
    <w:pPr>
      <w:ind w:left="0"/>
      <w:jc w:val="center"/>
    </w:pPr>
  </w:style>
  <w:style w:type="paragraph" w:customStyle="1" w:styleId="BodyTextKeepIndented">
    <w:name w:val="Body Text Keep Indented"/>
    <w:basedOn w:val="Normal"/>
    <w:autoRedefine/>
    <w:rsid w:val="00D915D4"/>
    <w:pPr>
      <w:spacing w:before="120" w:after="120"/>
      <w:ind w:left="360"/>
      <w:jc w:val="both"/>
    </w:pPr>
    <w:rPr>
      <w:rFonts w:cs="Arial"/>
      <w:i/>
      <w:sz w:val="22"/>
      <w:szCs w:val="22"/>
    </w:rPr>
  </w:style>
  <w:style w:type="paragraph" w:customStyle="1" w:styleId="BodyTextKeepChar">
    <w:name w:val="Body Text Keep Char"/>
    <w:basedOn w:val="Normal"/>
    <w:autoRedefine/>
    <w:rsid w:val="00D915D4"/>
    <w:pPr>
      <w:spacing w:before="120" w:after="120"/>
      <w:ind w:left="0"/>
      <w:jc w:val="both"/>
    </w:pPr>
    <w:rPr>
      <w:rFonts w:cs="Arial"/>
      <w:sz w:val="18"/>
      <w:szCs w:val="22"/>
    </w:rPr>
  </w:style>
  <w:style w:type="paragraph" w:styleId="BalloonText">
    <w:name w:val="Balloon Text"/>
    <w:basedOn w:val="Normal"/>
    <w:link w:val="BalloonTextChar"/>
    <w:uiPriority w:val="99"/>
    <w:semiHidden/>
    <w:unhideWhenUsed/>
    <w:rsid w:val="009C008C"/>
    <w:rPr>
      <w:rFonts w:ascii="Tahoma" w:hAnsi="Tahoma" w:cs="Tahoma"/>
      <w:sz w:val="16"/>
      <w:szCs w:val="16"/>
    </w:rPr>
  </w:style>
  <w:style w:type="character" w:customStyle="1" w:styleId="BalloonTextChar">
    <w:name w:val="Balloon Text Char"/>
    <w:basedOn w:val="DefaultParagraphFont"/>
    <w:link w:val="BalloonText"/>
    <w:uiPriority w:val="99"/>
    <w:semiHidden/>
    <w:rsid w:val="009C008C"/>
    <w:rPr>
      <w:rFonts w:ascii="Tahoma" w:hAnsi="Tahoma" w:cs="Tahoma"/>
      <w:spacing w:val="-5"/>
      <w:sz w:val="16"/>
      <w:szCs w:val="16"/>
    </w:rPr>
  </w:style>
  <w:style w:type="paragraph" w:styleId="Revision">
    <w:name w:val="Revision"/>
    <w:hidden/>
    <w:uiPriority w:val="99"/>
    <w:semiHidden/>
    <w:rsid w:val="00A974F5"/>
    <w:rPr>
      <w:rFonts w:ascii="Arial" w:hAnsi="Arial"/>
      <w:spacing w:val="-5"/>
    </w:rPr>
  </w:style>
  <w:style w:type="paragraph" w:styleId="ListParagraph">
    <w:name w:val="List Paragraph"/>
    <w:basedOn w:val="Normal"/>
    <w:uiPriority w:val="34"/>
    <w:qFormat/>
    <w:rsid w:val="00287D07"/>
    <w:pPr>
      <w:ind w:left="720"/>
      <w:contextualSpacing/>
    </w:pPr>
  </w:style>
  <w:style w:type="character" w:styleId="CommentReference">
    <w:name w:val="annotation reference"/>
    <w:basedOn w:val="DefaultParagraphFont"/>
    <w:uiPriority w:val="99"/>
    <w:semiHidden/>
    <w:unhideWhenUsed/>
    <w:rsid w:val="00737E6E"/>
    <w:rPr>
      <w:sz w:val="16"/>
      <w:szCs w:val="16"/>
    </w:rPr>
  </w:style>
  <w:style w:type="paragraph" w:styleId="CommentSubject">
    <w:name w:val="annotation subject"/>
    <w:basedOn w:val="CommentText"/>
    <w:next w:val="CommentText"/>
    <w:link w:val="CommentSubjectChar"/>
    <w:uiPriority w:val="99"/>
    <w:semiHidden/>
    <w:unhideWhenUsed/>
    <w:rsid w:val="00737E6E"/>
    <w:rPr>
      <w:b/>
      <w:bCs/>
    </w:rPr>
  </w:style>
  <w:style w:type="character" w:customStyle="1" w:styleId="CommentTextChar">
    <w:name w:val="Comment Text Char"/>
    <w:basedOn w:val="DefaultParagraphFont"/>
    <w:link w:val="CommentText"/>
    <w:semiHidden/>
    <w:rsid w:val="00737E6E"/>
    <w:rPr>
      <w:rFonts w:ascii="Arial" w:hAnsi="Arial"/>
      <w:spacing w:val="-5"/>
    </w:rPr>
  </w:style>
  <w:style w:type="character" w:customStyle="1" w:styleId="CommentSubjectChar">
    <w:name w:val="Comment Subject Char"/>
    <w:basedOn w:val="CommentTextChar"/>
    <w:link w:val="CommentSubject"/>
    <w:rsid w:val="00737E6E"/>
  </w:style>
</w:styles>
</file>

<file path=word/webSettings.xml><?xml version="1.0" encoding="utf-8"?>
<w:webSettings xmlns:r="http://schemas.openxmlformats.org/officeDocument/2006/relationships" xmlns:w="http://schemas.openxmlformats.org/wordprocessingml/2006/main">
  <w:divs>
    <w:div w:id="490172931">
      <w:bodyDiv w:val="1"/>
      <w:marLeft w:val="0"/>
      <w:marRight w:val="0"/>
      <w:marTop w:val="0"/>
      <w:marBottom w:val="0"/>
      <w:divBdr>
        <w:top w:val="none" w:sz="0" w:space="0" w:color="auto"/>
        <w:left w:val="none" w:sz="0" w:space="0" w:color="auto"/>
        <w:bottom w:val="none" w:sz="0" w:space="0" w:color="auto"/>
        <w:right w:val="none" w:sz="0" w:space="0" w:color="auto"/>
      </w:divBdr>
    </w:div>
    <w:div w:id="622662625">
      <w:bodyDiv w:val="1"/>
      <w:marLeft w:val="0"/>
      <w:marRight w:val="0"/>
      <w:marTop w:val="0"/>
      <w:marBottom w:val="0"/>
      <w:divBdr>
        <w:top w:val="none" w:sz="0" w:space="0" w:color="auto"/>
        <w:left w:val="none" w:sz="0" w:space="0" w:color="auto"/>
        <w:bottom w:val="none" w:sz="0" w:space="0" w:color="auto"/>
        <w:right w:val="none" w:sz="0" w:space="0" w:color="auto"/>
      </w:divBdr>
      <w:divsChild>
        <w:div w:id="163978466">
          <w:marLeft w:val="0"/>
          <w:marRight w:val="4320"/>
          <w:marTop w:val="0"/>
          <w:marBottom w:val="0"/>
          <w:divBdr>
            <w:top w:val="none" w:sz="0" w:space="0" w:color="auto"/>
            <w:left w:val="none" w:sz="0" w:space="0" w:color="auto"/>
            <w:bottom w:val="none" w:sz="0" w:space="0" w:color="auto"/>
            <w:right w:val="none" w:sz="0" w:space="0" w:color="auto"/>
          </w:divBdr>
        </w:div>
        <w:div w:id="2132048731">
          <w:marLeft w:val="0"/>
          <w:marRight w:val="4320"/>
          <w:marTop w:val="0"/>
          <w:marBottom w:val="0"/>
          <w:divBdr>
            <w:top w:val="none" w:sz="0" w:space="0" w:color="auto"/>
            <w:left w:val="none" w:sz="0" w:space="0" w:color="auto"/>
            <w:bottom w:val="none" w:sz="0" w:space="0" w:color="auto"/>
            <w:right w:val="none" w:sz="0" w:space="0" w:color="auto"/>
          </w:divBdr>
        </w:div>
      </w:divsChild>
    </w:div>
    <w:div w:id="180245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wmf"/><Relationship Id="rId26" Type="http://schemas.openxmlformats.org/officeDocument/2006/relationships/image" Target="media/image13.wmf"/><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jpeg"/><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oleObject" Target="embeddings/oleObject1.bin"/><Relationship Id="rId33" Type="http://schemas.openxmlformats.org/officeDocument/2006/relationships/image" Target="media/image20.png"/><Relationship Id="rId38" Type="http://schemas.openxmlformats.org/officeDocument/2006/relationships/image" Target="media/image25.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wmf"/><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wmf"/><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tmforum.org/" TargetMode="External"/><Relationship Id="rId19" Type="http://schemas.openxmlformats.org/officeDocument/2006/relationships/image" Target="media/image7.wmf"/><Relationship Id="rId31" Type="http://schemas.openxmlformats.org/officeDocument/2006/relationships/image" Target="media/image18.wmf"/><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www.tmforum.org/Bylaws/1094/home.html" TargetMode="External"/><Relationship Id="rId14" Type="http://schemas.openxmlformats.org/officeDocument/2006/relationships/image" Target="media/image2.png"/><Relationship Id="rId22" Type="http://schemas.openxmlformats.org/officeDocument/2006/relationships/image" Target="media/image10.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jpeg"/><Relationship Id="rId43"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C4360-907C-439A-A2BD-3D105BE7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5471</Words>
  <Characters>31189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Telecom Operations Map</vt:lpstr>
    </vt:vector>
  </TitlesOfParts>
  <Company>T. M. Forum</Company>
  <LinksUpToDate>false</LinksUpToDate>
  <CharactersWithSpaces>36587</CharactersWithSpaces>
  <SharedDoc>false</SharedDoc>
  <HLinks>
    <vt:vector size="516" baseType="variant">
      <vt:variant>
        <vt:i4>1376311</vt:i4>
      </vt:variant>
      <vt:variant>
        <vt:i4>452</vt:i4>
      </vt:variant>
      <vt:variant>
        <vt:i4>0</vt:i4>
      </vt:variant>
      <vt:variant>
        <vt:i4>5</vt:i4>
      </vt:variant>
      <vt:variant>
        <vt:lpwstr/>
      </vt:variant>
      <vt:variant>
        <vt:lpwstr>_Toc119396661</vt:lpwstr>
      </vt:variant>
      <vt:variant>
        <vt:i4>1376311</vt:i4>
      </vt:variant>
      <vt:variant>
        <vt:i4>446</vt:i4>
      </vt:variant>
      <vt:variant>
        <vt:i4>0</vt:i4>
      </vt:variant>
      <vt:variant>
        <vt:i4>5</vt:i4>
      </vt:variant>
      <vt:variant>
        <vt:lpwstr/>
      </vt:variant>
      <vt:variant>
        <vt:lpwstr>_Toc119396660</vt:lpwstr>
      </vt:variant>
      <vt:variant>
        <vt:i4>1441847</vt:i4>
      </vt:variant>
      <vt:variant>
        <vt:i4>440</vt:i4>
      </vt:variant>
      <vt:variant>
        <vt:i4>0</vt:i4>
      </vt:variant>
      <vt:variant>
        <vt:i4>5</vt:i4>
      </vt:variant>
      <vt:variant>
        <vt:lpwstr/>
      </vt:variant>
      <vt:variant>
        <vt:lpwstr>_Toc119396659</vt:lpwstr>
      </vt:variant>
      <vt:variant>
        <vt:i4>1441847</vt:i4>
      </vt:variant>
      <vt:variant>
        <vt:i4>434</vt:i4>
      </vt:variant>
      <vt:variant>
        <vt:i4>0</vt:i4>
      </vt:variant>
      <vt:variant>
        <vt:i4>5</vt:i4>
      </vt:variant>
      <vt:variant>
        <vt:lpwstr/>
      </vt:variant>
      <vt:variant>
        <vt:lpwstr>_Toc119396658</vt:lpwstr>
      </vt:variant>
      <vt:variant>
        <vt:i4>1441847</vt:i4>
      </vt:variant>
      <vt:variant>
        <vt:i4>428</vt:i4>
      </vt:variant>
      <vt:variant>
        <vt:i4>0</vt:i4>
      </vt:variant>
      <vt:variant>
        <vt:i4>5</vt:i4>
      </vt:variant>
      <vt:variant>
        <vt:lpwstr/>
      </vt:variant>
      <vt:variant>
        <vt:lpwstr>_Toc119396657</vt:lpwstr>
      </vt:variant>
      <vt:variant>
        <vt:i4>1441847</vt:i4>
      </vt:variant>
      <vt:variant>
        <vt:i4>422</vt:i4>
      </vt:variant>
      <vt:variant>
        <vt:i4>0</vt:i4>
      </vt:variant>
      <vt:variant>
        <vt:i4>5</vt:i4>
      </vt:variant>
      <vt:variant>
        <vt:lpwstr/>
      </vt:variant>
      <vt:variant>
        <vt:lpwstr>_Toc119396656</vt:lpwstr>
      </vt:variant>
      <vt:variant>
        <vt:i4>1441847</vt:i4>
      </vt:variant>
      <vt:variant>
        <vt:i4>416</vt:i4>
      </vt:variant>
      <vt:variant>
        <vt:i4>0</vt:i4>
      </vt:variant>
      <vt:variant>
        <vt:i4>5</vt:i4>
      </vt:variant>
      <vt:variant>
        <vt:lpwstr/>
      </vt:variant>
      <vt:variant>
        <vt:lpwstr>_Toc119396655</vt:lpwstr>
      </vt:variant>
      <vt:variant>
        <vt:i4>1441847</vt:i4>
      </vt:variant>
      <vt:variant>
        <vt:i4>410</vt:i4>
      </vt:variant>
      <vt:variant>
        <vt:i4>0</vt:i4>
      </vt:variant>
      <vt:variant>
        <vt:i4>5</vt:i4>
      </vt:variant>
      <vt:variant>
        <vt:lpwstr/>
      </vt:variant>
      <vt:variant>
        <vt:lpwstr>_Toc119396654</vt:lpwstr>
      </vt:variant>
      <vt:variant>
        <vt:i4>1441847</vt:i4>
      </vt:variant>
      <vt:variant>
        <vt:i4>404</vt:i4>
      </vt:variant>
      <vt:variant>
        <vt:i4>0</vt:i4>
      </vt:variant>
      <vt:variant>
        <vt:i4>5</vt:i4>
      </vt:variant>
      <vt:variant>
        <vt:lpwstr/>
      </vt:variant>
      <vt:variant>
        <vt:lpwstr>_Toc119396653</vt:lpwstr>
      </vt:variant>
      <vt:variant>
        <vt:i4>1441847</vt:i4>
      </vt:variant>
      <vt:variant>
        <vt:i4>398</vt:i4>
      </vt:variant>
      <vt:variant>
        <vt:i4>0</vt:i4>
      </vt:variant>
      <vt:variant>
        <vt:i4>5</vt:i4>
      </vt:variant>
      <vt:variant>
        <vt:lpwstr/>
      </vt:variant>
      <vt:variant>
        <vt:lpwstr>_Toc119396652</vt:lpwstr>
      </vt:variant>
      <vt:variant>
        <vt:i4>1441847</vt:i4>
      </vt:variant>
      <vt:variant>
        <vt:i4>392</vt:i4>
      </vt:variant>
      <vt:variant>
        <vt:i4>0</vt:i4>
      </vt:variant>
      <vt:variant>
        <vt:i4>5</vt:i4>
      </vt:variant>
      <vt:variant>
        <vt:lpwstr/>
      </vt:variant>
      <vt:variant>
        <vt:lpwstr>_Toc119396651</vt:lpwstr>
      </vt:variant>
      <vt:variant>
        <vt:i4>1441847</vt:i4>
      </vt:variant>
      <vt:variant>
        <vt:i4>386</vt:i4>
      </vt:variant>
      <vt:variant>
        <vt:i4>0</vt:i4>
      </vt:variant>
      <vt:variant>
        <vt:i4>5</vt:i4>
      </vt:variant>
      <vt:variant>
        <vt:lpwstr/>
      </vt:variant>
      <vt:variant>
        <vt:lpwstr>_Toc119396650</vt:lpwstr>
      </vt:variant>
      <vt:variant>
        <vt:i4>1507383</vt:i4>
      </vt:variant>
      <vt:variant>
        <vt:i4>380</vt:i4>
      </vt:variant>
      <vt:variant>
        <vt:i4>0</vt:i4>
      </vt:variant>
      <vt:variant>
        <vt:i4>5</vt:i4>
      </vt:variant>
      <vt:variant>
        <vt:lpwstr/>
      </vt:variant>
      <vt:variant>
        <vt:lpwstr>_Toc119396649</vt:lpwstr>
      </vt:variant>
      <vt:variant>
        <vt:i4>1507383</vt:i4>
      </vt:variant>
      <vt:variant>
        <vt:i4>374</vt:i4>
      </vt:variant>
      <vt:variant>
        <vt:i4>0</vt:i4>
      </vt:variant>
      <vt:variant>
        <vt:i4>5</vt:i4>
      </vt:variant>
      <vt:variant>
        <vt:lpwstr/>
      </vt:variant>
      <vt:variant>
        <vt:lpwstr>_Toc119396648</vt:lpwstr>
      </vt:variant>
      <vt:variant>
        <vt:i4>1507383</vt:i4>
      </vt:variant>
      <vt:variant>
        <vt:i4>368</vt:i4>
      </vt:variant>
      <vt:variant>
        <vt:i4>0</vt:i4>
      </vt:variant>
      <vt:variant>
        <vt:i4>5</vt:i4>
      </vt:variant>
      <vt:variant>
        <vt:lpwstr/>
      </vt:variant>
      <vt:variant>
        <vt:lpwstr>_Toc119396647</vt:lpwstr>
      </vt:variant>
      <vt:variant>
        <vt:i4>1507383</vt:i4>
      </vt:variant>
      <vt:variant>
        <vt:i4>362</vt:i4>
      </vt:variant>
      <vt:variant>
        <vt:i4>0</vt:i4>
      </vt:variant>
      <vt:variant>
        <vt:i4>5</vt:i4>
      </vt:variant>
      <vt:variant>
        <vt:lpwstr/>
      </vt:variant>
      <vt:variant>
        <vt:lpwstr>_Toc119396646</vt:lpwstr>
      </vt:variant>
      <vt:variant>
        <vt:i4>1507383</vt:i4>
      </vt:variant>
      <vt:variant>
        <vt:i4>356</vt:i4>
      </vt:variant>
      <vt:variant>
        <vt:i4>0</vt:i4>
      </vt:variant>
      <vt:variant>
        <vt:i4>5</vt:i4>
      </vt:variant>
      <vt:variant>
        <vt:lpwstr/>
      </vt:variant>
      <vt:variant>
        <vt:lpwstr>_Toc119396645</vt:lpwstr>
      </vt:variant>
      <vt:variant>
        <vt:i4>1507383</vt:i4>
      </vt:variant>
      <vt:variant>
        <vt:i4>350</vt:i4>
      </vt:variant>
      <vt:variant>
        <vt:i4>0</vt:i4>
      </vt:variant>
      <vt:variant>
        <vt:i4>5</vt:i4>
      </vt:variant>
      <vt:variant>
        <vt:lpwstr/>
      </vt:variant>
      <vt:variant>
        <vt:lpwstr>_Toc119396644</vt:lpwstr>
      </vt:variant>
      <vt:variant>
        <vt:i4>1507383</vt:i4>
      </vt:variant>
      <vt:variant>
        <vt:i4>344</vt:i4>
      </vt:variant>
      <vt:variant>
        <vt:i4>0</vt:i4>
      </vt:variant>
      <vt:variant>
        <vt:i4>5</vt:i4>
      </vt:variant>
      <vt:variant>
        <vt:lpwstr/>
      </vt:variant>
      <vt:variant>
        <vt:lpwstr>_Toc119396643</vt:lpwstr>
      </vt:variant>
      <vt:variant>
        <vt:i4>1507383</vt:i4>
      </vt:variant>
      <vt:variant>
        <vt:i4>338</vt:i4>
      </vt:variant>
      <vt:variant>
        <vt:i4>0</vt:i4>
      </vt:variant>
      <vt:variant>
        <vt:i4>5</vt:i4>
      </vt:variant>
      <vt:variant>
        <vt:lpwstr/>
      </vt:variant>
      <vt:variant>
        <vt:lpwstr>_Toc119396642</vt:lpwstr>
      </vt:variant>
      <vt:variant>
        <vt:i4>1507383</vt:i4>
      </vt:variant>
      <vt:variant>
        <vt:i4>332</vt:i4>
      </vt:variant>
      <vt:variant>
        <vt:i4>0</vt:i4>
      </vt:variant>
      <vt:variant>
        <vt:i4>5</vt:i4>
      </vt:variant>
      <vt:variant>
        <vt:lpwstr/>
      </vt:variant>
      <vt:variant>
        <vt:lpwstr>_Toc119396641</vt:lpwstr>
      </vt:variant>
      <vt:variant>
        <vt:i4>1507383</vt:i4>
      </vt:variant>
      <vt:variant>
        <vt:i4>326</vt:i4>
      </vt:variant>
      <vt:variant>
        <vt:i4>0</vt:i4>
      </vt:variant>
      <vt:variant>
        <vt:i4>5</vt:i4>
      </vt:variant>
      <vt:variant>
        <vt:lpwstr/>
      </vt:variant>
      <vt:variant>
        <vt:lpwstr>_Toc119396640</vt:lpwstr>
      </vt:variant>
      <vt:variant>
        <vt:i4>1048631</vt:i4>
      </vt:variant>
      <vt:variant>
        <vt:i4>320</vt:i4>
      </vt:variant>
      <vt:variant>
        <vt:i4>0</vt:i4>
      </vt:variant>
      <vt:variant>
        <vt:i4>5</vt:i4>
      </vt:variant>
      <vt:variant>
        <vt:lpwstr/>
      </vt:variant>
      <vt:variant>
        <vt:lpwstr>_Toc119396639</vt:lpwstr>
      </vt:variant>
      <vt:variant>
        <vt:i4>1048631</vt:i4>
      </vt:variant>
      <vt:variant>
        <vt:i4>314</vt:i4>
      </vt:variant>
      <vt:variant>
        <vt:i4>0</vt:i4>
      </vt:variant>
      <vt:variant>
        <vt:i4>5</vt:i4>
      </vt:variant>
      <vt:variant>
        <vt:lpwstr/>
      </vt:variant>
      <vt:variant>
        <vt:lpwstr>_Toc119396638</vt:lpwstr>
      </vt:variant>
      <vt:variant>
        <vt:i4>1048631</vt:i4>
      </vt:variant>
      <vt:variant>
        <vt:i4>308</vt:i4>
      </vt:variant>
      <vt:variant>
        <vt:i4>0</vt:i4>
      </vt:variant>
      <vt:variant>
        <vt:i4>5</vt:i4>
      </vt:variant>
      <vt:variant>
        <vt:lpwstr/>
      </vt:variant>
      <vt:variant>
        <vt:lpwstr>_Toc119396637</vt:lpwstr>
      </vt:variant>
      <vt:variant>
        <vt:i4>1048631</vt:i4>
      </vt:variant>
      <vt:variant>
        <vt:i4>302</vt:i4>
      </vt:variant>
      <vt:variant>
        <vt:i4>0</vt:i4>
      </vt:variant>
      <vt:variant>
        <vt:i4>5</vt:i4>
      </vt:variant>
      <vt:variant>
        <vt:lpwstr/>
      </vt:variant>
      <vt:variant>
        <vt:lpwstr>_Toc119396636</vt:lpwstr>
      </vt:variant>
      <vt:variant>
        <vt:i4>1048631</vt:i4>
      </vt:variant>
      <vt:variant>
        <vt:i4>296</vt:i4>
      </vt:variant>
      <vt:variant>
        <vt:i4>0</vt:i4>
      </vt:variant>
      <vt:variant>
        <vt:i4>5</vt:i4>
      </vt:variant>
      <vt:variant>
        <vt:lpwstr/>
      </vt:variant>
      <vt:variant>
        <vt:lpwstr>_Toc119396635</vt:lpwstr>
      </vt:variant>
      <vt:variant>
        <vt:i4>1048631</vt:i4>
      </vt:variant>
      <vt:variant>
        <vt:i4>290</vt:i4>
      </vt:variant>
      <vt:variant>
        <vt:i4>0</vt:i4>
      </vt:variant>
      <vt:variant>
        <vt:i4>5</vt:i4>
      </vt:variant>
      <vt:variant>
        <vt:lpwstr/>
      </vt:variant>
      <vt:variant>
        <vt:lpwstr>_Toc119396634</vt:lpwstr>
      </vt:variant>
      <vt:variant>
        <vt:i4>1048631</vt:i4>
      </vt:variant>
      <vt:variant>
        <vt:i4>284</vt:i4>
      </vt:variant>
      <vt:variant>
        <vt:i4>0</vt:i4>
      </vt:variant>
      <vt:variant>
        <vt:i4>5</vt:i4>
      </vt:variant>
      <vt:variant>
        <vt:lpwstr/>
      </vt:variant>
      <vt:variant>
        <vt:lpwstr>_Toc119396633</vt:lpwstr>
      </vt:variant>
      <vt:variant>
        <vt:i4>1048631</vt:i4>
      </vt:variant>
      <vt:variant>
        <vt:i4>278</vt:i4>
      </vt:variant>
      <vt:variant>
        <vt:i4>0</vt:i4>
      </vt:variant>
      <vt:variant>
        <vt:i4>5</vt:i4>
      </vt:variant>
      <vt:variant>
        <vt:lpwstr/>
      </vt:variant>
      <vt:variant>
        <vt:lpwstr>_Toc119396632</vt:lpwstr>
      </vt:variant>
      <vt:variant>
        <vt:i4>1048631</vt:i4>
      </vt:variant>
      <vt:variant>
        <vt:i4>272</vt:i4>
      </vt:variant>
      <vt:variant>
        <vt:i4>0</vt:i4>
      </vt:variant>
      <vt:variant>
        <vt:i4>5</vt:i4>
      </vt:variant>
      <vt:variant>
        <vt:lpwstr/>
      </vt:variant>
      <vt:variant>
        <vt:lpwstr>_Toc119396631</vt:lpwstr>
      </vt:variant>
      <vt:variant>
        <vt:i4>1048631</vt:i4>
      </vt:variant>
      <vt:variant>
        <vt:i4>266</vt:i4>
      </vt:variant>
      <vt:variant>
        <vt:i4>0</vt:i4>
      </vt:variant>
      <vt:variant>
        <vt:i4>5</vt:i4>
      </vt:variant>
      <vt:variant>
        <vt:lpwstr/>
      </vt:variant>
      <vt:variant>
        <vt:lpwstr>_Toc119396630</vt:lpwstr>
      </vt:variant>
      <vt:variant>
        <vt:i4>1114167</vt:i4>
      </vt:variant>
      <vt:variant>
        <vt:i4>260</vt:i4>
      </vt:variant>
      <vt:variant>
        <vt:i4>0</vt:i4>
      </vt:variant>
      <vt:variant>
        <vt:i4>5</vt:i4>
      </vt:variant>
      <vt:variant>
        <vt:lpwstr/>
      </vt:variant>
      <vt:variant>
        <vt:lpwstr>_Toc119396629</vt:lpwstr>
      </vt:variant>
      <vt:variant>
        <vt:i4>1114167</vt:i4>
      </vt:variant>
      <vt:variant>
        <vt:i4>254</vt:i4>
      </vt:variant>
      <vt:variant>
        <vt:i4>0</vt:i4>
      </vt:variant>
      <vt:variant>
        <vt:i4>5</vt:i4>
      </vt:variant>
      <vt:variant>
        <vt:lpwstr/>
      </vt:variant>
      <vt:variant>
        <vt:lpwstr>_Toc119396628</vt:lpwstr>
      </vt:variant>
      <vt:variant>
        <vt:i4>1114167</vt:i4>
      </vt:variant>
      <vt:variant>
        <vt:i4>248</vt:i4>
      </vt:variant>
      <vt:variant>
        <vt:i4>0</vt:i4>
      </vt:variant>
      <vt:variant>
        <vt:i4>5</vt:i4>
      </vt:variant>
      <vt:variant>
        <vt:lpwstr/>
      </vt:variant>
      <vt:variant>
        <vt:lpwstr>_Toc119396627</vt:lpwstr>
      </vt:variant>
      <vt:variant>
        <vt:i4>1114167</vt:i4>
      </vt:variant>
      <vt:variant>
        <vt:i4>242</vt:i4>
      </vt:variant>
      <vt:variant>
        <vt:i4>0</vt:i4>
      </vt:variant>
      <vt:variant>
        <vt:i4>5</vt:i4>
      </vt:variant>
      <vt:variant>
        <vt:lpwstr/>
      </vt:variant>
      <vt:variant>
        <vt:lpwstr>_Toc119396626</vt:lpwstr>
      </vt:variant>
      <vt:variant>
        <vt:i4>1441840</vt:i4>
      </vt:variant>
      <vt:variant>
        <vt:i4>233</vt:i4>
      </vt:variant>
      <vt:variant>
        <vt:i4>0</vt:i4>
      </vt:variant>
      <vt:variant>
        <vt:i4>5</vt:i4>
      </vt:variant>
      <vt:variant>
        <vt:lpwstr/>
      </vt:variant>
      <vt:variant>
        <vt:lpwstr>_Toc231631052</vt:lpwstr>
      </vt:variant>
      <vt:variant>
        <vt:i4>1441840</vt:i4>
      </vt:variant>
      <vt:variant>
        <vt:i4>227</vt:i4>
      </vt:variant>
      <vt:variant>
        <vt:i4>0</vt:i4>
      </vt:variant>
      <vt:variant>
        <vt:i4>5</vt:i4>
      </vt:variant>
      <vt:variant>
        <vt:lpwstr/>
      </vt:variant>
      <vt:variant>
        <vt:lpwstr>_Toc231631051</vt:lpwstr>
      </vt:variant>
      <vt:variant>
        <vt:i4>1441840</vt:i4>
      </vt:variant>
      <vt:variant>
        <vt:i4>221</vt:i4>
      </vt:variant>
      <vt:variant>
        <vt:i4>0</vt:i4>
      </vt:variant>
      <vt:variant>
        <vt:i4>5</vt:i4>
      </vt:variant>
      <vt:variant>
        <vt:lpwstr/>
      </vt:variant>
      <vt:variant>
        <vt:lpwstr>_Toc231631050</vt:lpwstr>
      </vt:variant>
      <vt:variant>
        <vt:i4>1507376</vt:i4>
      </vt:variant>
      <vt:variant>
        <vt:i4>215</vt:i4>
      </vt:variant>
      <vt:variant>
        <vt:i4>0</vt:i4>
      </vt:variant>
      <vt:variant>
        <vt:i4>5</vt:i4>
      </vt:variant>
      <vt:variant>
        <vt:lpwstr/>
      </vt:variant>
      <vt:variant>
        <vt:lpwstr>_Toc231631049</vt:lpwstr>
      </vt:variant>
      <vt:variant>
        <vt:i4>1507376</vt:i4>
      </vt:variant>
      <vt:variant>
        <vt:i4>209</vt:i4>
      </vt:variant>
      <vt:variant>
        <vt:i4>0</vt:i4>
      </vt:variant>
      <vt:variant>
        <vt:i4>5</vt:i4>
      </vt:variant>
      <vt:variant>
        <vt:lpwstr/>
      </vt:variant>
      <vt:variant>
        <vt:lpwstr>_Toc231631048</vt:lpwstr>
      </vt:variant>
      <vt:variant>
        <vt:i4>1507376</vt:i4>
      </vt:variant>
      <vt:variant>
        <vt:i4>203</vt:i4>
      </vt:variant>
      <vt:variant>
        <vt:i4>0</vt:i4>
      </vt:variant>
      <vt:variant>
        <vt:i4>5</vt:i4>
      </vt:variant>
      <vt:variant>
        <vt:lpwstr/>
      </vt:variant>
      <vt:variant>
        <vt:lpwstr>_Toc231631047</vt:lpwstr>
      </vt:variant>
      <vt:variant>
        <vt:i4>1507376</vt:i4>
      </vt:variant>
      <vt:variant>
        <vt:i4>197</vt:i4>
      </vt:variant>
      <vt:variant>
        <vt:i4>0</vt:i4>
      </vt:variant>
      <vt:variant>
        <vt:i4>5</vt:i4>
      </vt:variant>
      <vt:variant>
        <vt:lpwstr/>
      </vt:variant>
      <vt:variant>
        <vt:lpwstr>_Toc231631046</vt:lpwstr>
      </vt:variant>
      <vt:variant>
        <vt:i4>1507376</vt:i4>
      </vt:variant>
      <vt:variant>
        <vt:i4>191</vt:i4>
      </vt:variant>
      <vt:variant>
        <vt:i4>0</vt:i4>
      </vt:variant>
      <vt:variant>
        <vt:i4>5</vt:i4>
      </vt:variant>
      <vt:variant>
        <vt:lpwstr/>
      </vt:variant>
      <vt:variant>
        <vt:lpwstr>_Toc231631045</vt:lpwstr>
      </vt:variant>
      <vt:variant>
        <vt:i4>1507376</vt:i4>
      </vt:variant>
      <vt:variant>
        <vt:i4>185</vt:i4>
      </vt:variant>
      <vt:variant>
        <vt:i4>0</vt:i4>
      </vt:variant>
      <vt:variant>
        <vt:i4>5</vt:i4>
      </vt:variant>
      <vt:variant>
        <vt:lpwstr/>
      </vt:variant>
      <vt:variant>
        <vt:lpwstr>_Toc231631044</vt:lpwstr>
      </vt:variant>
      <vt:variant>
        <vt:i4>1507376</vt:i4>
      </vt:variant>
      <vt:variant>
        <vt:i4>179</vt:i4>
      </vt:variant>
      <vt:variant>
        <vt:i4>0</vt:i4>
      </vt:variant>
      <vt:variant>
        <vt:i4>5</vt:i4>
      </vt:variant>
      <vt:variant>
        <vt:lpwstr/>
      </vt:variant>
      <vt:variant>
        <vt:lpwstr>_Toc231631043</vt:lpwstr>
      </vt:variant>
      <vt:variant>
        <vt:i4>1507376</vt:i4>
      </vt:variant>
      <vt:variant>
        <vt:i4>173</vt:i4>
      </vt:variant>
      <vt:variant>
        <vt:i4>0</vt:i4>
      </vt:variant>
      <vt:variant>
        <vt:i4>5</vt:i4>
      </vt:variant>
      <vt:variant>
        <vt:lpwstr/>
      </vt:variant>
      <vt:variant>
        <vt:lpwstr>_Toc231631042</vt:lpwstr>
      </vt:variant>
      <vt:variant>
        <vt:i4>1507376</vt:i4>
      </vt:variant>
      <vt:variant>
        <vt:i4>167</vt:i4>
      </vt:variant>
      <vt:variant>
        <vt:i4>0</vt:i4>
      </vt:variant>
      <vt:variant>
        <vt:i4>5</vt:i4>
      </vt:variant>
      <vt:variant>
        <vt:lpwstr/>
      </vt:variant>
      <vt:variant>
        <vt:lpwstr>_Toc231631041</vt:lpwstr>
      </vt:variant>
      <vt:variant>
        <vt:i4>1507376</vt:i4>
      </vt:variant>
      <vt:variant>
        <vt:i4>161</vt:i4>
      </vt:variant>
      <vt:variant>
        <vt:i4>0</vt:i4>
      </vt:variant>
      <vt:variant>
        <vt:i4>5</vt:i4>
      </vt:variant>
      <vt:variant>
        <vt:lpwstr/>
      </vt:variant>
      <vt:variant>
        <vt:lpwstr>_Toc231631040</vt:lpwstr>
      </vt:variant>
      <vt:variant>
        <vt:i4>1048624</vt:i4>
      </vt:variant>
      <vt:variant>
        <vt:i4>155</vt:i4>
      </vt:variant>
      <vt:variant>
        <vt:i4>0</vt:i4>
      </vt:variant>
      <vt:variant>
        <vt:i4>5</vt:i4>
      </vt:variant>
      <vt:variant>
        <vt:lpwstr/>
      </vt:variant>
      <vt:variant>
        <vt:lpwstr>_Toc231631039</vt:lpwstr>
      </vt:variant>
      <vt:variant>
        <vt:i4>1048624</vt:i4>
      </vt:variant>
      <vt:variant>
        <vt:i4>149</vt:i4>
      </vt:variant>
      <vt:variant>
        <vt:i4>0</vt:i4>
      </vt:variant>
      <vt:variant>
        <vt:i4>5</vt:i4>
      </vt:variant>
      <vt:variant>
        <vt:lpwstr/>
      </vt:variant>
      <vt:variant>
        <vt:lpwstr>_Toc231631038</vt:lpwstr>
      </vt:variant>
      <vt:variant>
        <vt:i4>1048624</vt:i4>
      </vt:variant>
      <vt:variant>
        <vt:i4>143</vt:i4>
      </vt:variant>
      <vt:variant>
        <vt:i4>0</vt:i4>
      </vt:variant>
      <vt:variant>
        <vt:i4>5</vt:i4>
      </vt:variant>
      <vt:variant>
        <vt:lpwstr/>
      </vt:variant>
      <vt:variant>
        <vt:lpwstr>_Toc231631037</vt:lpwstr>
      </vt:variant>
      <vt:variant>
        <vt:i4>1048624</vt:i4>
      </vt:variant>
      <vt:variant>
        <vt:i4>137</vt:i4>
      </vt:variant>
      <vt:variant>
        <vt:i4>0</vt:i4>
      </vt:variant>
      <vt:variant>
        <vt:i4>5</vt:i4>
      </vt:variant>
      <vt:variant>
        <vt:lpwstr/>
      </vt:variant>
      <vt:variant>
        <vt:lpwstr>_Toc231631036</vt:lpwstr>
      </vt:variant>
      <vt:variant>
        <vt:i4>1048624</vt:i4>
      </vt:variant>
      <vt:variant>
        <vt:i4>131</vt:i4>
      </vt:variant>
      <vt:variant>
        <vt:i4>0</vt:i4>
      </vt:variant>
      <vt:variant>
        <vt:i4>5</vt:i4>
      </vt:variant>
      <vt:variant>
        <vt:lpwstr/>
      </vt:variant>
      <vt:variant>
        <vt:lpwstr>_Toc231631035</vt:lpwstr>
      </vt:variant>
      <vt:variant>
        <vt:i4>1048624</vt:i4>
      </vt:variant>
      <vt:variant>
        <vt:i4>125</vt:i4>
      </vt:variant>
      <vt:variant>
        <vt:i4>0</vt:i4>
      </vt:variant>
      <vt:variant>
        <vt:i4>5</vt:i4>
      </vt:variant>
      <vt:variant>
        <vt:lpwstr/>
      </vt:variant>
      <vt:variant>
        <vt:lpwstr>_Toc231631034</vt:lpwstr>
      </vt:variant>
      <vt:variant>
        <vt:i4>1048624</vt:i4>
      </vt:variant>
      <vt:variant>
        <vt:i4>119</vt:i4>
      </vt:variant>
      <vt:variant>
        <vt:i4>0</vt:i4>
      </vt:variant>
      <vt:variant>
        <vt:i4>5</vt:i4>
      </vt:variant>
      <vt:variant>
        <vt:lpwstr/>
      </vt:variant>
      <vt:variant>
        <vt:lpwstr>_Toc231631033</vt:lpwstr>
      </vt:variant>
      <vt:variant>
        <vt:i4>1048624</vt:i4>
      </vt:variant>
      <vt:variant>
        <vt:i4>113</vt:i4>
      </vt:variant>
      <vt:variant>
        <vt:i4>0</vt:i4>
      </vt:variant>
      <vt:variant>
        <vt:i4>5</vt:i4>
      </vt:variant>
      <vt:variant>
        <vt:lpwstr/>
      </vt:variant>
      <vt:variant>
        <vt:lpwstr>_Toc231631032</vt:lpwstr>
      </vt:variant>
      <vt:variant>
        <vt:i4>1048624</vt:i4>
      </vt:variant>
      <vt:variant>
        <vt:i4>107</vt:i4>
      </vt:variant>
      <vt:variant>
        <vt:i4>0</vt:i4>
      </vt:variant>
      <vt:variant>
        <vt:i4>5</vt:i4>
      </vt:variant>
      <vt:variant>
        <vt:lpwstr/>
      </vt:variant>
      <vt:variant>
        <vt:lpwstr>_Toc231631031</vt:lpwstr>
      </vt:variant>
      <vt:variant>
        <vt:i4>1048624</vt:i4>
      </vt:variant>
      <vt:variant>
        <vt:i4>101</vt:i4>
      </vt:variant>
      <vt:variant>
        <vt:i4>0</vt:i4>
      </vt:variant>
      <vt:variant>
        <vt:i4>5</vt:i4>
      </vt:variant>
      <vt:variant>
        <vt:lpwstr/>
      </vt:variant>
      <vt:variant>
        <vt:lpwstr>_Toc231631030</vt:lpwstr>
      </vt:variant>
      <vt:variant>
        <vt:i4>1114160</vt:i4>
      </vt:variant>
      <vt:variant>
        <vt:i4>95</vt:i4>
      </vt:variant>
      <vt:variant>
        <vt:i4>0</vt:i4>
      </vt:variant>
      <vt:variant>
        <vt:i4>5</vt:i4>
      </vt:variant>
      <vt:variant>
        <vt:lpwstr/>
      </vt:variant>
      <vt:variant>
        <vt:lpwstr>_Toc231631029</vt:lpwstr>
      </vt:variant>
      <vt:variant>
        <vt:i4>1114160</vt:i4>
      </vt:variant>
      <vt:variant>
        <vt:i4>89</vt:i4>
      </vt:variant>
      <vt:variant>
        <vt:i4>0</vt:i4>
      </vt:variant>
      <vt:variant>
        <vt:i4>5</vt:i4>
      </vt:variant>
      <vt:variant>
        <vt:lpwstr/>
      </vt:variant>
      <vt:variant>
        <vt:lpwstr>_Toc231631028</vt:lpwstr>
      </vt:variant>
      <vt:variant>
        <vt:i4>1114160</vt:i4>
      </vt:variant>
      <vt:variant>
        <vt:i4>83</vt:i4>
      </vt:variant>
      <vt:variant>
        <vt:i4>0</vt:i4>
      </vt:variant>
      <vt:variant>
        <vt:i4>5</vt:i4>
      </vt:variant>
      <vt:variant>
        <vt:lpwstr/>
      </vt:variant>
      <vt:variant>
        <vt:lpwstr>_Toc231631027</vt:lpwstr>
      </vt:variant>
      <vt:variant>
        <vt:i4>1114160</vt:i4>
      </vt:variant>
      <vt:variant>
        <vt:i4>77</vt:i4>
      </vt:variant>
      <vt:variant>
        <vt:i4>0</vt:i4>
      </vt:variant>
      <vt:variant>
        <vt:i4>5</vt:i4>
      </vt:variant>
      <vt:variant>
        <vt:lpwstr/>
      </vt:variant>
      <vt:variant>
        <vt:lpwstr>_Toc231631026</vt:lpwstr>
      </vt:variant>
      <vt:variant>
        <vt:i4>1114160</vt:i4>
      </vt:variant>
      <vt:variant>
        <vt:i4>71</vt:i4>
      </vt:variant>
      <vt:variant>
        <vt:i4>0</vt:i4>
      </vt:variant>
      <vt:variant>
        <vt:i4>5</vt:i4>
      </vt:variant>
      <vt:variant>
        <vt:lpwstr/>
      </vt:variant>
      <vt:variant>
        <vt:lpwstr>_Toc231631025</vt:lpwstr>
      </vt:variant>
      <vt:variant>
        <vt:i4>1114160</vt:i4>
      </vt:variant>
      <vt:variant>
        <vt:i4>65</vt:i4>
      </vt:variant>
      <vt:variant>
        <vt:i4>0</vt:i4>
      </vt:variant>
      <vt:variant>
        <vt:i4>5</vt:i4>
      </vt:variant>
      <vt:variant>
        <vt:lpwstr/>
      </vt:variant>
      <vt:variant>
        <vt:lpwstr>_Toc231631024</vt:lpwstr>
      </vt:variant>
      <vt:variant>
        <vt:i4>1114160</vt:i4>
      </vt:variant>
      <vt:variant>
        <vt:i4>59</vt:i4>
      </vt:variant>
      <vt:variant>
        <vt:i4>0</vt:i4>
      </vt:variant>
      <vt:variant>
        <vt:i4>5</vt:i4>
      </vt:variant>
      <vt:variant>
        <vt:lpwstr/>
      </vt:variant>
      <vt:variant>
        <vt:lpwstr>_Toc231631023</vt:lpwstr>
      </vt:variant>
      <vt:variant>
        <vt:i4>1114160</vt:i4>
      </vt:variant>
      <vt:variant>
        <vt:i4>53</vt:i4>
      </vt:variant>
      <vt:variant>
        <vt:i4>0</vt:i4>
      </vt:variant>
      <vt:variant>
        <vt:i4>5</vt:i4>
      </vt:variant>
      <vt:variant>
        <vt:lpwstr/>
      </vt:variant>
      <vt:variant>
        <vt:lpwstr>_Toc231631022</vt:lpwstr>
      </vt:variant>
      <vt:variant>
        <vt:i4>1114160</vt:i4>
      </vt:variant>
      <vt:variant>
        <vt:i4>47</vt:i4>
      </vt:variant>
      <vt:variant>
        <vt:i4>0</vt:i4>
      </vt:variant>
      <vt:variant>
        <vt:i4>5</vt:i4>
      </vt:variant>
      <vt:variant>
        <vt:lpwstr/>
      </vt:variant>
      <vt:variant>
        <vt:lpwstr>_Toc231631021</vt:lpwstr>
      </vt:variant>
      <vt:variant>
        <vt:i4>1114160</vt:i4>
      </vt:variant>
      <vt:variant>
        <vt:i4>41</vt:i4>
      </vt:variant>
      <vt:variant>
        <vt:i4>0</vt:i4>
      </vt:variant>
      <vt:variant>
        <vt:i4>5</vt:i4>
      </vt:variant>
      <vt:variant>
        <vt:lpwstr/>
      </vt:variant>
      <vt:variant>
        <vt:lpwstr>_Toc231631020</vt:lpwstr>
      </vt:variant>
      <vt:variant>
        <vt:i4>1179696</vt:i4>
      </vt:variant>
      <vt:variant>
        <vt:i4>35</vt:i4>
      </vt:variant>
      <vt:variant>
        <vt:i4>0</vt:i4>
      </vt:variant>
      <vt:variant>
        <vt:i4>5</vt:i4>
      </vt:variant>
      <vt:variant>
        <vt:lpwstr/>
      </vt:variant>
      <vt:variant>
        <vt:lpwstr>_Toc231631019</vt:lpwstr>
      </vt:variant>
      <vt:variant>
        <vt:i4>1179696</vt:i4>
      </vt:variant>
      <vt:variant>
        <vt:i4>29</vt:i4>
      </vt:variant>
      <vt:variant>
        <vt:i4>0</vt:i4>
      </vt:variant>
      <vt:variant>
        <vt:i4>5</vt:i4>
      </vt:variant>
      <vt:variant>
        <vt:lpwstr/>
      </vt:variant>
      <vt:variant>
        <vt:lpwstr>_Toc231631018</vt:lpwstr>
      </vt:variant>
      <vt:variant>
        <vt:i4>1179696</vt:i4>
      </vt:variant>
      <vt:variant>
        <vt:i4>23</vt:i4>
      </vt:variant>
      <vt:variant>
        <vt:i4>0</vt:i4>
      </vt:variant>
      <vt:variant>
        <vt:i4>5</vt:i4>
      </vt:variant>
      <vt:variant>
        <vt:lpwstr/>
      </vt:variant>
      <vt:variant>
        <vt:lpwstr>_Toc231631017</vt:lpwstr>
      </vt:variant>
      <vt:variant>
        <vt:i4>1179696</vt:i4>
      </vt:variant>
      <vt:variant>
        <vt:i4>17</vt:i4>
      </vt:variant>
      <vt:variant>
        <vt:i4>0</vt:i4>
      </vt:variant>
      <vt:variant>
        <vt:i4>5</vt:i4>
      </vt:variant>
      <vt:variant>
        <vt:lpwstr/>
      </vt:variant>
      <vt:variant>
        <vt:lpwstr>_Toc231631016</vt:lpwstr>
      </vt:variant>
      <vt:variant>
        <vt:i4>1179696</vt:i4>
      </vt:variant>
      <vt:variant>
        <vt:i4>11</vt:i4>
      </vt:variant>
      <vt:variant>
        <vt:i4>0</vt:i4>
      </vt:variant>
      <vt:variant>
        <vt:i4>5</vt:i4>
      </vt:variant>
      <vt:variant>
        <vt:lpwstr/>
      </vt:variant>
      <vt:variant>
        <vt:lpwstr>_Toc231631015</vt:lpwstr>
      </vt:variant>
      <vt:variant>
        <vt:i4>1179696</vt:i4>
      </vt:variant>
      <vt:variant>
        <vt:i4>5</vt:i4>
      </vt:variant>
      <vt:variant>
        <vt:i4>0</vt:i4>
      </vt:variant>
      <vt:variant>
        <vt:i4>5</vt:i4>
      </vt:variant>
      <vt:variant>
        <vt:lpwstr/>
      </vt:variant>
      <vt:variant>
        <vt:lpwstr>_Toc231631014</vt:lpwstr>
      </vt:variant>
      <vt:variant>
        <vt:i4>3014779</vt:i4>
      </vt:variant>
      <vt:variant>
        <vt:i4>0</vt:i4>
      </vt:variant>
      <vt:variant>
        <vt:i4>0</vt:i4>
      </vt:variant>
      <vt:variant>
        <vt:i4>5</vt:i4>
      </vt:variant>
      <vt:variant>
        <vt:lpwstr>http://www.tmforum.org/</vt:lpwstr>
      </vt:variant>
      <vt:variant>
        <vt:lpwstr/>
      </vt:variant>
      <vt:variant>
        <vt:i4>1310830</vt:i4>
      </vt:variant>
      <vt:variant>
        <vt:i4>15726</vt:i4>
      </vt:variant>
      <vt:variant>
        <vt:i4>1026</vt:i4>
      </vt:variant>
      <vt:variant>
        <vt:i4>1</vt:i4>
      </vt:variant>
      <vt:variant>
        <vt:lpwstr>C:\DOCUME~1\jreilly\LOCALS~1\Temp\spiderclipboard1.bmp</vt:lpwstr>
      </vt:variant>
      <vt:variant>
        <vt:lpwstr/>
      </vt:variant>
      <vt:variant>
        <vt:i4>1507438</vt:i4>
      </vt:variant>
      <vt:variant>
        <vt:i4>16937</vt:i4>
      </vt:variant>
      <vt:variant>
        <vt:i4>1027</vt:i4>
      </vt:variant>
      <vt:variant>
        <vt:i4>1</vt:i4>
      </vt:variant>
      <vt:variant>
        <vt:lpwstr>C:\DOCUME~1\jreilly\LOCALS~1\Temp\spiderclipboard2.bmp</vt:lpwstr>
      </vt:variant>
      <vt:variant>
        <vt:lpwstr/>
      </vt:variant>
      <vt:variant>
        <vt:i4>1310830</vt:i4>
      </vt:variant>
      <vt:variant>
        <vt:i4>18057</vt:i4>
      </vt:variant>
      <vt:variant>
        <vt:i4>1028</vt:i4>
      </vt:variant>
      <vt:variant>
        <vt:i4>1</vt:i4>
      </vt:variant>
      <vt:variant>
        <vt:lpwstr>C:\DOCUME~1\jreilly\LOCALS~1\Temp\spiderclipboard1.bmp</vt:lpwstr>
      </vt:variant>
      <vt:variant>
        <vt:lpwstr/>
      </vt:variant>
      <vt:variant>
        <vt:i4>1310830</vt:i4>
      </vt:variant>
      <vt:variant>
        <vt:i4>19681</vt:i4>
      </vt:variant>
      <vt:variant>
        <vt:i4>1031</vt:i4>
      </vt:variant>
      <vt:variant>
        <vt:i4>1</vt:i4>
      </vt:variant>
      <vt:variant>
        <vt:lpwstr>C:\DOCUME~1\jreilly\LOCALS~1\Temp\spiderclipboard1.bmp</vt:lpwstr>
      </vt:variant>
      <vt:variant>
        <vt:lpwstr/>
      </vt:variant>
      <vt:variant>
        <vt:i4>1310830</vt:i4>
      </vt:variant>
      <vt:variant>
        <vt:i4>23251</vt:i4>
      </vt:variant>
      <vt:variant>
        <vt:i4>1034</vt:i4>
      </vt:variant>
      <vt:variant>
        <vt:i4>1</vt:i4>
      </vt:variant>
      <vt:variant>
        <vt:lpwstr>C:\DOCUME~1\jreilly\LOCALS~1\Temp\spiderclipboard1.bmp</vt:lpwstr>
      </vt:variant>
      <vt:variant>
        <vt:lpwstr/>
      </vt:variant>
      <vt:variant>
        <vt:i4>1441902</vt:i4>
      </vt:variant>
      <vt:variant>
        <vt:i4>23987</vt:i4>
      </vt:variant>
      <vt:variant>
        <vt:i4>1035</vt:i4>
      </vt:variant>
      <vt:variant>
        <vt:i4>1</vt:i4>
      </vt:variant>
      <vt:variant>
        <vt:lpwstr>C:\DOCUME~1\jreilly\LOCALS~1\Temp\spiderclipboard3.bmp</vt:lpwstr>
      </vt:variant>
      <vt:variant>
        <vt:lpwstr/>
      </vt:variant>
      <vt:variant>
        <vt:i4>1114222</vt:i4>
      </vt:variant>
      <vt:variant>
        <vt:i4>27731</vt:i4>
      </vt:variant>
      <vt:variant>
        <vt:i4>1039</vt:i4>
      </vt:variant>
      <vt:variant>
        <vt:i4>1</vt:i4>
      </vt:variant>
      <vt:variant>
        <vt:lpwstr>C:\DOCUME~1\jreilly\LOCALS~1\Temp\spiderclipboard4.bmp</vt:lpwstr>
      </vt:variant>
      <vt:variant>
        <vt:lpwstr/>
      </vt:variant>
      <vt:variant>
        <vt:i4>1310830</vt:i4>
      </vt:variant>
      <vt:variant>
        <vt:i4>34189</vt:i4>
      </vt:variant>
      <vt:variant>
        <vt:i4>1051</vt:i4>
      </vt:variant>
      <vt:variant>
        <vt:i4>1</vt:i4>
      </vt:variant>
      <vt:variant>
        <vt:lpwstr>C:\DOCUME~1\jreilly\LOCALS~1\Temp\spiderclipboard1.bmp</vt:lpwstr>
      </vt:variant>
      <vt:variant>
        <vt:lpwstr/>
      </vt:variant>
      <vt:variant>
        <vt:i4>1507438</vt:i4>
      </vt:variant>
      <vt:variant>
        <vt:i4>36631</vt:i4>
      </vt:variant>
      <vt:variant>
        <vt:i4>1054</vt:i4>
      </vt:variant>
      <vt:variant>
        <vt:i4>1</vt:i4>
      </vt:variant>
      <vt:variant>
        <vt:lpwstr>C:\DOCUME~1\jreilly\LOCALS~1\Temp\spiderclipboard2.bmp</vt:lpwstr>
      </vt:variant>
      <vt:variant>
        <vt:lpwstr/>
      </vt:variant>
      <vt:variant>
        <vt:i4>1441902</vt:i4>
      </vt:variant>
      <vt:variant>
        <vt:i4>37609</vt:i4>
      </vt:variant>
      <vt:variant>
        <vt:i4>1055</vt:i4>
      </vt:variant>
      <vt:variant>
        <vt:i4>1</vt:i4>
      </vt:variant>
      <vt:variant>
        <vt:lpwstr>C:\DOCUME~1\jreilly\LOCALS~1\Temp\spiderclipboard3.bmp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Operations Map</dc:title>
  <dc:creator>E. Adams</dc:creator>
  <cp:lastModifiedBy>Alicja Kawecki</cp:lastModifiedBy>
  <cp:revision>8</cp:revision>
  <cp:lastPrinted>2002-01-28T14:33:00Z</cp:lastPrinted>
  <dcterms:created xsi:type="dcterms:W3CDTF">2011-09-21T20:31:00Z</dcterms:created>
  <dcterms:modified xsi:type="dcterms:W3CDTF">2011-09-21T20:34:00Z</dcterms:modified>
</cp:coreProperties>
</file>