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B6986" w:rsidRDefault="008B6986" w:rsidP="00D7728E">
      <w:pPr>
        <w:pStyle w:val="Cover"/>
      </w:pPr>
      <w:bookmarkStart w:id="0" w:name="_Toc428890285"/>
      <w:bookmarkStart w:id="1" w:name="_Toc428953663"/>
      <w:bookmarkStart w:id="2" w:name="_Toc434588486"/>
      <w:bookmarkStart w:id="3" w:name="_Toc102400864"/>
      <w:bookmarkStart w:id="4" w:name="_Toc116803316"/>
      <w:r>
        <w:t>Application Framework (TAM)</w:t>
      </w:r>
    </w:p>
    <w:p w:rsidR="008B6986" w:rsidRDefault="008B6986" w:rsidP="00194F7F">
      <w:pPr>
        <w:pStyle w:val="Titlesubtitle"/>
      </w:pPr>
    </w:p>
    <w:p w:rsidR="008B6986" w:rsidRDefault="008B6986" w:rsidP="00194F7F">
      <w:pPr>
        <w:pStyle w:val="Titlesubtitle"/>
      </w:pPr>
    </w:p>
    <w:p w:rsidR="00990E73" w:rsidRDefault="00990E73" w:rsidP="002669B2">
      <w:pPr>
        <w:pStyle w:val="DocumentNumber"/>
        <w:rPr>
          <w:color w:val="404040"/>
        </w:rPr>
      </w:pPr>
    </w:p>
    <w:p w:rsidR="008B6986" w:rsidRDefault="008B6986" w:rsidP="002669B2">
      <w:pPr>
        <w:pStyle w:val="DocumentNumber"/>
        <w:rPr>
          <w:color w:val="404040"/>
        </w:rPr>
      </w:pPr>
      <w:r>
        <w:rPr>
          <w:color w:val="404040"/>
        </w:rPr>
        <w:t>GB929</w:t>
      </w:r>
    </w:p>
    <w:p w:rsidR="005743E4" w:rsidRPr="00AD10DC" w:rsidRDefault="00BB061E" w:rsidP="002669B2">
      <w:pPr>
        <w:pStyle w:val="DocumentNumber"/>
        <w:rPr>
          <w:color w:val="404040"/>
        </w:rPr>
      </w:pPr>
      <w:r>
        <w:rPr>
          <w:color w:val="404040"/>
        </w:rPr>
        <w:t>TM Forum Approved V</w:t>
      </w:r>
      <w:r w:rsidR="00377ABC">
        <w:rPr>
          <w:color w:val="404040"/>
        </w:rPr>
        <w:t>ersion 4.8</w:t>
      </w:r>
    </w:p>
    <w:p w:rsidR="008B6986" w:rsidRPr="00AD10DC" w:rsidRDefault="008B6986" w:rsidP="002669B2">
      <w:pPr>
        <w:pStyle w:val="PhaseVersion"/>
        <w:rPr>
          <w:color w:val="404040"/>
          <w:sz w:val="48"/>
          <w:szCs w:val="48"/>
        </w:rPr>
      </w:pPr>
    </w:p>
    <w:p w:rsidR="008B6986" w:rsidRDefault="008B6986">
      <w:pPr>
        <w:pStyle w:val="Titlesubtitle"/>
        <w:tabs>
          <w:tab w:val="clear" w:pos="9360"/>
        </w:tabs>
        <w:ind w:left="0"/>
      </w:pPr>
    </w:p>
    <w:p w:rsidR="008B6986" w:rsidRDefault="008B6986">
      <w:pPr>
        <w:pStyle w:val="Titlesubtitle"/>
        <w:tabs>
          <w:tab w:val="clear" w:pos="9360"/>
        </w:tabs>
        <w:ind w:left="0"/>
      </w:pPr>
    </w:p>
    <w:p w:rsidR="00612CD1" w:rsidRDefault="00612CD1">
      <w:pPr>
        <w:pStyle w:val="Titlesubtitle"/>
        <w:tabs>
          <w:tab w:val="clear" w:pos="9360"/>
        </w:tabs>
        <w:ind w:left="0"/>
      </w:pPr>
    </w:p>
    <w:p w:rsidR="008B6986" w:rsidRDefault="008B6986">
      <w:pPr>
        <w:pStyle w:val="TitleSubtitle0"/>
      </w:pPr>
    </w:p>
    <w:p w:rsidR="008B6986" w:rsidRDefault="00AA7969" w:rsidP="002669B2">
      <w:pPr>
        <w:pStyle w:val="TitleSubtitle0"/>
        <w:ind w:left="5954"/>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TMF-flat-CMYK" style="width:175.55pt;height:43.45pt;visibility:visible">
            <v:imagedata r:id="rId8" o:title=""/>
          </v:shape>
        </w:pict>
      </w:r>
    </w:p>
    <w:p w:rsidR="008B6986" w:rsidRPr="00AD10DC" w:rsidRDefault="008B6986" w:rsidP="002669B2">
      <w:pPr>
        <w:pStyle w:val="Titlesubtitle"/>
        <w:spacing w:before="120"/>
        <w:ind w:left="0"/>
        <w:rPr>
          <w:color w:val="404040"/>
        </w:rPr>
      </w:pPr>
      <w:r>
        <w:tab/>
      </w:r>
      <w:r w:rsidR="00A80184">
        <w:rPr>
          <w:color w:val="404040"/>
        </w:rPr>
        <w:t>October</w:t>
      </w:r>
      <w:r w:rsidRPr="00AD10DC">
        <w:rPr>
          <w:color w:val="404040"/>
        </w:rPr>
        <w:t xml:space="preserve">, </w:t>
      </w:r>
      <w:r>
        <w:rPr>
          <w:color w:val="404040"/>
        </w:rPr>
        <w:t>2012</w:t>
      </w:r>
    </w:p>
    <w:p w:rsidR="008B6986" w:rsidRDefault="008B6986">
      <w:pPr>
        <w:pStyle w:val="TitleSubtitle0"/>
      </w:pPr>
    </w:p>
    <w:p w:rsidR="008B6986" w:rsidRDefault="008B6986">
      <w:pPr>
        <w:pStyle w:val="TitleSubtitle0"/>
      </w:pPr>
    </w:p>
    <w:p w:rsidR="008B6986" w:rsidRDefault="008B6986">
      <w:pPr>
        <w:pStyle w:val="TitleSubtitle0"/>
      </w:pPr>
    </w:p>
    <w:p w:rsidR="008B6986" w:rsidRDefault="008B6986">
      <w:pPr>
        <w:pStyle w:val="TitleSubtitle0"/>
      </w:pPr>
    </w:p>
    <w:p w:rsidR="008B6986" w:rsidRDefault="008B6986" w:rsidP="001B2D02">
      <w:pPr>
        <w:pStyle w:val="Heading1-nonum"/>
      </w:pPr>
      <w:bookmarkStart w:id="5" w:name="_Toc522294456"/>
      <w:bookmarkStart w:id="6" w:name="_Toc102210557"/>
      <w:bookmarkStart w:id="7" w:name="_Toc116803313"/>
      <w:bookmarkStart w:id="8" w:name="_Toc197489045"/>
      <w:bookmarkStart w:id="9" w:name="_Toc321908806"/>
      <w:r>
        <w:lastRenderedPageBreak/>
        <w:t>Notice</w:t>
      </w:r>
      <w:bookmarkEnd w:id="5"/>
      <w:bookmarkEnd w:id="6"/>
      <w:bookmarkEnd w:id="7"/>
      <w:bookmarkEnd w:id="8"/>
      <w:bookmarkEnd w:id="9"/>
    </w:p>
    <w:p w:rsidR="00DC490A" w:rsidRPr="00DC490A" w:rsidRDefault="00DC490A" w:rsidP="00DC490A">
      <w:pPr>
        <w:spacing w:before="0"/>
        <w:rPr>
          <w:sz w:val="22"/>
          <w:szCs w:val="22"/>
          <w:lang w:val="en-US"/>
        </w:rPr>
      </w:pPr>
      <w:r w:rsidRPr="00DC490A">
        <w:rPr>
          <w:sz w:val="22"/>
          <w:szCs w:val="22"/>
          <w:lang w:val="en-US"/>
        </w:rPr>
        <w:t xml:space="preserve">This material, including documents, code and models, has been through review cycles; however, due to the inherent complexity in the design and implementation of software and systems, no liability is accepted for any errors or omissions or for consequences of any use made of this material.  </w:t>
      </w:r>
    </w:p>
    <w:p w:rsidR="00DC490A" w:rsidRPr="00DC490A" w:rsidRDefault="00DC490A" w:rsidP="00DC490A">
      <w:pPr>
        <w:spacing w:before="0"/>
        <w:rPr>
          <w:sz w:val="22"/>
          <w:szCs w:val="22"/>
          <w:lang w:val="en-US"/>
        </w:rPr>
      </w:pPr>
      <w:r w:rsidRPr="00DC490A">
        <w:rPr>
          <w:sz w:val="22"/>
          <w:szCs w:val="22"/>
          <w:lang w:val="en-US"/>
        </w:rPr>
        <w:t xml:space="preserve">Under no circumstances will the TM Forum be liable for direct or indirect damages or any costs or losses resulting from the use of this specification.  The risk of designing and implementing products in accordance with this specification is borne solely by the user of this specification. </w:t>
      </w:r>
    </w:p>
    <w:p w:rsidR="00DC490A" w:rsidRPr="00DC490A" w:rsidRDefault="00DC490A" w:rsidP="00DC490A">
      <w:pPr>
        <w:spacing w:before="0"/>
        <w:rPr>
          <w:sz w:val="22"/>
          <w:szCs w:val="22"/>
          <w:lang w:val="en-US"/>
        </w:rPr>
      </w:pPr>
      <w:r w:rsidRPr="00DC490A">
        <w:rPr>
          <w:sz w:val="22"/>
          <w:szCs w:val="22"/>
          <w:lang w:val="en-US"/>
        </w:rPr>
        <w:t xml:space="preserve">This material bears the copyright of TM Forum and its use by members and non-members of TM Forum </w:t>
      </w:r>
      <w:r w:rsidRPr="00DC490A">
        <w:rPr>
          <w:rFonts w:cs="Arial"/>
          <w:sz w:val="22"/>
          <w:szCs w:val="22"/>
          <w:lang w:val="en-US"/>
        </w:rPr>
        <w:t>is governed by all of the terms and conditions of the Intellectual Property Rights Policy of the TM Forum (</w:t>
      </w:r>
      <w:hyperlink r:id="rId9" w:history="1">
        <w:r w:rsidRPr="00DC490A">
          <w:rPr>
            <w:rFonts w:cs="Arial"/>
            <w:color w:val="0000FF"/>
            <w:sz w:val="22"/>
            <w:szCs w:val="22"/>
            <w:u w:val="single"/>
          </w:rPr>
          <w:t>http://www.tmforum.org/Bylaws/1094/home.html</w:t>
        </w:r>
      </w:hyperlink>
      <w:r w:rsidRPr="00DC490A">
        <w:rPr>
          <w:rFonts w:cs="Arial"/>
          <w:sz w:val="22"/>
          <w:szCs w:val="22"/>
          <w:lang w:val="en-US"/>
        </w:rPr>
        <w:t>) and may involve a claim of patent rights by one or more TM Forum members or by non-members of TM Forum.</w:t>
      </w:r>
    </w:p>
    <w:p w:rsidR="00DC490A" w:rsidRPr="00DC490A" w:rsidRDefault="00DC490A" w:rsidP="00DC490A">
      <w:pPr>
        <w:spacing w:before="0" w:after="0"/>
        <w:rPr>
          <w:rFonts w:ascii="Times New Roman" w:hAnsi="Times New Roman"/>
          <w:sz w:val="22"/>
          <w:szCs w:val="22"/>
          <w:lang w:val="en-US"/>
        </w:rPr>
      </w:pPr>
    </w:p>
    <w:p w:rsidR="00DC490A" w:rsidRPr="00DC490A" w:rsidRDefault="00DC490A" w:rsidP="00DC490A">
      <w:pPr>
        <w:spacing w:before="0"/>
        <w:rPr>
          <w:sz w:val="22"/>
          <w:szCs w:val="22"/>
          <w:lang w:val="en-US"/>
        </w:rPr>
      </w:pPr>
      <w:r w:rsidRPr="00DC490A">
        <w:rPr>
          <w:sz w:val="22"/>
          <w:szCs w:val="22"/>
          <w:lang w:val="en-US"/>
        </w:rPr>
        <w:t xml:space="preserve">Direct inquiries to the TM Forum office: </w:t>
      </w:r>
    </w:p>
    <w:p w:rsidR="00DC490A" w:rsidRPr="00DC490A" w:rsidRDefault="00DC490A" w:rsidP="00DC490A">
      <w:pPr>
        <w:spacing w:before="0" w:after="0"/>
        <w:rPr>
          <w:rFonts w:ascii="Times New Roman" w:hAnsi="Times New Roman"/>
          <w:sz w:val="22"/>
          <w:szCs w:val="22"/>
          <w:lang w:val="en-US"/>
        </w:rPr>
      </w:pPr>
      <w:r w:rsidRPr="00DC490A">
        <w:rPr>
          <w:rFonts w:cs="Arial"/>
          <w:sz w:val="22"/>
          <w:szCs w:val="22"/>
          <w:lang w:val="en-US"/>
        </w:rPr>
        <w:t>240 Headquarters Plaza,</w:t>
      </w:r>
    </w:p>
    <w:p w:rsidR="00DC490A" w:rsidRPr="00DC490A" w:rsidRDefault="00DC490A" w:rsidP="00DC490A">
      <w:pPr>
        <w:spacing w:before="0" w:after="0"/>
        <w:rPr>
          <w:rFonts w:ascii="Times New Roman" w:hAnsi="Times New Roman"/>
          <w:sz w:val="22"/>
          <w:szCs w:val="22"/>
          <w:lang w:val="en-US"/>
        </w:rPr>
      </w:pPr>
      <w:r w:rsidRPr="00DC490A">
        <w:rPr>
          <w:rFonts w:cs="Arial"/>
          <w:sz w:val="22"/>
          <w:szCs w:val="22"/>
          <w:lang w:val="en-US"/>
        </w:rPr>
        <w:t>East Tower – 10</w:t>
      </w:r>
      <w:r w:rsidRPr="00DC490A">
        <w:rPr>
          <w:rFonts w:cs="Arial"/>
          <w:sz w:val="22"/>
          <w:szCs w:val="22"/>
          <w:vertAlign w:val="superscript"/>
          <w:lang w:val="en-US"/>
        </w:rPr>
        <w:t>th</w:t>
      </w:r>
      <w:r w:rsidRPr="00DC490A">
        <w:rPr>
          <w:rFonts w:cs="Arial"/>
          <w:sz w:val="22"/>
          <w:szCs w:val="22"/>
          <w:lang w:val="en-US"/>
        </w:rPr>
        <w:t xml:space="preserve"> Floor,</w:t>
      </w:r>
    </w:p>
    <w:p w:rsidR="00DC490A" w:rsidRPr="00DC490A" w:rsidRDefault="00DC490A" w:rsidP="00DC490A">
      <w:pPr>
        <w:spacing w:before="0" w:after="0"/>
        <w:rPr>
          <w:rFonts w:ascii="Times New Roman" w:hAnsi="Times New Roman"/>
          <w:sz w:val="22"/>
          <w:szCs w:val="22"/>
          <w:lang w:val="en-US"/>
        </w:rPr>
      </w:pPr>
      <w:r w:rsidRPr="00DC490A">
        <w:rPr>
          <w:rFonts w:cs="Arial"/>
          <w:sz w:val="22"/>
          <w:szCs w:val="22"/>
          <w:lang w:val="en-US"/>
        </w:rPr>
        <w:t>Morristown, NJ  07960 USA</w:t>
      </w:r>
    </w:p>
    <w:p w:rsidR="00DC490A" w:rsidRPr="00DC490A" w:rsidRDefault="00DC490A" w:rsidP="00DC490A">
      <w:pPr>
        <w:spacing w:before="0" w:after="0"/>
        <w:rPr>
          <w:rFonts w:ascii="Times New Roman" w:hAnsi="Times New Roman"/>
          <w:sz w:val="22"/>
          <w:szCs w:val="22"/>
          <w:lang w:val="en-US"/>
        </w:rPr>
      </w:pPr>
      <w:r w:rsidRPr="00DC490A">
        <w:rPr>
          <w:rFonts w:cs="Arial"/>
          <w:sz w:val="22"/>
          <w:szCs w:val="22"/>
          <w:lang w:val="en-US"/>
        </w:rPr>
        <w:t>Tel No.  +1 973 944 5100</w:t>
      </w:r>
    </w:p>
    <w:p w:rsidR="00DC490A" w:rsidRPr="00DC490A" w:rsidRDefault="00DC490A" w:rsidP="00DC490A">
      <w:pPr>
        <w:spacing w:before="0" w:after="0"/>
        <w:rPr>
          <w:rFonts w:ascii="Times New Roman" w:hAnsi="Times New Roman"/>
          <w:sz w:val="22"/>
          <w:szCs w:val="22"/>
          <w:lang w:val="en-US"/>
        </w:rPr>
      </w:pPr>
      <w:r w:rsidRPr="00DC490A">
        <w:rPr>
          <w:rFonts w:cs="Arial"/>
          <w:sz w:val="22"/>
          <w:szCs w:val="22"/>
          <w:lang w:val="en-US"/>
        </w:rPr>
        <w:t>Fax No.  +1 973 944 5110</w:t>
      </w:r>
    </w:p>
    <w:p w:rsidR="00DC490A" w:rsidRPr="00DC490A" w:rsidRDefault="00DC490A" w:rsidP="00DC490A">
      <w:pPr>
        <w:spacing w:before="0" w:after="0"/>
        <w:rPr>
          <w:rFonts w:ascii="Times New Roman" w:hAnsi="Times New Roman"/>
          <w:sz w:val="22"/>
          <w:szCs w:val="22"/>
          <w:lang w:val="en-US"/>
        </w:rPr>
      </w:pPr>
      <w:r w:rsidRPr="00DC490A">
        <w:rPr>
          <w:rFonts w:cs="Arial"/>
          <w:sz w:val="22"/>
          <w:szCs w:val="22"/>
          <w:lang w:val="en-US"/>
        </w:rPr>
        <w:t xml:space="preserve">TM Forum Web Page: </w:t>
      </w:r>
      <w:hyperlink r:id="rId10" w:history="1">
        <w:r w:rsidRPr="00DC490A">
          <w:rPr>
            <w:rFonts w:cs="Arial"/>
            <w:color w:val="0000FF"/>
            <w:sz w:val="22"/>
            <w:szCs w:val="22"/>
            <w:u w:val="single"/>
            <w:lang w:val="en-US"/>
          </w:rPr>
          <w:t>www.tmforum.org</w:t>
        </w:r>
      </w:hyperlink>
    </w:p>
    <w:p w:rsidR="008B6986" w:rsidRPr="006C6B5C" w:rsidRDefault="008B6986" w:rsidP="00836BA5">
      <w:pPr>
        <w:pStyle w:val="Notice"/>
        <w:spacing w:before="0" w:after="0"/>
        <w:ind w:left="0"/>
        <w:rPr>
          <w:rFonts w:ascii="Times New Roman" w:hAnsi="Times New Roman"/>
          <w:sz w:val="24"/>
          <w:szCs w:val="24"/>
          <w:lang w:val="pt-BR"/>
        </w:rPr>
      </w:pPr>
    </w:p>
    <w:p w:rsidR="008B6986" w:rsidRDefault="008B6986" w:rsidP="001B2D02">
      <w:pPr>
        <w:pStyle w:val="Heading1-nonum"/>
      </w:pPr>
      <w:bookmarkStart w:id="10" w:name="_Toc197489046"/>
      <w:bookmarkStart w:id="11" w:name="_Toc321908807"/>
      <w:r>
        <w:lastRenderedPageBreak/>
        <w:t>Table of Contents</w:t>
      </w:r>
      <w:bookmarkEnd w:id="10"/>
      <w:bookmarkEnd w:id="11"/>
    </w:p>
    <w:p w:rsidR="008B6986" w:rsidRDefault="008B6986">
      <w:pPr>
        <w:pStyle w:val="TOC1"/>
        <w:tabs>
          <w:tab w:val="right" w:leader="dot" w:pos="9352"/>
        </w:tabs>
        <w:rPr>
          <w:rFonts w:eastAsia="Batang"/>
          <w:b w:val="0"/>
          <w:caps w:val="0"/>
          <w:noProof/>
          <w:sz w:val="24"/>
          <w:szCs w:val="24"/>
          <w:lang w:eastAsia="ko-KR"/>
        </w:rPr>
      </w:pPr>
      <w:r>
        <w:rPr>
          <w:b w:val="0"/>
          <w:caps w:val="0"/>
        </w:rPr>
        <w:fldChar w:fldCharType="begin"/>
      </w:r>
      <w:r>
        <w:rPr>
          <w:b w:val="0"/>
          <w:caps w:val="0"/>
        </w:rPr>
        <w:instrText xml:space="preserve"> TOC \o "1-3" </w:instrText>
      </w:r>
      <w:r>
        <w:rPr>
          <w:b w:val="0"/>
          <w:caps w:val="0"/>
        </w:rPr>
        <w:fldChar w:fldCharType="separate"/>
      </w:r>
      <w:r>
        <w:rPr>
          <w:noProof/>
        </w:rPr>
        <w:t>Notice</w:t>
      </w:r>
      <w:r>
        <w:rPr>
          <w:noProof/>
        </w:rPr>
        <w:tab/>
      </w:r>
      <w:r>
        <w:rPr>
          <w:noProof/>
        </w:rPr>
        <w:fldChar w:fldCharType="begin"/>
      </w:r>
      <w:r>
        <w:rPr>
          <w:noProof/>
        </w:rPr>
        <w:instrText xml:space="preserve"> PAGEREF _Toc321908806 \h </w:instrText>
      </w:r>
      <w:r>
        <w:rPr>
          <w:noProof/>
        </w:rPr>
      </w:r>
      <w:r>
        <w:rPr>
          <w:noProof/>
        </w:rPr>
        <w:fldChar w:fldCharType="separate"/>
      </w:r>
      <w:r w:rsidR="00A76616">
        <w:rPr>
          <w:noProof/>
        </w:rPr>
        <w:t>2</w:t>
      </w:r>
      <w:r>
        <w:rPr>
          <w:noProof/>
        </w:rPr>
        <w:fldChar w:fldCharType="end"/>
      </w:r>
    </w:p>
    <w:p w:rsidR="008B6986" w:rsidRDefault="008B6986">
      <w:pPr>
        <w:pStyle w:val="TOC1"/>
        <w:tabs>
          <w:tab w:val="right" w:leader="dot" w:pos="9352"/>
        </w:tabs>
        <w:rPr>
          <w:rFonts w:eastAsia="Batang"/>
          <w:b w:val="0"/>
          <w:caps w:val="0"/>
          <w:noProof/>
          <w:sz w:val="24"/>
          <w:szCs w:val="24"/>
          <w:lang w:eastAsia="ko-KR"/>
        </w:rPr>
      </w:pPr>
      <w:r>
        <w:rPr>
          <w:noProof/>
        </w:rPr>
        <w:t>Table of Contents</w:t>
      </w:r>
      <w:r>
        <w:rPr>
          <w:noProof/>
        </w:rPr>
        <w:tab/>
      </w:r>
      <w:r>
        <w:rPr>
          <w:noProof/>
        </w:rPr>
        <w:fldChar w:fldCharType="begin"/>
      </w:r>
      <w:r>
        <w:rPr>
          <w:noProof/>
        </w:rPr>
        <w:instrText xml:space="preserve"> PAGEREF _Toc321908807 \h </w:instrText>
      </w:r>
      <w:r>
        <w:rPr>
          <w:noProof/>
        </w:rPr>
      </w:r>
      <w:r>
        <w:rPr>
          <w:noProof/>
        </w:rPr>
        <w:fldChar w:fldCharType="separate"/>
      </w:r>
      <w:r w:rsidR="00A76616">
        <w:rPr>
          <w:noProof/>
        </w:rPr>
        <w:t>3</w:t>
      </w:r>
      <w:r>
        <w:rPr>
          <w:noProof/>
        </w:rPr>
        <w:fldChar w:fldCharType="end"/>
      </w:r>
    </w:p>
    <w:p w:rsidR="008B6986" w:rsidRDefault="008B6986">
      <w:pPr>
        <w:pStyle w:val="TOC1"/>
        <w:tabs>
          <w:tab w:val="right" w:leader="dot" w:pos="9352"/>
        </w:tabs>
        <w:rPr>
          <w:rFonts w:eastAsia="Batang"/>
          <w:b w:val="0"/>
          <w:caps w:val="0"/>
          <w:noProof/>
          <w:sz w:val="24"/>
          <w:szCs w:val="24"/>
          <w:lang w:eastAsia="ko-KR"/>
        </w:rPr>
      </w:pPr>
      <w:r>
        <w:rPr>
          <w:noProof/>
        </w:rPr>
        <w:t>List of Figures</w:t>
      </w:r>
      <w:r>
        <w:rPr>
          <w:noProof/>
        </w:rPr>
        <w:tab/>
      </w:r>
      <w:r>
        <w:rPr>
          <w:noProof/>
        </w:rPr>
        <w:fldChar w:fldCharType="begin"/>
      </w:r>
      <w:r>
        <w:rPr>
          <w:noProof/>
        </w:rPr>
        <w:instrText xml:space="preserve"> PAGEREF _Toc321908808 \h </w:instrText>
      </w:r>
      <w:r>
        <w:rPr>
          <w:noProof/>
        </w:rPr>
      </w:r>
      <w:r>
        <w:rPr>
          <w:noProof/>
        </w:rPr>
        <w:fldChar w:fldCharType="separate"/>
      </w:r>
      <w:r w:rsidR="00A76616">
        <w:rPr>
          <w:noProof/>
        </w:rPr>
        <w:t>13</w:t>
      </w:r>
      <w:r>
        <w:rPr>
          <w:noProof/>
        </w:rPr>
        <w:fldChar w:fldCharType="end"/>
      </w:r>
    </w:p>
    <w:p w:rsidR="008B6986" w:rsidRDefault="008B6986">
      <w:pPr>
        <w:pStyle w:val="TOC1"/>
        <w:tabs>
          <w:tab w:val="right" w:leader="dot" w:pos="9352"/>
        </w:tabs>
        <w:rPr>
          <w:rFonts w:eastAsia="Batang"/>
          <w:b w:val="0"/>
          <w:caps w:val="0"/>
          <w:noProof/>
          <w:sz w:val="24"/>
          <w:szCs w:val="24"/>
          <w:lang w:eastAsia="ko-KR"/>
        </w:rPr>
      </w:pPr>
      <w:r>
        <w:rPr>
          <w:noProof/>
        </w:rPr>
        <w:t>Executive Summary</w:t>
      </w:r>
      <w:r>
        <w:rPr>
          <w:noProof/>
        </w:rPr>
        <w:tab/>
      </w:r>
      <w:r>
        <w:rPr>
          <w:noProof/>
        </w:rPr>
        <w:fldChar w:fldCharType="begin"/>
      </w:r>
      <w:r>
        <w:rPr>
          <w:noProof/>
        </w:rPr>
        <w:instrText xml:space="preserve"> PAGEREF _Toc321908809 \h </w:instrText>
      </w:r>
      <w:r>
        <w:rPr>
          <w:noProof/>
        </w:rPr>
      </w:r>
      <w:r>
        <w:rPr>
          <w:noProof/>
        </w:rPr>
        <w:fldChar w:fldCharType="separate"/>
      </w:r>
      <w:r w:rsidR="00A76616">
        <w:rPr>
          <w:noProof/>
        </w:rPr>
        <w:t>16</w:t>
      </w:r>
      <w:r>
        <w:rPr>
          <w:noProof/>
        </w:rPr>
        <w:fldChar w:fldCharType="end"/>
      </w:r>
    </w:p>
    <w:p w:rsidR="008B6986" w:rsidRDefault="008B6986">
      <w:pPr>
        <w:pStyle w:val="TOC1"/>
        <w:tabs>
          <w:tab w:val="left" w:pos="400"/>
          <w:tab w:val="right" w:leader="dot" w:pos="9352"/>
        </w:tabs>
        <w:rPr>
          <w:rFonts w:eastAsia="Batang"/>
          <w:b w:val="0"/>
          <w:caps w:val="0"/>
          <w:noProof/>
          <w:sz w:val="24"/>
          <w:szCs w:val="24"/>
          <w:lang w:eastAsia="ko-KR"/>
        </w:rPr>
      </w:pPr>
      <w:r w:rsidRPr="00164A47">
        <w:rPr>
          <w:noProof/>
        </w:rPr>
        <w:t>1.</w:t>
      </w:r>
      <w:r>
        <w:rPr>
          <w:rFonts w:eastAsia="Batang"/>
          <w:b w:val="0"/>
          <w:caps w:val="0"/>
          <w:noProof/>
          <w:sz w:val="24"/>
          <w:szCs w:val="24"/>
          <w:lang w:eastAsia="ko-KR"/>
        </w:rPr>
        <w:tab/>
      </w:r>
      <w:r w:rsidRPr="00164A47">
        <w:rPr>
          <w:noProof/>
          <w:kern w:val="20"/>
        </w:rPr>
        <w:t>Introduction</w:t>
      </w:r>
      <w:r>
        <w:rPr>
          <w:noProof/>
        </w:rPr>
        <w:tab/>
      </w:r>
      <w:r>
        <w:rPr>
          <w:noProof/>
        </w:rPr>
        <w:fldChar w:fldCharType="begin"/>
      </w:r>
      <w:r>
        <w:rPr>
          <w:noProof/>
        </w:rPr>
        <w:instrText xml:space="preserve"> PAGEREF _Toc321908810 \h </w:instrText>
      </w:r>
      <w:r>
        <w:rPr>
          <w:noProof/>
        </w:rPr>
      </w:r>
      <w:r>
        <w:rPr>
          <w:noProof/>
        </w:rPr>
        <w:fldChar w:fldCharType="separate"/>
      </w:r>
      <w:r w:rsidR="00A76616">
        <w:rPr>
          <w:noProof/>
        </w:rPr>
        <w:t>17</w:t>
      </w:r>
      <w:r>
        <w:rPr>
          <w:noProof/>
        </w:rPr>
        <w:fldChar w:fldCharType="end"/>
      </w:r>
    </w:p>
    <w:p w:rsidR="008B6986" w:rsidRDefault="008B6986">
      <w:pPr>
        <w:pStyle w:val="TOC1"/>
        <w:tabs>
          <w:tab w:val="left" w:pos="400"/>
          <w:tab w:val="right" w:leader="dot" w:pos="9352"/>
        </w:tabs>
        <w:rPr>
          <w:rFonts w:eastAsia="Batang"/>
          <w:b w:val="0"/>
          <w:caps w:val="0"/>
          <w:noProof/>
          <w:sz w:val="24"/>
          <w:szCs w:val="24"/>
          <w:lang w:eastAsia="ko-KR"/>
        </w:rPr>
      </w:pPr>
      <w:r w:rsidRPr="00164A47">
        <w:rPr>
          <w:noProof/>
        </w:rPr>
        <w:t>2.</w:t>
      </w:r>
      <w:r>
        <w:rPr>
          <w:rFonts w:eastAsia="Batang"/>
          <w:b w:val="0"/>
          <w:caps w:val="0"/>
          <w:noProof/>
          <w:sz w:val="24"/>
          <w:szCs w:val="24"/>
          <w:lang w:eastAsia="ko-KR"/>
        </w:rPr>
        <w:tab/>
      </w:r>
      <w:r>
        <w:rPr>
          <w:noProof/>
        </w:rPr>
        <w:t>The Application Framework</w:t>
      </w:r>
      <w:r>
        <w:rPr>
          <w:noProof/>
        </w:rPr>
        <w:tab/>
      </w:r>
      <w:r>
        <w:rPr>
          <w:noProof/>
        </w:rPr>
        <w:fldChar w:fldCharType="begin"/>
      </w:r>
      <w:r>
        <w:rPr>
          <w:noProof/>
        </w:rPr>
        <w:instrText xml:space="preserve"> PAGEREF _Toc321908811 \h </w:instrText>
      </w:r>
      <w:r>
        <w:rPr>
          <w:noProof/>
        </w:rPr>
      </w:r>
      <w:r>
        <w:rPr>
          <w:noProof/>
        </w:rPr>
        <w:fldChar w:fldCharType="separate"/>
      </w:r>
      <w:r w:rsidR="00A76616">
        <w:rPr>
          <w:noProof/>
        </w:rPr>
        <w:t>21</w:t>
      </w:r>
      <w:r>
        <w:rPr>
          <w:noProof/>
        </w:rPr>
        <w:fldChar w:fldCharType="end"/>
      </w:r>
    </w:p>
    <w:p w:rsidR="008B6986" w:rsidRDefault="008B6986">
      <w:pPr>
        <w:pStyle w:val="TOC1"/>
        <w:tabs>
          <w:tab w:val="right" w:leader="dot" w:pos="9352"/>
        </w:tabs>
        <w:rPr>
          <w:rFonts w:eastAsia="Batang"/>
          <w:b w:val="0"/>
          <w:caps w:val="0"/>
          <w:noProof/>
          <w:sz w:val="24"/>
          <w:szCs w:val="24"/>
          <w:lang w:eastAsia="ko-KR"/>
        </w:rPr>
      </w:pPr>
      <w:r>
        <w:rPr>
          <w:noProof/>
        </w:rPr>
        <w:t>3. Market/Sales Management</w:t>
      </w:r>
      <w:r>
        <w:rPr>
          <w:noProof/>
        </w:rPr>
        <w:tab/>
      </w:r>
      <w:r>
        <w:rPr>
          <w:noProof/>
        </w:rPr>
        <w:fldChar w:fldCharType="begin"/>
      </w:r>
      <w:r>
        <w:rPr>
          <w:noProof/>
        </w:rPr>
        <w:instrText xml:space="preserve"> PAGEREF _Toc321908812 \h </w:instrText>
      </w:r>
      <w:r>
        <w:rPr>
          <w:noProof/>
        </w:rPr>
      </w:r>
      <w:r>
        <w:rPr>
          <w:noProof/>
        </w:rPr>
        <w:fldChar w:fldCharType="separate"/>
      </w:r>
      <w:r w:rsidR="00A76616">
        <w:rPr>
          <w:noProof/>
        </w:rPr>
        <w:t>23</w:t>
      </w:r>
      <w:r>
        <w:rPr>
          <w:noProof/>
        </w:rPr>
        <w:fldChar w:fldCharType="end"/>
      </w:r>
    </w:p>
    <w:p w:rsidR="008B6986" w:rsidRDefault="008B6986">
      <w:pPr>
        <w:pStyle w:val="TOC3"/>
        <w:tabs>
          <w:tab w:val="right" w:leader="dot" w:pos="9352"/>
        </w:tabs>
        <w:rPr>
          <w:rFonts w:eastAsia="Batang"/>
          <w:i w:val="0"/>
          <w:noProof/>
          <w:sz w:val="24"/>
          <w:szCs w:val="24"/>
          <w:lang w:eastAsia="ko-KR"/>
        </w:rPr>
      </w:pPr>
      <w:r w:rsidRPr="00164A47">
        <w:rPr>
          <w:rFonts w:cs="Arial"/>
          <w:noProof/>
        </w:rPr>
        <w:t>Campaign Management (Deleted)</w:t>
      </w:r>
      <w:r>
        <w:rPr>
          <w:noProof/>
        </w:rPr>
        <w:tab/>
      </w:r>
      <w:r>
        <w:rPr>
          <w:noProof/>
        </w:rPr>
        <w:fldChar w:fldCharType="begin"/>
      </w:r>
      <w:r>
        <w:rPr>
          <w:noProof/>
        </w:rPr>
        <w:instrText xml:space="preserve"> PAGEREF _Toc321908813 \h </w:instrText>
      </w:r>
      <w:r>
        <w:rPr>
          <w:noProof/>
        </w:rPr>
      </w:r>
      <w:r>
        <w:rPr>
          <w:noProof/>
        </w:rPr>
        <w:fldChar w:fldCharType="separate"/>
      </w:r>
      <w:r w:rsidR="00A76616">
        <w:rPr>
          <w:noProof/>
        </w:rPr>
        <w:t>23</w:t>
      </w:r>
      <w:r>
        <w:rPr>
          <w:noProof/>
        </w:rPr>
        <w:fldChar w:fldCharType="end"/>
      </w:r>
    </w:p>
    <w:p w:rsidR="008B6986" w:rsidRDefault="008B6986">
      <w:pPr>
        <w:pStyle w:val="TOC3"/>
        <w:tabs>
          <w:tab w:val="right" w:leader="dot" w:pos="9352"/>
        </w:tabs>
        <w:rPr>
          <w:rFonts w:eastAsia="Batang"/>
          <w:i w:val="0"/>
          <w:noProof/>
          <w:sz w:val="24"/>
          <w:szCs w:val="24"/>
          <w:lang w:eastAsia="ko-KR"/>
        </w:rPr>
      </w:pPr>
      <w:r w:rsidRPr="00164A47">
        <w:rPr>
          <w:rFonts w:cs="Arial"/>
          <w:noProof/>
        </w:rPr>
        <w:t>Sales Aids</w:t>
      </w:r>
      <w:r>
        <w:rPr>
          <w:noProof/>
        </w:rPr>
        <w:tab/>
      </w:r>
      <w:r>
        <w:rPr>
          <w:noProof/>
        </w:rPr>
        <w:fldChar w:fldCharType="begin"/>
      </w:r>
      <w:r>
        <w:rPr>
          <w:noProof/>
        </w:rPr>
        <w:instrText xml:space="preserve"> PAGEREF _Toc321908814 \h </w:instrText>
      </w:r>
      <w:r>
        <w:rPr>
          <w:noProof/>
        </w:rPr>
      </w:r>
      <w:r>
        <w:rPr>
          <w:noProof/>
        </w:rPr>
        <w:fldChar w:fldCharType="separate"/>
      </w:r>
      <w:r w:rsidR="00A76616">
        <w:rPr>
          <w:noProof/>
        </w:rPr>
        <w:t>23</w:t>
      </w:r>
      <w:r>
        <w:rPr>
          <w:noProof/>
        </w:rPr>
        <w:fldChar w:fldCharType="end"/>
      </w:r>
    </w:p>
    <w:p w:rsidR="008B6986" w:rsidRDefault="008B6986">
      <w:pPr>
        <w:pStyle w:val="TOC3"/>
        <w:tabs>
          <w:tab w:val="right" w:leader="dot" w:pos="9352"/>
        </w:tabs>
        <w:rPr>
          <w:rFonts w:eastAsia="Batang"/>
          <w:i w:val="0"/>
          <w:noProof/>
          <w:sz w:val="24"/>
          <w:szCs w:val="24"/>
          <w:lang w:eastAsia="ko-KR"/>
        </w:rPr>
      </w:pPr>
      <w:r w:rsidRPr="00164A47">
        <w:rPr>
          <w:rFonts w:cs="Arial"/>
          <w:noProof/>
        </w:rPr>
        <w:t>Compensation &amp; Results</w:t>
      </w:r>
      <w:r>
        <w:rPr>
          <w:noProof/>
        </w:rPr>
        <w:tab/>
      </w:r>
      <w:r>
        <w:rPr>
          <w:noProof/>
        </w:rPr>
        <w:fldChar w:fldCharType="begin"/>
      </w:r>
      <w:r>
        <w:rPr>
          <w:noProof/>
        </w:rPr>
        <w:instrText xml:space="preserve"> PAGEREF _Toc321908815 \h </w:instrText>
      </w:r>
      <w:r>
        <w:rPr>
          <w:noProof/>
        </w:rPr>
      </w:r>
      <w:r>
        <w:rPr>
          <w:noProof/>
        </w:rPr>
        <w:fldChar w:fldCharType="separate"/>
      </w:r>
      <w:r w:rsidR="00A76616">
        <w:rPr>
          <w:noProof/>
        </w:rPr>
        <w:t>24</w:t>
      </w:r>
      <w:r>
        <w:rPr>
          <w:noProof/>
        </w:rPr>
        <w:fldChar w:fldCharType="end"/>
      </w:r>
    </w:p>
    <w:p w:rsidR="008B6986" w:rsidRDefault="008B6986">
      <w:pPr>
        <w:pStyle w:val="TOC3"/>
        <w:tabs>
          <w:tab w:val="right" w:leader="dot" w:pos="9352"/>
        </w:tabs>
        <w:rPr>
          <w:rFonts w:eastAsia="Batang"/>
          <w:i w:val="0"/>
          <w:noProof/>
          <w:sz w:val="24"/>
          <w:szCs w:val="24"/>
          <w:lang w:eastAsia="ko-KR"/>
        </w:rPr>
      </w:pPr>
      <w:r w:rsidRPr="00164A47">
        <w:rPr>
          <w:rFonts w:cs="Arial"/>
          <w:noProof/>
        </w:rPr>
        <w:t>Channel Sales Management</w:t>
      </w:r>
      <w:r>
        <w:rPr>
          <w:noProof/>
        </w:rPr>
        <w:tab/>
      </w:r>
      <w:r>
        <w:rPr>
          <w:noProof/>
        </w:rPr>
        <w:fldChar w:fldCharType="begin"/>
      </w:r>
      <w:r>
        <w:rPr>
          <w:noProof/>
        </w:rPr>
        <w:instrText xml:space="preserve"> PAGEREF _Toc321908816 \h </w:instrText>
      </w:r>
      <w:r>
        <w:rPr>
          <w:noProof/>
        </w:rPr>
      </w:r>
      <w:r>
        <w:rPr>
          <w:noProof/>
        </w:rPr>
        <w:fldChar w:fldCharType="separate"/>
      </w:r>
      <w:r w:rsidR="00A76616">
        <w:rPr>
          <w:noProof/>
        </w:rPr>
        <w:t>24</w:t>
      </w:r>
      <w:r>
        <w:rPr>
          <w:noProof/>
        </w:rPr>
        <w:fldChar w:fldCharType="end"/>
      </w:r>
    </w:p>
    <w:p w:rsidR="008B6986" w:rsidRDefault="008B6986">
      <w:pPr>
        <w:pStyle w:val="TOC3"/>
        <w:tabs>
          <w:tab w:val="right" w:leader="dot" w:pos="9352"/>
        </w:tabs>
        <w:rPr>
          <w:rFonts w:eastAsia="Batang"/>
          <w:i w:val="0"/>
          <w:noProof/>
          <w:sz w:val="24"/>
          <w:szCs w:val="24"/>
          <w:lang w:eastAsia="ko-KR"/>
        </w:rPr>
      </w:pPr>
      <w:r w:rsidRPr="00164A47">
        <w:rPr>
          <w:rFonts w:cs="Arial"/>
          <w:noProof/>
        </w:rPr>
        <w:t>Corporate Sales Management (Deleted)</w:t>
      </w:r>
      <w:r>
        <w:rPr>
          <w:noProof/>
        </w:rPr>
        <w:tab/>
      </w:r>
      <w:r>
        <w:rPr>
          <w:noProof/>
        </w:rPr>
        <w:fldChar w:fldCharType="begin"/>
      </w:r>
      <w:r>
        <w:rPr>
          <w:noProof/>
        </w:rPr>
        <w:instrText xml:space="preserve"> PAGEREF _Toc321908817 \h </w:instrText>
      </w:r>
      <w:r>
        <w:rPr>
          <w:noProof/>
        </w:rPr>
      </w:r>
      <w:r>
        <w:rPr>
          <w:noProof/>
        </w:rPr>
        <w:fldChar w:fldCharType="separate"/>
      </w:r>
      <w:r w:rsidR="00A76616">
        <w:rPr>
          <w:noProof/>
        </w:rPr>
        <w:t>25</w:t>
      </w:r>
      <w:r>
        <w:rPr>
          <w:noProof/>
        </w:rPr>
        <w:fldChar w:fldCharType="end"/>
      </w:r>
    </w:p>
    <w:p w:rsidR="008B6986" w:rsidRDefault="008B6986">
      <w:pPr>
        <w:pStyle w:val="TOC3"/>
        <w:tabs>
          <w:tab w:val="right" w:leader="dot" w:pos="9352"/>
        </w:tabs>
        <w:rPr>
          <w:rFonts w:eastAsia="Batang"/>
          <w:i w:val="0"/>
          <w:noProof/>
          <w:sz w:val="24"/>
          <w:szCs w:val="24"/>
          <w:lang w:eastAsia="ko-KR"/>
        </w:rPr>
      </w:pPr>
      <w:r w:rsidRPr="00164A47">
        <w:rPr>
          <w:rFonts w:cs="Arial"/>
          <w:noProof/>
        </w:rPr>
        <w:t>Mass Market Sales Management (Deleted)</w:t>
      </w:r>
      <w:r>
        <w:rPr>
          <w:noProof/>
        </w:rPr>
        <w:tab/>
      </w:r>
      <w:r>
        <w:rPr>
          <w:noProof/>
        </w:rPr>
        <w:fldChar w:fldCharType="begin"/>
      </w:r>
      <w:r>
        <w:rPr>
          <w:noProof/>
        </w:rPr>
        <w:instrText xml:space="preserve"> PAGEREF _Toc321908818 \h </w:instrText>
      </w:r>
      <w:r>
        <w:rPr>
          <w:noProof/>
        </w:rPr>
      </w:r>
      <w:r>
        <w:rPr>
          <w:noProof/>
        </w:rPr>
        <w:fldChar w:fldCharType="separate"/>
      </w:r>
      <w:r w:rsidR="00A76616">
        <w:rPr>
          <w:noProof/>
        </w:rPr>
        <w:t>25</w:t>
      </w:r>
      <w:r>
        <w:rPr>
          <w:noProof/>
        </w:rPr>
        <w:fldChar w:fldCharType="end"/>
      </w:r>
    </w:p>
    <w:p w:rsidR="008B6986" w:rsidRDefault="008B6986">
      <w:pPr>
        <w:pStyle w:val="TOC3"/>
        <w:tabs>
          <w:tab w:val="right" w:leader="dot" w:pos="9352"/>
        </w:tabs>
        <w:rPr>
          <w:rFonts w:eastAsia="Batang"/>
          <w:i w:val="0"/>
          <w:noProof/>
          <w:sz w:val="24"/>
          <w:szCs w:val="24"/>
          <w:lang w:eastAsia="ko-KR"/>
        </w:rPr>
      </w:pPr>
      <w:r w:rsidRPr="00164A47">
        <w:rPr>
          <w:rFonts w:cs="Arial"/>
          <w:noProof/>
        </w:rPr>
        <w:t>Sales Portals</w:t>
      </w:r>
      <w:r>
        <w:rPr>
          <w:noProof/>
        </w:rPr>
        <w:tab/>
      </w:r>
      <w:r>
        <w:rPr>
          <w:noProof/>
        </w:rPr>
        <w:fldChar w:fldCharType="begin"/>
      </w:r>
      <w:r>
        <w:rPr>
          <w:noProof/>
        </w:rPr>
        <w:instrText xml:space="preserve"> PAGEREF _Toc321908819 \h </w:instrText>
      </w:r>
      <w:r>
        <w:rPr>
          <w:noProof/>
        </w:rPr>
      </w:r>
      <w:r>
        <w:rPr>
          <w:noProof/>
        </w:rPr>
        <w:fldChar w:fldCharType="separate"/>
      </w:r>
      <w:r w:rsidR="00A76616">
        <w:rPr>
          <w:noProof/>
        </w:rPr>
        <w:t>25</w:t>
      </w:r>
      <w:r>
        <w:rPr>
          <w:noProof/>
        </w:rPr>
        <w:fldChar w:fldCharType="end"/>
      </w:r>
    </w:p>
    <w:p w:rsidR="008B6986" w:rsidRDefault="008B6986">
      <w:pPr>
        <w:pStyle w:val="TOC3"/>
        <w:tabs>
          <w:tab w:val="right" w:leader="dot" w:pos="9352"/>
        </w:tabs>
        <w:rPr>
          <w:rFonts w:eastAsia="Batang"/>
          <w:i w:val="0"/>
          <w:noProof/>
          <w:sz w:val="24"/>
          <w:szCs w:val="24"/>
          <w:lang w:eastAsia="ko-KR"/>
        </w:rPr>
      </w:pPr>
      <w:r w:rsidRPr="00164A47">
        <w:rPr>
          <w:rFonts w:cs="Arial"/>
          <w:noProof/>
        </w:rPr>
        <w:t>Contract Management</w:t>
      </w:r>
      <w:r>
        <w:rPr>
          <w:noProof/>
        </w:rPr>
        <w:tab/>
      </w:r>
      <w:r>
        <w:rPr>
          <w:noProof/>
        </w:rPr>
        <w:fldChar w:fldCharType="begin"/>
      </w:r>
      <w:r>
        <w:rPr>
          <w:noProof/>
        </w:rPr>
        <w:instrText xml:space="preserve"> PAGEREF _Toc321908820 \h </w:instrText>
      </w:r>
      <w:r>
        <w:rPr>
          <w:noProof/>
        </w:rPr>
      </w:r>
      <w:r>
        <w:rPr>
          <w:noProof/>
        </w:rPr>
        <w:fldChar w:fldCharType="separate"/>
      </w:r>
      <w:r w:rsidR="00A76616">
        <w:rPr>
          <w:noProof/>
        </w:rPr>
        <w:t>26</w:t>
      </w:r>
      <w:r>
        <w:rPr>
          <w:noProof/>
        </w:rPr>
        <w:fldChar w:fldCharType="end"/>
      </w:r>
    </w:p>
    <w:p w:rsidR="008B6986" w:rsidRDefault="008B6986">
      <w:pPr>
        <w:pStyle w:val="TOC3"/>
        <w:tabs>
          <w:tab w:val="right" w:leader="dot" w:pos="9352"/>
        </w:tabs>
        <w:rPr>
          <w:rFonts w:eastAsia="Batang"/>
          <w:i w:val="0"/>
          <w:noProof/>
          <w:sz w:val="24"/>
          <w:szCs w:val="24"/>
          <w:lang w:eastAsia="ko-KR"/>
        </w:rPr>
      </w:pPr>
      <w:r w:rsidRPr="00164A47">
        <w:rPr>
          <w:rFonts w:cs="Arial"/>
          <w:noProof/>
        </w:rPr>
        <w:t>Campaign &amp; Funnel Management</w:t>
      </w:r>
      <w:r>
        <w:rPr>
          <w:noProof/>
        </w:rPr>
        <w:tab/>
      </w:r>
      <w:r>
        <w:rPr>
          <w:noProof/>
        </w:rPr>
        <w:fldChar w:fldCharType="begin"/>
      </w:r>
      <w:r>
        <w:rPr>
          <w:noProof/>
        </w:rPr>
        <w:instrText xml:space="preserve"> PAGEREF _Toc321908821 \h </w:instrText>
      </w:r>
      <w:r>
        <w:rPr>
          <w:noProof/>
        </w:rPr>
      </w:r>
      <w:r>
        <w:rPr>
          <w:noProof/>
        </w:rPr>
        <w:fldChar w:fldCharType="separate"/>
      </w:r>
      <w:r w:rsidR="00A76616">
        <w:rPr>
          <w:noProof/>
        </w:rPr>
        <w:t>26</w:t>
      </w:r>
      <w:r>
        <w:rPr>
          <w:noProof/>
        </w:rPr>
        <w:fldChar w:fldCharType="end"/>
      </w:r>
    </w:p>
    <w:p w:rsidR="008B6986" w:rsidRDefault="008B6986">
      <w:pPr>
        <w:pStyle w:val="TOC3"/>
        <w:tabs>
          <w:tab w:val="right" w:leader="dot" w:pos="9352"/>
        </w:tabs>
        <w:rPr>
          <w:rFonts w:eastAsia="Batang"/>
          <w:i w:val="0"/>
          <w:noProof/>
          <w:sz w:val="24"/>
          <w:szCs w:val="24"/>
          <w:lang w:eastAsia="ko-KR"/>
        </w:rPr>
      </w:pPr>
      <w:r w:rsidRPr="00164A47">
        <w:rPr>
          <w:rFonts w:cs="Arial"/>
          <w:noProof/>
        </w:rPr>
        <w:t>Solution Management</w:t>
      </w:r>
      <w:r>
        <w:rPr>
          <w:noProof/>
        </w:rPr>
        <w:tab/>
      </w:r>
      <w:r>
        <w:rPr>
          <w:noProof/>
        </w:rPr>
        <w:fldChar w:fldCharType="begin"/>
      </w:r>
      <w:r>
        <w:rPr>
          <w:noProof/>
        </w:rPr>
        <w:instrText xml:space="preserve"> PAGEREF _Toc321908822 \h </w:instrText>
      </w:r>
      <w:r>
        <w:rPr>
          <w:noProof/>
        </w:rPr>
      </w:r>
      <w:r>
        <w:rPr>
          <w:noProof/>
        </w:rPr>
        <w:fldChar w:fldCharType="separate"/>
      </w:r>
      <w:r w:rsidR="00A76616">
        <w:rPr>
          <w:noProof/>
        </w:rPr>
        <w:t>27</w:t>
      </w:r>
      <w:r>
        <w:rPr>
          <w:noProof/>
        </w:rPr>
        <w:fldChar w:fldCharType="end"/>
      </w:r>
    </w:p>
    <w:p w:rsidR="008B6986" w:rsidRDefault="008B6986">
      <w:pPr>
        <w:pStyle w:val="TOC3"/>
        <w:tabs>
          <w:tab w:val="right" w:leader="dot" w:pos="9352"/>
        </w:tabs>
        <w:rPr>
          <w:rFonts w:eastAsia="Batang"/>
          <w:i w:val="0"/>
          <w:noProof/>
          <w:sz w:val="24"/>
          <w:szCs w:val="24"/>
          <w:lang w:eastAsia="ko-KR"/>
        </w:rPr>
      </w:pPr>
      <w:r w:rsidRPr="00164A47">
        <w:rPr>
          <w:rFonts w:cs="Arial"/>
          <w:noProof/>
        </w:rPr>
        <w:t>Sales Account Management</w:t>
      </w:r>
      <w:r>
        <w:rPr>
          <w:noProof/>
        </w:rPr>
        <w:tab/>
      </w:r>
      <w:r>
        <w:rPr>
          <w:noProof/>
        </w:rPr>
        <w:fldChar w:fldCharType="begin"/>
      </w:r>
      <w:r>
        <w:rPr>
          <w:noProof/>
        </w:rPr>
        <w:instrText xml:space="preserve"> PAGEREF _Toc321908823 \h </w:instrText>
      </w:r>
      <w:r>
        <w:rPr>
          <w:noProof/>
        </w:rPr>
      </w:r>
      <w:r>
        <w:rPr>
          <w:noProof/>
        </w:rPr>
        <w:fldChar w:fldCharType="separate"/>
      </w:r>
      <w:r w:rsidR="00A76616">
        <w:rPr>
          <w:noProof/>
        </w:rPr>
        <w:t>27</w:t>
      </w:r>
      <w:r>
        <w:rPr>
          <w:noProof/>
        </w:rPr>
        <w:fldChar w:fldCharType="end"/>
      </w:r>
    </w:p>
    <w:p w:rsidR="008B6986" w:rsidRDefault="008B6986">
      <w:pPr>
        <w:pStyle w:val="TOC3"/>
        <w:tabs>
          <w:tab w:val="right" w:leader="dot" w:pos="9352"/>
        </w:tabs>
        <w:rPr>
          <w:rFonts w:eastAsia="Batang"/>
          <w:i w:val="0"/>
          <w:noProof/>
          <w:sz w:val="24"/>
          <w:szCs w:val="24"/>
          <w:lang w:eastAsia="ko-KR"/>
        </w:rPr>
      </w:pPr>
      <w:r w:rsidRPr="00164A47">
        <w:rPr>
          <w:rFonts w:cs="Arial"/>
          <w:noProof/>
        </w:rPr>
        <w:t>Sales &amp; Marketing Reporting</w:t>
      </w:r>
      <w:r>
        <w:rPr>
          <w:noProof/>
        </w:rPr>
        <w:tab/>
      </w:r>
      <w:r>
        <w:rPr>
          <w:noProof/>
        </w:rPr>
        <w:fldChar w:fldCharType="begin"/>
      </w:r>
      <w:r>
        <w:rPr>
          <w:noProof/>
        </w:rPr>
        <w:instrText xml:space="preserve"> PAGEREF _Toc321908824 \h </w:instrText>
      </w:r>
      <w:r>
        <w:rPr>
          <w:noProof/>
        </w:rPr>
      </w:r>
      <w:r>
        <w:rPr>
          <w:noProof/>
        </w:rPr>
        <w:fldChar w:fldCharType="separate"/>
      </w:r>
      <w:r w:rsidR="00A76616">
        <w:rPr>
          <w:noProof/>
        </w:rPr>
        <w:t>28</w:t>
      </w:r>
      <w:r>
        <w:rPr>
          <w:noProof/>
        </w:rPr>
        <w:fldChar w:fldCharType="end"/>
      </w:r>
    </w:p>
    <w:p w:rsidR="008B6986" w:rsidRDefault="008B6986">
      <w:pPr>
        <w:pStyle w:val="TOC2"/>
        <w:tabs>
          <w:tab w:val="right" w:leader="dot" w:pos="9352"/>
        </w:tabs>
        <w:rPr>
          <w:rFonts w:eastAsia="Batang"/>
          <w:smallCaps w:val="0"/>
          <w:noProof/>
          <w:sz w:val="24"/>
          <w:szCs w:val="24"/>
          <w:lang w:eastAsia="ko-KR"/>
        </w:rPr>
      </w:pPr>
      <w:r w:rsidRPr="00164A47">
        <w:rPr>
          <w:rFonts w:cs="Arial"/>
          <w:noProof/>
        </w:rPr>
        <w:t>3.2 Sales Aids</w:t>
      </w:r>
      <w:r>
        <w:rPr>
          <w:noProof/>
        </w:rPr>
        <w:tab/>
      </w:r>
      <w:r>
        <w:rPr>
          <w:noProof/>
        </w:rPr>
        <w:fldChar w:fldCharType="begin"/>
      </w:r>
      <w:r>
        <w:rPr>
          <w:noProof/>
        </w:rPr>
        <w:instrText xml:space="preserve"> PAGEREF _Toc321908825 \h </w:instrText>
      </w:r>
      <w:r>
        <w:rPr>
          <w:noProof/>
        </w:rPr>
      </w:r>
      <w:r>
        <w:rPr>
          <w:noProof/>
        </w:rPr>
        <w:fldChar w:fldCharType="separate"/>
      </w:r>
      <w:r w:rsidR="00A76616">
        <w:rPr>
          <w:noProof/>
        </w:rPr>
        <w:t>29</w:t>
      </w:r>
      <w:r>
        <w:rPr>
          <w:noProof/>
        </w:rPr>
        <w:fldChar w:fldCharType="end"/>
      </w:r>
    </w:p>
    <w:p w:rsidR="008B6986" w:rsidRDefault="008B6986">
      <w:pPr>
        <w:pStyle w:val="TOC3"/>
        <w:tabs>
          <w:tab w:val="right" w:leader="dot" w:pos="9352"/>
        </w:tabs>
        <w:rPr>
          <w:rFonts w:eastAsia="Batang"/>
          <w:i w:val="0"/>
          <w:noProof/>
          <w:sz w:val="24"/>
          <w:szCs w:val="24"/>
          <w:lang w:eastAsia="ko-KR"/>
        </w:rPr>
      </w:pPr>
      <w:r w:rsidRPr="00164A47">
        <w:rPr>
          <w:rFonts w:cs="Arial"/>
          <w:noProof/>
        </w:rPr>
        <w:t>Sales Aids</w:t>
      </w:r>
      <w:r>
        <w:rPr>
          <w:noProof/>
        </w:rPr>
        <w:tab/>
      </w:r>
      <w:r>
        <w:rPr>
          <w:noProof/>
        </w:rPr>
        <w:fldChar w:fldCharType="begin"/>
      </w:r>
      <w:r>
        <w:rPr>
          <w:noProof/>
        </w:rPr>
        <w:instrText xml:space="preserve"> PAGEREF _Toc321908826 \h </w:instrText>
      </w:r>
      <w:r>
        <w:rPr>
          <w:noProof/>
        </w:rPr>
      </w:r>
      <w:r>
        <w:rPr>
          <w:noProof/>
        </w:rPr>
        <w:fldChar w:fldCharType="separate"/>
      </w:r>
      <w:r w:rsidR="00A76616">
        <w:rPr>
          <w:noProof/>
        </w:rPr>
        <w:t>29</w:t>
      </w:r>
      <w:r>
        <w:rPr>
          <w:noProof/>
        </w:rPr>
        <w:fldChar w:fldCharType="end"/>
      </w:r>
    </w:p>
    <w:p w:rsidR="008B6986" w:rsidRDefault="008B6986">
      <w:pPr>
        <w:pStyle w:val="TOC3"/>
        <w:tabs>
          <w:tab w:val="right" w:leader="dot" w:pos="9352"/>
        </w:tabs>
        <w:rPr>
          <w:rFonts w:eastAsia="Batang"/>
          <w:i w:val="0"/>
          <w:noProof/>
          <w:sz w:val="24"/>
          <w:szCs w:val="24"/>
          <w:lang w:eastAsia="ko-KR"/>
        </w:rPr>
      </w:pPr>
      <w:r w:rsidRPr="00164A47">
        <w:rPr>
          <w:rFonts w:cs="Arial"/>
          <w:noProof/>
        </w:rPr>
        <w:t>Sales Job Aids</w:t>
      </w:r>
      <w:r>
        <w:rPr>
          <w:noProof/>
        </w:rPr>
        <w:tab/>
      </w:r>
      <w:r>
        <w:rPr>
          <w:noProof/>
        </w:rPr>
        <w:fldChar w:fldCharType="begin"/>
      </w:r>
      <w:r>
        <w:rPr>
          <w:noProof/>
        </w:rPr>
        <w:instrText xml:space="preserve"> PAGEREF _Toc321908827 \h </w:instrText>
      </w:r>
      <w:r>
        <w:rPr>
          <w:noProof/>
        </w:rPr>
      </w:r>
      <w:r>
        <w:rPr>
          <w:noProof/>
        </w:rPr>
        <w:fldChar w:fldCharType="separate"/>
      </w:r>
      <w:r w:rsidR="00A76616">
        <w:rPr>
          <w:noProof/>
        </w:rPr>
        <w:t>29</w:t>
      </w:r>
      <w:r>
        <w:rPr>
          <w:noProof/>
        </w:rPr>
        <w:fldChar w:fldCharType="end"/>
      </w:r>
    </w:p>
    <w:p w:rsidR="008B6986" w:rsidRDefault="008B6986">
      <w:pPr>
        <w:pStyle w:val="TOC3"/>
        <w:tabs>
          <w:tab w:val="right" w:leader="dot" w:pos="9352"/>
        </w:tabs>
        <w:rPr>
          <w:rFonts w:eastAsia="Batang"/>
          <w:i w:val="0"/>
          <w:noProof/>
          <w:sz w:val="24"/>
          <w:szCs w:val="24"/>
          <w:lang w:eastAsia="ko-KR"/>
        </w:rPr>
      </w:pPr>
      <w:r w:rsidRPr="00164A47">
        <w:rPr>
          <w:rFonts w:cs="Arial"/>
          <w:noProof/>
        </w:rPr>
        <w:t>Sales Product Support</w:t>
      </w:r>
      <w:r>
        <w:rPr>
          <w:noProof/>
        </w:rPr>
        <w:tab/>
      </w:r>
      <w:r>
        <w:rPr>
          <w:noProof/>
        </w:rPr>
        <w:fldChar w:fldCharType="begin"/>
      </w:r>
      <w:r>
        <w:rPr>
          <w:noProof/>
        </w:rPr>
        <w:instrText xml:space="preserve"> PAGEREF _Toc321908828 \h </w:instrText>
      </w:r>
      <w:r>
        <w:rPr>
          <w:noProof/>
        </w:rPr>
      </w:r>
      <w:r>
        <w:rPr>
          <w:noProof/>
        </w:rPr>
        <w:fldChar w:fldCharType="separate"/>
      </w:r>
      <w:r w:rsidR="00A76616">
        <w:rPr>
          <w:noProof/>
        </w:rPr>
        <w:t>30</w:t>
      </w:r>
      <w:r>
        <w:rPr>
          <w:noProof/>
        </w:rPr>
        <w:fldChar w:fldCharType="end"/>
      </w:r>
    </w:p>
    <w:p w:rsidR="008B6986" w:rsidRDefault="008B6986">
      <w:pPr>
        <w:pStyle w:val="TOC2"/>
        <w:tabs>
          <w:tab w:val="right" w:leader="dot" w:pos="9352"/>
        </w:tabs>
        <w:rPr>
          <w:rFonts w:eastAsia="Batang"/>
          <w:smallCaps w:val="0"/>
          <w:noProof/>
          <w:sz w:val="24"/>
          <w:szCs w:val="24"/>
          <w:lang w:eastAsia="ko-KR"/>
        </w:rPr>
      </w:pPr>
      <w:r w:rsidRPr="00164A47">
        <w:rPr>
          <w:rFonts w:cs="Arial"/>
          <w:noProof/>
        </w:rPr>
        <w:t>3.3 M/S Compensation &amp; Results</w:t>
      </w:r>
      <w:r>
        <w:rPr>
          <w:noProof/>
        </w:rPr>
        <w:tab/>
      </w:r>
      <w:r>
        <w:rPr>
          <w:noProof/>
        </w:rPr>
        <w:fldChar w:fldCharType="begin"/>
      </w:r>
      <w:r>
        <w:rPr>
          <w:noProof/>
        </w:rPr>
        <w:instrText xml:space="preserve"> PAGEREF _Toc321908829 \h </w:instrText>
      </w:r>
      <w:r>
        <w:rPr>
          <w:noProof/>
        </w:rPr>
      </w:r>
      <w:r>
        <w:rPr>
          <w:noProof/>
        </w:rPr>
        <w:fldChar w:fldCharType="separate"/>
      </w:r>
      <w:r w:rsidR="00A76616">
        <w:rPr>
          <w:noProof/>
        </w:rPr>
        <w:t>31</w:t>
      </w:r>
      <w:r>
        <w:rPr>
          <w:noProof/>
        </w:rPr>
        <w:fldChar w:fldCharType="end"/>
      </w:r>
    </w:p>
    <w:p w:rsidR="008B6986" w:rsidRDefault="008B6986">
      <w:pPr>
        <w:pStyle w:val="TOC3"/>
        <w:tabs>
          <w:tab w:val="right" w:leader="dot" w:pos="9352"/>
        </w:tabs>
        <w:rPr>
          <w:rFonts w:eastAsia="Batang"/>
          <w:i w:val="0"/>
          <w:noProof/>
          <w:sz w:val="24"/>
          <w:szCs w:val="24"/>
          <w:lang w:eastAsia="ko-KR"/>
        </w:rPr>
      </w:pPr>
      <w:r w:rsidRPr="00164A47">
        <w:rPr>
          <w:rFonts w:cs="Arial"/>
          <w:noProof/>
        </w:rPr>
        <w:t>Compensation &amp; Results</w:t>
      </w:r>
      <w:r>
        <w:rPr>
          <w:noProof/>
        </w:rPr>
        <w:tab/>
      </w:r>
      <w:r>
        <w:rPr>
          <w:noProof/>
        </w:rPr>
        <w:fldChar w:fldCharType="begin"/>
      </w:r>
      <w:r>
        <w:rPr>
          <w:noProof/>
        </w:rPr>
        <w:instrText xml:space="preserve"> PAGEREF _Toc321908830 \h </w:instrText>
      </w:r>
      <w:r>
        <w:rPr>
          <w:noProof/>
        </w:rPr>
      </w:r>
      <w:r>
        <w:rPr>
          <w:noProof/>
        </w:rPr>
        <w:fldChar w:fldCharType="separate"/>
      </w:r>
      <w:r w:rsidR="00A76616">
        <w:rPr>
          <w:noProof/>
        </w:rPr>
        <w:t>31</w:t>
      </w:r>
      <w:r>
        <w:rPr>
          <w:noProof/>
        </w:rPr>
        <w:fldChar w:fldCharType="end"/>
      </w:r>
    </w:p>
    <w:p w:rsidR="008B6986" w:rsidRDefault="008B6986">
      <w:pPr>
        <w:pStyle w:val="TOC3"/>
        <w:tabs>
          <w:tab w:val="right" w:leader="dot" w:pos="9352"/>
        </w:tabs>
        <w:rPr>
          <w:rFonts w:eastAsia="Batang"/>
          <w:i w:val="0"/>
          <w:noProof/>
          <w:sz w:val="24"/>
          <w:szCs w:val="24"/>
          <w:lang w:eastAsia="ko-KR"/>
        </w:rPr>
      </w:pPr>
      <w:r w:rsidRPr="00164A47">
        <w:rPr>
          <w:rFonts w:cs="Arial"/>
          <w:noProof/>
        </w:rPr>
        <w:t>Sales Compensation</w:t>
      </w:r>
      <w:r>
        <w:rPr>
          <w:noProof/>
        </w:rPr>
        <w:tab/>
      </w:r>
      <w:r>
        <w:rPr>
          <w:noProof/>
        </w:rPr>
        <w:fldChar w:fldCharType="begin"/>
      </w:r>
      <w:r>
        <w:rPr>
          <w:noProof/>
        </w:rPr>
        <w:instrText xml:space="preserve"> PAGEREF _Toc321908831 \h </w:instrText>
      </w:r>
      <w:r>
        <w:rPr>
          <w:noProof/>
        </w:rPr>
      </w:r>
      <w:r>
        <w:rPr>
          <w:noProof/>
        </w:rPr>
        <w:fldChar w:fldCharType="separate"/>
      </w:r>
      <w:r w:rsidR="00A76616">
        <w:rPr>
          <w:noProof/>
        </w:rPr>
        <w:t>31</w:t>
      </w:r>
      <w:r>
        <w:rPr>
          <w:noProof/>
        </w:rPr>
        <w:fldChar w:fldCharType="end"/>
      </w:r>
    </w:p>
    <w:p w:rsidR="008B6986" w:rsidRDefault="008B6986">
      <w:pPr>
        <w:pStyle w:val="TOC3"/>
        <w:tabs>
          <w:tab w:val="right" w:leader="dot" w:pos="9352"/>
        </w:tabs>
        <w:rPr>
          <w:rFonts w:eastAsia="Batang"/>
          <w:i w:val="0"/>
          <w:noProof/>
          <w:sz w:val="24"/>
          <w:szCs w:val="24"/>
          <w:lang w:eastAsia="ko-KR"/>
        </w:rPr>
      </w:pPr>
      <w:r w:rsidRPr="00164A47">
        <w:rPr>
          <w:rFonts w:cs="Arial"/>
          <w:noProof/>
        </w:rPr>
        <w:t>Compensation Results Reporting</w:t>
      </w:r>
      <w:r>
        <w:rPr>
          <w:noProof/>
        </w:rPr>
        <w:tab/>
      </w:r>
      <w:r>
        <w:rPr>
          <w:noProof/>
        </w:rPr>
        <w:fldChar w:fldCharType="begin"/>
      </w:r>
      <w:r>
        <w:rPr>
          <w:noProof/>
        </w:rPr>
        <w:instrText xml:space="preserve"> PAGEREF _Toc321908832 \h </w:instrText>
      </w:r>
      <w:r>
        <w:rPr>
          <w:noProof/>
        </w:rPr>
      </w:r>
      <w:r>
        <w:rPr>
          <w:noProof/>
        </w:rPr>
        <w:fldChar w:fldCharType="separate"/>
      </w:r>
      <w:r w:rsidR="00A76616">
        <w:rPr>
          <w:noProof/>
        </w:rPr>
        <w:t>32</w:t>
      </w:r>
      <w:r>
        <w:rPr>
          <w:noProof/>
        </w:rPr>
        <w:fldChar w:fldCharType="end"/>
      </w:r>
    </w:p>
    <w:p w:rsidR="008B6986" w:rsidRDefault="008B6986">
      <w:pPr>
        <w:pStyle w:val="TOC2"/>
        <w:tabs>
          <w:tab w:val="right" w:leader="dot" w:pos="9352"/>
        </w:tabs>
        <w:rPr>
          <w:rFonts w:eastAsia="Batang"/>
          <w:smallCaps w:val="0"/>
          <w:noProof/>
          <w:sz w:val="24"/>
          <w:szCs w:val="24"/>
          <w:lang w:eastAsia="ko-KR"/>
        </w:rPr>
      </w:pPr>
      <w:r w:rsidRPr="00164A47">
        <w:rPr>
          <w:rFonts w:cs="Arial"/>
          <w:noProof/>
        </w:rPr>
        <w:t>3.4 M/S Channel Sales Management</w:t>
      </w:r>
      <w:r>
        <w:rPr>
          <w:noProof/>
        </w:rPr>
        <w:tab/>
      </w:r>
      <w:r>
        <w:rPr>
          <w:noProof/>
        </w:rPr>
        <w:fldChar w:fldCharType="begin"/>
      </w:r>
      <w:r>
        <w:rPr>
          <w:noProof/>
        </w:rPr>
        <w:instrText xml:space="preserve"> PAGEREF _Toc321908833 \h </w:instrText>
      </w:r>
      <w:r>
        <w:rPr>
          <w:noProof/>
        </w:rPr>
      </w:r>
      <w:r>
        <w:rPr>
          <w:noProof/>
        </w:rPr>
        <w:fldChar w:fldCharType="separate"/>
      </w:r>
      <w:r w:rsidR="00A76616">
        <w:rPr>
          <w:noProof/>
        </w:rPr>
        <w:t>33</w:t>
      </w:r>
      <w:r>
        <w:rPr>
          <w:noProof/>
        </w:rPr>
        <w:fldChar w:fldCharType="end"/>
      </w:r>
    </w:p>
    <w:p w:rsidR="008B6986" w:rsidRDefault="008B6986">
      <w:pPr>
        <w:pStyle w:val="TOC3"/>
        <w:tabs>
          <w:tab w:val="right" w:leader="dot" w:pos="9352"/>
        </w:tabs>
        <w:rPr>
          <w:rFonts w:eastAsia="Batang"/>
          <w:i w:val="0"/>
          <w:noProof/>
          <w:sz w:val="24"/>
          <w:szCs w:val="24"/>
          <w:lang w:eastAsia="ko-KR"/>
        </w:rPr>
      </w:pPr>
      <w:r w:rsidRPr="00164A47">
        <w:rPr>
          <w:rFonts w:cs="Arial"/>
          <w:noProof/>
        </w:rPr>
        <w:t>Channel Sales Management</w:t>
      </w:r>
      <w:r>
        <w:rPr>
          <w:noProof/>
        </w:rPr>
        <w:tab/>
      </w:r>
      <w:r>
        <w:rPr>
          <w:noProof/>
        </w:rPr>
        <w:fldChar w:fldCharType="begin"/>
      </w:r>
      <w:r>
        <w:rPr>
          <w:noProof/>
        </w:rPr>
        <w:instrText xml:space="preserve"> PAGEREF _Toc321908834 \h </w:instrText>
      </w:r>
      <w:r>
        <w:rPr>
          <w:noProof/>
        </w:rPr>
      </w:r>
      <w:r>
        <w:rPr>
          <w:noProof/>
        </w:rPr>
        <w:fldChar w:fldCharType="separate"/>
      </w:r>
      <w:r w:rsidR="00A76616">
        <w:rPr>
          <w:noProof/>
        </w:rPr>
        <w:t>33</w:t>
      </w:r>
      <w:r>
        <w:rPr>
          <w:noProof/>
        </w:rPr>
        <w:fldChar w:fldCharType="end"/>
      </w:r>
    </w:p>
    <w:p w:rsidR="008B6986" w:rsidRDefault="008B6986">
      <w:pPr>
        <w:pStyle w:val="TOC3"/>
        <w:tabs>
          <w:tab w:val="right" w:leader="dot" w:pos="9352"/>
        </w:tabs>
        <w:rPr>
          <w:rFonts w:eastAsia="Batang"/>
          <w:i w:val="0"/>
          <w:noProof/>
          <w:sz w:val="24"/>
          <w:szCs w:val="24"/>
          <w:lang w:eastAsia="ko-KR"/>
        </w:rPr>
      </w:pPr>
      <w:r w:rsidRPr="00164A47">
        <w:rPr>
          <w:rFonts w:cs="Arial"/>
          <w:noProof/>
        </w:rPr>
        <w:t>Direct Sales Force</w:t>
      </w:r>
      <w:r>
        <w:rPr>
          <w:noProof/>
        </w:rPr>
        <w:tab/>
      </w:r>
      <w:r>
        <w:rPr>
          <w:noProof/>
        </w:rPr>
        <w:fldChar w:fldCharType="begin"/>
      </w:r>
      <w:r>
        <w:rPr>
          <w:noProof/>
        </w:rPr>
        <w:instrText xml:space="preserve"> PAGEREF _Toc321908835 \h </w:instrText>
      </w:r>
      <w:r>
        <w:rPr>
          <w:noProof/>
        </w:rPr>
      </w:r>
      <w:r>
        <w:rPr>
          <w:noProof/>
        </w:rPr>
        <w:fldChar w:fldCharType="separate"/>
      </w:r>
      <w:r w:rsidR="00A76616">
        <w:rPr>
          <w:noProof/>
        </w:rPr>
        <w:t>34</w:t>
      </w:r>
      <w:r>
        <w:rPr>
          <w:noProof/>
        </w:rPr>
        <w:fldChar w:fldCharType="end"/>
      </w:r>
    </w:p>
    <w:p w:rsidR="008B6986" w:rsidRDefault="008B6986">
      <w:pPr>
        <w:pStyle w:val="TOC3"/>
        <w:tabs>
          <w:tab w:val="right" w:leader="dot" w:pos="9352"/>
        </w:tabs>
        <w:rPr>
          <w:rFonts w:eastAsia="Batang"/>
          <w:i w:val="0"/>
          <w:noProof/>
          <w:sz w:val="24"/>
          <w:szCs w:val="24"/>
          <w:lang w:eastAsia="ko-KR"/>
        </w:rPr>
      </w:pPr>
      <w:r w:rsidRPr="00164A47">
        <w:rPr>
          <w:rFonts w:cs="Arial"/>
          <w:noProof/>
        </w:rPr>
        <w:t>Telesales</w:t>
      </w:r>
      <w:r>
        <w:rPr>
          <w:noProof/>
        </w:rPr>
        <w:tab/>
      </w:r>
      <w:r>
        <w:rPr>
          <w:noProof/>
        </w:rPr>
        <w:fldChar w:fldCharType="begin"/>
      </w:r>
      <w:r>
        <w:rPr>
          <w:noProof/>
        </w:rPr>
        <w:instrText xml:space="preserve"> PAGEREF _Toc321908836 \h </w:instrText>
      </w:r>
      <w:r>
        <w:rPr>
          <w:noProof/>
        </w:rPr>
      </w:r>
      <w:r>
        <w:rPr>
          <w:noProof/>
        </w:rPr>
        <w:fldChar w:fldCharType="separate"/>
      </w:r>
      <w:r w:rsidR="00A76616">
        <w:rPr>
          <w:noProof/>
        </w:rPr>
        <w:t>35</w:t>
      </w:r>
      <w:r>
        <w:rPr>
          <w:noProof/>
        </w:rPr>
        <w:fldChar w:fldCharType="end"/>
      </w:r>
    </w:p>
    <w:p w:rsidR="008B6986" w:rsidRDefault="008B6986">
      <w:pPr>
        <w:pStyle w:val="TOC3"/>
        <w:tabs>
          <w:tab w:val="right" w:leader="dot" w:pos="9352"/>
        </w:tabs>
        <w:rPr>
          <w:rFonts w:eastAsia="Batang"/>
          <w:i w:val="0"/>
          <w:noProof/>
          <w:sz w:val="24"/>
          <w:szCs w:val="24"/>
          <w:lang w:eastAsia="ko-KR"/>
        </w:rPr>
      </w:pPr>
      <w:r w:rsidRPr="00164A47">
        <w:rPr>
          <w:rFonts w:cs="Arial"/>
          <w:noProof/>
        </w:rPr>
        <w:t>Retail Outlets</w:t>
      </w:r>
      <w:r>
        <w:rPr>
          <w:noProof/>
        </w:rPr>
        <w:tab/>
      </w:r>
      <w:r>
        <w:rPr>
          <w:noProof/>
        </w:rPr>
        <w:fldChar w:fldCharType="begin"/>
      </w:r>
      <w:r>
        <w:rPr>
          <w:noProof/>
        </w:rPr>
        <w:instrText xml:space="preserve"> PAGEREF _Toc321908837 \h </w:instrText>
      </w:r>
      <w:r>
        <w:rPr>
          <w:noProof/>
        </w:rPr>
      </w:r>
      <w:r>
        <w:rPr>
          <w:noProof/>
        </w:rPr>
        <w:fldChar w:fldCharType="separate"/>
      </w:r>
      <w:r w:rsidR="00A76616">
        <w:rPr>
          <w:noProof/>
        </w:rPr>
        <w:t>36</w:t>
      </w:r>
      <w:r>
        <w:rPr>
          <w:noProof/>
        </w:rPr>
        <w:fldChar w:fldCharType="end"/>
      </w:r>
    </w:p>
    <w:p w:rsidR="008B6986" w:rsidRDefault="008B6986">
      <w:pPr>
        <w:pStyle w:val="TOC3"/>
        <w:tabs>
          <w:tab w:val="right" w:leader="dot" w:pos="9352"/>
        </w:tabs>
        <w:rPr>
          <w:rFonts w:eastAsia="Batang"/>
          <w:i w:val="0"/>
          <w:noProof/>
          <w:sz w:val="24"/>
          <w:szCs w:val="24"/>
          <w:lang w:eastAsia="ko-KR"/>
        </w:rPr>
      </w:pPr>
      <w:r w:rsidRPr="00164A47">
        <w:rPr>
          <w:rFonts w:cs="Arial"/>
          <w:noProof/>
        </w:rPr>
        <w:t>Dealers</w:t>
      </w:r>
      <w:r>
        <w:rPr>
          <w:noProof/>
        </w:rPr>
        <w:tab/>
      </w:r>
      <w:r>
        <w:rPr>
          <w:noProof/>
        </w:rPr>
        <w:fldChar w:fldCharType="begin"/>
      </w:r>
      <w:r>
        <w:rPr>
          <w:noProof/>
        </w:rPr>
        <w:instrText xml:space="preserve"> PAGEREF _Toc321908838 \h </w:instrText>
      </w:r>
      <w:r>
        <w:rPr>
          <w:noProof/>
        </w:rPr>
      </w:r>
      <w:r>
        <w:rPr>
          <w:noProof/>
        </w:rPr>
        <w:fldChar w:fldCharType="separate"/>
      </w:r>
      <w:r w:rsidR="00A76616">
        <w:rPr>
          <w:noProof/>
        </w:rPr>
        <w:t>37</w:t>
      </w:r>
      <w:r>
        <w:rPr>
          <w:noProof/>
        </w:rPr>
        <w:fldChar w:fldCharType="end"/>
      </w:r>
    </w:p>
    <w:p w:rsidR="008B6986" w:rsidRDefault="008B6986">
      <w:pPr>
        <w:pStyle w:val="TOC3"/>
        <w:tabs>
          <w:tab w:val="right" w:leader="dot" w:pos="9352"/>
        </w:tabs>
        <w:rPr>
          <w:rFonts w:eastAsia="Batang"/>
          <w:i w:val="0"/>
          <w:noProof/>
          <w:sz w:val="24"/>
          <w:szCs w:val="24"/>
          <w:lang w:eastAsia="ko-KR"/>
        </w:rPr>
      </w:pPr>
      <w:r w:rsidRPr="00164A47">
        <w:rPr>
          <w:rFonts w:cs="Arial"/>
          <w:noProof/>
        </w:rPr>
        <w:t>Virtual Network Operators (Dealers)</w:t>
      </w:r>
      <w:r>
        <w:rPr>
          <w:noProof/>
        </w:rPr>
        <w:tab/>
      </w:r>
      <w:r>
        <w:rPr>
          <w:noProof/>
        </w:rPr>
        <w:fldChar w:fldCharType="begin"/>
      </w:r>
      <w:r>
        <w:rPr>
          <w:noProof/>
        </w:rPr>
        <w:instrText xml:space="preserve"> PAGEREF _Toc321908839 \h </w:instrText>
      </w:r>
      <w:r>
        <w:rPr>
          <w:noProof/>
        </w:rPr>
      </w:r>
      <w:r>
        <w:rPr>
          <w:noProof/>
        </w:rPr>
        <w:fldChar w:fldCharType="separate"/>
      </w:r>
      <w:r w:rsidR="00A76616">
        <w:rPr>
          <w:noProof/>
        </w:rPr>
        <w:t>38</w:t>
      </w:r>
      <w:r>
        <w:rPr>
          <w:noProof/>
        </w:rPr>
        <w:fldChar w:fldCharType="end"/>
      </w:r>
    </w:p>
    <w:p w:rsidR="008B6986" w:rsidRDefault="008B6986">
      <w:pPr>
        <w:pStyle w:val="TOC3"/>
        <w:tabs>
          <w:tab w:val="right" w:leader="dot" w:pos="9352"/>
        </w:tabs>
        <w:rPr>
          <w:rFonts w:eastAsia="Batang"/>
          <w:i w:val="0"/>
          <w:noProof/>
          <w:sz w:val="24"/>
          <w:szCs w:val="24"/>
          <w:lang w:eastAsia="ko-KR"/>
        </w:rPr>
      </w:pPr>
      <w:r w:rsidRPr="00164A47">
        <w:rPr>
          <w:rFonts w:cs="Arial"/>
          <w:noProof/>
        </w:rPr>
        <w:t>Affiliates</w:t>
      </w:r>
      <w:r>
        <w:rPr>
          <w:noProof/>
        </w:rPr>
        <w:tab/>
      </w:r>
      <w:r>
        <w:rPr>
          <w:noProof/>
        </w:rPr>
        <w:fldChar w:fldCharType="begin"/>
      </w:r>
      <w:r>
        <w:rPr>
          <w:noProof/>
        </w:rPr>
        <w:instrText xml:space="preserve"> PAGEREF _Toc321908840 \h </w:instrText>
      </w:r>
      <w:r>
        <w:rPr>
          <w:noProof/>
        </w:rPr>
      </w:r>
      <w:r>
        <w:rPr>
          <w:noProof/>
        </w:rPr>
        <w:fldChar w:fldCharType="separate"/>
      </w:r>
      <w:r w:rsidR="00A76616">
        <w:rPr>
          <w:noProof/>
        </w:rPr>
        <w:t>39</w:t>
      </w:r>
      <w:r>
        <w:rPr>
          <w:noProof/>
        </w:rPr>
        <w:fldChar w:fldCharType="end"/>
      </w:r>
    </w:p>
    <w:p w:rsidR="008B6986" w:rsidRDefault="008B6986">
      <w:pPr>
        <w:pStyle w:val="TOC2"/>
        <w:tabs>
          <w:tab w:val="right" w:leader="dot" w:pos="9352"/>
        </w:tabs>
        <w:rPr>
          <w:rFonts w:eastAsia="Batang"/>
          <w:smallCaps w:val="0"/>
          <w:noProof/>
          <w:sz w:val="24"/>
          <w:szCs w:val="24"/>
          <w:lang w:eastAsia="ko-KR"/>
        </w:rPr>
      </w:pPr>
      <w:r w:rsidRPr="00164A47">
        <w:rPr>
          <w:rFonts w:cs="Arial"/>
          <w:noProof/>
        </w:rPr>
        <w:t>3.7 M/S Sales Portals</w:t>
      </w:r>
      <w:r>
        <w:rPr>
          <w:noProof/>
        </w:rPr>
        <w:tab/>
      </w:r>
      <w:r>
        <w:rPr>
          <w:noProof/>
        </w:rPr>
        <w:fldChar w:fldCharType="begin"/>
      </w:r>
      <w:r>
        <w:rPr>
          <w:noProof/>
        </w:rPr>
        <w:instrText xml:space="preserve"> PAGEREF _Toc321908841 \h </w:instrText>
      </w:r>
      <w:r>
        <w:rPr>
          <w:noProof/>
        </w:rPr>
      </w:r>
      <w:r>
        <w:rPr>
          <w:noProof/>
        </w:rPr>
        <w:fldChar w:fldCharType="separate"/>
      </w:r>
      <w:r w:rsidR="00A76616">
        <w:rPr>
          <w:noProof/>
        </w:rPr>
        <w:t>40</w:t>
      </w:r>
      <w:r>
        <w:rPr>
          <w:noProof/>
        </w:rPr>
        <w:fldChar w:fldCharType="end"/>
      </w:r>
    </w:p>
    <w:p w:rsidR="008B6986" w:rsidRDefault="008B6986">
      <w:pPr>
        <w:pStyle w:val="TOC3"/>
        <w:tabs>
          <w:tab w:val="right" w:leader="dot" w:pos="9352"/>
        </w:tabs>
        <w:rPr>
          <w:rFonts w:eastAsia="Batang"/>
          <w:i w:val="0"/>
          <w:noProof/>
          <w:sz w:val="24"/>
          <w:szCs w:val="24"/>
          <w:lang w:eastAsia="ko-KR"/>
        </w:rPr>
      </w:pPr>
      <w:r w:rsidRPr="00164A47">
        <w:rPr>
          <w:rFonts w:cs="Arial"/>
          <w:noProof/>
        </w:rPr>
        <w:t>Sales Portals</w:t>
      </w:r>
      <w:r>
        <w:rPr>
          <w:noProof/>
        </w:rPr>
        <w:tab/>
      </w:r>
      <w:r>
        <w:rPr>
          <w:noProof/>
        </w:rPr>
        <w:fldChar w:fldCharType="begin"/>
      </w:r>
      <w:r>
        <w:rPr>
          <w:noProof/>
        </w:rPr>
        <w:instrText xml:space="preserve"> PAGEREF _Toc321908842 \h </w:instrText>
      </w:r>
      <w:r>
        <w:rPr>
          <w:noProof/>
        </w:rPr>
      </w:r>
      <w:r>
        <w:rPr>
          <w:noProof/>
        </w:rPr>
        <w:fldChar w:fldCharType="separate"/>
      </w:r>
      <w:r w:rsidR="00A76616">
        <w:rPr>
          <w:noProof/>
        </w:rPr>
        <w:t>40</w:t>
      </w:r>
      <w:r>
        <w:rPr>
          <w:noProof/>
        </w:rPr>
        <w:fldChar w:fldCharType="end"/>
      </w:r>
    </w:p>
    <w:p w:rsidR="008B6986" w:rsidRDefault="008B6986">
      <w:pPr>
        <w:pStyle w:val="TOC3"/>
        <w:tabs>
          <w:tab w:val="right" w:leader="dot" w:pos="9352"/>
        </w:tabs>
        <w:rPr>
          <w:rFonts w:eastAsia="Batang"/>
          <w:i w:val="0"/>
          <w:noProof/>
          <w:sz w:val="24"/>
          <w:szCs w:val="24"/>
          <w:lang w:eastAsia="ko-KR"/>
        </w:rPr>
      </w:pPr>
      <w:r w:rsidRPr="00164A47">
        <w:rPr>
          <w:rFonts w:cs="Arial"/>
          <w:noProof/>
        </w:rPr>
        <w:t>Customer Sales Portals (Deleted)</w:t>
      </w:r>
      <w:r>
        <w:rPr>
          <w:noProof/>
        </w:rPr>
        <w:tab/>
      </w:r>
      <w:r>
        <w:rPr>
          <w:noProof/>
        </w:rPr>
        <w:fldChar w:fldCharType="begin"/>
      </w:r>
      <w:r>
        <w:rPr>
          <w:noProof/>
        </w:rPr>
        <w:instrText xml:space="preserve"> PAGEREF _Toc321908843 \h </w:instrText>
      </w:r>
      <w:r>
        <w:rPr>
          <w:noProof/>
        </w:rPr>
      </w:r>
      <w:r>
        <w:rPr>
          <w:noProof/>
        </w:rPr>
        <w:fldChar w:fldCharType="separate"/>
      </w:r>
      <w:r w:rsidR="00A76616">
        <w:rPr>
          <w:noProof/>
        </w:rPr>
        <w:t>40</w:t>
      </w:r>
      <w:r>
        <w:rPr>
          <w:noProof/>
        </w:rPr>
        <w:fldChar w:fldCharType="end"/>
      </w:r>
    </w:p>
    <w:p w:rsidR="008B6986" w:rsidRDefault="008B6986">
      <w:pPr>
        <w:pStyle w:val="TOC3"/>
        <w:tabs>
          <w:tab w:val="right" w:leader="dot" w:pos="9352"/>
        </w:tabs>
        <w:rPr>
          <w:rFonts w:eastAsia="Batang"/>
          <w:i w:val="0"/>
          <w:noProof/>
          <w:sz w:val="24"/>
          <w:szCs w:val="24"/>
          <w:lang w:eastAsia="ko-KR"/>
        </w:rPr>
      </w:pPr>
      <w:r w:rsidRPr="00164A47">
        <w:rPr>
          <w:rFonts w:cs="Arial"/>
          <w:noProof/>
        </w:rPr>
        <w:t>Internal Sales Portals</w:t>
      </w:r>
      <w:r>
        <w:rPr>
          <w:noProof/>
        </w:rPr>
        <w:tab/>
      </w:r>
      <w:r>
        <w:rPr>
          <w:noProof/>
        </w:rPr>
        <w:fldChar w:fldCharType="begin"/>
      </w:r>
      <w:r>
        <w:rPr>
          <w:noProof/>
        </w:rPr>
        <w:instrText xml:space="preserve"> PAGEREF _Toc321908844 \h </w:instrText>
      </w:r>
      <w:r>
        <w:rPr>
          <w:noProof/>
        </w:rPr>
      </w:r>
      <w:r>
        <w:rPr>
          <w:noProof/>
        </w:rPr>
        <w:fldChar w:fldCharType="separate"/>
      </w:r>
      <w:r w:rsidR="00A76616">
        <w:rPr>
          <w:noProof/>
        </w:rPr>
        <w:t>40</w:t>
      </w:r>
      <w:r>
        <w:rPr>
          <w:noProof/>
        </w:rPr>
        <w:fldChar w:fldCharType="end"/>
      </w:r>
    </w:p>
    <w:p w:rsidR="008B6986" w:rsidRDefault="008B6986">
      <w:pPr>
        <w:pStyle w:val="TOC3"/>
        <w:tabs>
          <w:tab w:val="right" w:leader="dot" w:pos="9352"/>
        </w:tabs>
        <w:rPr>
          <w:rFonts w:eastAsia="Batang"/>
          <w:i w:val="0"/>
          <w:noProof/>
          <w:sz w:val="24"/>
          <w:szCs w:val="24"/>
          <w:lang w:eastAsia="ko-KR"/>
        </w:rPr>
      </w:pPr>
      <w:r w:rsidRPr="00164A47">
        <w:rPr>
          <w:rFonts w:cs="Arial"/>
          <w:noProof/>
        </w:rPr>
        <w:t>Indirect Sales Portals</w:t>
      </w:r>
      <w:r>
        <w:rPr>
          <w:noProof/>
        </w:rPr>
        <w:tab/>
      </w:r>
      <w:r>
        <w:rPr>
          <w:noProof/>
        </w:rPr>
        <w:fldChar w:fldCharType="begin"/>
      </w:r>
      <w:r>
        <w:rPr>
          <w:noProof/>
        </w:rPr>
        <w:instrText xml:space="preserve"> PAGEREF _Toc321908845 \h </w:instrText>
      </w:r>
      <w:r>
        <w:rPr>
          <w:noProof/>
        </w:rPr>
      </w:r>
      <w:r>
        <w:rPr>
          <w:noProof/>
        </w:rPr>
        <w:fldChar w:fldCharType="separate"/>
      </w:r>
      <w:r w:rsidR="00A76616">
        <w:rPr>
          <w:noProof/>
        </w:rPr>
        <w:t>41</w:t>
      </w:r>
      <w:r>
        <w:rPr>
          <w:noProof/>
        </w:rPr>
        <w:fldChar w:fldCharType="end"/>
      </w:r>
    </w:p>
    <w:p w:rsidR="008B6986" w:rsidRDefault="008B6986">
      <w:pPr>
        <w:pStyle w:val="TOC2"/>
        <w:tabs>
          <w:tab w:val="right" w:leader="dot" w:pos="9352"/>
        </w:tabs>
        <w:rPr>
          <w:rFonts w:eastAsia="Batang"/>
          <w:smallCaps w:val="0"/>
          <w:noProof/>
          <w:sz w:val="24"/>
          <w:szCs w:val="24"/>
          <w:lang w:eastAsia="ko-KR"/>
        </w:rPr>
      </w:pPr>
      <w:r w:rsidRPr="00164A47">
        <w:rPr>
          <w:rFonts w:cs="Arial"/>
          <w:noProof/>
        </w:rPr>
        <w:t>3.8 Contract Management</w:t>
      </w:r>
      <w:r>
        <w:rPr>
          <w:noProof/>
        </w:rPr>
        <w:tab/>
      </w:r>
      <w:r>
        <w:rPr>
          <w:noProof/>
        </w:rPr>
        <w:fldChar w:fldCharType="begin"/>
      </w:r>
      <w:r>
        <w:rPr>
          <w:noProof/>
        </w:rPr>
        <w:instrText xml:space="preserve"> PAGEREF _Toc321908846 \h </w:instrText>
      </w:r>
      <w:r>
        <w:rPr>
          <w:noProof/>
        </w:rPr>
      </w:r>
      <w:r>
        <w:rPr>
          <w:noProof/>
        </w:rPr>
        <w:fldChar w:fldCharType="separate"/>
      </w:r>
      <w:r w:rsidR="00A76616">
        <w:rPr>
          <w:noProof/>
        </w:rPr>
        <w:t>42</w:t>
      </w:r>
      <w:r>
        <w:rPr>
          <w:noProof/>
        </w:rPr>
        <w:fldChar w:fldCharType="end"/>
      </w:r>
    </w:p>
    <w:p w:rsidR="008B6986" w:rsidRDefault="008B6986">
      <w:pPr>
        <w:pStyle w:val="TOC3"/>
        <w:tabs>
          <w:tab w:val="right" w:leader="dot" w:pos="9352"/>
        </w:tabs>
        <w:rPr>
          <w:rFonts w:eastAsia="Batang"/>
          <w:i w:val="0"/>
          <w:noProof/>
          <w:sz w:val="24"/>
          <w:szCs w:val="24"/>
          <w:lang w:eastAsia="ko-KR"/>
        </w:rPr>
      </w:pPr>
      <w:r w:rsidRPr="00164A47">
        <w:rPr>
          <w:rFonts w:cs="Arial"/>
          <w:noProof/>
        </w:rPr>
        <w:t>Contract Management</w:t>
      </w:r>
      <w:r>
        <w:rPr>
          <w:noProof/>
        </w:rPr>
        <w:tab/>
      </w:r>
      <w:r>
        <w:rPr>
          <w:noProof/>
        </w:rPr>
        <w:fldChar w:fldCharType="begin"/>
      </w:r>
      <w:r>
        <w:rPr>
          <w:noProof/>
        </w:rPr>
        <w:instrText xml:space="preserve"> PAGEREF _Toc321908847 \h </w:instrText>
      </w:r>
      <w:r>
        <w:rPr>
          <w:noProof/>
        </w:rPr>
      </w:r>
      <w:r>
        <w:rPr>
          <w:noProof/>
        </w:rPr>
        <w:fldChar w:fldCharType="separate"/>
      </w:r>
      <w:r w:rsidR="00A76616">
        <w:rPr>
          <w:noProof/>
        </w:rPr>
        <w:t>42</w:t>
      </w:r>
      <w:r>
        <w:rPr>
          <w:noProof/>
        </w:rPr>
        <w:fldChar w:fldCharType="end"/>
      </w:r>
    </w:p>
    <w:p w:rsidR="008B6986" w:rsidRDefault="008B6986">
      <w:pPr>
        <w:pStyle w:val="TOC3"/>
        <w:tabs>
          <w:tab w:val="right" w:leader="dot" w:pos="9352"/>
        </w:tabs>
        <w:rPr>
          <w:rFonts w:eastAsia="Batang"/>
          <w:i w:val="0"/>
          <w:noProof/>
          <w:sz w:val="24"/>
          <w:szCs w:val="24"/>
          <w:lang w:eastAsia="ko-KR"/>
        </w:rPr>
      </w:pPr>
      <w:r w:rsidRPr="00164A47">
        <w:rPr>
          <w:rFonts w:cs="Arial"/>
          <w:noProof/>
        </w:rPr>
        <w:t>Contract Generation</w:t>
      </w:r>
      <w:r>
        <w:rPr>
          <w:noProof/>
        </w:rPr>
        <w:tab/>
      </w:r>
      <w:r>
        <w:rPr>
          <w:noProof/>
        </w:rPr>
        <w:fldChar w:fldCharType="begin"/>
      </w:r>
      <w:r>
        <w:rPr>
          <w:noProof/>
        </w:rPr>
        <w:instrText xml:space="preserve"> PAGEREF _Toc321908848 \h </w:instrText>
      </w:r>
      <w:r>
        <w:rPr>
          <w:noProof/>
        </w:rPr>
      </w:r>
      <w:r>
        <w:rPr>
          <w:noProof/>
        </w:rPr>
        <w:fldChar w:fldCharType="separate"/>
      </w:r>
      <w:r w:rsidR="00A76616">
        <w:rPr>
          <w:noProof/>
        </w:rPr>
        <w:t>42</w:t>
      </w:r>
      <w:r>
        <w:rPr>
          <w:noProof/>
        </w:rPr>
        <w:fldChar w:fldCharType="end"/>
      </w:r>
    </w:p>
    <w:p w:rsidR="008B6986" w:rsidRDefault="008B6986">
      <w:pPr>
        <w:pStyle w:val="TOC3"/>
        <w:tabs>
          <w:tab w:val="right" w:leader="dot" w:pos="9352"/>
        </w:tabs>
        <w:rPr>
          <w:rFonts w:eastAsia="Batang"/>
          <w:i w:val="0"/>
          <w:noProof/>
          <w:sz w:val="24"/>
          <w:szCs w:val="24"/>
          <w:lang w:eastAsia="ko-KR"/>
        </w:rPr>
      </w:pPr>
      <w:r w:rsidRPr="00164A47">
        <w:rPr>
          <w:rFonts w:cs="Arial"/>
          <w:noProof/>
        </w:rPr>
        <w:lastRenderedPageBreak/>
        <w:t>Contract Implementation</w:t>
      </w:r>
      <w:r>
        <w:rPr>
          <w:noProof/>
        </w:rPr>
        <w:tab/>
      </w:r>
      <w:r>
        <w:rPr>
          <w:noProof/>
        </w:rPr>
        <w:fldChar w:fldCharType="begin"/>
      </w:r>
      <w:r>
        <w:rPr>
          <w:noProof/>
        </w:rPr>
        <w:instrText xml:space="preserve"> PAGEREF _Toc321908849 \h </w:instrText>
      </w:r>
      <w:r>
        <w:rPr>
          <w:noProof/>
        </w:rPr>
      </w:r>
      <w:r>
        <w:rPr>
          <w:noProof/>
        </w:rPr>
        <w:fldChar w:fldCharType="separate"/>
      </w:r>
      <w:r w:rsidR="00A76616">
        <w:rPr>
          <w:noProof/>
        </w:rPr>
        <w:t>43</w:t>
      </w:r>
      <w:r>
        <w:rPr>
          <w:noProof/>
        </w:rPr>
        <w:fldChar w:fldCharType="end"/>
      </w:r>
    </w:p>
    <w:p w:rsidR="008B6986" w:rsidRDefault="008B6986">
      <w:pPr>
        <w:pStyle w:val="TOC3"/>
        <w:tabs>
          <w:tab w:val="right" w:leader="dot" w:pos="9352"/>
        </w:tabs>
        <w:rPr>
          <w:rFonts w:eastAsia="Batang"/>
          <w:i w:val="0"/>
          <w:noProof/>
          <w:sz w:val="24"/>
          <w:szCs w:val="24"/>
          <w:lang w:eastAsia="ko-KR"/>
        </w:rPr>
      </w:pPr>
      <w:r w:rsidRPr="00164A47">
        <w:rPr>
          <w:rFonts w:cs="Arial"/>
          <w:noProof/>
        </w:rPr>
        <w:t>Contract Tracking &amp; Storage</w:t>
      </w:r>
      <w:r>
        <w:rPr>
          <w:noProof/>
        </w:rPr>
        <w:tab/>
      </w:r>
      <w:r>
        <w:rPr>
          <w:noProof/>
        </w:rPr>
        <w:fldChar w:fldCharType="begin"/>
      </w:r>
      <w:r>
        <w:rPr>
          <w:noProof/>
        </w:rPr>
        <w:instrText xml:space="preserve"> PAGEREF _Toc321908850 \h </w:instrText>
      </w:r>
      <w:r>
        <w:rPr>
          <w:noProof/>
        </w:rPr>
      </w:r>
      <w:r>
        <w:rPr>
          <w:noProof/>
        </w:rPr>
        <w:fldChar w:fldCharType="separate"/>
      </w:r>
      <w:r w:rsidR="00A76616">
        <w:rPr>
          <w:noProof/>
        </w:rPr>
        <w:t>43</w:t>
      </w:r>
      <w:r>
        <w:rPr>
          <w:noProof/>
        </w:rPr>
        <w:fldChar w:fldCharType="end"/>
      </w:r>
    </w:p>
    <w:p w:rsidR="008B6986" w:rsidRDefault="008B6986">
      <w:pPr>
        <w:pStyle w:val="TOC2"/>
        <w:tabs>
          <w:tab w:val="right" w:leader="dot" w:pos="9352"/>
        </w:tabs>
        <w:rPr>
          <w:rFonts w:eastAsia="Batang"/>
          <w:smallCaps w:val="0"/>
          <w:noProof/>
          <w:sz w:val="24"/>
          <w:szCs w:val="24"/>
          <w:lang w:eastAsia="ko-KR"/>
        </w:rPr>
      </w:pPr>
      <w:r w:rsidRPr="00164A47">
        <w:rPr>
          <w:rFonts w:cs="Arial"/>
          <w:noProof/>
        </w:rPr>
        <w:t>3.9 Campaign &amp; Funnel Management</w:t>
      </w:r>
      <w:r>
        <w:rPr>
          <w:noProof/>
        </w:rPr>
        <w:tab/>
      </w:r>
      <w:r>
        <w:rPr>
          <w:noProof/>
        </w:rPr>
        <w:fldChar w:fldCharType="begin"/>
      </w:r>
      <w:r>
        <w:rPr>
          <w:noProof/>
        </w:rPr>
        <w:instrText xml:space="preserve"> PAGEREF _Toc321908851 \h </w:instrText>
      </w:r>
      <w:r>
        <w:rPr>
          <w:noProof/>
        </w:rPr>
      </w:r>
      <w:r>
        <w:rPr>
          <w:noProof/>
        </w:rPr>
        <w:fldChar w:fldCharType="separate"/>
      </w:r>
      <w:r w:rsidR="00A76616">
        <w:rPr>
          <w:noProof/>
        </w:rPr>
        <w:t>44</w:t>
      </w:r>
      <w:r>
        <w:rPr>
          <w:noProof/>
        </w:rPr>
        <w:fldChar w:fldCharType="end"/>
      </w:r>
    </w:p>
    <w:p w:rsidR="008B6986" w:rsidRDefault="008B6986">
      <w:pPr>
        <w:pStyle w:val="TOC3"/>
        <w:tabs>
          <w:tab w:val="right" w:leader="dot" w:pos="9352"/>
        </w:tabs>
        <w:rPr>
          <w:rFonts w:eastAsia="Batang"/>
          <w:i w:val="0"/>
          <w:noProof/>
          <w:sz w:val="24"/>
          <w:szCs w:val="24"/>
          <w:lang w:eastAsia="ko-KR"/>
        </w:rPr>
      </w:pPr>
      <w:r w:rsidRPr="00164A47">
        <w:rPr>
          <w:rFonts w:cs="Arial"/>
          <w:noProof/>
        </w:rPr>
        <w:t>Campaign &amp; Funnel Management</w:t>
      </w:r>
      <w:r>
        <w:rPr>
          <w:noProof/>
        </w:rPr>
        <w:tab/>
      </w:r>
      <w:r>
        <w:rPr>
          <w:noProof/>
        </w:rPr>
        <w:fldChar w:fldCharType="begin"/>
      </w:r>
      <w:r>
        <w:rPr>
          <w:noProof/>
        </w:rPr>
        <w:instrText xml:space="preserve"> PAGEREF _Toc321908852 \h </w:instrText>
      </w:r>
      <w:r>
        <w:rPr>
          <w:noProof/>
        </w:rPr>
      </w:r>
      <w:r>
        <w:rPr>
          <w:noProof/>
        </w:rPr>
        <w:fldChar w:fldCharType="separate"/>
      </w:r>
      <w:r w:rsidR="00A76616">
        <w:rPr>
          <w:noProof/>
        </w:rPr>
        <w:t>44</w:t>
      </w:r>
      <w:r>
        <w:rPr>
          <w:noProof/>
        </w:rPr>
        <w:fldChar w:fldCharType="end"/>
      </w:r>
    </w:p>
    <w:p w:rsidR="008B6986" w:rsidRDefault="008B6986">
      <w:pPr>
        <w:pStyle w:val="TOC3"/>
        <w:tabs>
          <w:tab w:val="right" w:leader="dot" w:pos="9352"/>
        </w:tabs>
        <w:rPr>
          <w:rFonts w:eastAsia="Batang"/>
          <w:i w:val="0"/>
          <w:noProof/>
          <w:sz w:val="24"/>
          <w:szCs w:val="24"/>
          <w:lang w:eastAsia="ko-KR"/>
        </w:rPr>
      </w:pPr>
      <w:r w:rsidRPr="00164A47">
        <w:rPr>
          <w:rFonts w:cs="Arial"/>
          <w:noProof/>
        </w:rPr>
        <w:t>Campaign Management</w:t>
      </w:r>
      <w:r>
        <w:rPr>
          <w:noProof/>
        </w:rPr>
        <w:tab/>
      </w:r>
      <w:r>
        <w:rPr>
          <w:noProof/>
        </w:rPr>
        <w:fldChar w:fldCharType="begin"/>
      </w:r>
      <w:r>
        <w:rPr>
          <w:noProof/>
        </w:rPr>
        <w:instrText xml:space="preserve"> PAGEREF _Toc321908853 \h </w:instrText>
      </w:r>
      <w:r>
        <w:rPr>
          <w:noProof/>
        </w:rPr>
      </w:r>
      <w:r>
        <w:rPr>
          <w:noProof/>
        </w:rPr>
        <w:fldChar w:fldCharType="separate"/>
      </w:r>
      <w:r w:rsidR="00A76616">
        <w:rPr>
          <w:noProof/>
        </w:rPr>
        <w:t>44</w:t>
      </w:r>
      <w:r>
        <w:rPr>
          <w:noProof/>
        </w:rPr>
        <w:fldChar w:fldCharType="end"/>
      </w:r>
    </w:p>
    <w:p w:rsidR="008B6986" w:rsidRDefault="008B6986">
      <w:pPr>
        <w:pStyle w:val="TOC3"/>
        <w:tabs>
          <w:tab w:val="right" w:leader="dot" w:pos="9352"/>
        </w:tabs>
        <w:rPr>
          <w:rFonts w:eastAsia="Batang"/>
          <w:i w:val="0"/>
          <w:noProof/>
          <w:sz w:val="24"/>
          <w:szCs w:val="24"/>
          <w:lang w:eastAsia="ko-KR"/>
        </w:rPr>
      </w:pPr>
      <w:r w:rsidRPr="00164A47">
        <w:rPr>
          <w:rFonts w:cs="Arial"/>
          <w:noProof/>
        </w:rPr>
        <w:t>Funnel/Workflow Management</w:t>
      </w:r>
      <w:r>
        <w:rPr>
          <w:noProof/>
        </w:rPr>
        <w:tab/>
      </w:r>
      <w:r>
        <w:rPr>
          <w:noProof/>
        </w:rPr>
        <w:fldChar w:fldCharType="begin"/>
      </w:r>
      <w:r>
        <w:rPr>
          <w:noProof/>
        </w:rPr>
        <w:instrText xml:space="preserve"> PAGEREF _Toc321908854 \h </w:instrText>
      </w:r>
      <w:r>
        <w:rPr>
          <w:noProof/>
        </w:rPr>
      </w:r>
      <w:r>
        <w:rPr>
          <w:noProof/>
        </w:rPr>
        <w:fldChar w:fldCharType="separate"/>
      </w:r>
      <w:r w:rsidR="00A76616">
        <w:rPr>
          <w:noProof/>
        </w:rPr>
        <w:t>45</w:t>
      </w:r>
      <w:r>
        <w:rPr>
          <w:noProof/>
        </w:rPr>
        <w:fldChar w:fldCharType="end"/>
      </w:r>
    </w:p>
    <w:p w:rsidR="008B6986" w:rsidRDefault="008B6986">
      <w:pPr>
        <w:pStyle w:val="TOC2"/>
        <w:tabs>
          <w:tab w:val="right" w:leader="dot" w:pos="9352"/>
        </w:tabs>
        <w:rPr>
          <w:rFonts w:eastAsia="Batang"/>
          <w:smallCaps w:val="0"/>
          <w:noProof/>
          <w:sz w:val="24"/>
          <w:szCs w:val="24"/>
          <w:lang w:eastAsia="ko-KR"/>
        </w:rPr>
      </w:pPr>
      <w:r w:rsidRPr="00164A47">
        <w:rPr>
          <w:rFonts w:cs="Arial"/>
          <w:noProof/>
        </w:rPr>
        <w:t>3.9.1 Campaign Management</w:t>
      </w:r>
      <w:r>
        <w:rPr>
          <w:noProof/>
        </w:rPr>
        <w:tab/>
      </w:r>
      <w:r>
        <w:rPr>
          <w:noProof/>
        </w:rPr>
        <w:fldChar w:fldCharType="begin"/>
      </w:r>
      <w:r>
        <w:rPr>
          <w:noProof/>
        </w:rPr>
        <w:instrText xml:space="preserve"> PAGEREF _Toc321908855 \h </w:instrText>
      </w:r>
      <w:r>
        <w:rPr>
          <w:noProof/>
        </w:rPr>
      </w:r>
      <w:r>
        <w:rPr>
          <w:noProof/>
        </w:rPr>
        <w:fldChar w:fldCharType="separate"/>
      </w:r>
      <w:r w:rsidR="00A76616">
        <w:rPr>
          <w:noProof/>
        </w:rPr>
        <w:t>47</w:t>
      </w:r>
      <w:r>
        <w:rPr>
          <w:noProof/>
        </w:rPr>
        <w:fldChar w:fldCharType="end"/>
      </w:r>
    </w:p>
    <w:p w:rsidR="008B6986" w:rsidRDefault="008B6986">
      <w:pPr>
        <w:pStyle w:val="TOC3"/>
        <w:tabs>
          <w:tab w:val="right" w:leader="dot" w:pos="9352"/>
        </w:tabs>
        <w:rPr>
          <w:rFonts w:eastAsia="Batang"/>
          <w:i w:val="0"/>
          <w:noProof/>
          <w:sz w:val="24"/>
          <w:szCs w:val="24"/>
          <w:lang w:eastAsia="ko-KR"/>
        </w:rPr>
      </w:pPr>
      <w:r w:rsidRPr="00164A47">
        <w:rPr>
          <w:rFonts w:cs="Arial"/>
          <w:noProof/>
        </w:rPr>
        <w:t>Campaign Management</w:t>
      </w:r>
      <w:r>
        <w:rPr>
          <w:noProof/>
        </w:rPr>
        <w:tab/>
      </w:r>
      <w:r>
        <w:rPr>
          <w:noProof/>
        </w:rPr>
        <w:fldChar w:fldCharType="begin"/>
      </w:r>
      <w:r>
        <w:rPr>
          <w:noProof/>
        </w:rPr>
        <w:instrText xml:space="preserve"> PAGEREF _Toc321908856 \h </w:instrText>
      </w:r>
      <w:r>
        <w:rPr>
          <w:noProof/>
        </w:rPr>
      </w:r>
      <w:r>
        <w:rPr>
          <w:noProof/>
        </w:rPr>
        <w:fldChar w:fldCharType="separate"/>
      </w:r>
      <w:r w:rsidR="00A76616">
        <w:rPr>
          <w:noProof/>
        </w:rPr>
        <w:t>47</w:t>
      </w:r>
      <w:r>
        <w:rPr>
          <w:noProof/>
        </w:rPr>
        <w:fldChar w:fldCharType="end"/>
      </w:r>
    </w:p>
    <w:p w:rsidR="008B6986" w:rsidRDefault="008B6986">
      <w:pPr>
        <w:pStyle w:val="TOC3"/>
        <w:tabs>
          <w:tab w:val="right" w:leader="dot" w:pos="9352"/>
        </w:tabs>
        <w:rPr>
          <w:rFonts w:eastAsia="Batang"/>
          <w:i w:val="0"/>
          <w:noProof/>
          <w:sz w:val="24"/>
          <w:szCs w:val="24"/>
          <w:lang w:eastAsia="ko-KR"/>
        </w:rPr>
      </w:pPr>
      <w:r w:rsidRPr="00164A47">
        <w:rPr>
          <w:rFonts w:cs="Arial"/>
          <w:noProof/>
        </w:rPr>
        <w:t>Campaign Analytics</w:t>
      </w:r>
      <w:r>
        <w:rPr>
          <w:noProof/>
        </w:rPr>
        <w:tab/>
      </w:r>
      <w:r>
        <w:rPr>
          <w:noProof/>
        </w:rPr>
        <w:fldChar w:fldCharType="begin"/>
      </w:r>
      <w:r>
        <w:rPr>
          <w:noProof/>
        </w:rPr>
        <w:instrText xml:space="preserve"> PAGEREF _Toc321908857 \h </w:instrText>
      </w:r>
      <w:r>
        <w:rPr>
          <w:noProof/>
        </w:rPr>
      </w:r>
      <w:r>
        <w:rPr>
          <w:noProof/>
        </w:rPr>
        <w:fldChar w:fldCharType="separate"/>
      </w:r>
      <w:r w:rsidR="00A76616">
        <w:rPr>
          <w:noProof/>
        </w:rPr>
        <w:t>48</w:t>
      </w:r>
      <w:r>
        <w:rPr>
          <w:noProof/>
        </w:rPr>
        <w:fldChar w:fldCharType="end"/>
      </w:r>
    </w:p>
    <w:p w:rsidR="008B6986" w:rsidRDefault="008B6986">
      <w:pPr>
        <w:pStyle w:val="TOC3"/>
        <w:tabs>
          <w:tab w:val="right" w:leader="dot" w:pos="9352"/>
        </w:tabs>
        <w:rPr>
          <w:rFonts w:eastAsia="Batang"/>
          <w:i w:val="0"/>
          <w:noProof/>
          <w:sz w:val="24"/>
          <w:szCs w:val="24"/>
          <w:lang w:eastAsia="ko-KR"/>
        </w:rPr>
      </w:pPr>
      <w:r w:rsidRPr="00164A47">
        <w:rPr>
          <w:rFonts w:cs="Arial"/>
          <w:noProof/>
        </w:rPr>
        <w:t>Campaign Design</w:t>
      </w:r>
      <w:r>
        <w:rPr>
          <w:noProof/>
        </w:rPr>
        <w:tab/>
      </w:r>
      <w:r>
        <w:rPr>
          <w:noProof/>
        </w:rPr>
        <w:fldChar w:fldCharType="begin"/>
      </w:r>
      <w:r>
        <w:rPr>
          <w:noProof/>
        </w:rPr>
        <w:instrText xml:space="preserve"> PAGEREF _Toc321908858 \h </w:instrText>
      </w:r>
      <w:r>
        <w:rPr>
          <w:noProof/>
        </w:rPr>
      </w:r>
      <w:r>
        <w:rPr>
          <w:noProof/>
        </w:rPr>
        <w:fldChar w:fldCharType="separate"/>
      </w:r>
      <w:r w:rsidR="00A76616">
        <w:rPr>
          <w:noProof/>
        </w:rPr>
        <w:t>48</w:t>
      </w:r>
      <w:r>
        <w:rPr>
          <w:noProof/>
        </w:rPr>
        <w:fldChar w:fldCharType="end"/>
      </w:r>
    </w:p>
    <w:p w:rsidR="008B6986" w:rsidRDefault="008B6986">
      <w:pPr>
        <w:pStyle w:val="TOC3"/>
        <w:tabs>
          <w:tab w:val="right" w:leader="dot" w:pos="9352"/>
        </w:tabs>
        <w:rPr>
          <w:rFonts w:eastAsia="Batang"/>
          <w:i w:val="0"/>
          <w:noProof/>
          <w:sz w:val="24"/>
          <w:szCs w:val="24"/>
          <w:lang w:eastAsia="ko-KR"/>
        </w:rPr>
      </w:pPr>
      <w:r w:rsidRPr="00164A47">
        <w:rPr>
          <w:rFonts w:cs="Arial"/>
          <w:noProof/>
        </w:rPr>
        <w:t>Lead Generation &amp; Management</w:t>
      </w:r>
      <w:r>
        <w:rPr>
          <w:noProof/>
        </w:rPr>
        <w:tab/>
      </w:r>
      <w:r>
        <w:rPr>
          <w:noProof/>
        </w:rPr>
        <w:fldChar w:fldCharType="begin"/>
      </w:r>
      <w:r>
        <w:rPr>
          <w:noProof/>
        </w:rPr>
        <w:instrText xml:space="preserve"> PAGEREF _Toc321908859 \h </w:instrText>
      </w:r>
      <w:r>
        <w:rPr>
          <w:noProof/>
        </w:rPr>
      </w:r>
      <w:r>
        <w:rPr>
          <w:noProof/>
        </w:rPr>
        <w:fldChar w:fldCharType="separate"/>
      </w:r>
      <w:r w:rsidR="00A76616">
        <w:rPr>
          <w:noProof/>
        </w:rPr>
        <w:t>49</w:t>
      </w:r>
      <w:r>
        <w:rPr>
          <w:noProof/>
        </w:rPr>
        <w:fldChar w:fldCharType="end"/>
      </w:r>
    </w:p>
    <w:p w:rsidR="008B6986" w:rsidRDefault="008B6986">
      <w:pPr>
        <w:pStyle w:val="TOC3"/>
        <w:tabs>
          <w:tab w:val="right" w:leader="dot" w:pos="9352"/>
        </w:tabs>
        <w:rPr>
          <w:rFonts w:eastAsia="Batang"/>
          <w:i w:val="0"/>
          <w:noProof/>
          <w:sz w:val="24"/>
          <w:szCs w:val="24"/>
          <w:lang w:eastAsia="ko-KR"/>
        </w:rPr>
      </w:pPr>
      <w:r w:rsidRPr="00164A47">
        <w:rPr>
          <w:rFonts w:cs="Arial"/>
          <w:noProof/>
        </w:rPr>
        <w:t>Campaign Execution &amp; Refinement</w:t>
      </w:r>
      <w:r>
        <w:rPr>
          <w:noProof/>
        </w:rPr>
        <w:tab/>
      </w:r>
      <w:r>
        <w:rPr>
          <w:noProof/>
        </w:rPr>
        <w:fldChar w:fldCharType="begin"/>
      </w:r>
      <w:r>
        <w:rPr>
          <w:noProof/>
        </w:rPr>
        <w:instrText xml:space="preserve"> PAGEREF _Toc321908860 \h </w:instrText>
      </w:r>
      <w:r>
        <w:rPr>
          <w:noProof/>
        </w:rPr>
      </w:r>
      <w:r>
        <w:rPr>
          <w:noProof/>
        </w:rPr>
        <w:fldChar w:fldCharType="separate"/>
      </w:r>
      <w:r w:rsidR="00A76616">
        <w:rPr>
          <w:noProof/>
        </w:rPr>
        <w:t>49</w:t>
      </w:r>
      <w:r>
        <w:rPr>
          <w:noProof/>
        </w:rPr>
        <w:fldChar w:fldCharType="end"/>
      </w:r>
    </w:p>
    <w:p w:rsidR="008B6986" w:rsidRDefault="008B6986">
      <w:pPr>
        <w:pStyle w:val="TOC3"/>
        <w:tabs>
          <w:tab w:val="right" w:leader="dot" w:pos="9352"/>
        </w:tabs>
        <w:rPr>
          <w:rFonts w:eastAsia="Batang"/>
          <w:i w:val="0"/>
          <w:noProof/>
          <w:sz w:val="24"/>
          <w:szCs w:val="24"/>
          <w:lang w:eastAsia="ko-KR"/>
        </w:rPr>
      </w:pPr>
      <w:r w:rsidRPr="00164A47">
        <w:rPr>
          <w:rFonts w:cs="Arial"/>
          <w:noProof/>
        </w:rPr>
        <w:t>Campaign Performance Tracking</w:t>
      </w:r>
      <w:r>
        <w:rPr>
          <w:noProof/>
        </w:rPr>
        <w:tab/>
      </w:r>
      <w:r>
        <w:rPr>
          <w:noProof/>
        </w:rPr>
        <w:fldChar w:fldCharType="begin"/>
      </w:r>
      <w:r>
        <w:rPr>
          <w:noProof/>
        </w:rPr>
        <w:instrText xml:space="preserve"> PAGEREF _Toc321908861 \h </w:instrText>
      </w:r>
      <w:r>
        <w:rPr>
          <w:noProof/>
        </w:rPr>
      </w:r>
      <w:r>
        <w:rPr>
          <w:noProof/>
        </w:rPr>
        <w:fldChar w:fldCharType="separate"/>
      </w:r>
      <w:r w:rsidR="00A76616">
        <w:rPr>
          <w:noProof/>
        </w:rPr>
        <w:t>50</w:t>
      </w:r>
      <w:r>
        <w:rPr>
          <w:noProof/>
        </w:rPr>
        <w:fldChar w:fldCharType="end"/>
      </w:r>
    </w:p>
    <w:p w:rsidR="008B6986" w:rsidRDefault="008B6986">
      <w:pPr>
        <w:pStyle w:val="TOC2"/>
        <w:tabs>
          <w:tab w:val="right" w:leader="dot" w:pos="9352"/>
        </w:tabs>
        <w:rPr>
          <w:rFonts w:eastAsia="Batang"/>
          <w:smallCaps w:val="0"/>
          <w:noProof/>
          <w:sz w:val="24"/>
          <w:szCs w:val="24"/>
          <w:lang w:eastAsia="ko-KR"/>
        </w:rPr>
      </w:pPr>
      <w:r w:rsidRPr="00164A47">
        <w:rPr>
          <w:rFonts w:cs="Arial"/>
          <w:noProof/>
        </w:rPr>
        <w:t>3.10 Solution Management</w:t>
      </w:r>
      <w:r>
        <w:rPr>
          <w:noProof/>
        </w:rPr>
        <w:tab/>
      </w:r>
      <w:r>
        <w:rPr>
          <w:noProof/>
        </w:rPr>
        <w:fldChar w:fldCharType="begin"/>
      </w:r>
      <w:r>
        <w:rPr>
          <w:noProof/>
        </w:rPr>
        <w:instrText xml:space="preserve"> PAGEREF _Toc321908862 \h </w:instrText>
      </w:r>
      <w:r>
        <w:rPr>
          <w:noProof/>
        </w:rPr>
      </w:r>
      <w:r>
        <w:rPr>
          <w:noProof/>
        </w:rPr>
        <w:fldChar w:fldCharType="separate"/>
      </w:r>
      <w:r w:rsidR="00A76616">
        <w:rPr>
          <w:noProof/>
        </w:rPr>
        <w:t>52</w:t>
      </w:r>
      <w:r>
        <w:rPr>
          <w:noProof/>
        </w:rPr>
        <w:fldChar w:fldCharType="end"/>
      </w:r>
    </w:p>
    <w:p w:rsidR="008B6986" w:rsidRDefault="008B6986">
      <w:pPr>
        <w:pStyle w:val="TOC3"/>
        <w:tabs>
          <w:tab w:val="right" w:leader="dot" w:pos="9352"/>
        </w:tabs>
        <w:rPr>
          <w:rFonts w:eastAsia="Batang"/>
          <w:i w:val="0"/>
          <w:noProof/>
          <w:sz w:val="24"/>
          <w:szCs w:val="24"/>
          <w:lang w:eastAsia="ko-KR"/>
        </w:rPr>
      </w:pPr>
      <w:r w:rsidRPr="00164A47">
        <w:rPr>
          <w:rFonts w:cs="Arial"/>
          <w:noProof/>
        </w:rPr>
        <w:t>Solution Management</w:t>
      </w:r>
      <w:r>
        <w:rPr>
          <w:noProof/>
        </w:rPr>
        <w:tab/>
      </w:r>
      <w:r>
        <w:rPr>
          <w:noProof/>
        </w:rPr>
        <w:fldChar w:fldCharType="begin"/>
      </w:r>
      <w:r>
        <w:rPr>
          <w:noProof/>
        </w:rPr>
        <w:instrText xml:space="preserve"> PAGEREF _Toc321908863 \h </w:instrText>
      </w:r>
      <w:r>
        <w:rPr>
          <w:noProof/>
        </w:rPr>
      </w:r>
      <w:r>
        <w:rPr>
          <w:noProof/>
        </w:rPr>
        <w:fldChar w:fldCharType="separate"/>
      </w:r>
      <w:r w:rsidR="00A76616">
        <w:rPr>
          <w:noProof/>
        </w:rPr>
        <w:t>52</w:t>
      </w:r>
      <w:r>
        <w:rPr>
          <w:noProof/>
        </w:rPr>
        <w:fldChar w:fldCharType="end"/>
      </w:r>
    </w:p>
    <w:p w:rsidR="008B6986" w:rsidRDefault="008B6986">
      <w:pPr>
        <w:pStyle w:val="TOC3"/>
        <w:tabs>
          <w:tab w:val="right" w:leader="dot" w:pos="9352"/>
        </w:tabs>
        <w:rPr>
          <w:rFonts w:eastAsia="Batang"/>
          <w:i w:val="0"/>
          <w:noProof/>
          <w:sz w:val="24"/>
          <w:szCs w:val="24"/>
          <w:lang w:eastAsia="ko-KR"/>
        </w:rPr>
      </w:pPr>
      <w:r w:rsidRPr="00164A47">
        <w:rPr>
          <w:rFonts w:cs="Arial"/>
          <w:noProof/>
        </w:rPr>
        <w:t>Solution Design</w:t>
      </w:r>
      <w:r>
        <w:rPr>
          <w:noProof/>
        </w:rPr>
        <w:tab/>
      </w:r>
      <w:r>
        <w:rPr>
          <w:noProof/>
        </w:rPr>
        <w:fldChar w:fldCharType="begin"/>
      </w:r>
      <w:r>
        <w:rPr>
          <w:noProof/>
        </w:rPr>
        <w:instrText xml:space="preserve"> PAGEREF _Toc321908864 \h </w:instrText>
      </w:r>
      <w:r>
        <w:rPr>
          <w:noProof/>
        </w:rPr>
      </w:r>
      <w:r>
        <w:rPr>
          <w:noProof/>
        </w:rPr>
        <w:fldChar w:fldCharType="separate"/>
      </w:r>
      <w:r w:rsidR="00A76616">
        <w:rPr>
          <w:noProof/>
        </w:rPr>
        <w:t>53</w:t>
      </w:r>
      <w:r>
        <w:rPr>
          <w:noProof/>
        </w:rPr>
        <w:fldChar w:fldCharType="end"/>
      </w:r>
    </w:p>
    <w:p w:rsidR="008B6986" w:rsidRDefault="008B6986">
      <w:pPr>
        <w:pStyle w:val="TOC3"/>
        <w:tabs>
          <w:tab w:val="right" w:leader="dot" w:pos="9352"/>
        </w:tabs>
        <w:rPr>
          <w:rFonts w:eastAsia="Batang"/>
          <w:i w:val="0"/>
          <w:noProof/>
          <w:sz w:val="24"/>
          <w:szCs w:val="24"/>
          <w:lang w:eastAsia="ko-KR"/>
        </w:rPr>
      </w:pPr>
      <w:r w:rsidRPr="00164A47">
        <w:rPr>
          <w:rFonts w:cs="Arial"/>
          <w:noProof/>
        </w:rPr>
        <w:t>Price</w:t>
      </w:r>
      <w:r>
        <w:rPr>
          <w:noProof/>
        </w:rPr>
        <w:tab/>
      </w:r>
      <w:r>
        <w:rPr>
          <w:noProof/>
        </w:rPr>
        <w:fldChar w:fldCharType="begin"/>
      </w:r>
      <w:r>
        <w:rPr>
          <w:noProof/>
        </w:rPr>
        <w:instrText xml:space="preserve"> PAGEREF _Toc321908865 \h </w:instrText>
      </w:r>
      <w:r>
        <w:rPr>
          <w:noProof/>
        </w:rPr>
      </w:r>
      <w:r>
        <w:rPr>
          <w:noProof/>
        </w:rPr>
        <w:fldChar w:fldCharType="separate"/>
      </w:r>
      <w:r w:rsidR="00A76616">
        <w:rPr>
          <w:noProof/>
        </w:rPr>
        <w:t>53</w:t>
      </w:r>
      <w:r>
        <w:rPr>
          <w:noProof/>
        </w:rPr>
        <w:fldChar w:fldCharType="end"/>
      </w:r>
    </w:p>
    <w:p w:rsidR="008B6986" w:rsidRDefault="008B6986">
      <w:pPr>
        <w:pStyle w:val="TOC3"/>
        <w:tabs>
          <w:tab w:val="right" w:leader="dot" w:pos="9352"/>
        </w:tabs>
        <w:rPr>
          <w:rFonts w:eastAsia="Batang"/>
          <w:i w:val="0"/>
          <w:noProof/>
          <w:sz w:val="24"/>
          <w:szCs w:val="24"/>
          <w:lang w:eastAsia="ko-KR"/>
        </w:rPr>
      </w:pPr>
      <w:r w:rsidRPr="00164A47">
        <w:rPr>
          <w:rFonts w:cs="Arial"/>
          <w:noProof/>
        </w:rPr>
        <w:t>Propose</w:t>
      </w:r>
      <w:r>
        <w:rPr>
          <w:noProof/>
        </w:rPr>
        <w:tab/>
      </w:r>
      <w:r>
        <w:rPr>
          <w:noProof/>
        </w:rPr>
        <w:fldChar w:fldCharType="begin"/>
      </w:r>
      <w:r>
        <w:rPr>
          <w:noProof/>
        </w:rPr>
        <w:instrText xml:space="preserve"> PAGEREF _Toc321908866 \h </w:instrText>
      </w:r>
      <w:r>
        <w:rPr>
          <w:noProof/>
        </w:rPr>
      </w:r>
      <w:r>
        <w:rPr>
          <w:noProof/>
        </w:rPr>
        <w:fldChar w:fldCharType="separate"/>
      </w:r>
      <w:r w:rsidR="00A76616">
        <w:rPr>
          <w:noProof/>
        </w:rPr>
        <w:t>53</w:t>
      </w:r>
      <w:r>
        <w:rPr>
          <w:noProof/>
        </w:rPr>
        <w:fldChar w:fldCharType="end"/>
      </w:r>
    </w:p>
    <w:p w:rsidR="008B6986" w:rsidRDefault="008B6986">
      <w:pPr>
        <w:pStyle w:val="TOC3"/>
        <w:tabs>
          <w:tab w:val="right" w:leader="dot" w:pos="9352"/>
        </w:tabs>
        <w:rPr>
          <w:rFonts w:eastAsia="Batang"/>
          <w:i w:val="0"/>
          <w:noProof/>
          <w:sz w:val="24"/>
          <w:szCs w:val="24"/>
          <w:lang w:eastAsia="ko-KR"/>
        </w:rPr>
      </w:pPr>
      <w:r w:rsidRPr="00164A47">
        <w:rPr>
          <w:rFonts w:cs="Arial"/>
          <w:noProof/>
        </w:rPr>
        <w:t>Price Optimization</w:t>
      </w:r>
      <w:r>
        <w:rPr>
          <w:noProof/>
        </w:rPr>
        <w:tab/>
      </w:r>
      <w:r>
        <w:rPr>
          <w:noProof/>
        </w:rPr>
        <w:fldChar w:fldCharType="begin"/>
      </w:r>
      <w:r>
        <w:rPr>
          <w:noProof/>
        </w:rPr>
        <w:instrText xml:space="preserve"> PAGEREF _Toc321908867 \h </w:instrText>
      </w:r>
      <w:r>
        <w:rPr>
          <w:noProof/>
        </w:rPr>
      </w:r>
      <w:r>
        <w:rPr>
          <w:noProof/>
        </w:rPr>
        <w:fldChar w:fldCharType="separate"/>
      </w:r>
      <w:r w:rsidR="00A76616">
        <w:rPr>
          <w:noProof/>
        </w:rPr>
        <w:t>54</w:t>
      </w:r>
      <w:r>
        <w:rPr>
          <w:noProof/>
        </w:rPr>
        <w:fldChar w:fldCharType="end"/>
      </w:r>
    </w:p>
    <w:p w:rsidR="008B6986" w:rsidRDefault="008B6986">
      <w:pPr>
        <w:pStyle w:val="TOC3"/>
        <w:tabs>
          <w:tab w:val="right" w:leader="dot" w:pos="9352"/>
        </w:tabs>
        <w:rPr>
          <w:rFonts w:eastAsia="Batang"/>
          <w:i w:val="0"/>
          <w:noProof/>
          <w:sz w:val="24"/>
          <w:szCs w:val="24"/>
          <w:lang w:eastAsia="ko-KR"/>
        </w:rPr>
      </w:pPr>
      <w:r w:rsidRPr="00164A47">
        <w:rPr>
          <w:rFonts w:cs="Arial"/>
          <w:noProof/>
        </w:rPr>
        <w:t>Offer Management</w:t>
      </w:r>
      <w:r>
        <w:rPr>
          <w:noProof/>
        </w:rPr>
        <w:tab/>
      </w:r>
      <w:r>
        <w:rPr>
          <w:noProof/>
        </w:rPr>
        <w:fldChar w:fldCharType="begin"/>
      </w:r>
      <w:r>
        <w:rPr>
          <w:noProof/>
        </w:rPr>
        <w:instrText xml:space="preserve"> PAGEREF _Toc321908868 \h </w:instrText>
      </w:r>
      <w:r>
        <w:rPr>
          <w:noProof/>
        </w:rPr>
      </w:r>
      <w:r>
        <w:rPr>
          <w:noProof/>
        </w:rPr>
        <w:fldChar w:fldCharType="separate"/>
      </w:r>
      <w:r w:rsidR="00A76616">
        <w:rPr>
          <w:noProof/>
        </w:rPr>
        <w:t>54</w:t>
      </w:r>
      <w:r>
        <w:rPr>
          <w:noProof/>
        </w:rPr>
        <w:fldChar w:fldCharType="end"/>
      </w:r>
    </w:p>
    <w:p w:rsidR="008B6986" w:rsidRDefault="008B6986">
      <w:pPr>
        <w:pStyle w:val="TOC3"/>
        <w:tabs>
          <w:tab w:val="right" w:leader="dot" w:pos="9352"/>
        </w:tabs>
        <w:rPr>
          <w:rFonts w:eastAsia="Batang"/>
          <w:i w:val="0"/>
          <w:noProof/>
          <w:sz w:val="24"/>
          <w:szCs w:val="24"/>
          <w:lang w:eastAsia="ko-KR"/>
        </w:rPr>
      </w:pPr>
      <w:r w:rsidRPr="00164A47">
        <w:rPr>
          <w:rFonts w:cs="Arial"/>
          <w:noProof/>
        </w:rPr>
        <w:t>Sales Negotiation</w:t>
      </w:r>
      <w:r>
        <w:rPr>
          <w:noProof/>
        </w:rPr>
        <w:tab/>
      </w:r>
      <w:r>
        <w:rPr>
          <w:noProof/>
        </w:rPr>
        <w:fldChar w:fldCharType="begin"/>
      </w:r>
      <w:r>
        <w:rPr>
          <w:noProof/>
        </w:rPr>
        <w:instrText xml:space="preserve"> PAGEREF _Toc321908869 \h </w:instrText>
      </w:r>
      <w:r>
        <w:rPr>
          <w:noProof/>
        </w:rPr>
      </w:r>
      <w:r>
        <w:rPr>
          <w:noProof/>
        </w:rPr>
        <w:fldChar w:fldCharType="separate"/>
      </w:r>
      <w:r w:rsidR="00A76616">
        <w:rPr>
          <w:noProof/>
        </w:rPr>
        <w:t>55</w:t>
      </w:r>
      <w:r>
        <w:rPr>
          <w:noProof/>
        </w:rPr>
        <w:fldChar w:fldCharType="end"/>
      </w:r>
    </w:p>
    <w:p w:rsidR="008B6986" w:rsidRDefault="008B6986">
      <w:pPr>
        <w:pStyle w:val="TOC2"/>
        <w:tabs>
          <w:tab w:val="right" w:leader="dot" w:pos="9352"/>
        </w:tabs>
        <w:rPr>
          <w:rFonts w:eastAsia="Batang"/>
          <w:smallCaps w:val="0"/>
          <w:noProof/>
          <w:sz w:val="24"/>
          <w:szCs w:val="24"/>
          <w:lang w:eastAsia="ko-KR"/>
        </w:rPr>
      </w:pPr>
      <w:r w:rsidRPr="00164A47">
        <w:rPr>
          <w:rFonts w:cs="Arial"/>
          <w:noProof/>
        </w:rPr>
        <w:t>3.11 Sales Account Management</w:t>
      </w:r>
      <w:r>
        <w:rPr>
          <w:noProof/>
        </w:rPr>
        <w:tab/>
      </w:r>
      <w:r>
        <w:rPr>
          <w:noProof/>
        </w:rPr>
        <w:fldChar w:fldCharType="begin"/>
      </w:r>
      <w:r>
        <w:rPr>
          <w:noProof/>
        </w:rPr>
        <w:instrText xml:space="preserve"> PAGEREF _Toc321908870 \h </w:instrText>
      </w:r>
      <w:r>
        <w:rPr>
          <w:noProof/>
        </w:rPr>
      </w:r>
      <w:r>
        <w:rPr>
          <w:noProof/>
        </w:rPr>
        <w:fldChar w:fldCharType="separate"/>
      </w:r>
      <w:r w:rsidR="00A76616">
        <w:rPr>
          <w:noProof/>
        </w:rPr>
        <w:t>56</w:t>
      </w:r>
      <w:r>
        <w:rPr>
          <w:noProof/>
        </w:rPr>
        <w:fldChar w:fldCharType="end"/>
      </w:r>
    </w:p>
    <w:p w:rsidR="008B6986" w:rsidRDefault="008B6986">
      <w:pPr>
        <w:pStyle w:val="TOC3"/>
        <w:tabs>
          <w:tab w:val="right" w:leader="dot" w:pos="9352"/>
        </w:tabs>
        <w:rPr>
          <w:rFonts w:eastAsia="Batang"/>
          <w:i w:val="0"/>
          <w:noProof/>
          <w:sz w:val="24"/>
          <w:szCs w:val="24"/>
          <w:lang w:eastAsia="ko-KR"/>
        </w:rPr>
      </w:pPr>
      <w:r w:rsidRPr="00164A47">
        <w:rPr>
          <w:rFonts w:cs="Arial"/>
          <w:noProof/>
        </w:rPr>
        <w:t>Sales Account Management</w:t>
      </w:r>
      <w:r>
        <w:rPr>
          <w:noProof/>
        </w:rPr>
        <w:tab/>
      </w:r>
      <w:r>
        <w:rPr>
          <w:noProof/>
        </w:rPr>
        <w:fldChar w:fldCharType="begin"/>
      </w:r>
      <w:r>
        <w:rPr>
          <w:noProof/>
        </w:rPr>
        <w:instrText xml:space="preserve"> PAGEREF _Toc321908871 \h </w:instrText>
      </w:r>
      <w:r>
        <w:rPr>
          <w:noProof/>
        </w:rPr>
      </w:r>
      <w:r>
        <w:rPr>
          <w:noProof/>
        </w:rPr>
        <w:fldChar w:fldCharType="separate"/>
      </w:r>
      <w:r w:rsidR="00A76616">
        <w:rPr>
          <w:noProof/>
        </w:rPr>
        <w:t>56</w:t>
      </w:r>
      <w:r>
        <w:rPr>
          <w:noProof/>
        </w:rPr>
        <w:fldChar w:fldCharType="end"/>
      </w:r>
    </w:p>
    <w:p w:rsidR="008B6986" w:rsidRDefault="008B6986">
      <w:pPr>
        <w:pStyle w:val="TOC3"/>
        <w:tabs>
          <w:tab w:val="right" w:leader="dot" w:pos="9352"/>
        </w:tabs>
        <w:rPr>
          <w:rFonts w:eastAsia="Batang"/>
          <w:i w:val="0"/>
          <w:noProof/>
          <w:sz w:val="24"/>
          <w:szCs w:val="24"/>
          <w:lang w:eastAsia="ko-KR"/>
        </w:rPr>
      </w:pPr>
      <w:r w:rsidRPr="00164A47">
        <w:rPr>
          <w:rFonts w:cs="Arial"/>
          <w:noProof/>
        </w:rPr>
        <w:t>Customer/Prospect Data Acquisition</w:t>
      </w:r>
      <w:r>
        <w:rPr>
          <w:noProof/>
        </w:rPr>
        <w:tab/>
      </w:r>
      <w:r>
        <w:rPr>
          <w:noProof/>
        </w:rPr>
        <w:fldChar w:fldCharType="begin"/>
      </w:r>
      <w:r>
        <w:rPr>
          <w:noProof/>
        </w:rPr>
        <w:instrText xml:space="preserve"> PAGEREF _Toc321908872 \h </w:instrText>
      </w:r>
      <w:r>
        <w:rPr>
          <w:noProof/>
        </w:rPr>
      </w:r>
      <w:r>
        <w:rPr>
          <w:noProof/>
        </w:rPr>
        <w:fldChar w:fldCharType="separate"/>
      </w:r>
      <w:r w:rsidR="00A76616">
        <w:rPr>
          <w:noProof/>
        </w:rPr>
        <w:t>57</w:t>
      </w:r>
      <w:r>
        <w:rPr>
          <w:noProof/>
        </w:rPr>
        <w:fldChar w:fldCharType="end"/>
      </w:r>
    </w:p>
    <w:p w:rsidR="008B6986" w:rsidRDefault="008B6986">
      <w:pPr>
        <w:pStyle w:val="TOC3"/>
        <w:tabs>
          <w:tab w:val="right" w:leader="dot" w:pos="9352"/>
        </w:tabs>
        <w:rPr>
          <w:rFonts w:eastAsia="Batang"/>
          <w:i w:val="0"/>
          <w:noProof/>
          <w:sz w:val="24"/>
          <w:szCs w:val="24"/>
          <w:lang w:eastAsia="ko-KR"/>
        </w:rPr>
      </w:pPr>
      <w:r w:rsidRPr="00164A47">
        <w:rPr>
          <w:rFonts w:cs="Arial"/>
          <w:noProof/>
        </w:rPr>
        <w:t>Sales Account Assignment</w:t>
      </w:r>
      <w:r>
        <w:rPr>
          <w:noProof/>
        </w:rPr>
        <w:tab/>
      </w:r>
      <w:r>
        <w:rPr>
          <w:noProof/>
        </w:rPr>
        <w:fldChar w:fldCharType="begin"/>
      </w:r>
      <w:r>
        <w:rPr>
          <w:noProof/>
        </w:rPr>
        <w:instrText xml:space="preserve"> PAGEREF _Toc321908873 \h </w:instrText>
      </w:r>
      <w:r>
        <w:rPr>
          <w:noProof/>
        </w:rPr>
      </w:r>
      <w:r>
        <w:rPr>
          <w:noProof/>
        </w:rPr>
        <w:fldChar w:fldCharType="separate"/>
      </w:r>
      <w:r w:rsidR="00A76616">
        <w:rPr>
          <w:noProof/>
        </w:rPr>
        <w:t>57</w:t>
      </w:r>
      <w:r>
        <w:rPr>
          <w:noProof/>
        </w:rPr>
        <w:fldChar w:fldCharType="end"/>
      </w:r>
    </w:p>
    <w:p w:rsidR="008B6986" w:rsidRDefault="008B6986">
      <w:pPr>
        <w:pStyle w:val="TOC3"/>
        <w:tabs>
          <w:tab w:val="right" w:leader="dot" w:pos="9352"/>
        </w:tabs>
        <w:rPr>
          <w:rFonts w:eastAsia="Batang"/>
          <w:i w:val="0"/>
          <w:noProof/>
          <w:sz w:val="24"/>
          <w:szCs w:val="24"/>
          <w:lang w:eastAsia="ko-KR"/>
        </w:rPr>
      </w:pPr>
      <w:r w:rsidRPr="00164A47">
        <w:rPr>
          <w:rFonts w:cs="Arial"/>
          <w:noProof/>
        </w:rPr>
        <w:t>Sales Account Planning</w:t>
      </w:r>
      <w:r>
        <w:rPr>
          <w:noProof/>
        </w:rPr>
        <w:tab/>
      </w:r>
      <w:r>
        <w:rPr>
          <w:noProof/>
        </w:rPr>
        <w:fldChar w:fldCharType="begin"/>
      </w:r>
      <w:r>
        <w:rPr>
          <w:noProof/>
        </w:rPr>
        <w:instrText xml:space="preserve"> PAGEREF _Toc321908874 \h </w:instrText>
      </w:r>
      <w:r>
        <w:rPr>
          <w:noProof/>
        </w:rPr>
      </w:r>
      <w:r>
        <w:rPr>
          <w:noProof/>
        </w:rPr>
        <w:fldChar w:fldCharType="separate"/>
      </w:r>
      <w:r w:rsidR="00A76616">
        <w:rPr>
          <w:noProof/>
        </w:rPr>
        <w:t>57</w:t>
      </w:r>
      <w:r>
        <w:rPr>
          <w:noProof/>
        </w:rPr>
        <w:fldChar w:fldCharType="end"/>
      </w:r>
    </w:p>
    <w:p w:rsidR="008B6986" w:rsidRDefault="008B6986">
      <w:pPr>
        <w:pStyle w:val="TOC1"/>
        <w:tabs>
          <w:tab w:val="right" w:leader="dot" w:pos="9352"/>
        </w:tabs>
        <w:rPr>
          <w:rFonts w:eastAsia="Batang"/>
          <w:b w:val="0"/>
          <w:caps w:val="0"/>
          <w:noProof/>
          <w:sz w:val="24"/>
          <w:szCs w:val="24"/>
          <w:lang w:eastAsia="ko-KR"/>
        </w:rPr>
      </w:pPr>
      <w:r>
        <w:rPr>
          <w:noProof/>
        </w:rPr>
        <w:t>4. Product Management Domain</w:t>
      </w:r>
      <w:r>
        <w:rPr>
          <w:noProof/>
        </w:rPr>
        <w:tab/>
      </w:r>
      <w:r>
        <w:rPr>
          <w:noProof/>
        </w:rPr>
        <w:fldChar w:fldCharType="begin"/>
      </w:r>
      <w:r>
        <w:rPr>
          <w:noProof/>
        </w:rPr>
        <w:instrText xml:space="preserve"> PAGEREF _Toc321908875 \h </w:instrText>
      </w:r>
      <w:r>
        <w:rPr>
          <w:noProof/>
        </w:rPr>
      </w:r>
      <w:r>
        <w:rPr>
          <w:noProof/>
        </w:rPr>
        <w:fldChar w:fldCharType="separate"/>
      </w:r>
      <w:r w:rsidR="00A76616">
        <w:rPr>
          <w:noProof/>
        </w:rPr>
        <w:t>59</w:t>
      </w:r>
      <w:r>
        <w:rPr>
          <w:noProof/>
        </w:rPr>
        <w:fldChar w:fldCharType="end"/>
      </w:r>
    </w:p>
    <w:p w:rsidR="008B6986" w:rsidRDefault="008B6986">
      <w:pPr>
        <w:pStyle w:val="TOC3"/>
        <w:tabs>
          <w:tab w:val="right" w:leader="dot" w:pos="9352"/>
        </w:tabs>
        <w:rPr>
          <w:rFonts w:eastAsia="Batang"/>
          <w:i w:val="0"/>
          <w:noProof/>
          <w:sz w:val="24"/>
          <w:szCs w:val="24"/>
          <w:lang w:eastAsia="ko-KR"/>
        </w:rPr>
      </w:pPr>
      <w:r>
        <w:rPr>
          <w:noProof/>
        </w:rPr>
        <w:t>Product Strategy / Proposition Management</w:t>
      </w:r>
      <w:r>
        <w:rPr>
          <w:noProof/>
        </w:rPr>
        <w:tab/>
      </w:r>
      <w:r>
        <w:rPr>
          <w:noProof/>
        </w:rPr>
        <w:fldChar w:fldCharType="begin"/>
      </w:r>
      <w:r>
        <w:rPr>
          <w:noProof/>
        </w:rPr>
        <w:instrText xml:space="preserve"> PAGEREF _Toc321908876 \h </w:instrText>
      </w:r>
      <w:r>
        <w:rPr>
          <w:noProof/>
        </w:rPr>
      </w:r>
      <w:r>
        <w:rPr>
          <w:noProof/>
        </w:rPr>
        <w:fldChar w:fldCharType="separate"/>
      </w:r>
      <w:r w:rsidR="00A76616">
        <w:rPr>
          <w:noProof/>
        </w:rPr>
        <w:t>59</w:t>
      </w:r>
      <w:r>
        <w:rPr>
          <w:noProof/>
        </w:rPr>
        <w:fldChar w:fldCharType="end"/>
      </w:r>
    </w:p>
    <w:p w:rsidR="008B6986" w:rsidRDefault="008B6986">
      <w:pPr>
        <w:pStyle w:val="TOC3"/>
        <w:tabs>
          <w:tab w:val="right" w:leader="dot" w:pos="9352"/>
        </w:tabs>
        <w:rPr>
          <w:rFonts w:eastAsia="Batang"/>
          <w:i w:val="0"/>
          <w:noProof/>
          <w:sz w:val="24"/>
          <w:szCs w:val="24"/>
          <w:lang w:eastAsia="ko-KR"/>
        </w:rPr>
      </w:pPr>
      <w:r w:rsidRPr="00164A47">
        <w:rPr>
          <w:noProof/>
          <w:lang w:val="fr-FR"/>
        </w:rPr>
        <w:t>Product Catalog Management</w:t>
      </w:r>
      <w:r>
        <w:rPr>
          <w:noProof/>
        </w:rPr>
        <w:tab/>
      </w:r>
      <w:r>
        <w:rPr>
          <w:noProof/>
        </w:rPr>
        <w:fldChar w:fldCharType="begin"/>
      </w:r>
      <w:r>
        <w:rPr>
          <w:noProof/>
        </w:rPr>
        <w:instrText xml:space="preserve"> PAGEREF _Toc321908877 \h </w:instrText>
      </w:r>
      <w:r>
        <w:rPr>
          <w:noProof/>
        </w:rPr>
      </w:r>
      <w:r>
        <w:rPr>
          <w:noProof/>
        </w:rPr>
        <w:fldChar w:fldCharType="separate"/>
      </w:r>
      <w:r w:rsidR="00A76616">
        <w:rPr>
          <w:noProof/>
        </w:rPr>
        <w:t>60</w:t>
      </w:r>
      <w:r>
        <w:rPr>
          <w:noProof/>
        </w:rPr>
        <w:fldChar w:fldCharType="end"/>
      </w:r>
    </w:p>
    <w:p w:rsidR="008B6986" w:rsidRDefault="008B6986">
      <w:pPr>
        <w:pStyle w:val="TOC3"/>
        <w:tabs>
          <w:tab w:val="right" w:leader="dot" w:pos="9352"/>
        </w:tabs>
        <w:rPr>
          <w:rFonts w:eastAsia="Batang"/>
          <w:i w:val="0"/>
          <w:noProof/>
          <w:sz w:val="24"/>
          <w:szCs w:val="24"/>
          <w:lang w:eastAsia="ko-KR"/>
        </w:rPr>
      </w:pPr>
      <w:r>
        <w:rPr>
          <w:noProof/>
        </w:rPr>
        <w:t>Product Lifecycle Management</w:t>
      </w:r>
      <w:r>
        <w:rPr>
          <w:noProof/>
        </w:rPr>
        <w:tab/>
      </w:r>
      <w:r>
        <w:rPr>
          <w:noProof/>
        </w:rPr>
        <w:fldChar w:fldCharType="begin"/>
      </w:r>
      <w:r>
        <w:rPr>
          <w:noProof/>
        </w:rPr>
        <w:instrText xml:space="preserve"> PAGEREF _Toc321908878 \h </w:instrText>
      </w:r>
      <w:r>
        <w:rPr>
          <w:noProof/>
        </w:rPr>
      </w:r>
      <w:r>
        <w:rPr>
          <w:noProof/>
        </w:rPr>
        <w:fldChar w:fldCharType="separate"/>
      </w:r>
      <w:r w:rsidR="00A76616">
        <w:rPr>
          <w:noProof/>
        </w:rPr>
        <w:t>63</w:t>
      </w:r>
      <w:r>
        <w:rPr>
          <w:noProof/>
        </w:rPr>
        <w:fldChar w:fldCharType="end"/>
      </w:r>
    </w:p>
    <w:p w:rsidR="008B6986" w:rsidRDefault="008B6986">
      <w:pPr>
        <w:pStyle w:val="TOC3"/>
        <w:tabs>
          <w:tab w:val="right" w:leader="dot" w:pos="9352"/>
        </w:tabs>
        <w:rPr>
          <w:rFonts w:eastAsia="Batang"/>
          <w:i w:val="0"/>
          <w:noProof/>
          <w:sz w:val="24"/>
          <w:szCs w:val="24"/>
          <w:lang w:eastAsia="ko-KR"/>
        </w:rPr>
      </w:pPr>
      <w:r>
        <w:rPr>
          <w:noProof/>
        </w:rPr>
        <w:t>Product Performance Management</w:t>
      </w:r>
      <w:r>
        <w:rPr>
          <w:noProof/>
        </w:rPr>
        <w:tab/>
      </w:r>
      <w:r>
        <w:rPr>
          <w:noProof/>
        </w:rPr>
        <w:fldChar w:fldCharType="begin"/>
      </w:r>
      <w:r>
        <w:rPr>
          <w:noProof/>
        </w:rPr>
        <w:instrText xml:space="preserve"> PAGEREF _Toc321908879 \h </w:instrText>
      </w:r>
      <w:r>
        <w:rPr>
          <w:noProof/>
        </w:rPr>
      </w:r>
      <w:r>
        <w:rPr>
          <w:noProof/>
        </w:rPr>
        <w:fldChar w:fldCharType="separate"/>
      </w:r>
      <w:r w:rsidR="00A76616">
        <w:rPr>
          <w:noProof/>
        </w:rPr>
        <w:t>64</w:t>
      </w:r>
      <w:r>
        <w:rPr>
          <w:noProof/>
        </w:rPr>
        <w:fldChar w:fldCharType="end"/>
      </w:r>
    </w:p>
    <w:p w:rsidR="008B6986" w:rsidRDefault="008B6986">
      <w:pPr>
        <w:pStyle w:val="TOC1"/>
        <w:tabs>
          <w:tab w:val="right" w:leader="dot" w:pos="9352"/>
        </w:tabs>
        <w:rPr>
          <w:rFonts w:eastAsia="Batang"/>
          <w:b w:val="0"/>
          <w:caps w:val="0"/>
          <w:noProof/>
          <w:sz w:val="24"/>
          <w:szCs w:val="24"/>
          <w:lang w:eastAsia="ko-KR"/>
        </w:rPr>
      </w:pPr>
      <w:r>
        <w:rPr>
          <w:noProof/>
        </w:rPr>
        <w:t>5. Customer Management Domain</w:t>
      </w:r>
      <w:r>
        <w:rPr>
          <w:noProof/>
        </w:rPr>
        <w:tab/>
      </w:r>
      <w:r>
        <w:rPr>
          <w:noProof/>
        </w:rPr>
        <w:fldChar w:fldCharType="begin"/>
      </w:r>
      <w:r>
        <w:rPr>
          <w:noProof/>
        </w:rPr>
        <w:instrText xml:space="preserve"> PAGEREF _Toc321908880 \h </w:instrText>
      </w:r>
      <w:r>
        <w:rPr>
          <w:noProof/>
        </w:rPr>
      </w:r>
      <w:r>
        <w:rPr>
          <w:noProof/>
        </w:rPr>
        <w:fldChar w:fldCharType="separate"/>
      </w:r>
      <w:r w:rsidR="00A76616">
        <w:rPr>
          <w:noProof/>
        </w:rPr>
        <w:t>66</w:t>
      </w:r>
      <w:r>
        <w:rPr>
          <w:noProof/>
        </w:rPr>
        <w:fldChar w:fldCharType="end"/>
      </w:r>
    </w:p>
    <w:p w:rsidR="008B6986" w:rsidRDefault="008B6986">
      <w:pPr>
        <w:pStyle w:val="TOC3"/>
        <w:tabs>
          <w:tab w:val="right" w:leader="dot" w:pos="9352"/>
        </w:tabs>
        <w:rPr>
          <w:rFonts w:eastAsia="Batang"/>
          <w:i w:val="0"/>
          <w:noProof/>
          <w:sz w:val="24"/>
          <w:szCs w:val="24"/>
          <w:lang w:eastAsia="ko-KR"/>
        </w:rPr>
      </w:pPr>
      <w:r>
        <w:rPr>
          <w:noProof/>
        </w:rPr>
        <w:t>Customer Information Management</w:t>
      </w:r>
      <w:r>
        <w:rPr>
          <w:noProof/>
        </w:rPr>
        <w:tab/>
      </w:r>
      <w:r>
        <w:rPr>
          <w:noProof/>
        </w:rPr>
        <w:fldChar w:fldCharType="begin"/>
      </w:r>
      <w:r>
        <w:rPr>
          <w:noProof/>
        </w:rPr>
        <w:instrText xml:space="preserve"> PAGEREF _Toc321908881 \h </w:instrText>
      </w:r>
      <w:r>
        <w:rPr>
          <w:noProof/>
        </w:rPr>
      </w:r>
      <w:r>
        <w:rPr>
          <w:noProof/>
        </w:rPr>
        <w:fldChar w:fldCharType="separate"/>
      </w:r>
      <w:r w:rsidR="00A76616">
        <w:rPr>
          <w:noProof/>
        </w:rPr>
        <w:t>66</w:t>
      </w:r>
      <w:r>
        <w:rPr>
          <w:noProof/>
        </w:rPr>
        <w:fldChar w:fldCharType="end"/>
      </w:r>
    </w:p>
    <w:p w:rsidR="008B6986" w:rsidRDefault="008B6986">
      <w:pPr>
        <w:pStyle w:val="TOC3"/>
        <w:tabs>
          <w:tab w:val="right" w:leader="dot" w:pos="9352"/>
        </w:tabs>
        <w:rPr>
          <w:rFonts w:eastAsia="Batang"/>
          <w:i w:val="0"/>
          <w:noProof/>
          <w:sz w:val="24"/>
          <w:szCs w:val="24"/>
          <w:lang w:eastAsia="ko-KR"/>
        </w:rPr>
      </w:pPr>
      <w:r w:rsidRPr="00164A47">
        <w:rPr>
          <w:noProof/>
          <w:lang w:val="fr-FR"/>
        </w:rPr>
        <w:t>Transactional Document Production</w:t>
      </w:r>
      <w:r>
        <w:rPr>
          <w:noProof/>
        </w:rPr>
        <w:tab/>
      </w:r>
      <w:r>
        <w:rPr>
          <w:noProof/>
        </w:rPr>
        <w:fldChar w:fldCharType="begin"/>
      </w:r>
      <w:r>
        <w:rPr>
          <w:noProof/>
        </w:rPr>
        <w:instrText xml:space="preserve"> PAGEREF _Toc321908882 \h </w:instrText>
      </w:r>
      <w:r>
        <w:rPr>
          <w:noProof/>
        </w:rPr>
      </w:r>
      <w:r>
        <w:rPr>
          <w:noProof/>
        </w:rPr>
        <w:fldChar w:fldCharType="separate"/>
      </w:r>
      <w:r w:rsidR="00A76616">
        <w:rPr>
          <w:noProof/>
        </w:rPr>
        <w:t>67</w:t>
      </w:r>
      <w:r>
        <w:rPr>
          <w:noProof/>
        </w:rPr>
        <w:fldChar w:fldCharType="end"/>
      </w:r>
    </w:p>
    <w:p w:rsidR="008B6986" w:rsidRDefault="008B6986">
      <w:pPr>
        <w:pStyle w:val="TOC3"/>
        <w:tabs>
          <w:tab w:val="right" w:leader="dot" w:pos="9352"/>
        </w:tabs>
        <w:rPr>
          <w:rFonts w:eastAsia="Batang"/>
          <w:i w:val="0"/>
          <w:noProof/>
          <w:sz w:val="24"/>
          <w:szCs w:val="24"/>
          <w:lang w:eastAsia="ko-KR"/>
        </w:rPr>
      </w:pPr>
      <w:r>
        <w:rPr>
          <w:noProof/>
        </w:rPr>
        <w:t>Customer Order Management</w:t>
      </w:r>
      <w:r>
        <w:rPr>
          <w:noProof/>
        </w:rPr>
        <w:tab/>
      </w:r>
      <w:r>
        <w:rPr>
          <w:noProof/>
        </w:rPr>
        <w:fldChar w:fldCharType="begin"/>
      </w:r>
      <w:r>
        <w:rPr>
          <w:noProof/>
        </w:rPr>
        <w:instrText xml:space="preserve"> PAGEREF _Toc321908883 \h </w:instrText>
      </w:r>
      <w:r>
        <w:rPr>
          <w:noProof/>
        </w:rPr>
      </w:r>
      <w:r>
        <w:rPr>
          <w:noProof/>
        </w:rPr>
        <w:fldChar w:fldCharType="separate"/>
      </w:r>
      <w:r w:rsidR="00A76616">
        <w:rPr>
          <w:noProof/>
        </w:rPr>
        <w:t>68</w:t>
      </w:r>
      <w:r>
        <w:rPr>
          <w:noProof/>
        </w:rPr>
        <w:fldChar w:fldCharType="end"/>
      </w:r>
    </w:p>
    <w:p w:rsidR="008B6986" w:rsidRDefault="008B6986">
      <w:pPr>
        <w:pStyle w:val="TOC3"/>
        <w:tabs>
          <w:tab w:val="right" w:leader="dot" w:pos="9352"/>
        </w:tabs>
        <w:rPr>
          <w:rFonts w:eastAsia="Batang"/>
          <w:i w:val="0"/>
          <w:noProof/>
          <w:sz w:val="24"/>
          <w:szCs w:val="24"/>
          <w:lang w:eastAsia="ko-KR"/>
        </w:rPr>
      </w:pPr>
      <w:r>
        <w:rPr>
          <w:noProof/>
        </w:rPr>
        <w:t>Customer Self Management</w:t>
      </w:r>
      <w:r>
        <w:rPr>
          <w:noProof/>
        </w:rPr>
        <w:tab/>
      </w:r>
      <w:r>
        <w:rPr>
          <w:noProof/>
        </w:rPr>
        <w:fldChar w:fldCharType="begin"/>
      </w:r>
      <w:r>
        <w:rPr>
          <w:noProof/>
        </w:rPr>
        <w:instrText xml:space="preserve"> PAGEREF _Toc321908884 \h </w:instrText>
      </w:r>
      <w:r>
        <w:rPr>
          <w:noProof/>
        </w:rPr>
      </w:r>
      <w:r>
        <w:rPr>
          <w:noProof/>
        </w:rPr>
        <w:fldChar w:fldCharType="separate"/>
      </w:r>
      <w:r w:rsidR="00A76616">
        <w:rPr>
          <w:noProof/>
        </w:rPr>
        <w:t>69</w:t>
      </w:r>
      <w:r>
        <w:rPr>
          <w:noProof/>
        </w:rPr>
        <w:fldChar w:fldCharType="end"/>
      </w:r>
    </w:p>
    <w:p w:rsidR="008B6986" w:rsidRDefault="008B6986">
      <w:pPr>
        <w:pStyle w:val="TOC3"/>
        <w:tabs>
          <w:tab w:val="right" w:leader="dot" w:pos="9352"/>
        </w:tabs>
        <w:rPr>
          <w:rFonts w:eastAsia="Batang"/>
          <w:i w:val="0"/>
          <w:noProof/>
          <w:sz w:val="24"/>
          <w:szCs w:val="24"/>
          <w:lang w:eastAsia="ko-KR"/>
        </w:rPr>
      </w:pPr>
      <w:r>
        <w:rPr>
          <w:noProof/>
        </w:rPr>
        <w:t>Customer Contact Management, Retention &amp; Loyalty</w:t>
      </w:r>
      <w:r>
        <w:rPr>
          <w:noProof/>
        </w:rPr>
        <w:tab/>
      </w:r>
      <w:r>
        <w:rPr>
          <w:noProof/>
        </w:rPr>
        <w:fldChar w:fldCharType="begin"/>
      </w:r>
      <w:r>
        <w:rPr>
          <w:noProof/>
        </w:rPr>
        <w:instrText xml:space="preserve"> PAGEREF _Toc321908885 \h </w:instrText>
      </w:r>
      <w:r>
        <w:rPr>
          <w:noProof/>
        </w:rPr>
      </w:r>
      <w:r>
        <w:rPr>
          <w:noProof/>
        </w:rPr>
        <w:fldChar w:fldCharType="separate"/>
      </w:r>
      <w:r w:rsidR="00A76616">
        <w:rPr>
          <w:noProof/>
        </w:rPr>
        <w:t>71</w:t>
      </w:r>
      <w:r>
        <w:rPr>
          <w:noProof/>
        </w:rPr>
        <w:fldChar w:fldCharType="end"/>
      </w:r>
    </w:p>
    <w:p w:rsidR="008B6986" w:rsidRDefault="008B6986">
      <w:pPr>
        <w:pStyle w:val="TOC3"/>
        <w:tabs>
          <w:tab w:val="right" w:leader="dot" w:pos="9352"/>
        </w:tabs>
        <w:rPr>
          <w:rFonts w:eastAsia="Batang"/>
          <w:i w:val="0"/>
          <w:noProof/>
          <w:sz w:val="24"/>
          <w:szCs w:val="24"/>
          <w:lang w:eastAsia="ko-KR"/>
        </w:rPr>
      </w:pPr>
      <w:r>
        <w:rPr>
          <w:noProof/>
        </w:rPr>
        <w:t>Customer Service Representative Toolbox</w:t>
      </w:r>
      <w:r>
        <w:rPr>
          <w:noProof/>
        </w:rPr>
        <w:tab/>
      </w:r>
      <w:r>
        <w:rPr>
          <w:noProof/>
        </w:rPr>
        <w:fldChar w:fldCharType="begin"/>
      </w:r>
      <w:r>
        <w:rPr>
          <w:noProof/>
        </w:rPr>
        <w:instrText xml:space="preserve"> PAGEREF _Toc321908886 \h </w:instrText>
      </w:r>
      <w:r>
        <w:rPr>
          <w:noProof/>
        </w:rPr>
      </w:r>
      <w:r>
        <w:rPr>
          <w:noProof/>
        </w:rPr>
        <w:fldChar w:fldCharType="separate"/>
      </w:r>
      <w:r w:rsidR="00A76616">
        <w:rPr>
          <w:noProof/>
        </w:rPr>
        <w:t>72</w:t>
      </w:r>
      <w:r>
        <w:rPr>
          <w:noProof/>
        </w:rPr>
        <w:fldChar w:fldCharType="end"/>
      </w:r>
    </w:p>
    <w:p w:rsidR="008B6986" w:rsidRDefault="008B6986">
      <w:pPr>
        <w:pStyle w:val="TOC3"/>
        <w:tabs>
          <w:tab w:val="right" w:leader="dot" w:pos="9352"/>
        </w:tabs>
        <w:rPr>
          <w:rFonts w:eastAsia="Batang"/>
          <w:i w:val="0"/>
          <w:noProof/>
          <w:sz w:val="24"/>
          <w:szCs w:val="24"/>
          <w:lang w:eastAsia="ko-KR"/>
        </w:rPr>
      </w:pPr>
      <w:r>
        <w:rPr>
          <w:noProof/>
        </w:rPr>
        <w:t>Customer Quality of Service &amp; Service Level Agreement Management (Deleted)</w:t>
      </w:r>
      <w:r>
        <w:rPr>
          <w:noProof/>
        </w:rPr>
        <w:tab/>
      </w:r>
      <w:r>
        <w:rPr>
          <w:noProof/>
        </w:rPr>
        <w:fldChar w:fldCharType="begin"/>
      </w:r>
      <w:r>
        <w:rPr>
          <w:noProof/>
        </w:rPr>
        <w:instrText xml:space="preserve"> PAGEREF _Toc321908887 \h </w:instrText>
      </w:r>
      <w:r>
        <w:rPr>
          <w:noProof/>
        </w:rPr>
      </w:r>
      <w:r>
        <w:rPr>
          <w:noProof/>
        </w:rPr>
        <w:fldChar w:fldCharType="separate"/>
      </w:r>
      <w:r w:rsidR="00A76616">
        <w:rPr>
          <w:noProof/>
        </w:rPr>
        <w:t>73</w:t>
      </w:r>
      <w:r>
        <w:rPr>
          <w:noProof/>
        </w:rPr>
        <w:fldChar w:fldCharType="end"/>
      </w:r>
    </w:p>
    <w:p w:rsidR="008B6986" w:rsidRDefault="008B6986">
      <w:pPr>
        <w:pStyle w:val="TOC3"/>
        <w:tabs>
          <w:tab w:val="right" w:leader="dot" w:pos="9352"/>
        </w:tabs>
        <w:rPr>
          <w:rFonts w:eastAsia="Batang"/>
          <w:i w:val="0"/>
          <w:noProof/>
          <w:sz w:val="24"/>
          <w:szCs w:val="24"/>
          <w:lang w:eastAsia="ko-KR"/>
        </w:rPr>
      </w:pPr>
      <w:r>
        <w:rPr>
          <w:noProof/>
        </w:rPr>
        <w:t>Customer Problem Management</w:t>
      </w:r>
      <w:r>
        <w:rPr>
          <w:noProof/>
        </w:rPr>
        <w:tab/>
      </w:r>
      <w:r>
        <w:rPr>
          <w:noProof/>
        </w:rPr>
        <w:fldChar w:fldCharType="begin"/>
      </w:r>
      <w:r>
        <w:rPr>
          <w:noProof/>
        </w:rPr>
        <w:instrText xml:space="preserve"> PAGEREF _Toc321908888 \h </w:instrText>
      </w:r>
      <w:r>
        <w:rPr>
          <w:noProof/>
        </w:rPr>
      </w:r>
      <w:r>
        <w:rPr>
          <w:noProof/>
        </w:rPr>
        <w:fldChar w:fldCharType="separate"/>
      </w:r>
      <w:r w:rsidR="00A76616">
        <w:rPr>
          <w:noProof/>
        </w:rPr>
        <w:t>73</w:t>
      </w:r>
      <w:r>
        <w:rPr>
          <w:noProof/>
        </w:rPr>
        <w:fldChar w:fldCharType="end"/>
      </w:r>
    </w:p>
    <w:p w:rsidR="008B6986" w:rsidRDefault="008B6986">
      <w:pPr>
        <w:pStyle w:val="TOC3"/>
        <w:tabs>
          <w:tab w:val="right" w:leader="dot" w:pos="9352"/>
        </w:tabs>
        <w:rPr>
          <w:rFonts w:eastAsia="Batang"/>
          <w:i w:val="0"/>
          <w:noProof/>
          <w:sz w:val="24"/>
          <w:szCs w:val="24"/>
          <w:lang w:eastAsia="ko-KR"/>
        </w:rPr>
      </w:pPr>
      <w:r>
        <w:rPr>
          <w:noProof/>
        </w:rPr>
        <w:t>Receivables Management</w:t>
      </w:r>
      <w:r>
        <w:rPr>
          <w:noProof/>
        </w:rPr>
        <w:tab/>
      </w:r>
      <w:r>
        <w:rPr>
          <w:noProof/>
        </w:rPr>
        <w:fldChar w:fldCharType="begin"/>
      </w:r>
      <w:r>
        <w:rPr>
          <w:noProof/>
        </w:rPr>
        <w:instrText xml:space="preserve"> PAGEREF _Toc321908889 \h </w:instrText>
      </w:r>
      <w:r>
        <w:rPr>
          <w:noProof/>
        </w:rPr>
      </w:r>
      <w:r>
        <w:rPr>
          <w:noProof/>
        </w:rPr>
        <w:fldChar w:fldCharType="separate"/>
      </w:r>
      <w:r w:rsidR="00A76616">
        <w:rPr>
          <w:noProof/>
        </w:rPr>
        <w:t>74</w:t>
      </w:r>
      <w:r>
        <w:rPr>
          <w:noProof/>
        </w:rPr>
        <w:fldChar w:fldCharType="end"/>
      </w:r>
    </w:p>
    <w:p w:rsidR="008B6986" w:rsidRDefault="008B6986">
      <w:pPr>
        <w:pStyle w:val="TOC3"/>
        <w:tabs>
          <w:tab w:val="right" w:leader="dot" w:pos="9352"/>
        </w:tabs>
        <w:rPr>
          <w:rFonts w:eastAsia="Batang"/>
          <w:i w:val="0"/>
          <w:noProof/>
          <w:sz w:val="24"/>
          <w:szCs w:val="24"/>
          <w:lang w:eastAsia="ko-KR"/>
        </w:rPr>
      </w:pPr>
      <w:r>
        <w:rPr>
          <w:noProof/>
        </w:rPr>
        <w:t>Billing Inquiry, Dispute &amp; Adjustment Management</w:t>
      </w:r>
      <w:r>
        <w:rPr>
          <w:noProof/>
        </w:rPr>
        <w:tab/>
      </w:r>
      <w:r>
        <w:rPr>
          <w:noProof/>
        </w:rPr>
        <w:fldChar w:fldCharType="begin"/>
      </w:r>
      <w:r>
        <w:rPr>
          <w:noProof/>
        </w:rPr>
        <w:instrText xml:space="preserve"> PAGEREF _Toc321908890 \h </w:instrText>
      </w:r>
      <w:r>
        <w:rPr>
          <w:noProof/>
        </w:rPr>
      </w:r>
      <w:r>
        <w:rPr>
          <w:noProof/>
        </w:rPr>
        <w:fldChar w:fldCharType="separate"/>
      </w:r>
      <w:r w:rsidR="00A76616">
        <w:rPr>
          <w:noProof/>
        </w:rPr>
        <w:t>75</w:t>
      </w:r>
      <w:r>
        <w:rPr>
          <w:noProof/>
        </w:rPr>
        <w:fldChar w:fldCharType="end"/>
      </w:r>
    </w:p>
    <w:p w:rsidR="008B6986" w:rsidRDefault="008B6986">
      <w:pPr>
        <w:pStyle w:val="TOC3"/>
        <w:tabs>
          <w:tab w:val="right" w:leader="dot" w:pos="9352"/>
        </w:tabs>
        <w:rPr>
          <w:rFonts w:eastAsia="Batang"/>
          <w:i w:val="0"/>
          <w:noProof/>
          <w:sz w:val="24"/>
          <w:szCs w:val="24"/>
          <w:lang w:eastAsia="ko-KR"/>
        </w:rPr>
      </w:pPr>
      <w:r>
        <w:rPr>
          <w:noProof/>
        </w:rPr>
        <w:t>Bill Format / Render</w:t>
      </w:r>
      <w:r>
        <w:rPr>
          <w:noProof/>
        </w:rPr>
        <w:tab/>
      </w:r>
      <w:r>
        <w:rPr>
          <w:noProof/>
        </w:rPr>
        <w:fldChar w:fldCharType="begin"/>
      </w:r>
      <w:r>
        <w:rPr>
          <w:noProof/>
        </w:rPr>
        <w:instrText xml:space="preserve"> PAGEREF _Toc321908891 \h </w:instrText>
      </w:r>
      <w:r>
        <w:rPr>
          <w:noProof/>
        </w:rPr>
      </w:r>
      <w:r>
        <w:rPr>
          <w:noProof/>
        </w:rPr>
        <w:fldChar w:fldCharType="separate"/>
      </w:r>
      <w:r w:rsidR="00A76616">
        <w:rPr>
          <w:noProof/>
        </w:rPr>
        <w:t>75</w:t>
      </w:r>
      <w:r>
        <w:rPr>
          <w:noProof/>
        </w:rPr>
        <w:fldChar w:fldCharType="end"/>
      </w:r>
    </w:p>
    <w:p w:rsidR="008B6986" w:rsidRDefault="008B6986">
      <w:pPr>
        <w:pStyle w:val="TOC3"/>
        <w:tabs>
          <w:tab w:val="right" w:leader="dot" w:pos="9352"/>
        </w:tabs>
        <w:rPr>
          <w:rFonts w:eastAsia="Batang"/>
          <w:i w:val="0"/>
          <w:noProof/>
          <w:sz w:val="24"/>
          <w:szCs w:val="24"/>
          <w:lang w:eastAsia="ko-KR"/>
        </w:rPr>
      </w:pPr>
      <w:r>
        <w:rPr>
          <w:noProof/>
        </w:rPr>
        <w:t>Product/Service Rating (Deleted)</w:t>
      </w:r>
      <w:r>
        <w:rPr>
          <w:noProof/>
        </w:rPr>
        <w:tab/>
      </w:r>
      <w:r>
        <w:rPr>
          <w:noProof/>
        </w:rPr>
        <w:fldChar w:fldCharType="begin"/>
      </w:r>
      <w:r>
        <w:rPr>
          <w:noProof/>
        </w:rPr>
        <w:instrText xml:space="preserve"> PAGEREF _Toc321908892 \h </w:instrText>
      </w:r>
      <w:r>
        <w:rPr>
          <w:noProof/>
        </w:rPr>
      </w:r>
      <w:r>
        <w:rPr>
          <w:noProof/>
        </w:rPr>
        <w:fldChar w:fldCharType="separate"/>
      </w:r>
      <w:r w:rsidR="00A76616">
        <w:rPr>
          <w:noProof/>
        </w:rPr>
        <w:t>76</w:t>
      </w:r>
      <w:r>
        <w:rPr>
          <w:noProof/>
        </w:rPr>
        <w:fldChar w:fldCharType="end"/>
      </w:r>
    </w:p>
    <w:p w:rsidR="008B6986" w:rsidRDefault="008B6986">
      <w:pPr>
        <w:pStyle w:val="TOC3"/>
        <w:tabs>
          <w:tab w:val="right" w:leader="dot" w:pos="9352"/>
        </w:tabs>
        <w:rPr>
          <w:rFonts w:eastAsia="Batang"/>
          <w:i w:val="0"/>
          <w:noProof/>
          <w:sz w:val="24"/>
          <w:szCs w:val="24"/>
          <w:lang w:eastAsia="ko-KR"/>
        </w:rPr>
      </w:pPr>
      <w:r>
        <w:rPr>
          <w:noProof/>
        </w:rPr>
        <w:t>Billing Account Management</w:t>
      </w:r>
      <w:r>
        <w:rPr>
          <w:noProof/>
        </w:rPr>
        <w:tab/>
      </w:r>
      <w:r>
        <w:rPr>
          <w:noProof/>
        </w:rPr>
        <w:fldChar w:fldCharType="begin"/>
      </w:r>
      <w:r>
        <w:rPr>
          <w:noProof/>
        </w:rPr>
        <w:instrText xml:space="preserve"> PAGEREF _Toc321908893 \h </w:instrText>
      </w:r>
      <w:r>
        <w:rPr>
          <w:noProof/>
        </w:rPr>
      </w:r>
      <w:r>
        <w:rPr>
          <w:noProof/>
        </w:rPr>
        <w:fldChar w:fldCharType="separate"/>
      </w:r>
      <w:r w:rsidR="00A76616">
        <w:rPr>
          <w:noProof/>
        </w:rPr>
        <w:t>76</w:t>
      </w:r>
      <w:r>
        <w:rPr>
          <w:noProof/>
        </w:rPr>
        <w:fldChar w:fldCharType="end"/>
      </w:r>
    </w:p>
    <w:p w:rsidR="008B6986" w:rsidRDefault="008B6986">
      <w:pPr>
        <w:pStyle w:val="TOC3"/>
        <w:tabs>
          <w:tab w:val="right" w:leader="dot" w:pos="9352"/>
        </w:tabs>
        <w:rPr>
          <w:rFonts w:eastAsia="Batang"/>
          <w:i w:val="0"/>
          <w:noProof/>
          <w:sz w:val="24"/>
          <w:szCs w:val="24"/>
          <w:lang w:eastAsia="ko-KR"/>
        </w:rPr>
      </w:pPr>
      <w:r>
        <w:rPr>
          <w:noProof/>
        </w:rPr>
        <w:t>Collection Management</w:t>
      </w:r>
      <w:r>
        <w:rPr>
          <w:noProof/>
        </w:rPr>
        <w:tab/>
      </w:r>
      <w:r>
        <w:rPr>
          <w:noProof/>
        </w:rPr>
        <w:fldChar w:fldCharType="begin"/>
      </w:r>
      <w:r>
        <w:rPr>
          <w:noProof/>
        </w:rPr>
        <w:instrText xml:space="preserve"> PAGEREF _Toc321908894 \h </w:instrText>
      </w:r>
      <w:r>
        <w:rPr>
          <w:noProof/>
        </w:rPr>
      </w:r>
      <w:r>
        <w:rPr>
          <w:noProof/>
        </w:rPr>
        <w:fldChar w:fldCharType="separate"/>
      </w:r>
      <w:r w:rsidR="00A76616">
        <w:rPr>
          <w:noProof/>
        </w:rPr>
        <w:t>76</w:t>
      </w:r>
      <w:r>
        <w:rPr>
          <w:noProof/>
        </w:rPr>
        <w:fldChar w:fldCharType="end"/>
      </w:r>
    </w:p>
    <w:p w:rsidR="008B6986" w:rsidRDefault="008B6986">
      <w:pPr>
        <w:pStyle w:val="TOC3"/>
        <w:tabs>
          <w:tab w:val="right" w:leader="dot" w:pos="9352"/>
        </w:tabs>
        <w:rPr>
          <w:rFonts w:eastAsia="Batang"/>
          <w:i w:val="0"/>
          <w:noProof/>
          <w:sz w:val="24"/>
          <w:szCs w:val="24"/>
          <w:lang w:eastAsia="ko-KR"/>
        </w:rPr>
      </w:pPr>
      <w:r>
        <w:rPr>
          <w:noProof/>
        </w:rPr>
        <w:t>Bill Calculation</w:t>
      </w:r>
      <w:r>
        <w:rPr>
          <w:noProof/>
        </w:rPr>
        <w:tab/>
      </w:r>
      <w:r>
        <w:rPr>
          <w:noProof/>
        </w:rPr>
        <w:fldChar w:fldCharType="begin"/>
      </w:r>
      <w:r>
        <w:rPr>
          <w:noProof/>
        </w:rPr>
        <w:instrText xml:space="preserve"> PAGEREF _Toc321908895 \h </w:instrText>
      </w:r>
      <w:r>
        <w:rPr>
          <w:noProof/>
        </w:rPr>
      </w:r>
      <w:r>
        <w:rPr>
          <w:noProof/>
        </w:rPr>
        <w:fldChar w:fldCharType="separate"/>
      </w:r>
      <w:r w:rsidR="00A76616">
        <w:rPr>
          <w:noProof/>
        </w:rPr>
        <w:t>77</w:t>
      </w:r>
      <w:r>
        <w:rPr>
          <w:noProof/>
        </w:rPr>
        <w:fldChar w:fldCharType="end"/>
      </w:r>
    </w:p>
    <w:p w:rsidR="008B6986" w:rsidRDefault="008B6986">
      <w:pPr>
        <w:pStyle w:val="TOC3"/>
        <w:tabs>
          <w:tab w:val="right" w:leader="dot" w:pos="9352"/>
        </w:tabs>
        <w:rPr>
          <w:rFonts w:eastAsia="Batang"/>
          <w:i w:val="0"/>
          <w:noProof/>
          <w:sz w:val="24"/>
          <w:szCs w:val="24"/>
          <w:lang w:eastAsia="ko-KR"/>
        </w:rPr>
      </w:pPr>
      <w:r>
        <w:rPr>
          <w:noProof/>
        </w:rPr>
        <w:t>Online Charging (Deleted)</w:t>
      </w:r>
      <w:r>
        <w:rPr>
          <w:noProof/>
        </w:rPr>
        <w:tab/>
      </w:r>
      <w:r>
        <w:rPr>
          <w:noProof/>
        </w:rPr>
        <w:fldChar w:fldCharType="begin"/>
      </w:r>
      <w:r>
        <w:rPr>
          <w:noProof/>
        </w:rPr>
        <w:instrText xml:space="preserve"> PAGEREF _Toc321908896 \h </w:instrText>
      </w:r>
      <w:r>
        <w:rPr>
          <w:noProof/>
        </w:rPr>
      </w:r>
      <w:r>
        <w:rPr>
          <w:noProof/>
        </w:rPr>
        <w:fldChar w:fldCharType="separate"/>
      </w:r>
      <w:r w:rsidR="00A76616">
        <w:rPr>
          <w:noProof/>
        </w:rPr>
        <w:t>78</w:t>
      </w:r>
      <w:r>
        <w:rPr>
          <w:noProof/>
        </w:rPr>
        <w:fldChar w:fldCharType="end"/>
      </w:r>
    </w:p>
    <w:p w:rsidR="008B6986" w:rsidRDefault="008B6986">
      <w:pPr>
        <w:pStyle w:val="TOC3"/>
        <w:tabs>
          <w:tab w:val="right" w:leader="dot" w:pos="9352"/>
        </w:tabs>
        <w:rPr>
          <w:rFonts w:eastAsia="Batang"/>
          <w:i w:val="0"/>
          <w:noProof/>
          <w:sz w:val="24"/>
          <w:szCs w:val="24"/>
          <w:lang w:eastAsia="ko-KR"/>
        </w:rPr>
      </w:pPr>
      <w:r>
        <w:rPr>
          <w:noProof/>
        </w:rPr>
        <w:t>Case Management</w:t>
      </w:r>
      <w:r>
        <w:rPr>
          <w:noProof/>
        </w:rPr>
        <w:tab/>
      </w:r>
      <w:r>
        <w:rPr>
          <w:noProof/>
        </w:rPr>
        <w:fldChar w:fldCharType="begin"/>
      </w:r>
      <w:r>
        <w:rPr>
          <w:noProof/>
        </w:rPr>
        <w:instrText xml:space="preserve"> PAGEREF _Toc321908897 \h </w:instrText>
      </w:r>
      <w:r>
        <w:rPr>
          <w:noProof/>
        </w:rPr>
      </w:r>
      <w:r>
        <w:rPr>
          <w:noProof/>
        </w:rPr>
        <w:fldChar w:fldCharType="separate"/>
      </w:r>
      <w:r w:rsidR="00A76616">
        <w:rPr>
          <w:noProof/>
        </w:rPr>
        <w:t>79</w:t>
      </w:r>
      <w:r>
        <w:rPr>
          <w:noProof/>
        </w:rPr>
        <w:fldChar w:fldCharType="end"/>
      </w:r>
    </w:p>
    <w:p w:rsidR="008B6986" w:rsidRDefault="008B6986">
      <w:pPr>
        <w:pStyle w:val="TOC3"/>
        <w:tabs>
          <w:tab w:val="right" w:leader="dot" w:pos="9352"/>
        </w:tabs>
        <w:rPr>
          <w:rFonts w:eastAsia="Batang"/>
          <w:i w:val="0"/>
          <w:noProof/>
          <w:sz w:val="24"/>
          <w:szCs w:val="24"/>
          <w:lang w:eastAsia="ko-KR"/>
        </w:rPr>
      </w:pPr>
      <w:r>
        <w:rPr>
          <w:noProof/>
        </w:rPr>
        <w:t>Customer SLA Management</w:t>
      </w:r>
      <w:r>
        <w:rPr>
          <w:noProof/>
        </w:rPr>
        <w:tab/>
      </w:r>
      <w:r>
        <w:rPr>
          <w:noProof/>
        </w:rPr>
        <w:fldChar w:fldCharType="begin"/>
      </w:r>
      <w:r>
        <w:rPr>
          <w:noProof/>
        </w:rPr>
        <w:instrText xml:space="preserve"> PAGEREF _Toc321908898 \h </w:instrText>
      </w:r>
      <w:r>
        <w:rPr>
          <w:noProof/>
        </w:rPr>
      </w:r>
      <w:r>
        <w:rPr>
          <w:noProof/>
        </w:rPr>
        <w:fldChar w:fldCharType="separate"/>
      </w:r>
      <w:r w:rsidR="00A76616">
        <w:rPr>
          <w:noProof/>
        </w:rPr>
        <w:t>79</w:t>
      </w:r>
      <w:r>
        <w:rPr>
          <w:noProof/>
        </w:rPr>
        <w:fldChar w:fldCharType="end"/>
      </w:r>
    </w:p>
    <w:p w:rsidR="008B6986" w:rsidRDefault="008B6986">
      <w:pPr>
        <w:pStyle w:val="TOC3"/>
        <w:tabs>
          <w:tab w:val="right" w:leader="dot" w:pos="9352"/>
        </w:tabs>
        <w:rPr>
          <w:rFonts w:eastAsia="Batang"/>
          <w:i w:val="0"/>
          <w:noProof/>
          <w:sz w:val="24"/>
          <w:szCs w:val="24"/>
          <w:lang w:eastAsia="ko-KR"/>
        </w:rPr>
      </w:pPr>
      <w:r>
        <w:rPr>
          <w:noProof/>
        </w:rPr>
        <w:t>Charge Calculation and Balance Management</w:t>
      </w:r>
      <w:r>
        <w:rPr>
          <w:noProof/>
        </w:rPr>
        <w:tab/>
      </w:r>
      <w:r>
        <w:rPr>
          <w:noProof/>
        </w:rPr>
        <w:fldChar w:fldCharType="begin"/>
      </w:r>
      <w:r>
        <w:rPr>
          <w:noProof/>
        </w:rPr>
        <w:instrText xml:space="preserve"> PAGEREF _Toc321908899 \h </w:instrText>
      </w:r>
      <w:r>
        <w:rPr>
          <w:noProof/>
        </w:rPr>
      </w:r>
      <w:r>
        <w:rPr>
          <w:noProof/>
        </w:rPr>
        <w:fldChar w:fldCharType="separate"/>
      </w:r>
      <w:r w:rsidR="00A76616">
        <w:rPr>
          <w:noProof/>
        </w:rPr>
        <w:t>80</w:t>
      </w:r>
      <w:r>
        <w:rPr>
          <w:noProof/>
        </w:rPr>
        <w:fldChar w:fldCharType="end"/>
      </w:r>
    </w:p>
    <w:p w:rsidR="008B6986" w:rsidRDefault="008B6986">
      <w:pPr>
        <w:pStyle w:val="TOC3"/>
        <w:tabs>
          <w:tab w:val="right" w:leader="dot" w:pos="9352"/>
        </w:tabs>
        <w:rPr>
          <w:rFonts w:eastAsia="Batang"/>
          <w:i w:val="0"/>
          <w:noProof/>
          <w:sz w:val="24"/>
          <w:szCs w:val="24"/>
          <w:lang w:eastAsia="ko-KR"/>
        </w:rPr>
      </w:pPr>
      <w:r>
        <w:rPr>
          <w:noProof/>
        </w:rPr>
        <w:t>Billing Events Management</w:t>
      </w:r>
      <w:r>
        <w:rPr>
          <w:noProof/>
        </w:rPr>
        <w:tab/>
      </w:r>
      <w:r>
        <w:rPr>
          <w:noProof/>
        </w:rPr>
        <w:fldChar w:fldCharType="begin"/>
      </w:r>
      <w:r>
        <w:rPr>
          <w:noProof/>
        </w:rPr>
        <w:instrText xml:space="preserve"> PAGEREF _Toc321908900 \h </w:instrText>
      </w:r>
      <w:r>
        <w:rPr>
          <w:noProof/>
        </w:rPr>
      </w:r>
      <w:r>
        <w:rPr>
          <w:noProof/>
        </w:rPr>
        <w:fldChar w:fldCharType="separate"/>
      </w:r>
      <w:r w:rsidR="00A76616">
        <w:rPr>
          <w:noProof/>
        </w:rPr>
        <w:t>81</w:t>
      </w:r>
      <w:r>
        <w:rPr>
          <w:noProof/>
        </w:rPr>
        <w:fldChar w:fldCharType="end"/>
      </w:r>
    </w:p>
    <w:p w:rsidR="008B6986" w:rsidRDefault="008B6986">
      <w:pPr>
        <w:pStyle w:val="TOC2"/>
        <w:tabs>
          <w:tab w:val="right" w:leader="dot" w:pos="9352"/>
        </w:tabs>
        <w:rPr>
          <w:rFonts w:eastAsia="Batang"/>
          <w:smallCaps w:val="0"/>
          <w:noProof/>
          <w:sz w:val="24"/>
          <w:szCs w:val="24"/>
          <w:lang w:eastAsia="ko-KR"/>
        </w:rPr>
      </w:pPr>
      <w:r>
        <w:rPr>
          <w:noProof/>
        </w:rPr>
        <w:lastRenderedPageBreak/>
        <w:t>5.2 Transactional Document Production</w:t>
      </w:r>
      <w:r>
        <w:rPr>
          <w:noProof/>
        </w:rPr>
        <w:tab/>
      </w:r>
      <w:r>
        <w:rPr>
          <w:noProof/>
        </w:rPr>
        <w:fldChar w:fldCharType="begin"/>
      </w:r>
      <w:r>
        <w:rPr>
          <w:noProof/>
        </w:rPr>
        <w:instrText xml:space="preserve"> PAGEREF _Toc321908901 \h </w:instrText>
      </w:r>
      <w:r>
        <w:rPr>
          <w:noProof/>
        </w:rPr>
      </w:r>
      <w:r>
        <w:rPr>
          <w:noProof/>
        </w:rPr>
        <w:fldChar w:fldCharType="separate"/>
      </w:r>
      <w:r w:rsidR="00A76616">
        <w:rPr>
          <w:noProof/>
        </w:rPr>
        <w:t>82</w:t>
      </w:r>
      <w:r>
        <w:rPr>
          <w:noProof/>
        </w:rPr>
        <w:fldChar w:fldCharType="end"/>
      </w:r>
    </w:p>
    <w:p w:rsidR="008B6986" w:rsidRDefault="008B6986">
      <w:pPr>
        <w:pStyle w:val="TOC3"/>
        <w:tabs>
          <w:tab w:val="right" w:leader="dot" w:pos="9352"/>
        </w:tabs>
        <w:rPr>
          <w:rFonts w:eastAsia="Batang"/>
          <w:i w:val="0"/>
          <w:noProof/>
          <w:sz w:val="24"/>
          <w:szCs w:val="24"/>
          <w:lang w:eastAsia="ko-KR"/>
        </w:rPr>
      </w:pPr>
      <w:r>
        <w:rPr>
          <w:noProof/>
        </w:rPr>
        <w:t>Transactional Document Production</w:t>
      </w:r>
      <w:r>
        <w:rPr>
          <w:noProof/>
        </w:rPr>
        <w:tab/>
      </w:r>
      <w:r>
        <w:rPr>
          <w:noProof/>
        </w:rPr>
        <w:fldChar w:fldCharType="begin"/>
      </w:r>
      <w:r>
        <w:rPr>
          <w:noProof/>
        </w:rPr>
        <w:instrText xml:space="preserve"> PAGEREF _Toc321908902 \h </w:instrText>
      </w:r>
      <w:r>
        <w:rPr>
          <w:noProof/>
        </w:rPr>
      </w:r>
      <w:r>
        <w:rPr>
          <w:noProof/>
        </w:rPr>
        <w:fldChar w:fldCharType="separate"/>
      </w:r>
      <w:r w:rsidR="00A76616">
        <w:rPr>
          <w:noProof/>
        </w:rPr>
        <w:t>82</w:t>
      </w:r>
      <w:r>
        <w:rPr>
          <w:noProof/>
        </w:rPr>
        <w:fldChar w:fldCharType="end"/>
      </w:r>
    </w:p>
    <w:p w:rsidR="008B6986" w:rsidRDefault="008B6986">
      <w:pPr>
        <w:pStyle w:val="TOC3"/>
        <w:tabs>
          <w:tab w:val="right" w:leader="dot" w:pos="9352"/>
        </w:tabs>
        <w:rPr>
          <w:rFonts w:eastAsia="Batang"/>
          <w:i w:val="0"/>
          <w:noProof/>
          <w:sz w:val="24"/>
          <w:szCs w:val="24"/>
          <w:lang w:eastAsia="ko-KR"/>
        </w:rPr>
      </w:pPr>
      <w:r>
        <w:rPr>
          <w:noProof/>
        </w:rPr>
        <w:t>Transactional Document Formatter</w:t>
      </w:r>
      <w:r>
        <w:rPr>
          <w:noProof/>
        </w:rPr>
        <w:tab/>
      </w:r>
      <w:r>
        <w:rPr>
          <w:noProof/>
        </w:rPr>
        <w:fldChar w:fldCharType="begin"/>
      </w:r>
      <w:r>
        <w:rPr>
          <w:noProof/>
        </w:rPr>
        <w:instrText xml:space="preserve"> PAGEREF _Toc321908903 \h </w:instrText>
      </w:r>
      <w:r>
        <w:rPr>
          <w:noProof/>
        </w:rPr>
      </w:r>
      <w:r>
        <w:rPr>
          <w:noProof/>
        </w:rPr>
        <w:fldChar w:fldCharType="separate"/>
      </w:r>
      <w:r w:rsidR="00A76616">
        <w:rPr>
          <w:noProof/>
        </w:rPr>
        <w:t>83</w:t>
      </w:r>
      <w:r>
        <w:rPr>
          <w:noProof/>
        </w:rPr>
        <w:fldChar w:fldCharType="end"/>
      </w:r>
    </w:p>
    <w:p w:rsidR="008B6986" w:rsidRDefault="008B6986">
      <w:pPr>
        <w:pStyle w:val="TOC3"/>
        <w:tabs>
          <w:tab w:val="right" w:leader="dot" w:pos="9352"/>
        </w:tabs>
        <w:rPr>
          <w:rFonts w:eastAsia="Batang"/>
          <w:i w:val="0"/>
          <w:noProof/>
          <w:sz w:val="24"/>
          <w:szCs w:val="24"/>
          <w:lang w:eastAsia="ko-KR"/>
        </w:rPr>
      </w:pPr>
      <w:r>
        <w:rPr>
          <w:noProof/>
        </w:rPr>
        <w:t>Transactional Document Generator</w:t>
      </w:r>
      <w:r>
        <w:rPr>
          <w:noProof/>
        </w:rPr>
        <w:tab/>
      </w:r>
      <w:r>
        <w:rPr>
          <w:noProof/>
        </w:rPr>
        <w:fldChar w:fldCharType="begin"/>
      </w:r>
      <w:r>
        <w:rPr>
          <w:noProof/>
        </w:rPr>
        <w:instrText xml:space="preserve"> PAGEREF _Toc321908904 \h </w:instrText>
      </w:r>
      <w:r>
        <w:rPr>
          <w:noProof/>
        </w:rPr>
      </w:r>
      <w:r>
        <w:rPr>
          <w:noProof/>
        </w:rPr>
        <w:fldChar w:fldCharType="separate"/>
      </w:r>
      <w:r w:rsidR="00A76616">
        <w:rPr>
          <w:noProof/>
        </w:rPr>
        <w:t>84</w:t>
      </w:r>
      <w:r>
        <w:rPr>
          <w:noProof/>
        </w:rPr>
        <w:fldChar w:fldCharType="end"/>
      </w:r>
    </w:p>
    <w:p w:rsidR="008B6986" w:rsidRDefault="008B6986">
      <w:pPr>
        <w:pStyle w:val="TOC3"/>
        <w:tabs>
          <w:tab w:val="right" w:leader="dot" w:pos="9352"/>
        </w:tabs>
        <w:rPr>
          <w:rFonts w:eastAsia="Batang"/>
          <w:i w:val="0"/>
          <w:noProof/>
          <w:sz w:val="24"/>
          <w:szCs w:val="24"/>
          <w:lang w:eastAsia="ko-KR"/>
        </w:rPr>
      </w:pPr>
      <w:r>
        <w:rPr>
          <w:noProof/>
        </w:rPr>
        <w:t>Document Delivery</w:t>
      </w:r>
      <w:r>
        <w:rPr>
          <w:noProof/>
        </w:rPr>
        <w:tab/>
      </w:r>
      <w:r>
        <w:rPr>
          <w:noProof/>
        </w:rPr>
        <w:fldChar w:fldCharType="begin"/>
      </w:r>
      <w:r>
        <w:rPr>
          <w:noProof/>
        </w:rPr>
        <w:instrText xml:space="preserve"> PAGEREF _Toc321908905 \h </w:instrText>
      </w:r>
      <w:r>
        <w:rPr>
          <w:noProof/>
        </w:rPr>
      </w:r>
      <w:r>
        <w:rPr>
          <w:noProof/>
        </w:rPr>
        <w:fldChar w:fldCharType="separate"/>
      </w:r>
      <w:r w:rsidR="00A76616">
        <w:rPr>
          <w:noProof/>
        </w:rPr>
        <w:t>84</w:t>
      </w:r>
      <w:r>
        <w:rPr>
          <w:noProof/>
        </w:rPr>
        <w:fldChar w:fldCharType="end"/>
      </w:r>
    </w:p>
    <w:p w:rsidR="008B6986" w:rsidRDefault="008B6986">
      <w:pPr>
        <w:pStyle w:val="TOC3"/>
        <w:tabs>
          <w:tab w:val="right" w:leader="dot" w:pos="9352"/>
        </w:tabs>
        <w:rPr>
          <w:rFonts w:eastAsia="Batang"/>
          <w:i w:val="0"/>
          <w:noProof/>
          <w:sz w:val="24"/>
          <w:szCs w:val="24"/>
          <w:lang w:eastAsia="ko-KR"/>
        </w:rPr>
      </w:pPr>
      <w:r>
        <w:rPr>
          <w:noProof/>
        </w:rPr>
        <w:t>Document Archiving</w:t>
      </w:r>
      <w:r>
        <w:rPr>
          <w:noProof/>
        </w:rPr>
        <w:tab/>
      </w:r>
      <w:r>
        <w:rPr>
          <w:noProof/>
        </w:rPr>
        <w:fldChar w:fldCharType="begin"/>
      </w:r>
      <w:r>
        <w:rPr>
          <w:noProof/>
        </w:rPr>
        <w:instrText xml:space="preserve"> PAGEREF _Toc321908906 \h </w:instrText>
      </w:r>
      <w:r>
        <w:rPr>
          <w:noProof/>
        </w:rPr>
      </w:r>
      <w:r>
        <w:rPr>
          <w:noProof/>
        </w:rPr>
        <w:fldChar w:fldCharType="separate"/>
      </w:r>
      <w:r w:rsidR="00A76616">
        <w:rPr>
          <w:noProof/>
        </w:rPr>
        <w:t>85</w:t>
      </w:r>
      <w:r>
        <w:rPr>
          <w:noProof/>
        </w:rPr>
        <w:fldChar w:fldCharType="end"/>
      </w:r>
    </w:p>
    <w:p w:rsidR="008B6986" w:rsidRDefault="008B6986">
      <w:pPr>
        <w:pStyle w:val="TOC2"/>
        <w:tabs>
          <w:tab w:val="right" w:leader="dot" w:pos="9352"/>
        </w:tabs>
        <w:rPr>
          <w:rFonts w:eastAsia="Batang"/>
          <w:smallCaps w:val="0"/>
          <w:noProof/>
          <w:sz w:val="24"/>
          <w:szCs w:val="24"/>
          <w:lang w:eastAsia="ko-KR"/>
        </w:rPr>
      </w:pPr>
      <w:r>
        <w:rPr>
          <w:noProof/>
        </w:rPr>
        <w:t>5.3 Customer Order Management</w:t>
      </w:r>
      <w:r>
        <w:rPr>
          <w:noProof/>
        </w:rPr>
        <w:tab/>
      </w:r>
      <w:r>
        <w:rPr>
          <w:noProof/>
        </w:rPr>
        <w:fldChar w:fldCharType="begin"/>
      </w:r>
      <w:r>
        <w:rPr>
          <w:noProof/>
        </w:rPr>
        <w:instrText xml:space="preserve"> PAGEREF _Toc321908907 \h </w:instrText>
      </w:r>
      <w:r>
        <w:rPr>
          <w:noProof/>
        </w:rPr>
      </w:r>
      <w:r>
        <w:rPr>
          <w:noProof/>
        </w:rPr>
        <w:fldChar w:fldCharType="separate"/>
      </w:r>
      <w:r w:rsidR="00A76616">
        <w:rPr>
          <w:noProof/>
        </w:rPr>
        <w:t>86</w:t>
      </w:r>
      <w:r>
        <w:rPr>
          <w:noProof/>
        </w:rPr>
        <w:fldChar w:fldCharType="end"/>
      </w:r>
    </w:p>
    <w:p w:rsidR="008B6986" w:rsidRDefault="008B6986">
      <w:pPr>
        <w:pStyle w:val="TOC3"/>
        <w:tabs>
          <w:tab w:val="right" w:leader="dot" w:pos="9352"/>
        </w:tabs>
        <w:rPr>
          <w:rFonts w:eastAsia="Batang"/>
          <w:i w:val="0"/>
          <w:noProof/>
          <w:sz w:val="24"/>
          <w:szCs w:val="24"/>
          <w:lang w:eastAsia="ko-KR"/>
        </w:rPr>
      </w:pPr>
      <w:r>
        <w:rPr>
          <w:noProof/>
        </w:rPr>
        <w:t>Customer Order Management</w:t>
      </w:r>
      <w:r>
        <w:rPr>
          <w:noProof/>
        </w:rPr>
        <w:tab/>
      </w:r>
      <w:r>
        <w:rPr>
          <w:noProof/>
        </w:rPr>
        <w:fldChar w:fldCharType="begin"/>
      </w:r>
      <w:r>
        <w:rPr>
          <w:noProof/>
        </w:rPr>
        <w:instrText xml:space="preserve"> PAGEREF _Toc321908908 \h </w:instrText>
      </w:r>
      <w:r>
        <w:rPr>
          <w:noProof/>
        </w:rPr>
      </w:r>
      <w:r>
        <w:rPr>
          <w:noProof/>
        </w:rPr>
        <w:fldChar w:fldCharType="separate"/>
      </w:r>
      <w:r w:rsidR="00A76616">
        <w:rPr>
          <w:noProof/>
        </w:rPr>
        <w:t>86</w:t>
      </w:r>
      <w:r>
        <w:rPr>
          <w:noProof/>
        </w:rPr>
        <w:fldChar w:fldCharType="end"/>
      </w:r>
    </w:p>
    <w:p w:rsidR="008B6986" w:rsidRDefault="008B6986">
      <w:pPr>
        <w:pStyle w:val="TOC3"/>
        <w:tabs>
          <w:tab w:val="right" w:leader="dot" w:pos="9352"/>
        </w:tabs>
        <w:rPr>
          <w:rFonts w:eastAsia="Batang"/>
          <w:i w:val="0"/>
          <w:noProof/>
          <w:sz w:val="24"/>
          <w:szCs w:val="24"/>
          <w:lang w:eastAsia="ko-KR"/>
        </w:rPr>
      </w:pPr>
      <w:r>
        <w:rPr>
          <w:noProof/>
        </w:rPr>
        <w:t>Customer Order Establishment</w:t>
      </w:r>
      <w:r>
        <w:rPr>
          <w:noProof/>
        </w:rPr>
        <w:tab/>
      </w:r>
      <w:r>
        <w:rPr>
          <w:noProof/>
        </w:rPr>
        <w:fldChar w:fldCharType="begin"/>
      </w:r>
      <w:r>
        <w:rPr>
          <w:noProof/>
        </w:rPr>
        <w:instrText xml:space="preserve"> PAGEREF _Toc321908909 \h </w:instrText>
      </w:r>
      <w:r>
        <w:rPr>
          <w:noProof/>
        </w:rPr>
      </w:r>
      <w:r>
        <w:rPr>
          <w:noProof/>
        </w:rPr>
        <w:fldChar w:fldCharType="separate"/>
      </w:r>
      <w:r w:rsidR="00A76616">
        <w:rPr>
          <w:noProof/>
        </w:rPr>
        <w:t>87</w:t>
      </w:r>
      <w:r>
        <w:rPr>
          <w:noProof/>
        </w:rPr>
        <w:fldChar w:fldCharType="end"/>
      </w:r>
    </w:p>
    <w:p w:rsidR="008B6986" w:rsidRDefault="008B6986">
      <w:pPr>
        <w:pStyle w:val="TOC3"/>
        <w:tabs>
          <w:tab w:val="right" w:leader="dot" w:pos="9352"/>
        </w:tabs>
        <w:rPr>
          <w:rFonts w:eastAsia="Batang"/>
          <w:i w:val="0"/>
          <w:noProof/>
          <w:sz w:val="24"/>
          <w:szCs w:val="24"/>
          <w:lang w:eastAsia="ko-KR"/>
        </w:rPr>
      </w:pPr>
      <w:r>
        <w:rPr>
          <w:noProof/>
        </w:rPr>
        <w:t>Customer Order Publication</w:t>
      </w:r>
      <w:r>
        <w:rPr>
          <w:noProof/>
        </w:rPr>
        <w:tab/>
      </w:r>
      <w:r>
        <w:rPr>
          <w:noProof/>
        </w:rPr>
        <w:fldChar w:fldCharType="begin"/>
      </w:r>
      <w:r>
        <w:rPr>
          <w:noProof/>
        </w:rPr>
        <w:instrText xml:space="preserve"> PAGEREF _Toc321908910 \h </w:instrText>
      </w:r>
      <w:r>
        <w:rPr>
          <w:noProof/>
        </w:rPr>
      </w:r>
      <w:r>
        <w:rPr>
          <w:noProof/>
        </w:rPr>
        <w:fldChar w:fldCharType="separate"/>
      </w:r>
      <w:r w:rsidR="00A76616">
        <w:rPr>
          <w:noProof/>
        </w:rPr>
        <w:t>88</w:t>
      </w:r>
      <w:r>
        <w:rPr>
          <w:noProof/>
        </w:rPr>
        <w:fldChar w:fldCharType="end"/>
      </w:r>
    </w:p>
    <w:p w:rsidR="008B6986" w:rsidRDefault="008B6986">
      <w:pPr>
        <w:pStyle w:val="TOC3"/>
        <w:tabs>
          <w:tab w:val="right" w:leader="dot" w:pos="9352"/>
        </w:tabs>
        <w:rPr>
          <w:rFonts w:eastAsia="Batang"/>
          <w:i w:val="0"/>
          <w:noProof/>
          <w:sz w:val="24"/>
          <w:szCs w:val="24"/>
          <w:lang w:eastAsia="ko-KR"/>
        </w:rPr>
      </w:pPr>
      <w:r>
        <w:rPr>
          <w:noProof/>
        </w:rPr>
        <w:t>Customer Order Orchestration</w:t>
      </w:r>
      <w:r>
        <w:rPr>
          <w:noProof/>
        </w:rPr>
        <w:tab/>
      </w:r>
      <w:r>
        <w:rPr>
          <w:noProof/>
        </w:rPr>
        <w:fldChar w:fldCharType="begin"/>
      </w:r>
      <w:r>
        <w:rPr>
          <w:noProof/>
        </w:rPr>
        <w:instrText xml:space="preserve"> PAGEREF _Toc321908911 \h </w:instrText>
      </w:r>
      <w:r>
        <w:rPr>
          <w:noProof/>
        </w:rPr>
      </w:r>
      <w:r>
        <w:rPr>
          <w:noProof/>
        </w:rPr>
        <w:fldChar w:fldCharType="separate"/>
      </w:r>
      <w:r w:rsidR="00A76616">
        <w:rPr>
          <w:noProof/>
        </w:rPr>
        <w:t>88</w:t>
      </w:r>
      <w:r>
        <w:rPr>
          <w:noProof/>
        </w:rPr>
        <w:fldChar w:fldCharType="end"/>
      </w:r>
    </w:p>
    <w:p w:rsidR="008B6986" w:rsidRDefault="008B6986">
      <w:pPr>
        <w:pStyle w:val="TOC3"/>
        <w:tabs>
          <w:tab w:val="right" w:leader="dot" w:pos="9352"/>
        </w:tabs>
        <w:rPr>
          <w:rFonts w:eastAsia="Batang"/>
          <w:i w:val="0"/>
          <w:noProof/>
          <w:sz w:val="24"/>
          <w:szCs w:val="24"/>
          <w:lang w:eastAsia="ko-KR"/>
        </w:rPr>
      </w:pPr>
      <w:r>
        <w:rPr>
          <w:noProof/>
        </w:rPr>
        <w:t>Customer Order Distribution</w:t>
      </w:r>
      <w:r>
        <w:rPr>
          <w:noProof/>
        </w:rPr>
        <w:tab/>
      </w:r>
      <w:r>
        <w:rPr>
          <w:noProof/>
        </w:rPr>
        <w:fldChar w:fldCharType="begin"/>
      </w:r>
      <w:r>
        <w:rPr>
          <w:noProof/>
        </w:rPr>
        <w:instrText xml:space="preserve"> PAGEREF _Toc321908912 \h </w:instrText>
      </w:r>
      <w:r>
        <w:rPr>
          <w:noProof/>
        </w:rPr>
      </w:r>
      <w:r>
        <w:rPr>
          <w:noProof/>
        </w:rPr>
        <w:fldChar w:fldCharType="separate"/>
      </w:r>
      <w:r w:rsidR="00A76616">
        <w:rPr>
          <w:noProof/>
        </w:rPr>
        <w:t>88</w:t>
      </w:r>
      <w:r>
        <w:rPr>
          <w:noProof/>
        </w:rPr>
        <w:fldChar w:fldCharType="end"/>
      </w:r>
    </w:p>
    <w:p w:rsidR="008B6986" w:rsidRDefault="008B6986">
      <w:pPr>
        <w:pStyle w:val="TOC3"/>
        <w:tabs>
          <w:tab w:val="right" w:leader="dot" w:pos="9352"/>
        </w:tabs>
        <w:rPr>
          <w:rFonts w:eastAsia="Batang"/>
          <w:i w:val="0"/>
          <w:noProof/>
          <w:sz w:val="24"/>
          <w:szCs w:val="24"/>
          <w:lang w:eastAsia="ko-KR"/>
        </w:rPr>
      </w:pPr>
      <w:r>
        <w:rPr>
          <w:noProof/>
        </w:rPr>
        <w:t>Customer Order Tracking &amp; Management</w:t>
      </w:r>
      <w:r>
        <w:rPr>
          <w:noProof/>
        </w:rPr>
        <w:tab/>
      </w:r>
      <w:r>
        <w:rPr>
          <w:noProof/>
        </w:rPr>
        <w:fldChar w:fldCharType="begin"/>
      </w:r>
      <w:r>
        <w:rPr>
          <w:noProof/>
        </w:rPr>
        <w:instrText xml:space="preserve"> PAGEREF _Toc321908913 \h </w:instrText>
      </w:r>
      <w:r>
        <w:rPr>
          <w:noProof/>
        </w:rPr>
      </w:r>
      <w:r>
        <w:rPr>
          <w:noProof/>
        </w:rPr>
        <w:fldChar w:fldCharType="separate"/>
      </w:r>
      <w:r w:rsidR="00A76616">
        <w:rPr>
          <w:noProof/>
        </w:rPr>
        <w:t>89</w:t>
      </w:r>
      <w:r>
        <w:rPr>
          <w:noProof/>
        </w:rPr>
        <w:fldChar w:fldCharType="end"/>
      </w:r>
    </w:p>
    <w:p w:rsidR="008B6986" w:rsidRDefault="008B6986">
      <w:pPr>
        <w:pStyle w:val="TOC3"/>
        <w:tabs>
          <w:tab w:val="right" w:leader="dot" w:pos="9352"/>
        </w:tabs>
        <w:rPr>
          <w:rFonts w:eastAsia="Batang"/>
          <w:i w:val="0"/>
          <w:noProof/>
          <w:sz w:val="24"/>
          <w:szCs w:val="24"/>
          <w:lang w:eastAsia="ko-KR"/>
        </w:rPr>
      </w:pPr>
      <w:r>
        <w:rPr>
          <w:noProof/>
        </w:rPr>
        <w:t>Customer Order Lifecycle Management</w:t>
      </w:r>
      <w:r>
        <w:rPr>
          <w:noProof/>
        </w:rPr>
        <w:tab/>
      </w:r>
      <w:r>
        <w:rPr>
          <w:noProof/>
        </w:rPr>
        <w:fldChar w:fldCharType="begin"/>
      </w:r>
      <w:r>
        <w:rPr>
          <w:noProof/>
        </w:rPr>
        <w:instrText xml:space="preserve"> PAGEREF _Toc321908914 \h </w:instrText>
      </w:r>
      <w:r>
        <w:rPr>
          <w:noProof/>
        </w:rPr>
      </w:r>
      <w:r>
        <w:rPr>
          <w:noProof/>
        </w:rPr>
        <w:fldChar w:fldCharType="separate"/>
      </w:r>
      <w:r w:rsidR="00A76616">
        <w:rPr>
          <w:noProof/>
        </w:rPr>
        <w:t>90</w:t>
      </w:r>
      <w:r>
        <w:rPr>
          <w:noProof/>
        </w:rPr>
        <w:fldChar w:fldCharType="end"/>
      </w:r>
    </w:p>
    <w:p w:rsidR="008B6986" w:rsidRDefault="008B6986">
      <w:pPr>
        <w:pStyle w:val="TOC2"/>
        <w:tabs>
          <w:tab w:val="right" w:leader="dot" w:pos="9352"/>
        </w:tabs>
        <w:rPr>
          <w:rFonts w:eastAsia="Batang"/>
          <w:smallCaps w:val="0"/>
          <w:noProof/>
          <w:sz w:val="24"/>
          <w:szCs w:val="24"/>
          <w:lang w:eastAsia="ko-KR"/>
        </w:rPr>
      </w:pPr>
      <w:r>
        <w:rPr>
          <w:noProof/>
        </w:rPr>
        <w:t>5.3.1 Customer Order Establishment</w:t>
      </w:r>
      <w:r>
        <w:rPr>
          <w:noProof/>
        </w:rPr>
        <w:tab/>
      </w:r>
      <w:r>
        <w:rPr>
          <w:noProof/>
        </w:rPr>
        <w:fldChar w:fldCharType="begin"/>
      </w:r>
      <w:r>
        <w:rPr>
          <w:noProof/>
        </w:rPr>
        <w:instrText xml:space="preserve"> PAGEREF _Toc321908915 \h </w:instrText>
      </w:r>
      <w:r>
        <w:rPr>
          <w:noProof/>
        </w:rPr>
      </w:r>
      <w:r>
        <w:rPr>
          <w:noProof/>
        </w:rPr>
        <w:fldChar w:fldCharType="separate"/>
      </w:r>
      <w:r w:rsidR="00A76616">
        <w:rPr>
          <w:noProof/>
        </w:rPr>
        <w:t>91</w:t>
      </w:r>
      <w:r>
        <w:rPr>
          <w:noProof/>
        </w:rPr>
        <w:fldChar w:fldCharType="end"/>
      </w:r>
    </w:p>
    <w:p w:rsidR="008B6986" w:rsidRDefault="008B6986">
      <w:pPr>
        <w:pStyle w:val="TOC3"/>
        <w:tabs>
          <w:tab w:val="right" w:leader="dot" w:pos="9352"/>
        </w:tabs>
        <w:rPr>
          <w:rFonts w:eastAsia="Batang"/>
          <w:i w:val="0"/>
          <w:noProof/>
          <w:sz w:val="24"/>
          <w:szCs w:val="24"/>
          <w:lang w:eastAsia="ko-KR"/>
        </w:rPr>
      </w:pPr>
      <w:r>
        <w:rPr>
          <w:noProof/>
        </w:rPr>
        <w:t>Customer Order Establishment</w:t>
      </w:r>
      <w:r>
        <w:rPr>
          <w:noProof/>
        </w:rPr>
        <w:tab/>
      </w:r>
      <w:r>
        <w:rPr>
          <w:noProof/>
        </w:rPr>
        <w:fldChar w:fldCharType="begin"/>
      </w:r>
      <w:r>
        <w:rPr>
          <w:noProof/>
        </w:rPr>
        <w:instrText xml:space="preserve"> PAGEREF _Toc321908916 \h </w:instrText>
      </w:r>
      <w:r>
        <w:rPr>
          <w:noProof/>
        </w:rPr>
      </w:r>
      <w:r>
        <w:rPr>
          <w:noProof/>
        </w:rPr>
        <w:fldChar w:fldCharType="separate"/>
      </w:r>
      <w:r w:rsidR="00A76616">
        <w:rPr>
          <w:noProof/>
        </w:rPr>
        <w:t>91</w:t>
      </w:r>
      <w:r>
        <w:rPr>
          <w:noProof/>
        </w:rPr>
        <w:fldChar w:fldCharType="end"/>
      </w:r>
    </w:p>
    <w:p w:rsidR="008B6986" w:rsidRDefault="008B6986">
      <w:pPr>
        <w:pStyle w:val="TOC3"/>
        <w:tabs>
          <w:tab w:val="right" w:leader="dot" w:pos="9352"/>
        </w:tabs>
        <w:rPr>
          <w:rFonts w:eastAsia="Batang"/>
          <w:i w:val="0"/>
          <w:noProof/>
          <w:sz w:val="24"/>
          <w:szCs w:val="24"/>
          <w:lang w:eastAsia="ko-KR"/>
        </w:rPr>
      </w:pPr>
      <w:r>
        <w:rPr>
          <w:noProof/>
        </w:rPr>
        <w:t>Channel Guidance and Data Capture</w:t>
      </w:r>
      <w:r>
        <w:rPr>
          <w:noProof/>
        </w:rPr>
        <w:tab/>
      </w:r>
      <w:r>
        <w:rPr>
          <w:noProof/>
        </w:rPr>
        <w:fldChar w:fldCharType="begin"/>
      </w:r>
      <w:r>
        <w:rPr>
          <w:noProof/>
        </w:rPr>
        <w:instrText xml:space="preserve"> PAGEREF _Toc321908917 \h </w:instrText>
      </w:r>
      <w:r>
        <w:rPr>
          <w:noProof/>
        </w:rPr>
      </w:r>
      <w:r>
        <w:rPr>
          <w:noProof/>
        </w:rPr>
        <w:fldChar w:fldCharType="separate"/>
      </w:r>
      <w:r w:rsidR="00A76616">
        <w:rPr>
          <w:noProof/>
        </w:rPr>
        <w:t>92</w:t>
      </w:r>
      <w:r>
        <w:rPr>
          <w:noProof/>
        </w:rPr>
        <w:fldChar w:fldCharType="end"/>
      </w:r>
    </w:p>
    <w:p w:rsidR="008B6986" w:rsidRDefault="008B6986">
      <w:pPr>
        <w:pStyle w:val="TOC3"/>
        <w:tabs>
          <w:tab w:val="right" w:leader="dot" w:pos="9352"/>
        </w:tabs>
        <w:rPr>
          <w:rFonts w:eastAsia="Batang"/>
          <w:i w:val="0"/>
          <w:noProof/>
          <w:sz w:val="24"/>
          <w:szCs w:val="24"/>
          <w:lang w:eastAsia="ko-KR"/>
        </w:rPr>
      </w:pPr>
      <w:r>
        <w:rPr>
          <w:noProof/>
        </w:rPr>
        <w:t>Customer and Product Data Collection</w:t>
      </w:r>
      <w:r>
        <w:rPr>
          <w:noProof/>
        </w:rPr>
        <w:tab/>
      </w:r>
      <w:r>
        <w:rPr>
          <w:noProof/>
        </w:rPr>
        <w:fldChar w:fldCharType="begin"/>
      </w:r>
      <w:r>
        <w:rPr>
          <w:noProof/>
        </w:rPr>
        <w:instrText xml:space="preserve"> PAGEREF _Toc321908918 \h </w:instrText>
      </w:r>
      <w:r>
        <w:rPr>
          <w:noProof/>
        </w:rPr>
      </w:r>
      <w:r>
        <w:rPr>
          <w:noProof/>
        </w:rPr>
        <w:fldChar w:fldCharType="separate"/>
      </w:r>
      <w:r w:rsidR="00A76616">
        <w:rPr>
          <w:noProof/>
        </w:rPr>
        <w:t>92</w:t>
      </w:r>
      <w:r>
        <w:rPr>
          <w:noProof/>
        </w:rPr>
        <w:fldChar w:fldCharType="end"/>
      </w:r>
    </w:p>
    <w:p w:rsidR="008B6986" w:rsidRDefault="008B6986">
      <w:pPr>
        <w:pStyle w:val="TOC3"/>
        <w:tabs>
          <w:tab w:val="right" w:leader="dot" w:pos="9352"/>
        </w:tabs>
        <w:rPr>
          <w:rFonts w:eastAsia="Batang"/>
          <w:i w:val="0"/>
          <w:noProof/>
          <w:sz w:val="24"/>
          <w:szCs w:val="24"/>
          <w:lang w:eastAsia="ko-KR"/>
        </w:rPr>
      </w:pPr>
      <w:r>
        <w:rPr>
          <w:noProof/>
        </w:rPr>
        <w:t>Customer Qualification</w:t>
      </w:r>
      <w:r>
        <w:rPr>
          <w:noProof/>
        </w:rPr>
        <w:tab/>
      </w:r>
      <w:r>
        <w:rPr>
          <w:noProof/>
        </w:rPr>
        <w:fldChar w:fldCharType="begin"/>
      </w:r>
      <w:r>
        <w:rPr>
          <w:noProof/>
        </w:rPr>
        <w:instrText xml:space="preserve"> PAGEREF _Toc321908919 \h </w:instrText>
      </w:r>
      <w:r>
        <w:rPr>
          <w:noProof/>
        </w:rPr>
      </w:r>
      <w:r>
        <w:rPr>
          <w:noProof/>
        </w:rPr>
        <w:fldChar w:fldCharType="separate"/>
      </w:r>
      <w:r w:rsidR="00A76616">
        <w:rPr>
          <w:noProof/>
        </w:rPr>
        <w:t>93</w:t>
      </w:r>
      <w:r>
        <w:rPr>
          <w:noProof/>
        </w:rPr>
        <w:fldChar w:fldCharType="end"/>
      </w:r>
    </w:p>
    <w:p w:rsidR="008B6986" w:rsidRDefault="008B6986">
      <w:pPr>
        <w:pStyle w:val="TOC3"/>
        <w:tabs>
          <w:tab w:val="right" w:leader="dot" w:pos="9352"/>
        </w:tabs>
        <w:rPr>
          <w:rFonts w:eastAsia="Batang"/>
          <w:i w:val="0"/>
          <w:noProof/>
          <w:sz w:val="24"/>
          <w:szCs w:val="24"/>
          <w:lang w:eastAsia="ko-KR"/>
        </w:rPr>
      </w:pPr>
      <w:r>
        <w:rPr>
          <w:noProof/>
        </w:rPr>
        <w:t>Customer Order Validation</w:t>
      </w:r>
      <w:r>
        <w:rPr>
          <w:noProof/>
        </w:rPr>
        <w:tab/>
      </w:r>
      <w:r>
        <w:rPr>
          <w:noProof/>
        </w:rPr>
        <w:fldChar w:fldCharType="begin"/>
      </w:r>
      <w:r>
        <w:rPr>
          <w:noProof/>
        </w:rPr>
        <w:instrText xml:space="preserve"> PAGEREF _Toc321908920 \h </w:instrText>
      </w:r>
      <w:r>
        <w:rPr>
          <w:noProof/>
        </w:rPr>
      </w:r>
      <w:r>
        <w:rPr>
          <w:noProof/>
        </w:rPr>
        <w:fldChar w:fldCharType="separate"/>
      </w:r>
      <w:r w:rsidR="00A76616">
        <w:rPr>
          <w:noProof/>
        </w:rPr>
        <w:t>93</w:t>
      </w:r>
      <w:r>
        <w:rPr>
          <w:noProof/>
        </w:rPr>
        <w:fldChar w:fldCharType="end"/>
      </w:r>
    </w:p>
    <w:p w:rsidR="008B6986" w:rsidRDefault="008B6986">
      <w:pPr>
        <w:pStyle w:val="TOC2"/>
        <w:tabs>
          <w:tab w:val="right" w:leader="dot" w:pos="9352"/>
        </w:tabs>
        <w:rPr>
          <w:rFonts w:eastAsia="Batang"/>
          <w:smallCaps w:val="0"/>
          <w:noProof/>
          <w:sz w:val="24"/>
          <w:szCs w:val="24"/>
          <w:lang w:eastAsia="ko-KR"/>
        </w:rPr>
      </w:pPr>
      <w:r>
        <w:rPr>
          <w:noProof/>
        </w:rPr>
        <w:t>5.3.1.3 Customer Qualification</w:t>
      </w:r>
      <w:r>
        <w:rPr>
          <w:noProof/>
        </w:rPr>
        <w:tab/>
      </w:r>
      <w:r>
        <w:rPr>
          <w:noProof/>
        </w:rPr>
        <w:fldChar w:fldCharType="begin"/>
      </w:r>
      <w:r>
        <w:rPr>
          <w:noProof/>
        </w:rPr>
        <w:instrText xml:space="preserve"> PAGEREF _Toc321908921 \h </w:instrText>
      </w:r>
      <w:r>
        <w:rPr>
          <w:noProof/>
        </w:rPr>
      </w:r>
      <w:r>
        <w:rPr>
          <w:noProof/>
        </w:rPr>
        <w:fldChar w:fldCharType="separate"/>
      </w:r>
      <w:r w:rsidR="00A76616">
        <w:rPr>
          <w:noProof/>
        </w:rPr>
        <w:t>95</w:t>
      </w:r>
      <w:r>
        <w:rPr>
          <w:noProof/>
        </w:rPr>
        <w:fldChar w:fldCharType="end"/>
      </w:r>
    </w:p>
    <w:p w:rsidR="008B6986" w:rsidRDefault="008B6986">
      <w:pPr>
        <w:pStyle w:val="TOC3"/>
        <w:tabs>
          <w:tab w:val="right" w:leader="dot" w:pos="9352"/>
        </w:tabs>
        <w:rPr>
          <w:rFonts w:eastAsia="Batang"/>
          <w:i w:val="0"/>
          <w:noProof/>
          <w:sz w:val="24"/>
          <w:szCs w:val="24"/>
          <w:lang w:eastAsia="ko-KR"/>
        </w:rPr>
      </w:pPr>
      <w:r>
        <w:rPr>
          <w:noProof/>
        </w:rPr>
        <w:t>Customer Qualification</w:t>
      </w:r>
      <w:r>
        <w:rPr>
          <w:noProof/>
        </w:rPr>
        <w:tab/>
      </w:r>
      <w:r>
        <w:rPr>
          <w:noProof/>
        </w:rPr>
        <w:fldChar w:fldCharType="begin"/>
      </w:r>
      <w:r>
        <w:rPr>
          <w:noProof/>
        </w:rPr>
        <w:instrText xml:space="preserve"> PAGEREF _Toc321908922 \h </w:instrText>
      </w:r>
      <w:r>
        <w:rPr>
          <w:noProof/>
        </w:rPr>
      </w:r>
      <w:r>
        <w:rPr>
          <w:noProof/>
        </w:rPr>
        <w:fldChar w:fldCharType="separate"/>
      </w:r>
      <w:r w:rsidR="00A76616">
        <w:rPr>
          <w:noProof/>
        </w:rPr>
        <w:t>95</w:t>
      </w:r>
      <w:r>
        <w:rPr>
          <w:noProof/>
        </w:rPr>
        <w:fldChar w:fldCharType="end"/>
      </w:r>
    </w:p>
    <w:p w:rsidR="008B6986" w:rsidRDefault="008B6986">
      <w:pPr>
        <w:pStyle w:val="TOC3"/>
        <w:tabs>
          <w:tab w:val="right" w:leader="dot" w:pos="9352"/>
        </w:tabs>
        <w:rPr>
          <w:rFonts w:eastAsia="Batang"/>
          <w:i w:val="0"/>
          <w:noProof/>
          <w:sz w:val="24"/>
          <w:szCs w:val="24"/>
          <w:lang w:eastAsia="ko-KR"/>
        </w:rPr>
      </w:pPr>
      <w:r>
        <w:rPr>
          <w:noProof/>
        </w:rPr>
        <w:t>Customer Credit Eligibility</w:t>
      </w:r>
      <w:r>
        <w:rPr>
          <w:noProof/>
        </w:rPr>
        <w:tab/>
      </w:r>
      <w:r>
        <w:rPr>
          <w:noProof/>
        </w:rPr>
        <w:fldChar w:fldCharType="begin"/>
      </w:r>
      <w:r>
        <w:rPr>
          <w:noProof/>
        </w:rPr>
        <w:instrText xml:space="preserve"> PAGEREF _Toc321908923 \h </w:instrText>
      </w:r>
      <w:r>
        <w:rPr>
          <w:noProof/>
        </w:rPr>
      </w:r>
      <w:r>
        <w:rPr>
          <w:noProof/>
        </w:rPr>
        <w:fldChar w:fldCharType="separate"/>
      </w:r>
      <w:r w:rsidR="00A76616">
        <w:rPr>
          <w:noProof/>
        </w:rPr>
        <w:t>95</w:t>
      </w:r>
      <w:r>
        <w:rPr>
          <w:noProof/>
        </w:rPr>
        <w:fldChar w:fldCharType="end"/>
      </w:r>
    </w:p>
    <w:p w:rsidR="008B6986" w:rsidRDefault="008B6986">
      <w:pPr>
        <w:pStyle w:val="TOC3"/>
        <w:tabs>
          <w:tab w:val="right" w:leader="dot" w:pos="9352"/>
        </w:tabs>
        <w:rPr>
          <w:rFonts w:eastAsia="Batang"/>
          <w:i w:val="0"/>
          <w:noProof/>
          <w:sz w:val="24"/>
          <w:szCs w:val="24"/>
          <w:lang w:eastAsia="ko-KR"/>
        </w:rPr>
      </w:pPr>
      <w:r>
        <w:rPr>
          <w:noProof/>
        </w:rPr>
        <w:t>Offering Availability</w:t>
      </w:r>
      <w:r>
        <w:rPr>
          <w:noProof/>
        </w:rPr>
        <w:tab/>
      </w:r>
      <w:r>
        <w:rPr>
          <w:noProof/>
        </w:rPr>
        <w:fldChar w:fldCharType="begin"/>
      </w:r>
      <w:r>
        <w:rPr>
          <w:noProof/>
        </w:rPr>
        <w:instrText xml:space="preserve"> PAGEREF _Toc321908924 \h </w:instrText>
      </w:r>
      <w:r>
        <w:rPr>
          <w:noProof/>
        </w:rPr>
      </w:r>
      <w:r>
        <w:rPr>
          <w:noProof/>
        </w:rPr>
        <w:fldChar w:fldCharType="separate"/>
      </w:r>
      <w:r w:rsidR="00A76616">
        <w:rPr>
          <w:noProof/>
        </w:rPr>
        <w:t>96</w:t>
      </w:r>
      <w:r>
        <w:rPr>
          <w:noProof/>
        </w:rPr>
        <w:fldChar w:fldCharType="end"/>
      </w:r>
    </w:p>
    <w:p w:rsidR="008B6986" w:rsidRDefault="008B6986">
      <w:pPr>
        <w:pStyle w:val="TOC2"/>
        <w:tabs>
          <w:tab w:val="right" w:leader="dot" w:pos="9352"/>
        </w:tabs>
        <w:rPr>
          <w:rFonts w:eastAsia="Batang"/>
          <w:smallCaps w:val="0"/>
          <w:noProof/>
          <w:sz w:val="24"/>
          <w:szCs w:val="24"/>
          <w:lang w:eastAsia="ko-KR"/>
        </w:rPr>
      </w:pPr>
      <w:r>
        <w:rPr>
          <w:noProof/>
        </w:rPr>
        <w:t>5.4 Customer Self Management</w:t>
      </w:r>
      <w:r>
        <w:rPr>
          <w:noProof/>
        </w:rPr>
        <w:tab/>
      </w:r>
      <w:r>
        <w:rPr>
          <w:noProof/>
        </w:rPr>
        <w:fldChar w:fldCharType="begin"/>
      </w:r>
      <w:r>
        <w:rPr>
          <w:noProof/>
        </w:rPr>
        <w:instrText xml:space="preserve"> PAGEREF _Toc321908925 \h </w:instrText>
      </w:r>
      <w:r>
        <w:rPr>
          <w:noProof/>
        </w:rPr>
      </w:r>
      <w:r>
        <w:rPr>
          <w:noProof/>
        </w:rPr>
        <w:fldChar w:fldCharType="separate"/>
      </w:r>
      <w:r w:rsidR="00A76616">
        <w:rPr>
          <w:noProof/>
        </w:rPr>
        <w:t>97</w:t>
      </w:r>
      <w:r>
        <w:rPr>
          <w:noProof/>
        </w:rPr>
        <w:fldChar w:fldCharType="end"/>
      </w:r>
    </w:p>
    <w:p w:rsidR="008B6986" w:rsidRDefault="008B6986">
      <w:pPr>
        <w:pStyle w:val="TOC3"/>
        <w:tabs>
          <w:tab w:val="right" w:leader="dot" w:pos="9352"/>
        </w:tabs>
        <w:rPr>
          <w:rFonts w:eastAsia="Batang"/>
          <w:i w:val="0"/>
          <w:noProof/>
          <w:sz w:val="24"/>
          <w:szCs w:val="24"/>
          <w:lang w:eastAsia="ko-KR"/>
        </w:rPr>
      </w:pPr>
      <w:r>
        <w:rPr>
          <w:noProof/>
        </w:rPr>
        <w:t>Customer Self Management</w:t>
      </w:r>
      <w:r>
        <w:rPr>
          <w:noProof/>
        </w:rPr>
        <w:tab/>
      </w:r>
      <w:r>
        <w:rPr>
          <w:noProof/>
        </w:rPr>
        <w:fldChar w:fldCharType="begin"/>
      </w:r>
      <w:r>
        <w:rPr>
          <w:noProof/>
        </w:rPr>
        <w:instrText xml:space="preserve"> PAGEREF _Toc321908926 \h </w:instrText>
      </w:r>
      <w:r>
        <w:rPr>
          <w:noProof/>
        </w:rPr>
      </w:r>
      <w:r>
        <w:rPr>
          <w:noProof/>
        </w:rPr>
        <w:fldChar w:fldCharType="separate"/>
      </w:r>
      <w:r w:rsidR="00A76616">
        <w:rPr>
          <w:noProof/>
        </w:rPr>
        <w:t>97</w:t>
      </w:r>
      <w:r>
        <w:rPr>
          <w:noProof/>
        </w:rPr>
        <w:fldChar w:fldCharType="end"/>
      </w:r>
    </w:p>
    <w:p w:rsidR="008B6986" w:rsidRDefault="008B6986">
      <w:pPr>
        <w:pStyle w:val="TOC3"/>
        <w:tabs>
          <w:tab w:val="right" w:leader="dot" w:pos="9352"/>
        </w:tabs>
        <w:rPr>
          <w:rFonts w:eastAsia="Batang"/>
          <w:i w:val="0"/>
          <w:noProof/>
          <w:sz w:val="24"/>
          <w:szCs w:val="24"/>
          <w:lang w:eastAsia="ko-KR"/>
        </w:rPr>
      </w:pPr>
      <w:r>
        <w:rPr>
          <w:noProof/>
        </w:rPr>
        <w:t>Customer Self Empowered Fulfillment</w:t>
      </w:r>
      <w:r>
        <w:rPr>
          <w:noProof/>
        </w:rPr>
        <w:tab/>
      </w:r>
      <w:r>
        <w:rPr>
          <w:noProof/>
        </w:rPr>
        <w:fldChar w:fldCharType="begin"/>
      </w:r>
      <w:r>
        <w:rPr>
          <w:noProof/>
        </w:rPr>
        <w:instrText xml:space="preserve"> PAGEREF _Toc321908927 \h </w:instrText>
      </w:r>
      <w:r>
        <w:rPr>
          <w:noProof/>
        </w:rPr>
      </w:r>
      <w:r>
        <w:rPr>
          <w:noProof/>
        </w:rPr>
        <w:fldChar w:fldCharType="separate"/>
      </w:r>
      <w:r w:rsidR="00A76616">
        <w:rPr>
          <w:noProof/>
        </w:rPr>
        <w:t>99</w:t>
      </w:r>
      <w:r>
        <w:rPr>
          <w:noProof/>
        </w:rPr>
        <w:fldChar w:fldCharType="end"/>
      </w:r>
    </w:p>
    <w:p w:rsidR="008B6986" w:rsidRDefault="008B6986">
      <w:pPr>
        <w:pStyle w:val="TOC3"/>
        <w:tabs>
          <w:tab w:val="right" w:leader="dot" w:pos="9352"/>
        </w:tabs>
        <w:rPr>
          <w:rFonts w:eastAsia="Batang"/>
          <w:i w:val="0"/>
          <w:noProof/>
          <w:sz w:val="24"/>
          <w:szCs w:val="24"/>
          <w:lang w:eastAsia="ko-KR"/>
        </w:rPr>
      </w:pPr>
      <w:r>
        <w:rPr>
          <w:noProof/>
        </w:rPr>
        <w:t>Customer Self Empowered Assurance</w:t>
      </w:r>
      <w:r>
        <w:rPr>
          <w:noProof/>
        </w:rPr>
        <w:tab/>
      </w:r>
      <w:r>
        <w:rPr>
          <w:noProof/>
        </w:rPr>
        <w:fldChar w:fldCharType="begin"/>
      </w:r>
      <w:r>
        <w:rPr>
          <w:noProof/>
        </w:rPr>
        <w:instrText xml:space="preserve"> PAGEREF _Toc321908928 \h </w:instrText>
      </w:r>
      <w:r>
        <w:rPr>
          <w:noProof/>
        </w:rPr>
      </w:r>
      <w:r>
        <w:rPr>
          <w:noProof/>
        </w:rPr>
        <w:fldChar w:fldCharType="separate"/>
      </w:r>
      <w:r w:rsidR="00A76616">
        <w:rPr>
          <w:noProof/>
        </w:rPr>
        <w:t>100</w:t>
      </w:r>
      <w:r>
        <w:rPr>
          <w:noProof/>
        </w:rPr>
        <w:fldChar w:fldCharType="end"/>
      </w:r>
    </w:p>
    <w:p w:rsidR="008B6986" w:rsidRDefault="008B6986">
      <w:pPr>
        <w:pStyle w:val="TOC3"/>
        <w:tabs>
          <w:tab w:val="right" w:leader="dot" w:pos="9352"/>
        </w:tabs>
        <w:rPr>
          <w:rFonts w:eastAsia="Batang"/>
          <w:i w:val="0"/>
          <w:noProof/>
          <w:sz w:val="24"/>
          <w:szCs w:val="24"/>
          <w:lang w:eastAsia="ko-KR"/>
        </w:rPr>
      </w:pPr>
      <w:r>
        <w:rPr>
          <w:noProof/>
        </w:rPr>
        <w:t>Customer Self Empowered Billing</w:t>
      </w:r>
      <w:r>
        <w:rPr>
          <w:noProof/>
        </w:rPr>
        <w:tab/>
      </w:r>
      <w:r>
        <w:rPr>
          <w:noProof/>
        </w:rPr>
        <w:fldChar w:fldCharType="begin"/>
      </w:r>
      <w:r>
        <w:rPr>
          <w:noProof/>
        </w:rPr>
        <w:instrText xml:space="preserve"> PAGEREF _Toc321908929 \h </w:instrText>
      </w:r>
      <w:r>
        <w:rPr>
          <w:noProof/>
        </w:rPr>
      </w:r>
      <w:r>
        <w:rPr>
          <w:noProof/>
        </w:rPr>
        <w:fldChar w:fldCharType="separate"/>
      </w:r>
      <w:r w:rsidR="00A76616">
        <w:rPr>
          <w:noProof/>
        </w:rPr>
        <w:t>101</w:t>
      </w:r>
      <w:r>
        <w:rPr>
          <w:noProof/>
        </w:rPr>
        <w:fldChar w:fldCharType="end"/>
      </w:r>
    </w:p>
    <w:p w:rsidR="008B6986" w:rsidRDefault="008B6986">
      <w:pPr>
        <w:pStyle w:val="TOC2"/>
        <w:tabs>
          <w:tab w:val="right" w:leader="dot" w:pos="9352"/>
        </w:tabs>
        <w:rPr>
          <w:rFonts w:eastAsia="Batang"/>
          <w:smallCaps w:val="0"/>
          <w:noProof/>
          <w:sz w:val="24"/>
          <w:szCs w:val="24"/>
          <w:lang w:eastAsia="ko-KR"/>
        </w:rPr>
      </w:pPr>
      <w:r>
        <w:rPr>
          <w:noProof/>
        </w:rPr>
        <w:t>5.5 Customer Contact Management, Retention &amp; Loyalty</w:t>
      </w:r>
      <w:r>
        <w:rPr>
          <w:noProof/>
        </w:rPr>
        <w:tab/>
      </w:r>
      <w:r>
        <w:rPr>
          <w:noProof/>
        </w:rPr>
        <w:fldChar w:fldCharType="begin"/>
      </w:r>
      <w:r>
        <w:rPr>
          <w:noProof/>
        </w:rPr>
        <w:instrText xml:space="preserve"> PAGEREF _Toc321908930 \h </w:instrText>
      </w:r>
      <w:r>
        <w:rPr>
          <w:noProof/>
        </w:rPr>
      </w:r>
      <w:r>
        <w:rPr>
          <w:noProof/>
        </w:rPr>
        <w:fldChar w:fldCharType="separate"/>
      </w:r>
      <w:r w:rsidR="00A76616">
        <w:rPr>
          <w:noProof/>
        </w:rPr>
        <w:t>103</w:t>
      </w:r>
      <w:r>
        <w:rPr>
          <w:noProof/>
        </w:rPr>
        <w:fldChar w:fldCharType="end"/>
      </w:r>
    </w:p>
    <w:p w:rsidR="008B6986" w:rsidRDefault="008B6986">
      <w:pPr>
        <w:pStyle w:val="TOC3"/>
        <w:tabs>
          <w:tab w:val="right" w:leader="dot" w:pos="9352"/>
        </w:tabs>
        <w:rPr>
          <w:rFonts w:eastAsia="Batang"/>
          <w:i w:val="0"/>
          <w:noProof/>
          <w:sz w:val="24"/>
          <w:szCs w:val="24"/>
          <w:lang w:eastAsia="ko-KR"/>
        </w:rPr>
      </w:pPr>
      <w:r>
        <w:rPr>
          <w:noProof/>
        </w:rPr>
        <w:t>Customer Contact Management, Retention &amp; Loyalty</w:t>
      </w:r>
      <w:r>
        <w:rPr>
          <w:noProof/>
        </w:rPr>
        <w:tab/>
      </w:r>
      <w:r>
        <w:rPr>
          <w:noProof/>
        </w:rPr>
        <w:fldChar w:fldCharType="begin"/>
      </w:r>
      <w:r>
        <w:rPr>
          <w:noProof/>
        </w:rPr>
        <w:instrText xml:space="preserve"> PAGEREF _Toc321908931 \h </w:instrText>
      </w:r>
      <w:r>
        <w:rPr>
          <w:noProof/>
        </w:rPr>
      </w:r>
      <w:r>
        <w:rPr>
          <w:noProof/>
        </w:rPr>
        <w:fldChar w:fldCharType="separate"/>
      </w:r>
      <w:r w:rsidR="00A76616">
        <w:rPr>
          <w:noProof/>
        </w:rPr>
        <w:t>103</w:t>
      </w:r>
      <w:r>
        <w:rPr>
          <w:noProof/>
        </w:rPr>
        <w:fldChar w:fldCharType="end"/>
      </w:r>
    </w:p>
    <w:p w:rsidR="008B6986" w:rsidRDefault="008B6986">
      <w:pPr>
        <w:pStyle w:val="TOC3"/>
        <w:tabs>
          <w:tab w:val="right" w:leader="dot" w:pos="9352"/>
        </w:tabs>
        <w:rPr>
          <w:rFonts w:eastAsia="Batang"/>
          <w:i w:val="0"/>
          <w:noProof/>
          <w:sz w:val="24"/>
          <w:szCs w:val="24"/>
          <w:lang w:eastAsia="ko-KR"/>
        </w:rPr>
      </w:pPr>
      <w:r>
        <w:rPr>
          <w:noProof/>
        </w:rPr>
        <w:t>Verify Customer Relationship</w:t>
      </w:r>
      <w:r>
        <w:rPr>
          <w:noProof/>
        </w:rPr>
        <w:tab/>
      </w:r>
      <w:r>
        <w:rPr>
          <w:noProof/>
        </w:rPr>
        <w:fldChar w:fldCharType="begin"/>
      </w:r>
      <w:r>
        <w:rPr>
          <w:noProof/>
        </w:rPr>
        <w:instrText xml:space="preserve"> PAGEREF _Toc321908932 \h </w:instrText>
      </w:r>
      <w:r>
        <w:rPr>
          <w:noProof/>
        </w:rPr>
      </w:r>
      <w:r>
        <w:rPr>
          <w:noProof/>
        </w:rPr>
        <w:fldChar w:fldCharType="separate"/>
      </w:r>
      <w:r w:rsidR="00A76616">
        <w:rPr>
          <w:noProof/>
        </w:rPr>
        <w:t>104</w:t>
      </w:r>
      <w:r>
        <w:rPr>
          <w:noProof/>
        </w:rPr>
        <w:fldChar w:fldCharType="end"/>
      </w:r>
    </w:p>
    <w:p w:rsidR="008B6986" w:rsidRDefault="008B6986">
      <w:pPr>
        <w:pStyle w:val="TOC3"/>
        <w:tabs>
          <w:tab w:val="right" w:leader="dot" w:pos="9352"/>
        </w:tabs>
        <w:rPr>
          <w:rFonts w:eastAsia="Batang"/>
          <w:i w:val="0"/>
          <w:noProof/>
          <w:sz w:val="24"/>
          <w:szCs w:val="24"/>
          <w:lang w:eastAsia="ko-KR"/>
        </w:rPr>
      </w:pPr>
      <w:r>
        <w:rPr>
          <w:noProof/>
        </w:rPr>
        <w:t>Analyze and Manage Customer Risk</w:t>
      </w:r>
      <w:r>
        <w:rPr>
          <w:noProof/>
        </w:rPr>
        <w:tab/>
      </w:r>
      <w:r>
        <w:rPr>
          <w:noProof/>
        </w:rPr>
        <w:fldChar w:fldCharType="begin"/>
      </w:r>
      <w:r>
        <w:rPr>
          <w:noProof/>
        </w:rPr>
        <w:instrText xml:space="preserve"> PAGEREF _Toc321908933 \h </w:instrText>
      </w:r>
      <w:r>
        <w:rPr>
          <w:noProof/>
        </w:rPr>
      </w:r>
      <w:r>
        <w:rPr>
          <w:noProof/>
        </w:rPr>
        <w:fldChar w:fldCharType="separate"/>
      </w:r>
      <w:r w:rsidR="00A76616">
        <w:rPr>
          <w:noProof/>
        </w:rPr>
        <w:t>104</w:t>
      </w:r>
      <w:r>
        <w:rPr>
          <w:noProof/>
        </w:rPr>
        <w:fldChar w:fldCharType="end"/>
      </w:r>
    </w:p>
    <w:p w:rsidR="008B6986" w:rsidRDefault="008B6986">
      <w:pPr>
        <w:pStyle w:val="TOC3"/>
        <w:tabs>
          <w:tab w:val="right" w:leader="dot" w:pos="9352"/>
        </w:tabs>
        <w:rPr>
          <w:rFonts w:eastAsia="Batang"/>
          <w:i w:val="0"/>
          <w:noProof/>
          <w:sz w:val="24"/>
          <w:szCs w:val="24"/>
          <w:lang w:eastAsia="ko-KR"/>
        </w:rPr>
      </w:pPr>
      <w:r>
        <w:rPr>
          <w:noProof/>
        </w:rPr>
        <w:t>Interaction Management</w:t>
      </w:r>
      <w:r>
        <w:rPr>
          <w:noProof/>
        </w:rPr>
        <w:tab/>
      </w:r>
      <w:r>
        <w:rPr>
          <w:noProof/>
        </w:rPr>
        <w:fldChar w:fldCharType="begin"/>
      </w:r>
      <w:r>
        <w:rPr>
          <w:noProof/>
        </w:rPr>
        <w:instrText xml:space="preserve"> PAGEREF _Toc321908934 \h </w:instrText>
      </w:r>
      <w:r>
        <w:rPr>
          <w:noProof/>
        </w:rPr>
      </w:r>
      <w:r>
        <w:rPr>
          <w:noProof/>
        </w:rPr>
        <w:fldChar w:fldCharType="separate"/>
      </w:r>
      <w:r w:rsidR="00A76616">
        <w:rPr>
          <w:noProof/>
        </w:rPr>
        <w:t>105</w:t>
      </w:r>
      <w:r>
        <w:rPr>
          <w:noProof/>
        </w:rPr>
        <w:fldChar w:fldCharType="end"/>
      </w:r>
    </w:p>
    <w:p w:rsidR="008B6986" w:rsidRDefault="008B6986">
      <w:pPr>
        <w:pStyle w:val="TOC3"/>
        <w:tabs>
          <w:tab w:val="right" w:leader="dot" w:pos="9352"/>
        </w:tabs>
        <w:rPr>
          <w:rFonts w:eastAsia="Batang"/>
          <w:i w:val="0"/>
          <w:noProof/>
          <w:sz w:val="24"/>
          <w:szCs w:val="24"/>
          <w:lang w:eastAsia="ko-KR"/>
        </w:rPr>
      </w:pPr>
      <w:r>
        <w:rPr>
          <w:noProof/>
        </w:rPr>
        <w:t>Personalize Customer Profile</w:t>
      </w:r>
      <w:r>
        <w:rPr>
          <w:noProof/>
        </w:rPr>
        <w:tab/>
      </w:r>
      <w:r>
        <w:rPr>
          <w:noProof/>
        </w:rPr>
        <w:fldChar w:fldCharType="begin"/>
      </w:r>
      <w:r>
        <w:rPr>
          <w:noProof/>
        </w:rPr>
        <w:instrText xml:space="preserve"> PAGEREF _Toc321908935 \h </w:instrText>
      </w:r>
      <w:r>
        <w:rPr>
          <w:noProof/>
        </w:rPr>
      </w:r>
      <w:r>
        <w:rPr>
          <w:noProof/>
        </w:rPr>
        <w:fldChar w:fldCharType="separate"/>
      </w:r>
      <w:r w:rsidR="00A76616">
        <w:rPr>
          <w:noProof/>
        </w:rPr>
        <w:t>105</w:t>
      </w:r>
      <w:r>
        <w:rPr>
          <w:noProof/>
        </w:rPr>
        <w:fldChar w:fldCharType="end"/>
      </w:r>
    </w:p>
    <w:p w:rsidR="008B6986" w:rsidRDefault="008B6986">
      <w:pPr>
        <w:pStyle w:val="TOC3"/>
        <w:tabs>
          <w:tab w:val="right" w:leader="dot" w:pos="9352"/>
        </w:tabs>
        <w:rPr>
          <w:rFonts w:eastAsia="Batang"/>
          <w:i w:val="0"/>
          <w:noProof/>
          <w:sz w:val="24"/>
          <w:szCs w:val="24"/>
          <w:lang w:eastAsia="ko-KR"/>
        </w:rPr>
      </w:pPr>
      <w:r>
        <w:rPr>
          <w:noProof/>
        </w:rPr>
        <w:t>Build Customer Insight</w:t>
      </w:r>
      <w:r>
        <w:rPr>
          <w:noProof/>
        </w:rPr>
        <w:tab/>
      </w:r>
      <w:r>
        <w:rPr>
          <w:noProof/>
        </w:rPr>
        <w:fldChar w:fldCharType="begin"/>
      </w:r>
      <w:r>
        <w:rPr>
          <w:noProof/>
        </w:rPr>
        <w:instrText xml:space="preserve"> PAGEREF _Toc321908936 \h </w:instrText>
      </w:r>
      <w:r>
        <w:rPr>
          <w:noProof/>
        </w:rPr>
      </w:r>
      <w:r>
        <w:rPr>
          <w:noProof/>
        </w:rPr>
        <w:fldChar w:fldCharType="separate"/>
      </w:r>
      <w:r w:rsidR="00A76616">
        <w:rPr>
          <w:noProof/>
        </w:rPr>
        <w:t>106</w:t>
      </w:r>
      <w:r>
        <w:rPr>
          <w:noProof/>
        </w:rPr>
        <w:fldChar w:fldCharType="end"/>
      </w:r>
    </w:p>
    <w:p w:rsidR="008B6986" w:rsidRDefault="008B6986">
      <w:pPr>
        <w:pStyle w:val="TOC3"/>
        <w:tabs>
          <w:tab w:val="right" w:leader="dot" w:pos="9352"/>
        </w:tabs>
        <w:rPr>
          <w:rFonts w:eastAsia="Batang"/>
          <w:i w:val="0"/>
          <w:noProof/>
          <w:sz w:val="24"/>
          <w:szCs w:val="24"/>
          <w:lang w:eastAsia="ko-KR"/>
        </w:rPr>
      </w:pPr>
      <w:r>
        <w:rPr>
          <w:noProof/>
        </w:rPr>
        <w:t>Validate Customer Satisfaction</w:t>
      </w:r>
      <w:r>
        <w:rPr>
          <w:noProof/>
        </w:rPr>
        <w:tab/>
      </w:r>
      <w:r>
        <w:rPr>
          <w:noProof/>
        </w:rPr>
        <w:fldChar w:fldCharType="begin"/>
      </w:r>
      <w:r>
        <w:rPr>
          <w:noProof/>
        </w:rPr>
        <w:instrText xml:space="preserve"> PAGEREF _Toc321908937 \h </w:instrText>
      </w:r>
      <w:r>
        <w:rPr>
          <w:noProof/>
        </w:rPr>
      </w:r>
      <w:r>
        <w:rPr>
          <w:noProof/>
        </w:rPr>
        <w:fldChar w:fldCharType="separate"/>
      </w:r>
      <w:r w:rsidR="00A76616">
        <w:rPr>
          <w:noProof/>
        </w:rPr>
        <w:t>106</w:t>
      </w:r>
      <w:r>
        <w:rPr>
          <w:noProof/>
        </w:rPr>
        <w:fldChar w:fldCharType="end"/>
      </w:r>
    </w:p>
    <w:p w:rsidR="008B6986" w:rsidRDefault="008B6986">
      <w:pPr>
        <w:pStyle w:val="TOC2"/>
        <w:tabs>
          <w:tab w:val="right" w:leader="dot" w:pos="9352"/>
        </w:tabs>
        <w:rPr>
          <w:rFonts w:eastAsia="Batang"/>
          <w:smallCaps w:val="0"/>
          <w:noProof/>
          <w:sz w:val="24"/>
          <w:szCs w:val="24"/>
          <w:lang w:eastAsia="ko-KR"/>
        </w:rPr>
      </w:pPr>
      <w:r>
        <w:rPr>
          <w:noProof/>
        </w:rPr>
        <w:t>5.6 Customer Service Representative Toolbox</w:t>
      </w:r>
      <w:r>
        <w:rPr>
          <w:noProof/>
        </w:rPr>
        <w:tab/>
      </w:r>
      <w:r>
        <w:rPr>
          <w:noProof/>
        </w:rPr>
        <w:fldChar w:fldCharType="begin"/>
      </w:r>
      <w:r>
        <w:rPr>
          <w:noProof/>
        </w:rPr>
        <w:instrText xml:space="preserve"> PAGEREF _Toc321908938 \h </w:instrText>
      </w:r>
      <w:r>
        <w:rPr>
          <w:noProof/>
        </w:rPr>
      </w:r>
      <w:r>
        <w:rPr>
          <w:noProof/>
        </w:rPr>
        <w:fldChar w:fldCharType="separate"/>
      </w:r>
      <w:r w:rsidR="00A76616">
        <w:rPr>
          <w:noProof/>
        </w:rPr>
        <w:t>107</w:t>
      </w:r>
      <w:r>
        <w:rPr>
          <w:noProof/>
        </w:rPr>
        <w:fldChar w:fldCharType="end"/>
      </w:r>
    </w:p>
    <w:p w:rsidR="008B6986" w:rsidRDefault="008B6986">
      <w:pPr>
        <w:pStyle w:val="TOC3"/>
        <w:tabs>
          <w:tab w:val="right" w:leader="dot" w:pos="9352"/>
        </w:tabs>
        <w:rPr>
          <w:rFonts w:eastAsia="Batang"/>
          <w:i w:val="0"/>
          <w:noProof/>
          <w:sz w:val="24"/>
          <w:szCs w:val="24"/>
          <w:lang w:eastAsia="ko-KR"/>
        </w:rPr>
      </w:pPr>
      <w:r>
        <w:rPr>
          <w:noProof/>
        </w:rPr>
        <w:t>Customer Service Representative Toolbox</w:t>
      </w:r>
      <w:r>
        <w:rPr>
          <w:noProof/>
        </w:rPr>
        <w:tab/>
      </w:r>
      <w:r>
        <w:rPr>
          <w:noProof/>
        </w:rPr>
        <w:fldChar w:fldCharType="begin"/>
      </w:r>
      <w:r>
        <w:rPr>
          <w:noProof/>
        </w:rPr>
        <w:instrText xml:space="preserve"> PAGEREF _Toc321908939 \h </w:instrText>
      </w:r>
      <w:r>
        <w:rPr>
          <w:noProof/>
        </w:rPr>
      </w:r>
      <w:r>
        <w:rPr>
          <w:noProof/>
        </w:rPr>
        <w:fldChar w:fldCharType="separate"/>
      </w:r>
      <w:r w:rsidR="00A76616">
        <w:rPr>
          <w:noProof/>
        </w:rPr>
        <w:t>107</w:t>
      </w:r>
      <w:r>
        <w:rPr>
          <w:noProof/>
        </w:rPr>
        <w:fldChar w:fldCharType="end"/>
      </w:r>
    </w:p>
    <w:p w:rsidR="008B6986" w:rsidRDefault="008B6986">
      <w:pPr>
        <w:pStyle w:val="TOC3"/>
        <w:tabs>
          <w:tab w:val="right" w:leader="dot" w:pos="9352"/>
        </w:tabs>
        <w:rPr>
          <w:rFonts w:eastAsia="Batang"/>
          <w:i w:val="0"/>
          <w:noProof/>
          <w:sz w:val="24"/>
          <w:szCs w:val="24"/>
          <w:lang w:eastAsia="ko-KR"/>
        </w:rPr>
      </w:pPr>
      <w:r>
        <w:rPr>
          <w:noProof/>
        </w:rPr>
        <w:t>CSR fulfillment</w:t>
      </w:r>
      <w:r>
        <w:rPr>
          <w:noProof/>
        </w:rPr>
        <w:tab/>
      </w:r>
      <w:r>
        <w:rPr>
          <w:noProof/>
        </w:rPr>
        <w:fldChar w:fldCharType="begin"/>
      </w:r>
      <w:r>
        <w:rPr>
          <w:noProof/>
        </w:rPr>
        <w:instrText xml:space="preserve"> PAGEREF _Toc321908940 \h </w:instrText>
      </w:r>
      <w:r>
        <w:rPr>
          <w:noProof/>
        </w:rPr>
      </w:r>
      <w:r>
        <w:rPr>
          <w:noProof/>
        </w:rPr>
        <w:fldChar w:fldCharType="separate"/>
      </w:r>
      <w:r w:rsidR="00A76616">
        <w:rPr>
          <w:noProof/>
        </w:rPr>
        <w:t>108</w:t>
      </w:r>
      <w:r>
        <w:rPr>
          <w:noProof/>
        </w:rPr>
        <w:fldChar w:fldCharType="end"/>
      </w:r>
    </w:p>
    <w:p w:rsidR="008B6986" w:rsidRDefault="008B6986">
      <w:pPr>
        <w:pStyle w:val="TOC3"/>
        <w:tabs>
          <w:tab w:val="right" w:leader="dot" w:pos="9352"/>
        </w:tabs>
        <w:rPr>
          <w:rFonts w:eastAsia="Batang"/>
          <w:i w:val="0"/>
          <w:noProof/>
          <w:sz w:val="24"/>
          <w:szCs w:val="24"/>
          <w:lang w:eastAsia="ko-KR"/>
        </w:rPr>
      </w:pPr>
      <w:r>
        <w:rPr>
          <w:noProof/>
        </w:rPr>
        <w:t>CSR assurance</w:t>
      </w:r>
      <w:r>
        <w:rPr>
          <w:noProof/>
        </w:rPr>
        <w:tab/>
      </w:r>
      <w:r>
        <w:rPr>
          <w:noProof/>
        </w:rPr>
        <w:fldChar w:fldCharType="begin"/>
      </w:r>
      <w:r>
        <w:rPr>
          <w:noProof/>
        </w:rPr>
        <w:instrText xml:space="preserve"> PAGEREF _Toc321908941 \h </w:instrText>
      </w:r>
      <w:r>
        <w:rPr>
          <w:noProof/>
        </w:rPr>
      </w:r>
      <w:r>
        <w:rPr>
          <w:noProof/>
        </w:rPr>
        <w:fldChar w:fldCharType="separate"/>
      </w:r>
      <w:r w:rsidR="00A76616">
        <w:rPr>
          <w:noProof/>
        </w:rPr>
        <w:t>109</w:t>
      </w:r>
      <w:r>
        <w:rPr>
          <w:noProof/>
        </w:rPr>
        <w:fldChar w:fldCharType="end"/>
      </w:r>
    </w:p>
    <w:p w:rsidR="008B6986" w:rsidRDefault="008B6986">
      <w:pPr>
        <w:pStyle w:val="TOC3"/>
        <w:tabs>
          <w:tab w:val="right" w:leader="dot" w:pos="9352"/>
        </w:tabs>
        <w:rPr>
          <w:rFonts w:eastAsia="Batang"/>
          <w:i w:val="0"/>
          <w:noProof/>
          <w:sz w:val="24"/>
          <w:szCs w:val="24"/>
          <w:lang w:eastAsia="ko-KR"/>
        </w:rPr>
      </w:pPr>
      <w:r>
        <w:rPr>
          <w:noProof/>
        </w:rPr>
        <w:t>CSR Billing</w:t>
      </w:r>
      <w:r>
        <w:rPr>
          <w:noProof/>
        </w:rPr>
        <w:tab/>
      </w:r>
      <w:r>
        <w:rPr>
          <w:noProof/>
        </w:rPr>
        <w:fldChar w:fldCharType="begin"/>
      </w:r>
      <w:r>
        <w:rPr>
          <w:noProof/>
        </w:rPr>
        <w:instrText xml:space="preserve"> PAGEREF _Toc321908942 \h </w:instrText>
      </w:r>
      <w:r>
        <w:rPr>
          <w:noProof/>
        </w:rPr>
      </w:r>
      <w:r>
        <w:rPr>
          <w:noProof/>
        </w:rPr>
        <w:fldChar w:fldCharType="separate"/>
      </w:r>
      <w:r w:rsidR="00A76616">
        <w:rPr>
          <w:noProof/>
        </w:rPr>
        <w:t>109</w:t>
      </w:r>
      <w:r>
        <w:rPr>
          <w:noProof/>
        </w:rPr>
        <w:fldChar w:fldCharType="end"/>
      </w:r>
    </w:p>
    <w:p w:rsidR="008B6986" w:rsidRDefault="008B6986">
      <w:pPr>
        <w:pStyle w:val="TOC2"/>
        <w:tabs>
          <w:tab w:val="right" w:leader="dot" w:pos="9352"/>
        </w:tabs>
        <w:rPr>
          <w:rFonts w:eastAsia="Batang"/>
          <w:smallCaps w:val="0"/>
          <w:noProof/>
          <w:sz w:val="24"/>
          <w:szCs w:val="24"/>
          <w:lang w:eastAsia="ko-KR"/>
        </w:rPr>
      </w:pPr>
      <w:r>
        <w:rPr>
          <w:noProof/>
        </w:rPr>
        <w:t>5.6.3 CSR Billing</w:t>
      </w:r>
      <w:r>
        <w:rPr>
          <w:noProof/>
        </w:rPr>
        <w:tab/>
      </w:r>
      <w:r>
        <w:rPr>
          <w:noProof/>
        </w:rPr>
        <w:fldChar w:fldCharType="begin"/>
      </w:r>
      <w:r>
        <w:rPr>
          <w:noProof/>
        </w:rPr>
        <w:instrText xml:space="preserve"> PAGEREF _Toc321908943 \h </w:instrText>
      </w:r>
      <w:r>
        <w:rPr>
          <w:noProof/>
        </w:rPr>
      </w:r>
      <w:r>
        <w:rPr>
          <w:noProof/>
        </w:rPr>
        <w:fldChar w:fldCharType="separate"/>
      </w:r>
      <w:r w:rsidR="00A76616">
        <w:rPr>
          <w:noProof/>
        </w:rPr>
        <w:t>111</w:t>
      </w:r>
      <w:r>
        <w:rPr>
          <w:noProof/>
        </w:rPr>
        <w:fldChar w:fldCharType="end"/>
      </w:r>
    </w:p>
    <w:p w:rsidR="008B6986" w:rsidRDefault="008B6986">
      <w:pPr>
        <w:pStyle w:val="TOC3"/>
        <w:tabs>
          <w:tab w:val="right" w:leader="dot" w:pos="9352"/>
        </w:tabs>
        <w:rPr>
          <w:rFonts w:eastAsia="Batang"/>
          <w:i w:val="0"/>
          <w:noProof/>
          <w:sz w:val="24"/>
          <w:szCs w:val="24"/>
          <w:lang w:eastAsia="ko-KR"/>
        </w:rPr>
      </w:pPr>
      <w:r>
        <w:rPr>
          <w:noProof/>
        </w:rPr>
        <w:t>CSR Billing</w:t>
      </w:r>
      <w:r>
        <w:rPr>
          <w:noProof/>
        </w:rPr>
        <w:tab/>
      </w:r>
      <w:r>
        <w:rPr>
          <w:noProof/>
        </w:rPr>
        <w:fldChar w:fldCharType="begin"/>
      </w:r>
      <w:r>
        <w:rPr>
          <w:noProof/>
        </w:rPr>
        <w:instrText xml:space="preserve"> PAGEREF _Toc321908944 \h </w:instrText>
      </w:r>
      <w:r>
        <w:rPr>
          <w:noProof/>
        </w:rPr>
      </w:r>
      <w:r>
        <w:rPr>
          <w:noProof/>
        </w:rPr>
        <w:fldChar w:fldCharType="separate"/>
      </w:r>
      <w:r w:rsidR="00A76616">
        <w:rPr>
          <w:noProof/>
        </w:rPr>
        <w:t>111</w:t>
      </w:r>
      <w:r>
        <w:rPr>
          <w:noProof/>
        </w:rPr>
        <w:fldChar w:fldCharType="end"/>
      </w:r>
    </w:p>
    <w:p w:rsidR="008B6986" w:rsidRDefault="008B6986">
      <w:pPr>
        <w:pStyle w:val="TOC3"/>
        <w:tabs>
          <w:tab w:val="right" w:leader="dot" w:pos="9352"/>
        </w:tabs>
        <w:rPr>
          <w:rFonts w:eastAsia="Batang"/>
          <w:i w:val="0"/>
          <w:noProof/>
          <w:sz w:val="24"/>
          <w:szCs w:val="24"/>
          <w:lang w:eastAsia="ko-KR"/>
        </w:rPr>
      </w:pPr>
      <w:r>
        <w:rPr>
          <w:noProof/>
        </w:rPr>
        <w:t>Collection</w:t>
      </w:r>
      <w:r>
        <w:rPr>
          <w:noProof/>
        </w:rPr>
        <w:tab/>
      </w:r>
      <w:r>
        <w:rPr>
          <w:noProof/>
        </w:rPr>
        <w:fldChar w:fldCharType="begin"/>
      </w:r>
      <w:r>
        <w:rPr>
          <w:noProof/>
        </w:rPr>
        <w:instrText xml:space="preserve"> PAGEREF _Toc321908945 \h </w:instrText>
      </w:r>
      <w:r>
        <w:rPr>
          <w:noProof/>
        </w:rPr>
      </w:r>
      <w:r>
        <w:rPr>
          <w:noProof/>
        </w:rPr>
        <w:fldChar w:fldCharType="separate"/>
      </w:r>
      <w:r w:rsidR="00A76616">
        <w:rPr>
          <w:noProof/>
        </w:rPr>
        <w:t>112</w:t>
      </w:r>
      <w:r>
        <w:rPr>
          <w:noProof/>
        </w:rPr>
        <w:fldChar w:fldCharType="end"/>
      </w:r>
    </w:p>
    <w:p w:rsidR="008B6986" w:rsidRDefault="008B6986">
      <w:pPr>
        <w:pStyle w:val="TOC3"/>
        <w:tabs>
          <w:tab w:val="right" w:leader="dot" w:pos="9352"/>
        </w:tabs>
        <w:rPr>
          <w:rFonts w:eastAsia="Batang"/>
          <w:i w:val="0"/>
          <w:noProof/>
          <w:sz w:val="24"/>
          <w:szCs w:val="24"/>
          <w:lang w:eastAsia="ko-KR"/>
        </w:rPr>
      </w:pPr>
      <w:r>
        <w:rPr>
          <w:noProof/>
        </w:rPr>
        <w:t>Payment</w:t>
      </w:r>
      <w:r>
        <w:rPr>
          <w:noProof/>
        </w:rPr>
        <w:tab/>
      </w:r>
      <w:r>
        <w:rPr>
          <w:noProof/>
        </w:rPr>
        <w:fldChar w:fldCharType="begin"/>
      </w:r>
      <w:r>
        <w:rPr>
          <w:noProof/>
        </w:rPr>
        <w:instrText xml:space="preserve"> PAGEREF _Toc321908946 \h </w:instrText>
      </w:r>
      <w:r>
        <w:rPr>
          <w:noProof/>
        </w:rPr>
      </w:r>
      <w:r>
        <w:rPr>
          <w:noProof/>
        </w:rPr>
        <w:fldChar w:fldCharType="separate"/>
      </w:r>
      <w:r w:rsidR="00A76616">
        <w:rPr>
          <w:noProof/>
        </w:rPr>
        <w:t>112</w:t>
      </w:r>
      <w:r>
        <w:rPr>
          <w:noProof/>
        </w:rPr>
        <w:fldChar w:fldCharType="end"/>
      </w:r>
    </w:p>
    <w:p w:rsidR="008B6986" w:rsidRDefault="008B6986">
      <w:pPr>
        <w:pStyle w:val="TOC2"/>
        <w:tabs>
          <w:tab w:val="right" w:leader="dot" w:pos="9352"/>
        </w:tabs>
        <w:rPr>
          <w:rFonts w:eastAsia="Batang"/>
          <w:smallCaps w:val="0"/>
          <w:noProof/>
          <w:sz w:val="24"/>
          <w:szCs w:val="24"/>
          <w:lang w:eastAsia="ko-KR"/>
        </w:rPr>
      </w:pPr>
      <w:r>
        <w:rPr>
          <w:noProof/>
        </w:rPr>
        <w:t>5.8 Customer Problem Management</w:t>
      </w:r>
      <w:r>
        <w:rPr>
          <w:noProof/>
        </w:rPr>
        <w:tab/>
      </w:r>
      <w:r>
        <w:rPr>
          <w:noProof/>
        </w:rPr>
        <w:fldChar w:fldCharType="begin"/>
      </w:r>
      <w:r>
        <w:rPr>
          <w:noProof/>
        </w:rPr>
        <w:instrText xml:space="preserve"> PAGEREF _Toc321908947 \h </w:instrText>
      </w:r>
      <w:r>
        <w:rPr>
          <w:noProof/>
        </w:rPr>
      </w:r>
      <w:r>
        <w:rPr>
          <w:noProof/>
        </w:rPr>
        <w:fldChar w:fldCharType="separate"/>
      </w:r>
      <w:r w:rsidR="00A76616">
        <w:rPr>
          <w:noProof/>
        </w:rPr>
        <w:t>113</w:t>
      </w:r>
      <w:r>
        <w:rPr>
          <w:noProof/>
        </w:rPr>
        <w:fldChar w:fldCharType="end"/>
      </w:r>
    </w:p>
    <w:p w:rsidR="008B6986" w:rsidRDefault="008B6986">
      <w:pPr>
        <w:pStyle w:val="TOC3"/>
        <w:tabs>
          <w:tab w:val="right" w:leader="dot" w:pos="9352"/>
        </w:tabs>
        <w:rPr>
          <w:rFonts w:eastAsia="Batang"/>
          <w:i w:val="0"/>
          <w:noProof/>
          <w:sz w:val="24"/>
          <w:szCs w:val="24"/>
          <w:lang w:eastAsia="ko-KR"/>
        </w:rPr>
      </w:pPr>
      <w:r>
        <w:rPr>
          <w:noProof/>
        </w:rPr>
        <w:t>Customer Problem Management</w:t>
      </w:r>
      <w:r>
        <w:rPr>
          <w:noProof/>
        </w:rPr>
        <w:tab/>
      </w:r>
      <w:r>
        <w:rPr>
          <w:noProof/>
        </w:rPr>
        <w:fldChar w:fldCharType="begin"/>
      </w:r>
      <w:r>
        <w:rPr>
          <w:noProof/>
        </w:rPr>
        <w:instrText xml:space="preserve"> PAGEREF _Toc321908948 \h </w:instrText>
      </w:r>
      <w:r>
        <w:rPr>
          <w:noProof/>
        </w:rPr>
      </w:r>
      <w:r>
        <w:rPr>
          <w:noProof/>
        </w:rPr>
        <w:fldChar w:fldCharType="separate"/>
      </w:r>
      <w:r w:rsidR="00A76616">
        <w:rPr>
          <w:noProof/>
        </w:rPr>
        <w:t>113</w:t>
      </w:r>
      <w:r>
        <w:rPr>
          <w:noProof/>
        </w:rPr>
        <w:fldChar w:fldCharType="end"/>
      </w:r>
    </w:p>
    <w:p w:rsidR="008B6986" w:rsidRDefault="008B6986">
      <w:pPr>
        <w:pStyle w:val="TOC3"/>
        <w:tabs>
          <w:tab w:val="right" w:leader="dot" w:pos="9352"/>
        </w:tabs>
        <w:rPr>
          <w:rFonts w:eastAsia="Batang"/>
          <w:i w:val="0"/>
          <w:noProof/>
          <w:sz w:val="24"/>
          <w:szCs w:val="24"/>
          <w:lang w:eastAsia="ko-KR"/>
        </w:rPr>
      </w:pPr>
      <w:r>
        <w:rPr>
          <w:noProof/>
        </w:rPr>
        <w:t>Customer Problem Qualification &amp; Reception</w:t>
      </w:r>
      <w:r>
        <w:rPr>
          <w:noProof/>
        </w:rPr>
        <w:tab/>
      </w:r>
      <w:r>
        <w:rPr>
          <w:noProof/>
        </w:rPr>
        <w:fldChar w:fldCharType="begin"/>
      </w:r>
      <w:r>
        <w:rPr>
          <w:noProof/>
        </w:rPr>
        <w:instrText xml:space="preserve"> PAGEREF _Toc321908949 \h </w:instrText>
      </w:r>
      <w:r>
        <w:rPr>
          <w:noProof/>
        </w:rPr>
      </w:r>
      <w:r>
        <w:rPr>
          <w:noProof/>
        </w:rPr>
        <w:fldChar w:fldCharType="separate"/>
      </w:r>
      <w:r w:rsidR="00A76616">
        <w:rPr>
          <w:noProof/>
        </w:rPr>
        <w:t>114</w:t>
      </w:r>
      <w:r>
        <w:rPr>
          <w:noProof/>
        </w:rPr>
        <w:fldChar w:fldCharType="end"/>
      </w:r>
    </w:p>
    <w:p w:rsidR="008B6986" w:rsidRDefault="008B6986">
      <w:pPr>
        <w:pStyle w:val="TOC3"/>
        <w:tabs>
          <w:tab w:val="right" w:leader="dot" w:pos="9352"/>
        </w:tabs>
        <w:rPr>
          <w:rFonts w:eastAsia="Batang"/>
          <w:i w:val="0"/>
          <w:noProof/>
          <w:sz w:val="24"/>
          <w:szCs w:val="24"/>
          <w:lang w:eastAsia="ko-KR"/>
        </w:rPr>
      </w:pPr>
      <w:r>
        <w:rPr>
          <w:noProof/>
        </w:rPr>
        <w:t>Customer Problem Lifecycle Management</w:t>
      </w:r>
      <w:r>
        <w:rPr>
          <w:noProof/>
        </w:rPr>
        <w:tab/>
      </w:r>
      <w:r>
        <w:rPr>
          <w:noProof/>
        </w:rPr>
        <w:fldChar w:fldCharType="begin"/>
      </w:r>
      <w:r>
        <w:rPr>
          <w:noProof/>
        </w:rPr>
        <w:instrText xml:space="preserve"> PAGEREF _Toc321908950 \h </w:instrText>
      </w:r>
      <w:r>
        <w:rPr>
          <w:noProof/>
        </w:rPr>
      </w:r>
      <w:r>
        <w:rPr>
          <w:noProof/>
        </w:rPr>
        <w:fldChar w:fldCharType="separate"/>
      </w:r>
      <w:r w:rsidR="00A76616">
        <w:rPr>
          <w:noProof/>
        </w:rPr>
        <w:t>115</w:t>
      </w:r>
      <w:r>
        <w:rPr>
          <w:noProof/>
        </w:rPr>
        <w:fldChar w:fldCharType="end"/>
      </w:r>
    </w:p>
    <w:p w:rsidR="008B6986" w:rsidRDefault="008B6986">
      <w:pPr>
        <w:pStyle w:val="TOC3"/>
        <w:tabs>
          <w:tab w:val="right" w:leader="dot" w:pos="9352"/>
        </w:tabs>
        <w:rPr>
          <w:rFonts w:eastAsia="Batang"/>
          <w:i w:val="0"/>
          <w:noProof/>
          <w:sz w:val="24"/>
          <w:szCs w:val="24"/>
          <w:lang w:eastAsia="ko-KR"/>
        </w:rPr>
      </w:pPr>
      <w:r>
        <w:rPr>
          <w:noProof/>
        </w:rPr>
        <w:t>Customer Problem Diagnostics</w:t>
      </w:r>
      <w:r>
        <w:rPr>
          <w:noProof/>
        </w:rPr>
        <w:tab/>
      </w:r>
      <w:r>
        <w:rPr>
          <w:noProof/>
        </w:rPr>
        <w:fldChar w:fldCharType="begin"/>
      </w:r>
      <w:r>
        <w:rPr>
          <w:noProof/>
        </w:rPr>
        <w:instrText xml:space="preserve"> PAGEREF _Toc321908951 \h </w:instrText>
      </w:r>
      <w:r>
        <w:rPr>
          <w:noProof/>
        </w:rPr>
      </w:r>
      <w:r>
        <w:rPr>
          <w:noProof/>
        </w:rPr>
        <w:fldChar w:fldCharType="separate"/>
      </w:r>
      <w:r w:rsidR="00A76616">
        <w:rPr>
          <w:noProof/>
        </w:rPr>
        <w:t>115</w:t>
      </w:r>
      <w:r>
        <w:rPr>
          <w:noProof/>
        </w:rPr>
        <w:fldChar w:fldCharType="end"/>
      </w:r>
    </w:p>
    <w:p w:rsidR="008B6986" w:rsidRDefault="008B6986">
      <w:pPr>
        <w:pStyle w:val="TOC3"/>
        <w:tabs>
          <w:tab w:val="right" w:leader="dot" w:pos="9352"/>
        </w:tabs>
        <w:rPr>
          <w:rFonts w:eastAsia="Batang"/>
          <w:i w:val="0"/>
          <w:noProof/>
          <w:sz w:val="24"/>
          <w:szCs w:val="24"/>
          <w:lang w:eastAsia="ko-KR"/>
        </w:rPr>
      </w:pPr>
      <w:r>
        <w:rPr>
          <w:noProof/>
        </w:rPr>
        <w:t>Customer Problem Resolution</w:t>
      </w:r>
      <w:r>
        <w:rPr>
          <w:noProof/>
        </w:rPr>
        <w:tab/>
      </w:r>
      <w:r>
        <w:rPr>
          <w:noProof/>
        </w:rPr>
        <w:fldChar w:fldCharType="begin"/>
      </w:r>
      <w:r>
        <w:rPr>
          <w:noProof/>
        </w:rPr>
        <w:instrText xml:space="preserve"> PAGEREF _Toc321908952 \h </w:instrText>
      </w:r>
      <w:r>
        <w:rPr>
          <w:noProof/>
        </w:rPr>
      </w:r>
      <w:r>
        <w:rPr>
          <w:noProof/>
        </w:rPr>
        <w:fldChar w:fldCharType="separate"/>
      </w:r>
      <w:r w:rsidR="00A76616">
        <w:rPr>
          <w:noProof/>
        </w:rPr>
        <w:t>116</w:t>
      </w:r>
      <w:r>
        <w:rPr>
          <w:noProof/>
        </w:rPr>
        <w:fldChar w:fldCharType="end"/>
      </w:r>
    </w:p>
    <w:p w:rsidR="008B6986" w:rsidRDefault="008B6986">
      <w:pPr>
        <w:pStyle w:val="TOC3"/>
        <w:tabs>
          <w:tab w:val="right" w:leader="dot" w:pos="9352"/>
        </w:tabs>
        <w:rPr>
          <w:rFonts w:eastAsia="Batang"/>
          <w:i w:val="0"/>
          <w:noProof/>
          <w:sz w:val="24"/>
          <w:szCs w:val="24"/>
          <w:lang w:eastAsia="ko-KR"/>
        </w:rPr>
      </w:pPr>
      <w:r>
        <w:rPr>
          <w:noProof/>
        </w:rPr>
        <w:t>Customer Problem Verification &amp; Closure</w:t>
      </w:r>
      <w:r>
        <w:rPr>
          <w:noProof/>
        </w:rPr>
        <w:tab/>
      </w:r>
      <w:r>
        <w:rPr>
          <w:noProof/>
        </w:rPr>
        <w:fldChar w:fldCharType="begin"/>
      </w:r>
      <w:r>
        <w:rPr>
          <w:noProof/>
        </w:rPr>
        <w:instrText xml:space="preserve"> PAGEREF _Toc321908953 \h </w:instrText>
      </w:r>
      <w:r>
        <w:rPr>
          <w:noProof/>
        </w:rPr>
      </w:r>
      <w:r>
        <w:rPr>
          <w:noProof/>
        </w:rPr>
        <w:fldChar w:fldCharType="separate"/>
      </w:r>
      <w:r w:rsidR="00A76616">
        <w:rPr>
          <w:noProof/>
        </w:rPr>
        <w:t>116</w:t>
      </w:r>
      <w:r>
        <w:rPr>
          <w:noProof/>
        </w:rPr>
        <w:fldChar w:fldCharType="end"/>
      </w:r>
    </w:p>
    <w:p w:rsidR="008B6986" w:rsidRDefault="008B6986">
      <w:pPr>
        <w:pStyle w:val="TOC3"/>
        <w:tabs>
          <w:tab w:val="right" w:leader="dot" w:pos="9352"/>
        </w:tabs>
        <w:rPr>
          <w:rFonts w:eastAsia="Batang"/>
          <w:i w:val="0"/>
          <w:noProof/>
          <w:sz w:val="24"/>
          <w:szCs w:val="24"/>
          <w:lang w:eastAsia="ko-KR"/>
        </w:rPr>
      </w:pPr>
      <w:r>
        <w:rPr>
          <w:noProof/>
        </w:rPr>
        <w:t>Customer Problem Reporting</w:t>
      </w:r>
      <w:r>
        <w:rPr>
          <w:noProof/>
        </w:rPr>
        <w:tab/>
      </w:r>
      <w:r>
        <w:rPr>
          <w:noProof/>
        </w:rPr>
        <w:fldChar w:fldCharType="begin"/>
      </w:r>
      <w:r>
        <w:rPr>
          <w:noProof/>
        </w:rPr>
        <w:instrText xml:space="preserve"> PAGEREF _Toc321908954 \h </w:instrText>
      </w:r>
      <w:r>
        <w:rPr>
          <w:noProof/>
        </w:rPr>
      </w:r>
      <w:r>
        <w:rPr>
          <w:noProof/>
        </w:rPr>
        <w:fldChar w:fldCharType="separate"/>
      </w:r>
      <w:r w:rsidR="00A76616">
        <w:rPr>
          <w:noProof/>
        </w:rPr>
        <w:t>117</w:t>
      </w:r>
      <w:r>
        <w:rPr>
          <w:noProof/>
        </w:rPr>
        <w:fldChar w:fldCharType="end"/>
      </w:r>
    </w:p>
    <w:p w:rsidR="008B6986" w:rsidRDefault="008B6986">
      <w:pPr>
        <w:pStyle w:val="TOC2"/>
        <w:tabs>
          <w:tab w:val="right" w:leader="dot" w:pos="9352"/>
        </w:tabs>
        <w:rPr>
          <w:rFonts w:eastAsia="Batang"/>
          <w:smallCaps w:val="0"/>
          <w:noProof/>
          <w:sz w:val="24"/>
          <w:szCs w:val="24"/>
          <w:lang w:eastAsia="ko-KR"/>
        </w:rPr>
      </w:pPr>
      <w:r>
        <w:rPr>
          <w:noProof/>
        </w:rPr>
        <w:lastRenderedPageBreak/>
        <w:t>5.9 Receivables Management</w:t>
      </w:r>
      <w:r>
        <w:rPr>
          <w:noProof/>
        </w:rPr>
        <w:tab/>
      </w:r>
      <w:r>
        <w:rPr>
          <w:noProof/>
        </w:rPr>
        <w:fldChar w:fldCharType="begin"/>
      </w:r>
      <w:r>
        <w:rPr>
          <w:noProof/>
        </w:rPr>
        <w:instrText xml:space="preserve"> PAGEREF _Toc321908955 \h </w:instrText>
      </w:r>
      <w:r>
        <w:rPr>
          <w:noProof/>
        </w:rPr>
      </w:r>
      <w:r>
        <w:rPr>
          <w:noProof/>
        </w:rPr>
        <w:fldChar w:fldCharType="separate"/>
      </w:r>
      <w:r w:rsidR="00A76616">
        <w:rPr>
          <w:noProof/>
        </w:rPr>
        <w:t>118</w:t>
      </w:r>
      <w:r>
        <w:rPr>
          <w:noProof/>
        </w:rPr>
        <w:fldChar w:fldCharType="end"/>
      </w:r>
    </w:p>
    <w:p w:rsidR="008B6986" w:rsidRDefault="008B6986">
      <w:pPr>
        <w:pStyle w:val="TOC3"/>
        <w:tabs>
          <w:tab w:val="right" w:leader="dot" w:pos="9352"/>
        </w:tabs>
        <w:rPr>
          <w:rFonts w:eastAsia="Batang"/>
          <w:i w:val="0"/>
          <w:noProof/>
          <w:sz w:val="24"/>
          <w:szCs w:val="24"/>
          <w:lang w:eastAsia="ko-KR"/>
        </w:rPr>
      </w:pPr>
      <w:r>
        <w:rPr>
          <w:noProof/>
        </w:rPr>
        <w:t>Receivables Management</w:t>
      </w:r>
      <w:r>
        <w:rPr>
          <w:noProof/>
        </w:rPr>
        <w:tab/>
      </w:r>
      <w:r>
        <w:rPr>
          <w:noProof/>
        </w:rPr>
        <w:fldChar w:fldCharType="begin"/>
      </w:r>
      <w:r>
        <w:rPr>
          <w:noProof/>
        </w:rPr>
        <w:instrText xml:space="preserve"> PAGEREF _Toc321908956 \h </w:instrText>
      </w:r>
      <w:r>
        <w:rPr>
          <w:noProof/>
        </w:rPr>
      </w:r>
      <w:r>
        <w:rPr>
          <w:noProof/>
        </w:rPr>
        <w:fldChar w:fldCharType="separate"/>
      </w:r>
      <w:r w:rsidR="00A76616">
        <w:rPr>
          <w:noProof/>
        </w:rPr>
        <w:t>118</w:t>
      </w:r>
      <w:r>
        <w:rPr>
          <w:noProof/>
        </w:rPr>
        <w:fldChar w:fldCharType="end"/>
      </w:r>
    </w:p>
    <w:p w:rsidR="008B6986" w:rsidRDefault="008B6986">
      <w:pPr>
        <w:pStyle w:val="TOC3"/>
        <w:tabs>
          <w:tab w:val="right" w:leader="dot" w:pos="9352"/>
        </w:tabs>
        <w:rPr>
          <w:rFonts w:eastAsia="Batang"/>
          <w:i w:val="0"/>
          <w:noProof/>
          <w:sz w:val="24"/>
          <w:szCs w:val="24"/>
          <w:lang w:eastAsia="ko-KR"/>
        </w:rPr>
      </w:pPr>
      <w:r>
        <w:rPr>
          <w:noProof/>
        </w:rPr>
        <w:t>A/R Management</w:t>
      </w:r>
      <w:r>
        <w:rPr>
          <w:noProof/>
        </w:rPr>
        <w:tab/>
      </w:r>
      <w:r>
        <w:rPr>
          <w:noProof/>
        </w:rPr>
        <w:fldChar w:fldCharType="begin"/>
      </w:r>
      <w:r>
        <w:rPr>
          <w:noProof/>
        </w:rPr>
        <w:instrText xml:space="preserve"> PAGEREF _Toc321908957 \h </w:instrText>
      </w:r>
      <w:r>
        <w:rPr>
          <w:noProof/>
        </w:rPr>
      </w:r>
      <w:r>
        <w:rPr>
          <w:noProof/>
        </w:rPr>
        <w:fldChar w:fldCharType="separate"/>
      </w:r>
      <w:r w:rsidR="00A76616">
        <w:rPr>
          <w:noProof/>
        </w:rPr>
        <w:t>119</w:t>
      </w:r>
      <w:r>
        <w:rPr>
          <w:noProof/>
        </w:rPr>
        <w:fldChar w:fldCharType="end"/>
      </w:r>
    </w:p>
    <w:p w:rsidR="008B6986" w:rsidRDefault="008B6986">
      <w:pPr>
        <w:pStyle w:val="TOC3"/>
        <w:tabs>
          <w:tab w:val="right" w:leader="dot" w:pos="9352"/>
        </w:tabs>
        <w:rPr>
          <w:rFonts w:eastAsia="Batang"/>
          <w:i w:val="0"/>
          <w:noProof/>
          <w:sz w:val="24"/>
          <w:szCs w:val="24"/>
          <w:lang w:eastAsia="ko-KR"/>
        </w:rPr>
      </w:pPr>
      <w:r>
        <w:rPr>
          <w:noProof/>
        </w:rPr>
        <w:t>Journalization</w:t>
      </w:r>
      <w:r>
        <w:rPr>
          <w:noProof/>
        </w:rPr>
        <w:tab/>
      </w:r>
      <w:r>
        <w:rPr>
          <w:noProof/>
        </w:rPr>
        <w:fldChar w:fldCharType="begin"/>
      </w:r>
      <w:r>
        <w:rPr>
          <w:noProof/>
        </w:rPr>
        <w:instrText xml:space="preserve"> PAGEREF _Toc321908958 \h </w:instrText>
      </w:r>
      <w:r>
        <w:rPr>
          <w:noProof/>
        </w:rPr>
      </w:r>
      <w:r>
        <w:rPr>
          <w:noProof/>
        </w:rPr>
        <w:fldChar w:fldCharType="separate"/>
      </w:r>
      <w:r w:rsidR="00A76616">
        <w:rPr>
          <w:noProof/>
        </w:rPr>
        <w:t>120</w:t>
      </w:r>
      <w:r>
        <w:rPr>
          <w:noProof/>
        </w:rPr>
        <w:fldChar w:fldCharType="end"/>
      </w:r>
    </w:p>
    <w:p w:rsidR="008B6986" w:rsidRDefault="008B6986">
      <w:pPr>
        <w:pStyle w:val="TOC3"/>
        <w:tabs>
          <w:tab w:val="right" w:leader="dot" w:pos="9352"/>
        </w:tabs>
        <w:rPr>
          <w:rFonts w:eastAsia="Batang"/>
          <w:i w:val="0"/>
          <w:noProof/>
          <w:sz w:val="24"/>
          <w:szCs w:val="24"/>
          <w:lang w:eastAsia="ko-KR"/>
        </w:rPr>
      </w:pPr>
      <w:r>
        <w:rPr>
          <w:noProof/>
        </w:rPr>
        <w:t>Financial Reporting</w:t>
      </w:r>
      <w:r>
        <w:rPr>
          <w:noProof/>
        </w:rPr>
        <w:tab/>
      </w:r>
      <w:r>
        <w:rPr>
          <w:noProof/>
        </w:rPr>
        <w:fldChar w:fldCharType="begin"/>
      </w:r>
      <w:r>
        <w:rPr>
          <w:noProof/>
        </w:rPr>
        <w:instrText xml:space="preserve"> PAGEREF _Toc321908959 \h </w:instrText>
      </w:r>
      <w:r>
        <w:rPr>
          <w:noProof/>
        </w:rPr>
      </w:r>
      <w:r>
        <w:rPr>
          <w:noProof/>
        </w:rPr>
        <w:fldChar w:fldCharType="separate"/>
      </w:r>
      <w:r w:rsidR="00A76616">
        <w:rPr>
          <w:noProof/>
        </w:rPr>
        <w:t>120</w:t>
      </w:r>
      <w:r>
        <w:rPr>
          <w:noProof/>
        </w:rPr>
        <w:fldChar w:fldCharType="end"/>
      </w:r>
    </w:p>
    <w:p w:rsidR="008B6986" w:rsidRDefault="008B6986">
      <w:pPr>
        <w:pStyle w:val="TOC3"/>
        <w:tabs>
          <w:tab w:val="right" w:leader="dot" w:pos="9352"/>
        </w:tabs>
        <w:rPr>
          <w:rFonts w:eastAsia="Batang"/>
          <w:i w:val="0"/>
          <w:noProof/>
          <w:sz w:val="24"/>
          <w:szCs w:val="24"/>
          <w:lang w:eastAsia="ko-KR"/>
        </w:rPr>
      </w:pPr>
      <w:r>
        <w:rPr>
          <w:noProof/>
        </w:rPr>
        <w:t>Payment Management</w:t>
      </w:r>
      <w:r>
        <w:rPr>
          <w:noProof/>
        </w:rPr>
        <w:tab/>
      </w:r>
      <w:r>
        <w:rPr>
          <w:noProof/>
        </w:rPr>
        <w:fldChar w:fldCharType="begin"/>
      </w:r>
      <w:r>
        <w:rPr>
          <w:noProof/>
        </w:rPr>
        <w:instrText xml:space="preserve"> PAGEREF _Toc321908960 \h </w:instrText>
      </w:r>
      <w:r>
        <w:rPr>
          <w:noProof/>
        </w:rPr>
      </w:r>
      <w:r>
        <w:rPr>
          <w:noProof/>
        </w:rPr>
        <w:fldChar w:fldCharType="separate"/>
      </w:r>
      <w:r w:rsidR="00A76616">
        <w:rPr>
          <w:noProof/>
        </w:rPr>
        <w:t>121</w:t>
      </w:r>
      <w:r>
        <w:rPr>
          <w:noProof/>
        </w:rPr>
        <w:fldChar w:fldCharType="end"/>
      </w:r>
    </w:p>
    <w:p w:rsidR="008B6986" w:rsidRDefault="008B6986">
      <w:pPr>
        <w:pStyle w:val="TOC2"/>
        <w:tabs>
          <w:tab w:val="right" w:leader="dot" w:pos="9352"/>
        </w:tabs>
        <w:rPr>
          <w:rFonts w:eastAsia="Batang"/>
          <w:smallCaps w:val="0"/>
          <w:noProof/>
          <w:sz w:val="24"/>
          <w:szCs w:val="24"/>
          <w:lang w:eastAsia="ko-KR"/>
        </w:rPr>
      </w:pPr>
      <w:r>
        <w:rPr>
          <w:noProof/>
        </w:rPr>
        <w:t>5.9.4 Payment Management</w:t>
      </w:r>
      <w:r>
        <w:rPr>
          <w:noProof/>
        </w:rPr>
        <w:tab/>
      </w:r>
      <w:r>
        <w:rPr>
          <w:noProof/>
        </w:rPr>
        <w:fldChar w:fldCharType="begin"/>
      </w:r>
      <w:r>
        <w:rPr>
          <w:noProof/>
        </w:rPr>
        <w:instrText xml:space="preserve"> PAGEREF _Toc321908961 \h </w:instrText>
      </w:r>
      <w:r>
        <w:rPr>
          <w:noProof/>
        </w:rPr>
      </w:r>
      <w:r>
        <w:rPr>
          <w:noProof/>
        </w:rPr>
        <w:fldChar w:fldCharType="separate"/>
      </w:r>
      <w:r w:rsidR="00A76616">
        <w:rPr>
          <w:noProof/>
        </w:rPr>
        <w:t>122</w:t>
      </w:r>
      <w:r>
        <w:rPr>
          <w:noProof/>
        </w:rPr>
        <w:fldChar w:fldCharType="end"/>
      </w:r>
    </w:p>
    <w:p w:rsidR="008B6986" w:rsidRDefault="008B6986">
      <w:pPr>
        <w:pStyle w:val="TOC3"/>
        <w:tabs>
          <w:tab w:val="right" w:leader="dot" w:pos="9352"/>
        </w:tabs>
        <w:rPr>
          <w:rFonts w:eastAsia="Batang"/>
          <w:i w:val="0"/>
          <w:noProof/>
          <w:sz w:val="24"/>
          <w:szCs w:val="24"/>
          <w:lang w:eastAsia="ko-KR"/>
        </w:rPr>
      </w:pPr>
      <w:r>
        <w:rPr>
          <w:noProof/>
        </w:rPr>
        <w:t>Payment Management</w:t>
      </w:r>
      <w:r>
        <w:rPr>
          <w:noProof/>
        </w:rPr>
        <w:tab/>
      </w:r>
      <w:r>
        <w:rPr>
          <w:noProof/>
        </w:rPr>
        <w:fldChar w:fldCharType="begin"/>
      </w:r>
      <w:r>
        <w:rPr>
          <w:noProof/>
        </w:rPr>
        <w:instrText xml:space="preserve"> PAGEREF _Toc321908962 \h </w:instrText>
      </w:r>
      <w:r>
        <w:rPr>
          <w:noProof/>
        </w:rPr>
      </w:r>
      <w:r>
        <w:rPr>
          <w:noProof/>
        </w:rPr>
        <w:fldChar w:fldCharType="separate"/>
      </w:r>
      <w:r w:rsidR="00A76616">
        <w:rPr>
          <w:noProof/>
        </w:rPr>
        <w:t>122</w:t>
      </w:r>
      <w:r>
        <w:rPr>
          <w:noProof/>
        </w:rPr>
        <w:fldChar w:fldCharType="end"/>
      </w:r>
    </w:p>
    <w:p w:rsidR="008B6986" w:rsidRDefault="008B6986">
      <w:pPr>
        <w:pStyle w:val="TOC3"/>
        <w:tabs>
          <w:tab w:val="right" w:leader="dot" w:pos="9352"/>
        </w:tabs>
        <w:rPr>
          <w:rFonts w:eastAsia="Batang"/>
          <w:i w:val="0"/>
          <w:noProof/>
          <w:sz w:val="24"/>
          <w:szCs w:val="24"/>
          <w:lang w:eastAsia="ko-KR"/>
        </w:rPr>
      </w:pPr>
      <w:r>
        <w:rPr>
          <w:noProof/>
        </w:rPr>
        <w:t>Payment Interface Management</w:t>
      </w:r>
      <w:r>
        <w:rPr>
          <w:noProof/>
        </w:rPr>
        <w:tab/>
      </w:r>
      <w:r>
        <w:rPr>
          <w:noProof/>
        </w:rPr>
        <w:fldChar w:fldCharType="begin"/>
      </w:r>
      <w:r>
        <w:rPr>
          <w:noProof/>
        </w:rPr>
        <w:instrText xml:space="preserve"> PAGEREF _Toc321908963 \h </w:instrText>
      </w:r>
      <w:r>
        <w:rPr>
          <w:noProof/>
        </w:rPr>
      </w:r>
      <w:r>
        <w:rPr>
          <w:noProof/>
        </w:rPr>
        <w:fldChar w:fldCharType="separate"/>
      </w:r>
      <w:r w:rsidR="00A76616">
        <w:rPr>
          <w:noProof/>
        </w:rPr>
        <w:t>123</w:t>
      </w:r>
      <w:r>
        <w:rPr>
          <w:noProof/>
        </w:rPr>
        <w:fldChar w:fldCharType="end"/>
      </w:r>
    </w:p>
    <w:p w:rsidR="008B6986" w:rsidRDefault="008B6986">
      <w:pPr>
        <w:pStyle w:val="TOC3"/>
        <w:tabs>
          <w:tab w:val="right" w:leader="dot" w:pos="9352"/>
        </w:tabs>
        <w:rPr>
          <w:rFonts w:eastAsia="Batang"/>
          <w:i w:val="0"/>
          <w:noProof/>
          <w:sz w:val="24"/>
          <w:szCs w:val="24"/>
          <w:lang w:eastAsia="ko-KR"/>
        </w:rPr>
      </w:pPr>
      <w:r>
        <w:rPr>
          <w:noProof/>
        </w:rPr>
        <w:t>Payment Validation &amp; Authorization</w:t>
      </w:r>
      <w:r>
        <w:rPr>
          <w:noProof/>
        </w:rPr>
        <w:tab/>
      </w:r>
      <w:r>
        <w:rPr>
          <w:noProof/>
        </w:rPr>
        <w:fldChar w:fldCharType="begin"/>
      </w:r>
      <w:r>
        <w:rPr>
          <w:noProof/>
        </w:rPr>
        <w:instrText xml:space="preserve"> PAGEREF _Toc321908964 \h </w:instrText>
      </w:r>
      <w:r>
        <w:rPr>
          <w:noProof/>
        </w:rPr>
      </w:r>
      <w:r>
        <w:rPr>
          <w:noProof/>
        </w:rPr>
        <w:fldChar w:fldCharType="separate"/>
      </w:r>
      <w:r w:rsidR="00A76616">
        <w:rPr>
          <w:noProof/>
        </w:rPr>
        <w:t>123</w:t>
      </w:r>
      <w:r>
        <w:rPr>
          <w:noProof/>
        </w:rPr>
        <w:fldChar w:fldCharType="end"/>
      </w:r>
    </w:p>
    <w:p w:rsidR="008B6986" w:rsidRDefault="008B6986">
      <w:pPr>
        <w:pStyle w:val="TOC3"/>
        <w:tabs>
          <w:tab w:val="right" w:leader="dot" w:pos="9352"/>
        </w:tabs>
        <w:rPr>
          <w:rFonts w:eastAsia="Batang"/>
          <w:i w:val="0"/>
          <w:noProof/>
          <w:sz w:val="24"/>
          <w:szCs w:val="24"/>
          <w:lang w:eastAsia="ko-KR"/>
        </w:rPr>
      </w:pPr>
      <w:r>
        <w:rPr>
          <w:noProof/>
        </w:rPr>
        <w:t>Payment Settlement</w:t>
      </w:r>
      <w:r>
        <w:rPr>
          <w:noProof/>
        </w:rPr>
        <w:tab/>
      </w:r>
      <w:r>
        <w:rPr>
          <w:noProof/>
        </w:rPr>
        <w:fldChar w:fldCharType="begin"/>
      </w:r>
      <w:r>
        <w:rPr>
          <w:noProof/>
        </w:rPr>
        <w:instrText xml:space="preserve"> PAGEREF _Toc321908965 \h </w:instrText>
      </w:r>
      <w:r>
        <w:rPr>
          <w:noProof/>
        </w:rPr>
      </w:r>
      <w:r>
        <w:rPr>
          <w:noProof/>
        </w:rPr>
        <w:fldChar w:fldCharType="separate"/>
      </w:r>
      <w:r w:rsidR="00A76616">
        <w:rPr>
          <w:noProof/>
        </w:rPr>
        <w:t>124</w:t>
      </w:r>
      <w:r>
        <w:rPr>
          <w:noProof/>
        </w:rPr>
        <w:fldChar w:fldCharType="end"/>
      </w:r>
    </w:p>
    <w:p w:rsidR="008B6986" w:rsidRDefault="008B6986">
      <w:pPr>
        <w:pStyle w:val="TOC2"/>
        <w:tabs>
          <w:tab w:val="right" w:leader="dot" w:pos="9352"/>
        </w:tabs>
        <w:rPr>
          <w:rFonts w:eastAsia="Batang"/>
          <w:smallCaps w:val="0"/>
          <w:noProof/>
          <w:sz w:val="24"/>
          <w:szCs w:val="24"/>
          <w:lang w:eastAsia="ko-KR"/>
        </w:rPr>
      </w:pPr>
      <w:r>
        <w:rPr>
          <w:noProof/>
        </w:rPr>
        <w:t>5.10 Billing Inquiry, Dispute &amp; Adjustment Management</w:t>
      </w:r>
      <w:r>
        <w:rPr>
          <w:noProof/>
        </w:rPr>
        <w:tab/>
      </w:r>
      <w:r>
        <w:rPr>
          <w:noProof/>
        </w:rPr>
        <w:fldChar w:fldCharType="begin"/>
      </w:r>
      <w:r>
        <w:rPr>
          <w:noProof/>
        </w:rPr>
        <w:instrText xml:space="preserve"> PAGEREF _Toc321908966 \h </w:instrText>
      </w:r>
      <w:r>
        <w:rPr>
          <w:noProof/>
        </w:rPr>
      </w:r>
      <w:r>
        <w:rPr>
          <w:noProof/>
        </w:rPr>
        <w:fldChar w:fldCharType="separate"/>
      </w:r>
      <w:r w:rsidR="00A76616">
        <w:rPr>
          <w:noProof/>
        </w:rPr>
        <w:t>125</w:t>
      </w:r>
      <w:r>
        <w:rPr>
          <w:noProof/>
        </w:rPr>
        <w:fldChar w:fldCharType="end"/>
      </w:r>
    </w:p>
    <w:p w:rsidR="008B6986" w:rsidRDefault="008B6986">
      <w:pPr>
        <w:pStyle w:val="TOC3"/>
        <w:tabs>
          <w:tab w:val="right" w:leader="dot" w:pos="9352"/>
        </w:tabs>
        <w:rPr>
          <w:rFonts w:eastAsia="Batang"/>
          <w:i w:val="0"/>
          <w:noProof/>
          <w:sz w:val="24"/>
          <w:szCs w:val="24"/>
          <w:lang w:eastAsia="ko-KR"/>
        </w:rPr>
      </w:pPr>
      <w:r>
        <w:rPr>
          <w:noProof/>
        </w:rPr>
        <w:t>Billing Inquiry, Dispute &amp; Adjustment Management</w:t>
      </w:r>
      <w:r>
        <w:rPr>
          <w:noProof/>
        </w:rPr>
        <w:tab/>
      </w:r>
      <w:r>
        <w:rPr>
          <w:noProof/>
        </w:rPr>
        <w:fldChar w:fldCharType="begin"/>
      </w:r>
      <w:r>
        <w:rPr>
          <w:noProof/>
        </w:rPr>
        <w:instrText xml:space="preserve"> PAGEREF _Toc321908967 \h </w:instrText>
      </w:r>
      <w:r>
        <w:rPr>
          <w:noProof/>
        </w:rPr>
      </w:r>
      <w:r>
        <w:rPr>
          <w:noProof/>
        </w:rPr>
        <w:fldChar w:fldCharType="separate"/>
      </w:r>
      <w:r w:rsidR="00A76616">
        <w:rPr>
          <w:noProof/>
        </w:rPr>
        <w:t>125</w:t>
      </w:r>
      <w:r>
        <w:rPr>
          <w:noProof/>
        </w:rPr>
        <w:fldChar w:fldCharType="end"/>
      </w:r>
    </w:p>
    <w:p w:rsidR="008B6986" w:rsidRDefault="008B6986">
      <w:pPr>
        <w:pStyle w:val="TOC3"/>
        <w:tabs>
          <w:tab w:val="right" w:leader="dot" w:pos="9352"/>
        </w:tabs>
        <w:rPr>
          <w:rFonts w:eastAsia="Batang"/>
          <w:i w:val="0"/>
          <w:noProof/>
          <w:sz w:val="24"/>
          <w:szCs w:val="24"/>
          <w:lang w:eastAsia="ko-KR"/>
        </w:rPr>
      </w:pPr>
      <w:r>
        <w:rPr>
          <w:noProof/>
        </w:rPr>
        <w:t>Bill Inquiry</w:t>
      </w:r>
      <w:r>
        <w:rPr>
          <w:noProof/>
        </w:rPr>
        <w:tab/>
      </w:r>
      <w:r>
        <w:rPr>
          <w:noProof/>
        </w:rPr>
        <w:fldChar w:fldCharType="begin"/>
      </w:r>
      <w:r>
        <w:rPr>
          <w:noProof/>
        </w:rPr>
        <w:instrText xml:space="preserve"> PAGEREF _Toc321908968 \h </w:instrText>
      </w:r>
      <w:r>
        <w:rPr>
          <w:noProof/>
        </w:rPr>
      </w:r>
      <w:r>
        <w:rPr>
          <w:noProof/>
        </w:rPr>
        <w:fldChar w:fldCharType="separate"/>
      </w:r>
      <w:r w:rsidR="00A76616">
        <w:rPr>
          <w:noProof/>
        </w:rPr>
        <w:t>127</w:t>
      </w:r>
      <w:r>
        <w:rPr>
          <w:noProof/>
        </w:rPr>
        <w:fldChar w:fldCharType="end"/>
      </w:r>
    </w:p>
    <w:p w:rsidR="008B6986" w:rsidRDefault="008B6986">
      <w:pPr>
        <w:pStyle w:val="TOC3"/>
        <w:tabs>
          <w:tab w:val="right" w:leader="dot" w:pos="9352"/>
        </w:tabs>
        <w:rPr>
          <w:rFonts w:eastAsia="Batang"/>
          <w:i w:val="0"/>
          <w:noProof/>
          <w:sz w:val="24"/>
          <w:szCs w:val="24"/>
          <w:lang w:eastAsia="ko-KR"/>
        </w:rPr>
      </w:pPr>
      <w:r>
        <w:rPr>
          <w:noProof/>
        </w:rPr>
        <w:t>Dispute Management</w:t>
      </w:r>
      <w:r>
        <w:rPr>
          <w:noProof/>
        </w:rPr>
        <w:tab/>
      </w:r>
      <w:r>
        <w:rPr>
          <w:noProof/>
        </w:rPr>
        <w:fldChar w:fldCharType="begin"/>
      </w:r>
      <w:r>
        <w:rPr>
          <w:noProof/>
        </w:rPr>
        <w:instrText xml:space="preserve"> PAGEREF _Toc321908969 \h </w:instrText>
      </w:r>
      <w:r>
        <w:rPr>
          <w:noProof/>
        </w:rPr>
      </w:r>
      <w:r>
        <w:rPr>
          <w:noProof/>
        </w:rPr>
        <w:fldChar w:fldCharType="separate"/>
      </w:r>
      <w:r w:rsidR="00A76616">
        <w:rPr>
          <w:noProof/>
        </w:rPr>
        <w:t>127</w:t>
      </w:r>
      <w:r>
        <w:rPr>
          <w:noProof/>
        </w:rPr>
        <w:fldChar w:fldCharType="end"/>
      </w:r>
    </w:p>
    <w:p w:rsidR="008B6986" w:rsidRDefault="008B6986">
      <w:pPr>
        <w:pStyle w:val="TOC3"/>
        <w:tabs>
          <w:tab w:val="right" w:leader="dot" w:pos="9352"/>
        </w:tabs>
        <w:rPr>
          <w:rFonts w:eastAsia="Batang"/>
          <w:i w:val="0"/>
          <w:noProof/>
          <w:sz w:val="24"/>
          <w:szCs w:val="24"/>
          <w:lang w:eastAsia="ko-KR"/>
        </w:rPr>
      </w:pPr>
      <w:r>
        <w:rPr>
          <w:noProof/>
        </w:rPr>
        <w:t>Adjustments</w:t>
      </w:r>
      <w:r>
        <w:rPr>
          <w:noProof/>
        </w:rPr>
        <w:tab/>
      </w:r>
      <w:r>
        <w:rPr>
          <w:noProof/>
        </w:rPr>
        <w:fldChar w:fldCharType="begin"/>
      </w:r>
      <w:r>
        <w:rPr>
          <w:noProof/>
        </w:rPr>
        <w:instrText xml:space="preserve"> PAGEREF _Toc321908970 \h </w:instrText>
      </w:r>
      <w:r>
        <w:rPr>
          <w:noProof/>
        </w:rPr>
      </w:r>
      <w:r>
        <w:rPr>
          <w:noProof/>
        </w:rPr>
        <w:fldChar w:fldCharType="separate"/>
      </w:r>
      <w:r w:rsidR="00A76616">
        <w:rPr>
          <w:noProof/>
        </w:rPr>
        <w:t>128</w:t>
      </w:r>
      <w:r>
        <w:rPr>
          <w:noProof/>
        </w:rPr>
        <w:fldChar w:fldCharType="end"/>
      </w:r>
    </w:p>
    <w:p w:rsidR="008B6986" w:rsidRDefault="008B6986">
      <w:pPr>
        <w:pStyle w:val="TOC2"/>
        <w:tabs>
          <w:tab w:val="right" w:leader="dot" w:pos="9352"/>
        </w:tabs>
        <w:rPr>
          <w:rFonts w:eastAsia="Batang"/>
          <w:smallCaps w:val="0"/>
          <w:noProof/>
          <w:sz w:val="24"/>
          <w:szCs w:val="24"/>
          <w:lang w:eastAsia="ko-KR"/>
        </w:rPr>
      </w:pPr>
      <w:r>
        <w:rPr>
          <w:noProof/>
        </w:rPr>
        <w:t>5.13 Billing Account Management</w:t>
      </w:r>
      <w:r>
        <w:rPr>
          <w:noProof/>
        </w:rPr>
        <w:tab/>
      </w:r>
      <w:r>
        <w:rPr>
          <w:noProof/>
        </w:rPr>
        <w:fldChar w:fldCharType="begin"/>
      </w:r>
      <w:r>
        <w:rPr>
          <w:noProof/>
        </w:rPr>
        <w:instrText xml:space="preserve"> PAGEREF _Toc321908971 \h </w:instrText>
      </w:r>
      <w:r>
        <w:rPr>
          <w:noProof/>
        </w:rPr>
      </w:r>
      <w:r>
        <w:rPr>
          <w:noProof/>
        </w:rPr>
        <w:fldChar w:fldCharType="separate"/>
      </w:r>
      <w:r w:rsidR="00A76616">
        <w:rPr>
          <w:noProof/>
        </w:rPr>
        <w:t>129</w:t>
      </w:r>
      <w:r>
        <w:rPr>
          <w:noProof/>
        </w:rPr>
        <w:fldChar w:fldCharType="end"/>
      </w:r>
    </w:p>
    <w:p w:rsidR="008B6986" w:rsidRDefault="008B6986">
      <w:pPr>
        <w:pStyle w:val="TOC3"/>
        <w:tabs>
          <w:tab w:val="right" w:leader="dot" w:pos="9352"/>
        </w:tabs>
        <w:rPr>
          <w:rFonts w:eastAsia="Batang"/>
          <w:i w:val="0"/>
          <w:noProof/>
          <w:sz w:val="24"/>
          <w:szCs w:val="24"/>
          <w:lang w:eastAsia="ko-KR"/>
        </w:rPr>
      </w:pPr>
      <w:r>
        <w:rPr>
          <w:noProof/>
        </w:rPr>
        <w:t>Billing Account Management</w:t>
      </w:r>
      <w:r>
        <w:rPr>
          <w:noProof/>
        </w:rPr>
        <w:tab/>
      </w:r>
      <w:r>
        <w:rPr>
          <w:noProof/>
        </w:rPr>
        <w:fldChar w:fldCharType="begin"/>
      </w:r>
      <w:r>
        <w:rPr>
          <w:noProof/>
        </w:rPr>
        <w:instrText xml:space="preserve"> PAGEREF _Toc321908972 \h </w:instrText>
      </w:r>
      <w:r>
        <w:rPr>
          <w:noProof/>
        </w:rPr>
      </w:r>
      <w:r>
        <w:rPr>
          <w:noProof/>
        </w:rPr>
        <w:fldChar w:fldCharType="separate"/>
      </w:r>
      <w:r w:rsidR="00A76616">
        <w:rPr>
          <w:noProof/>
        </w:rPr>
        <w:t>129</w:t>
      </w:r>
      <w:r>
        <w:rPr>
          <w:noProof/>
        </w:rPr>
        <w:fldChar w:fldCharType="end"/>
      </w:r>
    </w:p>
    <w:p w:rsidR="008B6986" w:rsidRDefault="008B6986">
      <w:pPr>
        <w:pStyle w:val="TOC3"/>
        <w:tabs>
          <w:tab w:val="right" w:leader="dot" w:pos="9352"/>
        </w:tabs>
        <w:rPr>
          <w:rFonts w:eastAsia="Batang"/>
          <w:i w:val="0"/>
          <w:noProof/>
          <w:sz w:val="24"/>
          <w:szCs w:val="24"/>
          <w:lang w:eastAsia="ko-KR"/>
        </w:rPr>
      </w:pPr>
      <w:r>
        <w:rPr>
          <w:noProof/>
        </w:rPr>
        <w:t>Billing Account Configuration Management</w:t>
      </w:r>
      <w:r>
        <w:rPr>
          <w:noProof/>
        </w:rPr>
        <w:tab/>
      </w:r>
      <w:r>
        <w:rPr>
          <w:noProof/>
        </w:rPr>
        <w:fldChar w:fldCharType="begin"/>
      </w:r>
      <w:r>
        <w:rPr>
          <w:noProof/>
        </w:rPr>
        <w:instrText xml:space="preserve"> PAGEREF _Toc321908973 \h </w:instrText>
      </w:r>
      <w:r>
        <w:rPr>
          <w:noProof/>
        </w:rPr>
      </w:r>
      <w:r>
        <w:rPr>
          <w:noProof/>
        </w:rPr>
        <w:fldChar w:fldCharType="separate"/>
      </w:r>
      <w:r w:rsidR="00A76616">
        <w:rPr>
          <w:noProof/>
        </w:rPr>
        <w:t>129</w:t>
      </w:r>
      <w:r>
        <w:rPr>
          <w:noProof/>
        </w:rPr>
        <w:fldChar w:fldCharType="end"/>
      </w:r>
    </w:p>
    <w:p w:rsidR="008B6986" w:rsidRDefault="008B6986">
      <w:pPr>
        <w:pStyle w:val="TOC3"/>
        <w:tabs>
          <w:tab w:val="right" w:leader="dot" w:pos="9352"/>
        </w:tabs>
        <w:rPr>
          <w:rFonts w:eastAsia="Batang"/>
          <w:i w:val="0"/>
          <w:noProof/>
          <w:sz w:val="24"/>
          <w:szCs w:val="24"/>
          <w:lang w:eastAsia="ko-KR"/>
        </w:rPr>
      </w:pPr>
      <w:r>
        <w:rPr>
          <w:noProof/>
        </w:rPr>
        <w:t>Billing Account Associations Management</w:t>
      </w:r>
      <w:r>
        <w:rPr>
          <w:noProof/>
        </w:rPr>
        <w:tab/>
      </w:r>
      <w:r>
        <w:rPr>
          <w:noProof/>
        </w:rPr>
        <w:fldChar w:fldCharType="begin"/>
      </w:r>
      <w:r>
        <w:rPr>
          <w:noProof/>
        </w:rPr>
        <w:instrText xml:space="preserve"> PAGEREF _Toc321908974 \h </w:instrText>
      </w:r>
      <w:r>
        <w:rPr>
          <w:noProof/>
        </w:rPr>
      </w:r>
      <w:r>
        <w:rPr>
          <w:noProof/>
        </w:rPr>
        <w:fldChar w:fldCharType="separate"/>
      </w:r>
      <w:r w:rsidR="00A76616">
        <w:rPr>
          <w:noProof/>
        </w:rPr>
        <w:t>130</w:t>
      </w:r>
      <w:r>
        <w:rPr>
          <w:noProof/>
        </w:rPr>
        <w:fldChar w:fldCharType="end"/>
      </w:r>
    </w:p>
    <w:p w:rsidR="008B6986" w:rsidRDefault="008B6986">
      <w:pPr>
        <w:pStyle w:val="TOC2"/>
        <w:tabs>
          <w:tab w:val="right" w:leader="dot" w:pos="9352"/>
        </w:tabs>
        <w:rPr>
          <w:rFonts w:eastAsia="Batang"/>
          <w:smallCaps w:val="0"/>
          <w:noProof/>
          <w:sz w:val="24"/>
          <w:szCs w:val="24"/>
          <w:lang w:eastAsia="ko-KR"/>
        </w:rPr>
      </w:pPr>
      <w:r>
        <w:rPr>
          <w:noProof/>
        </w:rPr>
        <w:t>5.14 Collection Management</w:t>
      </w:r>
      <w:r>
        <w:rPr>
          <w:noProof/>
        </w:rPr>
        <w:tab/>
      </w:r>
      <w:r>
        <w:rPr>
          <w:noProof/>
        </w:rPr>
        <w:fldChar w:fldCharType="begin"/>
      </w:r>
      <w:r>
        <w:rPr>
          <w:noProof/>
        </w:rPr>
        <w:instrText xml:space="preserve"> PAGEREF _Toc321908975 \h </w:instrText>
      </w:r>
      <w:r>
        <w:rPr>
          <w:noProof/>
        </w:rPr>
      </w:r>
      <w:r>
        <w:rPr>
          <w:noProof/>
        </w:rPr>
        <w:fldChar w:fldCharType="separate"/>
      </w:r>
      <w:r w:rsidR="00A76616">
        <w:rPr>
          <w:noProof/>
        </w:rPr>
        <w:t>131</w:t>
      </w:r>
      <w:r>
        <w:rPr>
          <w:noProof/>
        </w:rPr>
        <w:fldChar w:fldCharType="end"/>
      </w:r>
    </w:p>
    <w:p w:rsidR="008B6986" w:rsidRDefault="008B6986">
      <w:pPr>
        <w:pStyle w:val="TOC3"/>
        <w:tabs>
          <w:tab w:val="right" w:leader="dot" w:pos="9352"/>
        </w:tabs>
        <w:rPr>
          <w:rFonts w:eastAsia="Batang"/>
          <w:i w:val="0"/>
          <w:noProof/>
          <w:sz w:val="24"/>
          <w:szCs w:val="24"/>
          <w:lang w:eastAsia="ko-KR"/>
        </w:rPr>
      </w:pPr>
      <w:r>
        <w:rPr>
          <w:noProof/>
        </w:rPr>
        <w:t>Collection Management</w:t>
      </w:r>
      <w:r>
        <w:rPr>
          <w:noProof/>
        </w:rPr>
        <w:tab/>
      </w:r>
      <w:r>
        <w:rPr>
          <w:noProof/>
        </w:rPr>
        <w:fldChar w:fldCharType="begin"/>
      </w:r>
      <w:r>
        <w:rPr>
          <w:noProof/>
        </w:rPr>
        <w:instrText xml:space="preserve"> PAGEREF _Toc321908976 \h </w:instrText>
      </w:r>
      <w:r>
        <w:rPr>
          <w:noProof/>
        </w:rPr>
      </w:r>
      <w:r>
        <w:rPr>
          <w:noProof/>
        </w:rPr>
        <w:fldChar w:fldCharType="separate"/>
      </w:r>
      <w:r w:rsidR="00A76616">
        <w:rPr>
          <w:noProof/>
        </w:rPr>
        <w:t>131</w:t>
      </w:r>
      <w:r>
        <w:rPr>
          <w:noProof/>
        </w:rPr>
        <w:fldChar w:fldCharType="end"/>
      </w:r>
    </w:p>
    <w:p w:rsidR="008B6986" w:rsidRDefault="008B6986">
      <w:pPr>
        <w:pStyle w:val="TOC3"/>
        <w:tabs>
          <w:tab w:val="right" w:leader="dot" w:pos="9352"/>
        </w:tabs>
        <w:rPr>
          <w:rFonts w:eastAsia="Batang"/>
          <w:i w:val="0"/>
          <w:noProof/>
          <w:sz w:val="24"/>
          <w:szCs w:val="24"/>
          <w:lang w:eastAsia="ko-KR"/>
        </w:rPr>
      </w:pPr>
      <w:r>
        <w:rPr>
          <w:noProof/>
        </w:rPr>
        <w:t>Collection Policy Definition and Configuration</w:t>
      </w:r>
      <w:r>
        <w:rPr>
          <w:noProof/>
        </w:rPr>
        <w:tab/>
      </w:r>
      <w:r>
        <w:rPr>
          <w:noProof/>
        </w:rPr>
        <w:fldChar w:fldCharType="begin"/>
      </w:r>
      <w:r>
        <w:rPr>
          <w:noProof/>
        </w:rPr>
        <w:instrText xml:space="preserve"> PAGEREF _Toc321908977 \h </w:instrText>
      </w:r>
      <w:r>
        <w:rPr>
          <w:noProof/>
        </w:rPr>
      </w:r>
      <w:r>
        <w:rPr>
          <w:noProof/>
        </w:rPr>
        <w:fldChar w:fldCharType="separate"/>
      </w:r>
      <w:r w:rsidR="00A76616">
        <w:rPr>
          <w:noProof/>
        </w:rPr>
        <w:t>132</w:t>
      </w:r>
      <w:r>
        <w:rPr>
          <w:noProof/>
        </w:rPr>
        <w:fldChar w:fldCharType="end"/>
      </w:r>
    </w:p>
    <w:p w:rsidR="008B6986" w:rsidRDefault="008B6986">
      <w:pPr>
        <w:pStyle w:val="TOC3"/>
        <w:tabs>
          <w:tab w:val="right" w:leader="dot" w:pos="9352"/>
        </w:tabs>
        <w:rPr>
          <w:rFonts w:eastAsia="Batang"/>
          <w:i w:val="0"/>
          <w:noProof/>
          <w:sz w:val="24"/>
          <w:szCs w:val="24"/>
          <w:lang w:eastAsia="ko-KR"/>
        </w:rPr>
      </w:pPr>
      <w:r>
        <w:rPr>
          <w:noProof/>
        </w:rPr>
        <w:t>Collection Policy Execution and Monitoring</w:t>
      </w:r>
      <w:r>
        <w:rPr>
          <w:noProof/>
        </w:rPr>
        <w:tab/>
      </w:r>
      <w:r>
        <w:rPr>
          <w:noProof/>
        </w:rPr>
        <w:fldChar w:fldCharType="begin"/>
      </w:r>
      <w:r>
        <w:rPr>
          <w:noProof/>
        </w:rPr>
        <w:instrText xml:space="preserve"> PAGEREF _Toc321908978 \h </w:instrText>
      </w:r>
      <w:r>
        <w:rPr>
          <w:noProof/>
        </w:rPr>
      </w:r>
      <w:r>
        <w:rPr>
          <w:noProof/>
        </w:rPr>
        <w:fldChar w:fldCharType="separate"/>
      </w:r>
      <w:r w:rsidR="00A76616">
        <w:rPr>
          <w:noProof/>
        </w:rPr>
        <w:t>132</w:t>
      </w:r>
      <w:r>
        <w:rPr>
          <w:noProof/>
        </w:rPr>
        <w:fldChar w:fldCharType="end"/>
      </w:r>
    </w:p>
    <w:p w:rsidR="008B6986" w:rsidRDefault="008B6986">
      <w:pPr>
        <w:pStyle w:val="TOC3"/>
        <w:tabs>
          <w:tab w:val="right" w:leader="dot" w:pos="9352"/>
        </w:tabs>
        <w:rPr>
          <w:rFonts w:eastAsia="Batang"/>
          <w:i w:val="0"/>
          <w:noProof/>
          <w:sz w:val="24"/>
          <w:szCs w:val="24"/>
          <w:lang w:eastAsia="ko-KR"/>
        </w:rPr>
      </w:pPr>
      <w:r>
        <w:rPr>
          <w:noProof/>
        </w:rPr>
        <w:t>Collection Settlement</w:t>
      </w:r>
      <w:r>
        <w:rPr>
          <w:noProof/>
        </w:rPr>
        <w:tab/>
      </w:r>
      <w:r>
        <w:rPr>
          <w:noProof/>
        </w:rPr>
        <w:fldChar w:fldCharType="begin"/>
      </w:r>
      <w:r>
        <w:rPr>
          <w:noProof/>
        </w:rPr>
        <w:instrText xml:space="preserve"> PAGEREF _Toc321908979 \h </w:instrText>
      </w:r>
      <w:r>
        <w:rPr>
          <w:noProof/>
        </w:rPr>
      </w:r>
      <w:r>
        <w:rPr>
          <w:noProof/>
        </w:rPr>
        <w:fldChar w:fldCharType="separate"/>
      </w:r>
      <w:r w:rsidR="00A76616">
        <w:rPr>
          <w:noProof/>
        </w:rPr>
        <w:t>133</w:t>
      </w:r>
      <w:r>
        <w:rPr>
          <w:noProof/>
        </w:rPr>
        <w:fldChar w:fldCharType="end"/>
      </w:r>
    </w:p>
    <w:p w:rsidR="008B6986" w:rsidRDefault="008B6986">
      <w:pPr>
        <w:pStyle w:val="TOC2"/>
        <w:tabs>
          <w:tab w:val="right" w:leader="dot" w:pos="9352"/>
        </w:tabs>
        <w:rPr>
          <w:rFonts w:eastAsia="Batang"/>
          <w:smallCaps w:val="0"/>
          <w:noProof/>
          <w:sz w:val="24"/>
          <w:szCs w:val="24"/>
          <w:lang w:eastAsia="ko-KR"/>
        </w:rPr>
      </w:pPr>
      <w:r>
        <w:rPr>
          <w:noProof/>
        </w:rPr>
        <w:t>5.15 Bill Calculation</w:t>
      </w:r>
      <w:r>
        <w:rPr>
          <w:noProof/>
        </w:rPr>
        <w:tab/>
      </w:r>
      <w:r>
        <w:rPr>
          <w:noProof/>
        </w:rPr>
        <w:fldChar w:fldCharType="begin"/>
      </w:r>
      <w:r>
        <w:rPr>
          <w:noProof/>
        </w:rPr>
        <w:instrText xml:space="preserve"> PAGEREF _Toc321908980 \h </w:instrText>
      </w:r>
      <w:r>
        <w:rPr>
          <w:noProof/>
        </w:rPr>
      </w:r>
      <w:r>
        <w:rPr>
          <w:noProof/>
        </w:rPr>
        <w:fldChar w:fldCharType="separate"/>
      </w:r>
      <w:r w:rsidR="00A76616">
        <w:rPr>
          <w:noProof/>
        </w:rPr>
        <w:t>135</w:t>
      </w:r>
      <w:r>
        <w:rPr>
          <w:noProof/>
        </w:rPr>
        <w:fldChar w:fldCharType="end"/>
      </w:r>
    </w:p>
    <w:p w:rsidR="008B6986" w:rsidRDefault="008B6986">
      <w:pPr>
        <w:pStyle w:val="TOC3"/>
        <w:tabs>
          <w:tab w:val="right" w:leader="dot" w:pos="9352"/>
        </w:tabs>
        <w:rPr>
          <w:rFonts w:eastAsia="Batang"/>
          <w:i w:val="0"/>
          <w:noProof/>
          <w:sz w:val="24"/>
          <w:szCs w:val="24"/>
          <w:lang w:eastAsia="ko-KR"/>
        </w:rPr>
      </w:pPr>
      <w:r>
        <w:rPr>
          <w:noProof/>
        </w:rPr>
        <w:t>Bill Calculation</w:t>
      </w:r>
      <w:r>
        <w:rPr>
          <w:noProof/>
        </w:rPr>
        <w:tab/>
      </w:r>
      <w:r>
        <w:rPr>
          <w:noProof/>
        </w:rPr>
        <w:fldChar w:fldCharType="begin"/>
      </w:r>
      <w:r>
        <w:rPr>
          <w:noProof/>
        </w:rPr>
        <w:instrText xml:space="preserve"> PAGEREF _Toc321908981 \h </w:instrText>
      </w:r>
      <w:r>
        <w:rPr>
          <w:noProof/>
        </w:rPr>
      </w:r>
      <w:r>
        <w:rPr>
          <w:noProof/>
        </w:rPr>
        <w:fldChar w:fldCharType="separate"/>
      </w:r>
      <w:r w:rsidR="00A76616">
        <w:rPr>
          <w:noProof/>
        </w:rPr>
        <w:t>135</w:t>
      </w:r>
      <w:r>
        <w:rPr>
          <w:noProof/>
        </w:rPr>
        <w:fldChar w:fldCharType="end"/>
      </w:r>
    </w:p>
    <w:p w:rsidR="008B6986" w:rsidRDefault="008B6986">
      <w:pPr>
        <w:pStyle w:val="TOC3"/>
        <w:tabs>
          <w:tab w:val="right" w:leader="dot" w:pos="9352"/>
        </w:tabs>
        <w:rPr>
          <w:rFonts w:eastAsia="Batang"/>
          <w:i w:val="0"/>
          <w:noProof/>
          <w:sz w:val="24"/>
          <w:szCs w:val="24"/>
          <w:lang w:eastAsia="ko-KR"/>
        </w:rPr>
      </w:pPr>
      <w:r>
        <w:rPr>
          <w:noProof/>
        </w:rPr>
        <w:t>Customer Bill Charge Calculation</w:t>
      </w:r>
      <w:r>
        <w:rPr>
          <w:noProof/>
        </w:rPr>
        <w:tab/>
      </w:r>
      <w:r>
        <w:rPr>
          <w:noProof/>
        </w:rPr>
        <w:fldChar w:fldCharType="begin"/>
      </w:r>
      <w:r>
        <w:rPr>
          <w:noProof/>
        </w:rPr>
        <w:instrText xml:space="preserve"> PAGEREF _Toc321908982 \h </w:instrText>
      </w:r>
      <w:r>
        <w:rPr>
          <w:noProof/>
        </w:rPr>
      </w:r>
      <w:r>
        <w:rPr>
          <w:noProof/>
        </w:rPr>
        <w:fldChar w:fldCharType="separate"/>
      </w:r>
      <w:r w:rsidR="00A76616">
        <w:rPr>
          <w:noProof/>
        </w:rPr>
        <w:t>136</w:t>
      </w:r>
      <w:r>
        <w:rPr>
          <w:noProof/>
        </w:rPr>
        <w:fldChar w:fldCharType="end"/>
      </w:r>
    </w:p>
    <w:p w:rsidR="008B6986" w:rsidRDefault="008B6986">
      <w:pPr>
        <w:pStyle w:val="TOC3"/>
        <w:tabs>
          <w:tab w:val="right" w:leader="dot" w:pos="9352"/>
        </w:tabs>
        <w:rPr>
          <w:rFonts w:eastAsia="Batang"/>
          <w:i w:val="0"/>
          <w:noProof/>
          <w:sz w:val="24"/>
          <w:szCs w:val="24"/>
          <w:lang w:eastAsia="ko-KR"/>
        </w:rPr>
      </w:pPr>
      <w:r>
        <w:rPr>
          <w:noProof/>
        </w:rPr>
        <w:t>Discounts Calculation</w:t>
      </w:r>
      <w:r>
        <w:rPr>
          <w:noProof/>
        </w:rPr>
        <w:tab/>
      </w:r>
      <w:r>
        <w:rPr>
          <w:noProof/>
        </w:rPr>
        <w:fldChar w:fldCharType="begin"/>
      </w:r>
      <w:r>
        <w:rPr>
          <w:noProof/>
        </w:rPr>
        <w:instrText xml:space="preserve"> PAGEREF _Toc321908983 \h </w:instrText>
      </w:r>
      <w:r>
        <w:rPr>
          <w:noProof/>
        </w:rPr>
      </w:r>
      <w:r>
        <w:rPr>
          <w:noProof/>
        </w:rPr>
        <w:fldChar w:fldCharType="separate"/>
      </w:r>
      <w:r w:rsidR="00A76616">
        <w:rPr>
          <w:noProof/>
        </w:rPr>
        <w:t>137</w:t>
      </w:r>
      <w:r>
        <w:rPr>
          <w:noProof/>
        </w:rPr>
        <w:fldChar w:fldCharType="end"/>
      </w:r>
    </w:p>
    <w:p w:rsidR="008B6986" w:rsidRDefault="008B6986">
      <w:pPr>
        <w:pStyle w:val="TOC3"/>
        <w:tabs>
          <w:tab w:val="right" w:leader="dot" w:pos="9352"/>
        </w:tabs>
        <w:rPr>
          <w:rFonts w:eastAsia="Batang"/>
          <w:i w:val="0"/>
          <w:noProof/>
          <w:sz w:val="24"/>
          <w:szCs w:val="24"/>
          <w:lang w:eastAsia="ko-KR"/>
        </w:rPr>
      </w:pPr>
      <w:r>
        <w:rPr>
          <w:noProof/>
        </w:rPr>
        <w:t>Tax Calculation</w:t>
      </w:r>
      <w:r>
        <w:rPr>
          <w:noProof/>
        </w:rPr>
        <w:tab/>
      </w:r>
      <w:r>
        <w:rPr>
          <w:noProof/>
        </w:rPr>
        <w:fldChar w:fldCharType="begin"/>
      </w:r>
      <w:r>
        <w:rPr>
          <w:noProof/>
        </w:rPr>
        <w:instrText xml:space="preserve"> PAGEREF _Toc321908984 \h </w:instrText>
      </w:r>
      <w:r>
        <w:rPr>
          <w:noProof/>
        </w:rPr>
      </w:r>
      <w:r>
        <w:rPr>
          <w:noProof/>
        </w:rPr>
        <w:fldChar w:fldCharType="separate"/>
      </w:r>
      <w:r w:rsidR="00A76616">
        <w:rPr>
          <w:noProof/>
        </w:rPr>
        <w:t>137</w:t>
      </w:r>
      <w:r>
        <w:rPr>
          <w:noProof/>
        </w:rPr>
        <w:fldChar w:fldCharType="end"/>
      </w:r>
    </w:p>
    <w:p w:rsidR="008B6986" w:rsidRDefault="008B6986">
      <w:pPr>
        <w:pStyle w:val="TOC3"/>
        <w:tabs>
          <w:tab w:val="right" w:leader="dot" w:pos="9352"/>
        </w:tabs>
        <w:rPr>
          <w:rFonts w:eastAsia="Batang"/>
          <w:i w:val="0"/>
          <w:noProof/>
          <w:sz w:val="24"/>
          <w:szCs w:val="24"/>
          <w:lang w:eastAsia="ko-KR"/>
        </w:rPr>
      </w:pPr>
      <w:r>
        <w:rPr>
          <w:noProof/>
        </w:rPr>
        <w:t>Commitment Tracking</w:t>
      </w:r>
      <w:r>
        <w:rPr>
          <w:noProof/>
        </w:rPr>
        <w:tab/>
      </w:r>
      <w:r>
        <w:rPr>
          <w:noProof/>
        </w:rPr>
        <w:fldChar w:fldCharType="begin"/>
      </w:r>
      <w:r>
        <w:rPr>
          <w:noProof/>
        </w:rPr>
        <w:instrText xml:space="preserve"> PAGEREF _Toc321908985 \h </w:instrText>
      </w:r>
      <w:r>
        <w:rPr>
          <w:noProof/>
        </w:rPr>
      </w:r>
      <w:r>
        <w:rPr>
          <w:noProof/>
        </w:rPr>
        <w:fldChar w:fldCharType="separate"/>
      </w:r>
      <w:r w:rsidR="00A76616">
        <w:rPr>
          <w:noProof/>
        </w:rPr>
        <w:t>138</w:t>
      </w:r>
      <w:r>
        <w:rPr>
          <w:noProof/>
        </w:rPr>
        <w:fldChar w:fldCharType="end"/>
      </w:r>
    </w:p>
    <w:p w:rsidR="008B6986" w:rsidRDefault="008B6986">
      <w:pPr>
        <w:pStyle w:val="TOC3"/>
        <w:tabs>
          <w:tab w:val="right" w:leader="dot" w:pos="9352"/>
        </w:tabs>
        <w:rPr>
          <w:rFonts w:eastAsia="Batang"/>
          <w:i w:val="0"/>
          <w:noProof/>
          <w:sz w:val="24"/>
          <w:szCs w:val="24"/>
          <w:lang w:eastAsia="ko-KR"/>
        </w:rPr>
      </w:pPr>
      <w:r>
        <w:rPr>
          <w:noProof/>
        </w:rPr>
        <w:t>Manage Bill Cycle Run</w:t>
      </w:r>
      <w:r>
        <w:rPr>
          <w:noProof/>
        </w:rPr>
        <w:tab/>
      </w:r>
      <w:r>
        <w:rPr>
          <w:noProof/>
        </w:rPr>
        <w:fldChar w:fldCharType="begin"/>
      </w:r>
      <w:r>
        <w:rPr>
          <w:noProof/>
        </w:rPr>
        <w:instrText xml:space="preserve"> PAGEREF _Toc321908986 \h </w:instrText>
      </w:r>
      <w:r>
        <w:rPr>
          <w:noProof/>
        </w:rPr>
      </w:r>
      <w:r>
        <w:rPr>
          <w:noProof/>
        </w:rPr>
        <w:fldChar w:fldCharType="separate"/>
      </w:r>
      <w:r w:rsidR="00A76616">
        <w:rPr>
          <w:noProof/>
        </w:rPr>
        <w:t>138</w:t>
      </w:r>
      <w:r>
        <w:rPr>
          <w:noProof/>
        </w:rPr>
        <w:fldChar w:fldCharType="end"/>
      </w:r>
    </w:p>
    <w:p w:rsidR="008B6986" w:rsidRDefault="008B6986">
      <w:pPr>
        <w:pStyle w:val="TOC3"/>
        <w:tabs>
          <w:tab w:val="right" w:leader="dot" w:pos="9352"/>
        </w:tabs>
        <w:rPr>
          <w:rFonts w:eastAsia="Batang"/>
          <w:i w:val="0"/>
          <w:noProof/>
          <w:sz w:val="24"/>
          <w:szCs w:val="24"/>
          <w:lang w:eastAsia="ko-KR"/>
        </w:rPr>
      </w:pPr>
      <w:r>
        <w:rPr>
          <w:noProof/>
        </w:rPr>
        <w:t>Quotation Engine (Deleted)</w:t>
      </w:r>
      <w:r>
        <w:rPr>
          <w:noProof/>
        </w:rPr>
        <w:tab/>
      </w:r>
      <w:r>
        <w:rPr>
          <w:noProof/>
        </w:rPr>
        <w:fldChar w:fldCharType="begin"/>
      </w:r>
      <w:r>
        <w:rPr>
          <w:noProof/>
        </w:rPr>
        <w:instrText xml:space="preserve"> PAGEREF _Toc321908987 \h </w:instrText>
      </w:r>
      <w:r>
        <w:rPr>
          <w:noProof/>
        </w:rPr>
      </w:r>
      <w:r>
        <w:rPr>
          <w:noProof/>
        </w:rPr>
        <w:fldChar w:fldCharType="separate"/>
      </w:r>
      <w:r w:rsidR="00A76616">
        <w:rPr>
          <w:noProof/>
        </w:rPr>
        <w:t>139</w:t>
      </w:r>
      <w:r>
        <w:rPr>
          <w:noProof/>
        </w:rPr>
        <w:fldChar w:fldCharType="end"/>
      </w:r>
    </w:p>
    <w:p w:rsidR="008B6986" w:rsidRDefault="008B6986">
      <w:pPr>
        <w:pStyle w:val="TOC3"/>
        <w:tabs>
          <w:tab w:val="right" w:leader="dot" w:pos="9352"/>
        </w:tabs>
        <w:rPr>
          <w:rFonts w:eastAsia="Batang"/>
          <w:i w:val="0"/>
          <w:noProof/>
          <w:sz w:val="24"/>
          <w:szCs w:val="24"/>
          <w:lang w:eastAsia="ko-KR"/>
        </w:rPr>
      </w:pPr>
      <w:r>
        <w:rPr>
          <w:noProof/>
        </w:rPr>
        <w:t>Invoice Generation</w:t>
      </w:r>
      <w:r>
        <w:rPr>
          <w:noProof/>
        </w:rPr>
        <w:tab/>
      </w:r>
      <w:r>
        <w:rPr>
          <w:noProof/>
        </w:rPr>
        <w:fldChar w:fldCharType="begin"/>
      </w:r>
      <w:r>
        <w:rPr>
          <w:noProof/>
        </w:rPr>
        <w:instrText xml:space="preserve"> PAGEREF _Toc321908988 \h </w:instrText>
      </w:r>
      <w:r>
        <w:rPr>
          <w:noProof/>
        </w:rPr>
      </w:r>
      <w:r>
        <w:rPr>
          <w:noProof/>
        </w:rPr>
        <w:fldChar w:fldCharType="separate"/>
      </w:r>
      <w:r w:rsidR="00A76616">
        <w:rPr>
          <w:noProof/>
        </w:rPr>
        <w:t>139</w:t>
      </w:r>
      <w:r>
        <w:rPr>
          <w:noProof/>
        </w:rPr>
        <w:fldChar w:fldCharType="end"/>
      </w:r>
    </w:p>
    <w:p w:rsidR="008B6986" w:rsidRDefault="008B6986">
      <w:pPr>
        <w:pStyle w:val="TOC2"/>
        <w:tabs>
          <w:tab w:val="right" w:leader="dot" w:pos="9352"/>
        </w:tabs>
        <w:rPr>
          <w:rFonts w:eastAsia="Batang"/>
          <w:smallCaps w:val="0"/>
          <w:noProof/>
          <w:sz w:val="24"/>
          <w:szCs w:val="24"/>
          <w:lang w:eastAsia="ko-KR"/>
        </w:rPr>
      </w:pPr>
      <w:r>
        <w:rPr>
          <w:noProof/>
        </w:rPr>
        <w:t>5.17 Case Management</w:t>
      </w:r>
      <w:r>
        <w:rPr>
          <w:noProof/>
        </w:rPr>
        <w:tab/>
      </w:r>
      <w:r>
        <w:rPr>
          <w:noProof/>
        </w:rPr>
        <w:fldChar w:fldCharType="begin"/>
      </w:r>
      <w:r>
        <w:rPr>
          <w:noProof/>
        </w:rPr>
        <w:instrText xml:space="preserve"> PAGEREF _Toc321908989 \h </w:instrText>
      </w:r>
      <w:r>
        <w:rPr>
          <w:noProof/>
        </w:rPr>
      </w:r>
      <w:r>
        <w:rPr>
          <w:noProof/>
        </w:rPr>
        <w:fldChar w:fldCharType="separate"/>
      </w:r>
      <w:r w:rsidR="00A76616">
        <w:rPr>
          <w:noProof/>
        </w:rPr>
        <w:t>140</w:t>
      </w:r>
      <w:r>
        <w:rPr>
          <w:noProof/>
        </w:rPr>
        <w:fldChar w:fldCharType="end"/>
      </w:r>
    </w:p>
    <w:p w:rsidR="008B6986" w:rsidRDefault="008B6986">
      <w:pPr>
        <w:pStyle w:val="TOC3"/>
        <w:tabs>
          <w:tab w:val="right" w:leader="dot" w:pos="9352"/>
        </w:tabs>
        <w:rPr>
          <w:rFonts w:eastAsia="Batang"/>
          <w:i w:val="0"/>
          <w:noProof/>
          <w:sz w:val="24"/>
          <w:szCs w:val="24"/>
          <w:lang w:eastAsia="ko-KR"/>
        </w:rPr>
      </w:pPr>
      <w:r>
        <w:rPr>
          <w:noProof/>
        </w:rPr>
        <w:t>Case Management</w:t>
      </w:r>
      <w:r>
        <w:rPr>
          <w:noProof/>
        </w:rPr>
        <w:tab/>
      </w:r>
      <w:r>
        <w:rPr>
          <w:noProof/>
        </w:rPr>
        <w:fldChar w:fldCharType="begin"/>
      </w:r>
      <w:r>
        <w:rPr>
          <w:noProof/>
        </w:rPr>
        <w:instrText xml:space="preserve"> PAGEREF _Toc321908990 \h </w:instrText>
      </w:r>
      <w:r>
        <w:rPr>
          <w:noProof/>
        </w:rPr>
      </w:r>
      <w:r>
        <w:rPr>
          <w:noProof/>
        </w:rPr>
        <w:fldChar w:fldCharType="separate"/>
      </w:r>
      <w:r w:rsidR="00A76616">
        <w:rPr>
          <w:noProof/>
        </w:rPr>
        <w:t>140</w:t>
      </w:r>
      <w:r>
        <w:rPr>
          <w:noProof/>
        </w:rPr>
        <w:fldChar w:fldCharType="end"/>
      </w:r>
    </w:p>
    <w:p w:rsidR="008B6986" w:rsidRDefault="008B6986">
      <w:pPr>
        <w:pStyle w:val="TOC3"/>
        <w:tabs>
          <w:tab w:val="right" w:leader="dot" w:pos="9352"/>
        </w:tabs>
        <w:rPr>
          <w:rFonts w:eastAsia="Batang"/>
          <w:i w:val="0"/>
          <w:noProof/>
          <w:sz w:val="24"/>
          <w:szCs w:val="24"/>
          <w:lang w:eastAsia="ko-KR"/>
        </w:rPr>
      </w:pPr>
      <w:r>
        <w:rPr>
          <w:noProof/>
        </w:rPr>
        <w:t>Case Definition and Configuration</w:t>
      </w:r>
      <w:r>
        <w:rPr>
          <w:noProof/>
        </w:rPr>
        <w:tab/>
      </w:r>
      <w:r>
        <w:rPr>
          <w:noProof/>
        </w:rPr>
        <w:fldChar w:fldCharType="begin"/>
      </w:r>
      <w:r>
        <w:rPr>
          <w:noProof/>
        </w:rPr>
        <w:instrText xml:space="preserve"> PAGEREF _Toc321908991 \h </w:instrText>
      </w:r>
      <w:r>
        <w:rPr>
          <w:noProof/>
        </w:rPr>
      </w:r>
      <w:r>
        <w:rPr>
          <w:noProof/>
        </w:rPr>
        <w:fldChar w:fldCharType="separate"/>
      </w:r>
      <w:r w:rsidR="00A76616">
        <w:rPr>
          <w:noProof/>
        </w:rPr>
        <w:t>141</w:t>
      </w:r>
      <w:r>
        <w:rPr>
          <w:noProof/>
        </w:rPr>
        <w:fldChar w:fldCharType="end"/>
      </w:r>
    </w:p>
    <w:p w:rsidR="008B6986" w:rsidRDefault="008B6986">
      <w:pPr>
        <w:pStyle w:val="TOC3"/>
        <w:tabs>
          <w:tab w:val="right" w:leader="dot" w:pos="9352"/>
        </w:tabs>
        <w:rPr>
          <w:rFonts w:eastAsia="Batang"/>
          <w:i w:val="0"/>
          <w:noProof/>
          <w:sz w:val="24"/>
          <w:szCs w:val="24"/>
          <w:lang w:eastAsia="ko-KR"/>
        </w:rPr>
      </w:pPr>
      <w:r>
        <w:rPr>
          <w:noProof/>
        </w:rPr>
        <w:t>Case Workflow</w:t>
      </w:r>
      <w:r>
        <w:rPr>
          <w:noProof/>
        </w:rPr>
        <w:tab/>
      </w:r>
      <w:r>
        <w:rPr>
          <w:noProof/>
        </w:rPr>
        <w:fldChar w:fldCharType="begin"/>
      </w:r>
      <w:r>
        <w:rPr>
          <w:noProof/>
        </w:rPr>
        <w:instrText xml:space="preserve"> PAGEREF _Toc321908992 \h </w:instrText>
      </w:r>
      <w:r>
        <w:rPr>
          <w:noProof/>
        </w:rPr>
      </w:r>
      <w:r>
        <w:rPr>
          <w:noProof/>
        </w:rPr>
        <w:fldChar w:fldCharType="separate"/>
      </w:r>
      <w:r w:rsidR="00A76616">
        <w:rPr>
          <w:noProof/>
        </w:rPr>
        <w:t>141</w:t>
      </w:r>
      <w:r>
        <w:rPr>
          <w:noProof/>
        </w:rPr>
        <w:fldChar w:fldCharType="end"/>
      </w:r>
    </w:p>
    <w:p w:rsidR="008B6986" w:rsidRDefault="008B6986">
      <w:pPr>
        <w:pStyle w:val="TOC3"/>
        <w:tabs>
          <w:tab w:val="right" w:leader="dot" w:pos="9352"/>
        </w:tabs>
        <w:rPr>
          <w:rFonts w:eastAsia="Batang"/>
          <w:i w:val="0"/>
          <w:noProof/>
          <w:sz w:val="24"/>
          <w:szCs w:val="24"/>
          <w:lang w:eastAsia="ko-KR"/>
        </w:rPr>
      </w:pPr>
      <w:r>
        <w:rPr>
          <w:noProof/>
        </w:rPr>
        <w:t>Case Correlation &amp; Analysis</w:t>
      </w:r>
      <w:r>
        <w:rPr>
          <w:noProof/>
        </w:rPr>
        <w:tab/>
      </w:r>
      <w:r>
        <w:rPr>
          <w:noProof/>
        </w:rPr>
        <w:fldChar w:fldCharType="begin"/>
      </w:r>
      <w:r>
        <w:rPr>
          <w:noProof/>
        </w:rPr>
        <w:instrText xml:space="preserve"> PAGEREF _Toc321908993 \h </w:instrText>
      </w:r>
      <w:r>
        <w:rPr>
          <w:noProof/>
        </w:rPr>
      </w:r>
      <w:r>
        <w:rPr>
          <w:noProof/>
        </w:rPr>
        <w:fldChar w:fldCharType="separate"/>
      </w:r>
      <w:r w:rsidR="00A76616">
        <w:rPr>
          <w:noProof/>
        </w:rPr>
        <w:t>142</w:t>
      </w:r>
      <w:r>
        <w:rPr>
          <w:noProof/>
        </w:rPr>
        <w:fldChar w:fldCharType="end"/>
      </w:r>
    </w:p>
    <w:p w:rsidR="008B6986" w:rsidRDefault="008B6986">
      <w:pPr>
        <w:pStyle w:val="TOC3"/>
        <w:tabs>
          <w:tab w:val="right" w:leader="dot" w:pos="9352"/>
        </w:tabs>
        <w:rPr>
          <w:rFonts w:eastAsia="Batang"/>
          <w:i w:val="0"/>
          <w:noProof/>
          <w:sz w:val="24"/>
          <w:szCs w:val="24"/>
          <w:lang w:eastAsia="ko-KR"/>
        </w:rPr>
      </w:pPr>
      <w:r>
        <w:rPr>
          <w:noProof/>
        </w:rPr>
        <w:t>Case Tracking &amp; Management</w:t>
      </w:r>
      <w:r>
        <w:rPr>
          <w:noProof/>
        </w:rPr>
        <w:tab/>
      </w:r>
      <w:r>
        <w:rPr>
          <w:noProof/>
        </w:rPr>
        <w:fldChar w:fldCharType="begin"/>
      </w:r>
      <w:r>
        <w:rPr>
          <w:noProof/>
        </w:rPr>
        <w:instrText xml:space="preserve"> PAGEREF _Toc321908994 \h </w:instrText>
      </w:r>
      <w:r>
        <w:rPr>
          <w:noProof/>
        </w:rPr>
      </w:r>
      <w:r>
        <w:rPr>
          <w:noProof/>
        </w:rPr>
        <w:fldChar w:fldCharType="separate"/>
      </w:r>
      <w:r w:rsidR="00A76616">
        <w:rPr>
          <w:noProof/>
        </w:rPr>
        <w:t>142</w:t>
      </w:r>
      <w:r>
        <w:rPr>
          <w:noProof/>
        </w:rPr>
        <w:fldChar w:fldCharType="end"/>
      </w:r>
    </w:p>
    <w:p w:rsidR="008B6986" w:rsidRDefault="008B6986">
      <w:pPr>
        <w:pStyle w:val="TOC3"/>
        <w:tabs>
          <w:tab w:val="right" w:leader="dot" w:pos="9352"/>
        </w:tabs>
        <w:rPr>
          <w:rFonts w:eastAsia="Batang"/>
          <w:i w:val="0"/>
          <w:noProof/>
          <w:sz w:val="24"/>
          <w:szCs w:val="24"/>
          <w:lang w:eastAsia="ko-KR"/>
        </w:rPr>
      </w:pPr>
      <w:r>
        <w:rPr>
          <w:noProof/>
        </w:rPr>
        <w:t>Case Reporting</w:t>
      </w:r>
      <w:r>
        <w:rPr>
          <w:noProof/>
        </w:rPr>
        <w:tab/>
      </w:r>
      <w:r>
        <w:rPr>
          <w:noProof/>
        </w:rPr>
        <w:fldChar w:fldCharType="begin"/>
      </w:r>
      <w:r>
        <w:rPr>
          <w:noProof/>
        </w:rPr>
        <w:instrText xml:space="preserve"> PAGEREF _Toc321908995 \h </w:instrText>
      </w:r>
      <w:r>
        <w:rPr>
          <w:noProof/>
        </w:rPr>
      </w:r>
      <w:r>
        <w:rPr>
          <w:noProof/>
        </w:rPr>
        <w:fldChar w:fldCharType="separate"/>
      </w:r>
      <w:r w:rsidR="00A76616">
        <w:rPr>
          <w:noProof/>
        </w:rPr>
        <w:t>143</w:t>
      </w:r>
      <w:r>
        <w:rPr>
          <w:noProof/>
        </w:rPr>
        <w:fldChar w:fldCharType="end"/>
      </w:r>
    </w:p>
    <w:p w:rsidR="008B6986" w:rsidRDefault="008B6986">
      <w:pPr>
        <w:pStyle w:val="TOC3"/>
        <w:tabs>
          <w:tab w:val="right" w:leader="dot" w:pos="9352"/>
        </w:tabs>
        <w:rPr>
          <w:rFonts w:eastAsia="Batang"/>
          <w:i w:val="0"/>
          <w:noProof/>
          <w:sz w:val="24"/>
          <w:szCs w:val="24"/>
          <w:lang w:eastAsia="ko-KR"/>
        </w:rPr>
      </w:pPr>
      <w:r>
        <w:rPr>
          <w:noProof/>
        </w:rPr>
        <w:t>Case Archival</w:t>
      </w:r>
      <w:r>
        <w:rPr>
          <w:noProof/>
        </w:rPr>
        <w:tab/>
      </w:r>
      <w:r>
        <w:rPr>
          <w:noProof/>
        </w:rPr>
        <w:fldChar w:fldCharType="begin"/>
      </w:r>
      <w:r>
        <w:rPr>
          <w:noProof/>
        </w:rPr>
        <w:instrText xml:space="preserve"> PAGEREF _Toc321908996 \h </w:instrText>
      </w:r>
      <w:r>
        <w:rPr>
          <w:noProof/>
        </w:rPr>
      </w:r>
      <w:r>
        <w:rPr>
          <w:noProof/>
        </w:rPr>
        <w:fldChar w:fldCharType="separate"/>
      </w:r>
      <w:r w:rsidR="00A76616">
        <w:rPr>
          <w:noProof/>
        </w:rPr>
        <w:t>143</w:t>
      </w:r>
      <w:r>
        <w:rPr>
          <w:noProof/>
        </w:rPr>
        <w:fldChar w:fldCharType="end"/>
      </w:r>
    </w:p>
    <w:p w:rsidR="008B6986" w:rsidRDefault="008B6986">
      <w:pPr>
        <w:pStyle w:val="TOC2"/>
        <w:tabs>
          <w:tab w:val="right" w:leader="dot" w:pos="9352"/>
        </w:tabs>
        <w:rPr>
          <w:rFonts w:eastAsia="Batang"/>
          <w:smallCaps w:val="0"/>
          <w:noProof/>
          <w:sz w:val="24"/>
          <w:szCs w:val="24"/>
          <w:lang w:eastAsia="ko-KR"/>
        </w:rPr>
      </w:pPr>
      <w:r>
        <w:rPr>
          <w:noProof/>
        </w:rPr>
        <w:t>5.18 Customer SLA Management</w:t>
      </w:r>
      <w:r>
        <w:rPr>
          <w:noProof/>
        </w:rPr>
        <w:tab/>
      </w:r>
      <w:r>
        <w:rPr>
          <w:noProof/>
        </w:rPr>
        <w:fldChar w:fldCharType="begin"/>
      </w:r>
      <w:r>
        <w:rPr>
          <w:noProof/>
        </w:rPr>
        <w:instrText xml:space="preserve"> PAGEREF _Toc321908997 \h </w:instrText>
      </w:r>
      <w:r>
        <w:rPr>
          <w:noProof/>
        </w:rPr>
      </w:r>
      <w:r>
        <w:rPr>
          <w:noProof/>
        </w:rPr>
        <w:fldChar w:fldCharType="separate"/>
      </w:r>
      <w:r w:rsidR="00A76616">
        <w:rPr>
          <w:noProof/>
        </w:rPr>
        <w:t>145</w:t>
      </w:r>
      <w:r>
        <w:rPr>
          <w:noProof/>
        </w:rPr>
        <w:fldChar w:fldCharType="end"/>
      </w:r>
    </w:p>
    <w:p w:rsidR="008B6986" w:rsidRDefault="008B6986">
      <w:pPr>
        <w:pStyle w:val="TOC3"/>
        <w:tabs>
          <w:tab w:val="right" w:leader="dot" w:pos="9352"/>
        </w:tabs>
        <w:rPr>
          <w:rFonts w:eastAsia="Batang"/>
          <w:i w:val="0"/>
          <w:noProof/>
          <w:sz w:val="24"/>
          <w:szCs w:val="24"/>
          <w:lang w:eastAsia="ko-KR"/>
        </w:rPr>
      </w:pPr>
      <w:r>
        <w:rPr>
          <w:noProof/>
        </w:rPr>
        <w:t>Customer SLA Management</w:t>
      </w:r>
      <w:r>
        <w:rPr>
          <w:noProof/>
        </w:rPr>
        <w:tab/>
      </w:r>
      <w:r>
        <w:rPr>
          <w:noProof/>
        </w:rPr>
        <w:fldChar w:fldCharType="begin"/>
      </w:r>
      <w:r>
        <w:rPr>
          <w:noProof/>
        </w:rPr>
        <w:instrText xml:space="preserve"> PAGEREF _Toc321908998 \h </w:instrText>
      </w:r>
      <w:r>
        <w:rPr>
          <w:noProof/>
        </w:rPr>
      </w:r>
      <w:r>
        <w:rPr>
          <w:noProof/>
        </w:rPr>
        <w:fldChar w:fldCharType="separate"/>
      </w:r>
      <w:r w:rsidR="00A76616">
        <w:rPr>
          <w:noProof/>
        </w:rPr>
        <w:t>145</w:t>
      </w:r>
      <w:r>
        <w:rPr>
          <w:noProof/>
        </w:rPr>
        <w:fldChar w:fldCharType="end"/>
      </w:r>
    </w:p>
    <w:p w:rsidR="008B6986" w:rsidRDefault="008B6986">
      <w:pPr>
        <w:pStyle w:val="TOC3"/>
        <w:tabs>
          <w:tab w:val="right" w:leader="dot" w:pos="9352"/>
        </w:tabs>
        <w:rPr>
          <w:rFonts w:eastAsia="Batang"/>
          <w:i w:val="0"/>
          <w:noProof/>
          <w:sz w:val="24"/>
          <w:szCs w:val="24"/>
          <w:lang w:eastAsia="ko-KR"/>
        </w:rPr>
      </w:pPr>
      <w:r>
        <w:rPr>
          <w:noProof/>
        </w:rPr>
        <w:t>Customer SLA Issue Reception</w:t>
      </w:r>
      <w:r>
        <w:rPr>
          <w:noProof/>
        </w:rPr>
        <w:tab/>
      </w:r>
      <w:r>
        <w:rPr>
          <w:noProof/>
        </w:rPr>
        <w:fldChar w:fldCharType="begin"/>
      </w:r>
      <w:r>
        <w:rPr>
          <w:noProof/>
        </w:rPr>
        <w:instrText xml:space="preserve"> PAGEREF _Toc321908999 \h </w:instrText>
      </w:r>
      <w:r>
        <w:rPr>
          <w:noProof/>
        </w:rPr>
      </w:r>
      <w:r>
        <w:rPr>
          <w:noProof/>
        </w:rPr>
        <w:fldChar w:fldCharType="separate"/>
      </w:r>
      <w:r w:rsidR="00A76616">
        <w:rPr>
          <w:noProof/>
        </w:rPr>
        <w:t>146</w:t>
      </w:r>
      <w:r>
        <w:rPr>
          <w:noProof/>
        </w:rPr>
        <w:fldChar w:fldCharType="end"/>
      </w:r>
    </w:p>
    <w:p w:rsidR="008B6986" w:rsidRDefault="008B6986">
      <w:pPr>
        <w:pStyle w:val="TOC3"/>
        <w:tabs>
          <w:tab w:val="right" w:leader="dot" w:pos="9352"/>
        </w:tabs>
        <w:rPr>
          <w:rFonts w:eastAsia="Batang"/>
          <w:i w:val="0"/>
          <w:noProof/>
          <w:sz w:val="24"/>
          <w:szCs w:val="24"/>
          <w:lang w:eastAsia="ko-KR"/>
        </w:rPr>
      </w:pPr>
      <w:r>
        <w:rPr>
          <w:noProof/>
        </w:rPr>
        <w:t>Customer SLA Collection</w:t>
      </w:r>
      <w:r>
        <w:rPr>
          <w:noProof/>
        </w:rPr>
        <w:tab/>
      </w:r>
      <w:r>
        <w:rPr>
          <w:noProof/>
        </w:rPr>
        <w:fldChar w:fldCharType="begin"/>
      </w:r>
      <w:r>
        <w:rPr>
          <w:noProof/>
        </w:rPr>
        <w:instrText xml:space="preserve"> PAGEREF _Toc321909000 \h </w:instrText>
      </w:r>
      <w:r>
        <w:rPr>
          <w:noProof/>
        </w:rPr>
      </w:r>
      <w:r>
        <w:rPr>
          <w:noProof/>
        </w:rPr>
        <w:fldChar w:fldCharType="separate"/>
      </w:r>
      <w:r w:rsidR="00A76616">
        <w:rPr>
          <w:noProof/>
        </w:rPr>
        <w:t>146</w:t>
      </w:r>
      <w:r>
        <w:rPr>
          <w:noProof/>
        </w:rPr>
        <w:fldChar w:fldCharType="end"/>
      </w:r>
    </w:p>
    <w:p w:rsidR="008B6986" w:rsidRDefault="008B6986">
      <w:pPr>
        <w:pStyle w:val="TOC3"/>
        <w:tabs>
          <w:tab w:val="right" w:leader="dot" w:pos="9352"/>
        </w:tabs>
        <w:rPr>
          <w:rFonts w:eastAsia="Batang"/>
          <w:i w:val="0"/>
          <w:noProof/>
          <w:sz w:val="24"/>
          <w:szCs w:val="24"/>
          <w:lang w:eastAsia="ko-KR"/>
        </w:rPr>
      </w:pPr>
      <w:r>
        <w:rPr>
          <w:noProof/>
        </w:rPr>
        <w:t>Customer SLA Analysis</w:t>
      </w:r>
      <w:r>
        <w:rPr>
          <w:noProof/>
        </w:rPr>
        <w:tab/>
      </w:r>
      <w:r>
        <w:rPr>
          <w:noProof/>
        </w:rPr>
        <w:fldChar w:fldCharType="begin"/>
      </w:r>
      <w:r>
        <w:rPr>
          <w:noProof/>
        </w:rPr>
        <w:instrText xml:space="preserve"> PAGEREF _Toc321909001 \h </w:instrText>
      </w:r>
      <w:r>
        <w:rPr>
          <w:noProof/>
        </w:rPr>
      </w:r>
      <w:r>
        <w:rPr>
          <w:noProof/>
        </w:rPr>
        <w:fldChar w:fldCharType="separate"/>
      </w:r>
      <w:r w:rsidR="00A76616">
        <w:rPr>
          <w:noProof/>
        </w:rPr>
        <w:t>147</w:t>
      </w:r>
      <w:r>
        <w:rPr>
          <w:noProof/>
        </w:rPr>
        <w:fldChar w:fldCharType="end"/>
      </w:r>
    </w:p>
    <w:p w:rsidR="008B6986" w:rsidRDefault="008B6986">
      <w:pPr>
        <w:pStyle w:val="TOC3"/>
        <w:tabs>
          <w:tab w:val="right" w:leader="dot" w:pos="9352"/>
        </w:tabs>
        <w:rPr>
          <w:rFonts w:eastAsia="Batang"/>
          <w:i w:val="0"/>
          <w:noProof/>
          <w:sz w:val="24"/>
          <w:szCs w:val="24"/>
          <w:lang w:eastAsia="ko-KR"/>
        </w:rPr>
      </w:pPr>
      <w:r>
        <w:rPr>
          <w:noProof/>
        </w:rPr>
        <w:t>Customer SLA Violation Management</w:t>
      </w:r>
      <w:r>
        <w:rPr>
          <w:noProof/>
        </w:rPr>
        <w:tab/>
      </w:r>
      <w:r>
        <w:rPr>
          <w:noProof/>
        </w:rPr>
        <w:fldChar w:fldCharType="begin"/>
      </w:r>
      <w:r>
        <w:rPr>
          <w:noProof/>
        </w:rPr>
        <w:instrText xml:space="preserve"> PAGEREF _Toc321909002 \h </w:instrText>
      </w:r>
      <w:r>
        <w:rPr>
          <w:noProof/>
        </w:rPr>
      </w:r>
      <w:r>
        <w:rPr>
          <w:noProof/>
        </w:rPr>
        <w:fldChar w:fldCharType="separate"/>
      </w:r>
      <w:r w:rsidR="00A76616">
        <w:rPr>
          <w:noProof/>
        </w:rPr>
        <w:t>147</w:t>
      </w:r>
      <w:r>
        <w:rPr>
          <w:noProof/>
        </w:rPr>
        <w:fldChar w:fldCharType="end"/>
      </w:r>
    </w:p>
    <w:p w:rsidR="008B6986" w:rsidRDefault="008B6986">
      <w:pPr>
        <w:pStyle w:val="TOC3"/>
        <w:tabs>
          <w:tab w:val="right" w:leader="dot" w:pos="9352"/>
        </w:tabs>
        <w:rPr>
          <w:rFonts w:eastAsia="Batang"/>
          <w:i w:val="0"/>
          <w:noProof/>
          <w:sz w:val="24"/>
          <w:szCs w:val="24"/>
          <w:lang w:eastAsia="ko-KR"/>
        </w:rPr>
      </w:pPr>
      <w:r>
        <w:rPr>
          <w:noProof/>
        </w:rPr>
        <w:t>Customer SLA Reporting</w:t>
      </w:r>
      <w:r>
        <w:rPr>
          <w:noProof/>
        </w:rPr>
        <w:tab/>
      </w:r>
      <w:r>
        <w:rPr>
          <w:noProof/>
        </w:rPr>
        <w:fldChar w:fldCharType="begin"/>
      </w:r>
      <w:r>
        <w:rPr>
          <w:noProof/>
        </w:rPr>
        <w:instrText xml:space="preserve"> PAGEREF _Toc321909003 \h </w:instrText>
      </w:r>
      <w:r>
        <w:rPr>
          <w:noProof/>
        </w:rPr>
      </w:r>
      <w:r>
        <w:rPr>
          <w:noProof/>
        </w:rPr>
        <w:fldChar w:fldCharType="separate"/>
      </w:r>
      <w:r w:rsidR="00A76616">
        <w:rPr>
          <w:noProof/>
        </w:rPr>
        <w:t>148</w:t>
      </w:r>
      <w:r>
        <w:rPr>
          <w:noProof/>
        </w:rPr>
        <w:fldChar w:fldCharType="end"/>
      </w:r>
    </w:p>
    <w:p w:rsidR="008B6986" w:rsidRDefault="008B6986">
      <w:pPr>
        <w:pStyle w:val="TOC2"/>
        <w:tabs>
          <w:tab w:val="right" w:leader="dot" w:pos="9352"/>
        </w:tabs>
        <w:rPr>
          <w:rFonts w:eastAsia="Batang"/>
          <w:smallCaps w:val="0"/>
          <w:noProof/>
          <w:sz w:val="24"/>
          <w:szCs w:val="24"/>
          <w:lang w:eastAsia="ko-KR"/>
        </w:rPr>
      </w:pPr>
      <w:r>
        <w:rPr>
          <w:noProof/>
        </w:rPr>
        <w:t>5.19 Charge Calculation and Balance Management</w:t>
      </w:r>
      <w:r>
        <w:rPr>
          <w:noProof/>
        </w:rPr>
        <w:tab/>
      </w:r>
      <w:r>
        <w:rPr>
          <w:noProof/>
        </w:rPr>
        <w:fldChar w:fldCharType="begin"/>
      </w:r>
      <w:r>
        <w:rPr>
          <w:noProof/>
        </w:rPr>
        <w:instrText xml:space="preserve"> PAGEREF _Toc321909004 \h </w:instrText>
      </w:r>
      <w:r>
        <w:rPr>
          <w:noProof/>
        </w:rPr>
      </w:r>
      <w:r>
        <w:rPr>
          <w:noProof/>
        </w:rPr>
        <w:fldChar w:fldCharType="separate"/>
      </w:r>
      <w:r w:rsidR="00A76616">
        <w:rPr>
          <w:noProof/>
        </w:rPr>
        <w:t>149</w:t>
      </w:r>
      <w:r>
        <w:rPr>
          <w:noProof/>
        </w:rPr>
        <w:fldChar w:fldCharType="end"/>
      </w:r>
    </w:p>
    <w:p w:rsidR="008B6986" w:rsidRDefault="008B6986">
      <w:pPr>
        <w:pStyle w:val="TOC3"/>
        <w:tabs>
          <w:tab w:val="right" w:leader="dot" w:pos="9352"/>
        </w:tabs>
        <w:rPr>
          <w:rFonts w:eastAsia="Batang"/>
          <w:i w:val="0"/>
          <w:noProof/>
          <w:sz w:val="24"/>
          <w:szCs w:val="24"/>
          <w:lang w:eastAsia="ko-KR"/>
        </w:rPr>
      </w:pPr>
      <w:r>
        <w:rPr>
          <w:noProof/>
        </w:rPr>
        <w:t>Charge Calculation and Balance Management</w:t>
      </w:r>
      <w:r>
        <w:rPr>
          <w:noProof/>
        </w:rPr>
        <w:tab/>
      </w:r>
      <w:r>
        <w:rPr>
          <w:noProof/>
        </w:rPr>
        <w:fldChar w:fldCharType="begin"/>
      </w:r>
      <w:r>
        <w:rPr>
          <w:noProof/>
        </w:rPr>
        <w:instrText xml:space="preserve"> PAGEREF _Toc321909005 \h </w:instrText>
      </w:r>
      <w:r>
        <w:rPr>
          <w:noProof/>
        </w:rPr>
      </w:r>
      <w:r>
        <w:rPr>
          <w:noProof/>
        </w:rPr>
        <w:fldChar w:fldCharType="separate"/>
      </w:r>
      <w:r w:rsidR="00A76616">
        <w:rPr>
          <w:noProof/>
        </w:rPr>
        <w:t>149</w:t>
      </w:r>
      <w:r>
        <w:rPr>
          <w:noProof/>
        </w:rPr>
        <w:fldChar w:fldCharType="end"/>
      </w:r>
    </w:p>
    <w:p w:rsidR="008B6986" w:rsidRDefault="008B6986">
      <w:pPr>
        <w:pStyle w:val="TOC3"/>
        <w:tabs>
          <w:tab w:val="right" w:leader="dot" w:pos="9352"/>
        </w:tabs>
        <w:rPr>
          <w:rFonts w:eastAsia="Batang"/>
          <w:i w:val="0"/>
          <w:noProof/>
          <w:sz w:val="24"/>
          <w:szCs w:val="24"/>
          <w:lang w:eastAsia="ko-KR"/>
        </w:rPr>
      </w:pPr>
      <w:r>
        <w:rPr>
          <w:noProof/>
        </w:rPr>
        <w:t>Charge Calculation</w:t>
      </w:r>
      <w:r>
        <w:rPr>
          <w:noProof/>
        </w:rPr>
        <w:tab/>
      </w:r>
      <w:r>
        <w:rPr>
          <w:noProof/>
        </w:rPr>
        <w:fldChar w:fldCharType="begin"/>
      </w:r>
      <w:r>
        <w:rPr>
          <w:noProof/>
        </w:rPr>
        <w:instrText xml:space="preserve"> PAGEREF _Toc321909006 \h </w:instrText>
      </w:r>
      <w:r>
        <w:rPr>
          <w:noProof/>
        </w:rPr>
      </w:r>
      <w:r>
        <w:rPr>
          <w:noProof/>
        </w:rPr>
        <w:fldChar w:fldCharType="separate"/>
      </w:r>
      <w:r w:rsidR="00A76616">
        <w:rPr>
          <w:noProof/>
        </w:rPr>
        <w:t>150</w:t>
      </w:r>
      <w:r>
        <w:rPr>
          <w:noProof/>
        </w:rPr>
        <w:fldChar w:fldCharType="end"/>
      </w:r>
    </w:p>
    <w:p w:rsidR="008B6986" w:rsidRDefault="008B6986">
      <w:pPr>
        <w:pStyle w:val="TOC3"/>
        <w:tabs>
          <w:tab w:val="right" w:leader="dot" w:pos="9352"/>
        </w:tabs>
        <w:rPr>
          <w:rFonts w:eastAsia="Batang"/>
          <w:i w:val="0"/>
          <w:noProof/>
          <w:sz w:val="24"/>
          <w:szCs w:val="24"/>
          <w:lang w:eastAsia="ko-KR"/>
        </w:rPr>
      </w:pPr>
      <w:r>
        <w:rPr>
          <w:noProof/>
        </w:rPr>
        <w:t>Balance Management</w:t>
      </w:r>
      <w:r>
        <w:rPr>
          <w:noProof/>
        </w:rPr>
        <w:tab/>
      </w:r>
      <w:r>
        <w:rPr>
          <w:noProof/>
        </w:rPr>
        <w:fldChar w:fldCharType="begin"/>
      </w:r>
      <w:r>
        <w:rPr>
          <w:noProof/>
        </w:rPr>
        <w:instrText xml:space="preserve"> PAGEREF _Toc321909007 \h </w:instrText>
      </w:r>
      <w:r>
        <w:rPr>
          <w:noProof/>
        </w:rPr>
      </w:r>
      <w:r>
        <w:rPr>
          <w:noProof/>
        </w:rPr>
        <w:fldChar w:fldCharType="separate"/>
      </w:r>
      <w:r w:rsidR="00A76616">
        <w:rPr>
          <w:noProof/>
        </w:rPr>
        <w:t>151</w:t>
      </w:r>
      <w:r>
        <w:rPr>
          <w:noProof/>
        </w:rPr>
        <w:fldChar w:fldCharType="end"/>
      </w:r>
    </w:p>
    <w:p w:rsidR="008B6986" w:rsidRDefault="008B6986">
      <w:pPr>
        <w:pStyle w:val="TOC2"/>
        <w:tabs>
          <w:tab w:val="right" w:leader="dot" w:pos="9352"/>
        </w:tabs>
        <w:rPr>
          <w:rFonts w:eastAsia="Batang"/>
          <w:smallCaps w:val="0"/>
          <w:noProof/>
          <w:sz w:val="24"/>
          <w:szCs w:val="24"/>
          <w:lang w:eastAsia="ko-KR"/>
        </w:rPr>
      </w:pPr>
      <w:r>
        <w:rPr>
          <w:noProof/>
        </w:rPr>
        <w:t>5.20 Billing Events Management</w:t>
      </w:r>
      <w:r>
        <w:rPr>
          <w:noProof/>
        </w:rPr>
        <w:tab/>
      </w:r>
      <w:r>
        <w:rPr>
          <w:noProof/>
        </w:rPr>
        <w:fldChar w:fldCharType="begin"/>
      </w:r>
      <w:r>
        <w:rPr>
          <w:noProof/>
        </w:rPr>
        <w:instrText xml:space="preserve"> PAGEREF _Toc321909008 \h </w:instrText>
      </w:r>
      <w:r>
        <w:rPr>
          <w:noProof/>
        </w:rPr>
      </w:r>
      <w:r>
        <w:rPr>
          <w:noProof/>
        </w:rPr>
        <w:fldChar w:fldCharType="separate"/>
      </w:r>
      <w:r w:rsidR="00A76616">
        <w:rPr>
          <w:noProof/>
        </w:rPr>
        <w:t>154</w:t>
      </w:r>
      <w:r>
        <w:rPr>
          <w:noProof/>
        </w:rPr>
        <w:fldChar w:fldCharType="end"/>
      </w:r>
    </w:p>
    <w:p w:rsidR="008B6986" w:rsidRDefault="008B6986">
      <w:pPr>
        <w:pStyle w:val="TOC3"/>
        <w:tabs>
          <w:tab w:val="right" w:leader="dot" w:pos="9352"/>
        </w:tabs>
        <w:rPr>
          <w:rFonts w:eastAsia="Batang"/>
          <w:i w:val="0"/>
          <w:noProof/>
          <w:sz w:val="24"/>
          <w:szCs w:val="24"/>
          <w:lang w:eastAsia="ko-KR"/>
        </w:rPr>
      </w:pPr>
      <w:r>
        <w:rPr>
          <w:noProof/>
        </w:rPr>
        <w:lastRenderedPageBreak/>
        <w:t>Billing Events Management</w:t>
      </w:r>
      <w:r>
        <w:rPr>
          <w:noProof/>
        </w:rPr>
        <w:tab/>
      </w:r>
      <w:r>
        <w:rPr>
          <w:noProof/>
        </w:rPr>
        <w:fldChar w:fldCharType="begin"/>
      </w:r>
      <w:r>
        <w:rPr>
          <w:noProof/>
        </w:rPr>
        <w:instrText xml:space="preserve"> PAGEREF _Toc321909009 \h </w:instrText>
      </w:r>
      <w:r>
        <w:rPr>
          <w:noProof/>
        </w:rPr>
      </w:r>
      <w:r>
        <w:rPr>
          <w:noProof/>
        </w:rPr>
        <w:fldChar w:fldCharType="separate"/>
      </w:r>
      <w:r w:rsidR="00A76616">
        <w:rPr>
          <w:noProof/>
        </w:rPr>
        <w:t>154</w:t>
      </w:r>
      <w:r>
        <w:rPr>
          <w:noProof/>
        </w:rPr>
        <w:fldChar w:fldCharType="end"/>
      </w:r>
    </w:p>
    <w:p w:rsidR="008B6986" w:rsidRDefault="008B6986">
      <w:pPr>
        <w:pStyle w:val="TOC3"/>
        <w:tabs>
          <w:tab w:val="right" w:leader="dot" w:pos="9352"/>
        </w:tabs>
        <w:rPr>
          <w:rFonts w:eastAsia="Batang"/>
          <w:i w:val="0"/>
          <w:noProof/>
          <w:sz w:val="24"/>
          <w:szCs w:val="24"/>
          <w:lang w:eastAsia="ko-KR"/>
        </w:rPr>
      </w:pPr>
      <w:r>
        <w:rPr>
          <w:noProof/>
        </w:rPr>
        <w:t>Billing Event Processing</w:t>
      </w:r>
      <w:r>
        <w:rPr>
          <w:noProof/>
        </w:rPr>
        <w:tab/>
      </w:r>
      <w:r>
        <w:rPr>
          <w:noProof/>
        </w:rPr>
        <w:fldChar w:fldCharType="begin"/>
      </w:r>
      <w:r>
        <w:rPr>
          <w:noProof/>
        </w:rPr>
        <w:instrText xml:space="preserve"> PAGEREF _Toc321909010 \h </w:instrText>
      </w:r>
      <w:r>
        <w:rPr>
          <w:noProof/>
        </w:rPr>
      </w:r>
      <w:r>
        <w:rPr>
          <w:noProof/>
        </w:rPr>
        <w:fldChar w:fldCharType="separate"/>
      </w:r>
      <w:r w:rsidR="00A76616">
        <w:rPr>
          <w:noProof/>
        </w:rPr>
        <w:t>155</w:t>
      </w:r>
      <w:r>
        <w:rPr>
          <w:noProof/>
        </w:rPr>
        <w:fldChar w:fldCharType="end"/>
      </w:r>
    </w:p>
    <w:p w:rsidR="008B6986" w:rsidRDefault="008B6986">
      <w:pPr>
        <w:pStyle w:val="TOC3"/>
        <w:tabs>
          <w:tab w:val="right" w:leader="dot" w:pos="9352"/>
        </w:tabs>
        <w:rPr>
          <w:rFonts w:eastAsia="Batang"/>
          <w:i w:val="0"/>
          <w:noProof/>
          <w:sz w:val="24"/>
          <w:szCs w:val="24"/>
          <w:lang w:eastAsia="ko-KR"/>
        </w:rPr>
      </w:pPr>
      <w:r>
        <w:rPr>
          <w:noProof/>
        </w:rPr>
        <w:t>Billing Event Error Management</w:t>
      </w:r>
      <w:r>
        <w:rPr>
          <w:noProof/>
        </w:rPr>
        <w:tab/>
      </w:r>
      <w:r>
        <w:rPr>
          <w:noProof/>
        </w:rPr>
        <w:fldChar w:fldCharType="begin"/>
      </w:r>
      <w:r>
        <w:rPr>
          <w:noProof/>
        </w:rPr>
        <w:instrText xml:space="preserve"> PAGEREF _Toc321909011 \h </w:instrText>
      </w:r>
      <w:r>
        <w:rPr>
          <w:noProof/>
        </w:rPr>
      </w:r>
      <w:r>
        <w:rPr>
          <w:noProof/>
        </w:rPr>
        <w:fldChar w:fldCharType="separate"/>
      </w:r>
      <w:r w:rsidR="00A76616">
        <w:rPr>
          <w:noProof/>
        </w:rPr>
        <w:t>156</w:t>
      </w:r>
      <w:r>
        <w:rPr>
          <w:noProof/>
        </w:rPr>
        <w:fldChar w:fldCharType="end"/>
      </w:r>
    </w:p>
    <w:p w:rsidR="008B6986" w:rsidRDefault="008B6986">
      <w:pPr>
        <w:pStyle w:val="TOC1"/>
        <w:tabs>
          <w:tab w:val="right" w:leader="dot" w:pos="9352"/>
        </w:tabs>
        <w:rPr>
          <w:rFonts w:eastAsia="Batang"/>
          <w:b w:val="0"/>
          <w:caps w:val="0"/>
          <w:noProof/>
          <w:sz w:val="24"/>
          <w:szCs w:val="24"/>
          <w:lang w:eastAsia="ko-KR"/>
        </w:rPr>
      </w:pPr>
      <w:r>
        <w:rPr>
          <w:noProof/>
        </w:rPr>
        <w:t>6. Service Management Domain</w:t>
      </w:r>
      <w:r>
        <w:rPr>
          <w:noProof/>
        </w:rPr>
        <w:tab/>
      </w:r>
      <w:r>
        <w:rPr>
          <w:noProof/>
        </w:rPr>
        <w:fldChar w:fldCharType="begin"/>
      </w:r>
      <w:r>
        <w:rPr>
          <w:noProof/>
        </w:rPr>
        <w:instrText xml:space="preserve"> PAGEREF _Toc321909012 \h </w:instrText>
      </w:r>
      <w:r>
        <w:rPr>
          <w:noProof/>
        </w:rPr>
      </w:r>
      <w:r>
        <w:rPr>
          <w:noProof/>
        </w:rPr>
        <w:fldChar w:fldCharType="separate"/>
      </w:r>
      <w:r w:rsidR="00A76616">
        <w:rPr>
          <w:noProof/>
        </w:rPr>
        <w:t>158</w:t>
      </w:r>
      <w:r>
        <w:rPr>
          <w:noProof/>
        </w:rPr>
        <w:fldChar w:fldCharType="end"/>
      </w:r>
    </w:p>
    <w:p w:rsidR="008B6986" w:rsidRDefault="008B6986">
      <w:pPr>
        <w:pStyle w:val="TOC3"/>
        <w:tabs>
          <w:tab w:val="right" w:leader="dot" w:pos="9352"/>
        </w:tabs>
        <w:rPr>
          <w:rFonts w:eastAsia="Batang"/>
          <w:i w:val="0"/>
          <w:noProof/>
          <w:sz w:val="24"/>
          <w:szCs w:val="24"/>
          <w:lang w:eastAsia="ko-KR"/>
        </w:rPr>
      </w:pPr>
      <w:r>
        <w:rPr>
          <w:noProof/>
        </w:rPr>
        <w:t>Service Catalog Management</w:t>
      </w:r>
      <w:r>
        <w:rPr>
          <w:noProof/>
        </w:rPr>
        <w:tab/>
      </w:r>
      <w:r>
        <w:rPr>
          <w:noProof/>
        </w:rPr>
        <w:fldChar w:fldCharType="begin"/>
      </w:r>
      <w:r>
        <w:rPr>
          <w:noProof/>
        </w:rPr>
        <w:instrText xml:space="preserve"> PAGEREF _Toc321909013 \h </w:instrText>
      </w:r>
      <w:r>
        <w:rPr>
          <w:noProof/>
        </w:rPr>
      </w:r>
      <w:r>
        <w:rPr>
          <w:noProof/>
        </w:rPr>
        <w:fldChar w:fldCharType="separate"/>
      </w:r>
      <w:r w:rsidR="00A76616">
        <w:rPr>
          <w:noProof/>
        </w:rPr>
        <w:t>158</w:t>
      </w:r>
      <w:r>
        <w:rPr>
          <w:noProof/>
        </w:rPr>
        <w:fldChar w:fldCharType="end"/>
      </w:r>
    </w:p>
    <w:p w:rsidR="008B6986" w:rsidRDefault="008B6986">
      <w:pPr>
        <w:pStyle w:val="TOC3"/>
        <w:tabs>
          <w:tab w:val="right" w:leader="dot" w:pos="9352"/>
        </w:tabs>
        <w:rPr>
          <w:rFonts w:eastAsia="Batang"/>
          <w:i w:val="0"/>
          <w:noProof/>
          <w:sz w:val="24"/>
          <w:szCs w:val="24"/>
          <w:lang w:eastAsia="ko-KR"/>
        </w:rPr>
      </w:pPr>
      <w:r>
        <w:rPr>
          <w:noProof/>
        </w:rPr>
        <w:t>Service Inventory Management</w:t>
      </w:r>
      <w:r>
        <w:rPr>
          <w:noProof/>
        </w:rPr>
        <w:tab/>
      </w:r>
      <w:r>
        <w:rPr>
          <w:noProof/>
        </w:rPr>
        <w:fldChar w:fldCharType="begin"/>
      </w:r>
      <w:r>
        <w:rPr>
          <w:noProof/>
        </w:rPr>
        <w:instrText xml:space="preserve"> PAGEREF _Toc321909014 \h </w:instrText>
      </w:r>
      <w:r>
        <w:rPr>
          <w:noProof/>
        </w:rPr>
      </w:r>
      <w:r>
        <w:rPr>
          <w:noProof/>
        </w:rPr>
        <w:fldChar w:fldCharType="separate"/>
      </w:r>
      <w:r w:rsidR="00A76616">
        <w:rPr>
          <w:noProof/>
        </w:rPr>
        <w:t>159</w:t>
      </w:r>
      <w:r>
        <w:rPr>
          <w:noProof/>
        </w:rPr>
        <w:fldChar w:fldCharType="end"/>
      </w:r>
    </w:p>
    <w:p w:rsidR="008B6986" w:rsidRDefault="008B6986">
      <w:pPr>
        <w:pStyle w:val="TOC3"/>
        <w:tabs>
          <w:tab w:val="right" w:leader="dot" w:pos="9352"/>
        </w:tabs>
        <w:rPr>
          <w:rFonts w:eastAsia="Batang"/>
          <w:i w:val="0"/>
          <w:noProof/>
          <w:sz w:val="24"/>
          <w:szCs w:val="24"/>
          <w:lang w:eastAsia="ko-KR"/>
        </w:rPr>
      </w:pPr>
      <w:r>
        <w:rPr>
          <w:noProof/>
        </w:rPr>
        <w:t>Service Order Management</w:t>
      </w:r>
      <w:r>
        <w:rPr>
          <w:noProof/>
        </w:rPr>
        <w:tab/>
      </w:r>
      <w:r>
        <w:rPr>
          <w:noProof/>
        </w:rPr>
        <w:fldChar w:fldCharType="begin"/>
      </w:r>
      <w:r>
        <w:rPr>
          <w:noProof/>
        </w:rPr>
        <w:instrText xml:space="preserve"> PAGEREF _Toc321909015 \h </w:instrText>
      </w:r>
      <w:r>
        <w:rPr>
          <w:noProof/>
        </w:rPr>
      </w:r>
      <w:r>
        <w:rPr>
          <w:noProof/>
        </w:rPr>
        <w:fldChar w:fldCharType="separate"/>
      </w:r>
      <w:r w:rsidR="00A76616">
        <w:rPr>
          <w:noProof/>
        </w:rPr>
        <w:t>161</w:t>
      </w:r>
      <w:r>
        <w:rPr>
          <w:noProof/>
        </w:rPr>
        <w:fldChar w:fldCharType="end"/>
      </w:r>
    </w:p>
    <w:p w:rsidR="008B6986" w:rsidRDefault="008B6986">
      <w:pPr>
        <w:pStyle w:val="TOC3"/>
        <w:tabs>
          <w:tab w:val="right" w:leader="dot" w:pos="9352"/>
        </w:tabs>
        <w:rPr>
          <w:rFonts w:eastAsia="Batang"/>
          <w:i w:val="0"/>
          <w:noProof/>
          <w:sz w:val="24"/>
          <w:szCs w:val="24"/>
          <w:lang w:eastAsia="ko-KR"/>
        </w:rPr>
      </w:pPr>
      <w:r>
        <w:rPr>
          <w:noProof/>
        </w:rPr>
        <w:t>Service Level Agreement Management (Deleted)</w:t>
      </w:r>
      <w:r>
        <w:rPr>
          <w:noProof/>
        </w:rPr>
        <w:tab/>
      </w:r>
      <w:r>
        <w:rPr>
          <w:noProof/>
        </w:rPr>
        <w:fldChar w:fldCharType="begin"/>
      </w:r>
      <w:r>
        <w:rPr>
          <w:noProof/>
        </w:rPr>
        <w:instrText xml:space="preserve"> PAGEREF _Toc321909016 \h </w:instrText>
      </w:r>
      <w:r>
        <w:rPr>
          <w:noProof/>
        </w:rPr>
      </w:r>
      <w:r>
        <w:rPr>
          <w:noProof/>
        </w:rPr>
        <w:fldChar w:fldCharType="separate"/>
      </w:r>
      <w:r w:rsidR="00A76616">
        <w:rPr>
          <w:noProof/>
        </w:rPr>
        <w:t>162</w:t>
      </w:r>
      <w:r>
        <w:rPr>
          <w:noProof/>
        </w:rPr>
        <w:fldChar w:fldCharType="end"/>
      </w:r>
    </w:p>
    <w:p w:rsidR="008B6986" w:rsidRDefault="008B6986">
      <w:pPr>
        <w:pStyle w:val="TOC3"/>
        <w:tabs>
          <w:tab w:val="right" w:leader="dot" w:pos="9352"/>
        </w:tabs>
        <w:rPr>
          <w:rFonts w:eastAsia="Batang"/>
          <w:i w:val="0"/>
          <w:noProof/>
          <w:sz w:val="24"/>
          <w:szCs w:val="24"/>
          <w:lang w:eastAsia="ko-KR"/>
        </w:rPr>
      </w:pPr>
      <w:r>
        <w:rPr>
          <w:noProof/>
        </w:rPr>
        <w:t>Service Problem Management</w:t>
      </w:r>
      <w:r>
        <w:rPr>
          <w:noProof/>
        </w:rPr>
        <w:tab/>
      </w:r>
      <w:r>
        <w:rPr>
          <w:noProof/>
        </w:rPr>
        <w:fldChar w:fldCharType="begin"/>
      </w:r>
      <w:r>
        <w:rPr>
          <w:noProof/>
        </w:rPr>
        <w:instrText xml:space="preserve"> PAGEREF _Toc321909017 \h </w:instrText>
      </w:r>
      <w:r>
        <w:rPr>
          <w:noProof/>
        </w:rPr>
      </w:r>
      <w:r>
        <w:rPr>
          <w:noProof/>
        </w:rPr>
        <w:fldChar w:fldCharType="separate"/>
      </w:r>
      <w:r w:rsidR="00A76616">
        <w:rPr>
          <w:noProof/>
        </w:rPr>
        <w:t>162</w:t>
      </w:r>
      <w:r>
        <w:rPr>
          <w:noProof/>
        </w:rPr>
        <w:fldChar w:fldCharType="end"/>
      </w:r>
    </w:p>
    <w:p w:rsidR="008B6986" w:rsidRDefault="008B6986">
      <w:pPr>
        <w:pStyle w:val="TOC3"/>
        <w:tabs>
          <w:tab w:val="right" w:leader="dot" w:pos="9352"/>
        </w:tabs>
        <w:rPr>
          <w:rFonts w:eastAsia="Batang"/>
          <w:i w:val="0"/>
          <w:noProof/>
          <w:sz w:val="24"/>
          <w:szCs w:val="24"/>
          <w:lang w:eastAsia="ko-KR"/>
        </w:rPr>
      </w:pPr>
      <w:r>
        <w:rPr>
          <w:noProof/>
        </w:rPr>
        <w:t>Service Quality Monitoring &amp; Impact Analysis (Deleted)</w:t>
      </w:r>
      <w:r>
        <w:rPr>
          <w:noProof/>
        </w:rPr>
        <w:tab/>
      </w:r>
      <w:r>
        <w:rPr>
          <w:noProof/>
        </w:rPr>
        <w:fldChar w:fldCharType="begin"/>
      </w:r>
      <w:r>
        <w:rPr>
          <w:noProof/>
        </w:rPr>
        <w:instrText xml:space="preserve"> PAGEREF _Toc321909018 \h </w:instrText>
      </w:r>
      <w:r>
        <w:rPr>
          <w:noProof/>
        </w:rPr>
      </w:r>
      <w:r>
        <w:rPr>
          <w:noProof/>
        </w:rPr>
        <w:fldChar w:fldCharType="separate"/>
      </w:r>
      <w:r w:rsidR="00A76616">
        <w:rPr>
          <w:noProof/>
        </w:rPr>
        <w:t>162</w:t>
      </w:r>
      <w:r>
        <w:rPr>
          <w:noProof/>
        </w:rPr>
        <w:fldChar w:fldCharType="end"/>
      </w:r>
    </w:p>
    <w:p w:rsidR="008B6986" w:rsidRDefault="008B6986">
      <w:pPr>
        <w:pStyle w:val="TOC3"/>
        <w:tabs>
          <w:tab w:val="right" w:leader="dot" w:pos="9352"/>
        </w:tabs>
        <w:rPr>
          <w:rFonts w:eastAsia="Batang"/>
          <w:i w:val="0"/>
          <w:noProof/>
          <w:sz w:val="24"/>
          <w:szCs w:val="24"/>
          <w:lang w:eastAsia="ko-KR"/>
        </w:rPr>
      </w:pPr>
      <w:r>
        <w:rPr>
          <w:noProof/>
        </w:rPr>
        <w:t>Service Performance Management</w:t>
      </w:r>
      <w:r>
        <w:rPr>
          <w:noProof/>
        </w:rPr>
        <w:tab/>
      </w:r>
      <w:r>
        <w:rPr>
          <w:noProof/>
        </w:rPr>
        <w:fldChar w:fldCharType="begin"/>
      </w:r>
      <w:r>
        <w:rPr>
          <w:noProof/>
        </w:rPr>
        <w:instrText xml:space="preserve"> PAGEREF _Toc321909019 \h </w:instrText>
      </w:r>
      <w:r>
        <w:rPr>
          <w:noProof/>
        </w:rPr>
      </w:r>
      <w:r>
        <w:rPr>
          <w:noProof/>
        </w:rPr>
        <w:fldChar w:fldCharType="separate"/>
      </w:r>
      <w:r w:rsidR="00A76616">
        <w:rPr>
          <w:noProof/>
        </w:rPr>
        <w:t>163</w:t>
      </w:r>
      <w:r>
        <w:rPr>
          <w:noProof/>
        </w:rPr>
        <w:fldChar w:fldCharType="end"/>
      </w:r>
    </w:p>
    <w:p w:rsidR="008B6986" w:rsidRDefault="008B6986">
      <w:pPr>
        <w:pStyle w:val="TOC3"/>
        <w:tabs>
          <w:tab w:val="right" w:leader="dot" w:pos="9352"/>
        </w:tabs>
        <w:rPr>
          <w:rFonts w:eastAsia="Batang"/>
          <w:i w:val="0"/>
          <w:noProof/>
          <w:sz w:val="24"/>
          <w:szCs w:val="24"/>
          <w:lang w:eastAsia="ko-KR"/>
        </w:rPr>
      </w:pPr>
      <w:r>
        <w:rPr>
          <w:noProof/>
        </w:rPr>
        <w:t>Service Test Management</w:t>
      </w:r>
      <w:r>
        <w:rPr>
          <w:noProof/>
        </w:rPr>
        <w:tab/>
      </w:r>
      <w:r>
        <w:rPr>
          <w:noProof/>
        </w:rPr>
        <w:fldChar w:fldCharType="begin"/>
      </w:r>
      <w:r>
        <w:rPr>
          <w:noProof/>
        </w:rPr>
        <w:instrText xml:space="preserve"> PAGEREF _Toc321909020 \h </w:instrText>
      </w:r>
      <w:r>
        <w:rPr>
          <w:noProof/>
        </w:rPr>
      </w:r>
      <w:r>
        <w:rPr>
          <w:noProof/>
        </w:rPr>
        <w:fldChar w:fldCharType="separate"/>
      </w:r>
      <w:r w:rsidR="00A76616">
        <w:rPr>
          <w:noProof/>
        </w:rPr>
        <w:t>163</w:t>
      </w:r>
      <w:r>
        <w:rPr>
          <w:noProof/>
        </w:rPr>
        <w:fldChar w:fldCharType="end"/>
      </w:r>
    </w:p>
    <w:p w:rsidR="008B6986" w:rsidRDefault="008B6986">
      <w:pPr>
        <w:pStyle w:val="TOC3"/>
        <w:tabs>
          <w:tab w:val="right" w:leader="dot" w:pos="9352"/>
        </w:tabs>
        <w:rPr>
          <w:rFonts w:eastAsia="Batang"/>
          <w:i w:val="0"/>
          <w:noProof/>
          <w:sz w:val="24"/>
          <w:szCs w:val="24"/>
          <w:lang w:eastAsia="ko-KR"/>
        </w:rPr>
      </w:pPr>
      <w:r>
        <w:rPr>
          <w:noProof/>
        </w:rPr>
        <w:t>Service Quality Management</w:t>
      </w:r>
      <w:r>
        <w:rPr>
          <w:noProof/>
        </w:rPr>
        <w:tab/>
      </w:r>
      <w:r>
        <w:rPr>
          <w:noProof/>
        </w:rPr>
        <w:fldChar w:fldCharType="begin"/>
      </w:r>
      <w:r>
        <w:rPr>
          <w:noProof/>
        </w:rPr>
        <w:instrText xml:space="preserve"> PAGEREF _Toc321909021 \h </w:instrText>
      </w:r>
      <w:r>
        <w:rPr>
          <w:noProof/>
        </w:rPr>
      </w:r>
      <w:r>
        <w:rPr>
          <w:noProof/>
        </w:rPr>
        <w:fldChar w:fldCharType="separate"/>
      </w:r>
      <w:r w:rsidR="00A76616">
        <w:rPr>
          <w:noProof/>
        </w:rPr>
        <w:t>164</w:t>
      </w:r>
      <w:r>
        <w:rPr>
          <w:noProof/>
        </w:rPr>
        <w:fldChar w:fldCharType="end"/>
      </w:r>
    </w:p>
    <w:p w:rsidR="008B6986" w:rsidRDefault="008B6986">
      <w:pPr>
        <w:pStyle w:val="TOC2"/>
        <w:tabs>
          <w:tab w:val="right" w:leader="dot" w:pos="9352"/>
        </w:tabs>
        <w:rPr>
          <w:rFonts w:eastAsia="Batang"/>
          <w:smallCaps w:val="0"/>
          <w:noProof/>
          <w:sz w:val="24"/>
          <w:szCs w:val="24"/>
          <w:lang w:eastAsia="ko-KR"/>
        </w:rPr>
      </w:pPr>
      <w:r>
        <w:rPr>
          <w:noProof/>
        </w:rPr>
        <w:t>6.2 Service Inventory Management</w:t>
      </w:r>
      <w:r>
        <w:rPr>
          <w:noProof/>
        </w:rPr>
        <w:tab/>
      </w:r>
      <w:r>
        <w:rPr>
          <w:noProof/>
        </w:rPr>
        <w:fldChar w:fldCharType="begin"/>
      </w:r>
      <w:r>
        <w:rPr>
          <w:noProof/>
        </w:rPr>
        <w:instrText xml:space="preserve"> PAGEREF _Toc321909022 \h </w:instrText>
      </w:r>
      <w:r>
        <w:rPr>
          <w:noProof/>
        </w:rPr>
      </w:r>
      <w:r>
        <w:rPr>
          <w:noProof/>
        </w:rPr>
        <w:fldChar w:fldCharType="separate"/>
      </w:r>
      <w:r w:rsidR="00A76616">
        <w:rPr>
          <w:noProof/>
        </w:rPr>
        <w:t>165</w:t>
      </w:r>
      <w:r>
        <w:rPr>
          <w:noProof/>
        </w:rPr>
        <w:fldChar w:fldCharType="end"/>
      </w:r>
    </w:p>
    <w:p w:rsidR="008B6986" w:rsidRDefault="008B6986">
      <w:pPr>
        <w:pStyle w:val="TOC3"/>
        <w:tabs>
          <w:tab w:val="right" w:leader="dot" w:pos="9352"/>
        </w:tabs>
        <w:rPr>
          <w:rFonts w:eastAsia="Batang"/>
          <w:i w:val="0"/>
          <w:noProof/>
          <w:sz w:val="24"/>
          <w:szCs w:val="24"/>
          <w:lang w:eastAsia="ko-KR"/>
        </w:rPr>
      </w:pPr>
      <w:r>
        <w:rPr>
          <w:noProof/>
        </w:rPr>
        <w:t>Service Inventory Management</w:t>
      </w:r>
      <w:r>
        <w:rPr>
          <w:noProof/>
        </w:rPr>
        <w:tab/>
      </w:r>
      <w:r>
        <w:rPr>
          <w:noProof/>
        </w:rPr>
        <w:fldChar w:fldCharType="begin"/>
      </w:r>
      <w:r>
        <w:rPr>
          <w:noProof/>
        </w:rPr>
        <w:instrText xml:space="preserve"> PAGEREF _Toc321909023 \h </w:instrText>
      </w:r>
      <w:r>
        <w:rPr>
          <w:noProof/>
        </w:rPr>
      </w:r>
      <w:r>
        <w:rPr>
          <w:noProof/>
        </w:rPr>
        <w:fldChar w:fldCharType="separate"/>
      </w:r>
      <w:r w:rsidR="00A76616">
        <w:rPr>
          <w:noProof/>
        </w:rPr>
        <w:t>165</w:t>
      </w:r>
      <w:r>
        <w:rPr>
          <w:noProof/>
        </w:rPr>
        <w:fldChar w:fldCharType="end"/>
      </w:r>
    </w:p>
    <w:p w:rsidR="008B6986" w:rsidRDefault="008B6986">
      <w:pPr>
        <w:pStyle w:val="TOC3"/>
        <w:tabs>
          <w:tab w:val="right" w:leader="dot" w:pos="9352"/>
        </w:tabs>
        <w:rPr>
          <w:rFonts w:eastAsia="Batang"/>
          <w:i w:val="0"/>
          <w:noProof/>
          <w:sz w:val="24"/>
          <w:szCs w:val="24"/>
          <w:lang w:eastAsia="ko-KR"/>
        </w:rPr>
      </w:pPr>
      <w:r>
        <w:rPr>
          <w:noProof/>
        </w:rPr>
        <w:t>Service-Resource Inventory</w:t>
      </w:r>
      <w:r>
        <w:rPr>
          <w:noProof/>
        </w:rPr>
        <w:tab/>
      </w:r>
      <w:r>
        <w:rPr>
          <w:noProof/>
        </w:rPr>
        <w:fldChar w:fldCharType="begin"/>
      </w:r>
      <w:r>
        <w:rPr>
          <w:noProof/>
        </w:rPr>
        <w:instrText xml:space="preserve"> PAGEREF _Toc321909024 \h </w:instrText>
      </w:r>
      <w:r>
        <w:rPr>
          <w:noProof/>
        </w:rPr>
      </w:r>
      <w:r>
        <w:rPr>
          <w:noProof/>
        </w:rPr>
        <w:fldChar w:fldCharType="separate"/>
      </w:r>
      <w:r w:rsidR="00A76616">
        <w:rPr>
          <w:noProof/>
        </w:rPr>
        <w:t>168</w:t>
      </w:r>
      <w:r>
        <w:rPr>
          <w:noProof/>
        </w:rPr>
        <w:fldChar w:fldCharType="end"/>
      </w:r>
    </w:p>
    <w:p w:rsidR="008B6986" w:rsidRDefault="008B6986">
      <w:pPr>
        <w:pStyle w:val="TOC3"/>
        <w:tabs>
          <w:tab w:val="right" w:leader="dot" w:pos="9352"/>
        </w:tabs>
        <w:rPr>
          <w:rFonts w:eastAsia="Batang"/>
          <w:i w:val="0"/>
          <w:noProof/>
          <w:sz w:val="24"/>
          <w:szCs w:val="24"/>
          <w:lang w:eastAsia="ko-KR"/>
        </w:rPr>
      </w:pPr>
      <w:r>
        <w:rPr>
          <w:noProof/>
        </w:rPr>
        <w:t>Service Inventory Reconciliation / Synchronization</w:t>
      </w:r>
      <w:r>
        <w:rPr>
          <w:noProof/>
        </w:rPr>
        <w:tab/>
      </w:r>
      <w:r>
        <w:rPr>
          <w:noProof/>
        </w:rPr>
        <w:fldChar w:fldCharType="begin"/>
      </w:r>
      <w:r>
        <w:rPr>
          <w:noProof/>
        </w:rPr>
        <w:instrText xml:space="preserve"> PAGEREF _Toc321909025 \h </w:instrText>
      </w:r>
      <w:r>
        <w:rPr>
          <w:noProof/>
        </w:rPr>
      </w:r>
      <w:r>
        <w:rPr>
          <w:noProof/>
        </w:rPr>
        <w:fldChar w:fldCharType="separate"/>
      </w:r>
      <w:r w:rsidR="00A76616">
        <w:rPr>
          <w:noProof/>
        </w:rPr>
        <w:t>169</w:t>
      </w:r>
      <w:r>
        <w:rPr>
          <w:noProof/>
        </w:rPr>
        <w:fldChar w:fldCharType="end"/>
      </w:r>
    </w:p>
    <w:p w:rsidR="008B6986" w:rsidRDefault="008B6986">
      <w:pPr>
        <w:pStyle w:val="TOC2"/>
        <w:tabs>
          <w:tab w:val="right" w:leader="dot" w:pos="9352"/>
        </w:tabs>
        <w:rPr>
          <w:rFonts w:eastAsia="Batang"/>
          <w:smallCaps w:val="0"/>
          <w:noProof/>
          <w:sz w:val="24"/>
          <w:szCs w:val="24"/>
          <w:lang w:eastAsia="ko-KR"/>
        </w:rPr>
      </w:pPr>
      <w:r>
        <w:rPr>
          <w:noProof/>
        </w:rPr>
        <w:t>6.3 Service Order Management</w:t>
      </w:r>
      <w:r>
        <w:rPr>
          <w:noProof/>
        </w:rPr>
        <w:tab/>
      </w:r>
      <w:r>
        <w:rPr>
          <w:noProof/>
        </w:rPr>
        <w:fldChar w:fldCharType="begin"/>
      </w:r>
      <w:r>
        <w:rPr>
          <w:noProof/>
        </w:rPr>
        <w:instrText xml:space="preserve"> PAGEREF _Toc321909026 \h </w:instrText>
      </w:r>
      <w:r>
        <w:rPr>
          <w:noProof/>
        </w:rPr>
      </w:r>
      <w:r>
        <w:rPr>
          <w:noProof/>
        </w:rPr>
        <w:fldChar w:fldCharType="separate"/>
      </w:r>
      <w:r w:rsidR="00A76616">
        <w:rPr>
          <w:noProof/>
        </w:rPr>
        <w:t>171</w:t>
      </w:r>
      <w:r>
        <w:rPr>
          <w:noProof/>
        </w:rPr>
        <w:fldChar w:fldCharType="end"/>
      </w:r>
    </w:p>
    <w:p w:rsidR="008B6986" w:rsidRDefault="008B6986">
      <w:pPr>
        <w:pStyle w:val="TOC3"/>
        <w:tabs>
          <w:tab w:val="right" w:leader="dot" w:pos="9352"/>
        </w:tabs>
        <w:rPr>
          <w:rFonts w:eastAsia="Batang"/>
          <w:i w:val="0"/>
          <w:noProof/>
          <w:sz w:val="24"/>
          <w:szCs w:val="24"/>
          <w:lang w:eastAsia="ko-KR"/>
        </w:rPr>
      </w:pPr>
      <w:r>
        <w:rPr>
          <w:noProof/>
        </w:rPr>
        <w:t>Service Order Management</w:t>
      </w:r>
      <w:r>
        <w:rPr>
          <w:noProof/>
        </w:rPr>
        <w:tab/>
      </w:r>
      <w:r>
        <w:rPr>
          <w:noProof/>
        </w:rPr>
        <w:fldChar w:fldCharType="begin"/>
      </w:r>
      <w:r>
        <w:rPr>
          <w:noProof/>
        </w:rPr>
        <w:instrText xml:space="preserve"> PAGEREF _Toc321909027 \h </w:instrText>
      </w:r>
      <w:r>
        <w:rPr>
          <w:noProof/>
        </w:rPr>
      </w:r>
      <w:r>
        <w:rPr>
          <w:noProof/>
        </w:rPr>
        <w:fldChar w:fldCharType="separate"/>
      </w:r>
      <w:r w:rsidR="00A76616">
        <w:rPr>
          <w:noProof/>
        </w:rPr>
        <w:t>171</w:t>
      </w:r>
      <w:r>
        <w:rPr>
          <w:noProof/>
        </w:rPr>
        <w:fldChar w:fldCharType="end"/>
      </w:r>
    </w:p>
    <w:p w:rsidR="008B6986" w:rsidRDefault="008B6986">
      <w:pPr>
        <w:pStyle w:val="TOC3"/>
        <w:tabs>
          <w:tab w:val="right" w:leader="dot" w:pos="9352"/>
        </w:tabs>
        <w:rPr>
          <w:rFonts w:eastAsia="Batang"/>
          <w:i w:val="0"/>
          <w:noProof/>
          <w:sz w:val="24"/>
          <w:szCs w:val="24"/>
          <w:lang w:eastAsia="ko-KR"/>
        </w:rPr>
      </w:pPr>
      <w:r>
        <w:rPr>
          <w:noProof/>
        </w:rPr>
        <w:t>Service Data Collection</w:t>
      </w:r>
      <w:r>
        <w:rPr>
          <w:noProof/>
        </w:rPr>
        <w:tab/>
      </w:r>
      <w:r>
        <w:rPr>
          <w:noProof/>
        </w:rPr>
        <w:fldChar w:fldCharType="begin"/>
      </w:r>
      <w:r>
        <w:rPr>
          <w:noProof/>
        </w:rPr>
        <w:instrText xml:space="preserve"> PAGEREF _Toc321909028 \h </w:instrText>
      </w:r>
      <w:r>
        <w:rPr>
          <w:noProof/>
        </w:rPr>
      </w:r>
      <w:r>
        <w:rPr>
          <w:noProof/>
        </w:rPr>
        <w:fldChar w:fldCharType="separate"/>
      </w:r>
      <w:r w:rsidR="00A76616">
        <w:rPr>
          <w:noProof/>
        </w:rPr>
        <w:t>172</w:t>
      </w:r>
      <w:r>
        <w:rPr>
          <w:noProof/>
        </w:rPr>
        <w:fldChar w:fldCharType="end"/>
      </w:r>
    </w:p>
    <w:p w:rsidR="008B6986" w:rsidRDefault="008B6986">
      <w:pPr>
        <w:pStyle w:val="TOC3"/>
        <w:tabs>
          <w:tab w:val="right" w:leader="dot" w:pos="9352"/>
        </w:tabs>
        <w:rPr>
          <w:rFonts w:eastAsia="Batang"/>
          <w:i w:val="0"/>
          <w:noProof/>
          <w:sz w:val="24"/>
          <w:szCs w:val="24"/>
          <w:lang w:eastAsia="ko-KR"/>
        </w:rPr>
      </w:pPr>
      <w:r>
        <w:rPr>
          <w:noProof/>
        </w:rPr>
        <w:t>Service Order Validation</w:t>
      </w:r>
      <w:r>
        <w:rPr>
          <w:noProof/>
        </w:rPr>
        <w:tab/>
      </w:r>
      <w:r>
        <w:rPr>
          <w:noProof/>
        </w:rPr>
        <w:fldChar w:fldCharType="begin"/>
      </w:r>
      <w:r>
        <w:rPr>
          <w:noProof/>
        </w:rPr>
        <w:instrText xml:space="preserve"> PAGEREF _Toc321909029 \h </w:instrText>
      </w:r>
      <w:r>
        <w:rPr>
          <w:noProof/>
        </w:rPr>
      </w:r>
      <w:r>
        <w:rPr>
          <w:noProof/>
        </w:rPr>
        <w:fldChar w:fldCharType="separate"/>
      </w:r>
      <w:r w:rsidR="00A76616">
        <w:rPr>
          <w:noProof/>
        </w:rPr>
        <w:t>172</w:t>
      </w:r>
      <w:r>
        <w:rPr>
          <w:noProof/>
        </w:rPr>
        <w:fldChar w:fldCharType="end"/>
      </w:r>
    </w:p>
    <w:p w:rsidR="008B6986" w:rsidRDefault="008B6986">
      <w:pPr>
        <w:pStyle w:val="TOC3"/>
        <w:tabs>
          <w:tab w:val="right" w:leader="dot" w:pos="9352"/>
        </w:tabs>
        <w:rPr>
          <w:rFonts w:eastAsia="Batang"/>
          <w:i w:val="0"/>
          <w:noProof/>
          <w:sz w:val="24"/>
          <w:szCs w:val="24"/>
          <w:lang w:eastAsia="ko-KR"/>
        </w:rPr>
      </w:pPr>
      <w:r>
        <w:rPr>
          <w:noProof/>
        </w:rPr>
        <w:t>Service Availability</w:t>
      </w:r>
      <w:r>
        <w:rPr>
          <w:noProof/>
        </w:rPr>
        <w:tab/>
      </w:r>
      <w:r>
        <w:rPr>
          <w:noProof/>
        </w:rPr>
        <w:fldChar w:fldCharType="begin"/>
      </w:r>
      <w:r>
        <w:rPr>
          <w:noProof/>
        </w:rPr>
        <w:instrText xml:space="preserve"> PAGEREF _Toc321909030 \h </w:instrText>
      </w:r>
      <w:r>
        <w:rPr>
          <w:noProof/>
        </w:rPr>
      </w:r>
      <w:r>
        <w:rPr>
          <w:noProof/>
        </w:rPr>
        <w:fldChar w:fldCharType="separate"/>
      </w:r>
      <w:r w:rsidR="00A76616">
        <w:rPr>
          <w:noProof/>
        </w:rPr>
        <w:t>173</w:t>
      </w:r>
      <w:r>
        <w:rPr>
          <w:noProof/>
        </w:rPr>
        <w:fldChar w:fldCharType="end"/>
      </w:r>
    </w:p>
    <w:p w:rsidR="008B6986" w:rsidRDefault="008B6986">
      <w:pPr>
        <w:pStyle w:val="TOC3"/>
        <w:tabs>
          <w:tab w:val="right" w:leader="dot" w:pos="9352"/>
        </w:tabs>
        <w:rPr>
          <w:rFonts w:eastAsia="Batang"/>
          <w:i w:val="0"/>
          <w:noProof/>
          <w:sz w:val="24"/>
          <w:szCs w:val="24"/>
          <w:lang w:eastAsia="ko-KR"/>
        </w:rPr>
      </w:pPr>
      <w:r>
        <w:rPr>
          <w:noProof/>
        </w:rPr>
        <w:t>Service Activation Management</w:t>
      </w:r>
      <w:r>
        <w:rPr>
          <w:noProof/>
        </w:rPr>
        <w:tab/>
      </w:r>
      <w:r>
        <w:rPr>
          <w:noProof/>
        </w:rPr>
        <w:fldChar w:fldCharType="begin"/>
      </w:r>
      <w:r>
        <w:rPr>
          <w:noProof/>
        </w:rPr>
        <w:instrText xml:space="preserve"> PAGEREF _Toc321909031 \h </w:instrText>
      </w:r>
      <w:r>
        <w:rPr>
          <w:noProof/>
        </w:rPr>
      </w:r>
      <w:r>
        <w:rPr>
          <w:noProof/>
        </w:rPr>
        <w:fldChar w:fldCharType="separate"/>
      </w:r>
      <w:r w:rsidR="00A76616">
        <w:rPr>
          <w:noProof/>
        </w:rPr>
        <w:t>173</w:t>
      </w:r>
      <w:r>
        <w:rPr>
          <w:noProof/>
        </w:rPr>
        <w:fldChar w:fldCharType="end"/>
      </w:r>
    </w:p>
    <w:p w:rsidR="008B6986" w:rsidRDefault="008B6986">
      <w:pPr>
        <w:pStyle w:val="TOC3"/>
        <w:tabs>
          <w:tab w:val="right" w:leader="dot" w:pos="9352"/>
        </w:tabs>
        <w:rPr>
          <w:rFonts w:eastAsia="Batang"/>
          <w:i w:val="0"/>
          <w:noProof/>
          <w:sz w:val="24"/>
          <w:szCs w:val="24"/>
          <w:lang w:eastAsia="ko-KR"/>
        </w:rPr>
      </w:pPr>
      <w:r>
        <w:rPr>
          <w:noProof/>
        </w:rPr>
        <w:t>Service Order Orchestration</w:t>
      </w:r>
      <w:r>
        <w:rPr>
          <w:noProof/>
        </w:rPr>
        <w:tab/>
      </w:r>
      <w:r>
        <w:rPr>
          <w:noProof/>
        </w:rPr>
        <w:fldChar w:fldCharType="begin"/>
      </w:r>
      <w:r>
        <w:rPr>
          <w:noProof/>
        </w:rPr>
        <w:instrText xml:space="preserve"> PAGEREF _Toc321909032 \h </w:instrText>
      </w:r>
      <w:r>
        <w:rPr>
          <w:noProof/>
        </w:rPr>
      </w:r>
      <w:r>
        <w:rPr>
          <w:noProof/>
        </w:rPr>
        <w:fldChar w:fldCharType="separate"/>
      </w:r>
      <w:r w:rsidR="00A76616">
        <w:rPr>
          <w:noProof/>
        </w:rPr>
        <w:t>174</w:t>
      </w:r>
      <w:r>
        <w:rPr>
          <w:noProof/>
        </w:rPr>
        <w:fldChar w:fldCharType="end"/>
      </w:r>
    </w:p>
    <w:p w:rsidR="008B6986" w:rsidRDefault="008B6986">
      <w:pPr>
        <w:pStyle w:val="TOC3"/>
        <w:tabs>
          <w:tab w:val="right" w:leader="dot" w:pos="9352"/>
        </w:tabs>
        <w:rPr>
          <w:rFonts w:eastAsia="Batang"/>
          <w:i w:val="0"/>
          <w:noProof/>
          <w:sz w:val="24"/>
          <w:szCs w:val="24"/>
          <w:lang w:eastAsia="ko-KR"/>
        </w:rPr>
      </w:pPr>
      <w:r>
        <w:rPr>
          <w:noProof/>
        </w:rPr>
        <w:t>Service Design/Assign</w:t>
      </w:r>
      <w:r>
        <w:rPr>
          <w:noProof/>
        </w:rPr>
        <w:tab/>
      </w:r>
      <w:r>
        <w:rPr>
          <w:noProof/>
        </w:rPr>
        <w:fldChar w:fldCharType="begin"/>
      </w:r>
      <w:r>
        <w:rPr>
          <w:noProof/>
        </w:rPr>
        <w:instrText xml:space="preserve"> PAGEREF _Toc321909033 \h </w:instrText>
      </w:r>
      <w:r>
        <w:rPr>
          <w:noProof/>
        </w:rPr>
      </w:r>
      <w:r>
        <w:rPr>
          <w:noProof/>
        </w:rPr>
        <w:fldChar w:fldCharType="separate"/>
      </w:r>
      <w:r w:rsidR="00A76616">
        <w:rPr>
          <w:noProof/>
        </w:rPr>
        <w:t>174</w:t>
      </w:r>
      <w:r>
        <w:rPr>
          <w:noProof/>
        </w:rPr>
        <w:fldChar w:fldCharType="end"/>
      </w:r>
    </w:p>
    <w:p w:rsidR="008B6986" w:rsidRDefault="008B6986">
      <w:pPr>
        <w:pStyle w:val="TOC3"/>
        <w:tabs>
          <w:tab w:val="right" w:leader="dot" w:pos="9352"/>
        </w:tabs>
        <w:rPr>
          <w:rFonts w:eastAsia="Batang"/>
          <w:i w:val="0"/>
          <w:noProof/>
          <w:sz w:val="24"/>
          <w:szCs w:val="24"/>
          <w:lang w:eastAsia="ko-KR"/>
        </w:rPr>
      </w:pPr>
      <w:r w:rsidRPr="00164A47">
        <w:rPr>
          <w:noProof/>
          <w:lang w:val="fr-FR"/>
        </w:rPr>
        <w:t>Service Configuration Management</w:t>
      </w:r>
      <w:r>
        <w:rPr>
          <w:noProof/>
        </w:rPr>
        <w:tab/>
      </w:r>
      <w:r>
        <w:rPr>
          <w:noProof/>
        </w:rPr>
        <w:fldChar w:fldCharType="begin"/>
      </w:r>
      <w:r>
        <w:rPr>
          <w:noProof/>
        </w:rPr>
        <w:instrText xml:space="preserve"> PAGEREF _Toc321909034 \h </w:instrText>
      </w:r>
      <w:r>
        <w:rPr>
          <w:noProof/>
        </w:rPr>
      </w:r>
      <w:r>
        <w:rPr>
          <w:noProof/>
        </w:rPr>
        <w:fldChar w:fldCharType="separate"/>
      </w:r>
      <w:r w:rsidR="00A76616">
        <w:rPr>
          <w:noProof/>
        </w:rPr>
        <w:t>175</w:t>
      </w:r>
      <w:r>
        <w:rPr>
          <w:noProof/>
        </w:rPr>
        <w:fldChar w:fldCharType="end"/>
      </w:r>
    </w:p>
    <w:p w:rsidR="008B6986" w:rsidRDefault="008B6986">
      <w:pPr>
        <w:pStyle w:val="TOC3"/>
        <w:tabs>
          <w:tab w:val="right" w:leader="dot" w:pos="9352"/>
        </w:tabs>
        <w:rPr>
          <w:rFonts w:eastAsia="Batang"/>
          <w:i w:val="0"/>
          <w:noProof/>
          <w:sz w:val="24"/>
          <w:szCs w:val="24"/>
          <w:lang w:eastAsia="ko-KR"/>
        </w:rPr>
      </w:pPr>
      <w:r>
        <w:rPr>
          <w:noProof/>
        </w:rPr>
        <w:t>Service Order Publication</w:t>
      </w:r>
      <w:r>
        <w:rPr>
          <w:noProof/>
        </w:rPr>
        <w:tab/>
      </w:r>
      <w:r>
        <w:rPr>
          <w:noProof/>
        </w:rPr>
        <w:fldChar w:fldCharType="begin"/>
      </w:r>
      <w:r>
        <w:rPr>
          <w:noProof/>
        </w:rPr>
        <w:instrText xml:space="preserve"> PAGEREF _Toc321909035 \h </w:instrText>
      </w:r>
      <w:r>
        <w:rPr>
          <w:noProof/>
        </w:rPr>
      </w:r>
      <w:r>
        <w:rPr>
          <w:noProof/>
        </w:rPr>
        <w:fldChar w:fldCharType="separate"/>
      </w:r>
      <w:r w:rsidR="00A76616">
        <w:rPr>
          <w:noProof/>
        </w:rPr>
        <w:t>175</w:t>
      </w:r>
      <w:r>
        <w:rPr>
          <w:noProof/>
        </w:rPr>
        <w:fldChar w:fldCharType="end"/>
      </w:r>
    </w:p>
    <w:p w:rsidR="008B6986" w:rsidRDefault="008B6986">
      <w:pPr>
        <w:pStyle w:val="TOC2"/>
        <w:tabs>
          <w:tab w:val="right" w:leader="dot" w:pos="9352"/>
        </w:tabs>
        <w:rPr>
          <w:rFonts w:eastAsia="Batang"/>
          <w:smallCaps w:val="0"/>
          <w:noProof/>
          <w:sz w:val="24"/>
          <w:szCs w:val="24"/>
          <w:lang w:eastAsia="ko-KR"/>
        </w:rPr>
      </w:pPr>
      <w:r>
        <w:rPr>
          <w:noProof/>
        </w:rPr>
        <w:t>6.3.2 Service Order Orchestration</w:t>
      </w:r>
      <w:r>
        <w:rPr>
          <w:noProof/>
        </w:rPr>
        <w:tab/>
      </w:r>
      <w:r>
        <w:rPr>
          <w:noProof/>
        </w:rPr>
        <w:fldChar w:fldCharType="begin"/>
      </w:r>
      <w:r>
        <w:rPr>
          <w:noProof/>
        </w:rPr>
        <w:instrText xml:space="preserve"> PAGEREF _Toc321909036 \h </w:instrText>
      </w:r>
      <w:r>
        <w:rPr>
          <w:noProof/>
        </w:rPr>
      </w:r>
      <w:r>
        <w:rPr>
          <w:noProof/>
        </w:rPr>
        <w:fldChar w:fldCharType="separate"/>
      </w:r>
      <w:r w:rsidR="00A76616">
        <w:rPr>
          <w:noProof/>
        </w:rPr>
        <w:t>177</w:t>
      </w:r>
      <w:r>
        <w:rPr>
          <w:noProof/>
        </w:rPr>
        <w:fldChar w:fldCharType="end"/>
      </w:r>
    </w:p>
    <w:p w:rsidR="008B6986" w:rsidRDefault="008B6986">
      <w:pPr>
        <w:pStyle w:val="TOC3"/>
        <w:tabs>
          <w:tab w:val="right" w:leader="dot" w:pos="9352"/>
        </w:tabs>
        <w:rPr>
          <w:rFonts w:eastAsia="Batang"/>
          <w:i w:val="0"/>
          <w:noProof/>
          <w:sz w:val="24"/>
          <w:szCs w:val="24"/>
          <w:lang w:eastAsia="ko-KR"/>
        </w:rPr>
      </w:pPr>
      <w:r>
        <w:rPr>
          <w:noProof/>
        </w:rPr>
        <w:t>Service Order Orchestration</w:t>
      </w:r>
      <w:r>
        <w:rPr>
          <w:noProof/>
        </w:rPr>
        <w:tab/>
      </w:r>
      <w:r>
        <w:rPr>
          <w:noProof/>
        </w:rPr>
        <w:fldChar w:fldCharType="begin"/>
      </w:r>
      <w:r>
        <w:rPr>
          <w:noProof/>
        </w:rPr>
        <w:instrText xml:space="preserve"> PAGEREF _Toc321909037 \h </w:instrText>
      </w:r>
      <w:r>
        <w:rPr>
          <w:noProof/>
        </w:rPr>
      </w:r>
      <w:r>
        <w:rPr>
          <w:noProof/>
        </w:rPr>
        <w:fldChar w:fldCharType="separate"/>
      </w:r>
      <w:r w:rsidR="00A76616">
        <w:rPr>
          <w:noProof/>
        </w:rPr>
        <w:t>177</w:t>
      </w:r>
      <w:r>
        <w:rPr>
          <w:noProof/>
        </w:rPr>
        <w:fldChar w:fldCharType="end"/>
      </w:r>
    </w:p>
    <w:p w:rsidR="008B6986" w:rsidRDefault="008B6986">
      <w:pPr>
        <w:pStyle w:val="TOC3"/>
        <w:tabs>
          <w:tab w:val="right" w:leader="dot" w:pos="9352"/>
        </w:tabs>
        <w:rPr>
          <w:rFonts w:eastAsia="Batang"/>
          <w:i w:val="0"/>
          <w:noProof/>
          <w:sz w:val="24"/>
          <w:szCs w:val="24"/>
          <w:lang w:eastAsia="ko-KR"/>
        </w:rPr>
      </w:pPr>
      <w:r>
        <w:rPr>
          <w:noProof/>
        </w:rPr>
        <w:t>Product/Service Order Decomposition</w:t>
      </w:r>
      <w:r>
        <w:rPr>
          <w:noProof/>
        </w:rPr>
        <w:tab/>
      </w:r>
      <w:r>
        <w:rPr>
          <w:noProof/>
        </w:rPr>
        <w:fldChar w:fldCharType="begin"/>
      </w:r>
      <w:r>
        <w:rPr>
          <w:noProof/>
        </w:rPr>
        <w:instrText xml:space="preserve"> PAGEREF _Toc321909038 \h </w:instrText>
      </w:r>
      <w:r>
        <w:rPr>
          <w:noProof/>
        </w:rPr>
      </w:r>
      <w:r>
        <w:rPr>
          <w:noProof/>
        </w:rPr>
        <w:fldChar w:fldCharType="separate"/>
      </w:r>
      <w:r w:rsidR="00A76616">
        <w:rPr>
          <w:noProof/>
        </w:rPr>
        <w:t>178</w:t>
      </w:r>
      <w:r>
        <w:rPr>
          <w:noProof/>
        </w:rPr>
        <w:fldChar w:fldCharType="end"/>
      </w:r>
    </w:p>
    <w:p w:rsidR="008B6986" w:rsidRDefault="008B6986">
      <w:pPr>
        <w:pStyle w:val="TOC3"/>
        <w:tabs>
          <w:tab w:val="right" w:leader="dot" w:pos="9352"/>
        </w:tabs>
        <w:rPr>
          <w:rFonts w:eastAsia="Batang"/>
          <w:i w:val="0"/>
          <w:noProof/>
          <w:sz w:val="24"/>
          <w:szCs w:val="24"/>
          <w:lang w:eastAsia="ko-KR"/>
        </w:rPr>
      </w:pPr>
      <w:r>
        <w:rPr>
          <w:noProof/>
        </w:rPr>
        <w:t>Service Order Tracking &amp; Management</w:t>
      </w:r>
      <w:r>
        <w:rPr>
          <w:noProof/>
        </w:rPr>
        <w:tab/>
      </w:r>
      <w:r>
        <w:rPr>
          <w:noProof/>
        </w:rPr>
        <w:fldChar w:fldCharType="begin"/>
      </w:r>
      <w:r>
        <w:rPr>
          <w:noProof/>
        </w:rPr>
        <w:instrText xml:space="preserve"> PAGEREF _Toc321909039 \h </w:instrText>
      </w:r>
      <w:r>
        <w:rPr>
          <w:noProof/>
        </w:rPr>
      </w:r>
      <w:r>
        <w:rPr>
          <w:noProof/>
        </w:rPr>
        <w:fldChar w:fldCharType="separate"/>
      </w:r>
      <w:r w:rsidR="00A76616">
        <w:rPr>
          <w:noProof/>
        </w:rPr>
        <w:t>178</w:t>
      </w:r>
      <w:r>
        <w:rPr>
          <w:noProof/>
        </w:rPr>
        <w:fldChar w:fldCharType="end"/>
      </w:r>
    </w:p>
    <w:p w:rsidR="008B6986" w:rsidRDefault="008B6986">
      <w:pPr>
        <w:pStyle w:val="TOC2"/>
        <w:tabs>
          <w:tab w:val="right" w:leader="dot" w:pos="9352"/>
        </w:tabs>
        <w:rPr>
          <w:rFonts w:eastAsia="Batang"/>
          <w:smallCaps w:val="0"/>
          <w:noProof/>
          <w:sz w:val="24"/>
          <w:szCs w:val="24"/>
          <w:lang w:eastAsia="ko-KR"/>
        </w:rPr>
      </w:pPr>
      <w:r>
        <w:rPr>
          <w:noProof/>
        </w:rPr>
        <w:t>6.3.4 Service Design/Assign</w:t>
      </w:r>
      <w:r>
        <w:rPr>
          <w:noProof/>
        </w:rPr>
        <w:tab/>
      </w:r>
      <w:r>
        <w:rPr>
          <w:noProof/>
        </w:rPr>
        <w:fldChar w:fldCharType="begin"/>
      </w:r>
      <w:r>
        <w:rPr>
          <w:noProof/>
        </w:rPr>
        <w:instrText xml:space="preserve"> PAGEREF _Toc321909040 \h </w:instrText>
      </w:r>
      <w:r>
        <w:rPr>
          <w:noProof/>
        </w:rPr>
      </w:r>
      <w:r>
        <w:rPr>
          <w:noProof/>
        </w:rPr>
        <w:fldChar w:fldCharType="separate"/>
      </w:r>
      <w:r w:rsidR="00A76616">
        <w:rPr>
          <w:noProof/>
        </w:rPr>
        <w:t>179</w:t>
      </w:r>
      <w:r>
        <w:rPr>
          <w:noProof/>
        </w:rPr>
        <w:fldChar w:fldCharType="end"/>
      </w:r>
    </w:p>
    <w:p w:rsidR="008B6986" w:rsidRDefault="008B6986">
      <w:pPr>
        <w:pStyle w:val="TOC3"/>
        <w:tabs>
          <w:tab w:val="right" w:leader="dot" w:pos="9352"/>
        </w:tabs>
        <w:rPr>
          <w:rFonts w:eastAsia="Batang"/>
          <w:i w:val="0"/>
          <w:noProof/>
          <w:sz w:val="24"/>
          <w:szCs w:val="24"/>
          <w:lang w:eastAsia="ko-KR"/>
        </w:rPr>
      </w:pPr>
      <w:r>
        <w:rPr>
          <w:noProof/>
        </w:rPr>
        <w:t>Service Design/Assign</w:t>
      </w:r>
      <w:r>
        <w:rPr>
          <w:noProof/>
        </w:rPr>
        <w:tab/>
      </w:r>
      <w:r>
        <w:rPr>
          <w:noProof/>
        </w:rPr>
        <w:fldChar w:fldCharType="begin"/>
      </w:r>
      <w:r>
        <w:rPr>
          <w:noProof/>
        </w:rPr>
        <w:instrText xml:space="preserve"> PAGEREF _Toc321909041 \h </w:instrText>
      </w:r>
      <w:r>
        <w:rPr>
          <w:noProof/>
        </w:rPr>
      </w:r>
      <w:r>
        <w:rPr>
          <w:noProof/>
        </w:rPr>
        <w:fldChar w:fldCharType="separate"/>
      </w:r>
      <w:r w:rsidR="00A76616">
        <w:rPr>
          <w:noProof/>
        </w:rPr>
        <w:t>179</w:t>
      </w:r>
      <w:r>
        <w:rPr>
          <w:noProof/>
        </w:rPr>
        <w:fldChar w:fldCharType="end"/>
      </w:r>
    </w:p>
    <w:p w:rsidR="008B6986" w:rsidRDefault="008B6986">
      <w:pPr>
        <w:pStyle w:val="TOC3"/>
        <w:tabs>
          <w:tab w:val="right" w:leader="dot" w:pos="9352"/>
        </w:tabs>
        <w:rPr>
          <w:rFonts w:eastAsia="Batang"/>
          <w:i w:val="0"/>
          <w:noProof/>
          <w:sz w:val="24"/>
          <w:szCs w:val="24"/>
          <w:lang w:eastAsia="ko-KR"/>
        </w:rPr>
      </w:pPr>
      <w:r>
        <w:rPr>
          <w:noProof/>
        </w:rPr>
        <w:t>Design Solution</w:t>
      </w:r>
      <w:r>
        <w:rPr>
          <w:noProof/>
        </w:rPr>
        <w:tab/>
      </w:r>
      <w:r>
        <w:rPr>
          <w:noProof/>
        </w:rPr>
        <w:fldChar w:fldCharType="begin"/>
      </w:r>
      <w:r>
        <w:rPr>
          <w:noProof/>
        </w:rPr>
        <w:instrText xml:space="preserve"> PAGEREF _Toc321909042 \h </w:instrText>
      </w:r>
      <w:r>
        <w:rPr>
          <w:noProof/>
        </w:rPr>
      </w:r>
      <w:r>
        <w:rPr>
          <w:noProof/>
        </w:rPr>
        <w:fldChar w:fldCharType="separate"/>
      </w:r>
      <w:r w:rsidR="00A76616">
        <w:rPr>
          <w:noProof/>
        </w:rPr>
        <w:t>180</w:t>
      </w:r>
      <w:r>
        <w:rPr>
          <w:noProof/>
        </w:rPr>
        <w:fldChar w:fldCharType="end"/>
      </w:r>
    </w:p>
    <w:p w:rsidR="008B6986" w:rsidRDefault="008B6986">
      <w:pPr>
        <w:pStyle w:val="TOC3"/>
        <w:tabs>
          <w:tab w:val="right" w:leader="dot" w:pos="9352"/>
        </w:tabs>
        <w:rPr>
          <w:rFonts w:eastAsia="Batang"/>
          <w:i w:val="0"/>
          <w:noProof/>
          <w:sz w:val="24"/>
          <w:szCs w:val="24"/>
          <w:lang w:eastAsia="ko-KR"/>
        </w:rPr>
      </w:pPr>
      <w:r>
        <w:rPr>
          <w:noProof/>
        </w:rPr>
        <w:t>Assign/Procure Network Resources</w:t>
      </w:r>
      <w:r>
        <w:rPr>
          <w:noProof/>
        </w:rPr>
        <w:tab/>
      </w:r>
      <w:r>
        <w:rPr>
          <w:noProof/>
        </w:rPr>
        <w:fldChar w:fldCharType="begin"/>
      </w:r>
      <w:r>
        <w:rPr>
          <w:noProof/>
        </w:rPr>
        <w:instrText xml:space="preserve"> PAGEREF _Toc321909043 \h </w:instrText>
      </w:r>
      <w:r>
        <w:rPr>
          <w:noProof/>
        </w:rPr>
      </w:r>
      <w:r>
        <w:rPr>
          <w:noProof/>
        </w:rPr>
        <w:fldChar w:fldCharType="separate"/>
      </w:r>
      <w:r w:rsidR="00A76616">
        <w:rPr>
          <w:noProof/>
        </w:rPr>
        <w:t>180</w:t>
      </w:r>
      <w:r>
        <w:rPr>
          <w:noProof/>
        </w:rPr>
        <w:fldChar w:fldCharType="end"/>
      </w:r>
    </w:p>
    <w:p w:rsidR="008B6986" w:rsidRDefault="008B6986">
      <w:pPr>
        <w:pStyle w:val="TOC3"/>
        <w:tabs>
          <w:tab w:val="right" w:leader="dot" w:pos="9352"/>
        </w:tabs>
        <w:rPr>
          <w:rFonts w:eastAsia="Batang"/>
          <w:i w:val="0"/>
          <w:noProof/>
          <w:sz w:val="24"/>
          <w:szCs w:val="24"/>
          <w:lang w:eastAsia="ko-KR"/>
        </w:rPr>
      </w:pPr>
      <w:r>
        <w:rPr>
          <w:noProof/>
        </w:rPr>
        <w:t>Procure Access</w:t>
      </w:r>
      <w:r>
        <w:rPr>
          <w:noProof/>
        </w:rPr>
        <w:tab/>
      </w:r>
      <w:r>
        <w:rPr>
          <w:noProof/>
        </w:rPr>
        <w:fldChar w:fldCharType="begin"/>
      </w:r>
      <w:r>
        <w:rPr>
          <w:noProof/>
        </w:rPr>
        <w:instrText xml:space="preserve"> PAGEREF _Toc321909044 \h </w:instrText>
      </w:r>
      <w:r>
        <w:rPr>
          <w:noProof/>
        </w:rPr>
      </w:r>
      <w:r>
        <w:rPr>
          <w:noProof/>
        </w:rPr>
        <w:fldChar w:fldCharType="separate"/>
      </w:r>
      <w:r w:rsidR="00A76616">
        <w:rPr>
          <w:noProof/>
        </w:rPr>
        <w:t>181</w:t>
      </w:r>
      <w:r>
        <w:rPr>
          <w:noProof/>
        </w:rPr>
        <w:fldChar w:fldCharType="end"/>
      </w:r>
    </w:p>
    <w:p w:rsidR="008B6986" w:rsidRDefault="008B6986">
      <w:pPr>
        <w:pStyle w:val="TOC3"/>
        <w:tabs>
          <w:tab w:val="right" w:leader="dot" w:pos="9352"/>
        </w:tabs>
        <w:rPr>
          <w:rFonts w:eastAsia="Batang"/>
          <w:i w:val="0"/>
          <w:noProof/>
          <w:sz w:val="24"/>
          <w:szCs w:val="24"/>
          <w:lang w:eastAsia="ko-KR"/>
        </w:rPr>
      </w:pPr>
      <w:r>
        <w:rPr>
          <w:noProof/>
        </w:rPr>
        <w:t>Procure CPE</w:t>
      </w:r>
      <w:r>
        <w:rPr>
          <w:noProof/>
        </w:rPr>
        <w:tab/>
      </w:r>
      <w:r>
        <w:rPr>
          <w:noProof/>
        </w:rPr>
        <w:fldChar w:fldCharType="begin"/>
      </w:r>
      <w:r>
        <w:rPr>
          <w:noProof/>
        </w:rPr>
        <w:instrText xml:space="preserve"> PAGEREF _Toc321909045 \h </w:instrText>
      </w:r>
      <w:r>
        <w:rPr>
          <w:noProof/>
        </w:rPr>
      </w:r>
      <w:r>
        <w:rPr>
          <w:noProof/>
        </w:rPr>
        <w:fldChar w:fldCharType="separate"/>
      </w:r>
      <w:r w:rsidR="00A76616">
        <w:rPr>
          <w:noProof/>
        </w:rPr>
        <w:t>181</w:t>
      </w:r>
      <w:r>
        <w:rPr>
          <w:noProof/>
        </w:rPr>
        <w:fldChar w:fldCharType="end"/>
      </w:r>
    </w:p>
    <w:p w:rsidR="008B6986" w:rsidRDefault="008B6986">
      <w:pPr>
        <w:pStyle w:val="TOC2"/>
        <w:tabs>
          <w:tab w:val="right" w:leader="dot" w:pos="9352"/>
        </w:tabs>
        <w:rPr>
          <w:rFonts w:eastAsia="Batang"/>
          <w:smallCaps w:val="0"/>
          <w:noProof/>
          <w:sz w:val="24"/>
          <w:szCs w:val="24"/>
          <w:lang w:eastAsia="ko-KR"/>
        </w:rPr>
      </w:pPr>
      <w:r>
        <w:rPr>
          <w:noProof/>
        </w:rPr>
        <w:t>6.3.5 Service Availability</w:t>
      </w:r>
      <w:r>
        <w:rPr>
          <w:noProof/>
        </w:rPr>
        <w:tab/>
      </w:r>
      <w:r>
        <w:rPr>
          <w:noProof/>
        </w:rPr>
        <w:fldChar w:fldCharType="begin"/>
      </w:r>
      <w:r>
        <w:rPr>
          <w:noProof/>
        </w:rPr>
        <w:instrText xml:space="preserve"> PAGEREF _Toc321909046 \h </w:instrText>
      </w:r>
      <w:r>
        <w:rPr>
          <w:noProof/>
        </w:rPr>
      </w:r>
      <w:r>
        <w:rPr>
          <w:noProof/>
        </w:rPr>
        <w:fldChar w:fldCharType="separate"/>
      </w:r>
      <w:r w:rsidR="00A76616">
        <w:rPr>
          <w:noProof/>
        </w:rPr>
        <w:t>182</w:t>
      </w:r>
      <w:r>
        <w:rPr>
          <w:noProof/>
        </w:rPr>
        <w:fldChar w:fldCharType="end"/>
      </w:r>
    </w:p>
    <w:p w:rsidR="008B6986" w:rsidRDefault="008B6986">
      <w:pPr>
        <w:pStyle w:val="TOC3"/>
        <w:tabs>
          <w:tab w:val="right" w:leader="dot" w:pos="9352"/>
        </w:tabs>
        <w:rPr>
          <w:rFonts w:eastAsia="Batang"/>
          <w:i w:val="0"/>
          <w:noProof/>
          <w:sz w:val="24"/>
          <w:szCs w:val="24"/>
          <w:lang w:eastAsia="ko-KR"/>
        </w:rPr>
      </w:pPr>
      <w:r>
        <w:rPr>
          <w:noProof/>
        </w:rPr>
        <w:t>Service Availability</w:t>
      </w:r>
      <w:r>
        <w:rPr>
          <w:noProof/>
        </w:rPr>
        <w:tab/>
      </w:r>
      <w:r>
        <w:rPr>
          <w:noProof/>
        </w:rPr>
        <w:fldChar w:fldCharType="begin"/>
      </w:r>
      <w:r>
        <w:rPr>
          <w:noProof/>
        </w:rPr>
        <w:instrText xml:space="preserve"> PAGEREF _Toc321909047 \h </w:instrText>
      </w:r>
      <w:r>
        <w:rPr>
          <w:noProof/>
        </w:rPr>
      </w:r>
      <w:r>
        <w:rPr>
          <w:noProof/>
        </w:rPr>
        <w:fldChar w:fldCharType="separate"/>
      </w:r>
      <w:r w:rsidR="00A76616">
        <w:rPr>
          <w:noProof/>
        </w:rPr>
        <w:t>182</w:t>
      </w:r>
      <w:r>
        <w:rPr>
          <w:noProof/>
        </w:rPr>
        <w:fldChar w:fldCharType="end"/>
      </w:r>
    </w:p>
    <w:p w:rsidR="008B6986" w:rsidRDefault="008B6986">
      <w:pPr>
        <w:pStyle w:val="TOC3"/>
        <w:tabs>
          <w:tab w:val="right" w:leader="dot" w:pos="9352"/>
        </w:tabs>
        <w:rPr>
          <w:rFonts w:eastAsia="Batang"/>
          <w:i w:val="0"/>
          <w:noProof/>
          <w:sz w:val="24"/>
          <w:szCs w:val="24"/>
          <w:lang w:eastAsia="ko-KR"/>
        </w:rPr>
      </w:pPr>
      <w:r>
        <w:rPr>
          <w:noProof/>
        </w:rPr>
        <w:t>Service Address Validation</w:t>
      </w:r>
      <w:r>
        <w:rPr>
          <w:noProof/>
        </w:rPr>
        <w:tab/>
      </w:r>
      <w:r>
        <w:rPr>
          <w:noProof/>
        </w:rPr>
        <w:fldChar w:fldCharType="begin"/>
      </w:r>
      <w:r>
        <w:rPr>
          <w:noProof/>
        </w:rPr>
        <w:instrText xml:space="preserve"> PAGEREF _Toc321909048 \h </w:instrText>
      </w:r>
      <w:r>
        <w:rPr>
          <w:noProof/>
        </w:rPr>
      </w:r>
      <w:r>
        <w:rPr>
          <w:noProof/>
        </w:rPr>
        <w:fldChar w:fldCharType="separate"/>
      </w:r>
      <w:r w:rsidR="00A76616">
        <w:rPr>
          <w:noProof/>
        </w:rPr>
        <w:t>182</w:t>
      </w:r>
      <w:r>
        <w:rPr>
          <w:noProof/>
        </w:rPr>
        <w:fldChar w:fldCharType="end"/>
      </w:r>
    </w:p>
    <w:p w:rsidR="008B6986" w:rsidRDefault="008B6986">
      <w:pPr>
        <w:pStyle w:val="TOC3"/>
        <w:tabs>
          <w:tab w:val="right" w:leader="dot" w:pos="9352"/>
        </w:tabs>
        <w:rPr>
          <w:rFonts w:eastAsia="Batang"/>
          <w:i w:val="0"/>
          <w:noProof/>
          <w:sz w:val="24"/>
          <w:szCs w:val="24"/>
          <w:lang w:eastAsia="ko-KR"/>
        </w:rPr>
      </w:pPr>
      <w:r>
        <w:rPr>
          <w:noProof/>
        </w:rPr>
        <w:t>Service Availability Validation</w:t>
      </w:r>
      <w:r>
        <w:rPr>
          <w:noProof/>
        </w:rPr>
        <w:tab/>
      </w:r>
      <w:r>
        <w:rPr>
          <w:noProof/>
        </w:rPr>
        <w:fldChar w:fldCharType="begin"/>
      </w:r>
      <w:r>
        <w:rPr>
          <w:noProof/>
        </w:rPr>
        <w:instrText xml:space="preserve"> PAGEREF _Toc321909049 \h </w:instrText>
      </w:r>
      <w:r>
        <w:rPr>
          <w:noProof/>
        </w:rPr>
      </w:r>
      <w:r>
        <w:rPr>
          <w:noProof/>
        </w:rPr>
        <w:fldChar w:fldCharType="separate"/>
      </w:r>
      <w:r w:rsidR="00A76616">
        <w:rPr>
          <w:noProof/>
        </w:rPr>
        <w:t>183</w:t>
      </w:r>
      <w:r>
        <w:rPr>
          <w:noProof/>
        </w:rPr>
        <w:fldChar w:fldCharType="end"/>
      </w:r>
    </w:p>
    <w:p w:rsidR="008B6986" w:rsidRDefault="008B6986">
      <w:pPr>
        <w:pStyle w:val="TOC3"/>
        <w:tabs>
          <w:tab w:val="right" w:leader="dot" w:pos="9352"/>
        </w:tabs>
        <w:rPr>
          <w:rFonts w:eastAsia="Batang"/>
          <w:i w:val="0"/>
          <w:noProof/>
          <w:sz w:val="24"/>
          <w:szCs w:val="24"/>
          <w:lang w:eastAsia="ko-KR"/>
        </w:rPr>
      </w:pPr>
      <w:r>
        <w:rPr>
          <w:noProof/>
        </w:rPr>
        <w:t>Service Termination Points Determination</w:t>
      </w:r>
      <w:r>
        <w:rPr>
          <w:noProof/>
        </w:rPr>
        <w:tab/>
      </w:r>
      <w:r>
        <w:rPr>
          <w:noProof/>
        </w:rPr>
        <w:fldChar w:fldCharType="begin"/>
      </w:r>
      <w:r>
        <w:rPr>
          <w:noProof/>
        </w:rPr>
        <w:instrText xml:space="preserve"> PAGEREF _Toc321909050 \h </w:instrText>
      </w:r>
      <w:r>
        <w:rPr>
          <w:noProof/>
        </w:rPr>
      </w:r>
      <w:r>
        <w:rPr>
          <w:noProof/>
        </w:rPr>
        <w:fldChar w:fldCharType="separate"/>
      </w:r>
      <w:r w:rsidR="00A76616">
        <w:rPr>
          <w:noProof/>
        </w:rPr>
        <w:t>183</w:t>
      </w:r>
      <w:r>
        <w:rPr>
          <w:noProof/>
        </w:rPr>
        <w:fldChar w:fldCharType="end"/>
      </w:r>
    </w:p>
    <w:p w:rsidR="008B6986" w:rsidRDefault="008B6986">
      <w:pPr>
        <w:pStyle w:val="TOC3"/>
        <w:tabs>
          <w:tab w:val="right" w:leader="dot" w:pos="9352"/>
        </w:tabs>
        <w:rPr>
          <w:rFonts w:eastAsia="Batang"/>
          <w:i w:val="0"/>
          <w:noProof/>
          <w:sz w:val="24"/>
          <w:szCs w:val="24"/>
          <w:lang w:eastAsia="ko-KR"/>
        </w:rPr>
      </w:pPr>
      <w:r>
        <w:rPr>
          <w:noProof/>
        </w:rPr>
        <w:t>Determine Access Provider</w:t>
      </w:r>
      <w:r>
        <w:rPr>
          <w:noProof/>
        </w:rPr>
        <w:tab/>
      </w:r>
      <w:r>
        <w:rPr>
          <w:noProof/>
        </w:rPr>
        <w:fldChar w:fldCharType="begin"/>
      </w:r>
      <w:r>
        <w:rPr>
          <w:noProof/>
        </w:rPr>
        <w:instrText xml:space="preserve"> PAGEREF _Toc321909051 \h </w:instrText>
      </w:r>
      <w:r>
        <w:rPr>
          <w:noProof/>
        </w:rPr>
      </w:r>
      <w:r>
        <w:rPr>
          <w:noProof/>
        </w:rPr>
        <w:fldChar w:fldCharType="separate"/>
      </w:r>
      <w:r w:rsidR="00A76616">
        <w:rPr>
          <w:noProof/>
        </w:rPr>
        <w:t>184</w:t>
      </w:r>
      <w:r>
        <w:rPr>
          <w:noProof/>
        </w:rPr>
        <w:fldChar w:fldCharType="end"/>
      </w:r>
    </w:p>
    <w:p w:rsidR="008B6986" w:rsidRDefault="008B6986">
      <w:pPr>
        <w:pStyle w:val="TOC3"/>
        <w:tabs>
          <w:tab w:val="right" w:leader="dot" w:pos="9352"/>
        </w:tabs>
        <w:rPr>
          <w:rFonts w:eastAsia="Batang"/>
          <w:i w:val="0"/>
          <w:noProof/>
          <w:sz w:val="24"/>
          <w:szCs w:val="24"/>
          <w:lang w:eastAsia="ko-KR"/>
        </w:rPr>
      </w:pPr>
      <w:r>
        <w:rPr>
          <w:noProof/>
        </w:rPr>
        <w:t>Determine Delivery Interval</w:t>
      </w:r>
      <w:r>
        <w:rPr>
          <w:noProof/>
        </w:rPr>
        <w:tab/>
      </w:r>
      <w:r>
        <w:rPr>
          <w:noProof/>
        </w:rPr>
        <w:fldChar w:fldCharType="begin"/>
      </w:r>
      <w:r>
        <w:rPr>
          <w:noProof/>
        </w:rPr>
        <w:instrText xml:space="preserve"> PAGEREF _Toc321909052 \h </w:instrText>
      </w:r>
      <w:r>
        <w:rPr>
          <w:noProof/>
        </w:rPr>
      </w:r>
      <w:r>
        <w:rPr>
          <w:noProof/>
        </w:rPr>
        <w:fldChar w:fldCharType="separate"/>
      </w:r>
      <w:r w:rsidR="00A76616">
        <w:rPr>
          <w:noProof/>
        </w:rPr>
        <w:t>184</w:t>
      </w:r>
      <w:r>
        <w:rPr>
          <w:noProof/>
        </w:rPr>
        <w:fldChar w:fldCharType="end"/>
      </w:r>
    </w:p>
    <w:p w:rsidR="008B6986" w:rsidRDefault="008B6986">
      <w:pPr>
        <w:pStyle w:val="TOC2"/>
        <w:tabs>
          <w:tab w:val="right" w:leader="dot" w:pos="9352"/>
        </w:tabs>
        <w:rPr>
          <w:rFonts w:eastAsia="Batang"/>
          <w:smallCaps w:val="0"/>
          <w:noProof/>
          <w:sz w:val="24"/>
          <w:szCs w:val="24"/>
          <w:lang w:eastAsia="ko-KR"/>
        </w:rPr>
      </w:pPr>
      <w:r>
        <w:rPr>
          <w:noProof/>
        </w:rPr>
        <w:t>6.5 Service Problem Management</w:t>
      </w:r>
      <w:r>
        <w:rPr>
          <w:noProof/>
        </w:rPr>
        <w:tab/>
      </w:r>
      <w:r>
        <w:rPr>
          <w:noProof/>
        </w:rPr>
        <w:fldChar w:fldCharType="begin"/>
      </w:r>
      <w:r>
        <w:rPr>
          <w:noProof/>
        </w:rPr>
        <w:instrText xml:space="preserve"> PAGEREF _Toc321909053 \h </w:instrText>
      </w:r>
      <w:r>
        <w:rPr>
          <w:noProof/>
        </w:rPr>
      </w:r>
      <w:r>
        <w:rPr>
          <w:noProof/>
        </w:rPr>
        <w:fldChar w:fldCharType="separate"/>
      </w:r>
      <w:r w:rsidR="00A76616">
        <w:rPr>
          <w:noProof/>
        </w:rPr>
        <w:t>185</w:t>
      </w:r>
      <w:r>
        <w:rPr>
          <w:noProof/>
        </w:rPr>
        <w:fldChar w:fldCharType="end"/>
      </w:r>
    </w:p>
    <w:p w:rsidR="008B6986" w:rsidRDefault="008B6986">
      <w:pPr>
        <w:pStyle w:val="TOC3"/>
        <w:tabs>
          <w:tab w:val="right" w:leader="dot" w:pos="9352"/>
        </w:tabs>
        <w:rPr>
          <w:rFonts w:eastAsia="Batang"/>
          <w:i w:val="0"/>
          <w:noProof/>
          <w:sz w:val="24"/>
          <w:szCs w:val="24"/>
          <w:lang w:eastAsia="ko-KR"/>
        </w:rPr>
      </w:pPr>
      <w:r>
        <w:rPr>
          <w:noProof/>
        </w:rPr>
        <w:t>Service Problem Management</w:t>
      </w:r>
      <w:r>
        <w:rPr>
          <w:noProof/>
        </w:rPr>
        <w:tab/>
      </w:r>
      <w:r>
        <w:rPr>
          <w:noProof/>
        </w:rPr>
        <w:fldChar w:fldCharType="begin"/>
      </w:r>
      <w:r>
        <w:rPr>
          <w:noProof/>
        </w:rPr>
        <w:instrText xml:space="preserve"> PAGEREF _Toc321909054 \h </w:instrText>
      </w:r>
      <w:r>
        <w:rPr>
          <w:noProof/>
        </w:rPr>
      </w:r>
      <w:r>
        <w:rPr>
          <w:noProof/>
        </w:rPr>
        <w:fldChar w:fldCharType="separate"/>
      </w:r>
      <w:r w:rsidR="00A76616">
        <w:rPr>
          <w:noProof/>
        </w:rPr>
        <w:t>185</w:t>
      </w:r>
      <w:r>
        <w:rPr>
          <w:noProof/>
        </w:rPr>
        <w:fldChar w:fldCharType="end"/>
      </w:r>
    </w:p>
    <w:p w:rsidR="008B6986" w:rsidRDefault="008B6986">
      <w:pPr>
        <w:pStyle w:val="TOC3"/>
        <w:tabs>
          <w:tab w:val="right" w:leader="dot" w:pos="9352"/>
        </w:tabs>
        <w:rPr>
          <w:rFonts w:eastAsia="Batang"/>
          <w:i w:val="0"/>
          <w:noProof/>
          <w:sz w:val="24"/>
          <w:szCs w:val="24"/>
          <w:lang w:eastAsia="ko-KR"/>
        </w:rPr>
      </w:pPr>
      <w:r>
        <w:rPr>
          <w:noProof/>
        </w:rPr>
        <w:t>Service Problem Reception</w:t>
      </w:r>
      <w:r>
        <w:rPr>
          <w:noProof/>
        </w:rPr>
        <w:tab/>
      </w:r>
      <w:r>
        <w:rPr>
          <w:noProof/>
        </w:rPr>
        <w:fldChar w:fldCharType="begin"/>
      </w:r>
      <w:r>
        <w:rPr>
          <w:noProof/>
        </w:rPr>
        <w:instrText xml:space="preserve"> PAGEREF _Toc321909055 \h </w:instrText>
      </w:r>
      <w:r>
        <w:rPr>
          <w:noProof/>
        </w:rPr>
      </w:r>
      <w:r>
        <w:rPr>
          <w:noProof/>
        </w:rPr>
        <w:fldChar w:fldCharType="separate"/>
      </w:r>
      <w:r w:rsidR="00A76616">
        <w:rPr>
          <w:noProof/>
        </w:rPr>
        <w:t>185</w:t>
      </w:r>
      <w:r>
        <w:rPr>
          <w:noProof/>
        </w:rPr>
        <w:fldChar w:fldCharType="end"/>
      </w:r>
    </w:p>
    <w:p w:rsidR="008B6986" w:rsidRDefault="008B6986">
      <w:pPr>
        <w:pStyle w:val="TOC3"/>
        <w:tabs>
          <w:tab w:val="right" w:leader="dot" w:pos="9352"/>
        </w:tabs>
        <w:rPr>
          <w:rFonts w:eastAsia="Batang"/>
          <w:i w:val="0"/>
          <w:noProof/>
          <w:sz w:val="24"/>
          <w:szCs w:val="24"/>
          <w:lang w:eastAsia="ko-KR"/>
        </w:rPr>
      </w:pPr>
      <w:r>
        <w:rPr>
          <w:noProof/>
        </w:rPr>
        <w:t>Service Problem Monitoring</w:t>
      </w:r>
      <w:r>
        <w:rPr>
          <w:noProof/>
        </w:rPr>
        <w:tab/>
      </w:r>
      <w:r>
        <w:rPr>
          <w:noProof/>
        </w:rPr>
        <w:fldChar w:fldCharType="begin"/>
      </w:r>
      <w:r>
        <w:rPr>
          <w:noProof/>
        </w:rPr>
        <w:instrText xml:space="preserve"> PAGEREF _Toc321909056 \h </w:instrText>
      </w:r>
      <w:r>
        <w:rPr>
          <w:noProof/>
        </w:rPr>
      </w:r>
      <w:r>
        <w:rPr>
          <w:noProof/>
        </w:rPr>
        <w:fldChar w:fldCharType="separate"/>
      </w:r>
      <w:r w:rsidR="00A76616">
        <w:rPr>
          <w:noProof/>
        </w:rPr>
        <w:t>186</w:t>
      </w:r>
      <w:r>
        <w:rPr>
          <w:noProof/>
        </w:rPr>
        <w:fldChar w:fldCharType="end"/>
      </w:r>
    </w:p>
    <w:p w:rsidR="008B6986" w:rsidRDefault="008B6986">
      <w:pPr>
        <w:pStyle w:val="TOC3"/>
        <w:tabs>
          <w:tab w:val="right" w:leader="dot" w:pos="9352"/>
        </w:tabs>
        <w:rPr>
          <w:rFonts w:eastAsia="Batang"/>
          <w:i w:val="0"/>
          <w:noProof/>
          <w:sz w:val="24"/>
          <w:szCs w:val="24"/>
          <w:lang w:eastAsia="ko-KR"/>
        </w:rPr>
      </w:pPr>
      <w:r>
        <w:rPr>
          <w:noProof/>
        </w:rPr>
        <w:t>Service Problem Analysis</w:t>
      </w:r>
      <w:r>
        <w:rPr>
          <w:noProof/>
        </w:rPr>
        <w:tab/>
      </w:r>
      <w:r>
        <w:rPr>
          <w:noProof/>
        </w:rPr>
        <w:fldChar w:fldCharType="begin"/>
      </w:r>
      <w:r>
        <w:rPr>
          <w:noProof/>
        </w:rPr>
        <w:instrText xml:space="preserve"> PAGEREF _Toc321909057 \h </w:instrText>
      </w:r>
      <w:r>
        <w:rPr>
          <w:noProof/>
        </w:rPr>
      </w:r>
      <w:r>
        <w:rPr>
          <w:noProof/>
        </w:rPr>
        <w:fldChar w:fldCharType="separate"/>
      </w:r>
      <w:r w:rsidR="00A76616">
        <w:rPr>
          <w:noProof/>
        </w:rPr>
        <w:t>186</w:t>
      </w:r>
      <w:r>
        <w:rPr>
          <w:noProof/>
        </w:rPr>
        <w:fldChar w:fldCharType="end"/>
      </w:r>
    </w:p>
    <w:p w:rsidR="008B6986" w:rsidRDefault="008B6986">
      <w:pPr>
        <w:pStyle w:val="TOC3"/>
        <w:tabs>
          <w:tab w:val="right" w:leader="dot" w:pos="9352"/>
        </w:tabs>
        <w:rPr>
          <w:rFonts w:eastAsia="Batang"/>
          <w:i w:val="0"/>
          <w:noProof/>
          <w:sz w:val="24"/>
          <w:szCs w:val="24"/>
          <w:lang w:eastAsia="ko-KR"/>
        </w:rPr>
      </w:pPr>
      <w:r>
        <w:rPr>
          <w:noProof/>
        </w:rPr>
        <w:t>Service Problem Correction &amp; Resolution</w:t>
      </w:r>
      <w:r>
        <w:rPr>
          <w:noProof/>
        </w:rPr>
        <w:tab/>
      </w:r>
      <w:r>
        <w:rPr>
          <w:noProof/>
        </w:rPr>
        <w:fldChar w:fldCharType="begin"/>
      </w:r>
      <w:r>
        <w:rPr>
          <w:noProof/>
        </w:rPr>
        <w:instrText xml:space="preserve"> PAGEREF _Toc321909058 \h </w:instrText>
      </w:r>
      <w:r>
        <w:rPr>
          <w:noProof/>
        </w:rPr>
      </w:r>
      <w:r>
        <w:rPr>
          <w:noProof/>
        </w:rPr>
        <w:fldChar w:fldCharType="separate"/>
      </w:r>
      <w:r w:rsidR="00A76616">
        <w:rPr>
          <w:noProof/>
        </w:rPr>
        <w:t>187</w:t>
      </w:r>
      <w:r>
        <w:rPr>
          <w:noProof/>
        </w:rPr>
        <w:fldChar w:fldCharType="end"/>
      </w:r>
    </w:p>
    <w:p w:rsidR="008B6986" w:rsidRDefault="008B6986">
      <w:pPr>
        <w:pStyle w:val="TOC3"/>
        <w:tabs>
          <w:tab w:val="right" w:leader="dot" w:pos="9352"/>
        </w:tabs>
        <w:rPr>
          <w:rFonts w:eastAsia="Batang"/>
          <w:i w:val="0"/>
          <w:noProof/>
          <w:sz w:val="24"/>
          <w:szCs w:val="24"/>
          <w:lang w:eastAsia="ko-KR"/>
        </w:rPr>
      </w:pPr>
      <w:r>
        <w:rPr>
          <w:noProof/>
        </w:rPr>
        <w:t>Service Problem Tracking &amp; Management</w:t>
      </w:r>
      <w:r>
        <w:rPr>
          <w:noProof/>
        </w:rPr>
        <w:tab/>
      </w:r>
      <w:r>
        <w:rPr>
          <w:noProof/>
        </w:rPr>
        <w:fldChar w:fldCharType="begin"/>
      </w:r>
      <w:r>
        <w:rPr>
          <w:noProof/>
        </w:rPr>
        <w:instrText xml:space="preserve"> PAGEREF _Toc321909059 \h </w:instrText>
      </w:r>
      <w:r>
        <w:rPr>
          <w:noProof/>
        </w:rPr>
      </w:r>
      <w:r>
        <w:rPr>
          <w:noProof/>
        </w:rPr>
        <w:fldChar w:fldCharType="separate"/>
      </w:r>
      <w:r w:rsidR="00A76616">
        <w:rPr>
          <w:noProof/>
        </w:rPr>
        <w:t>187</w:t>
      </w:r>
      <w:r>
        <w:rPr>
          <w:noProof/>
        </w:rPr>
        <w:fldChar w:fldCharType="end"/>
      </w:r>
    </w:p>
    <w:p w:rsidR="008B6986" w:rsidRDefault="008B6986">
      <w:pPr>
        <w:pStyle w:val="TOC3"/>
        <w:tabs>
          <w:tab w:val="right" w:leader="dot" w:pos="9352"/>
        </w:tabs>
        <w:rPr>
          <w:rFonts w:eastAsia="Batang"/>
          <w:i w:val="0"/>
          <w:noProof/>
          <w:sz w:val="24"/>
          <w:szCs w:val="24"/>
          <w:lang w:eastAsia="ko-KR"/>
        </w:rPr>
      </w:pPr>
      <w:r>
        <w:rPr>
          <w:noProof/>
        </w:rPr>
        <w:t>Service Problem Reporting</w:t>
      </w:r>
      <w:r>
        <w:rPr>
          <w:noProof/>
        </w:rPr>
        <w:tab/>
      </w:r>
      <w:r>
        <w:rPr>
          <w:noProof/>
        </w:rPr>
        <w:fldChar w:fldCharType="begin"/>
      </w:r>
      <w:r>
        <w:rPr>
          <w:noProof/>
        </w:rPr>
        <w:instrText xml:space="preserve"> PAGEREF _Toc321909060 \h </w:instrText>
      </w:r>
      <w:r>
        <w:rPr>
          <w:noProof/>
        </w:rPr>
      </w:r>
      <w:r>
        <w:rPr>
          <w:noProof/>
        </w:rPr>
        <w:fldChar w:fldCharType="separate"/>
      </w:r>
      <w:r w:rsidR="00A76616">
        <w:rPr>
          <w:noProof/>
        </w:rPr>
        <w:t>188</w:t>
      </w:r>
      <w:r>
        <w:rPr>
          <w:noProof/>
        </w:rPr>
        <w:fldChar w:fldCharType="end"/>
      </w:r>
    </w:p>
    <w:p w:rsidR="008B6986" w:rsidRDefault="008B6986">
      <w:pPr>
        <w:pStyle w:val="TOC2"/>
        <w:tabs>
          <w:tab w:val="right" w:leader="dot" w:pos="9352"/>
        </w:tabs>
        <w:rPr>
          <w:rFonts w:eastAsia="Batang"/>
          <w:smallCaps w:val="0"/>
          <w:noProof/>
          <w:sz w:val="24"/>
          <w:szCs w:val="24"/>
          <w:lang w:eastAsia="ko-KR"/>
        </w:rPr>
      </w:pPr>
      <w:r>
        <w:rPr>
          <w:noProof/>
        </w:rPr>
        <w:t>6.7 Service Performance Management</w:t>
      </w:r>
      <w:r>
        <w:rPr>
          <w:noProof/>
        </w:rPr>
        <w:tab/>
      </w:r>
      <w:r>
        <w:rPr>
          <w:noProof/>
        </w:rPr>
        <w:fldChar w:fldCharType="begin"/>
      </w:r>
      <w:r>
        <w:rPr>
          <w:noProof/>
        </w:rPr>
        <w:instrText xml:space="preserve"> PAGEREF _Toc321909061 \h </w:instrText>
      </w:r>
      <w:r>
        <w:rPr>
          <w:noProof/>
        </w:rPr>
      </w:r>
      <w:r>
        <w:rPr>
          <w:noProof/>
        </w:rPr>
        <w:fldChar w:fldCharType="separate"/>
      </w:r>
      <w:r w:rsidR="00A76616">
        <w:rPr>
          <w:noProof/>
        </w:rPr>
        <w:t>189</w:t>
      </w:r>
      <w:r>
        <w:rPr>
          <w:noProof/>
        </w:rPr>
        <w:fldChar w:fldCharType="end"/>
      </w:r>
    </w:p>
    <w:p w:rsidR="008B6986" w:rsidRDefault="008B6986">
      <w:pPr>
        <w:pStyle w:val="TOC3"/>
        <w:tabs>
          <w:tab w:val="right" w:leader="dot" w:pos="9352"/>
        </w:tabs>
        <w:rPr>
          <w:rFonts w:eastAsia="Batang"/>
          <w:i w:val="0"/>
          <w:noProof/>
          <w:sz w:val="24"/>
          <w:szCs w:val="24"/>
          <w:lang w:eastAsia="ko-KR"/>
        </w:rPr>
      </w:pPr>
      <w:r>
        <w:rPr>
          <w:noProof/>
        </w:rPr>
        <w:lastRenderedPageBreak/>
        <w:t>Service Performance Management</w:t>
      </w:r>
      <w:r>
        <w:rPr>
          <w:noProof/>
        </w:rPr>
        <w:tab/>
      </w:r>
      <w:r>
        <w:rPr>
          <w:noProof/>
        </w:rPr>
        <w:fldChar w:fldCharType="begin"/>
      </w:r>
      <w:r>
        <w:rPr>
          <w:noProof/>
        </w:rPr>
        <w:instrText xml:space="preserve"> PAGEREF _Toc321909062 \h </w:instrText>
      </w:r>
      <w:r>
        <w:rPr>
          <w:noProof/>
        </w:rPr>
      </w:r>
      <w:r>
        <w:rPr>
          <w:noProof/>
        </w:rPr>
        <w:fldChar w:fldCharType="separate"/>
      </w:r>
      <w:r w:rsidR="00A76616">
        <w:rPr>
          <w:noProof/>
        </w:rPr>
        <w:t>189</w:t>
      </w:r>
      <w:r>
        <w:rPr>
          <w:noProof/>
        </w:rPr>
        <w:fldChar w:fldCharType="end"/>
      </w:r>
    </w:p>
    <w:p w:rsidR="008B6986" w:rsidRDefault="008B6986">
      <w:pPr>
        <w:pStyle w:val="TOC3"/>
        <w:tabs>
          <w:tab w:val="right" w:leader="dot" w:pos="9352"/>
        </w:tabs>
        <w:rPr>
          <w:rFonts w:eastAsia="Batang"/>
          <w:i w:val="0"/>
          <w:noProof/>
          <w:sz w:val="24"/>
          <w:szCs w:val="24"/>
          <w:lang w:eastAsia="ko-KR"/>
        </w:rPr>
      </w:pPr>
      <w:r>
        <w:rPr>
          <w:noProof/>
        </w:rPr>
        <w:t>Service Performance Monitoring</w:t>
      </w:r>
      <w:r>
        <w:rPr>
          <w:noProof/>
        </w:rPr>
        <w:tab/>
      </w:r>
      <w:r>
        <w:rPr>
          <w:noProof/>
        </w:rPr>
        <w:fldChar w:fldCharType="begin"/>
      </w:r>
      <w:r>
        <w:rPr>
          <w:noProof/>
        </w:rPr>
        <w:instrText xml:space="preserve"> PAGEREF _Toc321909063 \h </w:instrText>
      </w:r>
      <w:r>
        <w:rPr>
          <w:noProof/>
        </w:rPr>
      </w:r>
      <w:r>
        <w:rPr>
          <w:noProof/>
        </w:rPr>
        <w:fldChar w:fldCharType="separate"/>
      </w:r>
      <w:r w:rsidR="00A76616">
        <w:rPr>
          <w:noProof/>
        </w:rPr>
        <w:t>190</w:t>
      </w:r>
      <w:r>
        <w:rPr>
          <w:noProof/>
        </w:rPr>
        <w:fldChar w:fldCharType="end"/>
      </w:r>
    </w:p>
    <w:p w:rsidR="008B6986" w:rsidRDefault="008B6986">
      <w:pPr>
        <w:pStyle w:val="TOC3"/>
        <w:tabs>
          <w:tab w:val="right" w:leader="dot" w:pos="9352"/>
        </w:tabs>
        <w:rPr>
          <w:rFonts w:eastAsia="Batang"/>
          <w:i w:val="0"/>
          <w:noProof/>
          <w:sz w:val="24"/>
          <w:szCs w:val="24"/>
          <w:lang w:eastAsia="ko-KR"/>
        </w:rPr>
      </w:pPr>
      <w:r>
        <w:rPr>
          <w:noProof/>
        </w:rPr>
        <w:t>Service Performance Analysis</w:t>
      </w:r>
      <w:r>
        <w:rPr>
          <w:noProof/>
        </w:rPr>
        <w:tab/>
      </w:r>
      <w:r>
        <w:rPr>
          <w:noProof/>
        </w:rPr>
        <w:fldChar w:fldCharType="begin"/>
      </w:r>
      <w:r>
        <w:rPr>
          <w:noProof/>
        </w:rPr>
        <w:instrText xml:space="preserve"> PAGEREF _Toc321909064 \h </w:instrText>
      </w:r>
      <w:r>
        <w:rPr>
          <w:noProof/>
        </w:rPr>
      </w:r>
      <w:r>
        <w:rPr>
          <w:noProof/>
        </w:rPr>
        <w:fldChar w:fldCharType="separate"/>
      </w:r>
      <w:r w:rsidR="00A76616">
        <w:rPr>
          <w:noProof/>
        </w:rPr>
        <w:t>190</w:t>
      </w:r>
      <w:r>
        <w:rPr>
          <w:noProof/>
        </w:rPr>
        <w:fldChar w:fldCharType="end"/>
      </w:r>
    </w:p>
    <w:p w:rsidR="008B6986" w:rsidRDefault="008B6986">
      <w:pPr>
        <w:pStyle w:val="TOC3"/>
        <w:tabs>
          <w:tab w:val="right" w:leader="dot" w:pos="9352"/>
        </w:tabs>
        <w:rPr>
          <w:rFonts w:eastAsia="Batang"/>
          <w:i w:val="0"/>
          <w:noProof/>
          <w:sz w:val="24"/>
          <w:szCs w:val="24"/>
          <w:lang w:eastAsia="ko-KR"/>
        </w:rPr>
      </w:pPr>
      <w:r>
        <w:rPr>
          <w:noProof/>
        </w:rPr>
        <w:t>Service Performance Reporting</w:t>
      </w:r>
      <w:r>
        <w:rPr>
          <w:noProof/>
        </w:rPr>
        <w:tab/>
      </w:r>
      <w:r>
        <w:rPr>
          <w:noProof/>
        </w:rPr>
        <w:fldChar w:fldCharType="begin"/>
      </w:r>
      <w:r>
        <w:rPr>
          <w:noProof/>
        </w:rPr>
        <w:instrText xml:space="preserve"> PAGEREF _Toc321909065 \h </w:instrText>
      </w:r>
      <w:r>
        <w:rPr>
          <w:noProof/>
        </w:rPr>
      </w:r>
      <w:r>
        <w:rPr>
          <w:noProof/>
        </w:rPr>
        <w:fldChar w:fldCharType="separate"/>
      </w:r>
      <w:r w:rsidR="00A76616">
        <w:rPr>
          <w:noProof/>
        </w:rPr>
        <w:t>191</w:t>
      </w:r>
      <w:r>
        <w:rPr>
          <w:noProof/>
        </w:rPr>
        <w:fldChar w:fldCharType="end"/>
      </w:r>
    </w:p>
    <w:p w:rsidR="008B6986" w:rsidRDefault="008B6986">
      <w:pPr>
        <w:pStyle w:val="TOC2"/>
        <w:tabs>
          <w:tab w:val="right" w:leader="dot" w:pos="9352"/>
        </w:tabs>
        <w:rPr>
          <w:rFonts w:eastAsia="Batang"/>
          <w:smallCaps w:val="0"/>
          <w:noProof/>
          <w:sz w:val="24"/>
          <w:szCs w:val="24"/>
          <w:lang w:eastAsia="ko-KR"/>
        </w:rPr>
      </w:pPr>
      <w:r>
        <w:rPr>
          <w:noProof/>
        </w:rPr>
        <w:t>6.8 Service Test Management</w:t>
      </w:r>
      <w:r>
        <w:rPr>
          <w:noProof/>
        </w:rPr>
        <w:tab/>
      </w:r>
      <w:r>
        <w:rPr>
          <w:noProof/>
        </w:rPr>
        <w:fldChar w:fldCharType="begin"/>
      </w:r>
      <w:r>
        <w:rPr>
          <w:noProof/>
        </w:rPr>
        <w:instrText xml:space="preserve"> PAGEREF _Toc321909066 \h </w:instrText>
      </w:r>
      <w:r>
        <w:rPr>
          <w:noProof/>
        </w:rPr>
      </w:r>
      <w:r>
        <w:rPr>
          <w:noProof/>
        </w:rPr>
        <w:fldChar w:fldCharType="separate"/>
      </w:r>
      <w:r w:rsidR="00A76616">
        <w:rPr>
          <w:noProof/>
        </w:rPr>
        <w:t>192</w:t>
      </w:r>
      <w:r>
        <w:rPr>
          <w:noProof/>
        </w:rPr>
        <w:fldChar w:fldCharType="end"/>
      </w:r>
    </w:p>
    <w:p w:rsidR="008B6986" w:rsidRDefault="008B6986">
      <w:pPr>
        <w:pStyle w:val="TOC3"/>
        <w:tabs>
          <w:tab w:val="right" w:leader="dot" w:pos="9352"/>
        </w:tabs>
        <w:rPr>
          <w:rFonts w:eastAsia="Batang"/>
          <w:i w:val="0"/>
          <w:noProof/>
          <w:sz w:val="24"/>
          <w:szCs w:val="24"/>
          <w:lang w:eastAsia="ko-KR"/>
        </w:rPr>
      </w:pPr>
      <w:r>
        <w:rPr>
          <w:noProof/>
        </w:rPr>
        <w:t>Service Test Management</w:t>
      </w:r>
      <w:r>
        <w:rPr>
          <w:noProof/>
        </w:rPr>
        <w:tab/>
      </w:r>
      <w:r>
        <w:rPr>
          <w:noProof/>
        </w:rPr>
        <w:fldChar w:fldCharType="begin"/>
      </w:r>
      <w:r>
        <w:rPr>
          <w:noProof/>
        </w:rPr>
        <w:instrText xml:space="preserve"> PAGEREF _Toc321909067 \h </w:instrText>
      </w:r>
      <w:r>
        <w:rPr>
          <w:noProof/>
        </w:rPr>
      </w:r>
      <w:r>
        <w:rPr>
          <w:noProof/>
        </w:rPr>
        <w:fldChar w:fldCharType="separate"/>
      </w:r>
      <w:r w:rsidR="00A76616">
        <w:rPr>
          <w:noProof/>
        </w:rPr>
        <w:t>192</w:t>
      </w:r>
      <w:r>
        <w:rPr>
          <w:noProof/>
        </w:rPr>
        <w:fldChar w:fldCharType="end"/>
      </w:r>
    </w:p>
    <w:p w:rsidR="008B6986" w:rsidRDefault="008B6986">
      <w:pPr>
        <w:pStyle w:val="TOC3"/>
        <w:tabs>
          <w:tab w:val="right" w:leader="dot" w:pos="9352"/>
        </w:tabs>
        <w:rPr>
          <w:rFonts w:eastAsia="Batang"/>
          <w:i w:val="0"/>
          <w:noProof/>
          <w:sz w:val="24"/>
          <w:szCs w:val="24"/>
          <w:lang w:eastAsia="ko-KR"/>
        </w:rPr>
      </w:pPr>
      <w:r>
        <w:rPr>
          <w:noProof/>
        </w:rPr>
        <w:t>Service Test Strategy and Policy Management</w:t>
      </w:r>
      <w:r>
        <w:rPr>
          <w:noProof/>
        </w:rPr>
        <w:tab/>
      </w:r>
      <w:r>
        <w:rPr>
          <w:noProof/>
        </w:rPr>
        <w:fldChar w:fldCharType="begin"/>
      </w:r>
      <w:r>
        <w:rPr>
          <w:noProof/>
        </w:rPr>
        <w:instrText xml:space="preserve"> PAGEREF _Toc321909068 \h </w:instrText>
      </w:r>
      <w:r>
        <w:rPr>
          <w:noProof/>
        </w:rPr>
      </w:r>
      <w:r>
        <w:rPr>
          <w:noProof/>
        </w:rPr>
        <w:fldChar w:fldCharType="separate"/>
      </w:r>
      <w:r w:rsidR="00A76616">
        <w:rPr>
          <w:noProof/>
        </w:rPr>
        <w:t>193</w:t>
      </w:r>
      <w:r>
        <w:rPr>
          <w:noProof/>
        </w:rPr>
        <w:fldChar w:fldCharType="end"/>
      </w:r>
    </w:p>
    <w:p w:rsidR="008B6986" w:rsidRDefault="008B6986">
      <w:pPr>
        <w:pStyle w:val="TOC3"/>
        <w:tabs>
          <w:tab w:val="right" w:leader="dot" w:pos="9352"/>
        </w:tabs>
        <w:rPr>
          <w:rFonts w:eastAsia="Batang"/>
          <w:i w:val="0"/>
          <w:noProof/>
          <w:sz w:val="24"/>
          <w:szCs w:val="24"/>
          <w:lang w:eastAsia="ko-KR"/>
        </w:rPr>
      </w:pPr>
      <w:r>
        <w:rPr>
          <w:noProof/>
        </w:rPr>
        <w:t>Service Test Lifecycle Management</w:t>
      </w:r>
      <w:r>
        <w:rPr>
          <w:noProof/>
        </w:rPr>
        <w:tab/>
      </w:r>
      <w:r>
        <w:rPr>
          <w:noProof/>
        </w:rPr>
        <w:fldChar w:fldCharType="begin"/>
      </w:r>
      <w:r>
        <w:rPr>
          <w:noProof/>
        </w:rPr>
        <w:instrText xml:space="preserve"> PAGEREF _Toc321909069 \h </w:instrText>
      </w:r>
      <w:r>
        <w:rPr>
          <w:noProof/>
        </w:rPr>
      </w:r>
      <w:r>
        <w:rPr>
          <w:noProof/>
        </w:rPr>
        <w:fldChar w:fldCharType="separate"/>
      </w:r>
      <w:r w:rsidR="00A76616">
        <w:rPr>
          <w:noProof/>
        </w:rPr>
        <w:t>193</w:t>
      </w:r>
      <w:r>
        <w:rPr>
          <w:noProof/>
        </w:rPr>
        <w:fldChar w:fldCharType="end"/>
      </w:r>
    </w:p>
    <w:p w:rsidR="008B6986" w:rsidRDefault="008B6986">
      <w:pPr>
        <w:pStyle w:val="TOC3"/>
        <w:tabs>
          <w:tab w:val="right" w:leader="dot" w:pos="9352"/>
        </w:tabs>
        <w:rPr>
          <w:rFonts w:eastAsia="Batang"/>
          <w:i w:val="0"/>
          <w:noProof/>
          <w:sz w:val="24"/>
          <w:szCs w:val="24"/>
          <w:lang w:eastAsia="ko-KR"/>
        </w:rPr>
      </w:pPr>
      <w:r>
        <w:rPr>
          <w:noProof/>
        </w:rPr>
        <w:t>Service Test Command and Control</w:t>
      </w:r>
      <w:r>
        <w:rPr>
          <w:noProof/>
        </w:rPr>
        <w:tab/>
      </w:r>
      <w:r>
        <w:rPr>
          <w:noProof/>
        </w:rPr>
        <w:fldChar w:fldCharType="begin"/>
      </w:r>
      <w:r>
        <w:rPr>
          <w:noProof/>
        </w:rPr>
        <w:instrText xml:space="preserve"> PAGEREF _Toc321909070 \h </w:instrText>
      </w:r>
      <w:r>
        <w:rPr>
          <w:noProof/>
        </w:rPr>
      </w:r>
      <w:r>
        <w:rPr>
          <w:noProof/>
        </w:rPr>
        <w:fldChar w:fldCharType="separate"/>
      </w:r>
      <w:r w:rsidR="00A76616">
        <w:rPr>
          <w:noProof/>
        </w:rPr>
        <w:t>194</w:t>
      </w:r>
      <w:r>
        <w:rPr>
          <w:noProof/>
        </w:rPr>
        <w:fldChar w:fldCharType="end"/>
      </w:r>
    </w:p>
    <w:p w:rsidR="008B6986" w:rsidRDefault="008B6986">
      <w:pPr>
        <w:pStyle w:val="TOC3"/>
        <w:tabs>
          <w:tab w:val="right" w:leader="dot" w:pos="9352"/>
        </w:tabs>
        <w:rPr>
          <w:rFonts w:eastAsia="Batang"/>
          <w:i w:val="0"/>
          <w:noProof/>
          <w:sz w:val="24"/>
          <w:szCs w:val="24"/>
          <w:lang w:eastAsia="ko-KR"/>
        </w:rPr>
      </w:pPr>
      <w:r>
        <w:rPr>
          <w:noProof/>
        </w:rPr>
        <w:t>Service Test Services</w:t>
      </w:r>
      <w:r>
        <w:rPr>
          <w:noProof/>
        </w:rPr>
        <w:tab/>
      </w:r>
      <w:r>
        <w:rPr>
          <w:noProof/>
        </w:rPr>
        <w:fldChar w:fldCharType="begin"/>
      </w:r>
      <w:r>
        <w:rPr>
          <w:noProof/>
        </w:rPr>
        <w:instrText xml:space="preserve"> PAGEREF _Toc321909071 \h </w:instrText>
      </w:r>
      <w:r>
        <w:rPr>
          <w:noProof/>
        </w:rPr>
      </w:r>
      <w:r>
        <w:rPr>
          <w:noProof/>
        </w:rPr>
        <w:fldChar w:fldCharType="separate"/>
      </w:r>
      <w:r w:rsidR="00A76616">
        <w:rPr>
          <w:noProof/>
        </w:rPr>
        <w:t>194</w:t>
      </w:r>
      <w:r>
        <w:rPr>
          <w:noProof/>
        </w:rPr>
        <w:fldChar w:fldCharType="end"/>
      </w:r>
    </w:p>
    <w:p w:rsidR="008B6986" w:rsidRDefault="008B6986">
      <w:pPr>
        <w:pStyle w:val="TOC2"/>
        <w:tabs>
          <w:tab w:val="right" w:leader="dot" w:pos="9352"/>
        </w:tabs>
        <w:rPr>
          <w:rFonts w:eastAsia="Batang"/>
          <w:smallCaps w:val="0"/>
          <w:noProof/>
          <w:sz w:val="24"/>
          <w:szCs w:val="24"/>
          <w:lang w:eastAsia="ko-KR"/>
        </w:rPr>
      </w:pPr>
      <w:r>
        <w:rPr>
          <w:noProof/>
        </w:rPr>
        <w:t>6.9 Service Quality Management</w:t>
      </w:r>
      <w:r>
        <w:rPr>
          <w:noProof/>
        </w:rPr>
        <w:tab/>
      </w:r>
      <w:r>
        <w:rPr>
          <w:noProof/>
        </w:rPr>
        <w:fldChar w:fldCharType="begin"/>
      </w:r>
      <w:r>
        <w:rPr>
          <w:noProof/>
        </w:rPr>
        <w:instrText xml:space="preserve"> PAGEREF _Toc321909072 \h </w:instrText>
      </w:r>
      <w:r>
        <w:rPr>
          <w:noProof/>
        </w:rPr>
      </w:r>
      <w:r>
        <w:rPr>
          <w:noProof/>
        </w:rPr>
        <w:fldChar w:fldCharType="separate"/>
      </w:r>
      <w:r w:rsidR="00A76616">
        <w:rPr>
          <w:noProof/>
        </w:rPr>
        <w:t>196</w:t>
      </w:r>
      <w:r>
        <w:rPr>
          <w:noProof/>
        </w:rPr>
        <w:fldChar w:fldCharType="end"/>
      </w:r>
    </w:p>
    <w:p w:rsidR="008B6986" w:rsidRDefault="008B6986">
      <w:pPr>
        <w:pStyle w:val="TOC3"/>
        <w:tabs>
          <w:tab w:val="right" w:leader="dot" w:pos="9352"/>
        </w:tabs>
        <w:rPr>
          <w:rFonts w:eastAsia="Batang"/>
          <w:i w:val="0"/>
          <w:noProof/>
          <w:sz w:val="24"/>
          <w:szCs w:val="24"/>
          <w:lang w:eastAsia="ko-KR"/>
        </w:rPr>
      </w:pPr>
      <w:r>
        <w:rPr>
          <w:noProof/>
        </w:rPr>
        <w:t>Service Quality Management</w:t>
      </w:r>
      <w:r>
        <w:rPr>
          <w:noProof/>
        </w:rPr>
        <w:tab/>
      </w:r>
      <w:r>
        <w:rPr>
          <w:noProof/>
        </w:rPr>
        <w:fldChar w:fldCharType="begin"/>
      </w:r>
      <w:r>
        <w:rPr>
          <w:noProof/>
        </w:rPr>
        <w:instrText xml:space="preserve"> PAGEREF _Toc321909073 \h </w:instrText>
      </w:r>
      <w:r>
        <w:rPr>
          <w:noProof/>
        </w:rPr>
      </w:r>
      <w:r>
        <w:rPr>
          <w:noProof/>
        </w:rPr>
        <w:fldChar w:fldCharType="separate"/>
      </w:r>
      <w:r w:rsidR="00A76616">
        <w:rPr>
          <w:noProof/>
        </w:rPr>
        <w:t>196</w:t>
      </w:r>
      <w:r>
        <w:rPr>
          <w:noProof/>
        </w:rPr>
        <w:fldChar w:fldCharType="end"/>
      </w:r>
    </w:p>
    <w:p w:rsidR="008B6986" w:rsidRDefault="008B6986">
      <w:pPr>
        <w:pStyle w:val="TOC3"/>
        <w:tabs>
          <w:tab w:val="right" w:leader="dot" w:pos="9352"/>
        </w:tabs>
        <w:rPr>
          <w:rFonts w:eastAsia="Batang"/>
          <w:i w:val="0"/>
          <w:noProof/>
          <w:sz w:val="24"/>
          <w:szCs w:val="24"/>
          <w:lang w:eastAsia="ko-KR"/>
        </w:rPr>
      </w:pPr>
      <w:r>
        <w:rPr>
          <w:noProof/>
        </w:rPr>
        <w:t>Service Quality Model Establishment</w:t>
      </w:r>
      <w:r>
        <w:rPr>
          <w:noProof/>
        </w:rPr>
        <w:tab/>
      </w:r>
      <w:r>
        <w:rPr>
          <w:noProof/>
        </w:rPr>
        <w:fldChar w:fldCharType="begin"/>
      </w:r>
      <w:r>
        <w:rPr>
          <w:noProof/>
        </w:rPr>
        <w:instrText xml:space="preserve"> PAGEREF _Toc321909074 \h </w:instrText>
      </w:r>
      <w:r>
        <w:rPr>
          <w:noProof/>
        </w:rPr>
      </w:r>
      <w:r>
        <w:rPr>
          <w:noProof/>
        </w:rPr>
        <w:fldChar w:fldCharType="separate"/>
      </w:r>
      <w:r w:rsidR="00A76616">
        <w:rPr>
          <w:noProof/>
        </w:rPr>
        <w:t>197</w:t>
      </w:r>
      <w:r>
        <w:rPr>
          <w:noProof/>
        </w:rPr>
        <w:fldChar w:fldCharType="end"/>
      </w:r>
    </w:p>
    <w:p w:rsidR="008B6986" w:rsidRDefault="008B6986">
      <w:pPr>
        <w:pStyle w:val="TOC3"/>
        <w:tabs>
          <w:tab w:val="right" w:leader="dot" w:pos="9352"/>
        </w:tabs>
        <w:rPr>
          <w:rFonts w:eastAsia="Batang"/>
          <w:i w:val="0"/>
          <w:noProof/>
          <w:sz w:val="24"/>
          <w:szCs w:val="24"/>
          <w:lang w:eastAsia="ko-KR"/>
        </w:rPr>
      </w:pPr>
      <w:r>
        <w:rPr>
          <w:noProof/>
        </w:rPr>
        <w:t>Service Quality Collection &amp; Monitoring</w:t>
      </w:r>
      <w:r>
        <w:rPr>
          <w:noProof/>
        </w:rPr>
        <w:tab/>
      </w:r>
      <w:r>
        <w:rPr>
          <w:noProof/>
        </w:rPr>
        <w:fldChar w:fldCharType="begin"/>
      </w:r>
      <w:r>
        <w:rPr>
          <w:noProof/>
        </w:rPr>
        <w:instrText xml:space="preserve"> PAGEREF _Toc321909075 \h </w:instrText>
      </w:r>
      <w:r>
        <w:rPr>
          <w:noProof/>
        </w:rPr>
      </w:r>
      <w:r>
        <w:rPr>
          <w:noProof/>
        </w:rPr>
        <w:fldChar w:fldCharType="separate"/>
      </w:r>
      <w:r w:rsidR="00A76616">
        <w:rPr>
          <w:noProof/>
        </w:rPr>
        <w:t>197</w:t>
      </w:r>
      <w:r>
        <w:rPr>
          <w:noProof/>
        </w:rPr>
        <w:fldChar w:fldCharType="end"/>
      </w:r>
    </w:p>
    <w:p w:rsidR="008B6986" w:rsidRDefault="008B6986">
      <w:pPr>
        <w:pStyle w:val="TOC3"/>
        <w:tabs>
          <w:tab w:val="right" w:leader="dot" w:pos="9352"/>
        </w:tabs>
        <w:rPr>
          <w:rFonts w:eastAsia="Batang"/>
          <w:i w:val="0"/>
          <w:noProof/>
          <w:sz w:val="24"/>
          <w:szCs w:val="24"/>
          <w:lang w:eastAsia="ko-KR"/>
        </w:rPr>
      </w:pPr>
      <w:r>
        <w:rPr>
          <w:noProof/>
        </w:rPr>
        <w:t>Service Quality Analysis</w:t>
      </w:r>
      <w:r>
        <w:rPr>
          <w:noProof/>
        </w:rPr>
        <w:tab/>
      </w:r>
      <w:r>
        <w:rPr>
          <w:noProof/>
        </w:rPr>
        <w:fldChar w:fldCharType="begin"/>
      </w:r>
      <w:r>
        <w:rPr>
          <w:noProof/>
        </w:rPr>
        <w:instrText xml:space="preserve"> PAGEREF _Toc321909076 \h </w:instrText>
      </w:r>
      <w:r>
        <w:rPr>
          <w:noProof/>
        </w:rPr>
      </w:r>
      <w:r>
        <w:rPr>
          <w:noProof/>
        </w:rPr>
        <w:fldChar w:fldCharType="separate"/>
      </w:r>
      <w:r w:rsidR="00A76616">
        <w:rPr>
          <w:noProof/>
        </w:rPr>
        <w:t>197</w:t>
      </w:r>
      <w:r>
        <w:rPr>
          <w:noProof/>
        </w:rPr>
        <w:fldChar w:fldCharType="end"/>
      </w:r>
    </w:p>
    <w:p w:rsidR="008B6986" w:rsidRDefault="008B6986">
      <w:pPr>
        <w:pStyle w:val="TOC3"/>
        <w:tabs>
          <w:tab w:val="right" w:leader="dot" w:pos="9352"/>
        </w:tabs>
        <w:rPr>
          <w:rFonts w:eastAsia="Batang"/>
          <w:i w:val="0"/>
          <w:noProof/>
          <w:sz w:val="24"/>
          <w:szCs w:val="24"/>
          <w:lang w:eastAsia="ko-KR"/>
        </w:rPr>
      </w:pPr>
      <w:r>
        <w:rPr>
          <w:noProof/>
        </w:rPr>
        <w:t>Service Quality Reporting</w:t>
      </w:r>
      <w:r>
        <w:rPr>
          <w:noProof/>
        </w:rPr>
        <w:tab/>
      </w:r>
      <w:r>
        <w:rPr>
          <w:noProof/>
        </w:rPr>
        <w:fldChar w:fldCharType="begin"/>
      </w:r>
      <w:r>
        <w:rPr>
          <w:noProof/>
        </w:rPr>
        <w:instrText xml:space="preserve"> PAGEREF _Toc321909077 \h </w:instrText>
      </w:r>
      <w:r>
        <w:rPr>
          <w:noProof/>
        </w:rPr>
      </w:r>
      <w:r>
        <w:rPr>
          <w:noProof/>
        </w:rPr>
        <w:fldChar w:fldCharType="separate"/>
      </w:r>
      <w:r w:rsidR="00A76616">
        <w:rPr>
          <w:noProof/>
        </w:rPr>
        <w:t>198</w:t>
      </w:r>
      <w:r>
        <w:rPr>
          <w:noProof/>
        </w:rPr>
        <w:fldChar w:fldCharType="end"/>
      </w:r>
    </w:p>
    <w:p w:rsidR="008B6986" w:rsidRDefault="008B6986">
      <w:pPr>
        <w:pStyle w:val="TOC1"/>
        <w:tabs>
          <w:tab w:val="right" w:leader="dot" w:pos="9352"/>
        </w:tabs>
        <w:rPr>
          <w:rFonts w:eastAsia="Batang"/>
          <w:b w:val="0"/>
          <w:caps w:val="0"/>
          <w:noProof/>
          <w:sz w:val="24"/>
          <w:szCs w:val="24"/>
          <w:lang w:eastAsia="ko-KR"/>
        </w:rPr>
      </w:pPr>
      <w:r>
        <w:rPr>
          <w:noProof/>
        </w:rPr>
        <w:t>7. Resource Management Domain</w:t>
      </w:r>
      <w:r>
        <w:rPr>
          <w:noProof/>
        </w:rPr>
        <w:tab/>
      </w:r>
      <w:r>
        <w:rPr>
          <w:noProof/>
        </w:rPr>
        <w:fldChar w:fldCharType="begin"/>
      </w:r>
      <w:r>
        <w:rPr>
          <w:noProof/>
        </w:rPr>
        <w:instrText xml:space="preserve"> PAGEREF _Toc321909078 \h </w:instrText>
      </w:r>
      <w:r>
        <w:rPr>
          <w:noProof/>
        </w:rPr>
      </w:r>
      <w:r>
        <w:rPr>
          <w:noProof/>
        </w:rPr>
        <w:fldChar w:fldCharType="separate"/>
      </w:r>
      <w:r w:rsidR="00A76616">
        <w:rPr>
          <w:noProof/>
        </w:rPr>
        <w:t>199</w:t>
      </w:r>
      <w:r>
        <w:rPr>
          <w:noProof/>
        </w:rPr>
        <w:fldChar w:fldCharType="end"/>
      </w:r>
    </w:p>
    <w:p w:rsidR="008B6986" w:rsidRDefault="008B6986">
      <w:pPr>
        <w:pStyle w:val="TOC3"/>
        <w:tabs>
          <w:tab w:val="right" w:leader="dot" w:pos="9352"/>
        </w:tabs>
        <w:rPr>
          <w:rFonts w:eastAsia="Batang"/>
          <w:i w:val="0"/>
          <w:noProof/>
          <w:sz w:val="24"/>
          <w:szCs w:val="24"/>
          <w:lang w:eastAsia="ko-KR"/>
        </w:rPr>
      </w:pPr>
      <w:r>
        <w:rPr>
          <w:noProof/>
        </w:rPr>
        <w:t>Resource Lifecycle Management</w:t>
      </w:r>
      <w:r>
        <w:rPr>
          <w:noProof/>
        </w:rPr>
        <w:tab/>
      </w:r>
      <w:r>
        <w:rPr>
          <w:noProof/>
        </w:rPr>
        <w:fldChar w:fldCharType="begin"/>
      </w:r>
      <w:r>
        <w:rPr>
          <w:noProof/>
        </w:rPr>
        <w:instrText xml:space="preserve"> PAGEREF _Toc321909079 \h </w:instrText>
      </w:r>
      <w:r>
        <w:rPr>
          <w:noProof/>
        </w:rPr>
      </w:r>
      <w:r>
        <w:rPr>
          <w:noProof/>
        </w:rPr>
        <w:fldChar w:fldCharType="separate"/>
      </w:r>
      <w:r w:rsidR="00A76616">
        <w:rPr>
          <w:noProof/>
        </w:rPr>
        <w:t>199</w:t>
      </w:r>
      <w:r>
        <w:rPr>
          <w:noProof/>
        </w:rPr>
        <w:fldChar w:fldCharType="end"/>
      </w:r>
    </w:p>
    <w:p w:rsidR="008B6986" w:rsidRDefault="008B6986">
      <w:pPr>
        <w:pStyle w:val="TOC3"/>
        <w:tabs>
          <w:tab w:val="right" w:leader="dot" w:pos="9352"/>
        </w:tabs>
        <w:rPr>
          <w:rFonts w:eastAsia="Batang"/>
          <w:i w:val="0"/>
          <w:noProof/>
          <w:sz w:val="24"/>
          <w:szCs w:val="24"/>
          <w:lang w:eastAsia="ko-KR"/>
        </w:rPr>
      </w:pPr>
      <w:r>
        <w:rPr>
          <w:noProof/>
        </w:rPr>
        <w:t>Resource Inventory Management</w:t>
      </w:r>
      <w:r>
        <w:rPr>
          <w:noProof/>
        </w:rPr>
        <w:tab/>
      </w:r>
      <w:r>
        <w:rPr>
          <w:noProof/>
        </w:rPr>
        <w:fldChar w:fldCharType="begin"/>
      </w:r>
      <w:r>
        <w:rPr>
          <w:noProof/>
        </w:rPr>
        <w:instrText xml:space="preserve"> PAGEREF _Toc321909080 \h </w:instrText>
      </w:r>
      <w:r>
        <w:rPr>
          <w:noProof/>
        </w:rPr>
      </w:r>
      <w:r>
        <w:rPr>
          <w:noProof/>
        </w:rPr>
        <w:fldChar w:fldCharType="separate"/>
      </w:r>
      <w:r w:rsidR="00A76616">
        <w:rPr>
          <w:noProof/>
        </w:rPr>
        <w:t>200</w:t>
      </w:r>
      <w:r>
        <w:rPr>
          <w:noProof/>
        </w:rPr>
        <w:fldChar w:fldCharType="end"/>
      </w:r>
    </w:p>
    <w:p w:rsidR="008B6986" w:rsidRDefault="008B6986">
      <w:pPr>
        <w:pStyle w:val="TOC3"/>
        <w:tabs>
          <w:tab w:val="right" w:leader="dot" w:pos="9352"/>
        </w:tabs>
        <w:rPr>
          <w:rFonts w:eastAsia="Batang"/>
          <w:i w:val="0"/>
          <w:noProof/>
          <w:sz w:val="24"/>
          <w:szCs w:val="24"/>
          <w:lang w:eastAsia="ko-KR"/>
        </w:rPr>
      </w:pPr>
      <w:r>
        <w:rPr>
          <w:noProof/>
        </w:rPr>
        <w:t>Resource Order Management</w:t>
      </w:r>
      <w:r>
        <w:rPr>
          <w:noProof/>
        </w:rPr>
        <w:tab/>
      </w:r>
      <w:r>
        <w:rPr>
          <w:noProof/>
        </w:rPr>
        <w:fldChar w:fldCharType="begin"/>
      </w:r>
      <w:r>
        <w:rPr>
          <w:noProof/>
        </w:rPr>
        <w:instrText xml:space="preserve"> PAGEREF _Toc321909081 \h </w:instrText>
      </w:r>
      <w:r>
        <w:rPr>
          <w:noProof/>
        </w:rPr>
      </w:r>
      <w:r>
        <w:rPr>
          <w:noProof/>
        </w:rPr>
        <w:fldChar w:fldCharType="separate"/>
      </w:r>
      <w:r w:rsidR="00A76616">
        <w:rPr>
          <w:noProof/>
        </w:rPr>
        <w:t>202</w:t>
      </w:r>
      <w:r>
        <w:rPr>
          <w:noProof/>
        </w:rPr>
        <w:fldChar w:fldCharType="end"/>
      </w:r>
    </w:p>
    <w:p w:rsidR="008B6986" w:rsidRDefault="008B6986">
      <w:pPr>
        <w:pStyle w:val="TOC3"/>
        <w:tabs>
          <w:tab w:val="right" w:leader="dot" w:pos="9352"/>
        </w:tabs>
        <w:rPr>
          <w:rFonts w:eastAsia="Batang"/>
          <w:i w:val="0"/>
          <w:noProof/>
          <w:sz w:val="24"/>
          <w:szCs w:val="24"/>
          <w:lang w:eastAsia="ko-KR"/>
        </w:rPr>
      </w:pPr>
      <w:r>
        <w:rPr>
          <w:noProof/>
        </w:rPr>
        <w:t>Resource Domain Management</w:t>
      </w:r>
      <w:r>
        <w:rPr>
          <w:noProof/>
        </w:rPr>
        <w:tab/>
      </w:r>
      <w:r>
        <w:rPr>
          <w:noProof/>
        </w:rPr>
        <w:fldChar w:fldCharType="begin"/>
      </w:r>
      <w:r>
        <w:rPr>
          <w:noProof/>
        </w:rPr>
        <w:instrText xml:space="preserve"> PAGEREF _Toc321909082 \h </w:instrText>
      </w:r>
      <w:r>
        <w:rPr>
          <w:noProof/>
        </w:rPr>
      </w:r>
      <w:r>
        <w:rPr>
          <w:noProof/>
        </w:rPr>
        <w:fldChar w:fldCharType="separate"/>
      </w:r>
      <w:r w:rsidR="00A76616">
        <w:rPr>
          <w:noProof/>
        </w:rPr>
        <w:t>203</w:t>
      </w:r>
      <w:r>
        <w:rPr>
          <w:noProof/>
        </w:rPr>
        <w:fldChar w:fldCharType="end"/>
      </w:r>
    </w:p>
    <w:p w:rsidR="008B6986" w:rsidRDefault="008B6986">
      <w:pPr>
        <w:pStyle w:val="TOC3"/>
        <w:tabs>
          <w:tab w:val="right" w:leader="dot" w:pos="9352"/>
        </w:tabs>
        <w:rPr>
          <w:rFonts w:eastAsia="Batang"/>
          <w:i w:val="0"/>
          <w:noProof/>
          <w:sz w:val="24"/>
          <w:szCs w:val="24"/>
          <w:lang w:eastAsia="ko-KR"/>
        </w:rPr>
      </w:pPr>
      <w:r>
        <w:rPr>
          <w:noProof/>
        </w:rPr>
        <w:t>Resource Process Management (Workflow/Integration)</w:t>
      </w:r>
      <w:r>
        <w:rPr>
          <w:noProof/>
        </w:rPr>
        <w:tab/>
      </w:r>
      <w:r>
        <w:rPr>
          <w:noProof/>
        </w:rPr>
        <w:fldChar w:fldCharType="begin"/>
      </w:r>
      <w:r>
        <w:rPr>
          <w:noProof/>
        </w:rPr>
        <w:instrText xml:space="preserve"> PAGEREF _Toc321909083 \h </w:instrText>
      </w:r>
      <w:r>
        <w:rPr>
          <w:noProof/>
        </w:rPr>
      </w:r>
      <w:r>
        <w:rPr>
          <w:noProof/>
        </w:rPr>
        <w:fldChar w:fldCharType="separate"/>
      </w:r>
      <w:r w:rsidR="00A76616">
        <w:rPr>
          <w:noProof/>
        </w:rPr>
        <w:t>205</w:t>
      </w:r>
      <w:r>
        <w:rPr>
          <w:noProof/>
        </w:rPr>
        <w:fldChar w:fldCharType="end"/>
      </w:r>
    </w:p>
    <w:p w:rsidR="008B6986" w:rsidRDefault="008B6986">
      <w:pPr>
        <w:pStyle w:val="TOC3"/>
        <w:tabs>
          <w:tab w:val="right" w:leader="dot" w:pos="9352"/>
        </w:tabs>
        <w:rPr>
          <w:rFonts w:eastAsia="Batang"/>
          <w:i w:val="0"/>
          <w:noProof/>
          <w:sz w:val="24"/>
          <w:szCs w:val="24"/>
          <w:lang w:eastAsia="ko-KR"/>
        </w:rPr>
      </w:pPr>
      <w:r>
        <w:rPr>
          <w:noProof/>
        </w:rPr>
        <w:t>Voucher Management</w:t>
      </w:r>
      <w:r>
        <w:rPr>
          <w:noProof/>
        </w:rPr>
        <w:tab/>
      </w:r>
      <w:r>
        <w:rPr>
          <w:noProof/>
        </w:rPr>
        <w:fldChar w:fldCharType="begin"/>
      </w:r>
      <w:r>
        <w:rPr>
          <w:noProof/>
        </w:rPr>
        <w:instrText xml:space="preserve"> PAGEREF _Toc321909084 \h </w:instrText>
      </w:r>
      <w:r>
        <w:rPr>
          <w:noProof/>
        </w:rPr>
      </w:r>
      <w:r>
        <w:rPr>
          <w:noProof/>
        </w:rPr>
        <w:fldChar w:fldCharType="separate"/>
      </w:r>
      <w:r w:rsidR="00A76616">
        <w:rPr>
          <w:noProof/>
        </w:rPr>
        <w:t>205</w:t>
      </w:r>
      <w:r>
        <w:rPr>
          <w:noProof/>
        </w:rPr>
        <w:fldChar w:fldCharType="end"/>
      </w:r>
    </w:p>
    <w:p w:rsidR="008B6986" w:rsidRDefault="008B6986">
      <w:pPr>
        <w:pStyle w:val="TOC3"/>
        <w:tabs>
          <w:tab w:val="right" w:leader="dot" w:pos="9352"/>
        </w:tabs>
        <w:rPr>
          <w:rFonts w:eastAsia="Batang"/>
          <w:i w:val="0"/>
          <w:noProof/>
          <w:sz w:val="24"/>
          <w:szCs w:val="24"/>
          <w:lang w:eastAsia="ko-KR"/>
        </w:rPr>
      </w:pPr>
      <w:r>
        <w:rPr>
          <w:noProof/>
        </w:rPr>
        <w:t>Billing Data Mediation (Deleted)</w:t>
      </w:r>
      <w:r>
        <w:rPr>
          <w:noProof/>
        </w:rPr>
        <w:tab/>
      </w:r>
      <w:r>
        <w:rPr>
          <w:noProof/>
        </w:rPr>
        <w:fldChar w:fldCharType="begin"/>
      </w:r>
      <w:r>
        <w:rPr>
          <w:noProof/>
        </w:rPr>
        <w:instrText xml:space="preserve"> PAGEREF _Toc321909085 \h </w:instrText>
      </w:r>
      <w:r>
        <w:rPr>
          <w:noProof/>
        </w:rPr>
      </w:r>
      <w:r>
        <w:rPr>
          <w:noProof/>
        </w:rPr>
        <w:fldChar w:fldCharType="separate"/>
      </w:r>
      <w:r w:rsidR="00A76616">
        <w:rPr>
          <w:noProof/>
        </w:rPr>
        <w:t>206</w:t>
      </w:r>
      <w:r>
        <w:rPr>
          <w:noProof/>
        </w:rPr>
        <w:fldChar w:fldCharType="end"/>
      </w:r>
    </w:p>
    <w:p w:rsidR="008B6986" w:rsidRDefault="008B6986">
      <w:pPr>
        <w:pStyle w:val="TOC3"/>
        <w:tabs>
          <w:tab w:val="right" w:leader="dot" w:pos="9352"/>
        </w:tabs>
        <w:rPr>
          <w:rFonts w:eastAsia="Batang"/>
          <w:i w:val="0"/>
          <w:noProof/>
          <w:sz w:val="24"/>
          <w:szCs w:val="24"/>
          <w:lang w:eastAsia="ko-KR"/>
        </w:rPr>
      </w:pPr>
      <w:r>
        <w:rPr>
          <w:noProof/>
        </w:rPr>
        <w:t>Real-time Billing Mediation (Deleted)</w:t>
      </w:r>
      <w:r>
        <w:rPr>
          <w:noProof/>
        </w:rPr>
        <w:tab/>
      </w:r>
      <w:r>
        <w:rPr>
          <w:noProof/>
        </w:rPr>
        <w:fldChar w:fldCharType="begin"/>
      </w:r>
      <w:r>
        <w:rPr>
          <w:noProof/>
        </w:rPr>
        <w:instrText xml:space="preserve"> PAGEREF _Toc321909086 \h </w:instrText>
      </w:r>
      <w:r>
        <w:rPr>
          <w:noProof/>
        </w:rPr>
      </w:r>
      <w:r>
        <w:rPr>
          <w:noProof/>
        </w:rPr>
        <w:fldChar w:fldCharType="separate"/>
      </w:r>
      <w:r w:rsidR="00A76616">
        <w:rPr>
          <w:noProof/>
        </w:rPr>
        <w:t>206</w:t>
      </w:r>
      <w:r>
        <w:rPr>
          <w:noProof/>
        </w:rPr>
        <w:fldChar w:fldCharType="end"/>
      </w:r>
    </w:p>
    <w:p w:rsidR="008B6986" w:rsidRDefault="008B6986">
      <w:pPr>
        <w:pStyle w:val="TOC3"/>
        <w:tabs>
          <w:tab w:val="right" w:leader="dot" w:pos="9352"/>
        </w:tabs>
        <w:rPr>
          <w:rFonts w:eastAsia="Batang"/>
          <w:i w:val="0"/>
          <w:noProof/>
          <w:sz w:val="24"/>
          <w:szCs w:val="24"/>
          <w:lang w:eastAsia="ko-KR"/>
        </w:rPr>
      </w:pPr>
      <w:r>
        <w:rPr>
          <w:noProof/>
        </w:rPr>
        <w:t>Resource Performance Management</w:t>
      </w:r>
      <w:r>
        <w:rPr>
          <w:noProof/>
        </w:rPr>
        <w:tab/>
      </w:r>
      <w:r>
        <w:rPr>
          <w:noProof/>
        </w:rPr>
        <w:fldChar w:fldCharType="begin"/>
      </w:r>
      <w:r>
        <w:rPr>
          <w:noProof/>
        </w:rPr>
        <w:instrText xml:space="preserve"> PAGEREF _Toc321909087 \h </w:instrText>
      </w:r>
      <w:r>
        <w:rPr>
          <w:noProof/>
        </w:rPr>
      </w:r>
      <w:r>
        <w:rPr>
          <w:noProof/>
        </w:rPr>
        <w:fldChar w:fldCharType="separate"/>
      </w:r>
      <w:r w:rsidR="00A76616">
        <w:rPr>
          <w:noProof/>
        </w:rPr>
        <w:t>206</w:t>
      </w:r>
      <w:r>
        <w:rPr>
          <w:noProof/>
        </w:rPr>
        <w:fldChar w:fldCharType="end"/>
      </w:r>
    </w:p>
    <w:p w:rsidR="008B6986" w:rsidRDefault="008B6986">
      <w:pPr>
        <w:pStyle w:val="TOC3"/>
        <w:tabs>
          <w:tab w:val="right" w:leader="dot" w:pos="9352"/>
        </w:tabs>
        <w:rPr>
          <w:rFonts w:eastAsia="Batang"/>
          <w:i w:val="0"/>
          <w:noProof/>
          <w:sz w:val="24"/>
          <w:szCs w:val="24"/>
          <w:lang w:eastAsia="ko-KR"/>
        </w:rPr>
      </w:pPr>
      <w:r>
        <w:rPr>
          <w:noProof/>
        </w:rPr>
        <w:t>Fault Management</w:t>
      </w:r>
      <w:r>
        <w:rPr>
          <w:noProof/>
        </w:rPr>
        <w:tab/>
      </w:r>
      <w:r>
        <w:rPr>
          <w:noProof/>
        </w:rPr>
        <w:fldChar w:fldCharType="begin"/>
      </w:r>
      <w:r>
        <w:rPr>
          <w:noProof/>
        </w:rPr>
        <w:instrText xml:space="preserve"> PAGEREF _Toc321909088 \h </w:instrText>
      </w:r>
      <w:r>
        <w:rPr>
          <w:noProof/>
        </w:rPr>
      </w:r>
      <w:r>
        <w:rPr>
          <w:noProof/>
        </w:rPr>
        <w:fldChar w:fldCharType="separate"/>
      </w:r>
      <w:r w:rsidR="00A76616">
        <w:rPr>
          <w:noProof/>
        </w:rPr>
        <w:t>207</w:t>
      </w:r>
      <w:r>
        <w:rPr>
          <w:noProof/>
        </w:rPr>
        <w:fldChar w:fldCharType="end"/>
      </w:r>
    </w:p>
    <w:p w:rsidR="008B6986" w:rsidRDefault="008B6986">
      <w:pPr>
        <w:pStyle w:val="TOC3"/>
        <w:tabs>
          <w:tab w:val="right" w:leader="dot" w:pos="9352"/>
        </w:tabs>
        <w:rPr>
          <w:rFonts w:eastAsia="Batang"/>
          <w:i w:val="0"/>
          <w:noProof/>
          <w:sz w:val="24"/>
          <w:szCs w:val="24"/>
          <w:lang w:eastAsia="ko-KR"/>
        </w:rPr>
      </w:pPr>
      <w:r>
        <w:rPr>
          <w:noProof/>
        </w:rPr>
        <w:t>Resource Test Management</w:t>
      </w:r>
      <w:r>
        <w:rPr>
          <w:noProof/>
        </w:rPr>
        <w:tab/>
      </w:r>
      <w:r>
        <w:rPr>
          <w:noProof/>
        </w:rPr>
        <w:fldChar w:fldCharType="begin"/>
      </w:r>
      <w:r>
        <w:rPr>
          <w:noProof/>
        </w:rPr>
        <w:instrText xml:space="preserve"> PAGEREF _Toc321909089 \h </w:instrText>
      </w:r>
      <w:r>
        <w:rPr>
          <w:noProof/>
        </w:rPr>
      </w:r>
      <w:r>
        <w:rPr>
          <w:noProof/>
        </w:rPr>
        <w:fldChar w:fldCharType="separate"/>
      </w:r>
      <w:r w:rsidR="00A76616">
        <w:rPr>
          <w:noProof/>
        </w:rPr>
        <w:t>207</w:t>
      </w:r>
      <w:r>
        <w:rPr>
          <w:noProof/>
        </w:rPr>
        <w:fldChar w:fldCharType="end"/>
      </w:r>
    </w:p>
    <w:p w:rsidR="008B6986" w:rsidRDefault="008B6986">
      <w:pPr>
        <w:pStyle w:val="TOC3"/>
        <w:tabs>
          <w:tab w:val="right" w:leader="dot" w:pos="9352"/>
        </w:tabs>
        <w:rPr>
          <w:rFonts w:eastAsia="Batang"/>
          <w:i w:val="0"/>
          <w:noProof/>
          <w:sz w:val="24"/>
          <w:szCs w:val="24"/>
          <w:lang w:eastAsia="ko-KR"/>
        </w:rPr>
      </w:pPr>
      <w:r>
        <w:rPr>
          <w:noProof/>
        </w:rPr>
        <w:t>Workforce Management</w:t>
      </w:r>
      <w:r>
        <w:rPr>
          <w:noProof/>
        </w:rPr>
        <w:tab/>
      </w:r>
      <w:r>
        <w:rPr>
          <w:noProof/>
        </w:rPr>
        <w:fldChar w:fldCharType="begin"/>
      </w:r>
      <w:r>
        <w:rPr>
          <w:noProof/>
        </w:rPr>
        <w:instrText xml:space="preserve"> PAGEREF _Toc321909090 \h </w:instrText>
      </w:r>
      <w:r>
        <w:rPr>
          <w:noProof/>
        </w:rPr>
      </w:r>
      <w:r>
        <w:rPr>
          <w:noProof/>
        </w:rPr>
        <w:fldChar w:fldCharType="separate"/>
      </w:r>
      <w:r w:rsidR="00A76616">
        <w:rPr>
          <w:noProof/>
        </w:rPr>
        <w:t>208</w:t>
      </w:r>
      <w:r>
        <w:rPr>
          <w:noProof/>
        </w:rPr>
        <w:fldChar w:fldCharType="end"/>
      </w:r>
    </w:p>
    <w:p w:rsidR="008B6986" w:rsidRDefault="008B6986">
      <w:pPr>
        <w:pStyle w:val="TOC3"/>
        <w:tabs>
          <w:tab w:val="right" w:leader="dot" w:pos="9352"/>
        </w:tabs>
        <w:rPr>
          <w:rFonts w:eastAsia="Batang"/>
          <w:i w:val="0"/>
          <w:noProof/>
          <w:sz w:val="24"/>
          <w:szCs w:val="24"/>
          <w:lang w:eastAsia="ko-KR"/>
        </w:rPr>
      </w:pPr>
      <w:r>
        <w:rPr>
          <w:noProof/>
        </w:rPr>
        <w:t>Network Number Inventory Management</w:t>
      </w:r>
      <w:r>
        <w:rPr>
          <w:noProof/>
        </w:rPr>
        <w:tab/>
      </w:r>
      <w:r>
        <w:rPr>
          <w:noProof/>
        </w:rPr>
        <w:fldChar w:fldCharType="begin"/>
      </w:r>
      <w:r>
        <w:rPr>
          <w:noProof/>
        </w:rPr>
        <w:instrText xml:space="preserve"> PAGEREF _Toc321909091 \h </w:instrText>
      </w:r>
      <w:r>
        <w:rPr>
          <w:noProof/>
        </w:rPr>
      </w:r>
      <w:r>
        <w:rPr>
          <w:noProof/>
        </w:rPr>
        <w:fldChar w:fldCharType="separate"/>
      </w:r>
      <w:r w:rsidR="00A76616">
        <w:rPr>
          <w:noProof/>
        </w:rPr>
        <w:t>208</w:t>
      </w:r>
      <w:r>
        <w:rPr>
          <w:noProof/>
        </w:rPr>
        <w:fldChar w:fldCharType="end"/>
      </w:r>
    </w:p>
    <w:p w:rsidR="008B6986" w:rsidRDefault="008B6986">
      <w:pPr>
        <w:pStyle w:val="TOC3"/>
        <w:tabs>
          <w:tab w:val="right" w:leader="dot" w:pos="9352"/>
        </w:tabs>
        <w:rPr>
          <w:rFonts w:eastAsia="Batang"/>
          <w:i w:val="0"/>
          <w:noProof/>
          <w:sz w:val="24"/>
          <w:szCs w:val="24"/>
          <w:lang w:eastAsia="ko-KR"/>
        </w:rPr>
      </w:pPr>
      <w:r>
        <w:rPr>
          <w:noProof/>
        </w:rPr>
        <w:t>Usage Management</w:t>
      </w:r>
      <w:r>
        <w:rPr>
          <w:noProof/>
        </w:rPr>
        <w:tab/>
      </w:r>
      <w:r>
        <w:rPr>
          <w:noProof/>
        </w:rPr>
        <w:fldChar w:fldCharType="begin"/>
      </w:r>
      <w:r>
        <w:rPr>
          <w:noProof/>
        </w:rPr>
        <w:instrText xml:space="preserve"> PAGEREF _Toc321909092 \h </w:instrText>
      </w:r>
      <w:r>
        <w:rPr>
          <w:noProof/>
        </w:rPr>
      </w:r>
      <w:r>
        <w:rPr>
          <w:noProof/>
        </w:rPr>
        <w:fldChar w:fldCharType="separate"/>
      </w:r>
      <w:r w:rsidR="00A76616">
        <w:rPr>
          <w:noProof/>
        </w:rPr>
        <w:t>209</w:t>
      </w:r>
      <w:r>
        <w:rPr>
          <w:noProof/>
        </w:rPr>
        <w:fldChar w:fldCharType="end"/>
      </w:r>
    </w:p>
    <w:p w:rsidR="008B6986" w:rsidRDefault="008B6986">
      <w:pPr>
        <w:pStyle w:val="TOC3"/>
        <w:tabs>
          <w:tab w:val="right" w:leader="dot" w:pos="9352"/>
        </w:tabs>
        <w:rPr>
          <w:rFonts w:eastAsia="Batang"/>
          <w:i w:val="0"/>
          <w:noProof/>
          <w:sz w:val="24"/>
          <w:szCs w:val="24"/>
          <w:lang w:eastAsia="ko-KR"/>
        </w:rPr>
      </w:pPr>
      <w:r>
        <w:rPr>
          <w:noProof/>
        </w:rPr>
        <w:t>Location Management</w:t>
      </w:r>
      <w:r>
        <w:rPr>
          <w:noProof/>
        </w:rPr>
        <w:tab/>
      </w:r>
      <w:r>
        <w:rPr>
          <w:noProof/>
        </w:rPr>
        <w:fldChar w:fldCharType="begin"/>
      </w:r>
      <w:r>
        <w:rPr>
          <w:noProof/>
        </w:rPr>
        <w:instrText xml:space="preserve"> PAGEREF _Toc321909093 \h </w:instrText>
      </w:r>
      <w:r>
        <w:rPr>
          <w:noProof/>
        </w:rPr>
      </w:r>
      <w:r>
        <w:rPr>
          <w:noProof/>
        </w:rPr>
        <w:fldChar w:fldCharType="separate"/>
      </w:r>
      <w:r w:rsidR="00A76616">
        <w:rPr>
          <w:noProof/>
        </w:rPr>
        <w:t>209</w:t>
      </w:r>
      <w:r>
        <w:rPr>
          <w:noProof/>
        </w:rPr>
        <w:fldChar w:fldCharType="end"/>
      </w:r>
    </w:p>
    <w:p w:rsidR="008B6986" w:rsidRDefault="008B6986">
      <w:pPr>
        <w:pStyle w:val="TOC2"/>
        <w:tabs>
          <w:tab w:val="right" w:leader="dot" w:pos="9352"/>
        </w:tabs>
        <w:rPr>
          <w:rFonts w:eastAsia="Batang"/>
          <w:smallCaps w:val="0"/>
          <w:noProof/>
          <w:sz w:val="24"/>
          <w:szCs w:val="24"/>
          <w:lang w:eastAsia="ko-KR"/>
        </w:rPr>
      </w:pPr>
      <w:r>
        <w:rPr>
          <w:noProof/>
        </w:rPr>
        <w:t>7.1 Resource Lifecycle Management</w:t>
      </w:r>
      <w:r>
        <w:rPr>
          <w:noProof/>
        </w:rPr>
        <w:tab/>
      </w:r>
      <w:r>
        <w:rPr>
          <w:noProof/>
        </w:rPr>
        <w:fldChar w:fldCharType="begin"/>
      </w:r>
      <w:r>
        <w:rPr>
          <w:noProof/>
        </w:rPr>
        <w:instrText xml:space="preserve"> PAGEREF _Toc321909094 \h </w:instrText>
      </w:r>
      <w:r>
        <w:rPr>
          <w:noProof/>
        </w:rPr>
      </w:r>
      <w:r>
        <w:rPr>
          <w:noProof/>
        </w:rPr>
        <w:fldChar w:fldCharType="separate"/>
      </w:r>
      <w:r w:rsidR="00A76616">
        <w:rPr>
          <w:noProof/>
        </w:rPr>
        <w:t>211</w:t>
      </w:r>
      <w:r>
        <w:rPr>
          <w:noProof/>
        </w:rPr>
        <w:fldChar w:fldCharType="end"/>
      </w:r>
    </w:p>
    <w:p w:rsidR="008B6986" w:rsidRDefault="008B6986">
      <w:pPr>
        <w:pStyle w:val="TOC3"/>
        <w:tabs>
          <w:tab w:val="right" w:leader="dot" w:pos="9352"/>
        </w:tabs>
        <w:rPr>
          <w:rFonts w:eastAsia="Batang"/>
          <w:i w:val="0"/>
          <w:noProof/>
          <w:sz w:val="24"/>
          <w:szCs w:val="24"/>
          <w:lang w:eastAsia="ko-KR"/>
        </w:rPr>
      </w:pPr>
      <w:r>
        <w:rPr>
          <w:noProof/>
        </w:rPr>
        <w:t>Resource Lifecycle Management</w:t>
      </w:r>
      <w:r>
        <w:rPr>
          <w:noProof/>
        </w:rPr>
        <w:tab/>
      </w:r>
      <w:r>
        <w:rPr>
          <w:noProof/>
        </w:rPr>
        <w:fldChar w:fldCharType="begin"/>
      </w:r>
      <w:r>
        <w:rPr>
          <w:noProof/>
        </w:rPr>
        <w:instrText xml:space="preserve"> PAGEREF _Toc321909095 \h </w:instrText>
      </w:r>
      <w:r>
        <w:rPr>
          <w:noProof/>
        </w:rPr>
      </w:r>
      <w:r>
        <w:rPr>
          <w:noProof/>
        </w:rPr>
        <w:fldChar w:fldCharType="separate"/>
      </w:r>
      <w:r w:rsidR="00A76616">
        <w:rPr>
          <w:noProof/>
        </w:rPr>
        <w:t>211</w:t>
      </w:r>
      <w:r>
        <w:rPr>
          <w:noProof/>
        </w:rPr>
        <w:fldChar w:fldCharType="end"/>
      </w:r>
    </w:p>
    <w:p w:rsidR="008B6986" w:rsidRDefault="008B6986">
      <w:pPr>
        <w:pStyle w:val="TOC3"/>
        <w:tabs>
          <w:tab w:val="right" w:leader="dot" w:pos="9352"/>
        </w:tabs>
        <w:rPr>
          <w:rFonts w:eastAsia="Batang"/>
          <w:i w:val="0"/>
          <w:noProof/>
          <w:sz w:val="24"/>
          <w:szCs w:val="24"/>
          <w:lang w:eastAsia="ko-KR"/>
        </w:rPr>
      </w:pPr>
      <w:r>
        <w:rPr>
          <w:noProof/>
        </w:rPr>
        <w:t>Resource Commissioning &amp; Configuration Management</w:t>
      </w:r>
      <w:r>
        <w:rPr>
          <w:noProof/>
        </w:rPr>
        <w:tab/>
      </w:r>
      <w:r>
        <w:rPr>
          <w:noProof/>
        </w:rPr>
        <w:fldChar w:fldCharType="begin"/>
      </w:r>
      <w:r>
        <w:rPr>
          <w:noProof/>
        </w:rPr>
        <w:instrText xml:space="preserve"> PAGEREF _Toc321909096 \h </w:instrText>
      </w:r>
      <w:r>
        <w:rPr>
          <w:noProof/>
        </w:rPr>
      </w:r>
      <w:r>
        <w:rPr>
          <w:noProof/>
        </w:rPr>
        <w:fldChar w:fldCharType="separate"/>
      </w:r>
      <w:r w:rsidR="00A76616">
        <w:rPr>
          <w:noProof/>
        </w:rPr>
        <w:t>212</w:t>
      </w:r>
      <w:r>
        <w:rPr>
          <w:noProof/>
        </w:rPr>
        <w:fldChar w:fldCharType="end"/>
      </w:r>
    </w:p>
    <w:p w:rsidR="008B6986" w:rsidRDefault="008B6986">
      <w:pPr>
        <w:pStyle w:val="TOC3"/>
        <w:tabs>
          <w:tab w:val="right" w:leader="dot" w:pos="9352"/>
        </w:tabs>
        <w:rPr>
          <w:rFonts w:eastAsia="Batang"/>
          <w:i w:val="0"/>
          <w:noProof/>
          <w:sz w:val="24"/>
          <w:szCs w:val="24"/>
          <w:lang w:eastAsia="ko-KR"/>
        </w:rPr>
      </w:pPr>
      <w:r>
        <w:rPr>
          <w:noProof/>
        </w:rPr>
        <w:t>Implementation Planning</w:t>
      </w:r>
      <w:r>
        <w:rPr>
          <w:noProof/>
        </w:rPr>
        <w:tab/>
      </w:r>
      <w:r>
        <w:rPr>
          <w:noProof/>
        </w:rPr>
        <w:fldChar w:fldCharType="begin"/>
      </w:r>
      <w:r>
        <w:rPr>
          <w:noProof/>
        </w:rPr>
        <w:instrText xml:space="preserve"> PAGEREF _Toc321909097 \h </w:instrText>
      </w:r>
      <w:r>
        <w:rPr>
          <w:noProof/>
        </w:rPr>
      </w:r>
      <w:r>
        <w:rPr>
          <w:noProof/>
        </w:rPr>
        <w:fldChar w:fldCharType="separate"/>
      </w:r>
      <w:r w:rsidR="00A76616">
        <w:rPr>
          <w:noProof/>
        </w:rPr>
        <w:t>213</w:t>
      </w:r>
      <w:r>
        <w:rPr>
          <w:noProof/>
        </w:rPr>
        <w:fldChar w:fldCharType="end"/>
      </w:r>
    </w:p>
    <w:p w:rsidR="008B6986" w:rsidRDefault="008B6986">
      <w:pPr>
        <w:pStyle w:val="TOC3"/>
        <w:tabs>
          <w:tab w:val="right" w:leader="dot" w:pos="9352"/>
        </w:tabs>
        <w:rPr>
          <w:rFonts w:eastAsia="Batang"/>
          <w:i w:val="0"/>
          <w:noProof/>
          <w:sz w:val="24"/>
          <w:szCs w:val="24"/>
          <w:lang w:eastAsia="ko-KR"/>
        </w:rPr>
      </w:pPr>
      <w:r>
        <w:rPr>
          <w:noProof/>
        </w:rPr>
        <w:t>Tactical Planning</w:t>
      </w:r>
      <w:r>
        <w:rPr>
          <w:noProof/>
        </w:rPr>
        <w:tab/>
      </w:r>
      <w:r>
        <w:rPr>
          <w:noProof/>
        </w:rPr>
        <w:fldChar w:fldCharType="begin"/>
      </w:r>
      <w:r>
        <w:rPr>
          <w:noProof/>
        </w:rPr>
        <w:instrText xml:space="preserve"> PAGEREF _Toc321909098 \h </w:instrText>
      </w:r>
      <w:r>
        <w:rPr>
          <w:noProof/>
        </w:rPr>
      </w:r>
      <w:r>
        <w:rPr>
          <w:noProof/>
        </w:rPr>
        <w:fldChar w:fldCharType="separate"/>
      </w:r>
      <w:r w:rsidR="00A76616">
        <w:rPr>
          <w:noProof/>
        </w:rPr>
        <w:t>214</w:t>
      </w:r>
      <w:r>
        <w:rPr>
          <w:noProof/>
        </w:rPr>
        <w:fldChar w:fldCharType="end"/>
      </w:r>
    </w:p>
    <w:p w:rsidR="008B6986" w:rsidRDefault="008B6986">
      <w:pPr>
        <w:pStyle w:val="TOC3"/>
        <w:tabs>
          <w:tab w:val="right" w:leader="dot" w:pos="9352"/>
        </w:tabs>
        <w:rPr>
          <w:rFonts w:eastAsia="Batang"/>
          <w:i w:val="0"/>
          <w:noProof/>
          <w:sz w:val="24"/>
          <w:szCs w:val="24"/>
          <w:lang w:eastAsia="ko-KR"/>
        </w:rPr>
      </w:pPr>
      <w:r>
        <w:rPr>
          <w:noProof/>
        </w:rPr>
        <w:t>Capability Specification Management</w:t>
      </w:r>
      <w:r>
        <w:rPr>
          <w:noProof/>
        </w:rPr>
        <w:tab/>
      </w:r>
      <w:r>
        <w:rPr>
          <w:noProof/>
        </w:rPr>
        <w:fldChar w:fldCharType="begin"/>
      </w:r>
      <w:r>
        <w:rPr>
          <w:noProof/>
        </w:rPr>
        <w:instrText xml:space="preserve"> PAGEREF _Toc321909099 \h </w:instrText>
      </w:r>
      <w:r>
        <w:rPr>
          <w:noProof/>
        </w:rPr>
      </w:r>
      <w:r>
        <w:rPr>
          <w:noProof/>
        </w:rPr>
        <w:fldChar w:fldCharType="separate"/>
      </w:r>
      <w:r w:rsidR="00A76616">
        <w:rPr>
          <w:noProof/>
        </w:rPr>
        <w:t>215</w:t>
      </w:r>
      <w:r>
        <w:rPr>
          <w:noProof/>
        </w:rPr>
        <w:fldChar w:fldCharType="end"/>
      </w:r>
    </w:p>
    <w:p w:rsidR="008B6986" w:rsidRDefault="008B6986">
      <w:pPr>
        <w:pStyle w:val="TOC3"/>
        <w:tabs>
          <w:tab w:val="right" w:leader="dot" w:pos="9352"/>
        </w:tabs>
        <w:rPr>
          <w:rFonts w:eastAsia="Batang"/>
          <w:i w:val="0"/>
          <w:noProof/>
          <w:sz w:val="24"/>
          <w:szCs w:val="24"/>
          <w:lang w:eastAsia="ko-KR"/>
        </w:rPr>
      </w:pPr>
      <w:r>
        <w:rPr>
          <w:noProof/>
        </w:rPr>
        <w:t>Planning Design Automation</w:t>
      </w:r>
      <w:r>
        <w:rPr>
          <w:noProof/>
        </w:rPr>
        <w:tab/>
      </w:r>
      <w:r>
        <w:rPr>
          <w:noProof/>
        </w:rPr>
        <w:fldChar w:fldCharType="begin"/>
      </w:r>
      <w:r>
        <w:rPr>
          <w:noProof/>
        </w:rPr>
        <w:instrText xml:space="preserve"> PAGEREF _Toc321909100 \h </w:instrText>
      </w:r>
      <w:r>
        <w:rPr>
          <w:noProof/>
        </w:rPr>
      </w:r>
      <w:r>
        <w:rPr>
          <w:noProof/>
        </w:rPr>
        <w:fldChar w:fldCharType="separate"/>
      </w:r>
      <w:r w:rsidR="00A76616">
        <w:rPr>
          <w:noProof/>
        </w:rPr>
        <w:t>216</w:t>
      </w:r>
      <w:r>
        <w:rPr>
          <w:noProof/>
        </w:rPr>
        <w:fldChar w:fldCharType="end"/>
      </w:r>
    </w:p>
    <w:p w:rsidR="008B6986" w:rsidRDefault="008B6986">
      <w:pPr>
        <w:pStyle w:val="TOC3"/>
        <w:tabs>
          <w:tab w:val="right" w:leader="dot" w:pos="9352"/>
        </w:tabs>
        <w:rPr>
          <w:rFonts w:eastAsia="Batang"/>
          <w:i w:val="0"/>
          <w:noProof/>
          <w:sz w:val="24"/>
          <w:szCs w:val="24"/>
          <w:lang w:eastAsia="ko-KR"/>
        </w:rPr>
      </w:pPr>
      <w:r>
        <w:rPr>
          <w:noProof/>
        </w:rPr>
        <w:t>Spares &amp; Warehouse Inventory Management</w:t>
      </w:r>
      <w:r>
        <w:rPr>
          <w:noProof/>
        </w:rPr>
        <w:tab/>
      </w:r>
      <w:r>
        <w:rPr>
          <w:noProof/>
        </w:rPr>
        <w:fldChar w:fldCharType="begin"/>
      </w:r>
      <w:r>
        <w:rPr>
          <w:noProof/>
        </w:rPr>
        <w:instrText xml:space="preserve"> PAGEREF _Toc321909101 \h </w:instrText>
      </w:r>
      <w:r>
        <w:rPr>
          <w:noProof/>
        </w:rPr>
      </w:r>
      <w:r>
        <w:rPr>
          <w:noProof/>
        </w:rPr>
        <w:fldChar w:fldCharType="separate"/>
      </w:r>
      <w:r w:rsidR="00A76616">
        <w:rPr>
          <w:noProof/>
        </w:rPr>
        <w:t>217</w:t>
      </w:r>
      <w:r>
        <w:rPr>
          <w:noProof/>
        </w:rPr>
        <w:fldChar w:fldCharType="end"/>
      </w:r>
    </w:p>
    <w:p w:rsidR="008B6986" w:rsidRDefault="008B6986">
      <w:pPr>
        <w:pStyle w:val="TOC3"/>
        <w:tabs>
          <w:tab w:val="right" w:leader="dot" w:pos="9352"/>
        </w:tabs>
        <w:rPr>
          <w:rFonts w:eastAsia="Batang"/>
          <w:i w:val="0"/>
          <w:noProof/>
          <w:sz w:val="24"/>
          <w:szCs w:val="24"/>
          <w:lang w:eastAsia="ko-KR"/>
        </w:rPr>
      </w:pPr>
      <w:r w:rsidRPr="00164A47">
        <w:rPr>
          <w:noProof/>
          <w:lang w:val="fr-FR"/>
        </w:rPr>
        <w:t>Resource Catalog Management</w:t>
      </w:r>
      <w:r>
        <w:rPr>
          <w:noProof/>
        </w:rPr>
        <w:tab/>
      </w:r>
      <w:r>
        <w:rPr>
          <w:noProof/>
        </w:rPr>
        <w:fldChar w:fldCharType="begin"/>
      </w:r>
      <w:r>
        <w:rPr>
          <w:noProof/>
        </w:rPr>
        <w:instrText xml:space="preserve"> PAGEREF _Toc321909102 \h </w:instrText>
      </w:r>
      <w:r>
        <w:rPr>
          <w:noProof/>
        </w:rPr>
      </w:r>
      <w:r>
        <w:rPr>
          <w:noProof/>
        </w:rPr>
        <w:fldChar w:fldCharType="separate"/>
      </w:r>
      <w:r w:rsidR="00A76616">
        <w:rPr>
          <w:noProof/>
        </w:rPr>
        <w:t>217</w:t>
      </w:r>
      <w:r>
        <w:rPr>
          <w:noProof/>
        </w:rPr>
        <w:fldChar w:fldCharType="end"/>
      </w:r>
    </w:p>
    <w:p w:rsidR="008B6986" w:rsidRDefault="008B6986">
      <w:pPr>
        <w:pStyle w:val="TOC3"/>
        <w:tabs>
          <w:tab w:val="right" w:leader="dot" w:pos="9352"/>
        </w:tabs>
        <w:rPr>
          <w:rFonts w:eastAsia="Batang"/>
          <w:i w:val="0"/>
          <w:noProof/>
          <w:sz w:val="24"/>
          <w:szCs w:val="24"/>
          <w:lang w:eastAsia="ko-KR"/>
        </w:rPr>
      </w:pPr>
      <w:r>
        <w:rPr>
          <w:noProof/>
        </w:rPr>
        <w:t>Strategic Planning</w:t>
      </w:r>
      <w:r>
        <w:rPr>
          <w:noProof/>
        </w:rPr>
        <w:tab/>
      </w:r>
      <w:r>
        <w:rPr>
          <w:noProof/>
        </w:rPr>
        <w:fldChar w:fldCharType="begin"/>
      </w:r>
      <w:r>
        <w:rPr>
          <w:noProof/>
        </w:rPr>
        <w:instrText xml:space="preserve"> PAGEREF _Toc321909103 \h </w:instrText>
      </w:r>
      <w:r>
        <w:rPr>
          <w:noProof/>
        </w:rPr>
      </w:r>
      <w:r>
        <w:rPr>
          <w:noProof/>
        </w:rPr>
        <w:fldChar w:fldCharType="separate"/>
      </w:r>
      <w:r w:rsidR="00A76616">
        <w:rPr>
          <w:noProof/>
        </w:rPr>
        <w:t>218</w:t>
      </w:r>
      <w:r>
        <w:rPr>
          <w:noProof/>
        </w:rPr>
        <w:fldChar w:fldCharType="end"/>
      </w:r>
    </w:p>
    <w:p w:rsidR="008B6986" w:rsidRDefault="008B6986">
      <w:pPr>
        <w:pStyle w:val="TOC2"/>
        <w:tabs>
          <w:tab w:val="right" w:leader="dot" w:pos="9352"/>
        </w:tabs>
        <w:rPr>
          <w:rFonts w:eastAsia="Batang"/>
          <w:smallCaps w:val="0"/>
          <w:noProof/>
          <w:sz w:val="24"/>
          <w:szCs w:val="24"/>
          <w:lang w:eastAsia="ko-KR"/>
        </w:rPr>
      </w:pPr>
      <w:r>
        <w:rPr>
          <w:noProof/>
        </w:rPr>
        <w:t>7.3 Resource Order Management</w:t>
      </w:r>
      <w:r>
        <w:rPr>
          <w:noProof/>
        </w:rPr>
        <w:tab/>
      </w:r>
      <w:r>
        <w:rPr>
          <w:noProof/>
        </w:rPr>
        <w:fldChar w:fldCharType="begin"/>
      </w:r>
      <w:r>
        <w:rPr>
          <w:noProof/>
        </w:rPr>
        <w:instrText xml:space="preserve"> PAGEREF _Toc321909104 \h </w:instrText>
      </w:r>
      <w:r>
        <w:rPr>
          <w:noProof/>
        </w:rPr>
      </w:r>
      <w:r>
        <w:rPr>
          <w:noProof/>
        </w:rPr>
        <w:fldChar w:fldCharType="separate"/>
      </w:r>
      <w:r w:rsidR="00A76616">
        <w:rPr>
          <w:noProof/>
        </w:rPr>
        <w:t>220</w:t>
      </w:r>
      <w:r>
        <w:rPr>
          <w:noProof/>
        </w:rPr>
        <w:fldChar w:fldCharType="end"/>
      </w:r>
    </w:p>
    <w:p w:rsidR="008B6986" w:rsidRDefault="008B6986">
      <w:pPr>
        <w:pStyle w:val="TOC3"/>
        <w:tabs>
          <w:tab w:val="right" w:leader="dot" w:pos="9352"/>
        </w:tabs>
        <w:rPr>
          <w:rFonts w:eastAsia="Batang"/>
          <w:i w:val="0"/>
          <w:noProof/>
          <w:sz w:val="24"/>
          <w:szCs w:val="24"/>
          <w:lang w:eastAsia="ko-KR"/>
        </w:rPr>
      </w:pPr>
      <w:r>
        <w:rPr>
          <w:noProof/>
        </w:rPr>
        <w:t>Resource Order Management</w:t>
      </w:r>
      <w:r>
        <w:rPr>
          <w:noProof/>
        </w:rPr>
        <w:tab/>
      </w:r>
      <w:r>
        <w:rPr>
          <w:noProof/>
        </w:rPr>
        <w:fldChar w:fldCharType="begin"/>
      </w:r>
      <w:r>
        <w:rPr>
          <w:noProof/>
        </w:rPr>
        <w:instrText xml:space="preserve"> PAGEREF _Toc321909105 \h </w:instrText>
      </w:r>
      <w:r>
        <w:rPr>
          <w:noProof/>
        </w:rPr>
      </w:r>
      <w:r>
        <w:rPr>
          <w:noProof/>
        </w:rPr>
        <w:fldChar w:fldCharType="separate"/>
      </w:r>
      <w:r w:rsidR="00A76616">
        <w:rPr>
          <w:noProof/>
        </w:rPr>
        <w:t>220</w:t>
      </w:r>
      <w:r>
        <w:rPr>
          <w:noProof/>
        </w:rPr>
        <w:fldChar w:fldCharType="end"/>
      </w:r>
    </w:p>
    <w:p w:rsidR="008B6986" w:rsidRDefault="008B6986">
      <w:pPr>
        <w:pStyle w:val="TOC3"/>
        <w:tabs>
          <w:tab w:val="right" w:leader="dot" w:pos="9352"/>
        </w:tabs>
        <w:rPr>
          <w:rFonts w:eastAsia="Batang"/>
          <w:i w:val="0"/>
          <w:noProof/>
          <w:sz w:val="24"/>
          <w:szCs w:val="24"/>
          <w:lang w:eastAsia="ko-KR"/>
        </w:rPr>
      </w:pPr>
      <w:r>
        <w:rPr>
          <w:noProof/>
        </w:rPr>
        <w:t>Resource Order Orchestration</w:t>
      </w:r>
      <w:r>
        <w:rPr>
          <w:noProof/>
        </w:rPr>
        <w:tab/>
      </w:r>
      <w:r>
        <w:rPr>
          <w:noProof/>
        </w:rPr>
        <w:fldChar w:fldCharType="begin"/>
      </w:r>
      <w:r>
        <w:rPr>
          <w:noProof/>
        </w:rPr>
        <w:instrText xml:space="preserve"> PAGEREF _Toc321909106 \h </w:instrText>
      </w:r>
      <w:r>
        <w:rPr>
          <w:noProof/>
        </w:rPr>
      </w:r>
      <w:r>
        <w:rPr>
          <w:noProof/>
        </w:rPr>
        <w:fldChar w:fldCharType="separate"/>
      </w:r>
      <w:r w:rsidR="00A76616">
        <w:rPr>
          <w:noProof/>
        </w:rPr>
        <w:t>221</w:t>
      </w:r>
      <w:r>
        <w:rPr>
          <w:noProof/>
        </w:rPr>
        <w:fldChar w:fldCharType="end"/>
      </w:r>
    </w:p>
    <w:p w:rsidR="008B6986" w:rsidRDefault="008B6986">
      <w:pPr>
        <w:pStyle w:val="TOC3"/>
        <w:tabs>
          <w:tab w:val="right" w:leader="dot" w:pos="9352"/>
        </w:tabs>
        <w:rPr>
          <w:rFonts w:eastAsia="Batang"/>
          <w:i w:val="0"/>
          <w:noProof/>
          <w:sz w:val="24"/>
          <w:szCs w:val="24"/>
          <w:lang w:eastAsia="ko-KR"/>
        </w:rPr>
      </w:pPr>
      <w:r>
        <w:rPr>
          <w:noProof/>
        </w:rPr>
        <w:t>Resource Service Order Validation</w:t>
      </w:r>
      <w:r>
        <w:rPr>
          <w:noProof/>
        </w:rPr>
        <w:tab/>
      </w:r>
      <w:r>
        <w:rPr>
          <w:noProof/>
        </w:rPr>
        <w:fldChar w:fldCharType="begin"/>
      </w:r>
      <w:r>
        <w:rPr>
          <w:noProof/>
        </w:rPr>
        <w:instrText xml:space="preserve"> PAGEREF _Toc321909107 \h </w:instrText>
      </w:r>
      <w:r>
        <w:rPr>
          <w:noProof/>
        </w:rPr>
      </w:r>
      <w:r>
        <w:rPr>
          <w:noProof/>
        </w:rPr>
        <w:fldChar w:fldCharType="separate"/>
      </w:r>
      <w:r w:rsidR="00A76616">
        <w:rPr>
          <w:noProof/>
        </w:rPr>
        <w:t>221</w:t>
      </w:r>
      <w:r>
        <w:rPr>
          <w:noProof/>
        </w:rPr>
        <w:fldChar w:fldCharType="end"/>
      </w:r>
    </w:p>
    <w:p w:rsidR="008B6986" w:rsidRDefault="008B6986">
      <w:pPr>
        <w:pStyle w:val="TOC3"/>
        <w:tabs>
          <w:tab w:val="right" w:leader="dot" w:pos="9352"/>
        </w:tabs>
        <w:rPr>
          <w:rFonts w:eastAsia="Batang"/>
          <w:i w:val="0"/>
          <w:noProof/>
          <w:sz w:val="24"/>
          <w:szCs w:val="24"/>
          <w:lang w:eastAsia="ko-KR"/>
        </w:rPr>
      </w:pPr>
      <w:r>
        <w:rPr>
          <w:noProof/>
        </w:rPr>
        <w:t>Resource Design / Assign</w:t>
      </w:r>
      <w:r>
        <w:rPr>
          <w:noProof/>
        </w:rPr>
        <w:tab/>
      </w:r>
      <w:r>
        <w:rPr>
          <w:noProof/>
        </w:rPr>
        <w:fldChar w:fldCharType="begin"/>
      </w:r>
      <w:r>
        <w:rPr>
          <w:noProof/>
        </w:rPr>
        <w:instrText xml:space="preserve"> PAGEREF _Toc321909108 \h </w:instrText>
      </w:r>
      <w:r>
        <w:rPr>
          <w:noProof/>
        </w:rPr>
      </w:r>
      <w:r>
        <w:rPr>
          <w:noProof/>
        </w:rPr>
        <w:fldChar w:fldCharType="separate"/>
      </w:r>
      <w:r w:rsidR="00A76616">
        <w:rPr>
          <w:noProof/>
        </w:rPr>
        <w:t>222</w:t>
      </w:r>
      <w:r>
        <w:rPr>
          <w:noProof/>
        </w:rPr>
        <w:fldChar w:fldCharType="end"/>
      </w:r>
    </w:p>
    <w:p w:rsidR="008B6986" w:rsidRDefault="008B6986">
      <w:pPr>
        <w:pStyle w:val="TOC3"/>
        <w:tabs>
          <w:tab w:val="right" w:leader="dot" w:pos="9352"/>
        </w:tabs>
        <w:rPr>
          <w:rFonts w:eastAsia="Batang"/>
          <w:i w:val="0"/>
          <w:noProof/>
          <w:sz w:val="24"/>
          <w:szCs w:val="24"/>
          <w:lang w:eastAsia="ko-KR"/>
        </w:rPr>
      </w:pPr>
      <w:r>
        <w:rPr>
          <w:noProof/>
        </w:rPr>
        <w:t>Resource Order Publication</w:t>
      </w:r>
      <w:r>
        <w:rPr>
          <w:noProof/>
        </w:rPr>
        <w:tab/>
      </w:r>
      <w:r>
        <w:rPr>
          <w:noProof/>
        </w:rPr>
        <w:fldChar w:fldCharType="begin"/>
      </w:r>
      <w:r>
        <w:rPr>
          <w:noProof/>
        </w:rPr>
        <w:instrText xml:space="preserve"> PAGEREF _Toc321909109 \h </w:instrText>
      </w:r>
      <w:r>
        <w:rPr>
          <w:noProof/>
        </w:rPr>
      </w:r>
      <w:r>
        <w:rPr>
          <w:noProof/>
        </w:rPr>
        <w:fldChar w:fldCharType="separate"/>
      </w:r>
      <w:r w:rsidR="00A76616">
        <w:rPr>
          <w:noProof/>
        </w:rPr>
        <w:t>222</w:t>
      </w:r>
      <w:r>
        <w:rPr>
          <w:noProof/>
        </w:rPr>
        <w:fldChar w:fldCharType="end"/>
      </w:r>
    </w:p>
    <w:p w:rsidR="008B6986" w:rsidRDefault="008B6986">
      <w:pPr>
        <w:pStyle w:val="TOC2"/>
        <w:tabs>
          <w:tab w:val="right" w:leader="dot" w:pos="9352"/>
        </w:tabs>
        <w:rPr>
          <w:rFonts w:eastAsia="Batang"/>
          <w:smallCaps w:val="0"/>
          <w:noProof/>
          <w:sz w:val="24"/>
          <w:szCs w:val="24"/>
          <w:lang w:eastAsia="ko-KR"/>
        </w:rPr>
      </w:pPr>
      <w:r>
        <w:rPr>
          <w:noProof/>
        </w:rPr>
        <w:t>7.3.1 Resource Order Orchestration</w:t>
      </w:r>
      <w:r>
        <w:rPr>
          <w:noProof/>
        </w:rPr>
        <w:tab/>
      </w:r>
      <w:r>
        <w:rPr>
          <w:noProof/>
        </w:rPr>
        <w:fldChar w:fldCharType="begin"/>
      </w:r>
      <w:r>
        <w:rPr>
          <w:noProof/>
        </w:rPr>
        <w:instrText xml:space="preserve"> PAGEREF _Toc321909110 \h </w:instrText>
      </w:r>
      <w:r>
        <w:rPr>
          <w:noProof/>
        </w:rPr>
      </w:r>
      <w:r>
        <w:rPr>
          <w:noProof/>
        </w:rPr>
        <w:fldChar w:fldCharType="separate"/>
      </w:r>
      <w:r w:rsidR="00A76616">
        <w:rPr>
          <w:noProof/>
        </w:rPr>
        <w:t>224</w:t>
      </w:r>
      <w:r>
        <w:rPr>
          <w:noProof/>
        </w:rPr>
        <w:fldChar w:fldCharType="end"/>
      </w:r>
    </w:p>
    <w:p w:rsidR="008B6986" w:rsidRDefault="008B6986">
      <w:pPr>
        <w:pStyle w:val="TOC3"/>
        <w:tabs>
          <w:tab w:val="right" w:leader="dot" w:pos="9352"/>
        </w:tabs>
        <w:rPr>
          <w:rFonts w:eastAsia="Batang"/>
          <w:i w:val="0"/>
          <w:noProof/>
          <w:sz w:val="24"/>
          <w:szCs w:val="24"/>
          <w:lang w:eastAsia="ko-KR"/>
        </w:rPr>
      </w:pPr>
      <w:r>
        <w:rPr>
          <w:noProof/>
        </w:rPr>
        <w:t>Resource Order Orchestration</w:t>
      </w:r>
      <w:r>
        <w:rPr>
          <w:noProof/>
        </w:rPr>
        <w:tab/>
      </w:r>
      <w:r>
        <w:rPr>
          <w:noProof/>
        </w:rPr>
        <w:fldChar w:fldCharType="begin"/>
      </w:r>
      <w:r>
        <w:rPr>
          <w:noProof/>
        </w:rPr>
        <w:instrText xml:space="preserve"> PAGEREF _Toc321909111 \h </w:instrText>
      </w:r>
      <w:r>
        <w:rPr>
          <w:noProof/>
        </w:rPr>
      </w:r>
      <w:r>
        <w:rPr>
          <w:noProof/>
        </w:rPr>
        <w:fldChar w:fldCharType="separate"/>
      </w:r>
      <w:r w:rsidR="00A76616">
        <w:rPr>
          <w:noProof/>
        </w:rPr>
        <w:t>224</w:t>
      </w:r>
      <w:r>
        <w:rPr>
          <w:noProof/>
        </w:rPr>
        <w:fldChar w:fldCharType="end"/>
      </w:r>
    </w:p>
    <w:p w:rsidR="008B6986" w:rsidRDefault="008B6986">
      <w:pPr>
        <w:pStyle w:val="TOC3"/>
        <w:tabs>
          <w:tab w:val="right" w:leader="dot" w:pos="9352"/>
        </w:tabs>
        <w:rPr>
          <w:rFonts w:eastAsia="Batang"/>
          <w:i w:val="0"/>
          <w:noProof/>
          <w:sz w:val="24"/>
          <w:szCs w:val="24"/>
          <w:lang w:eastAsia="ko-KR"/>
        </w:rPr>
      </w:pPr>
      <w:r>
        <w:rPr>
          <w:noProof/>
        </w:rPr>
        <w:t>Resource Order Tracking &amp; Management</w:t>
      </w:r>
      <w:r>
        <w:rPr>
          <w:noProof/>
        </w:rPr>
        <w:tab/>
      </w:r>
      <w:r>
        <w:rPr>
          <w:noProof/>
        </w:rPr>
        <w:fldChar w:fldCharType="begin"/>
      </w:r>
      <w:r>
        <w:rPr>
          <w:noProof/>
        </w:rPr>
        <w:instrText xml:space="preserve"> PAGEREF _Toc321909112 \h </w:instrText>
      </w:r>
      <w:r>
        <w:rPr>
          <w:noProof/>
        </w:rPr>
      </w:r>
      <w:r>
        <w:rPr>
          <w:noProof/>
        </w:rPr>
        <w:fldChar w:fldCharType="separate"/>
      </w:r>
      <w:r w:rsidR="00A76616">
        <w:rPr>
          <w:noProof/>
        </w:rPr>
        <w:t>225</w:t>
      </w:r>
      <w:r>
        <w:rPr>
          <w:noProof/>
        </w:rPr>
        <w:fldChar w:fldCharType="end"/>
      </w:r>
    </w:p>
    <w:p w:rsidR="008B6986" w:rsidRDefault="008B6986">
      <w:pPr>
        <w:pStyle w:val="TOC2"/>
        <w:tabs>
          <w:tab w:val="right" w:leader="dot" w:pos="9352"/>
        </w:tabs>
        <w:rPr>
          <w:rFonts w:eastAsia="Batang"/>
          <w:smallCaps w:val="0"/>
          <w:noProof/>
          <w:sz w:val="24"/>
          <w:szCs w:val="24"/>
          <w:lang w:eastAsia="ko-KR"/>
        </w:rPr>
      </w:pPr>
      <w:r>
        <w:rPr>
          <w:noProof/>
        </w:rPr>
        <w:t>7.3.2 Resource Service Order Validation</w:t>
      </w:r>
      <w:r>
        <w:rPr>
          <w:noProof/>
        </w:rPr>
        <w:tab/>
      </w:r>
      <w:r>
        <w:rPr>
          <w:noProof/>
        </w:rPr>
        <w:fldChar w:fldCharType="begin"/>
      </w:r>
      <w:r>
        <w:rPr>
          <w:noProof/>
        </w:rPr>
        <w:instrText xml:space="preserve"> PAGEREF _Toc321909113 \h </w:instrText>
      </w:r>
      <w:r>
        <w:rPr>
          <w:noProof/>
        </w:rPr>
      </w:r>
      <w:r>
        <w:rPr>
          <w:noProof/>
        </w:rPr>
        <w:fldChar w:fldCharType="separate"/>
      </w:r>
      <w:r w:rsidR="00A76616">
        <w:rPr>
          <w:noProof/>
        </w:rPr>
        <w:t>226</w:t>
      </w:r>
      <w:r>
        <w:rPr>
          <w:noProof/>
        </w:rPr>
        <w:fldChar w:fldCharType="end"/>
      </w:r>
    </w:p>
    <w:p w:rsidR="008B6986" w:rsidRDefault="008B6986">
      <w:pPr>
        <w:pStyle w:val="TOC3"/>
        <w:tabs>
          <w:tab w:val="right" w:leader="dot" w:pos="9352"/>
        </w:tabs>
        <w:rPr>
          <w:rFonts w:eastAsia="Batang"/>
          <w:i w:val="0"/>
          <w:noProof/>
          <w:sz w:val="24"/>
          <w:szCs w:val="24"/>
          <w:lang w:eastAsia="ko-KR"/>
        </w:rPr>
      </w:pPr>
      <w:r>
        <w:rPr>
          <w:noProof/>
        </w:rPr>
        <w:t>Resource Service Order Validation</w:t>
      </w:r>
      <w:r>
        <w:rPr>
          <w:noProof/>
        </w:rPr>
        <w:tab/>
      </w:r>
      <w:r>
        <w:rPr>
          <w:noProof/>
        </w:rPr>
        <w:fldChar w:fldCharType="begin"/>
      </w:r>
      <w:r>
        <w:rPr>
          <w:noProof/>
        </w:rPr>
        <w:instrText xml:space="preserve"> PAGEREF _Toc321909114 \h </w:instrText>
      </w:r>
      <w:r>
        <w:rPr>
          <w:noProof/>
        </w:rPr>
      </w:r>
      <w:r>
        <w:rPr>
          <w:noProof/>
        </w:rPr>
        <w:fldChar w:fldCharType="separate"/>
      </w:r>
      <w:r w:rsidR="00A76616">
        <w:rPr>
          <w:noProof/>
        </w:rPr>
        <w:t>226</w:t>
      </w:r>
      <w:r>
        <w:rPr>
          <w:noProof/>
        </w:rPr>
        <w:fldChar w:fldCharType="end"/>
      </w:r>
    </w:p>
    <w:p w:rsidR="008B6986" w:rsidRDefault="008B6986">
      <w:pPr>
        <w:pStyle w:val="TOC3"/>
        <w:tabs>
          <w:tab w:val="right" w:leader="dot" w:pos="9352"/>
        </w:tabs>
        <w:rPr>
          <w:rFonts w:eastAsia="Batang"/>
          <w:i w:val="0"/>
          <w:noProof/>
          <w:sz w:val="24"/>
          <w:szCs w:val="24"/>
          <w:lang w:eastAsia="ko-KR"/>
        </w:rPr>
      </w:pPr>
      <w:r>
        <w:rPr>
          <w:noProof/>
        </w:rPr>
        <w:lastRenderedPageBreak/>
        <w:t>Resource Order Data Collection</w:t>
      </w:r>
      <w:r>
        <w:rPr>
          <w:noProof/>
        </w:rPr>
        <w:tab/>
      </w:r>
      <w:r>
        <w:rPr>
          <w:noProof/>
        </w:rPr>
        <w:fldChar w:fldCharType="begin"/>
      </w:r>
      <w:r>
        <w:rPr>
          <w:noProof/>
        </w:rPr>
        <w:instrText xml:space="preserve"> PAGEREF _Toc321909115 \h </w:instrText>
      </w:r>
      <w:r>
        <w:rPr>
          <w:noProof/>
        </w:rPr>
      </w:r>
      <w:r>
        <w:rPr>
          <w:noProof/>
        </w:rPr>
        <w:fldChar w:fldCharType="separate"/>
      </w:r>
      <w:r w:rsidR="00A76616">
        <w:rPr>
          <w:noProof/>
        </w:rPr>
        <w:t>226</w:t>
      </w:r>
      <w:r>
        <w:rPr>
          <w:noProof/>
        </w:rPr>
        <w:fldChar w:fldCharType="end"/>
      </w:r>
    </w:p>
    <w:p w:rsidR="008B6986" w:rsidRDefault="008B6986">
      <w:pPr>
        <w:pStyle w:val="TOC2"/>
        <w:tabs>
          <w:tab w:val="right" w:leader="dot" w:pos="9352"/>
        </w:tabs>
        <w:rPr>
          <w:rFonts w:eastAsia="Batang"/>
          <w:smallCaps w:val="0"/>
          <w:noProof/>
          <w:sz w:val="24"/>
          <w:szCs w:val="24"/>
          <w:lang w:eastAsia="ko-KR"/>
        </w:rPr>
      </w:pPr>
      <w:r>
        <w:rPr>
          <w:noProof/>
        </w:rPr>
        <w:t>7.3.3 Resource Design / Assign</w:t>
      </w:r>
      <w:r>
        <w:rPr>
          <w:noProof/>
        </w:rPr>
        <w:tab/>
      </w:r>
      <w:r>
        <w:rPr>
          <w:noProof/>
        </w:rPr>
        <w:fldChar w:fldCharType="begin"/>
      </w:r>
      <w:r>
        <w:rPr>
          <w:noProof/>
        </w:rPr>
        <w:instrText xml:space="preserve"> PAGEREF _Toc321909116 \h </w:instrText>
      </w:r>
      <w:r>
        <w:rPr>
          <w:noProof/>
        </w:rPr>
      </w:r>
      <w:r>
        <w:rPr>
          <w:noProof/>
        </w:rPr>
        <w:fldChar w:fldCharType="separate"/>
      </w:r>
      <w:r w:rsidR="00A76616">
        <w:rPr>
          <w:noProof/>
        </w:rPr>
        <w:t>228</w:t>
      </w:r>
      <w:r>
        <w:rPr>
          <w:noProof/>
        </w:rPr>
        <w:fldChar w:fldCharType="end"/>
      </w:r>
    </w:p>
    <w:p w:rsidR="008B6986" w:rsidRDefault="008B6986">
      <w:pPr>
        <w:pStyle w:val="TOC3"/>
        <w:tabs>
          <w:tab w:val="right" w:leader="dot" w:pos="9352"/>
        </w:tabs>
        <w:rPr>
          <w:rFonts w:eastAsia="Batang"/>
          <w:i w:val="0"/>
          <w:noProof/>
          <w:sz w:val="24"/>
          <w:szCs w:val="24"/>
          <w:lang w:eastAsia="ko-KR"/>
        </w:rPr>
      </w:pPr>
      <w:r>
        <w:rPr>
          <w:noProof/>
        </w:rPr>
        <w:t>Resource Design / Assign</w:t>
      </w:r>
      <w:r>
        <w:rPr>
          <w:noProof/>
        </w:rPr>
        <w:tab/>
      </w:r>
      <w:r>
        <w:rPr>
          <w:noProof/>
        </w:rPr>
        <w:fldChar w:fldCharType="begin"/>
      </w:r>
      <w:r>
        <w:rPr>
          <w:noProof/>
        </w:rPr>
        <w:instrText xml:space="preserve"> PAGEREF _Toc321909117 \h </w:instrText>
      </w:r>
      <w:r>
        <w:rPr>
          <w:noProof/>
        </w:rPr>
      </w:r>
      <w:r>
        <w:rPr>
          <w:noProof/>
        </w:rPr>
        <w:fldChar w:fldCharType="separate"/>
      </w:r>
      <w:r w:rsidR="00A76616">
        <w:rPr>
          <w:noProof/>
        </w:rPr>
        <w:t>228</w:t>
      </w:r>
      <w:r>
        <w:rPr>
          <w:noProof/>
        </w:rPr>
        <w:fldChar w:fldCharType="end"/>
      </w:r>
    </w:p>
    <w:p w:rsidR="008B6986" w:rsidRDefault="008B6986">
      <w:pPr>
        <w:pStyle w:val="TOC3"/>
        <w:tabs>
          <w:tab w:val="right" w:leader="dot" w:pos="9352"/>
        </w:tabs>
        <w:rPr>
          <w:rFonts w:eastAsia="Batang"/>
          <w:i w:val="0"/>
          <w:noProof/>
          <w:sz w:val="24"/>
          <w:szCs w:val="24"/>
          <w:lang w:eastAsia="ko-KR"/>
        </w:rPr>
      </w:pPr>
      <w:r>
        <w:rPr>
          <w:noProof/>
        </w:rPr>
        <w:t>Resource Availability</w:t>
      </w:r>
      <w:r>
        <w:rPr>
          <w:noProof/>
        </w:rPr>
        <w:tab/>
      </w:r>
      <w:r>
        <w:rPr>
          <w:noProof/>
        </w:rPr>
        <w:fldChar w:fldCharType="begin"/>
      </w:r>
      <w:r>
        <w:rPr>
          <w:noProof/>
        </w:rPr>
        <w:instrText xml:space="preserve"> PAGEREF _Toc321909118 \h </w:instrText>
      </w:r>
      <w:r>
        <w:rPr>
          <w:noProof/>
        </w:rPr>
      </w:r>
      <w:r>
        <w:rPr>
          <w:noProof/>
        </w:rPr>
        <w:fldChar w:fldCharType="separate"/>
      </w:r>
      <w:r w:rsidR="00A76616">
        <w:rPr>
          <w:noProof/>
        </w:rPr>
        <w:t>229</w:t>
      </w:r>
      <w:r>
        <w:rPr>
          <w:noProof/>
        </w:rPr>
        <w:fldChar w:fldCharType="end"/>
      </w:r>
    </w:p>
    <w:p w:rsidR="008B6986" w:rsidRDefault="008B6986">
      <w:pPr>
        <w:pStyle w:val="TOC3"/>
        <w:tabs>
          <w:tab w:val="right" w:leader="dot" w:pos="9352"/>
        </w:tabs>
        <w:rPr>
          <w:rFonts w:eastAsia="Batang"/>
          <w:i w:val="0"/>
          <w:noProof/>
          <w:sz w:val="24"/>
          <w:szCs w:val="24"/>
          <w:lang w:eastAsia="ko-KR"/>
        </w:rPr>
      </w:pPr>
      <w:r>
        <w:rPr>
          <w:noProof/>
        </w:rPr>
        <w:t>Resource Order Configuration Management</w:t>
      </w:r>
      <w:r>
        <w:rPr>
          <w:noProof/>
        </w:rPr>
        <w:tab/>
      </w:r>
      <w:r>
        <w:rPr>
          <w:noProof/>
        </w:rPr>
        <w:fldChar w:fldCharType="begin"/>
      </w:r>
      <w:r>
        <w:rPr>
          <w:noProof/>
        </w:rPr>
        <w:instrText xml:space="preserve"> PAGEREF _Toc321909119 \h </w:instrText>
      </w:r>
      <w:r>
        <w:rPr>
          <w:noProof/>
        </w:rPr>
      </w:r>
      <w:r>
        <w:rPr>
          <w:noProof/>
        </w:rPr>
        <w:fldChar w:fldCharType="separate"/>
      </w:r>
      <w:r w:rsidR="00A76616">
        <w:rPr>
          <w:noProof/>
        </w:rPr>
        <w:t>229</w:t>
      </w:r>
      <w:r>
        <w:rPr>
          <w:noProof/>
        </w:rPr>
        <w:fldChar w:fldCharType="end"/>
      </w:r>
    </w:p>
    <w:p w:rsidR="008B6986" w:rsidRDefault="008B6986">
      <w:pPr>
        <w:pStyle w:val="TOC2"/>
        <w:tabs>
          <w:tab w:val="right" w:leader="dot" w:pos="9352"/>
        </w:tabs>
        <w:rPr>
          <w:rFonts w:eastAsia="Batang"/>
          <w:smallCaps w:val="0"/>
          <w:noProof/>
          <w:sz w:val="24"/>
          <w:szCs w:val="24"/>
          <w:lang w:eastAsia="ko-KR"/>
        </w:rPr>
      </w:pPr>
      <w:r>
        <w:rPr>
          <w:noProof/>
        </w:rPr>
        <w:t>7.4 Resource Domain Management</w:t>
      </w:r>
      <w:r>
        <w:rPr>
          <w:noProof/>
        </w:rPr>
        <w:tab/>
      </w:r>
      <w:r>
        <w:rPr>
          <w:noProof/>
        </w:rPr>
        <w:fldChar w:fldCharType="begin"/>
      </w:r>
      <w:r>
        <w:rPr>
          <w:noProof/>
        </w:rPr>
        <w:instrText xml:space="preserve"> PAGEREF _Toc321909120 \h </w:instrText>
      </w:r>
      <w:r>
        <w:rPr>
          <w:noProof/>
        </w:rPr>
      </w:r>
      <w:r>
        <w:rPr>
          <w:noProof/>
        </w:rPr>
        <w:fldChar w:fldCharType="separate"/>
      </w:r>
      <w:r w:rsidR="00A76616">
        <w:rPr>
          <w:noProof/>
        </w:rPr>
        <w:t>231</w:t>
      </w:r>
      <w:r>
        <w:rPr>
          <w:noProof/>
        </w:rPr>
        <w:fldChar w:fldCharType="end"/>
      </w:r>
    </w:p>
    <w:p w:rsidR="008B6986" w:rsidRDefault="008B6986">
      <w:pPr>
        <w:pStyle w:val="TOC3"/>
        <w:tabs>
          <w:tab w:val="right" w:leader="dot" w:pos="9352"/>
        </w:tabs>
        <w:rPr>
          <w:rFonts w:eastAsia="Batang"/>
          <w:i w:val="0"/>
          <w:noProof/>
          <w:sz w:val="24"/>
          <w:szCs w:val="24"/>
          <w:lang w:eastAsia="ko-KR"/>
        </w:rPr>
      </w:pPr>
      <w:r>
        <w:rPr>
          <w:noProof/>
        </w:rPr>
        <w:t>Resource Domain Management</w:t>
      </w:r>
      <w:r>
        <w:rPr>
          <w:noProof/>
        </w:rPr>
        <w:tab/>
      </w:r>
      <w:r>
        <w:rPr>
          <w:noProof/>
        </w:rPr>
        <w:fldChar w:fldCharType="begin"/>
      </w:r>
      <w:r>
        <w:rPr>
          <w:noProof/>
        </w:rPr>
        <w:instrText xml:space="preserve"> PAGEREF _Toc321909121 \h </w:instrText>
      </w:r>
      <w:r>
        <w:rPr>
          <w:noProof/>
        </w:rPr>
      </w:r>
      <w:r>
        <w:rPr>
          <w:noProof/>
        </w:rPr>
        <w:fldChar w:fldCharType="separate"/>
      </w:r>
      <w:r w:rsidR="00A76616">
        <w:rPr>
          <w:noProof/>
        </w:rPr>
        <w:t>231</w:t>
      </w:r>
      <w:r>
        <w:rPr>
          <w:noProof/>
        </w:rPr>
        <w:fldChar w:fldCharType="end"/>
      </w:r>
    </w:p>
    <w:p w:rsidR="008B6986" w:rsidRDefault="008B6986">
      <w:pPr>
        <w:pStyle w:val="TOC3"/>
        <w:tabs>
          <w:tab w:val="right" w:leader="dot" w:pos="9352"/>
        </w:tabs>
        <w:rPr>
          <w:rFonts w:eastAsia="Batang"/>
          <w:i w:val="0"/>
          <w:noProof/>
          <w:sz w:val="24"/>
          <w:szCs w:val="24"/>
          <w:lang w:eastAsia="ko-KR"/>
        </w:rPr>
      </w:pPr>
      <w:r>
        <w:rPr>
          <w:noProof/>
        </w:rPr>
        <w:t>Resource Discovery</w:t>
      </w:r>
      <w:r>
        <w:rPr>
          <w:noProof/>
        </w:rPr>
        <w:tab/>
      </w:r>
      <w:r>
        <w:rPr>
          <w:noProof/>
        </w:rPr>
        <w:fldChar w:fldCharType="begin"/>
      </w:r>
      <w:r>
        <w:rPr>
          <w:noProof/>
        </w:rPr>
        <w:instrText xml:space="preserve"> PAGEREF _Toc321909122 \h </w:instrText>
      </w:r>
      <w:r>
        <w:rPr>
          <w:noProof/>
        </w:rPr>
      </w:r>
      <w:r>
        <w:rPr>
          <w:noProof/>
        </w:rPr>
        <w:fldChar w:fldCharType="separate"/>
      </w:r>
      <w:r w:rsidR="00A76616">
        <w:rPr>
          <w:noProof/>
        </w:rPr>
        <w:t>233</w:t>
      </w:r>
      <w:r>
        <w:rPr>
          <w:noProof/>
        </w:rPr>
        <w:fldChar w:fldCharType="end"/>
      </w:r>
    </w:p>
    <w:p w:rsidR="008B6986" w:rsidRDefault="008B6986">
      <w:pPr>
        <w:pStyle w:val="TOC3"/>
        <w:tabs>
          <w:tab w:val="right" w:leader="dot" w:pos="9352"/>
        </w:tabs>
        <w:rPr>
          <w:rFonts w:eastAsia="Batang"/>
          <w:i w:val="0"/>
          <w:noProof/>
          <w:sz w:val="24"/>
          <w:szCs w:val="24"/>
          <w:lang w:eastAsia="ko-KR"/>
        </w:rPr>
      </w:pPr>
      <w:r>
        <w:rPr>
          <w:noProof/>
        </w:rPr>
        <w:t>Resource Activation</w:t>
      </w:r>
      <w:r>
        <w:rPr>
          <w:noProof/>
        </w:rPr>
        <w:tab/>
      </w:r>
      <w:r>
        <w:rPr>
          <w:noProof/>
        </w:rPr>
        <w:fldChar w:fldCharType="begin"/>
      </w:r>
      <w:r>
        <w:rPr>
          <w:noProof/>
        </w:rPr>
        <w:instrText xml:space="preserve"> PAGEREF _Toc321909123 \h </w:instrText>
      </w:r>
      <w:r>
        <w:rPr>
          <w:noProof/>
        </w:rPr>
      </w:r>
      <w:r>
        <w:rPr>
          <w:noProof/>
        </w:rPr>
        <w:fldChar w:fldCharType="separate"/>
      </w:r>
      <w:r w:rsidR="00A76616">
        <w:rPr>
          <w:noProof/>
        </w:rPr>
        <w:t>234</w:t>
      </w:r>
      <w:r>
        <w:rPr>
          <w:noProof/>
        </w:rPr>
        <w:fldChar w:fldCharType="end"/>
      </w:r>
    </w:p>
    <w:p w:rsidR="008B6986" w:rsidRDefault="008B6986">
      <w:pPr>
        <w:pStyle w:val="TOC3"/>
        <w:tabs>
          <w:tab w:val="right" w:leader="dot" w:pos="9352"/>
        </w:tabs>
        <w:rPr>
          <w:rFonts w:eastAsia="Batang"/>
          <w:i w:val="0"/>
          <w:noProof/>
          <w:sz w:val="24"/>
          <w:szCs w:val="24"/>
          <w:lang w:eastAsia="ko-KR"/>
        </w:rPr>
      </w:pPr>
      <w:r>
        <w:rPr>
          <w:noProof/>
        </w:rPr>
        <w:t>Resource Fault &amp; Performance Data Mediation</w:t>
      </w:r>
      <w:r>
        <w:rPr>
          <w:noProof/>
        </w:rPr>
        <w:tab/>
      </w:r>
      <w:r>
        <w:rPr>
          <w:noProof/>
        </w:rPr>
        <w:fldChar w:fldCharType="begin"/>
      </w:r>
      <w:r>
        <w:rPr>
          <w:noProof/>
        </w:rPr>
        <w:instrText xml:space="preserve"> PAGEREF _Toc321909124 \h </w:instrText>
      </w:r>
      <w:r>
        <w:rPr>
          <w:noProof/>
        </w:rPr>
      </w:r>
      <w:r>
        <w:rPr>
          <w:noProof/>
        </w:rPr>
        <w:fldChar w:fldCharType="separate"/>
      </w:r>
      <w:r w:rsidR="00A76616">
        <w:rPr>
          <w:noProof/>
        </w:rPr>
        <w:t>234</w:t>
      </w:r>
      <w:r>
        <w:rPr>
          <w:noProof/>
        </w:rPr>
        <w:fldChar w:fldCharType="end"/>
      </w:r>
    </w:p>
    <w:p w:rsidR="008B6986" w:rsidRDefault="008B6986">
      <w:pPr>
        <w:pStyle w:val="TOC3"/>
        <w:tabs>
          <w:tab w:val="right" w:leader="dot" w:pos="9352"/>
        </w:tabs>
        <w:rPr>
          <w:rFonts w:eastAsia="Batang"/>
          <w:i w:val="0"/>
          <w:noProof/>
          <w:sz w:val="24"/>
          <w:szCs w:val="24"/>
          <w:lang w:eastAsia="ko-KR"/>
        </w:rPr>
      </w:pPr>
      <w:r>
        <w:rPr>
          <w:noProof/>
        </w:rPr>
        <w:t>OSS Inventory/Data Synchronization Management</w:t>
      </w:r>
      <w:r>
        <w:rPr>
          <w:noProof/>
        </w:rPr>
        <w:tab/>
      </w:r>
      <w:r>
        <w:rPr>
          <w:noProof/>
        </w:rPr>
        <w:fldChar w:fldCharType="begin"/>
      </w:r>
      <w:r>
        <w:rPr>
          <w:noProof/>
        </w:rPr>
        <w:instrText xml:space="preserve"> PAGEREF _Toc321909125 \h </w:instrText>
      </w:r>
      <w:r>
        <w:rPr>
          <w:noProof/>
        </w:rPr>
      </w:r>
      <w:r>
        <w:rPr>
          <w:noProof/>
        </w:rPr>
        <w:fldChar w:fldCharType="separate"/>
      </w:r>
      <w:r w:rsidR="00A76616">
        <w:rPr>
          <w:noProof/>
        </w:rPr>
        <w:t>235</w:t>
      </w:r>
      <w:r>
        <w:rPr>
          <w:noProof/>
        </w:rPr>
        <w:fldChar w:fldCharType="end"/>
      </w:r>
    </w:p>
    <w:p w:rsidR="008B6986" w:rsidRDefault="008B6986">
      <w:pPr>
        <w:pStyle w:val="TOC2"/>
        <w:tabs>
          <w:tab w:val="right" w:leader="dot" w:pos="9352"/>
        </w:tabs>
        <w:rPr>
          <w:rFonts w:eastAsia="Batang"/>
          <w:smallCaps w:val="0"/>
          <w:noProof/>
          <w:sz w:val="24"/>
          <w:szCs w:val="24"/>
          <w:lang w:eastAsia="ko-KR"/>
        </w:rPr>
      </w:pPr>
      <w:r>
        <w:rPr>
          <w:noProof/>
        </w:rPr>
        <w:t>7.5 Resource Process Management (Workflow/Integration)</w:t>
      </w:r>
      <w:r>
        <w:rPr>
          <w:noProof/>
        </w:rPr>
        <w:tab/>
      </w:r>
      <w:r>
        <w:rPr>
          <w:noProof/>
        </w:rPr>
        <w:fldChar w:fldCharType="begin"/>
      </w:r>
      <w:r>
        <w:rPr>
          <w:noProof/>
        </w:rPr>
        <w:instrText xml:space="preserve"> PAGEREF _Toc321909126 \h </w:instrText>
      </w:r>
      <w:r>
        <w:rPr>
          <w:noProof/>
        </w:rPr>
      </w:r>
      <w:r>
        <w:rPr>
          <w:noProof/>
        </w:rPr>
        <w:fldChar w:fldCharType="separate"/>
      </w:r>
      <w:r w:rsidR="00A76616">
        <w:rPr>
          <w:noProof/>
        </w:rPr>
        <w:t>237</w:t>
      </w:r>
      <w:r>
        <w:rPr>
          <w:noProof/>
        </w:rPr>
        <w:fldChar w:fldCharType="end"/>
      </w:r>
    </w:p>
    <w:p w:rsidR="008B6986" w:rsidRDefault="008B6986">
      <w:pPr>
        <w:pStyle w:val="TOC3"/>
        <w:tabs>
          <w:tab w:val="right" w:leader="dot" w:pos="9352"/>
        </w:tabs>
        <w:rPr>
          <w:rFonts w:eastAsia="Batang"/>
          <w:i w:val="0"/>
          <w:noProof/>
          <w:sz w:val="24"/>
          <w:szCs w:val="24"/>
          <w:lang w:eastAsia="ko-KR"/>
        </w:rPr>
      </w:pPr>
      <w:r>
        <w:rPr>
          <w:noProof/>
        </w:rPr>
        <w:t>Resource Process Management (Workflow/Integration)</w:t>
      </w:r>
      <w:r>
        <w:rPr>
          <w:noProof/>
        </w:rPr>
        <w:tab/>
      </w:r>
      <w:r>
        <w:rPr>
          <w:noProof/>
        </w:rPr>
        <w:fldChar w:fldCharType="begin"/>
      </w:r>
      <w:r>
        <w:rPr>
          <w:noProof/>
        </w:rPr>
        <w:instrText xml:space="preserve"> PAGEREF _Toc321909127 \h </w:instrText>
      </w:r>
      <w:r>
        <w:rPr>
          <w:noProof/>
        </w:rPr>
      </w:r>
      <w:r>
        <w:rPr>
          <w:noProof/>
        </w:rPr>
        <w:fldChar w:fldCharType="separate"/>
      </w:r>
      <w:r w:rsidR="00A76616">
        <w:rPr>
          <w:noProof/>
        </w:rPr>
        <w:t>237</w:t>
      </w:r>
      <w:r>
        <w:rPr>
          <w:noProof/>
        </w:rPr>
        <w:fldChar w:fldCharType="end"/>
      </w:r>
    </w:p>
    <w:p w:rsidR="008B6986" w:rsidRDefault="008B6986">
      <w:pPr>
        <w:pStyle w:val="TOC3"/>
        <w:tabs>
          <w:tab w:val="right" w:leader="dot" w:pos="9352"/>
        </w:tabs>
        <w:rPr>
          <w:rFonts w:eastAsia="Batang"/>
          <w:i w:val="0"/>
          <w:noProof/>
          <w:sz w:val="24"/>
          <w:szCs w:val="24"/>
          <w:lang w:eastAsia="ko-KR"/>
        </w:rPr>
      </w:pPr>
      <w:r>
        <w:rPr>
          <w:noProof/>
        </w:rPr>
        <w:t>Resource Change Management</w:t>
      </w:r>
      <w:r>
        <w:rPr>
          <w:noProof/>
        </w:rPr>
        <w:tab/>
      </w:r>
      <w:r>
        <w:rPr>
          <w:noProof/>
        </w:rPr>
        <w:fldChar w:fldCharType="begin"/>
      </w:r>
      <w:r>
        <w:rPr>
          <w:noProof/>
        </w:rPr>
        <w:instrText xml:space="preserve"> PAGEREF _Toc321909128 \h </w:instrText>
      </w:r>
      <w:r>
        <w:rPr>
          <w:noProof/>
        </w:rPr>
      </w:r>
      <w:r>
        <w:rPr>
          <w:noProof/>
        </w:rPr>
        <w:fldChar w:fldCharType="separate"/>
      </w:r>
      <w:r w:rsidR="00A76616">
        <w:rPr>
          <w:noProof/>
        </w:rPr>
        <w:t>237</w:t>
      </w:r>
      <w:r>
        <w:rPr>
          <w:noProof/>
        </w:rPr>
        <w:fldChar w:fldCharType="end"/>
      </w:r>
    </w:p>
    <w:p w:rsidR="008B6986" w:rsidRDefault="008B6986">
      <w:pPr>
        <w:pStyle w:val="TOC3"/>
        <w:tabs>
          <w:tab w:val="right" w:leader="dot" w:pos="9352"/>
        </w:tabs>
        <w:rPr>
          <w:rFonts w:eastAsia="Batang"/>
          <w:i w:val="0"/>
          <w:noProof/>
          <w:sz w:val="24"/>
          <w:szCs w:val="24"/>
          <w:lang w:eastAsia="ko-KR"/>
        </w:rPr>
      </w:pPr>
      <w:r>
        <w:rPr>
          <w:noProof/>
        </w:rPr>
        <w:t>Workforce Management (Deleted)</w:t>
      </w:r>
      <w:r>
        <w:rPr>
          <w:noProof/>
        </w:rPr>
        <w:tab/>
      </w:r>
      <w:r>
        <w:rPr>
          <w:noProof/>
        </w:rPr>
        <w:fldChar w:fldCharType="begin"/>
      </w:r>
      <w:r>
        <w:rPr>
          <w:noProof/>
        </w:rPr>
        <w:instrText xml:space="preserve"> PAGEREF _Toc321909129 \h </w:instrText>
      </w:r>
      <w:r>
        <w:rPr>
          <w:noProof/>
        </w:rPr>
      </w:r>
      <w:r>
        <w:rPr>
          <w:noProof/>
        </w:rPr>
        <w:fldChar w:fldCharType="separate"/>
      </w:r>
      <w:r w:rsidR="00A76616">
        <w:rPr>
          <w:noProof/>
        </w:rPr>
        <w:t>238</w:t>
      </w:r>
      <w:r>
        <w:rPr>
          <w:noProof/>
        </w:rPr>
        <w:fldChar w:fldCharType="end"/>
      </w:r>
    </w:p>
    <w:p w:rsidR="008B6986" w:rsidRDefault="008B6986">
      <w:pPr>
        <w:pStyle w:val="TOC3"/>
        <w:tabs>
          <w:tab w:val="right" w:leader="dot" w:pos="9352"/>
        </w:tabs>
        <w:rPr>
          <w:rFonts w:eastAsia="Batang"/>
          <w:i w:val="0"/>
          <w:noProof/>
          <w:sz w:val="24"/>
          <w:szCs w:val="24"/>
          <w:lang w:eastAsia="ko-KR"/>
        </w:rPr>
      </w:pPr>
      <w:r>
        <w:rPr>
          <w:noProof/>
        </w:rPr>
        <w:t>Jeopardy Management</w:t>
      </w:r>
      <w:r>
        <w:rPr>
          <w:noProof/>
        </w:rPr>
        <w:tab/>
      </w:r>
      <w:r>
        <w:rPr>
          <w:noProof/>
        </w:rPr>
        <w:fldChar w:fldCharType="begin"/>
      </w:r>
      <w:r>
        <w:rPr>
          <w:noProof/>
        </w:rPr>
        <w:instrText xml:space="preserve"> PAGEREF _Toc321909130 \h </w:instrText>
      </w:r>
      <w:r>
        <w:rPr>
          <w:noProof/>
        </w:rPr>
      </w:r>
      <w:r>
        <w:rPr>
          <w:noProof/>
        </w:rPr>
        <w:fldChar w:fldCharType="separate"/>
      </w:r>
      <w:r w:rsidR="00A76616">
        <w:rPr>
          <w:noProof/>
        </w:rPr>
        <w:t>238</w:t>
      </w:r>
      <w:r>
        <w:rPr>
          <w:noProof/>
        </w:rPr>
        <w:fldChar w:fldCharType="end"/>
      </w:r>
    </w:p>
    <w:p w:rsidR="008B6986" w:rsidRDefault="008B6986">
      <w:pPr>
        <w:pStyle w:val="TOC3"/>
        <w:tabs>
          <w:tab w:val="right" w:leader="dot" w:pos="9352"/>
        </w:tabs>
        <w:rPr>
          <w:rFonts w:eastAsia="Batang"/>
          <w:i w:val="0"/>
          <w:noProof/>
          <w:sz w:val="24"/>
          <w:szCs w:val="24"/>
          <w:lang w:eastAsia="ko-KR"/>
        </w:rPr>
      </w:pPr>
      <w:r>
        <w:rPr>
          <w:noProof/>
        </w:rPr>
        <w:t>Resource Logistics</w:t>
      </w:r>
      <w:r>
        <w:rPr>
          <w:noProof/>
        </w:rPr>
        <w:tab/>
      </w:r>
      <w:r>
        <w:rPr>
          <w:noProof/>
        </w:rPr>
        <w:fldChar w:fldCharType="begin"/>
      </w:r>
      <w:r>
        <w:rPr>
          <w:noProof/>
        </w:rPr>
        <w:instrText xml:space="preserve"> PAGEREF _Toc321909131 \h </w:instrText>
      </w:r>
      <w:r>
        <w:rPr>
          <w:noProof/>
        </w:rPr>
      </w:r>
      <w:r>
        <w:rPr>
          <w:noProof/>
        </w:rPr>
        <w:fldChar w:fldCharType="separate"/>
      </w:r>
      <w:r w:rsidR="00A76616">
        <w:rPr>
          <w:noProof/>
        </w:rPr>
        <w:t>239</w:t>
      </w:r>
      <w:r>
        <w:rPr>
          <w:noProof/>
        </w:rPr>
        <w:fldChar w:fldCharType="end"/>
      </w:r>
    </w:p>
    <w:p w:rsidR="008B6986" w:rsidRDefault="008B6986">
      <w:pPr>
        <w:pStyle w:val="TOC2"/>
        <w:tabs>
          <w:tab w:val="right" w:leader="dot" w:pos="9352"/>
        </w:tabs>
        <w:rPr>
          <w:rFonts w:eastAsia="Batang"/>
          <w:smallCaps w:val="0"/>
          <w:noProof/>
          <w:sz w:val="24"/>
          <w:szCs w:val="24"/>
          <w:lang w:eastAsia="ko-KR"/>
        </w:rPr>
      </w:pPr>
      <w:r>
        <w:rPr>
          <w:noProof/>
        </w:rPr>
        <w:t>7.9 Resource Performance Management</w:t>
      </w:r>
      <w:r>
        <w:rPr>
          <w:noProof/>
        </w:rPr>
        <w:tab/>
      </w:r>
      <w:r>
        <w:rPr>
          <w:noProof/>
        </w:rPr>
        <w:fldChar w:fldCharType="begin"/>
      </w:r>
      <w:r>
        <w:rPr>
          <w:noProof/>
        </w:rPr>
        <w:instrText xml:space="preserve"> PAGEREF _Toc321909132 \h </w:instrText>
      </w:r>
      <w:r>
        <w:rPr>
          <w:noProof/>
        </w:rPr>
      </w:r>
      <w:r>
        <w:rPr>
          <w:noProof/>
        </w:rPr>
        <w:fldChar w:fldCharType="separate"/>
      </w:r>
      <w:r w:rsidR="00A76616">
        <w:rPr>
          <w:noProof/>
        </w:rPr>
        <w:t>240</w:t>
      </w:r>
      <w:r>
        <w:rPr>
          <w:noProof/>
        </w:rPr>
        <w:fldChar w:fldCharType="end"/>
      </w:r>
    </w:p>
    <w:p w:rsidR="008B6986" w:rsidRDefault="008B6986">
      <w:pPr>
        <w:pStyle w:val="TOC3"/>
        <w:tabs>
          <w:tab w:val="right" w:leader="dot" w:pos="9352"/>
        </w:tabs>
        <w:rPr>
          <w:rFonts w:eastAsia="Batang"/>
          <w:i w:val="0"/>
          <w:noProof/>
          <w:sz w:val="24"/>
          <w:szCs w:val="24"/>
          <w:lang w:eastAsia="ko-KR"/>
        </w:rPr>
      </w:pPr>
      <w:r>
        <w:rPr>
          <w:noProof/>
        </w:rPr>
        <w:t>Resource Performance Management</w:t>
      </w:r>
      <w:r>
        <w:rPr>
          <w:noProof/>
        </w:rPr>
        <w:tab/>
      </w:r>
      <w:r>
        <w:rPr>
          <w:noProof/>
        </w:rPr>
        <w:fldChar w:fldCharType="begin"/>
      </w:r>
      <w:r>
        <w:rPr>
          <w:noProof/>
        </w:rPr>
        <w:instrText xml:space="preserve"> PAGEREF _Toc321909133 \h </w:instrText>
      </w:r>
      <w:r>
        <w:rPr>
          <w:noProof/>
        </w:rPr>
      </w:r>
      <w:r>
        <w:rPr>
          <w:noProof/>
        </w:rPr>
        <w:fldChar w:fldCharType="separate"/>
      </w:r>
      <w:r w:rsidR="00A76616">
        <w:rPr>
          <w:noProof/>
        </w:rPr>
        <w:t>240</w:t>
      </w:r>
      <w:r>
        <w:rPr>
          <w:noProof/>
        </w:rPr>
        <w:fldChar w:fldCharType="end"/>
      </w:r>
    </w:p>
    <w:p w:rsidR="008B6986" w:rsidRDefault="008B6986">
      <w:pPr>
        <w:pStyle w:val="TOC3"/>
        <w:tabs>
          <w:tab w:val="right" w:leader="dot" w:pos="9352"/>
        </w:tabs>
        <w:rPr>
          <w:rFonts w:eastAsia="Batang"/>
          <w:i w:val="0"/>
          <w:noProof/>
          <w:sz w:val="24"/>
          <w:szCs w:val="24"/>
          <w:lang w:eastAsia="ko-KR"/>
        </w:rPr>
      </w:pPr>
      <w:r>
        <w:rPr>
          <w:noProof/>
        </w:rPr>
        <w:t>Resource Performance Monitoring</w:t>
      </w:r>
      <w:r>
        <w:rPr>
          <w:noProof/>
        </w:rPr>
        <w:tab/>
      </w:r>
      <w:r>
        <w:rPr>
          <w:noProof/>
        </w:rPr>
        <w:fldChar w:fldCharType="begin"/>
      </w:r>
      <w:r>
        <w:rPr>
          <w:noProof/>
        </w:rPr>
        <w:instrText xml:space="preserve"> PAGEREF _Toc321909134 \h </w:instrText>
      </w:r>
      <w:r>
        <w:rPr>
          <w:noProof/>
        </w:rPr>
      </w:r>
      <w:r>
        <w:rPr>
          <w:noProof/>
        </w:rPr>
        <w:fldChar w:fldCharType="separate"/>
      </w:r>
      <w:r w:rsidR="00A76616">
        <w:rPr>
          <w:noProof/>
        </w:rPr>
        <w:t>240</w:t>
      </w:r>
      <w:r>
        <w:rPr>
          <w:noProof/>
        </w:rPr>
        <w:fldChar w:fldCharType="end"/>
      </w:r>
    </w:p>
    <w:p w:rsidR="008B6986" w:rsidRDefault="008B6986">
      <w:pPr>
        <w:pStyle w:val="TOC3"/>
        <w:tabs>
          <w:tab w:val="right" w:leader="dot" w:pos="9352"/>
        </w:tabs>
        <w:rPr>
          <w:rFonts w:eastAsia="Batang"/>
          <w:i w:val="0"/>
          <w:noProof/>
          <w:sz w:val="24"/>
          <w:szCs w:val="24"/>
          <w:lang w:eastAsia="ko-KR"/>
        </w:rPr>
      </w:pPr>
      <w:r>
        <w:rPr>
          <w:noProof/>
        </w:rPr>
        <w:t>Resource Performance Analysis</w:t>
      </w:r>
      <w:r>
        <w:rPr>
          <w:noProof/>
        </w:rPr>
        <w:tab/>
      </w:r>
      <w:r>
        <w:rPr>
          <w:noProof/>
        </w:rPr>
        <w:fldChar w:fldCharType="begin"/>
      </w:r>
      <w:r>
        <w:rPr>
          <w:noProof/>
        </w:rPr>
        <w:instrText xml:space="preserve"> PAGEREF _Toc321909135 \h </w:instrText>
      </w:r>
      <w:r>
        <w:rPr>
          <w:noProof/>
        </w:rPr>
      </w:r>
      <w:r>
        <w:rPr>
          <w:noProof/>
        </w:rPr>
        <w:fldChar w:fldCharType="separate"/>
      </w:r>
      <w:r w:rsidR="00A76616">
        <w:rPr>
          <w:noProof/>
        </w:rPr>
        <w:t>241</w:t>
      </w:r>
      <w:r>
        <w:rPr>
          <w:noProof/>
        </w:rPr>
        <w:fldChar w:fldCharType="end"/>
      </w:r>
    </w:p>
    <w:p w:rsidR="008B6986" w:rsidRDefault="008B6986">
      <w:pPr>
        <w:pStyle w:val="TOC3"/>
        <w:tabs>
          <w:tab w:val="right" w:leader="dot" w:pos="9352"/>
        </w:tabs>
        <w:rPr>
          <w:rFonts w:eastAsia="Batang"/>
          <w:i w:val="0"/>
          <w:noProof/>
          <w:sz w:val="24"/>
          <w:szCs w:val="24"/>
          <w:lang w:eastAsia="ko-KR"/>
        </w:rPr>
      </w:pPr>
      <w:r>
        <w:rPr>
          <w:noProof/>
        </w:rPr>
        <w:t>Resource Performance Reporting</w:t>
      </w:r>
      <w:r>
        <w:rPr>
          <w:noProof/>
        </w:rPr>
        <w:tab/>
      </w:r>
      <w:r>
        <w:rPr>
          <w:noProof/>
        </w:rPr>
        <w:fldChar w:fldCharType="begin"/>
      </w:r>
      <w:r>
        <w:rPr>
          <w:noProof/>
        </w:rPr>
        <w:instrText xml:space="preserve"> PAGEREF _Toc321909136 \h </w:instrText>
      </w:r>
      <w:r>
        <w:rPr>
          <w:noProof/>
        </w:rPr>
      </w:r>
      <w:r>
        <w:rPr>
          <w:noProof/>
        </w:rPr>
        <w:fldChar w:fldCharType="separate"/>
      </w:r>
      <w:r w:rsidR="00A76616">
        <w:rPr>
          <w:noProof/>
        </w:rPr>
        <w:t>241</w:t>
      </w:r>
      <w:r>
        <w:rPr>
          <w:noProof/>
        </w:rPr>
        <w:fldChar w:fldCharType="end"/>
      </w:r>
    </w:p>
    <w:p w:rsidR="008B6986" w:rsidRDefault="008B6986">
      <w:pPr>
        <w:pStyle w:val="TOC2"/>
        <w:tabs>
          <w:tab w:val="right" w:leader="dot" w:pos="9352"/>
        </w:tabs>
        <w:rPr>
          <w:rFonts w:eastAsia="Batang"/>
          <w:smallCaps w:val="0"/>
          <w:noProof/>
          <w:sz w:val="24"/>
          <w:szCs w:val="24"/>
          <w:lang w:eastAsia="ko-KR"/>
        </w:rPr>
      </w:pPr>
      <w:r>
        <w:rPr>
          <w:noProof/>
        </w:rPr>
        <w:t>7.10 Fault Management</w:t>
      </w:r>
      <w:r>
        <w:rPr>
          <w:noProof/>
        </w:rPr>
        <w:tab/>
      </w:r>
      <w:r>
        <w:rPr>
          <w:noProof/>
        </w:rPr>
        <w:fldChar w:fldCharType="begin"/>
      </w:r>
      <w:r>
        <w:rPr>
          <w:noProof/>
        </w:rPr>
        <w:instrText xml:space="preserve"> PAGEREF _Toc321909137 \h </w:instrText>
      </w:r>
      <w:r>
        <w:rPr>
          <w:noProof/>
        </w:rPr>
      </w:r>
      <w:r>
        <w:rPr>
          <w:noProof/>
        </w:rPr>
        <w:fldChar w:fldCharType="separate"/>
      </w:r>
      <w:r w:rsidR="00A76616">
        <w:rPr>
          <w:noProof/>
        </w:rPr>
        <w:t>243</w:t>
      </w:r>
      <w:r>
        <w:rPr>
          <w:noProof/>
        </w:rPr>
        <w:fldChar w:fldCharType="end"/>
      </w:r>
    </w:p>
    <w:p w:rsidR="008B6986" w:rsidRDefault="008B6986">
      <w:pPr>
        <w:pStyle w:val="TOC3"/>
        <w:tabs>
          <w:tab w:val="right" w:leader="dot" w:pos="9352"/>
        </w:tabs>
        <w:rPr>
          <w:rFonts w:eastAsia="Batang"/>
          <w:i w:val="0"/>
          <w:noProof/>
          <w:sz w:val="24"/>
          <w:szCs w:val="24"/>
          <w:lang w:eastAsia="ko-KR"/>
        </w:rPr>
      </w:pPr>
      <w:r>
        <w:rPr>
          <w:noProof/>
        </w:rPr>
        <w:t>Fault Management</w:t>
      </w:r>
      <w:r>
        <w:rPr>
          <w:noProof/>
        </w:rPr>
        <w:tab/>
      </w:r>
      <w:r>
        <w:rPr>
          <w:noProof/>
        </w:rPr>
        <w:fldChar w:fldCharType="begin"/>
      </w:r>
      <w:r>
        <w:rPr>
          <w:noProof/>
        </w:rPr>
        <w:instrText xml:space="preserve"> PAGEREF _Toc321909138 \h </w:instrText>
      </w:r>
      <w:r>
        <w:rPr>
          <w:noProof/>
        </w:rPr>
      </w:r>
      <w:r>
        <w:rPr>
          <w:noProof/>
        </w:rPr>
        <w:fldChar w:fldCharType="separate"/>
      </w:r>
      <w:r w:rsidR="00A76616">
        <w:rPr>
          <w:noProof/>
        </w:rPr>
        <w:t>243</w:t>
      </w:r>
      <w:r>
        <w:rPr>
          <w:noProof/>
        </w:rPr>
        <w:fldChar w:fldCharType="end"/>
      </w:r>
    </w:p>
    <w:p w:rsidR="008B6986" w:rsidRDefault="008B6986">
      <w:pPr>
        <w:pStyle w:val="TOC3"/>
        <w:tabs>
          <w:tab w:val="right" w:leader="dot" w:pos="9352"/>
        </w:tabs>
        <w:rPr>
          <w:rFonts w:eastAsia="Batang"/>
          <w:i w:val="0"/>
          <w:noProof/>
          <w:sz w:val="24"/>
          <w:szCs w:val="24"/>
          <w:lang w:eastAsia="ko-KR"/>
        </w:rPr>
      </w:pPr>
      <w:r>
        <w:rPr>
          <w:noProof/>
        </w:rPr>
        <w:t>Fault Surveillance</w:t>
      </w:r>
      <w:r>
        <w:rPr>
          <w:noProof/>
        </w:rPr>
        <w:tab/>
      </w:r>
      <w:r>
        <w:rPr>
          <w:noProof/>
        </w:rPr>
        <w:fldChar w:fldCharType="begin"/>
      </w:r>
      <w:r>
        <w:rPr>
          <w:noProof/>
        </w:rPr>
        <w:instrText xml:space="preserve"> PAGEREF _Toc321909139 \h </w:instrText>
      </w:r>
      <w:r>
        <w:rPr>
          <w:noProof/>
        </w:rPr>
      </w:r>
      <w:r>
        <w:rPr>
          <w:noProof/>
        </w:rPr>
        <w:fldChar w:fldCharType="separate"/>
      </w:r>
      <w:r w:rsidR="00A76616">
        <w:rPr>
          <w:noProof/>
        </w:rPr>
        <w:t>244</w:t>
      </w:r>
      <w:r>
        <w:rPr>
          <w:noProof/>
        </w:rPr>
        <w:fldChar w:fldCharType="end"/>
      </w:r>
    </w:p>
    <w:p w:rsidR="008B6986" w:rsidRDefault="008B6986">
      <w:pPr>
        <w:pStyle w:val="TOC3"/>
        <w:tabs>
          <w:tab w:val="right" w:leader="dot" w:pos="9352"/>
        </w:tabs>
        <w:rPr>
          <w:rFonts w:eastAsia="Batang"/>
          <w:i w:val="0"/>
          <w:noProof/>
          <w:sz w:val="24"/>
          <w:szCs w:val="24"/>
          <w:lang w:eastAsia="ko-KR"/>
        </w:rPr>
      </w:pPr>
      <w:r w:rsidRPr="00164A47">
        <w:rPr>
          <w:noProof/>
          <w:lang w:val="fr-FR"/>
        </w:rPr>
        <w:t>Fault Correlation &amp; Root Cause Analysis</w:t>
      </w:r>
      <w:r>
        <w:rPr>
          <w:noProof/>
        </w:rPr>
        <w:tab/>
      </w:r>
      <w:r>
        <w:rPr>
          <w:noProof/>
        </w:rPr>
        <w:fldChar w:fldCharType="begin"/>
      </w:r>
      <w:r>
        <w:rPr>
          <w:noProof/>
        </w:rPr>
        <w:instrText xml:space="preserve"> PAGEREF _Toc321909140 \h </w:instrText>
      </w:r>
      <w:r>
        <w:rPr>
          <w:noProof/>
        </w:rPr>
      </w:r>
      <w:r>
        <w:rPr>
          <w:noProof/>
        </w:rPr>
        <w:fldChar w:fldCharType="separate"/>
      </w:r>
      <w:r w:rsidR="00A76616">
        <w:rPr>
          <w:noProof/>
        </w:rPr>
        <w:t>244</w:t>
      </w:r>
      <w:r>
        <w:rPr>
          <w:noProof/>
        </w:rPr>
        <w:fldChar w:fldCharType="end"/>
      </w:r>
    </w:p>
    <w:p w:rsidR="008B6986" w:rsidRDefault="008B6986">
      <w:pPr>
        <w:pStyle w:val="TOC3"/>
        <w:tabs>
          <w:tab w:val="right" w:leader="dot" w:pos="9352"/>
        </w:tabs>
        <w:rPr>
          <w:rFonts w:eastAsia="Batang"/>
          <w:i w:val="0"/>
          <w:noProof/>
          <w:sz w:val="24"/>
          <w:szCs w:val="24"/>
          <w:lang w:eastAsia="ko-KR"/>
        </w:rPr>
      </w:pPr>
      <w:r>
        <w:rPr>
          <w:noProof/>
        </w:rPr>
        <w:t>Fault Correction &amp; Restoration</w:t>
      </w:r>
      <w:r>
        <w:rPr>
          <w:noProof/>
        </w:rPr>
        <w:tab/>
      </w:r>
      <w:r>
        <w:rPr>
          <w:noProof/>
        </w:rPr>
        <w:fldChar w:fldCharType="begin"/>
      </w:r>
      <w:r>
        <w:rPr>
          <w:noProof/>
        </w:rPr>
        <w:instrText xml:space="preserve"> PAGEREF _Toc321909141 \h </w:instrText>
      </w:r>
      <w:r>
        <w:rPr>
          <w:noProof/>
        </w:rPr>
      </w:r>
      <w:r>
        <w:rPr>
          <w:noProof/>
        </w:rPr>
        <w:fldChar w:fldCharType="separate"/>
      </w:r>
      <w:r w:rsidR="00A76616">
        <w:rPr>
          <w:noProof/>
        </w:rPr>
        <w:t>245</w:t>
      </w:r>
      <w:r>
        <w:rPr>
          <w:noProof/>
        </w:rPr>
        <w:fldChar w:fldCharType="end"/>
      </w:r>
    </w:p>
    <w:p w:rsidR="008B6986" w:rsidRDefault="008B6986">
      <w:pPr>
        <w:pStyle w:val="TOC3"/>
        <w:tabs>
          <w:tab w:val="right" w:leader="dot" w:pos="9352"/>
        </w:tabs>
        <w:rPr>
          <w:rFonts w:eastAsia="Batang"/>
          <w:i w:val="0"/>
          <w:noProof/>
          <w:sz w:val="24"/>
          <w:szCs w:val="24"/>
          <w:lang w:eastAsia="ko-KR"/>
        </w:rPr>
      </w:pPr>
      <w:r>
        <w:rPr>
          <w:noProof/>
        </w:rPr>
        <w:t>Fault Reporting &amp; Analytics</w:t>
      </w:r>
      <w:r>
        <w:rPr>
          <w:noProof/>
        </w:rPr>
        <w:tab/>
      </w:r>
      <w:r>
        <w:rPr>
          <w:noProof/>
        </w:rPr>
        <w:fldChar w:fldCharType="begin"/>
      </w:r>
      <w:r>
        <w:rPr>
          <w:noProof/>
        </w:rPr>
        <w:instrText xml:space="preserve"> PAGEREF _Toc321909142 \h </w:instrText>
      </w:r>
      <w:r>
        <w:rPr>
          <w:noProof/>
        </w:rPr>
      </w:r>
      <w:r>
        <w:rPr>
          <w:noProof/>
        </w:rPr>
        <w:fldChar w:fldCharType="separate"/>
      </w:r>
      <w:r w:rsidR="00A76616">
        <w:rPr>
          <w:noProof/>
        </w:rPr>
        <w:t>246</w:t>
      </w:r>
      <w:r>
        <w:rPr>
          <w:noProof/>
        </w:rPr>
        <w:fldChar w:fldCharType="end"/>
      </w:r>
    </w:p>
    <w:p w:rsidR="008B6986" w:rsidRDefault="008B6986">
      <w:pPr>
        <w:pStyle w:val="TOC2"/>
        <w:tabs>
          <w:tab w:val="right" w:leader="dot" w:pos="9352"/>
        </w:tabs>
        <w:rPr>
          <w:rFonts w:eastAsia="Batang"/>
          <w:smallCaps w:val="0"/>
          <w:noProof/>
          <w:sz w:val="24"/>
          <w:szCs w:val="24"/>
          <w:lang w:eastAsia="ko-KR"/>
        </w:rPr>
      </w:pPr>
      <w:r>
        <w:rPr>
          <w:noProof/>
        </w:rPr>
        <w:t>7.11 Resource Test Management</w:t>
      </w:r>
      <w:r>
        <w:rPr>
          <w:noProof/>
        </w:rPr>
        <w:tab/>
      </w:r>
      <w:r>
        <w:rPr>
          <w:noProof/>
        </w:rPr>
        <w:fldChar w:fldCharType="begin"/>
      </w:r>
      <w:r>
        <w:rPr>
          <w:noProof/>
        </w:rPr>
        <w:instrText xml:space="preserve"> PAGEREF _Toc321909143 \h </w:instrText>
      </w:r>
      <w:r>
        <w:rPr>
          <w:noProof/>
        </w:rPr>
      </w:r>
      <w:r>
        <w:rPr>
          <w:noProof/>
        </w:rPr>
        <w:fldChar w:fldCharType="separate"/>
      </w:r>
      <w:r w:rsidR="00A76616">
        <w:rPr>
          <w:noProof/>
        </w:rPr>
        <w:t>247</w:t>
      </w:r>
      <w:r>
        <w:rPr>
          <w:noProof/>
        </w:rPr>
        <w:fldChar w:fldCharType="end"/>
      </w:r>
    </w:p>
    <w:p w:rsidR="008B6986" w:rsidRDefault="008B6986">
      <w:pPr>
        <w:pStyle w:val="TOC3"/>
        <w:tabs>
          <w:tab w:val="right" w:leader="dot" w:pos="9352"/>
        </w:tabs>
        <w:rPr>
          <w:rFonts w:eastAsia="Batang"/>
          <w:i w:val="0"/>
          <w:noProof/>
          <w:sz w:val="24"/>
          <w:szCs w:val="24"/>
          <w:lang w:eastAsia="ko-KR"/>
        </w:rPr>
      </w:pPr>
      <w:r>
        <w:rPr>
          <w:noProof/>
        </w:rPr>
        <w:t>Resource Test Management</w:t>
      </w:r>
      <w:r>
        <w:rPr>
          <w:noProof/>
        </w:rPr>
        <w:tab/>
      </w:r>
      <w:r>
        <w:rPr>
          <w:noProof/>
        </w:rPr>
        <w:fldChar w:fldCharType="begin"/>
      </w:r>
      <w:r>
        <w:rPr>
          <w:noProof/>
        </w:rPr>
        <w:instrText xml:space="preserve"> PAGEREF _Toc321909144 \h </w:instrText>
      </w:r>
      <w:r>
        <w:rPr>
          <w:noProof/>
        </w:rPr>
      </w:r>
      <w:r>
        <w:rPr>
          <w:noProof/>
        </w:rPr>
        <w:fldChar w:fldCharType="separate"/>
      </w:r>
      <w:r w:rsidR="00A76616">
        <w:rPr>
          <w:noProof/>
        </w:rPr>
        <w:t>247</w:t>
      </w:r>
      <w:r>
        <w:rPr>
          <w:noProof/>
        </w:rPr>
        <w:fldChar w:fldCharType="end"/>
      </w:r>
    </w:p>
    <w:p w:rsidR="008B6986" w:rsidRDefault="008B6986">
      <w:pPr>
        <w:pStyle w:val="TOC3"/>
        <w:tabs>
          <w:tab w:val="right" w:leader="dot" w:pos="9352"/>
        </w:tabs>
        <w:rPr>
          <w:rFonts w:eastAsia="Batang"/>
          <w:i w:val="0"/>
          <w:noProof/>
          <w:sz w:val="24"/>
          <w:szCs w:val="24"/>
          <w:lang w:eastAsia="ko-KR"/>
        </w:rPr>
      </w:pPr>
      <w:r>
        <w:rPr>
          <w:noProof/>
        </w:rPr>
        <w:t>Resource Test Strategy and Policy Management</w:t>
      </w:r>
      <w:r>
        <w:rPr>
          <w:noProof/>
        </w:rPr>
        <w:tab/>
      </w:r>
      <w:r>
        <w:rPr>
          <w:noProof/>
        </w:rPr>
        <w:fldChar w:fldCharType="begin"/>
      </w:r>
      <w:r>
        <w:rPr>
          <w:noProof/>
        </w:rPr>
        <w:instrText xml:space="preserve"> PAGEREF _Toc321909145 \h </w:instrText>
      </w:r>
      <w:r>
        <w:rPr>
          <w:noProof/>
        </w:rPr>
      </w:r>
      <w:r>
        <w:rPr>
          <w:noProof/>
        </w:rPr>
        <w:fldChar w:fldCharType="separate"/>
      </w:r>
      <w:r w:rsidR="00A76616">
        <w:rPr>
          <w:noProof/>
        </w:rPr>
        <w:t>248</w:t>
      </w:r>
      <w:r>
        <w:rPr>
          <w:noProof/>
        </w:rPr>
        <w:fldChar w:fldCharType="end"/>
      </w:r>
    </w:p>
    <w:p w:rsidR="008B6986" w:rsidRDefault="008B6986">
      <w:pPr>
        <w:pStyle w:val="TOC3"/>
        <w:tabs>
          <w:tab w:val="right" w:leader="dot" w:pos="9352"/>
        </w:tabs>
        <w:rPr>
          <w:rFonts w:eastAsia="Batang"/>
          <w:i w:val="0"/>
          <w:noProof/>
          <w:sz w:val="24"/>
          <w:szCs w:val="24"/>
          <w:lang w:eastAsia="ko-KR"/>
        </w:rPr>
      </w:pPr>
      <w:r>
        <w:rPr>
          <w:noProof/>
        </w:rPr>
        <w:t>Resource Test Lifecycle Management</w:t>
      </w:r>
      <w:r>
        <w:rPr>
          <w:noProof/>
        </w:rPr>
        <w:tab/>
      </w:r>
      <w:r>
        <w:rPr>
          <w:noProof/>
        </w:rPr>
        <w:fldChar w:fldCharType="begin"/>
      </w:r>
      <w:r>
        <w:rPr>
          <w:noProof/>
        </w:rPr>
        <w:instrText xml:space="preserve"> PAGEREF _Toc321909146 \h </w:instrText>
      </w:r>
      <w:r>
        <w:rPr>
          <w:noProof/>
        </w:rPr>
      </w:r>
      <w:r>
        <w:rPr>
          <w:noProof/>
        </w:rPr>
        <w:fldChar w:fldCharType="separate"/>
      </w:r>
      <w:r w:rsidR="00A76616">
        <w:rPr>
          <w:noProof/>
        </w:rPr>
        <w:t>248</w:t>
      </w:r>
      <w:r>
        <w:rPr>
          <w:noProof/>
        </w:rPr>
        <w:fldChar w:fldCharType="end"/>
      </w:r>
    </w:p>
    <w:p w:rsidR="008B6986" w:rsidRDefault="008B6986">
      <w:pPr>
        <w:pStyle w:val="TOC3"/>
        <w:tabs>
          <w:tab w:val="right" w:leader="dot" w:pos="9352"/>
        </w:tabs>
        <w:rPr>
          <w:rFonts w:eastAsia="Batang"/>
          <w:i w:val="0"/>
          <w:noProof/>
          <w:sz w:val="24"/>
          <w:szCs w:val="24"/>
          <w:lang w:eastAsia="ko-KR"/>
        </w:rPr>
      </w:pPr>
      <w:r>
        <w:rPr>
          <w:noProof/>
        </w:rPr>
        <w:t>Resource Test Command and Control</w:t>
      </w:r>
      <w:r>
        <w:rPr>
          <w:noProof/>
        </w:rPr>
        <w:tab/>
      </w:r>
      <w:r>
        <w:rPr>
          <w:noProof/>
        </w:rPr>
        <w:fldChar w:fldCharType="begin"/>
      </w:r>
      <w:r>
        <w:rPr>
          <w:noProof/>
        </w:rPr>
        <w:instrText xml:space="preserve"> PAGEREF _Toc321909147 \h </w:instrText>
      </w:r>
      <w:r>
        <w:rPr>
          <w:noProof/>
        </w:rPr>
      </w:r>
      <w:r>
        <w:rPr>
          <w:noProof/>
        </w:rPr>
        <w:fldChar w:fldCharType="separate"/>
      </w:r>
      <w:r w:rsidR="00A76616">
        <w:rPr>
          <w:noProof/>
        </w:rPr>
        <w:t>249</w:t>
      </w:r>
      <w:r>
        <w:rPr>
          <w:noProof/>
        </w:rPr>
        <w:fldChar w:fldCharType="end"/>
      </w:r>
    </w:p>
    <w:p w:rsidR="008B6986" w:rsidRDefault="008B6986">
      <w:pPr>
        <w:pStyle w:val="TOC3"/>
        <w:tabs>
          <w:tab w:val="right" w:leader="dot" w:pos="9352"/>
        </w:tabs>
        <w:rPr>
          <w:rFonts w:eastAsia="Batang"/>
          <w:i w:val="0"/>
          <w:noProof/>
          <w:sz w:val="24"/>
          <w:szCs w:val="24"/>
          <w:lang w:eastAsia="ko-KR"/>
        </w:rPr>
      </w:pPr>
      <w:r>
        <w:rPr>
          <w:noProof/>
        </w:rPr>
        <w:t>Resource Test Services</w:t>
      </w:r>
      <w:r>
        <w:rPr>
          <w:noProof/>
        </w:rPr>
        <w:tab/>
      </w:r>
      <w:r>
        <w:rPr>
          <w:noProof/>
        </w:rPr>
        <w:fldChar w:fldCharType="begin"/>
      </w:r>
      <w:r>
        <w:rPr>
          <w:noProof/>
        </w:rPr>
        <w:instrText xml:space="preserve"> PAGEREF _Toc321909148 \h </w:instrText>
      </w:r>
      <w:r>
        <w:rPr>
          <w:noProof/>
        </w:rPr>
      </w:r>
      <w:r>
        <w:rPr>
          <w:noProof/>
        </w:rPr>
        <w:fldChar w:fldCharType="separate"/>
      </w:r>
      <w:r w:rsidR="00A76616">
        <w:rPr>
          <w:noProof/>
        </w:rPr>
        <w:t>249</w:t>
      </w:r>
      <w:r>
        <w:rPr>
          <w:noProof/>
        </w:rPr>
        <w:fldChar w:fldCharType="end"/>
      </w:r>
    </w:p>
    <w:p w:rsidR="008B6986" w:rsidRDefault="008B6986">
      <w:pPr>
        <w:pStyle w:val="TOC2"/>
        <w:tabs>
          <w:tab w:val="right" w:leader="dot" w:pos="9352"/>
        </w:tabs>
        <w:rPr>
          <w:rFonts w:eastAsia="Batang"/>
          <w:smallCaps w:val="0"/>
          <w:noProof/>
          <w:sz w:val="24"/>
          <w:szCs w:val="24"/>
          <w:lang w:eastAsia="ko-KR"/>
        </w:rPr>
      </w:pPr>
      <w:r>
        <w:rPr>
          <w:noProof/>
        </w:rPr>
        <w:t>7.12 Workforce Management</w:t>
      </w:r>
      <w:r>
        <w:rPr>
          <w:noProof/>
        </w:rPr>
        <w:tab/>
      </w:r>
      <w:r>
        <w:rPr>
          <w:noProof/>
        </w:rPr>
        <w:fldChar w:fldCharType="begin"/>
      </w:r>
      <w:r>
        <w:rPr>
          <w:noProof/>
        </w:rPr>
        <w:instrText xml:space="preserve"> PAGEREF _Toc321909149 \h </w:instrText>
      </w:r>
      <w:r>
        <w:rPr>
          <w:noProof/>
        </w:rPr>
      </w:r>
      <w:r>
        <w:rPr>
          <w:noProof/>
        </w:rPr>
        <w:fldChar w:fldCharType="separate"/>
      </w:r>
      <w:r w:rsidR="00A76616">
        <w:rPr>
          <w:noProof/>
        </w:rPr>
        <w:t>251</w:t>
      </w:r>
      <w:r>
        <w:rPr>
          <w:noProof/>
        </w:rPr>
        <w:fldChar w:fldCharType="end"/>
      </w:r>
    </w:p>
    <w:p w:rsidR="008B6986" w:rsidRDefault="008B6986">
      <w:pPr>
        <w:pStyle w:val="TOC3"/>
        <w:tabs>
          <w:tab w:val="right" w:leader="dot" w:pos="9352"/>
        </w:tabs>
        <w:rPr>
          <w:rFonts w:eastAsia="Batang"/>
          <w:i w:val="0"/>
          <w:noProof/>
          <w:sz w:val="24"/>
          <w:szCs w:val="24"/>
          <w:lang w:eastAsia="ko-KR"/>
        </w:rPr>
      </w:pPr>
      <w:r>
        <w:rPr>
          <w:noProof/>
        </w:rPr>
        <w:t>Workforce Management</w:t>
      </w:r>
      <w:r>
        <w:rPr>
          <w:noProof/>
        </w:rPr>
        <w:tab/>
      </w:r>
      <w:r>
        <w:rPr>
          <w:noProof/>
        </w:rPr>
        <w:fldChar w:fldCharType="begin"/>
      </w:r>
      <w:r>
        <w:rPr>
          <w:noProof/>
        </w:rPr>
        <w:instrText xml:space="preserve"> PAGEREF _Toc321909150 \h </w:instrText>
      </w:r>
      <w:r>
        <w:rPr>
          <w:noProof/>
        </w:rPr>
      </w:r>
      <w:r>
        <w:rPr>
          <w:noProof/>
        </w:rPr>
        <w:fldChar w:fldCharType="separate"/>
      </w:r>
      <w:r w:rsidR="00A76616">
        <w:rPr>
          <w:noProof/>
        </w:rPr>
        <w:t>251</w:t>
      </w:r>
      <w:r>
        <w:rPr>
          <w:noProof/>
        </w:rPr>
        <w:fldChar w:fldCharType="end"/>
      </w:r>
    </w:p>
    <w:p w:rsidR="008B6986" w:rsidRDefault="008B6986">
      <w:pPr>
        <w:pStyle w:val="TOC3"/>
        <w:tabs>
          <w:tab w:val="right" w:leader="dot" w:pos="9352"/>
        </w:tabs>
        <w:rPr>
          <w:rFonts w:eastAsia="Batang"/>
          <w:i w:val="0"/>
          <w:noProof/>
          <w:sz w:val="24"/>
          <w:szCs w:val="24"/>
          <w:lang w:eastAsia="ko-KR"/>
        </w:rPr>
      </w:pPr>
      <w:r>
        <w:rPr>
          <w:noProof/>
        </w:rPr>
        <w:t>Workforce Schedule Management</w:t>
      </w:r>
      <w:r>
        <w:rPr>
          <w:noProof/>
        </w:rPr>
        <w:tab/>
      </w:r>
      <w:r>
        <w:rPr>
          <w:noProof/>
        </w:rPr>
        <w:fldChar w:fldCharType="begin"/>
      </w:r>
      <w:r>
        <w:rPr>
          <w:noProof/>
        </w:rPr>
        <w:instrText xml:space="preserve"> PAGEREF _Toc321909151 \h </w:instrText>
      </w:r>
      <w:r>
        <w:rPr>
          <w:noProof/>
        </w:rPr>
      </w:r>
      <w:r>
        <w:rPr>
          <w:noProof/>
        </w:rPr>
        <w:fldChar w:fldCharType="separate"/>
      </w:r>
      <w:r w:rsidR="00A76616">
        <w:rPr>
          <w:noProof/>
        </w:rPr>
        <w:t>252</w:t>
      </w:r>
      <w:r>
        <w:rPr>
          <w:noProof/>
        </w:rPr>
        <w:fldChar w:fldCharType="end"/>
      </w:r>
    </w:p>
    <w:p w:rsidR="008B6986" w:rsidRDefault="008B6986">
      <w:pPr>
        <w:pStyle w:val="TOC3"/>
        <w:tabs>
          <w:tab w:val="right" w:leader="dot" w:pos="9352"/>
        </w:tabs>
        <w:rPr>
          <w:rFonts w:eastAsia="Batang"/>
          <w:i w:val="0"/>
          <w:noProof/>
          <w:sz w:val="24"/>
          <w:szCs w:val="24"/>
          <w:lang w:eastAsia="ko-KR"/>
        </w:rPr>
      </w:pPr>
      <w:r>
        <w:rPr>
          <w:noProof/>
        </w:rPr>
        <w:t>Work Order Analysis</w:t>
      </w:r>
      <w:r>
        <w:rPr>
          <w:noProof/>
        </w:rPr>
        <w:tab/>
      </w:r>
      <w:r>
        <w:rPr>
          <w:noProof/>
        </w:rPr>
        <w:fldChar w:fldCharType="begin"/>
      </w:r>
      <w:r>
        <w:rPr>
          <w:noProof/>
        </w:rPr>
        <w:instrText xml:space="preserve"> PAGEREF _Toc321909152 \h </w:instrText>
      </w:r>
      <w:r>
        <w:rPr>
          <w:noProof/>
        </w:rPr>
      </w:r>
      <w:r>
        <w:rPr>
          <w:noProof/>
        </w:rPr>
        <w:fldChar w:fldCharType="separate"/>
      </w:r>
      <w:r w:rsidR="00A76616">
        <w:rPr>
          <w:noProof/>
        </w:rPr>
        <w:t>252</w:t>
      </w:r>
      <w:r>
        <w:rPr>
          <w:noProof/>
        </w:rPr>
        <w:fldChar w:fldCharType="end"/>
      </w:r>
    </w:p>
    <w:p w:rsidR="008B6986" w:rsidRDefault="008B6986">
      <w:pPr>
        <w:pStyle w:val="TOC3"/>
        <w:tabs>
          <w:tab w:val="right" w:leader="dot" w:pos="9352"/>
        </w:tabs>
        <w:rPr>
          <w:rFonts w:eastAsia="Batang"/>
          <w:i w:val="0"/>
          <w:noProof/>
          <w:sz w:val="24"/>
          <w:szCs w:val="24"/>
          <w:lang w:eastAsia="ko-KR"/>
        </w:rPr>
      </w:pPr>
      <w:r>
        <w:rPr>
          <w:noProof/>
        </w:rPr>
        <w:t>Work Order Assignment &amp; Dispatch</w:t>
      </w:r>
      <w:r>
        <w:rPr>
          <w:noProof/>
        </w:rPr>
        <w:tab/>
      </w:r>
      <w:r>
        <w:rPr>
          <w:noProof/>
        </w:rPr>
        <w:fldChar w:fldCharType="begin"/>
      </w:r>
      <w:r>
        <w:rPr>
          <w:noProof/>
        </w:rPr>
        <w:instrText xml:space="preserve"> PAGEREF _Toc321909153 \h </w:instrText>
      </w:r>
      <w:r>
        <w:rPr>
          <w:noProof/>
        </w:rPr>
      </w:r>
      <w:r>
        <w:rPr>
          <w:noProof/>
        </w:rPr>
        <w:fldChar w:fldCharType="separate"/>
      </w:r>
      <w:r w:rsidR="00A76616">
        <w:rPr>
          <w:noProof/>
        </w:rPr>
        <w:t>252</w:t>
      </w:r>
      <w:r>
        <w:rPr>
          <w:noProof/>
        </w:rPr>
        <w:fldChar w:fldCharType="end"/>
      </w:r>
    </w:p>
    <w:p w:rsidR="008B6986" w:rsidRDefault="008B6986">
      <w:pPr>
        <w:pStyle w:val="TOC3"/>
        <w:tabs>
          <w:tab w:val="right" w:leader="dot" w:pos="9352"/>
        </w:tabs>
        <w:rPr>
          <w:rFonts w:eastAsia="Batang"/>
          <w:i w:val="0"/>
          <w:noProof/>
          <w:sz w:val="24"/>
          <w:szCs w:val="24"/>
          <w:lang w:eastAsia="ko-KR"/>
        </w:rPr>
      </w:pPr>
      <w:r>
        <w:rPr>
          <w:noProof/>
        </w:rPr>
        <w:t>Work Order Tracking &amp; Management</w:t>
      </w:r>
      <w:r>
        <w:rPr>
          <w:noProof/>
        </w:rPr>
        <w:tab/>
      </w:r>
      <w:r>
        <w:rPr>
          <w:noProof/>
        </w:rPr>
        <w:fldChar w:fldCharType="begin"/>
      </w:r>
      <w:r>
        <w:rPr>
          <w:noProof/>
        </w:rPr>
        <w:instrText xml:space="preserve"> PAGEREF _Toc321909154 \h </w:instrText>
      </w:r>
      <w:r>
        <w:rPr>
          <w:noProof/>
        </w:rPr>
      </w:r>
      <w:r>
        <w:rPr>
          <w:noProof/>
        </w:rPr>
        <w:fldChar w:fldCharType="separate"/>
      </w:r>
      <w:r w:rsidR="00A76616">
        <w:rPr>
          <w:noProof/>
        </w:rPr>
        <w:t>253</w:t>
      </w:r>
      <w:r>
        <w:rPr>
          <w:noProof/>
        </w:rPr>
        <w:fldChar w:fldCharType="end"/>
      </w:r>
    </w:p>
    <w:p w:rsidR="008B6986" w:rsidRDefault="008B6986">
      <w:pPr>
        <w:pStyle w:val="TOC3"/>
        <w:tabs>
          <w:tab w:val="right" w:leader="dot" w:pos="9352"/>
        </w:tabs>
        <w:rPr>
          <w:rFonts w:eastAsia="Batang"/>
          <w:i w:val="0"/>
          <w:noProof/>
          <w:sz w:val="24"/>
          <w:szCs w:val="24"/>
          <w:lang w:eastAsia="ko-KR"/>
        </w:rPr>
      </w:pPr>
      <w:r>
        <w:rPr>
          <w:noProof/>
        </w:rPr>
        <w:t>Workforce Configuration and Setup</w:t>
      </w:r>
      <w:r>
        <w:rPr>
          <w:noProof/>
        </w:rPr>
        <w:tab/>
      </w:r>
      <w:r>
        <w:rPr>
          <w:noProof/>
        </w:rPr>
        <w:fldChar w:fldCharType="begin"/>
      </w:r>
      <w:r>
        <w:rPr>
          <w:noProof/>
        </w:rPr>
        <w:instrText xml:space="preserve"> PAGEREF _Toc321909155 \h </w:instrText>
      </w:r>
      <w:r>
        <w:rPr>
          <w:noProof/>
        </w:rPr>
      </w:r>
      <w:r>
        <w:rPr>
          <w:noProof/>
        </w:rPr>
        <w:fldChar w:fldCharType="separate"/>
      </w:r>
      <w:r w:rsidR="00A76616">
        <w:rPr>
          <w:noProof/>
        </w:rPr>
        <w:t>254</w:t>
      </w:r>
      <w:r>
        <w:rPr>
          <w:noProof/>
        </w:rPr>
        <w:fldChar w:fldCharType="end"/>
      </w:r>
    </w:p>
    <w:p w:rsidR="008B6986" w:rsidRDefault="008B6986">
      <w:pPr>
        <w:pStyle w:val="TOC3"/>
        <w:tabs>
          <w:tab w:val="right" w:leader="dot" w:pos="9352"/>
        </w:tabs>
        <w:rPr>
          <w:rFonts w:eastAsia="Batang"/>
          <w:i w:val="0"/>
          <w:noProof/>
          <w:sz w:val="24"/>
          <w:szCs w:val="24"/>
          <w:lang w:eastAsia="ko-KR"/>
        </w:rPr>
      </w:pPr>
      <w:r>
        <w:rPr>
          <w:noProof/>
        </w:rPr>
        <w:t>Workforce Management Reporting</w:t>
      </w:r>
      <w:r>
        <w:rPr>
          <w:noProof/>
        </w:rPr>
        <w:tab/>
      </w:r>
      <w:r>
        <w:rPr>
          <w:noProof/>
        </w:rPr>
        <w:fldChar w:fldCharType="begin"/>
      </w:r>
      <w:r>
        <w:rPr>
          <w:noProof/>
        </w:rPr>
        <w:instrText xml:space="preserve"> PAGEREF _Toc321909156 \h </w:instrText>
      </w:r>
      <w:r>
        <w:rPr>
          <w:noProof/>
        </w:rPr>
      </w:r>
      <w:r>
        <w:rPr>
          <w:noProof/>
        </w:rPr>
        <w:fldChar w:fldCharType="separate"/>
      </w:r>
      <w:r w:rsidR="00A76616">
        <w:rPr>
          <w:noProof/>
        </w:rPr>
        <w:t>255</w:t>
      </w:r>
      <w:r>
        <w:rPr>
          <w:noProof/>
        </w:rPr>
        <w:fldChar w:fldCharType="end"/>
      </w:r>
    </w:p>
    <w:p w:rsidR="008B6986" w:rsidRDefault="008B6986">
      <w:pPr>
        <w:pStyle w:val="TOC2"/>
        <w:tabs>
          <w:tab w:val="right" w:leader="dot" w:pos="9352"/>
        </w:tabs>
        <w:rPr>
          <w:rFonts w:eastAsia="Batang"/>
          <w:smallCaps w:val="0"/>
          <w:noProof/>
          <w:sz w:val="24"/>
          <w:szCs w:val="24"/>
          <w:lang w:eastAsia="ko-KR"/>
        </w:rPr>
      </w:pPr>
      <w:r>
        <w:rPr>
          <w:noProof/>
        </w:rPr>
        <w:t>7.14 Usage Management</w:t>
      </w:r>
      <w:r>
        <w:rPr>
          <w:noProof/>
        </w:rPr>
        <w:tab/>
      </w:r>
      <w:r>
        <w:rPr>
          <w:noProof/>
        </w:rPr>
        <w:fldChar w:fldCharType="begin"/>
      </w:r>
      <w:r>
        <w:rPr>
          <w:noProof/>
        </w:rPr>
        <w:instrText xml:space="preserve"> PAGEREF _Toc321909157 \h </w:instrText>
      </w:r>
      <w:r>
        <w:rPr>
          <w:noProof/>
        </w:rPr>
      </w:r>
      <w:r>
        <w:rPr>
          <w:noProof/>
        </w:rPr>
        <w:fldChar w:fldCharType="separate"/>
      </w:r>
      <w:r w:rsidR="00A76616">
        <w:rPr>
          <w:noProof/>
        </w:rPr>
        <w:t>256</w:t>
      </w:r>
      <w:r>
        <w:rPr>
          <w:noProof/>
        </w:rPr>
        <w:fldChar w:fldCharType="end"/>
      </w:r>
    </w:p>
    <w:p w:rsidR="008B6986" w:rsidRDefault="008B6986">
      <w:pPr>
        <w:pStyle w:val="TOC3"/>
        <w:tabs>
          <w:tab w:val="right" w:leader="dot" w:pos="9352"/>
        </w:tabs>
        <w:rPr>
          <w:rFonts w:eastAsia="Batang"/>
          <w:i w:val="0"/>
          <w:noProof/>
          <w:sz w:val="24"/>
          <w:szCs w:val="24"/>
          <w:lang w:eastAsia="ko-KR"/>
        </w:rPr>
      </w:pPr>
      <w:r>
        <w:rPr>
          <w:noProof/>
        </w:rPr>
        <w:t>Usage Management</w:t>
      </w:r>
      <w:r>
        <w:rPr>
          <w:noProof/>
        </w:rPr>
        <w:tab/>
      </w:r>
      <w:r>
        <w:rPr>
          <w:noProof/>
        </w:rPr>
        <w:fldChar w:fldCharType="begin"/>
      </w:r>
      <w:r>
        <w:rPr>
          <w:noProof/>
        </w:rPr>
        <w:instrText xml:space="preserve"> PAGEREF _Toc321909158 \h </w:instrText>
      </w:r>
      <w:r>
        <w:rPr>
          <w:noProof/>
        </w:rPr>
      </w:r>
      <w:r>
        <w:rPr>
          <w:noProof/>
        </w:rPr>
        <w:fldChar w:fldCharType="separate"/>
      </w:r>
      <w:r w:rsidR="00A76616">
        <w:rPr>
          <w:noProof/>
        </w:rPr>
        <w:t>256</w:t>
      </w:r>
      <w:r>
        <w:rPr>
          <w:noProof/>
        </w:rPr>
        <w:fldChar w:fldCharType="end"/>
      </w:r>
    </w:p>
    <w:p w:rsidR="008B6986" w:rsidRDefault="008B6986">
      <w:pPr>
        <w:pStyle w:val="TOC3"/>
        <w:tabs>
          <w:tab w:val="right" w:leader="dot" w:pos="9352"/>
        </w:tabs>
        <w:rPr>
          <w:rFonts w:eastAsia="Batang"/>
          <w:i w:val="0"/>
          <w:noProof/>
          <w:sz w:val="24"/>
          <w:szCs w:val="24"/>
          <w:lang w:eastAsia="ko-KR"/>
        </w:rPr>
      </w:pPr>
      <w:r>
        <w:rPr>
          <w:noProof/>
        </w:rPr>
        <w:t>Usage Event Processing</w:t>
      </w:r>
      <w:r>
        <w:rPr>
          <w:noProof/>
        </w:rPr>
        <w:tab/>
      </w:r>
      <w:r>
        <w:rPr>
          <w:noProof/>
        </w:rPr>
        <w:fldChar w:fldCharType="begin"/>
      </w:r>
      <w:r>
        <w:rPr>
          <w:noProof/>
        </w:rPr>
        <w:instrText xml:space="preserve"> PAGEREF _Toc321909159 \h </w:instrText>
      </w:r>
      <w:r>
        <w:rPr>
          <w:noProof/>
        </w:rPr>
      </w:r>
      <w:r>
        <w:rPr>
          <w:noProof/>
        </w:rPr>
        <w:fldChar w:fldCharType="separate"/>
      </w:r>
      <w:r w:rsidR="00A76616">
        <w:rPr>
          <w:noProof/>
        </w:rPr>
        <w:t>257</w:t>
      </w:r>
      <w:r>
        <w:rPr>
          <w:noProof/>
        </w:rPr>
        <w:fldChar w:fldCharType="end"/>
      </w:r>
    </w:p>
    <w:p w:rsidR="008B6986" w:rsidRDefault="008B6986">
      <w:pPr>
        <w:pStyle w:val="TOC3"/>
        <w:tabs>
          <w:tab w:val="right" w:leader="dot" w:pos="9352"/>
        </w:tabs>
        <w:rPr>
          <w:rFonts w:eastAsia="Batang"/>
          <w:i w:val="0"/>
          <w:noProof/>
          <w:sz w:val="24"/>
          <w:szCs w:val="24"/>
          <w:lang w:eastAsia="ko-KR"/>
        </w:rPr>
      </w:pPr>
      <w:r>
        <w:rPr>
          <w:noProof/>
        </w:rPr>
        <w:t>Usage Event Error Management</w:t>
      </w:r>
      <w:r>
        <w:rPr>
          <w:noProof/>
        </w:rPr>
        <w:tab/>
      </w:r>
      <w:r>
        <w:rPr>
          <w:noProof/>
        </w:rPr>
        <w:fldChar w:fldCharType="begin"/>
      </w:r>
      <w:r>
        <w:rPr>
          <w:noProof/>
        </w:rPr>
        <w:instrText xml:space="preserve"> PAGEREF _Toc321909160 \h </w:instrText>
      </w:r>
      <w:r>
        <w:rPr>
          <w:noProof/>
        </w:rPr>
      </w:r>
      <w:r>
        <w:rPr>
          <w:noProof/>
        </w:rPr>
        <w:fldChar w:fldCharType="separate"/>
      </w:r>
      <w:r w:rsidR="00A76616">
        <w:rPr>
          <w:noProof/>
        </w:rPr>
        <w:t>257</w:t>
      </w:r>
      <w:r>
        <w:rPr>
          <w:noProof/>
        </w:rPr>
        <w:fldChar w:fldCharType="end"/>
      </w:r>
    </w:p>
    <w:p w:rsidR="008B6986" w:rsidRDefault="008B6986">
      <w:pPr>
        <w:pStyle w:val="TOC1"/>
        <w:tabs>
          <w:tab w:val="right" w:leader="dot" w:pos="9352"/>
        </w:tabs>
        <w:rPr>
          <w:rFonts w:eastAsia="Batang"/>
          <w:b w:val="0"/>
          <w:caps w:val="0"/>
          <w:noProof/>
          <w:sz w:val="24"/>
          <w:szCs w:val="24"/>
          <w:lang w:eastAsia="ko-KR"/>
        </w:rPr>
      </w:pPr>
      <w:r>
        <w:rPr>
          <w:noProof/>
        </w:rPr>
        <w:t>8. Supplier/Partner Domain</w:t>
      </w:r>
      <w:r>
        <w:rPr>
          <w:noProof/>
        </w:rPr>
        <w:tab/>
      </w:r>
      <w:r>
        <w:rPr>
          <w:noProof/>
        </w:rPr>
        <w:fldChar w:fldCharType="begin"/>
      </w:r>
      <w:r>
        <w:rPr>
          <w:noProof/>
        </w:rPr>
        <w:instrText xml:space="preserve"> PAGEREF _Toc321909161 \h </w:instrText>
      </w:r>
      <w:r>
        <w:rPr>
          <w:noProof/>
        </w:rPr>
      </w:r>
      <w:r>
        <w:rPr>
          <w:noProof/>
        </w:rPr>
        <w:fldChar w:fldCharType="separate"/>
      </w:r>
      <w:r w:rsidR="00A76616">
        <w:rPr>
          <w:noProof/>
        </w:rPr>
        <w:t>259</w:t>
      </w:r>
      <w:r>
        <w:rPr>
          <w:noProof/>
        </w:rPr>
        <w:fldChar w:fldCharType="end"/>
      </w:r>
    </w:p>
    <w:p w:rsidR="008B6986" w:rsidRDefault="008B6986">
      <w:pPr>
        <w:pStyle w:val="TOC3"/>
        <w:tabs>
          <w:tab w:val="right" w:leader="dot" w:pos="9352"/>
        </w:tabs>
        <w:rPr>
          <w:rFonts w:eastAsia="Batang"/>
          <w:i w:val="0"/>
          <w:noProof/>
          <w:sz w:val="24"/>
          <w:szCs w:val="24"/>
          <w:lang w:eastAsia="ko-KR"/>
        </w:rPr>
      </w:pPr>
      <w:r>
        <w:rPr>
          <w:noProof/>
        </w:rPr>
        <w:t>Supply Chain Management</w:t>
      </w:r>
      <w:r>
        <w:rPr>
          <w:noProof/>
        </w:rPr>
        <w:tab/>
      </w:r>
      <w:r>
        <w:rPr>
          <w:noProof/>
        </w:rPr>
        <w:fldChar w:fldCharType="begin"/>
      </w:r>
      <w:r>
        <w:rPr>
          <w:noProof/>
        </w:rPr>
        <w:instrText xml:space="preserve"> PAGEREF _Toc321909162 \h </w:instrText>
      </w:r>
      <w:r>
        <w:rPr>
          <w:noProof/>
        </w:rPr>
      </w:r>
      <w:r>
        <w:rPr>
          <w:noProof/>
        </w:rPr>
        <w:fldChar w:fldCharType="separate"/>
      </w:r>
      <w:r w:rsidR="00A76616">
        <w:rPr>
          <w:noProof/>
        </w:rPr>
        <w:t>259</w:t>
      </w:r>
      <w:r>
        <w:rPr>
          <w:noProof/>
        </w:rPr>
        <w:fldChar w:fldCharType="end"/>
      </w:r>
    </w:p>
    <w:p w:rsidR="008B6986" w:rsidRDefault="008B6986">
      <w:pPr>
        <w:pStyle w:val="TOC3"/>
        <w:tabs>
          <w:tab w:val="right" w:leader="dot" w:pos="9352"/>
        </w:tabs>
        <w:rPr>
          <w:rFonts w:eastAsia="Batang"/>
          <w:i w:val="0"/>
          <w:noProof/>
          <w:sz w:val="24"/>
          <w:szCs w:val="24"/>
          <w:lang w:eastAsia="ko-KR"/>
        </w:rPr>
      </w:pPr>
      <w:r>
        <w:rPr>
          <w:noProof/>
        </w:rPr>
        <w:t>Partner Management</w:t>
      </w:r>
      <w:r>
        <w:rPr>
          <w:noProof/>
        </w:rPr>
        <w:tab/>
      </w:r>
      <w:r>
        <w:rPr>
          <w:noProof/>
        </w:rPr>
        <w:fldChar w:fldCharType="begin"/>
      </w:r>
      <w:r>
        <w:rPr>
          <w:noProof/>
        </w:rPr>
        <w:instrText xml:space="preserve"> PAGEREF _Toc321909163 \h </w:instrText>
      </w:r>
      <w:r>
        <w:rPr>
          <w:noProof/>
        </w:rPr>
      </w:r>
      <w:r>
        <w:rPr>
          <w:noProof/>
        </w:rPr>
        <w:fldChar w:fldCharType="separate"/>
      </w:r>
      <w:r w:rsidR="00A76616">
        <w:rPr>
          <w:noProof/>
        </w:rPr>
        <w:t>259</w:t>
      </w:r>
      <w:r>
        <w:rPr>
          <w:noProof/>
        </w:rPr>
        <w:fldChar w:fldCharType="end"/>
      </w:r>
    </w:p>
    <w:p w:rsidR="008B6986" w:rsidRDefault="008B6986">
      <w:pPr>
        <w:pStyle w:val="TOC3"/>
        <w:tabs>
          <w:tab w:val="right" w:leader="dot" w:pos="9352"/>
        </w:tabs>
        <w:rPr>
          <w:rFonts w:eastAsia="Batang"/>
          <w:i w:val="0"/>
          <w:noProof/>
          <w:sz w:val="24"/>
          <w:szCs w:val="24"/>
          <w:lang w:eastAsia="ko-KR"/>
        </w:rPr>
      </w:pPr>
      <w:r>
        <w:rPr>
          <w:noProof/>
        </w:rPr>
        <w:t>Wholesale / Interconnect Billing</w:t>
      </w:r>
      <w:r>
        <w:rPr>
          <w:noProof/>
        </w:rPr>
        <w:tab/>
      </w:r>
      <w:r>
        <w:rPr>
          <w:noProof/>
        </w:rPr>
        <w:fldChar w:fldCharType="begin"/>
      </w:r>
      <w:r>
        <w:rPr>
          <w:noProof/>
        </w:rPr>
        <w:instrText xml:space="preserve"> PAGEREF _Toc321909164 \h </w:instrText>
      </w:r>
      <w:r>
        <w:rPr>
          <w:noProof/>
        </w:rPr>
      </w:r>
      <w:r>
        <w:rPr>
          <w:noProof/>
        </w:rPr>
        <w:fldChar w:fldCharType="separate"/>
      </w:r>
      <w:r w:rsidR="00A76616">
        <w:rPr>
          <w:noProof/>
        </w:rPr>
        <w:t>260</w:t>
      </w:r>
      <w:r>
        <w:rPr>
          <w:noProof/>
        </w:rPr>
        <w:fldChar w:fldCharType="end"/>
      </w:r>
    </w:p>
    <w:p w:rsidR="008B6986" w:rsidRDefault="008B6986">
      <w:pPr>
        <w:pStyle w:val="TOC1"/>
        <w:tabs>
          <w:tab w:val="right" w:leader="dot" w:pos="9352"/>
        </w:tabs>
        <w:rPr>
          <w:rFonts w:eastAsia="Batang"/>
          <w:b w:val="0"/>
          <w:caps w:val="0"/>
          <w:noProof/>
          <w:sz w:val="24"/>
          <w:szCs w:val="24"/>
          <w:lang w:eastAsia="ko-KR"/>
        </w:rPr>
      </w:pPr>
      <w:r>
        <w:rPr>
          <w:noProof/>
        </w:rPr>
        <w:t>9. Enterprise Domain</w:t>
      </w:r>
      <w:r>
        <w:rPr>
          <w:noProof/>
        </w:rPr>
        <w:tab/>
      </w:r>
      <w:r>
        <w:rPr>
          <w:noProof/>
        </w:rPr>
        <w:fldChar w:fldCharType="begin"/>
      </w:r>
      <w:r>
        <w:rPr>
          <w:noProof/>
        </w:rPr>
        <w:instrText xml:space="preserve"> PAGEREF _Toc321909165 \h </w:instrText>
      </w:r>
      <w:r>
        <w:rPr>
          <w:noProof/>
        </w:rPr>
      </w:r>
      <w:r>
        <w:rPr>
          <w:noProof/>
        </w:rPr>
        <w:fldChar w:fldCharType="separate"/>
      </w:r>
      <w:r w:rsidR="00A76616">
        <w:rPr>
          <w:noProof/>
        </w:rPr>
        <w:t>263</w:t>
      </w:r>
      <w:r>
        <w:rPr>
          <w:noProof/>
        </w:rPr>
        <w:fldChar w:fldCharType="end"/>
      </w:r>
    </w:p>
    <w:p w:rsidR="008B6986" w:rsidRDefault="008B6986">
      <w:pPr>
        <w:pStyle w:val="TOC3"/>
        <w:tabs>
          <w:tab w:val="right" w:leader="dot" w:pos="9352"/>
        </w:tabs>
        <w:rPr>
          <w:rFonts w:eastAsia="Batang"/>
          <w:i w:val="0"/>
          <w:noProof/>
          <w:sz w:val="24"/>
          <w:szCs w:val="24"/>
          <w:lang w:eastAsia="ko-KR"/>
        </w:rPr>
      </w:pPr>
      <w:r>
        <w:rPr>
          <w:noProof/>
        </w:rPr>
        <w:t>Revenue Assurance Management</w:t>
      </w:r>
      <w:r>
        <w:rPr>
          <w:noProof/>
        </w:rPr>
        <w:tab/>
      </w:r>
      <w:r>
        <w:rPr>
          <w:noProof/>
        </w:rPr>
        <w:fldChar w:fldCharType="begin"/>
      </w:r>
      <w:r>
        <w:rPr>
          <w:noProof/>
        </w:rPr>
        <w:instrText xml:space="preserve"> PAGEREF _Toc321909166 \h </w:instrText>
      </w:r>
      <w:r>
        <w:rPr>
          <w:noProof/>
        </w:rPr>
      </w:r>
      <w:r>
        <w:rPr>
          <w:noProof/>
        </w:rPr>
        <w:fldChar w:fldCharType="separate"/>
      </w:r>
      <w:r w:rsidR="00A76616">
        <w:rPr>
          <w:noProof/>
        </w:rPr>
        <w:t>263</w:t>
      </w:r>
      <w:r>
        <w:rPr>
          <w:noProof/>
        </w:rPr>
        <w:fldChar w:fldCharType="end"/>
      </w:r>
    </w:p>
    <w:p w:rsidR="008B6986" w:rsidRDefault="008B6986">
      <w:pPr>
        <w:pStyle w:val="TOC3"/>
        <w:tabs>
          <w:tab w:val="right" w:leader="dot" w:pos="9352"/>
        </w:tabs>
        <w:rPr>
          <w:rFonts w:eastAsia="Batang"/>
          <w:i w:val="0"/>
          <w:noProof/>
          <w:sz w:val="24"/>
          <w:szCs w:val="24"/>
          <w:lang w:eastAsia="ko-KR"/>
        </w:rPr>
      </w:pPr>
      <w:r>
        <w:rPr>
          <w:noProof/>
        </w:rPr>
        <w:lastRenderedPageBreak/>
        <w:t>HR Management</w:t>
      </w:r>
      <w:r>
        <w:rPr>
          <w:noProof/>
        </w:rPr>
        <w:tab/>
      </w:r>
      <w:r>
        <w:rPr>
          <w:noProof/>
        </w:rPr>
        <w:fldChar w:fldCharType="begin"/>
      </w:r>
      <w:r>
        <w:rPr>
          <w:noProof/>
        </w:rPr>
        <w:instrText xml:space="preserve"> PAGEREF _Toc321909167 \h </w:instrText>
      </w:r>
      <w:r>
        <w:rPr>
          <w:noProof/>
        </w:rPr>
      </w:r>
      <w:r>
        <w:rPr>
          <w:noProof/>
        </w:rPr>
        <w:fldChar w:fldCharType="separate"/>
      </w:r>
      <w:r w:rsidR="00A76616">
        <w:rPr>
          <w:noProof/>
        </w:rPr>
        <w:t>264</w:t>
      </w:r>
      <w:r>
        <w:rPr>
          <w:noProof/>
        </w:rPr>
        <w:fldChar w:fldCharType="end"/>
      </w:r>
    </w:p>
    <w:p w:rsidR="008B6986" w:rsidRDefault="008B6986">
      <w:pPr>
        <w:pStyle w:val="TOC3"/>
        <w:tabs>
          <w:tab w:val="right" w:leader="dot" w:pos="9352"/>
        </w:tabs>
        <w:rPr>
          <w:rFonts w:eastAsia="Batang"/>
          <w:i w:val="0"/>
          <w:noProof/>
          <w:sz w:val="24"/>
          <w:szCs w:val="24"/>
          <w:lang w:eastAsia="ko-KR"/>
        </w:rPr>
      </w:pPr>
      <w:r>
        <w:rPr>
          <w:noProof/>
        </w:rPr>
        <w:t>Financial Management</w:t>
      </w:r>
      <w:r>
        <w:rPr>
          <w:noProof/>
        </w:rPr>
        <w:tab/>
      </w:r>
      <w:r>
        <w:rPr>
          <w:noProof/>
        </w:rPr>
        <w:fldChar w:fldCharType="begin"/>
      </w:r>
      <w:r>
        <w:rPr>
          <w:noProof/>
        </w:rPr>
        <w:instrText xml:space="preserve"> PAGEREF _Toc321909168 \h </w:instrText>
      </w:r>
      <w:r>
        <w:rPr>
          <w:noProof/>
        </w:rPr>
      </w:r>
      <w:r>
        <w:rPr>
          <w:noProof/>
        </w:rPr>
        <w:fldChar w:fldCharType="separate"/>
      </w:r>
      <w:r w:rsidR="00A76616">
        <w:rPr>
          <w:noProof/>
        </w:rPr>
        <w:t>265</w:t>
      </w:r>
      <w:r>
        <w:rPr>
          <w:noProof/>
        </w:rPr>
        <w:fldChar w:fldCharType="end"/>
      </w:r>
    </w:p>
    <w:p w:rsidR="008B6986" w:rsidRDefault="008B6986">
      <w:pPr>
        <w:pStyle w:val="TOC3"/>
        <w:tabs>
          <w:tab w:val="right" w:leader="dot" w:pos="9352"/>
        </w:tabs>
        <w:rPr>
          <w:rFonts w:eastAsia="Batang"/>
          <w:i w:val="0"/>
          <w:noProof/>
          <w:sz w:val="24"/>
          <w:szCs w:val="24"/>
          <w:lang w:eastAsia="ko-KR"/>
        </w:rPr>
      </w:pPr>
      <w:r>
        <w:rPr>
          <w:noProof/>
        </w:rPr>
        <w:t>Asset Management</w:t>
      </w:r>
      <w:r>
        <w:rPr>
          <w:noProof/>
        </w:rPr>
        <w:tab/>
      </w:r>
      <w:r>
        <w:rPr>
          <w:noProof/>
        </w:rPr>
        <w:fldChar w:fldCharType="begin"/>
      </w:r>
      <w:r>
        <w:rPr>
          <w:noProof/>
        </w:rPr>
        <w:instrText xml:space="preserve"> PAGEREF _Toc321909169 \h </w:instrText>
      </w:r>
      <w:r>
        <w:rPr>
          <w:noProof/>
        </w:rPr>
      </w:r>
      <w:r>
        <w:rPr>
          <w:noProof/>
        </w:rPr>
        <w:fldChar w:fldCharType="separate"/>
      </w:r>
      <w:r w:rsidR="00A76616">
        <w:rPr>
          <w:noProof/>
        </w:rPr>
        <w:t>265</w:t>
      </w:r>
      <w:r>
        <w:rPr>
          <w:noProof/>
        </w:rPr>
        <w:fldChar w:fldCharType="end"/>
      </w:r>
    </w:p>
    <w:p w:rsidR="008B6986" w:rsidRDefault="008B6986">
      <w:pPr>
        <w:pStyle w:val="TOC3"/>
        <w:tabs>
          <w:tab w:val="right" w:leader="dot" w:pos="9352"/>
        </w:tabs>
        <w:rPr>
          <w:rFonts w:eastAsia="Batang"/>
          <w:i w:val="0"/>
          <w:noProof/>
          <w:sz w:val="24"/>
          <w:szCs w:val="24"/>
          <w:lang w:eastAsia="ko-KR"/>
        </w:rPr>
      </w:pPr>
      <w:r>
        <w:rPr>
          <w:noProof/>
        </w:rPr>
        <w:t>Security Management</w:t>
      </w:r>
      <w:r>
        <w:rPr>
          <w:noProof/>
        </w:rPr>
        <w:tab/>
      </w:r>
      <w:r>
        <w:rPr>
          <w:noProof/>
        </w:rPr>
        <w:fldChar w:fldCharType="begin"/>
      </w:r>
      <w:r>
        <w:rPr>
          <w:noProof/>
        </w:rPr>
        <w:instrText xml:space="preserve"> PAGEREF _Toc321909170 \h </w:instrText>
      </w:r>
      <w:r>
        <w:rPr>
          <w:noProof/>
        </w:rPr>
      </w:r>
      <w:r>
        <w:rPr>
          <w:noProof/>
        </w:rPr>
        <w:fldChar w:fldCharType="separate"/>
      </w:r>
      <w:r w:rsidR="00A76616">
        <w:rPr>
          <w:noProof/>
        </w:rPr>
        <w:t>266</w:t>
      </w:r>
      <w:r>
        <w:rPr>
          <w:noProof/>
        </w:rPr>
        <w:fldChar w:fldCharType="end"/>
      </w:r>
    </w:p>
    <w:p w:rsidR="008B6986" w:rsidRDefault="008B6986">
      <w:pPr>
        <w:pStyle w:val="TOC3"/>
        <w:tabs>
          <w:tab w:val="right" w:leader="dot" w:pos="9352"/>
        </w:tabs>
        <w:rPr>
          <w:rFonts w:eastAsia="Batang"/>
          <w:i w:val="0"/>
          <w:noProof/>
          <w:sz w:val="24"/>
          <w:szCs w:val="24"/>
          <w:lang w:eastAsia="ko-KR"/>
        </w:rPr>
      </w:pPr>
      <w:r>
        <w:rPr>
          <w:noProof/>
        </w:rPr>
        <w:t>Knowledge Management</w:t>
      </w:r>
      <w:r>
        <w:rPr>
          <w:noProof/>
        </w:rPr>
        <w:tab/>
      </w:r>
      <w:r>
        <w:rPr>
          <w:noProof/>
        </w:rPr>
        <w:fldChar w:fldCharType="begin"/>
      </w:r>
      <w:r>
        <w:rPr>
          <w:noProof/>
        </w:rPr>
        <w:instrText xml:space="preserve"> PAGEREF _Toc321909171 \h </w:instrText>
      </w:r>
      <w:r>
        <w:rPr>
          <w:noProof/>
        </w:rPr>
      </w:r>
      <w:r>
        <w:rPr>
          <w:noProof/>
        </w:rPr>
        <w:fldChar w:fldCharType="separate"/>
      </w:r>
      <w:r w:rsidR="00A76616">
        <w:rPr>
          <w:noProof/>
        </w:rPr>
        <w:t>266</w:t>
      </w:r>
      <w:r>
        <w:rPr>
          <w:noProof/>
        </w:rPr>
        <w:fldChar w:fldCharType="end"/>
      </w:r>
    </w:p>
    <w:p w:rsidR="008B6986" w:rsidRDefault="008B6986">
      <w:pPr>
        <w:pStyle w:val="TOC3"/>
        <w:tabs>
          <w:tab w:val="right" w:leader="dot" w:pos="9352"/>
        </w:tabs>
        <w:rPr>
          <w:rFonts w:eastAsia="Batang"/>
          <w:i w:val="0"/>
          <w:noProof/>
          <w:sz w:val="24"/>
          <w:szCs w:val="24"/>
          <w:lang w:eastAsia="ko-KR"/>
        </w:rPr>
      </w:pPr>
      <w:r>
        <w:rPr>
          <w:noProof/>
        </w:rPr>
        <w:t>Fraud Management</w:t>
      </w:r>
      <w:r>
        <w:rPr>
          <w:noProof/>
        </w:rPr>
        <w:tab/>
      </w:r>
      <w:r>
        <w:rPr>
          <w:noProof/>
        </w:rPr>
        <w:fldChar w:fldCharType="begin"/>
      </w:r>
      <w:r>
        <w:rPr>
          <w:noProof/>
        </w:rPr>
        <w:instrText xml:space="preserve"> PAGEREF _Toc321909172 \h </w:instrText>
      </w:r>
      <w:r>
        <w:rPr>
          <w:noProof/>
        </w:rPr>
      </w:r>
      <w:r>
        <w:rPr>
          <w:noProof/>
        </w:rPr>
        <w:fldChar w:fldCharType="separate"/>
      </w:r>
      <w:r w:rsidR="00A76616">
        <w:rPr>
          <w:noProof/>
        </w:rPr>
        <w:t>267</w:t>
      </w:r>
      <w:r>
        <w:rPr>
          <w:noProof/>
        </w:rPr>
        <w:fldChar w:fldCharType="end"/>
      </w:r>
    </w:p>
    <w:p w:rsidR="008B6986" w:rsidRDefault="008B6986">
      <w:pPr>
        <w:pStyle w:val="TOC3"/>
        <w:tabs>
          <w:tab w:val="right" w:leader="dot" w:pos="9352"/>
        </w:tabs>
        <w:rPr>
          <w:rFonts w:eastAsia="Batang"/>
          <w:i w:val="0"/>
          <w:noProof/>
          <w:sz w:val="24"/>
          <w:szCs w:val="24"/>
          <w:lang w:eastAsia="ko-KR"/>
        </w:rPr>
      </w:pPr>
      <w:r>
        <w:rPr>
          <w:noProof/>
        </w:rPr>
        <w:t>Regulatory &amp; Compliance Management</w:t>
      </w:r>
      <w:r>
        <w:rPr>
          <w:noProof/>
        </w:rPr>
        <w:tab/>
      </w:r>
      <w:r>
        <w:rPr>
          <w:noProof/>
        </w:rPr>
        <w:fldChar w:fldCharType="begin"/>
      </w:r>
      <w:r>
        <w:rPr>
          <w:noProof/>
        </w:rPr>
        <w:instrText xml:space="preserve"> PAGEREF _Toc321909173 \h </w:instrText>
      </w:r>
      <w:r>
        <w:rPr>
          <w:noProof/>
        </w:rPr>
      </w:r>
      <w:r>
        <w:rPr>
          <w:noProof/>
        </w:rPr>
        <w:fldChar w:fldCharType="separate"/>
      </w:r>
      <w:r w:rsidR="00A76616">
        <w:rPr>
          <w:noProof/>
        </w:rPr>
        <w:t>267</w:t>
      </w:r>
      <w:r>
        <w:rPr>
          <w:noProof/>
        </w:rPr>
        <w:fldChar w:fldCharType="end"/>
      </w:r>
    </w:p>
    <w:p w:rsidR="008B6986" w:rsidRDefault="008B6986">
      <w:pPr>
        <w:pStyle w:val="TOC3"/>
        <w:tabs>
          <w:tab w:val="right" w:leader="dot" w:pos="9352"/>
        </w:tabs>
        <w:rPr>
          <w:rFonts w:eastAsia="Batang"/>
          <w:i w:val="0"/>
          <w:noProof/>
          <w:sz w:val="24"/>
          <w:szCs w:val="24"/>
          <w:lang w:eastAsia="ko-KR"/>
        </w:rPr>
      </w:pPr>
      <w:r>
        <w:rPr>
          <w:noProof/>
        </w:rPr>
        <w:t>Administrative Services</w:t>
      </w:r>
      <w:r>
        <w:rPr>
          <w:noProof/>
        </w:rPr>
        <w:tab/>
      </w:r>
      <w:r>
        <w:rPr>
          <w:noProof/>
        </w:rPr>
        <w:fldChar w:fldCharType="begin"/>
      </w:r>
      <w:r>
        <w:rPr>
          <w:noProof/>
        </w:rPr>
        <w:instrText xml:space="preserve"> PAGEREF _Toc321909174 \h </w:instrText>
      </w:r>
      <w:r>
        <w:rPr>
          <w:noProof/>
        </w:rPr>
      </w:r>
      <w:r>
        <w:rPr>
          <w:noProof/>
        </w:rPr>
        <w:fldChar w:fldCharType="separate"/>
      </w:r>
      <w:r w:rsidR="00A76616">
        <w:rPr>
          <w:noProof/>
        </w:rPr>
        <w:t>267</w:t>
      </w:r>
      <w:r>
        <w:rPr>
          <w:noProof/>
        </w:rPr>
        <w:fldChar w:fldCharType="end"/>
      </w:r>
    </w:p>
    <w:p w:rsidR="008B6986" w:rsidRDefault="008B6986">
      <w:pPr>
        <w:pStyle w:val="TOC2"/>
        <w:tabs>
          <w:tab w:val="right" w:leader="dot" w:pos="9352"/>
        </w:tabs>
        <w:rPr>
          <w:rFonts w:eastAsia="Batang"/>
          <w:smallCaps w:val="0"/>
          <w:noProof/>
          <w:sz w:val="24"/>
          <w:szCs w:val="24"/>
          <w:lang w:eastAsia="ko-KR"/>
        </w:rPr>
      </w:pPr>
      <w:r>
        <w:rPr>
          <w:noProof/>
        </w:rPr>
        <w:t>9.2 HR Management</w:t>
      </w:r>
      <w:r>
        <w:rPr>
          <w:noProof/>
        </w:rPr>
        <w:tab/>
      </w:r>
      <w:r>
        <w:rPr>
          <w:noProof/>
        </w:rPr>
        <w:fldChar w:fldCharType="begin"/>
      </w:r>
      <w:r>
        <w:rPr>
          <w:noProof/>
        </w:rPr>
        <w:instrText xml:space="preserve"> PAGEREF _Toc321909175 \h </w:instrText>
      </w:r>
      <w:r>
        <w:rPr>
          <w:noProof/>
        </w:rPr>
      </w:r>
      <w:r>
        <w:rPr>
          <w:noProof/>
        </w:rPr>
        <w:fldChar w:fldCharType="separate"/>
      </w:r>
      <w:r w:rsidR="00A76616">
        <w:rPr>
          <w:noProof/>
        </w:rPr>
        <w:t>269</w:t>
      </w:r>
      <w:r>
        <w:rPr>
          <w:noProof/>
        </w:rPr>
        <w:fldChar w:fldCharType="end"/>
      </w:r>
    </w:p>
    <w:p w:rsidR="008B6986" w:rsidRDefault="008B6986">
      <w:pPr>
        <w:pStyle w:val="TOC3"/>
        <w:tabs>
          <w:tab w:val="right" w:leader="dot" w:pos="9352"/>
        </w:tabs>
        <w:rPr>
          <w:rFonts w:eastAsia="Batang"/>
          <w:i w:val="0"/>
          <w:noProof/>
          <w:sz w:val="24"/>
          <w:szCs w:val="24"/>
          <w:lang w:eastAsia="ko-KR"/>
        </w:rPr>
      </w:pPr>
      <w:r>
        <w:rPr>
          <w:noProof/>
        </w:rPr>
        <w:t>HR Management</w:t>
      </w:r>
      <w:r>
        <w:rPr>
          <w:noProof/>
        </w:rPr>
        <w:tab/>
      </w:r>
      <w:r>
        <w:rPr>
          <w:noProof/>
        </w:rPr>
        <w:fldChar w:fldCharType="begin"/>
      </w:r>
      <w:r>
        <w:rPr>
          <w:noProof/>
        </w:rPr>
        <w:instrText xml:space="preserve"> PAGEREF _Toc321909176 \h </w:instrText>
      </w:r>
      <w:r>
        <w:rPr>
          <w:noProof/>
        </w:rPr>
      </w:r>
      <w:r>
        <w:rPr>
          <w:noProof/>
        </w:rPr>
        <w:fldChar w:fldCharType="separate"/>
      </w:r>
      <w:r w:rsidR="00A76616">
        <w:rPr>
          <w:noProof/>
        </w:rPr>
        <w:t>269</w:t>
      </w:r>
      <w:r>
        <w:rPr>
          <w:noProof/>
        </w:rPr>
        <w:fldChar w:fldCharType="end"/>
      </w:r>
    </w:p>
    <w:p w:rsidR="008B6986" w:rsidRDefault="008B6986">
      <w:pPr>
        <w:pStyle w:val="TOC3"/>
        <w:tabs>
          <w:tab w:val="right" w:leader="dot" w:pos="9352"/>
        </w:tabs>
        <w:rPr>
          <w:rFonts w:eastAsia="Batang"/>
          <w:i w:val="0"/>
          <w:noProof/>
          <w:sz w:val="24"/>
          <w:szCs w:val="24"/>
          <w:lang w:eastAsia="ko-KR"/>
        </w:rPr>
      </w:pPr>
      <w:r>
        <w:rPr>
          <w:noProof/>
        </w:rPr>
        <w:t>Payroll Management</w:t>
      </w:r>
      <w:r>
        <w:rPr>
          <w:noProof/>
        </w:rPr>
        <w:tab/>
      </w:r>
      <w:r>
        <w:rPr>
          <w:noProof/>
        </w:rPr>
        <w:fldChar w:fldCharType="begin"/>
      </w:r>
      <w:r>
        <w:rPr>
          <w:noProof/>
        </w:rPr>
        <w:instrText xml:space="preserve"> PAGEREF _Toc321909177 \h </w:instrText>
      </w:r>
      <w:r>
        <w:rPr>
          <w:noProof/>
        </w:rPr>
      </w:r>
      <w:r>
        <w:rPr>
          <w:noProof/>
        </w:rPr>
        <w:fldChar w:fldCharType="separate"/>
      </w:r>
      <w:r w:rsidR="00A76616">
        <w:rPr>
          <w:noProof/>
        </w:rPr>
        <w:t>269</w:t>
      </w:r>
      <w:r>
        <w:rPr>
          <w:noProof/>
        </w:rPr>
        <w:fldChar w:fldCharType="end"/>
      </w:r>
    </w:p>
    <w:p w:rsidR="008B6986" w:rsidRDefault="008B6986">
      <w:pPr>
        <w:pStyle w:val="TOC3"/>
        <w:tabs>
          <w:tab w:val="right" w:leader="dot" w:pos="9352"/>
        </w:tabs>
        <w:rPr>
          <w:rFonts w:eastAsia="Batang"/>
          <w:i w:val="0"/>
          <w:noProof/>
          <w:sz w:val="24"/>
          <w:szCs w:val="24"/>
          <w:lang w:eastAsia="ko-KR"/>
        </w:rPr>
      </w:pPr>
      <w:r>
        <w:rPr>
          <w:noProof/>
        </w:rPr>
        <w:t>Performance Management &amp; Feedback</w:t>
      </w:r>
      <w:r>
        <w:rPr>
          <w:noProof/>
        </w:rPr>
        <w:tab/>
      </w:r>
      <w:r>
        <w:rPr>
          <w:noProof/>
        </w:rPr>
        <w:fldChar w:fldCharType="begin"/>
      </w:r>
      <w:r>
        <w:rPr>
          <w:noProof/>
        </w:rPr>
        <w:instrText xml:space="preserve"> PAGEREF _Toc321909178 \h </w:instrText>
      </w:r>
      <w:r>
        <w:rPr>
          <w:noProof/>
        </w:rPr>
      </w:r>
      <w:r>
        <w:rPr>
          <w:noProof/>
        </w:rPr>
        <w:fldChar w:fldCharType="separate"/>
      </w:r>
      <w:r w:rsidR="00A76616">
        <w:rPr>
          <w:noProof/>
        </w:rPr>
        <w:t>270</w:t>
      </w:r>
      <w:r>
        <w:rPr>
          <w:noProof/>
        </w:rPr>
        <w:fldChar w:fldCharType="end"/>
      </w:r>
    </w:p>
    <w:p w:rsidR="008B6986" w:rsidRDefault="008B6986">
      <w:pPr>
        <w:pStyle w:val="TOC3"/>
        <w:tabs>
          <w:tab w:val="right" w:leader="dot" w:pos="9352"/>
        </w:tabs>
        <w:rPr>
          <w:rFonts w:eastAsia="Batang"/>
          <w:i w:val="0"/>
          <w:noProof/>
          <w:sz w:val="24"/>
          <w:szCs w:val="24"/>
          <w:lang w:eastAsia="ko-KR"/>
        </w:rPr>
      </w:pPr>
      <w:r>
        <w:rPr>
          <w:noProof/>
        </w:rPr>
        <w:t>Governmental &amp; Regulatory Tracking &amp; Reporting</w:t>
      </w:r>
      <w:r>
        <w:rPr>
          <w:noProof/>
        </w:rPr>
        <w:tab/>
      </w:r>
      <w:r>
        <w:rPr>
          <w:noProof/>
        </w:rPr>
        <w:fldChar w:fldCharType="begin"/>
      </w:r>
      <w:r>
        <w:rPr>
          <w:noProof/>
        </w:rPr>
        <w:instrText xml:space="preserve"> PAGEREF _Toc321909179 \h </w:instrText>
      </w:r>
      <w:r>
        <w:rPr>
          <w:noProof/>
        </w:rPr>
      </w:r>
      <w:r>
        <w:rPr>
          <w:noProof/>
        </w:rPr>
        <w:fldChar w:fldCharType="separate"/>
      </w:r>
      <w:r w:rsidR="00A76616">
        <w:rPr>
          <w:noProof/>
        </w:rPr>
        <w:t>270</w:t>
      </w:r>
      <w:r>
        <w:rPr>
          <w:noProof/>
        </w:rPr>
        <w:fldChar w:fldCharType="end"/>
      </w:r>
    </w:p>
    <w:p w:rsidR="008B6986" w:rsidRDefault="008B6986">
      <w:pPr>
        <w:pStyle w:val="TOC3"/>
        <w:tabs>
          <w:tab w:val="right" w:leader="dot" w:pos="9352"/>
        </w:tabs>
        <w:rPr>
          <w:rFonts w:eastAsia="Batang"/>
          <w:i w:val="0"/>
          <w:noProof/>
          <w:sz w:val="24"/>
          <w:szCs w:val="24"/>
          <w:lang w:eastAsia="ko-KR"/>
        </w:rPr>
      </w:pPr>
      <w:r>
        <w:rPr>
          <w:noProof/>
        </w:rPr>
        <w:t>Time Reporting &amp; Attendance Management</w:t>
      </w:r>
      <w:r>
        <w:rPr>
          <w:noProof/>
        </w:rPr>
        <w:tab/>
      </w:r>
      <w:r>
        <w:rPr>
          <w:noProof/>
        </w:rPr>
        <w:fldChar w:fldCharType="begin"/>
      </w:r>
      <w:r>
        <w:rPr>
          <w:noProof/>
        </w:rPr>
        <w:instrText xml:space="preserve"> PAGEREF _Toc321909180 \h </w:instrText>
      </w:r>
      <w:r>
        <w:rPr>
          <w:noProof/>
        </w:rPr>
      </w:r>
      <w:r>
        <w:rPr>
          <w:noProof/>
        </w:rPr>
        <w:fldChar w:fldCharType="separate"/>
      </w:r>
      <w:r w:rsidR="00A76616">
        <w:rPr>
          <w:noProof/>
        </w:rPr>
        <w:t>270</w:t>
      </w:r>
      <w:r>
        <w:rPr>
          <w:noProof/>
        </w:rPr>
        <w:fldChar w:fldCharType="end"/>
      </w:r>
    </w:p>
    <w:p w:rsidR="008B6986" w:rsidRDefault="008B6986">
      <w:pPr>
        <w:pStyle w:val="TOC3"/>
        <w:tabs>
          <w:tab w:val="right" w:leader="dot" w:pos="9352"/>
        </w:tabs>
        <w:rPr>
          <w:rFonts w:eastAsia="Batang"/>
          <w:i w:val="0"/>
          <w:noProof/>
          <w:sz w:val="24"/>
          <w:szCs w:val="24"/>
          <w:lang w:eastAsia="ko-KR"/>
        </w:rPr>
      </w:pPr>
      <w:r>
        <w:rPr>
          <w:noProof/>
        </w:rPr>
        <w:t>Recruitment &amp; Staffing</w:t>
      </w:r>
      <w:r>
        <w:rPr>
          <w:noProof/>
        </w:rPr>
        <w:tab/>
      </w:r>
      <w:r>
        <w:rPr>
          <w:noProof/>
        </w:rPr>
        <w:fldChar w:fldCharType="begin"/>
      </w:r>
      <w:r>
        <w:rPr>
          <w:noProof/>
        </w:rPr>
        <w:instrText xml:space="preserve"> PAGEREF _Toc321909181 \h </w:instrText>
      </w:r>
      <w:r>
        <w:rPr>
          <w:noProof/>
        </w:rPr>
      </w:r>
      <w:r>
        <w:rPr>
          <w:noProof/>
        </w:rPr>
        <w:fldChar w:fldCharType="separate"/>
      </w:r>
      <w:r w:rsidR="00A76616">
        <w:rPr>
          <w:noProof/>
        </w:rPr>
        <w:t>271</w:t>
      </w:r>
      <w:r>
        <w:rPr>
          <w:noProof/>
        </w:rPr>
        <w:fldChar w:fldCharType="end"/>
      </w:r>
    </w:p>
    <w:p w:rsidR="008B6986" w:rsidRDefault="008B6986">
      <w:pPr>
        <w:pStyle w:val="TOC3"/>
        <w:tabs>
          <w:tab w:val="right" w:leader="dot" w:pos="9352"/>
        </w:tabs>
        <w:rPr>
          <w:rFonts w:eastAsia="Batang"/>
          <w:i w:val="0"/>
          <w:noProof/>
          <w:sz w:val="24"/>
          <w:szCs w:val="24"/>
          <w:lang w:eastAsia="ko-KR"/>
        </w:rPr>
      </w:pPr>
      <w:r>
        <w:rPr>
          <w:noProof/>
        </w:rPr>
        <w:t>Ethics &amp; Compliance</w:t>
      </w:r>
      <w:r>
        <w:rPr>
          <w:noProof/>
        </w:rPr>
        <w:tab/>
      </w:r>
      <w:r>
        <w:rPr>
          <w:noProof/>
        </w:rPr>
        <w:fldChar w:fldCharType="begin"/>
      </w:r>
      <w:r>
        <w:rPr>
          <w:noProof/>
        </w:rPr>
        <w:instrText xml:space="preserve"> PAGEREF _Toc321909182 \h </w:instrText>
      </w:r>
      <w:r>
        <w:rPr>
          <w:noProof/>
        </w:rPr>
      </w:r>
      <w:r>
        <w:rPr>
          <w:noProof/>
        </w:rPr>
        <w:fldChar w:fldCharType="separate"/>
      </w:r>
      <w:r w:rsidR="00A76616">
        <w:rPr>
          <w:noProof/>
        </w:rPr>
        <w:t>271</w:t>
      </w:r>
      <w:r>
        <w:rPr>
          <w:noProof/>
        </w:rPr>
        <w:fldChar w:fldCharType="end"/>
      </w:r>
    </w:p>
    <w:p w:rsidR="008B6986" w:rsidRDefault="008B6986">
      <w:pPr>
        <w:pStyle w:val="TOC3"/>
        <w:tabs>
          <w:tab w:val="right" w:leader="dot" w:pos="9352"/>
        </w:tabs>
        <w:rPr>
          <w:rFonts w:eastAsia="Batang"/>
          <w:i w:val="0"/>
          <w:noProof/>
          <w:sz w:val="24"/>
          <w:szCs w:val="24"/>
          <w:lang w:eastAsia="ko-KR"/>
        </w:rPr>
      </w:pPr>
      <w:r>
        <w:rPr>
          <w:noProof/>
        </w:rPr>
        <w:t>Employee Records Management</w:t>
      </w:r>
      <w:r>
        <w:rPr>
          <w:noProof/>
        </w:rPr>
        <w:tab/>
      </w:r>
      <w:r>
        <w:rPr>
          <w:noProof/>
        </w:rPr>
        <w:fldChar w:fldCharType="begin"/>
      </w:r>
      <w:r>
        <w:rPr>
          <w:noProof/>
        </w:rPr>
        <w:instrText xml:space="preserve"> PAGEREF _Toc321909183 \h </w:instrText>
      </w:r>
      <w:r>
        <w:rPr>
          <w:noProof/>
        </w:rPr>
      </w:r>
      <w:r>
        <w:rPr>
          <w:noProof/>
        </w:rPr>
        <w:fldChar w:fldCharType="separate"/>
      </w:r>
      <w:r w:rsidR="00A76616">
        <w:rPr>
          <w:noProof/>
        </w:rPr>
        <w:t>271</w:t>
      </w:r>
      <w:r>
        <w:rPr>
          <w:noProof/>
        </w:rPr>
        <w:fldChar w:fldCharType="end"/>
      </w:r>
    </w:p>
    <w:p w:rsidR="008B6986" w:rsidRDefault="008B6986">
      <w:pPr>
        <w:pStyle w:val="TOC3"/>
        <w:tabs>
          <w:tab w:val="right" w:leader="dot" w:pos="9352"/>
        </w:tabs>
        <w:rPr>
          <w:rFonts w:eastAsia="Batang"/>
          <w:i w:val="0"/>
          <w:noProof/>
          <w:sz w:val="24"/>
          <w:szCs w:val="24"/>
          <w:lang w:eastAsia="ko-KR"/>
        </w:rPr>
      </w:pPr>
      <w:r>
        <w:rPr>
          <w:noProof/>
        </w:rPr>
        <w:t>Awards &amp; Recognition</w:t>
      </w:r>
      <w:r>
        <w:rPr>
          <w:noProof/>
        </w:rPr>
        <w:tab/>
      </w:r>
      <w:r>
        <w:rPr>
          <w:noProof/>
        </w:rPr>
        <w:fldChar w:fldCharType="begin"/>
      </w:r>
      <w:r>
        <w:rPr>
          <w:noProof/>
        </w:rPr>
        <w:instrText xml:space="preserve"> PAGEREF _Toc321909184 \h </w:instrText>
      </w:r>
      <w:r>
        <w:rPr>
          <w:noProof/>
        </w:rPr>
      </w:r>
      <w:r>
        <w:rPr>
          <w:noProof/>
        </w:rPr>
        <w:fldChar w:fldCharType="separate"/>
      </w:r>
      <w:r w:rsidR="00A76616">
        <w:rPr>
          <w:noProof/>
        </w:rPr>
        <w:t>271</w:t>
      </w:r>
      <w:r>
        <w:rPr>
          <w:noProof/>
        </w:rPr>
        <w:fldChar w:fldCharType="end"/>
      </w:r>
    </w:p>
    <w:p w:rsidR="008B6986" w:rsidRDefault="008B6986">
      <w:pPr>
        <w:pStyle w:val="TOC3"/>
        <w:tabs>
          <w:tab w:val="right" w:leader="dot" w:pos="9352"/>
        </w:tabs>
        <w:rPr>
          <w:rFonts w:eastAsia="Batang"/>
          <w:i w:val="0"/>
          <w:noProof/>
          <w:sz w:val="24"/>
          <w:szCs w:val="24"/>
          <w:lang w:eastAsia="ko-KR"/>
        </w:rPr>
      </w:pPr>
      <w:r>
        <w:rPr>
          <w:noProof/>
        </w:rPr>
        <w:t>Salary Planning</w:t>
      </w:r>
      <w:r>
        <w:rPr>
          <w:noProof/>
        </w:rPr>
        <w:tab/>
      </w:r>
      <w:r>
        <w:rPr>
          <w:noProof/>
        </w:rPr>
        <w:fldChar w:fldCharType="begin"/>
      </w:r>
      <w:r>
        <w:rPr>
          <w:noProof/>
        </w:rPr>
        <w:instrText xml:space="preserve"> PAGEREF _Toc321909185 \h </w:instrText>
      </w:r>
      <w:r>
        <w:rPr>
          <w:noProof/>
        </w:rPr>
      </w:r>
      <w:r>
        <w:rPr>
          <w:noProof/>
        </w:rPr>
        <w:fldChar w:fldCharType="separate"/>
      </w:r>
      <w:r w:rsidR="00A76616">
        <w:rPr>
          <w:noProof/>
        </w:rPr>
        <w:t>272</w:t>
      </w:r>
      <w:r>
        <w:rPr>
          <w:noProof/>
        </w:rPr>
        <w:fldChar w:fldCharType="end"/>
      </w:r>
    </w:p>
    <w:p w:rsidR="008B6986" w:rsidRDefault="008B6986">
      <w:pPr>
        <w:pStyle w:val="TOC3"/>
        <w:tabs>
          <w:tab w:val="right" w:leader="dot" w:pos="9352"/>
        </w:tabs>
        <w:rPr>
          <w:rFonts w:eastAsia="Batang"/>
          <w:i w:val="0"/>
          <w:noProof/>
          <w:sz w:val="24"/>
          <w:szCs w:val="24"/>
          <w:lang w:eastAsia="ko-KR"/>
        </w:rPr>
      </w:pPr>
      <w:r>
        <w:rPr>
          <w:noProof/>
        </w:rPr>
        <w:t>Corporate Communications</w:t>
      </w:r>
      <w:r>
        <w:rPr>
          <w:noProof/>
        </w:rPr>
        <w:tab/>
      </w:r>
      <w:r>
        <w:rPr>
          <w:noProof/>
        </w:rPr>
        <w:fldChar w:fldCharType="begin"/>
      </w:r>
      <w:r>
        <w:rPr>
          <w:noProof/>
        </w:rPr>
        <w:instrText xml:space="preserve"> PAGEREF _Toc321909186 \h </w:instrText>
      </w:r>
      <w:r>
        <w:rPr>
          <w:noProof/>
        </w:rPr>
      </w:r>
      <w:r>
        <w:rPr>
          <w:noProof/>
        </w:rPr>
        <w:fldChar w:fldCharType="separate"/>
      </w:r>
      <w:r w:rsidR="00A76616">
        <w:rPr>
          <w:noProof/>
        </w:rPr>
        <w:t>272</w:t>
      </w:r>
      <w:r>
        <w:rPr>
          <w:noProof/>
        </w:rPr>
        <w:fldChar w:fldCharType="end"/>
      </w:r>
    </w:p>
    <w:p w:rsidR="008B6986" w:rsidRDefault="008B6986">
      <w:pPr>
        <w:pStyle w:val="TOC3"/>
        <w:tabs>
          <w:tab w:val="right" w:leader="dot" w:pos="9352"/>
        </w:tabs>
        <w:rPr>
          <w:rFonts w:eastAsia="Batang"/>
          <w:i w:val="0"/>
          <w:noProof/>
          <w:sz w:val="24"/>
          <w:szCs w:val="24"/>
          <w:lang w:eastAsia="ko-KR"/>
        </w:rPr>
      </w:pPr>
      <w:r>
        <w:rPr>
          <w:noProof/>
        </w:rPr>
        <w:t>Community Involvement</w:t>
      </w:r>
      <w:r>
        <w:rPr>
          <w:noProof/>
        </w:rPr>
        <w:tab/>
      </w:r>
      <w:r>
        <w:rPr>
          <w:noProof/>
        </w:rPr>
        <w:fldChar w:fldCharType="begin"/>
      </w:r>
      <w:r>
        <w:rPr>
          <w:noProof/>
        </w:rPr>
        <w:instrText xml:space="preserve"> PAGEREF _Toc321909187 \h </w:instrText>
      </w:r>
      <w:r>
        <w:rPr>
          <w:noProof/>
        </w:rPr>
      </w:r>
      <w:r>
        <w:rPr>
          <w:noProof/>
        </w:rPr>
        <w:fldChar w:fldCharType="separate"/>
      </w:r>
      <w:r w:rsidR="00A76616">
        <w:rPr>
          <w:noProof/>
        </w:rPr>
        <w:t>272</w:t>
      </w:r>
      <w:r>
        <w:rPr>
          <w:noProof/>
        </w:rPr>
        <w:fldChar w:fldCharType="end"/>
      </w:r>
    </w:p>
    <w:p w:rsidR="008B6986" w:rsidRDefault="008B6986">
      <w:pPr>
        <w:pStyle w:val="TOC3"/>
        <w:tabs>
          <w:tab w:val="right" w:leader="dot" w:pos="9352"/>
        </w:tabs>
        <w:rPr>
          <w:rFonts w:eastAsia="Batang"/>
          <w:i w:val="0"/>
          <w:noProof/>
          <w:sz w:val="24"/>
          <w:szCs w:val="24"/>
          <w:lang w:eastAsia="ko-KR"/>
        </w:rPr>
      </w:pPr>
      <w:r>
        <w:rPr>
          <w:noProof/>
        </w:rPr>
        <w:t>Labor Relations</w:t>
      </w:r>
      <w:r>
        <w:rPr>
          <w:noProof/>
        </w:rPr>
        <w:tab/>
      </w:r>
      <w:r>
        <w:rPr>
          <w:noProof/>
        </w:rPr>
        <w:fldChar w:fldCharType="begin"/>
      </w:r>
      <w:r>
        <w:rPr>
          <w:noProof/>
        </w:rPr>
        <w:instrText xml:space="preserve"> PAGEREF _Toc321909188 \h </w:instrText>
      </w:r>
      <w:r>
        <w:rPr>
          <w:noProof/>
        </w:rPr>
      </w:r>
      <w:r>
        <w:rPr>
          <w:noProof/>
        </w:rPr>
        <w:fldChar w:fldCharType="separate"/>
      </w:r>
      <w:r w:rsidR="00A76616">
        <w:rPr>
          <w:noProof/>
        </w:rPr>
        <w:t>273</w:t>
      </w:r>
      <w:r>
        <w:rPr>
          <w:noProof/>
        </w:rPr>
        <w:fldChar w:fldCharType="end"/>
      </w:r>
    </w:p>
    <w:p w:rsidR="008B6986" w:rsidRDefault="008B6986">
      <w:pPr>
        <w:pStyle w:val="TOC3"/>
        <w:tabs>
          <w:tab w:val="right" w:leader="dot" w:pos="9352"/>
        </w:tabs>
        <w:rPr>
          <w:rFonts w:eastAsia="Batang"/>
          <w:i w:val="0"/>
          <w:noProof/>
          <w:sz w:val="24"/>
          <w:szCs w:val="24"/>
          <w:lang w:eastAsia="ko-KR"/>
        </w:rPr>
      </w:pPr>
      <w:r>
        <w:rPr>
          <w:noProof/>
        </w:rPr>
        <w:t>Corporate Training</w:t>
      </w:r>
      <w:r>
        <w:rPr>
          <w:noProof/>
        </w:rPr>
        <w:tab/>
      </w:r>
      <w:r>
        <w:rPr>
          <w:noProof/>
        </w:rPr>
        <w:fldChar w:fldCharType="begin"/>
      </w:r>
      <w:r>
        <w:rPr>
          <w:noProof/>
        </w:rPr>
        <w:instrText xml:space="preserve"> PAGEREF _Toc321909189 \h </w:instrText>
      </w:r>
      <w:r>
        <w:rPr>
          <w:noProof/>
        </w:rPr>
      </w:r>
      <w:r>
        <w:rPr>
          <w:noProof/>
        </w:rPr>
        <w:fldChar w:fldCharType="separate"/>
      </w:r>
      <w:r w:rsidR="00A76616">
        <w:rPr>
          <w:noProof/>
        </w:rPr>
        <w:t>273</w:t>
      </w:r>
      <w:r>
        <w:rPr>
          <w:noProof/>
        </w:rPr>
        <w:fldChar w:fldCharType="end"/>
      </w:r>
    </w:p>
    <w:p w:rsidR="008B6986" w:rsidRDefault="008B6986">
      <w:pPr>
        <w:pStyle w:val="TOC3"/>
        <w:tabs>
          <w:tab w:val="right" w:leader="dot" w:pos="9352"/>
        </w:tabs>
        <w:rPr>
          <w:rFonts w:eastAsia="Batang"/>
          <w:i w:val="0"/>
          <w:noProof/>
          <w:sz w:val="24"/>
          <w:szCs w:val="24"/>
          <w:lang w:eastAsia="ko-KR"/>
        </w:rPr>
      </w:pPr>
      <w:r>
        <w:rPr>
          <w:noProof/>
        </w:rPr>
        <w:t>Benefits Management</w:t>
      </w:r>
      <w:r>
        <w:rPr>
          <w:noProof/>
        </w:rPr>
        <w:tab/>
      </w:r>
      <w:r>
        <w:rPr>
          <w:noProof/>
        </w:rPr>
        <w:fldChar w:fldCharType="begin"/>
      </w:r>
      <w:r>
        <w:rPr>
          <w:noProof/>
        </w:rPr>
        <w:instrText xml:space="preserve"> PAGEREF _Toc321909190 \h </w:instrText>
      </w:r>
      <w:r>
        <w:rPr>
          <w:noProof/>
        </w:rPr>
      </w:r>
      <w:r>
        <w:rPr>
          <w:noProof/>
        </w:rPr>
        <w:fldChar w:fldCharType="separate"/>
      </w:r>
      <w:r w:rsidR="00A76616">
        <w:rPr>
          <w:noProof/>
        </w:rPr>
        <w:t>273</w:t>
      </w:r>
      <w:r>
        <w:rPr>
          <w:noProof/>
        </w:rPr>
        <w:fldChar w:fldCharType="end"/>
      </w:r>
    </w:p>
    <w:p w:rsidR="008B6986" w:rsidRDefault="008B6986">
      <w:pPr>
        <w:pStyle w:val="TOC2"/>
        <w:tabs>
          <w:tab w:val="right" w:leader="dot" w:pos="9352"/>
        </w:tabs>
        <w:rPr>
          <w:rFonts w:eastAsia="Batang"/>
          <w:smallCaps w:val="0"/>
          <w:noProof/>
          <w:sz w:val="24"/>
          <w:szCs w:val="24"/>
          <w:lang w:eastAsia="ko-KR"/>
        </w:rPr>
      </w:pPr>
      <w:r>
        <w:rPr>
          <w:noProof/>
        </w:rPr>
        <w:t>9.3 Financial Management</w:t>
      </w:r>
      <w:r>
        <w:rPr>
          <w:noProof/>
        </w:rPr>
        <w:tab/>
      </w:r>
      <w:r>
        <w:rPr>
          <w:noProof/>
        </w:rPr>
        <w:fldChar w:fldCharType="begin"/>
      </w:r>
      <w:r>
        <w:rPr>
          <w:noProof/>
        </w:rPr>
        <w:instrText xml:space="preserve"> PAGEREF _Toc321909191 \h </w:instrText>
      </w:r>
      <w:r>
        <w:rPr>
          <w:noProof/>
        </w:rPr>
      </w:r>
      <w:r>
        <w:rPr>
          <w:noProof/>
        </w:rPr>
        <w:fldChar w:fldCharType="separate"/>
      </w:r>
      <w:r w:rsidR="00A76616">
        <w:rPr>
          <w:noProof/>
        </w:rPr>
        <w:t>274</w:t>
      </w:r>
      <w:r>
        <w:rPr>
          <w:noProof/>
        </w:rPr>
        <w:fldChar w:fldCharType="end"/>
      </w:r>
    </w:p>
    <w:p w:rsidR="008B6986" w:rsidRDefault="008B6986">
      <w:pPr>
        <w:pStyle w:val="TOC3"/>
        <w:tabs>
          <w:tab w:val="right" w:leader="dot" w:pos="9352"/>
        </w:tabs>
        <w:rPr>
          <w:rFonts w:eastAsia="Batang"/>
          <w:i w:val="0"/>
          <w:noProof/>
          <w:sz w:val="24"/>
          <w:szCs w:val="24"/>
          <w:lang w:eastAsia="ko-KR"/>
        </w:rPr>
      </w:pPr>
      <w:r>
        <w:rPr>
          <w:noProof/>
        </w:rPr>
        <w:t>Financial Management</w:t>
      </w:r>
      <w:r>
        <w:rPr>
          <w:noProof/>
        </w:rPr>
        <w:tab/>
      </w:r>
      <w:r>
        <w:rPr>
          <w:noProof/>
        </w:rPr>
        <w:fldChar w:fldCharType="begin"/>
      </w:r>
      <w:r>
        <w:rPr>
          <w:noProof/>
        </w:rPr>
        <w:instrText xml:space="preserve"> PAGEREF _Toc321909192 \h </w:instrText>
      </w:r>
      <w:r>
        <w:rPr>
          <w:noProof/>
        </w:rPr>
      </w:r>
      <w:r>
        <w:rPr>
          <w:noProof/>
        </w:rPr>
        <w:fldChar w:fldCharType="separate"/>
      </w:r>
      <w:r w:rsidR="00A76616">
        <w:rPr>
          <w:noProof/>
        </w:rPr>
        <w:t>274</w:t>
      </w:r>
      <w:r>
        <w:rPr>
          <w:noProof/>
        </w:rPr>
        <w:fldChar w:fldCharType="end"/>
      </w:r>
    </w:p>
    <w:p w:rsidR="008B6986" w:rsidRDefault="008B6986">
      <w:pPr>
        <w:pStyle w:val="TOC3"/>
        <w:tabs>
          <w:tab w:val="right" w:leader="dot" w:pos="9352"/>
        </w:tabs>
        <w:rPr>
          <w:rFonts w:eastAsia="Batang"/>
          <w:i w:val="0"/>
          <w:noProof/>
          <w:sz w:val="24"/>
          <w:szCs w:val="24"/>
          <w:lang w:eastAsia="ko-KR"/>
        </w:rPr>
      </w:pPr>
      <w:r>
        <w:rPr>
          <w:noProof/>
        </w:rPr>
        <w:t>Financial Core Operations</w:t>
      </w:r>
      <w:r>
        <w:rPr>
          <w:noProof/>
        </w:rPr>
        <w:tab/>
      </w:r>
      <w:r>
        <w:rPr>
          <w:noProof/>
        </w:rPr>
        <w:fldChar w:fldCharType="begin"/>
      </w:r>
      <w:r>
        <w:rPr>
          <w:noProof/>
        </w:rPr>
        <w:instrText xml:space="preserve"> PAGEREF _Toc321909193 \h </w:instrText>
      </w:r>
      <w:r>
        <w:rPr>
          <w:noProof/>
        </w:rPr>
      </w:r>
      <w:r>
        <w:rPr>
          <w:noProof/>
        </w:rPr>
        <w:fldChar w:fldCharType="separate"/>
      </w:r>
      <w:r w:rsidR="00A76616">
        <w:rPr>
          <w:noProof/>
        </w:rPr>
        <w:t>275</w:t>
      </w:r>
      <w:r>
        <w:rPr>
          <w:noProof/>
        </w:rPr>
        <w:fldChar w:fldCharType="end"/>
      </w:r>
    </w:p>
    <w:p w:rsidR="008B6986" w:rsidRDefault="008B6986">
      <w:pPr>
        <w:pStyle w:val="TOC3"/>
        <w:tabs>
          <w:tab w:val="right" w:leader="dot" w:pos="9352"/>
        </w:tabs>
        <w:rPr>
          <w:rFonts w:eastAsia="Batang"/>
          <w:i w:val="0"/>
          <w:noProof/>
          <w:sz w:val="24"/>
          <w:szCs w:val="24"/>
          <w:lang w:eastAsia="ko-KR"/>
        </w:rPr>
      </w:pPr>
      <w:r>
        <w:rPr>
          <w:noProof/>
        </w:rPr>
        <w:t>Employee Expense Reimbursement</w:t>
      </w:r>
      <w:r>
        <w:rPr>
          <w:noProof/>
        </w:rPr>
        <w:tab/>
      </w:r>
      <w:r>
        <w:rPr>
          <w:noProof/>
        </w:rPr>
        <w:fldChar w:fldCharType="begin"/>
      </w:r>
      <w:r>
        <w:rPr>
          <w:noProof/>
        </w:rPr>
        <w:instrText xml:space="preserve"> PAGEREF _Toc321909194 \h </w:instrText>
      </w:r>
      <w:r>
        <w:rPr>
          <w:noProof/>
        </w:rPr>
      </w:r>
      <w:r>
        <w:rPr>
          <w:noProof/>
        </w:rPr>
        <w:fldChar w:fldCharType="separate"/>
      </w:r>
      <w:r w:rsidR="00A76616">
        <w:rPr>
          <w:noProof/>
        </w:rPr>
        <w:t>275</w:t>
      </w:r>
      <w:r>
        <w:rPr>
          <w:noProof/>
        </w:rPr>
        <w:fldChar w:fldCharType="end"/>
      </w:r>
    </w:p>
    <w:p w:rsidR="008B6986" w:rsidRDefault="008B6986">
      <w:pPr>
        <w:pStyle w:val="TOC3"/>
        <w:tabs>
          <w:tab w:val="right" w:leader="dot" w:pos="9352"/>
        </w:tabs>
        <w:rPr>
          <w:rFonts w:eastAsia="Batang"/>
          <w:i w:val="0"/>
          <w:noProof/>
          <w:sz w:val="24"/>
          <w:szCs w:val="24"/>
          <w:lang w:eastAsia="ko-KR"/>
        </w:rPr>
      </w:pPr>
      <w:r>
        <w:rPr>
          <w:noProof/>
        </w:rPr>
        <w:t>Capital Lease Management</w:t>
      </w:r>
      <w:r>
        <w:rPr>
          <w:noProof/>
        </w:rPr>
        <w:tab/>
      </w:r>
      <w:r>
        <w:rPr>
          <w:noProof/>
        </w:rPr>
        <w:fldChar w:fldCharType="begin"/>
      </w:r>
      <w:r>
        <w:rPr>
          <w:noProof/>
        </w:rPr>
        <w:instrText xml:space="preserve"> PAGEREF _Toc321909195 \h </w:instrText>
      </w:r>
      <w:r>
        <w:rPr>
          <w:noProof/>
        </w:rPr>
      </w:r>
      <w:r>
        <w:rPr>
          <w:noProof/>
        </w:rPr>
        <w:fldChar w:fldCharType="separate"/>
      </w:r>
      <w:r w:rsidR="00A76616">
        <w:rPr>
          <w:noProof/>
        </w:rPr>
        <w:t>276</w:t>
      </w:r>
      <w:r>
        <w:rPr>
          <w:noProof/>
        </w:rPr>
        <w:fldChar w:fldCharType="end"/>
      </w:r>
    </w:p>
    <w:p w:rsidR="008B6986" w:rsidRDefault="008B6986">
      <w:pPr>
        <w:pStyle w:val="TOC3"/>
        <w:tabs>
          <w:tab w:val="right" w:leader="dot" w:pos="9352"/>
        </w:tabs>
        <w:rPr>
          <w:rFonts w:eastAsia="Batang"/>
          <w:i w:val="0"/>
          <w:noProof/>
          <w:sz w:val="24"/>
          <w:szCs w:val="24"/>
          <w:lang w:eastAsia="ko-KR"/>
        </w:rPr>
      </w:pPr>
      <w:r>
        <w:rPr>
          <w:noProof/>
        </w:rPr>
        <w:t>Financial Core Operations Reporting</w:t>
      </w:r>
      <w:r>
        <w:rPr>
          <w:noProof/>
        </w:rPr>
        <w:tab/>
      </w:r>
      <w:r>
        <w:rPr>
          <w:noProof/>
        </w:rPr>
        <w:fldChar w:fldCharType="begin"/>
      </w:r>
      <w:r>
        <w:rPr>
          <w:noProof/>
        </w:rPr>
        <w:instrText xml:space="preserve"> PAGEREF _Toc321909196 \h </w:instrText>
      </w:r>
      <w:r>
        <w:rPr>
          <w:noProof/>
        </w:rPr>
      </w:r>
      <w:r>
        <w:rPr>
          <w:noProof/>
        </w:rPr>
        <w:fldChar w:fldCharType="separate"/>
      </w:r>
      <w:r w:rsidR="00A76616">
        <w:rPr>
          <w:noProof/>
        </w:rPr>
        <w:t>276</w:t>
      </w:r>
      <w:r>
        <w:rPr>
          <w:noProof/>
        </w:rPr>
        <w:fldChar w:fldCharType="end"/>
      </w:r>
    </w:p>
    <w:p w:rsidR="008B6986" w:rsidRDefault="008B6986">
      <w:pPr>
        <w:pStyle w:val="TOC3"/>
        <w:tabs>
          <w:tab w:val="right" w:leader="dot" w:pos="9352"/>
        </w:tabs>
        <w:rPr>
          <w:rFonts w:eastAsia="Batang"/>
          <w:i w:val="0"/>
          <w:noProof/>
          <w:sz w:val="24"/>
          <w:szCs w:val="24"/>
          <w:lang w:eastAsia="ko-KR"/>
        </w:rPr>
      </w:pPr>
      <w:r>
        <w:rPr>
          <w:noProof/>
        </w:rPr>
        <w:t>Financial Business Unit Reporting</w:t>
      </w:r>
      <w:r>
        <w:rPr>
          <w:noProof/>
        </w:rPr>
        <w:tab/>
      </w:r>
      <w:r>
        <w:rPr>
          <w:noProof/>
        </w:rPr>
        <w:fldChar w:fldCharType="begin"/>
      </w:r>
      <w:r>
        <w:rPr>
          <w:noProof/>
        </w:rPr>
        <w:instrText xml:space="preserve"> PAGEREF _Toc321909197 \h </w:instrText>
      </w:r>
      <w:r>
        <w:rPr>
          <w:noProof/>
        </w:rPr>
      </w:r>
      <w:r>
        <w:rPr>
          <w:noProof/>
        </w:rPr>
        <w:fldChar w:fldCharType="separate"/>
      </w:r>
      <w:r w:rsidR="00A76616">
        <w:rPr>
          <w:noProof/>
        </w:rPr>
        <w:t>277</w:t>
      </w:r>
      <w:r>
        <w:rPr>
          <w:noProof/>
        </w:rPr>
        <w:fldChar w:fldCharType="end"/>
      </w:r>
    </w:p>
    <w:p w:rsidR="008B6986" w:rsidRDefault="008B6986">
      <w:pPr>
        <w:pStyle w:val="TOC3"/>
        <w:tabs>
          <w:tab w:val="right" w:leader="dot" w:pos="9352"/>
        </w:tabs>
        <w:rPr>
          <w:rFonts w:eastAsia="Batang"/>
          <w:i w:val="0"/>
          <w:noProof/>
          <w:sz w:val="24"/>
          <w:szCs w:val="24"/>
          <w:lang w:eastAsia="ko-KR"/>
        </w:rPr>
      </w:pPr>
      <w:r>
        <w:rPr>
          <w:noProof/>
        </w:rPr>
        <w:t>Corporate Tax</w:t>
      </w:r>
      <w:r>
        <w:rPr>
          <w:noProof/>
        </w:rPr>
        <w:tab/>
      </w:r>
      <w:r>
        <w:rPr>
          <w:noProof/>
        </w:rPr>
        <w:fldChar w:fldCharType="begin"/>
      </w:r>
      <w:r>
        <w:rPr>
          <w:noProof/>
        </w:rPr>
        <w:instrText xml:space="preserve"> PAGEREF _Toc321909198 \h </w:instrText>
      </w:r>
      <w:r>
        <w:rPr>
          <w:noProof/>
        </w:rPr>
      </w:r>
      <w:r>
        <w:rPr>
          <w:noProof/>
        </w:rPr>
        <w:fldChar w:fldCharType="separate"/>
      </w:r>
      <w:r w:rsidR="00A76616">
        <w:rPr>
          <w:noProof/>
        </w:rPr>
        <w:t>277</w:t>
      </w:r>
      <w:r>
        <w:rPr>
          <w:noProof/>
        </w:rPr>
        <w:fldChar w:fldCharType="end"/>
      </w:r>
    </w:p>
    <w:p w:rsidR="008B6986" w:rsidRDefault="008B6986">
      <w:pPr>
        <w:pStyle w:val="TOC3"/>
        <w:tabs>
          <w:tab w:val="right" w:leader="dot" w:pos="9352"/>
        </w:tabs>
        <w:rPr>
          <w:rFonts w:eastAsia="Batang"/>
          <w:i w:val="0"/>
          <w:noProof/>
          <w:sz w:val="24"/>
          <w:szCs w:val="24"/>
          <w:lang w:eastAsia="ko-KR"/>
        </w:rPr>
      </w:pPr>
      <w:r>
        <w:rPr>
          <w:noProof/>
        </w:rPr>
        <w:t>Corporate Treasury</w:t>
      </w:r>
      <w:r>
        <w:rPr>
          <w:noProof/>
        </w:rPr>
        <w:tab/>
      </w:r>
      <w:r>
        <w:rPr>
          <w:noProof/>
        </w:rPr>
        <w:fldChar w:fldCharType="begin"/>
      </w:r>
      <w:r>
        <w:rPr>
          <w:noProof/>
        </w:rPr>
        <w:instrText xml:space="preserve"> PAGEREF _Toc321909199 \h </w:instrText>
      </w:r>
      <w:r>
        <w:rPr>
          <w:noProof/>
        </w:rPr>
      </w:r>
      <w:r>
        <w:rPr>
          <w:noProof/>
        </w:rPr>
        <w:fldChar w:fldCharType="separate"/>
      </w:r>
      <w:r w:rsidR="00A76616">
        <w:rPr>
          <w:noProof/>
        </w:rPr>
        <w:t>278</w:t>
      </w:r>
      <w:r>
        <w:rPr>
          <w:noProof/>
        </w:rPr>
        <w:fldChar w:fldCharType="end"/>
      </w:r>
    </w:p>
    <w:p w:rsidR="008B6986" w:rsidRDefault="008B6986">
      <w:pPr>
        <w:pStyle w:val="TOC3"/>
        <w:tabs>
          <w:tab w:val="right" w:leader="dot" w:pos="9352"/>
        </w:tabs>
        <w:rPr>
          <w:rFonts w:eastAsia="Batang"/>
          <w:i w:val="0"/>
          <w:noProof/>
          <w:sz w:val="24"/>
          <w:szCs w:val="24"/>
          <w:lang w:eastAsia="ko-KR"/>
        </w:rPr>
      </w:pPr>
      <w:r>
        <w:rPr>
          <w:noProof/>
        </w:rPr>
        <w:t>Cash Reconciliation &amp; Escheatment</w:t>
      </w:r>
      <w:r>
        <w:rPr>
          <w:noProof/>
        </w:rPr>
        <w:tab/>
      </w:r>
      <w:r>
        <w:rPr>
          <w:noProof/>
        </w:rPr>
        <w:fldChar w:fldCharType="begin"/>
      </w:r>
      <w:r>
        <w:rPr>
          <w:noProof/>
        </w:rPr>
        <w:instrText xml:space="preserve"> PAGEREF _Toc321909200 \h </w:instrText>
      </w:r>
      <w:r>
        <w:rPr>
          <w:noProof/>
        </w:rPr>
      </w:r>
      <w:r>
        <w:rPr>
          <w:noProof/>
        </w:rPr>
        <w:fldChar w:fldCharType="separate"/>
      </w:r>
      <w:r w:rsidR="00A76616">
        <w:rPr>
          <w:noProof/>
        </w:rPr>
        <w:t>278</w:t>
      </w:r>
      <w:r>
        <w:rPr>
          <w:noProof/>
        </w:rPr>
        <w:fldChar w:fldCharType="end"/>
      </w:r>
    </w:p>
    <w:p w:rsidR="008B6986" w:rsidRDefault="008B6986">
      <w:pPr>
        <w:pStyle w:val="TOC3"/>
        <w:tabs>
          <w:tab w:val="right" w:leader="dot" w:pos="9352"/>
        </w:tabs>
        <w:rPr>
          <w:rFonts w:eastAsia="Batang"/>
          <w:i w:val="0"/>
          <w:noProof/>
          <w:sz w:val="24"/>
          <w:szCs w:val="24"/>
          <w:lang w:eastAsia="ko-KR"/>
        </w:rPr>
      </w:pPr>
      <w:r>
        <w:rPr>
          <w:noProof/>
        </w:rPr>
        <w:t>General Ledger Account Reconciliation</w:t>
      </w:r>
      <w:r>
        <w:rPr>
          <w:noProof/>
        </w:rPr>
        <w:tab/>
      </w:r>
      <w:r>
        <w:rPr>
          <w:noProof/>
        </w:rPr>
        <w:fldChar w:fldCharType="begin"/>
      </w:r>
      <w:r>
        <w:rPr>
          <w:noProof/>
        </w:rPr>
        <w:instrText xml:space="preserve"> PAGEREF _Toc321909201 \h </w:instrText>
      </w:r>
      <w:r>
        <w:rPr>
          <w:noProof/>
        </w:rPr>
      </w:r>
      <w:r>
        <w:rPr>
          <w:noProof/>
        </w:rPr>
        <w:fldChar w:fldCharType="separate"/>
      </w:r>
      <w:r w:rsidR="00A76616">
        <w:rPr>
          <w:noProof/>
        </w:rPr>
        <w:t>279</w:t>
      </w:r>
      <w:r>
        <w:rPr>
          <w:noProof/>
        </w:rPr>
        <w:fldChar w:fldCharType="end"/>
      </w:r>
    </w:p>
    <w:p w:rsidR="008B6986" w:rsidRDefault="008B6986">
      <w:pPr>
        <w:pStyle w:val="TOC3"/>
        <w:tabs>
          <w:tab w:val="right" w:leader="dot" w:pos="9352"/>
        </w:tabs>
        <w:rPr>
          <w:rFonts w:eastAsia="Batang"/>
          <w:i w:val="0"/>
          <w:noProof/>
          <w:sz w:val="24"/>
          <w:szCs w:val="24"/>
          <w:lang w:eastAsia="ko-KR"/>
        </w:rPr>
      </w:pPr>
      <w:r>
        <w:rPr>
          <w:noProof/>
        </w:rPr>
        <w:t>Auditing</w:t>
      </w:r>
      <w:r>
        <w:rPr>
          <w:noProof/>
        </w:rPr>
        <w:tab/>
      </w:r>
      <w:r>
        <w:rPr>
          <w:noProof/>
        </w:rPr>
        <w:fldChar w:fldCharType="begin"/>
      </w:r>
      <w:r>
        <w:rPr>
          <w:noProof/>
        </w:rPr>
        <w:instrText xml:space="preserve"> PAGEREF _Toc321909202 \h </w:instrText>
      </w:r>
      <w:r>
        <w:rPr>
          <w:noProof/>
        </w:rPr>
      </w:r>
      <w:r>
        <w:rPr>
          <w:noProof/>
        </w:rPr>
        <w:fldChar w:fldCharType="separate"/>
      </w:r>
      <w:r w:rsidR="00A76616">
        <w:rPr>
          <w:noProof/>
        </w:rPr>
        <w:t>280</w:t>
      </w:r>
      <w:r>
        <w:rPr>
          <w:noProof/>
        </w:rPr>
        <w:fldChar w:fldCharType="end"/>
      </w:r>
    </w:p>
    <w:p w:rsidR="008B6986" w:rsidRDefault="008B6986">
      <w:pPr>
        <w:pStyle w:val="TOC3"/>
        <w:tabs>
          <w:tab w:val="right" w:leader="dot" w:pos="9352"/>
        </w:tabs>
        <w:rPr>
          <w:rFonts w:eastAsia="Batang"/>
          <w:i w:val="0"/>
          <w:noProof/>
          <w:sz w:val="24"/>
          <w:szCs w:val="24"/>
          <w:lang w:eastAsia="ko-KR"/>
        </w:rPr>
      </w:pPr>
      <w:r>
        <w:rPr>
          <w:noProof/>
        </w:rPr>
        <w:t>Regulatory Accounting</w:t>
      </w:r>
      <w:r>
        <w:rPr>
          <w:noProof/>
        </w:rPr>
        <w:tab/>
      </w:r>
      <w:r>
        <w:rPr>
          <w:noProof/>
        </w:rPr>
        <w:fldChar w:fldCharType="begin"/>
      </w:r>
      <w:r>
        <w:rPr>
          <w:noProof/>
        </w:rPr>
        <w:instrText xml:space="preserve"> PAGEREF _Toc321909203 \h </w:instrText>
      </w:r>
      <w:r>
        <w:rPr>
          <w:noProof/>
        </w:rPr>
      </w:r>
      <w:r>
        <w:rPr>
          <w:noProof/>
        </w:rPr>
        <w:fldChar w:fldCharType="separate"/>
      </w:r>
      <w:r w:rsidR="00A76616">
        <w:rPr>
          <w:noProof/>
        </w:rPr>
        <w:t>280</w:t>
      </w:r>
      <w:r>
        <w:rPr>
          <w:noProof/>
        </w:rPr>
        <w:fldChar w:fldCharType="end"/>
      </w:r>
    </w:p>
    <w:p w:rsidR="008B6986" w:rsidRDefault="008B6986">
      <w:pPr>
        <w:pStyle w:val="TOC2"/>
        <w:tabs>
          <w:tab w:val="right" w:leader="dot" w:pos="9352"/>
        </w:tabs>
        <w:rPr>
          <w:rFonts w:eastAsia="Batang"/>
          <w:smallCaps w:val="0"/>
          <w:noProof/>
          <w:sz w:val="24"/>
          <w:szCs w:val="24"/>
          <w:lang w:eastAsia="ko-KR"/>
        </w:rPr>
      </w:pPr>
      <w:r>
        <w:rPr>
          <w:noProof/>
        </w:rPr>
        <w:t>9.3.1 Financial Core Operations</w:t>
      </w:r>
      <w:r>
        <w:rPr>
          <w:noProof/>
        </w:rPr>
        <w:tab/>
      </w:r>
      <w:r>
        <w:rPr>
          <w:noProof/>
        </w:rPr>
        <w:fldChar w:fldCharType="begin"/>
      </w:r>
      <w:r>
        <w:rPr>
          <w:noProof/>
        </w:rPr>
        <w:instrText xml:space="preserve"> PAGEREF _Toc321909204 \h </w:instrText>
      </w:r>
      <w:r>
        <w:rPr>
          <w:noProof/>
        </w:rPr>
      </w:r>
      <w:r>
        <w:rPr>
          <w:noProof/>
        </w:rPr>
        <w:fldChar w:fldCharType="separate"/>
      </w:r>
      <w:r w:rsidR="00A76616">
        <w:rPr>
          <w:noProof/>
        </w:rPr>
        <w:t>281</w:t>
      </w:r>
      <w:r>
        <w:rPr>
          <w:noProof/>
        </w:rPr>
        <w:fldChar w:fldCharType="end"/>
      </w:r>
    </w:p>
    <w:p w:rsidR="008B6986" w:rsidRDefault="008B6986">
      <w:pPr>
        <w:pStyle w:val="TOC3"/>
        <w:tabs>
          <w:tab w:val="right" w:leader="dot" w:pos="9352"/>
        </w:tabs>
        <w:rPr>
          <w:rFonts w:eastAsia="Batang"/>
          <w:i w:val="0"/>
          <w:noProof/>
          <w:sz w:val="24"/>
          <w:szCs w:val="24"/>
          <w:lang w:eastAsia="ko-KR"/>
        </w:rPr>
      </w:pPr>
      <w:r>
        <w:rPr>
          <w:noProof/>
        </w:rPr>
        <w:t>Financial Core Operations</w:t>
      </w:r>
      <w:r>
        <w:rPr>
          <w:noProof/>
        </w:rPr>
        <w:tab/>
      </w:r>
      <w:r>
        <w:rPr>
          <w:noProof/>
        </w:rPr>
        <w:fldChar w:fldCharType="begin"/>
      </w:r>
      <w:r>
        <w:rPr>
          <w:noProof/>
        </w:rPr>
        <w:instrText xml:space="preserve"> PAGEREF _Toc321909205 \h </w:instrText>
      </w:r>
      <w:r>
        <w:rPr>
          <w:noProof/>
        </w:rPr>
      </w:r>
      <w:r>
        <w:rPr>
          <w:noProof/>
        </w:rPr>
        <w:fldChar w:fldCharType="separate"/>
      </w:r>
      <w:r w:rsidR="00A76616">
        <w:rPr>
          <w:noProof/>
        </w:rPr>
        <w:t>281</w:t>
      </w:r>
      <w:r>
        <w:rPr>
          <w:noProof/>
        </w:rPr>
        <w:fldChar w:fldCharType="end"/>
      </w:r>
    </w:p>
    <w:p w:rsidR="008B6986" w:rsidRDefault="008B6986">
      <w:pPr>
        <w:pStyle w:val="TOC3"/>
        <w:tabs>
          <w:tab w:val="right" w:leader="dot" w:pos="9352"/>
        </w:tabs>
        <w:rPr>
          <w:rFonts w:eastAsia="Batang"/>
          <w:i w:val="0"/>
          <w:noProof/>
          <w:sz w:val="24"/>
          <w:szCs w:val="24"/>
          <w:lang w:eastAsia="ko-KR"/>
        </w:rPr>
      </w:pPr>
      <w:r>
        <w:rPr>
          <w:noProof/>
        </w:rPr>
        <w:t>General Ledger</w:t>
      </w:r>
      <w:r>
        <w:rPr>
          <w:noProof/>
        </w:rPr>
        <w:tab/>
      </w:r>
      <w:r>
        <w:rPr>
          <w:noProof/>
        </w:rPr>
        <w:fldChar w:fldCharType="begin"/>
      </w:r>
      <w:r>
        <w:rPr>
          <w:noProof/>
        </w:rPr>
        <w:instrText xml:space="preserve"> PAGEREF _Toc321909206 \h </w:instrText>
      </w:r>
      <w:r>
        <w:rPr>
          <w:noProof/>
        </w:rPr>
      </w:r>
      <w:r>
        <w:rPr>
          <w:noProof/>
        </w:rPr>
        <w:fldChar w:fldCharType="separate"/>
      </w:r>
      <w:r w:rsidR="00A76616">
        <w:rPr>
          <w:noProof/>
        </w:rPr>
        <w:t>282</w:t>
      </w:r>
      <w:r>
        <w:rPr>
          <w:noProof/>
        </w:rPr>
        <w:fldChar w:fldCharType="end"/>
      </w:r>
    </w:p>
    <w:p w:rsidR="008B6986" w:rsidRDefault="008B6986">
      <w:pPr>
        <w:pStyle w:val="TOC3"/>
        <w:tabs>
          <w:tab w:val="right" w:leader="dot" w:pos="9352"/>
        </w:tabs>
        <w:rPr>
          <w:rFonts w:eastAsia="Batang"/>
          <w:i w:val="0"/>
          <w:noProof/>
          <w:sz w:val="24"/>
          <w:szCs w:val="24"/>
          <w:lang w:eastAsia="ko-KR"/>
        </w:rPr>
      </w:pPr>
      <w:r>
        <w:rPr>
          <w:noProof/>
        </w:rPr>
        <w:t>Financial Controls, Editing, &amp; Reference Data</w:t>
      </w:r>
      <w:r>
        <w:rPr>
          <w:noProof/>
        </w:rPr>
        <w:tab/>
      </w:r>
      <w:r>
        <w:rPr>
          <w:noProof/>
        </w:rPr>
        <w:fldChar w:fldCharType="begin"/>
      </w:r>
      <w:r>
        <w:rPr>
          <w:noProof/>
        </w:rPr>
        <w:instrText xml:space="preserve"> PAGEREF _Toc321909207 \h </w:instrText>
      </w:r>
      <w:r>
        <w:rPr>
          <w:noProof/>
        </w:rPr>
      </w:r>
      <w:r>
        <w:rPr>
          <w:noProof/>
        </w:rPr>
        <w:fldChar w:fldCharType="separate"/>
      </w:r>
      <w:r w:rsidR="00A76616">
        <w:rPr>
          <w:noProof/>
        </w:rPr>
        <w:t>282</w:t>
      </w:r>
      <w:r>
        <w:rPr>
          <w:noProof/>
        </w:rPr>
        <w:fldChar w:fldCharType="end"/>
      </w:r>
    </w:p>
    <w:p w:rsidR="008B6986" w:rsidRDefault="008B6986">
      <w:pPr>
        <w:pStyle w:val="TOC3"/>
        <w:tabs>
          <w:tab w:val="right" w:leader="dot" w:pos="9352"/>
        </w:tabs>
        <w:rPr>
          <w:rFonts w:eastAsia="Batang"/>
          <w:i w:val="0"/>
          <w:noProof/>
          <w:sz w:val="24"/>
          <w:szCs w:val="24"/>
          <w:lang w:eastAsia="ko-KR"/>
        </w:rPr>
      </w:pPr>
      <w:r>
        <w:rPr>
          <w:noProof/>
        </w:rPr>
        <w:t>Accounts Payable</w:t>
      </w:r>
      <w:r>
        <w:rPr>
          <w:noProof/>
        </w:rPr>
        <w:tab/>
      </w:r>
      <w:r>
        <w:rPr>
          <w:noProof/>
        </w:rPr>
        <w:fldChar w:fldCharType="begin"/>
      </w:r>
      <w:r>
        <w:rPr>
          <w:noProof/>
        </w:rPr>
        <w:instrText xml:space="preserve"> PAGEREF _Toc321909208 \h </w:instrText>
      </w:r>
      <w:r>
        <w:rPr>
          <w:noProof/>
        </w:rPr>
      </w:r>
      <w:r>
        <w:rPr>
          <w:noProof/>
        </w:rPr>
        <w:fldChar w:fldCharType="separate"/>
      </w:r>
      <w:r w:rsidR="00A76616">
        <w:rPr>
          <w:noProof/>
        </w:rPr>
        <w:t>283</w:t>
      </w:r>
      <w:r>
        <w:rPr>
          <w:noProof/>
        </w:rPr>
        <w:fldChar w:fldCharType="end"/>
      </w:r>
    </w:p>
    <w:p w:rsidR="008B6986" w:rsidRDefault="008B6986">
      <w:pPr>
        <w:pStyle w:val="TOC3"/>
        <w:tabs>
          <w:tab w:val="right" w:leader="dot" w:pos="9352"/>
        </w:tabs>
        <w:rPr>
          <w:rFonts w:eastAsia="Batang"/>
          <w:i w:val="0"/>
          <w:noProof/>
          <w:sz w:val="24"/>
          <w:szCs w:val="24"/>
          <w:lang w:eastAsia="ko-KR"/>
        </w:rPr>
      </w:pPr>
      <w:r>
        <w:rPr>
          <w:noProof/>
        </w:rPr>
        <w:t>Fixed Assets</w:t>
      </w:r>
      <w:r>
        <w:rPr>
          <w:noProof/>
        </w:rPr>
        <w:tab/>
      </w:r>
      <w:r>
        <w:rPr>
          <w:noProof/>
        </w:rPr>
        <w:fldChar w:fldCharType="begin"/>
      </w:r>
      <w:r>
        <w:rPr>
          <w:noProof/>
        </w:rPr>
        <w:instrText xml:space="preserve"> PAGEREF _Toc321909209 \h </w:instrText>
      </w:r>
      <w:r>
        <w:rPr>
          <w:noProof/>
        </w:rPr>
      </w:r>
      <w:r>
        <w:rPr>
          <w:noProof/>
        </w:rPr>
        <w:fldChar w:fldCharType="separate"/>
      </w:r>
      <w:r w:rsidR="00A76616">
        <w:rPr>
          <w:noProof/>
        </w:rPr>
        <w:t>283</w:t>
      </w:r>
      <w:r>
        <w:rPr>
          <w:noProof/>
        </w:rPr>
        <w:fldChar w:fldCharType="end"/>
      </w:r>
    </w:p>
    <w:p w:rsidR="008B6986" w:rsidRDefault="008B6986">
      <w:pPr>
        <w:pStyle w:val="TOC3"/>
        <w:tabs>
          <w:tab w:val="right" w:leader="dot" w:pos="9352"/>
        </w:tabs>
        <w:rPr>
          <w:rFonts w:eastAsia="Batang"/>
          <w:i w:val="0"/>
          <w:noProof/>
          <w:sz w:val="24"/>
          <w:szCs w:val="24"/>
          <w:lang w:eastAsia="ko-KR"/>
        </w:rPr>
      </w:pPr>
      <w:r>
        <w:rPr>
          <w:noProof/>
        </w:rPr>
        <w:t>Project Accounting</w:t>
      </w:r>
      <w:r>
        <w:rPr>
          <w:noProof/>
        </w:rPr>
        <w:tab/>
      </w:r>
      <w:r>
        <w:rPr>
          <w:noProof/>
        </w:rPr>
        <w:fldChar w:fldCharType="begin"/>
      </w:r>
      <w:r>
        <w:rPr>
          <w:noProof/>
        </w:rPr>
        <w:instrText xml:space="preserve"> PAGEREF _Toc321909210 \h </w:instrText>
      </w:r>
      <w:r>
        <w:rPr>
          <w:noProof/>
        </w:rPr>
      </w:r>
      <w:r>
        <w:rPr>
          <w:noProof/>
        </w:rPr>
        <w:fldChar w:fldCharType="separate"/>
      </w:r>
      <w:r w:rsidR="00A76616">
        <w:rPr>
          <w:noProof/>
        </w:rPr>
        <w:t>284</w:t>
      </w:r>
      <w:r>
        <w:rPr>
          <w:noProof/>
        </w:rPr>
        <w:fldChar w:fldCharType="end"/>
      </w:r>
    </w:p>
    <w:p w:rsidR="008B6986" w:rsidRDefault="008B6986">
      <w:pPr>
        <w:pStyle w:val="TOC2"/>
        <w:tabs>
          <w:tab w:val="right" w:leader="dot" w:pos="9352"/>
        </w:tabs>
        <w:rPr>
          <w:rFonts w:eastAsia="Batang"/>
          <w:smallCaps w:val="0"/>
          <w:noProof/>
          <w:sz w:val="24"/>
          <w:szCs w:val="24"/>
          <w:lang w:eastAsia="ko-KR"/>
        </w:rPr>
      </w:pPr>
      <w:r>
        <w:rPr>
          <w:noProof/>
        </w:rPr>
        <w:t>9.4 Asset Management</w:t>
      </w:r>
      <w:r>
        <w:rPr>
          <w:noProof/>
        </w:rPr>
        <w:tab/>
      </w:r>
      <w:r>
        <w:rPr>
          <w:noProof/>
        </w:rPr>
        <w:fldChar w:fldCharType="begin"/>
      </w:r>
      <w:r>
        <w:rPr>
          <w:noProof/>
        </w:rPr>
        <w:instrText xml:space="preserve"> PAGEREF _Toc321909211 \h </w:instrText>
      </w:r>
      <w:r>
        <w:rPr>
          <w:noProof/>
        </w:rPr>
      </w:r>
      <w:r>
        <w:rPr>
          <w:noProof/>
        </w:rPr>
        <w:fldChar w:fldCharType="separate"/>
      </w:r>
      <w:r w:rsidR="00A76616">
        <w:rPr>
          <w:noProof/>
        </w:rPr>
        <w:t>285</w:t>
      </w:r>
      <w:r>
        <w:rPr>
          <w:noProof/>
        </w:rPr>
        <w:fldChar w:fldCharType="end"/>
      </w:r>
    </w:p>
    <w:p w:rsidR="008B6986" w:rsidRDefault="008B6986">
      <w:pPr>
        <w:pStyle w:val="TOC3"/>
        <w:tabs>
          <w:tab w:val="right" w:leader="dot" w:pos="9352"/>
        </w:tabs>
        <w:rPr>
          <w:rFonts w:eastAsia="Batang"/>
          <w:i w:val="0"/>
          <w:noProof/>
          <w:sz w:val="24"/>
          <w:szCs w:val="24"/>
          <w:lang w:eastAsia="ko-KR"/>
        </w:rPr>
      </w:pPr>
      <w:r>
        <w:rPr>
          <w:noProof/>
        </w:rPr>
        <w:t>Asset Management</w:t>
      </w:r>
      <w:r>
        <w:rPr>
          <w:noProof/>
        </w:rPr>
        <w:tab/>
      </w:r>
      <w:r>
        <w:rPr>
          <w:noProof/>
        </w:rPr>
        <w:fldChar w:fldCharType="begin"/>
      </w:r>
      <w:r>
        <w:rPr>
          <w:noProof/>
        </w:rPr>
        <w:instrText xml:space="preserve"> PAGEREF _Toc321909212 \h </w:instrText>
      </w:r>
      <w:r>
        <w:rPr>
          <w:noProof/>
        </w:rPr>
      </w:r>
      <w:r>
        <w:rPr>
          <w:noProof/>
        </w:rPr>
        <w:fldChar w:fldCharType="separate"/>
      </w:r>
      <w:r w:rsidR="00A76616">
        <w:rPr>
          <w:noProof/>
        </w:rPr>
        <w:t>285</w:t>
      </w:r>
      <w:r>
        <w:rPr>
          <w:noProof/>
        </w:rPr>
        <w:fldChar w:fldCharType="end"/>
      </w:r>
    </w:p>
    <w:p w:rsidR="008B6986" w:rsidRDefault="008B6986">
      <w:pPr>
        <w:pStyle w:val="TOC3"/>
        <w:tabs>
          <w:tab w:val="right" w:leader="dot" w:pos="9352"/>
        </w:tabs>
        <w:rPr>
          <w:rFonts w:eastAsia="Batang"/>
          <w:i w:val="0"/>
          <w:noProof/>
          <w:sz w:val="24"/>
          <w:szCs w:val="24"/>
          <w:lang w:eastAsia="ko-KR"/>
        </w:rPr>
      </w:pPr>
      <w:r>
        <w:rPr>
          <w:noProof/>
        </w:rPr>
        <w:t>Corporate Real Estate</w:t>
      </w:r>
      <w:r>
        <w:rPr>
          <w:noProof/>
        </w:rPr>
        <w:tab/>
      </w:r>
      <w:r>
        <w:rPr>
          <w:noProof/>
        </w:rPr>
        <w:fldChar w:fldCharType="begin"/>
      </w:r>
      <w:r>
        <w:rPr>
          <w:noProof/>
        </w:rPr>
        <w:instrText xml:space="preserve"> PAGEREF _Toc321909213 \h </w:instrText>
      </w:r>
      <w:r>
        <w:rPr>
          <w:noProof/>
        </w:rPr>
      </w:r>
      <w:r>
        <w:rPr>
          <w:noProof/>
        </w:rPr>
        <w:fldChar w:fldCharType="separate"/>
      </w:r>
      <w:r w:rsidR="00A76616">
        <w:rPr>
          <w:noProof/>
        </w:rPr>
        <w:t>285</w:t>
      </w:r>
      <w:r>
        <w:rPr>
          <w:noProof/>
        </w:rPr>
        <w:fldChar w:fldCharType="end"/>
      </w:r>
    </w:p>
    <w:p w:rsidR="008B6986" w:rsidRDefault="008B6986">
      <w:pPr>
        <w:pStyle w:val="TOC3"/>
        <w:tabs>
          <w:tab w:val="right" w:leader="dot" w:pos="9352"/>
        </w:tabs>
        <w:rPr>
          <w:rFonts w:eastAsia="Batang"/>
          <w:i w:val="0"/>
          <w:noProof/>
          <w:sz w:val="24"/>
          <w:szCs w:val="24"/>
          <w:lang w:eastAsia="ko-KR"/>
        </w:rPr>
      </w:pPr>
      <w:r>
        <w:rPr>
          <w:noProof/>
        </w:rPr>
        <w:t>Damage Claims Management</w:t>
      </w:r>
      <w:r>
        <w:rPr>
          <w:noProof/>
        </w:rPr>
        <w:tab/>
      </w:r>
      <w:r>
        <w:rPr>
          <w:noProof/>
        </w:rPr>
        <w:fldChar w:fldCharType="begin"/>
      </w:r>
      <w:r>
        <w:rPr>
          <w:noProof/>
        </w:rPr>
        <w:instrText xml:space="preserve"> PAGEREF _Toc321909214 \h </w:instrText>
      </w:r>
      <w:r>
        <w:rPr>
          <w:noProof/>
        </w:rPr>
      </w:r>
      <w:r>
        <w:rPr>
          <w:noProof/>
        </w:rPr>
        <w:fldChar w:fldCharType="separate"/>
      </w:r>
      <w:r w:rsidR="00A76616">
        <w:rPr>
          <w:noProof/>
        </w:rPr>
        <w:t>286</w:t>
      </w:r>
      <w:r>
        <w:rPr>
          <w:noProof/>
        </w:rPr>
        <w:fldChar w:fldCharType="end"/>
      </w:r>
    </w:p>
    <w:p w:rsidR="008B6986" w:rsidRDefault="008B6986">
      <w:pPr>
        <w:pStyle w:val="TOC3"/>
        <w:tabs>
          <w:tab w:val="right" w:leader="dot" w:pos="9352"/>
        </w:tabs>
        <w:rPr>
          <w:rFonts w:eastAsia="Batang"/>
          <w:i w:val="0"/>
          <w:noProof/>
          <w:sz w:val="24"/>
          <w:szCs w:val="24"/>
          <w:lang w:eastAsia="ko-KR"/>
        </w:rPr>
      </w:pPr>
      <w:r>
        <w:rPr>
          <w:noProof/>
        </w:rPr>
        <w:t>Fleet Management</w:t>
      </w:r>
      <w:r>
        <w:rPr>
          <w:noProof/>
        </w:rPr>
        <w:tab/>
      </w:r>
      <w:r>
        <w:rPr>
          <w:noProof/>
        </w:rPr>
        <w:fldChar w:fldCharType="begin"/>
      </w:r>
      <w:r>
        <w:rPr>
          <w:noProof/>
        </w:rPr>
        <w:instrText xml:space="preserve"> PAGEREF _Toc321909215 \h </w:instrText>
      </w:r>
      <w:r>
        <w:rPr>
          <w:noProof/>
        </w:rPr>
      </w:r>
      <w:r>
        <w:rPr>
          <w:noProof/>
        </w:rPr>
        <w:fldChar w:fldCharType="separate"/>
      </w:r>
      <w:r w:rsidR="00A76616">
        <w:rPr>
          <w:noProof/>
        </w:rPr>
        <w:t>286</w:t>
      </w:r>
      <w:r>
        <w:rPr>
          <w:noProof/>
        </w:rPr>
        <w:fldChar w:fldCharType="end"/>
      </w:r>
    </w:p>
    <w:p w:rsidR="008B6986" w:rsidRDefault="008B6986">
      <w:pPr>
        <w:pStyle w:val="TOC2"/>
        <w:tabs>
          <w:tab w:val="right" w:leader="dot" w:pos="9352"/>
        </w:tabs>
        <w:rPr>
          <w:rFonts w:eastAsia="Batang"/>
          <w:smallCaps w:val="0"/>
          <w:noProof/>
          <w:sz w:val="24"/>
          <w:szCs w:val="24"/>
          <w:lang w:eastAsia="ko-KR"/>
        </w:rPr>
      </w:pPr>
      <w:r>
        <w:rPr>
          <w:noProof/>
        </w:rPr>
        <w:t>9.4.1 Corporate Real Estate</w:t>
      </w:r>
      <w:r>
        <w:rPr>
          <w:noProof/>
        </w:rPr>
        <w:tab/>
      </w:r>
      <w:r>
        <w:rPr>
          <w:noProof/>
        </w:rPr>
        <w:fldChar w:fldCharType="begin"/>
      </w:r>
      <w:r>
        <w:rPr>
          <w:noProof/>
        </w:rPr>
        <w:instrText xml:space="preserve"> PAGEREF _Toc321909216 \h </w:instrText>
      </w:r>
      <w:r>
        <w:rPr>
          <w:noProof/>
        </w:rPr>
      </w:r>
      <w:r>
        <w:rPr>
          <w:noProof/>
        </w:rPr>
        <w:fldChar w:fldCharType="separate"/>
      </w:r>
      <w:r w:rsidR="00A76616">
        <w:rPr>
          <w:noProof/>
        </w:rPr>
        <w:t>287</w:t>
      </w:r>
      <w:r>
        <w:rPr>
          <w:noProof/>
        </w:rPr>
        <w:fldChar w:fldCharType="end"/>
      </w:r>
    </w:p>
    <w:p w:rsidR="008B6986" w:rsidRDefault="008B6986">
      <w:pPr>
        <w:pStyle w:val="TOC3"/>
        <w:tabs>
          <w:tab w:val="right" w:leader="dot" w:pos="9352"/>
        </w:tabs>
        <w:rPr>
          <w:rFonts w:eastAsia="Batang"/>
          <w:i w:val="0"/>
          <w:noProof/>
          <w:sz w:val="24"/>
          <w:szCs w:val="24"/>
          <w:lang w:eastAsia="ko-KR"/>
        </w:rPr>
      </w:pPr>
      <w:r>
        <w:rPr>
          <w:noProof/>
        </w:rPr>
        <w:t>Corporate Real Estate</w:t>
      </w:r>
      <w:r>
        <w:rPr>
          <w:noProof/>
        </w:rPr>
        <w:tab/>
      </w:r>
      <w:r>
        <w:rPr>
          <w:noProof/>
        </w:rPr>
        <w:fldChar w:fldCharType="begin"/>
      </w:r>
      <w:r>
        <w:rPr>
          <w:noProof/>
        </w:rPr>
        <w:instrText xml:space="preserve"> PAGEREF _Toc321909217 \h </w:instrText>
      </w:r>
      <w:r>
        <w:rPr>
          <w:noProof/>
        </w:rPr>
      </w:r>
      <w:r>
        <w:rPr>
          <w:noProof/>
        </w:rPr>
        <w:fldChar w:fldCharType="separate"/>
      </w:r>
      <w:r w:rsidR="00A76616">
        <w:rPr>
          <w:noProof/>
        </w:rPr>
        <w:t>287</w:t>
      </w:r>
      <w:r>
        <w:rPr>
          <w:noProof/>
        </w:rPr>
        <w:fldChar w:fldCharType="end"/>
      </w:r>
    </w:p>
    <w:p w:rsidR="008B6986" w:rsidRDefault="008B6986">
      <w:pPr>
        <w:pStyle w:val="TOC3"/>
        <w:tabs>
          <w:tab w:val="right" w:leader="dot" w:pos="9352"/>
        </w:tabs>
        <w:rPr>
          <w:rFonts w:eastAsia="Batang"/>
          <w:i w:val="0"/>
          <w:noProof/>
          <w:sz w:val="24"/>
          <w:szCs w:val="24"/>
          <w:lang w:eastAsia="ko-KR"/>
        </w:rPr>
      </w:pPr>
      <w:r>
        <w:rPr>
          <w:noProof/>
        </w:rPr>
        <w:t>Real Estate Property &amp; Building Portfolio and Lease Management</w:t>
      </w:r>
      <w:r>
        <w:rPr>
          <w:noProof/>
        </w:rPr>
        <w:tab/>
      </w:r>
      <w:r>
        <w:rPr>
          <w:noProof/>
        </w:rPr>
        <w:fldChar w:fldCharType="begin"/>
      </w:r>
      <w:r>
        <w:rPr>
          <w:noProof/>
        </w:rPr>
        <w:instrText xml:space="preserve"> PAGEREF _Toc321909218 \h </w:instrText>
      </w:r>
      <w:r>
        <w:rPr>
          <w:noProof/>
        </w:rPr>
      </w:r>
      <w:r>
        <w:rPr>
          <w:noProof/>
        </w:rPr>
        <w:fldChar w:fldCharType="separate"/>
      </w:r>
      <w:r w:rsidR="00A76616">
        <w:rPr>
          <w:noProof/>
        </w:rPr>
        <w:t>287</w:t>
      </w:r>
      <w:r>
        <w:rPr>
          <w:noProof/>
        </w:rPr>
        <w:fldChar w:fldCharType="end"/>
      </w:r>
    </w:p>
    <w:p w:rsidR="008B6986" w:rsidRDefault="008B6986">
      <w:pPr>
        <w:pStyle w:val="TOC3"/>
        <w:tabs>
          <w:tab w:val="right" w:leader="dot" w:pos="9352"/>
        </w:tabs>
        <w:rPr>
          <w:rFonts w:eastAsia="Batang"/>
          <w:i w:val="0"/>
          <w:noProof/>
          <w:sz w:val="24"/>
          <w:szCs w:val="24"/>
          <w:lang w:eastAsia="ko-KR"/>
        </w:rPr>
      </w:pPr>
      <w:r>
        <w:rPr>
          <w:noProof/>
        </w:rPr>
        <w:t>Real Estate Facility Operations Management</w:t>
      </w:r>
      <w:r>
        <w:rPr>
          <w:noProof/>
        </w:rPr>
        <w:tab/>
      </w:r>
      <w:r>
        <w:rPr>
          <w:noProof/>
        </w:rPr>
        <w:fldChar w:fldCharType="begin"/>
      </w:r>
      <w:r>
        <w:rPr>
          <w:noProof/>
        </w:rPr>
        <w:instrText xml:space="preserve"> PAGEREF _Toc321909219 \h </w:instrText>
      </w:r>
      <w:r>
        <w:rPr>
          <w:noProof/>
        </w:rPr>
      </w:r>
      <w:r>
        <w:rPr>
          <w:noProof/>
        </w:rPr>
        <w:fldChar w:fldCharType="separate"/>
      </w:r>
      <w:r w:rsidR="00A76616">
        <w:rPr>
          <w:noProof/>
        </w:rPr>
        <w:t>288</w:t>
      </w:r>
      <w:r>
        <w:rPr>
          <w:noProof/>
        </w:rPr>
        <w:fldChar w:fldCharType="end"/>
      </w:r>
    </w:p>
    <w:p w:rsidR="008B6986" w:rsidRDefault="008B6986">
      <w:pPr>
        <w:pStyle w:val="TOC3"/>
        <w:tabs>
          <w:tab w:val="right" w:leader="dot" w:pos="9352"/>
        </w:tabs>
        <w:rPr>
          <w:rFonts w:eastAsia="Batang"/>
          <w:i w:val="0"/>
          <w:noProof/>
          <w:sz w:val="24"/>
          <w:szCs w:val="24"/>
          <w:lang w:eastAsia="ko-KR"/>
        </w:rPr>
      </w:pPr>
      <w:r>
        <w:rPr>
          <w:noProof/>
        </w:rPr>
        <w:t>Space Planning</w:t>
      </w:r>
      <w:r>
        <w:rPr>
          <w:noProof/>
        </w:rPr>
        <w:tab/>
      </w:r>
      <w:r>
        <w:rPr>
          <w:noProof/>
        </w:rPr>
        <w:fldChar w:fldCharType="begin"/>
      </w:r>
      <w:r>
        <w:rPr>
          <w:noProof/>
        </w:rPr>
        <w:instrText xml:space="preserve"> PAGEREF _Toc321909220 \h </w:instrText>
      </w:r>
      <w:r>
        <w:rPr>
          <w:noProof/>
        </w:rPr>
      </w:r>
      <w:r>
        <w:rPr>
          <w:noProof/>
        </w:rPr>
        <w:fldChar w:fldCharType="separate"/>
      </w:r>
      <w:r w:rsidR="00A76616">
        <w:rPr>
          <w:noProof/>
        </w:rPr>
        <w:t>288</w:t>
      </w:r>
      <w:r>
        <w:rPr>
          <w:noProof/>
        </w:rPr>
        <w:fldChar w:fldCharType="end"/>
      </w:r>
    </w:p>
    <w:p w:rsidR="008B6986" w:rsidRDefault="008B6986">
      <w:pPr>
        <w:pStyle w:val="TOC3"/>
        <w:tabs>
          <w:tab w:val="right" w:leader="dot" w:pos="9352"/>
        </w:tabs>
        <w:rPr>
          <w:rFonts w:eastAsia="Batang"/>
          <w:i w:val="0"/>
          <w:noProof/>
          <w:sz w:val="24"/>
          <w:szCs w:val="24"/>
          <w:lang w:eastAsia="ko-KR"/>
        </w:rPr>
      </w:pPr>
      <w:r>
        <w:rPr>
          <w:noProof/>
        </w:rPr>
        <w:lastRenderedPageBreak/>
        <w:t>Real Estate Asset Capital Planning</w:t>
      </w:r>
      <w:r>
        <w:rPr>
          <w:noProof/>
        </w:rPr>
        <w:tab/>
      </w:r>
      <w:r>
        <w:rPr>
          <w:noProof/>
        </w:rPr>
        <w:fldChar w:fldCharType="begin"/>
      </w:r>
      <w:r>
        <w:rPr>
          <w:noProof/>
        </w:rPr>
        <w:instrText xml:space="preserve"> PAGEREF _Toc321909221 \h </w:instrText>
      </w:r>
      <w:r>
        <w:rPr>
          <w:noProof/>
        </w:rPr>
      </w:r>
      <w:r>
        <w:rPr>
          <w:noProof/>
        </w:rPr>
        <w:fldChar w:fldCharType="separate"/>
      </w:r>
      <w:r w:rsidR="00A76616">
        <w:rPr>
          <w:noProof/>
        </w:rPr>
        <w:t>288</w:t>
      </w:r>
      <w:r>
        <w:rPr>
          <w:noProof/>
        </w:rPr>
        <w:fldChar w:fldCharType="end"/>
      </w:r>
    </w:p>
    <w:p w:rsidR="008B6986" w:rsidRDefault="008B6986">
      <w:pPr>
        <w:pStyle w:val="TOC3"/>
        <w:tabs>
          <w:tab w:val="right" w:leader="dot" w:pos="9352"/>
        </w:tabs>
        <w:rPr>
          <w:rFonts w:eastAsia="Batang"/>
          <w:i w:val="0"/>
          <w:noProof/>
          <w:sz w:val="24"/>
          <w:szCs w:val="24"/>
          <w:lang w:eastAsia="ko-KR"/>
        </w:rPr>
      </w:pPr>
      <w:r>
        <w:rPr>
          <w:noProof/>
        </w:rPr>
        <w:t>Environmental Health &amp; Safety Monitoring and Compliance Management</w:t>
      </w:r>
      <w:r>
        <w:rPr>
          <w:noProof/>
        </w:rPr>
        <w:tab/>
      </w:r>
      <w:r>
        <w:rPr>
          <w:noProof/>
        </w:rPr>
        <w:fldChar w:fldCharType="begin"/>
      </w:r>
      <w:r>
        <w:rPr>
          <w:noProof/>
        </w:rPr>
        <w:instrText xml:space="preserve"> PAGEREF _Toc321909222 \h </w:instrText>
      </w:r>
      <w:r>
        <w:rPr>
          <w:noProof/>
        </w:rPr>
      </w:r>
      <w:r>
        <w:rPr>
          <w:noProof/>
        </w:rPr>
        <w:fldChar w:fldCharType="separate"/>
      </w:r>
      <w:r w:rsidR="00A76616">
        <w:rPr>
          <w:noProof/>
        </w:rPr>
        <w:t>289</w:t>
      </w:r>
      <w:r>
        <w:rPr>
          <w:noProof/>
        </w:rPr>
        <w:fldChar w:fldCharType="end"/>
      </w:r>
    </w:p>
    <w:p w:rsidR="008B6986" w:rsidRDefault="008B6986">
      <w:pPr>
        <w:pStyle w:val="TOC3"/>
        <w:tabs>
          <w:tab w:val="right" w:leader="dot" w:pos="9352"/>
        </w:tabs>
        <w:rPr>
          <w:rFonts w:eastAsia="Batang"/>
          <w:i w:val="0"/>
          <w:noProof/>
          <w:sz w:val="24"/>
          <w:szCs w:val="24"/>
          <w:lang w:eastAsia="ko-KR"/>
        </w:rPr>
      </w:pPr>
      <w:r>
        <w:rPr>
          <w:noProof/>
        </w:rPr>
        <w:t>Real Estate Capital Construction Management</w:t>
      </w:r>
      <w:r>
        <w:rPr>
          <w:noProof/>
        </w:rPr>
        <w:tab/>
      </w:r>
      <w:r>
        <w:rPr>
          <w:noProof/>
        </w:rPr>
        <w:fldChar w:fldCharType="begin"/>
      </w:r>
      <w:r>
        <w:rPr>
          <w:noProof/>
        </w:rPr>
        <w:instrText xml:space="preserve"> PAGEREF _Toc321909223 \h </w:instrText>
      </w:r>
      <w:r>
        <w:rPr>
          <w:noProof/>
        </w:rPr>
      </w:r>
      <w:r>
        <w:rPr>
          <w:noProof/>
        </w:rPr>
        <w:fldChar w:fldCharType="separate"/>
      </w:r>
      <w:r w:rsidR="00A76616">
        <w:rPr>
          <w:noProof/>
        </w:rPr>
        <w:t>289</w:t>
      </w:r>
      <w:r>
        <w:rPr>
          <w:noProof/>
        </w:rPr>
        <w:fldChar w:fldCharType="end"/>
      </w:r>
    </w:p>
    <w:p w:rsidR="008B6986" w:rsidRDefault="008B6986">
      <w:pPr>
        <w:pStyle w:val="TOC2"/>
        <w:tabs>
          <w:tab w:val="right" w:leader="dot" w:pos="9352"/>
        </w:tabs>
        <w:rPr>
          <w:rFonts w:eastAsia="Batang"/>
          <w:smallCaps w:val="0"/>
          <w:noProof/>
          <w:sz w:val="24"/>
          <w:szCs w:val="24"/>
          <w:lang w:eastAsia="ko-KR"/>
        </w:rPr>
      </w:pPr>
      <w:r>
        <w:rPr>
          <w:noProof/>
        </w:rPr>
        <w:t>9.5 Security Management</w:t>
      </w:r>
      <w:r>
        <w:rPr>
          <w:noProof/>
        </w:rPr>
        <w:tab/>
      </w:r>
      <w:r>
        <w:rPr>
          <w:noProof/>
        </w:rPr>
        <w:fldChar w:fldCharType="begin"/>
      </w:r>
      <w:r>
        <w:rPr>
          <w:noProof/>
        </w:rPr>
        <w:instrText xml:space="preserve"> PAGEREF _Toc321909224 \h </w:instrText>
      </w:r>
      <w:r>
        <w:rPr>
          <w:noProof/>
        </w:rPr>
      </w:r>
      <w:r>
        <w:rPr>
          <w:noProof/>
        </w:rPr>
        <w:fldChar w:fldCharType="separate"/>
      </w:r>
      <w:r w:rsidR="00A76616">
        <w:rPr>
          <w:noProof/>
        </w:rPr>
        <w:t>290</w:t>
      </w:r>
      <w:r>
        <w:rPr>
          <w:noProof/>
        </w:rPr>
        <w:fldChar w:fldCharType="end"/>
      </w:r>
    </w:p>
    <w:p w:rsidR="008B6986" w:rsidRDefault="008B6986">
      <w:pPr>
        <w:pStyle w:val="TOC3"/>
        <w:tabs>
          <w:tab w:val="right" w:leader="dot" w:pos="9352"/>
        </w:tabs>
        <w:rPr>
          <w:rFonts w:eastAsia="Batang"/>
          <w:i w:val="0"/>
          <w:noProof/>
          <w:sz w:val="24"/>
          <w:szCs w:val="24"/>
          <w:lang w:eastAsia="ko-KR"/>
        </w:rPr>
      </w:pPr>
      <w:r>
        <w:rPr>
          <w:noProof/>
        </w:rPr>
        <w:t>Security Management</w:t>
      </w:r>
      <w:r>
        <w:rPr>
          <w:noProof/>
        </w:rPr>
        <w:tab/>
      </w:r>
      <w:r>
        <w:rPr>
          <w:noProof/>
        </w:rPr>
        <w:fldChar w:fldCharType="begin"/>
      </w:r>
      <w:r>
        <w:rPr>
          <w:noProof/>
        </w:rPr>
        <w:instrText xml:space="preserve"> PAGEREF _Toc321909225 \h </w:instrText>
      </w:r>
      <w:r>
        <w:rPr>
          <w:noProof/>
        </w:rPr>
      </w:r>
      <w:r>
        <w:rPr>
          <w:noProof/>
        </w:rPr>
        <w:fldChar w:fldCharType="separate"/>
      </w:r>
      <w:r w:rsidR="00A76616">
        <w:rPr>
          <w:noProof/>
        </w:rPr>
        <w:t>290</w:t>
      </w:r>
      <w:r>
        <w:rPr>
          <w:noProof/>
        </w:rPr>
        <w:fldChar w:fldCharType="end"/>
      </w:r>
    </w:p>
    <w:p w:rsidR="008B6986" w:rsidRDefault="008B6986">
      <w:pPr>
        <w:pStyle w:val="TOC3"/>
        <w:tabs>
          <w:tab w:val="right" w:leader="dot" w:pos="9352"/>
        </w:tabs>
        <w:rPr>
          <w:rFonts w:eastAsia="Batang"/>
          <w:i w:val="0"/>
          <w:noProof/>
          <w:sz w:val="24"/>
          <w:szCs w:val="24"/>
          <w:lang w:eastAsia="ko-KR"/>
        </w:rPr>
      </w:pPr>
      <w:r>
        <w:rPr>
          <w:noProof/>
        </w:rPr>
        <w:t>Corporate Security</w:t>
      </w:r>
      <w:r>
        <w:rPr>
          <w:noProof/>
        </w:rPr>
        <w:tab/>
      </w:r>
      <w:r>
        <w:rPr>
          <w:noProof/>
        </w:rPr>
        <w:fldChar w:fldCharType="begin"/>
      </w:r>
      <w:r>
        <w:rPr>
          <w:noProof/>
        </w:rPr>
        <w:instrText xml:space="preserve"> PAGEREF _Toc321909226 \h </w:instrText>
      </w:r>
      <w:r>
        <w:rPr>
          <w:noProof/>
        </w:rPr>
      </w:r>
      <w:r>
        <w:rPr>
          <w:noProof/>
        </w:rPr>
        <w:fldChar w:fldCharType="separate"/>
      </w:r>
      <w:r w:rsidR="00A76616">
        <w:rPr>
          <w:noProof/>
        </w:rPr>
        <w:t>290</w:t>
      </w:r>
      <w:r>
        <w:rPr>
          <w:noProof/>
        </w:rPr>
        <w:fldChar w:fldCharType="end"/>
      </w:r>
    </w:p>
    <w:p w:rsidR="008B6986" w:rsidRDefault="008B6986">
      <w:pPr>
        <w:pStyle w:val="TOC3"/>
        <w:tabs>
          <w:tab w:val="right" w:leader="dot" w:pos="9352"/>
        </w:tabs>
        <w:rPr>
          <w:rFonts w:eastAsia="Batang"/>
          <w:i w:val="0"/>
          <w:noProof/>
          <w:sz w:val="24"/>
          <w:szCs w:val="24"/>
          <w:lang w:eastAsia="ko-KR"/>
        </w:rPr>
      </w:pPr>
      <w:r>
        <w:rPr>
          <w:noProof/>
        </w:rPr>
        <w:t>Application Security</w:t>
      </w:r>
      <w:r>
        <w:rPr>
          <w:noProof/>
        </w:rPr>
        <w:tab/>
      </w:r>
      <w:r>
        <w:rPr>
          <w:noProof/>
        </w:rPr>
        <w:fldChar w:fldCharType="begin"/>
      </w:r>
      <w:r>
        <w:rPr>
          <w:noProof/>
        </w:rPr>
        <w:instrText xml:space="preserve"> PAGEREF _Toc321909227 \h </w:instrText>
      </w:r>
      <w:r>
        <w:rPr>
          <w:noProof/>
        </w:rPr>
      </w:r>
      <w:r>
        <w:rPr>
          <w:noProof/>
        </w:rPr>
        <w:fldChar w:fldCharType="separate"/>
      </w:r>
      <w:r w:rsidR="00A76616">
        <w:rPr>
          <w:noProof/>
        </w:rPr>
        <w:t>291</w:t>
      </w:r>
      <w:r>
        <w:rPr>
          <w:noProof/>
        </w:rPr>
        <w:fldChar w:fldCharType="end"/>
      </w:r>
    </w:p>
    <w:p w:rsidR="008B6986" w:rsidRDefault="008B6986">
      <w:pPr>
        <w:pStyle w:val="TOC3"/>
        <w:tabs>
          <w:tab w:val="right" w:leader="dot" w:pos="9352"/>
        </w:tabs>
        <w:rPr>
          <w:rFonts w:eastAsia="Batang"/>
          <w:i w:val="0"/>
          <w:noProof/>
          <w:sz w:val="24"/>
          <w:szCs w:val="24"/>
          <w:lang w:eastAsia="ko-KR"/>
        </w:rPr>
      </w:pPr>
      <w:r>
        <w:rPr>
          <w:noProof/>
        </w:rPr>
        <w:t>Vulnerability Management</w:t>
      </w:r>
      <w:r>
        <w:rPr>
          <w:noProof/>
        </w:rPr>
        <w:tab/>
      </w:r>
      <w:r>
        <w:rPr>
          <w:noProof/>
        </w:rPr>
        <w:fldChar w:fldCharType="begin"/>
      </w:r>
      <w:r>
        <w:rPr>
          <w:noProof/>
        </w:rPr>
        <w:instrText xml:space="preserve"> PAGEREF _Toc321909228 \h </w:instrText>
      </w:r>
      <w:r>
        <w:rPr>
          <w:noProof/>
        </w:rPr>
      </w:r>
      <w:r>
        <w:rPr>
          <w:noProof/>
        </w:rPr>
        <w:fldChar w:fldCharType="separate"/>
      </w:r>
      <w:r w:rsidR="00A76616">
        <w:rPr>
          <w:noProof/>
        </w:rPr>
        <w:t>291</w:t>
      </w:r>
      <w:r>
        <w:rPr>
          <w:noProof/>
        </w:rPr>
        <w:fldChar w:fldCharType="end"/>
      </w:r>
    </w:p>
    <w:p w:rsidR="008B6986" w:rsidRDefault="008B6986">
      <w:pPr>
        <w:pStyle w:val="TOC3"/>
        <w:tabs>
          <w:tab w:val="right" w:leader="dot" w:pos="9352"/>
        </w:tabs>
        <w:rPr>
          <w:rFonts w:eastAsia="Batang"/>
          <w:i w:val="0"/>
          <w:noProof/>
          <w:sz w:val="24"/>
          <w:szCs w:val="24"/>
          <w:lang w:eastAsia="ko-KR"/>
        </w:rPr>
      </w:pPr>
      <w:r>
        <w:rPr>
          <w:noProof/>
        </w:rPr>
        <w:t>Anomaly Management</w:t>
      </w:r>
      <w:r>
        <w:rPr>
          <w:noProof/>
        </w:rPr>
        <w:tab/>
      </w:r>
      <w:r>
        <w:rPr>
          <w:noProof/>
        </w:rPr>
        <w:fldChar w:fldCharType="begin"/>
      </w:r>
      <w:r>
        <w:rPr>
          <w:noProof/>
        </w:rPr>
        <w:instrText xml:space="preserve"> PAGEREF _Toc321909229 \h </w:instrText>
      </w:r>
      <w:r>
        <w:rPr>
          <w:noProof/>
        </w:rPr>
      </w:r>
      <w:r>
        <w:rPr>
          <w:noProof/>
        </w:rPr>
        <w:fldChar w:fldCharType="separate"/>
      </w:r>
      <w:r w:rsidR="00A76616">
        <w:rPr>
          <w:noProof/>
        </w:rPr>
        <w:t>291</w:t>
      </w:r>
      <w:r>
        <w:rPr>
          <w:noProof/>
        </w:rPr>
        <w:fldChar w:fldCharType="end"/>
      </w:r>
    </w:p>
    <w:p w:rsidR="008B6986" w:rsidRDefault="008B6986">
      <w:pPr>
        <w:pStyle w:val="TOC3"/>
        <w:tabs>
          <w:tab w:val="right" w:leader="dot" w:pos="9352"/>
        </w:tabs>
        <w:rPr>
          <w:rFonts w:eastAsia="Batang"/>
          <w:i w:val="0"/>
          <w:noProof/>
          <w:sz w:val="24"/>
          <w:szCs w:val="24"/>
          <w:lang w:eastAsia="ko-KR"/>
        </w:rPr>
      </w:pPr>
      <w:r>
        <w:rPr>
          <w:noProof/>
        </w:rPr>
        <w:t>Lawful Interception</w:t>
      </w:r>
      <w:r>
        <w:rPr>
          <w:noProof/>
        </w:rPr>
        <w:tab/>
      </w:r>
      <w:r>
        <w:rPr>
          <w:noProof/>
        </w:rPr>
        <w:fldChar w:fldCharType="begin"/>
      </w:r>
      <w:r>
        <w:rPr>
          <w:noProof/>
        </w:rPr>
        <w:instrText xml:space="preserve"> PAGEREF _Toc321909230 \h </w:instrText>
      </w:r>
      <w:r>
        <w:rPr>
          <w:noProof/>
        </w:rPr>
      </w:r>
      <w:r>
        <w:rPr>
          <w:noProof/>
        </w:rPr>
        <w:fldChar w:fldCharType="separate"/>
      </w:r>
      <w:r w:rsidR="00A76616">
        <w:rPr>
          <w:noProof/>
        </w:rPr>
        <w:t>292</w:t>
      </w:r>
      <w:r>
        <w:rPr>
          <w:noProof/>
        </w:rPr>
        <w:fldChar w:fldCharType="end"/>
      </w:r>
    </w:p>
    <w:p w:rsidR="008B6986" w:rsidRDefault="008B6986">
      <w:pPr>
        <w:pStyle w:val="TOC3"/>
        <w:tabs>
          <w:tab w:val="right" w:leader="dot" w:pos="9352"/>
        </w:tabs>
        <w:rPr>
          <w:rFonts w:eastAsia="Batang"/>
          <w:i w:val="0"/>
          <w:noProof/>
          <w:sz w:val="24"/>
          <w:szCs w:val="24"/>
          <w:lang w:eastAsia="ko-KR"/>
        </w:rPr>
      </w:pPr>
      <w:r>
        <w:rPr>
          <w:noProof/>
        </w:rPr>
        <w:t>PKI and Digital Certificates</w:t>
      </w:r>
      <w:r>
        <w:rPr>
          <w:noProof/>
        </w:rPr>
        <w:tab/>
      </w:r>
      <w:r>
        <w:rPr>
          <w:noProof/>
        </w:rPr>
        <w:fldChar w:fldCharType="begin"/>
      </w:r>
      <w:r>
        <w:rPr>
          <w:noProof/>
        </w:rPr>
        <w:instrText xml:space="preserve"> PAGEREF _Toc321909231 \h </w:instrText>
      </w:r>
      <w:r>
        <w:rPr>
          <w:noProof/>
        </w:rPr>
      </w:r>
      <w:r>
        <w:rPr>
          <w:noProof/>
        </w:rPr>
        <w:fldChar w:fldCharType="separate"/>
      </w:r>
      <w:r w:rsidR="00A76616">
        <w:rPr>
          <w:noProof/>
        </w:rPr>
        <w:t>292</w:t>
      </w:r>
      <w:r>
        <w:rPr>
          <w:noProof/>
        </w:rPr>
        <w:fldChar w:fldCharType="end"/>
      </w:r>
    </w:p>
    <w:p w:rsidR="008B6986" w:rsidRDefault="008B6986">
      <w:pPr>
        <w:pStyle w:val="TOC2"/>
        <w:tabs>
          <w:tab w:val="right" w:leader="dot" w:pos="9352"/>
        </w:tabs>
        <w:rPr>
          <w:rFonts w:eastAsia="Batang"/>
          <w:smallCaps w:val="0"/>
          <w:noProof/>
          <w:sz w:val="24"/>
          <w:szCs w:val="24"/>
          <w:lang w:eastAsia="ko-KR"/>
        </w:rPr>
      </w:pPr>
      <w:r>
        <w:rPr>
          <w:noProof/>
        </w:rPr>
        <w:t>9.5.1 Corporate Security</w:t>
      </w:r>
      <w:r>
        <w:rPr>
          <w:noProof/>
        </w:rPr>
        <w:tab/>
      </w:r>
      <w:r>
        <w:rPr>
          <w:noProof/>
        </w:rPr>
        <w:fldChar w:fldCharType="begin"/>
      </w:r>
      <w:r>
        <w:rPr>
          <w:noProof/>
        </w:rPr>
        <w:instrText xml:space="preserve"> PAGEREF _Toc321909232 \h </w:instrText>
      </w:r>
      <w:r>
        <w:rPr>
          <w:noProof/>
        </w:rPr>
      </w:r>
      <w:r>
        <w:rPr>
          <w:noProof/>
        </w:rPr>
        <w:fldChar w:fldCharType="separate"/>
      </w:r>
      <w:r w:rsidR="00A76616">
        <w:rPr>
          <w:noProof/>
        </w:rPr>
        <w:t>293</w:t>
      </w:r>
      <w:r>
        <w:rPr>
          <w:noProof/>
        </w:rPr>
        <w:fldChar w:fldCharType="end"/>
      </w:r>
    </w:p>
    <w:p w:rsidR="008B6986" w:rsidRDefault="008B6986">
      <w:pPr>
        <w:pStyle w:val="TOC3"/>
        <w:tabs>
          <w:tab w:val="right" w:leader="dot" w:pos="9352"/>
        </w:tabs>
        <w:rPr>
          <w:rFonts w:eastAsia="Batang"/>
          <w:i w:val="0"/>
          <w:noProof/>
          <w:sz w:val="24"/>
          <w:szCs w:val="24"/>
          <w:lang w:eastAsia="ko-KR"/>
        </w:rPr>
      </w:pPr>
      <w:r>
        <w:rPr>
          <w:noProof/>
        </w:rPr>
        <w:t>Corporate Security</w:t>
      </w:r>
      <w:r>
        <w:rPr>
          <w:noProof/>
        </w:rPr>
        <w:tab/>
      </w:r>
      <w:r>
        <w:rPr>
          <w:noProof/>
        </w:rPr>
        <w:fldChar w:fldCharType="begin"/>
      </w:r>
      <w:r>
        <w:rPr>
          <w:noProof/>
        </w:rPr>
        <w:instrText xml:space="preserve"> PAGEREF _Toc321909233 \h </w:instrText>
      </w:r>
      <w:r>
        <w:rPr>
          <w:noProof/>
        </w:rPr>
      </w:r>
      <w:r>
        <w:rPr>
          <w:noProof/>
        </w:rPr>
        <w:fldChar w:fldCharType="separate"/>
      </w:r>
      <w:r w:rsidR="00A76616">
        <w:rPr>
          <w:noProof/>
        </w:rPr>
        <w:t>293</w:t>
      </w:r>
      <w:r>
        <w:rPr>
          <w:noProof/>
        </w:rPr>
        <w:fldChar w:fldCharType="end"/>
      </w:r>
    </w:p>
    <w:p w:rsidR="008B6986" w:rsidRDefault="008B6986">
      <w:pPr>
        <w:pStyle w:val="TOC3"/>
        <w:tabs>
          <w:tab w:val="right" w:leader="dot" w:pos="9352"/>
        </w:tabs>
        <w:rPr>
          <w:rFonts w:eastAsia="Batang"/>
          <w:i w:val="0"/>
          <w:noProof/>
          <w:sz w:val="24"/>
          <w:szCs w:val="24"/>
          <w:lang w:eastAsia="ko-KR"/>
        </w:rPr>
      </w:pPr>
      <w:r>
        <w:rPr>
          <w:noProof/>
        </w:rPr>
        <w:t>Employee Identification Management</w:t>
      </w:r>
      <w:r>
        <w:rPr>
          <w:noProof/>
        </w:rPr>
        <w:tab/>
      </w:r>
      <w:r>
        <w:rPr>
          <w:noProof/>
        </w:rPr>
        <w:fldChar w:fldCharType="begin"/>
      </w:r>
      <w:r>
        <w:rPr>
          <w:noProof/>
        </w:rPr>
        <w:instrText xml:space="preserve"> PAGEREF _Toc321909234 \h </w:instrText>
      </w:r>
      <w:r>
        <w:rPr>
          <w:noProof/>
        </w:rPr>
      </w:r>
      <w:r>
        <w:rPr>
          <w:noProof/>
        </w:rPr>
        <w:fldChar w:fldCharType="separate"/>
      </w:r>
      <w:r w:rsidR="00A76616">
        <w:rPr>
          <w:noProof/>
        </w:rPr>
        <w:t>293</w:t>
      </w:r>
      <w:r>
        <w:rPr>
          <w:noProof/>
        </w:rPr>
        <w:fldChar w:fldCharType="end"/>
      </w:r>
    </w:p>
    <w:p w:rsidR="008B6986" w:rsidRDefault="008B6986">
      <w:pPr>
        <w:pStyle w:val="TOC3"/>
        <w:tabs>
          <w:tab w:val="right" w:leader="dot" w:pos="9352"/>
        </w:tabs>
        <w:rPr>
          <w:rFonts w:eastAsia="Batang"/>
          <w:i w:val="0"/>
          <w:noProof/>
          <w:sz w:val="24"/>
          <w:szCs w:val="24"/>
          <w:lang w:eastAsia="ko-KR"/>
        </w:rPr>
      </w:pPr>
      <w:r>
        <w:rPr>
          <w:noProof/>
        </w:rPr>
        <w:t>Building Access Management</w:t>
      </w:r>
      <w:r>
        <w:rPr>
          <w:noProof/>
        </w:rPr>
        <w:tab/>
      </w:r>
      <w:r>
        <w:rPr>
          <w:noProof/>
        </w:rPr>
        <w:fldChar w:fldCharType="begin"/>
      </w:r>
      <w:r>
        <w:rPr>
          <w:noProof/>
        </w:rPr>
        <w:instrText xml:space="preserve"> PAGEREF _Toc321909235 \h </w:instrText>
      </w:r>
      <w:r>
        <w:rPr>
          <w:noProof/>
        </w:rPr>
      </w:r>
      <w:r>
        <w:rPr>
          <w:noProof/>
        </w:rPr>
        <w:fldChar w:fldCharType="separate"/>
      </w:r>
      <w:r w:rsidR="00A76616">
        <w:rPr>
          <w:noProof/>
        </w:rPr>
        <w:t>294</w:t>
      </w:r>
      <w:r>
        <w:rPr>
          <w:noProof/>
        </w:rPr>
        <w:fldChar w:fldCharType="end"/>
      </w:r>
    </w:p>
    <w:p w:rsidR="008B6986" w:rsidRDefault="008B6986">
      <w:pPr>
        <w:pStyle w:val="TOC2"/>
        <w:tabs>
          <w:tab w:val="right" w:leader="dot" w:pos="9352"/>
        </w:tabs>
        <w:rPr>
          <w:rFonts w:eastAsia="Batang"/>
          <w:smallCaps w:val="0"/>
          <w:noProof/>
          <w:sz w:val="24"/>
          <w:szCs w:val="24"/>
          <w:lang w:eastAsia="ko-KR"/>
        </w:rPr>
      </w:pPr>
      <w:r>
        <w:rPr>
          <w:noProof/>
        </w:rPr>
        <w:t>9.6 Knowledge Management</w:t>
      </w:r>
      <w:r>
        <w:rPr>
          <w:noProof/>
        </w:rPr>
        <w:tab/>
      </w:r>
      <w:r>
        <w:rPr>
          <w:noProof/>
        </w:rPr>
        <w:fldChar w:fldCharType="begin"/>
      </w:r>
      <w:r>
        <w:rPr>
          <w:noProof/>
        </w:rPr>
        <w:instrText xml:space="preserve"> PAGEREF _Toc321909236 \h </w:instrText>
      </w:r>
      <w:r>
        <w:rPr>
          <w:noProof/>
        </w:rPr>
      </w:r>
      <w:r>
        <w:rPr>
          <w:noProof/>
        </w:rPr>
        <w:fldChar w:fldCharType="separate"/>
      </w:r>
      <w:r w:rsidR="00A76616">
        <w:rPr>
          <w:noProof/>
        </w:rPr>
        <w:t>295</w:t>
      </w:r>
      <w:r>
        <w:rPr>
          <w:noProof/>
        </w:rPr>
        <w:fldChar w:fldCharType="end"/>
      </w:r>
    </w:p>
    <w:p w:rsidR="008B6986" w:rsidRDefault="008B6986">
      <w:pPr>
        <w:pStyle w:val="TOC3"/>
        <w:tabs>
          <w:tab w:val="right" w:leader="dot" w:pos="9352"/>
        </w:tabs>
        <w:rPr>
          <w:rFonts w:eastAsia="Batang"/>
          <w:i w:val="0"/>
          <w:noProof/>
          <w:sz w:val="24"/>
          <w:szCs w:val="24"/>
          <w:lang w:eastAsia="ko-KR"/>
        </w:rPr>
      </w:pPr>
      <w:r>
        <w:rPr>
          <w:noProof/>
        </w:rPr>
        <w:t>Knowledge Management</w:t>
      </w:r>
      <w:r>
        <w:rPr>
          <w:noProof/>
        </w:rPr>
        <w:tab/>
      </w:r>
      <w:r>
        <w:rPr>
          <w:noProof/>
        </w:rPr>
        <w:fldChar w:fldCharType="begin"/>
      </w:r>
      <w:r>
        <w:rPr>
          <w:noProof/>
        </w:rPr>
        <w:instrText xml:space="preserve"> PAGEREF _Toc321909237 \h </w:instrText>
      </w:r>
      <w:r>
        <w:rPr>
          <w:noProof/>
        </w:rPr>
      </w:r>
      <w:r>
        <w:rPr>
          <w:noProof/>
        </w:rPr>
        <w:fldChar w:fldCharType="separate"/>
      </w:r>
      <w:r w:rsidR="00A76616">
        <w:rPr>
          <w:noProof/>
        </w:rPr>
        <w:t>295</w:t>
      </w:r>
      <w:r>
        <w:rPr>
          <w:noProof/>
        </w:rPr>
        <w:fldChar w:fldCharType="end"/>
      </w:r>
    </w:p>
    <w:p w:rsidR="008B6986" w:rsidRDefault="008B6986">
      <w:pPr>
        <w:pStyle w:val="TOC3"/>
        <w:tabs>
          <w:tab w:val="right" w:leader="dot" w:pos="9352"/>
        </w:tabs>
        <w:rPr>
          <w:rFonts w:eastAsia="Batang"/>
          <w:i w:val="0"/>
          <w:noProof/>
          <w:sz w:val="24"/>
          <w:szCs w:val="24"/>
          <w:lang w:eastAsia="ko-KR"/>
        </w:rPr>
      </w:pPr>
      <w:r>
        <w:rPr>
          <w:noProof/>
        </w:rPr>
        <w:t>Patent, Invention &amp; Trademark Management</w:t>
      </w:r>
      <w:r>
        <w:rPr>
          <w:noProof/>
        </w:rPr>
        <w:tab/>
      </w:r>
      <w:r>
        <w:rPr>
          <w:noProof/>
        </w:rPr>
        <w:fldChar w:fldCharType="begin"/>
      </w:r>
      <w:r>
        <w:rPr>
          <w:noProof/>
        </w:rPr>
        <w:instrText xml:space="preserve"> PAGEREF _Toc321909238 \h </w:instrText>
      </w:r>
      <w:r>
        <w:rPr>
          <w:noProof/>
        </w:rPr>
      </w:r>
      <w:r>
        <w:rPr>
          <w:noProof/>
        </w:rPr>
        <w:fldChar w:fldCharType="separate"/>
      </w:r>
      <w:r w:rsidR="00A76616">
        <w:rPr>
          <w:noProof/>
        </w:rPr>
        <w:t>296</w:t>
      </w:r>
      <w:r>
        <w:rPr>
          <w:noProof/>
        </w:rPr>
        <w:fldChar w:fldCharType="end"/>
      </w:r>
    </w:p>
    <w:p w:rsidR="008B6986" w:rsidRDefault="008B6986">
      <w:pPr>
        <w:pStyle w:val="TOC3"/>
        <w:tabs>
          <w:tab w:val="right" w:leader="dot" w:pos="9352"/>
        </w:tabs>
        <w:rPr>
          <w:rFonts w:eastAsia="Batang"/>
          <w:i w:val="0"/>
          <w:noProof/>
          <w:sz w:val="24"/>
          <w:szCs w:val="24"/>
          <w:lang w:eastAsia="ko-KR"/>
        </w:rPr>
      </w:pPr>
      <w:r>
        <w:rPr>
          <w:noProof/>
        </w:rPr>
        <w:t>Enterprise Web Sites &amp; Portals</w:t>
      </w:r>
      <w:r>
        <w:rPr>
          <w:noProof/>
        </w:rPr>
        <w:tab/>
      </w:r>
      <w:r>
        <w:rPr>
          <w:noProof/>
        </w:rPr>
        <w:fldChar w:fldCharType="begin"/>
      </w:r>
      <w:r>
        <w:rPr>
          <w:noProof/>
        </w:rPr>
        <w:instrText xml:space="preserve"> PAGEREF _Toc321909239 \h </w:instrText>
      </w:r>
      <w:r>
        <w:rPr>
          <w:noProof/>
        </w:rPr>
      </w:r>
      <w:r>
        <w:rPr>
          <w:noProof/>
        </w:rPr>
        <w:fldChar w:fldCharType="separate"/>
      </w:r>
      <w:r w:rsidR="00A76616">
        <w:rPr>
          <w:noProof/>
        </w:rPr>
        <w:t>296</w:t>
      </w:r>
      <w:r>
        <w:rPr>
          <w:noProof/>
        </w:rPr>
        <w:fldChar w:fldCharType="end"/>
      </w:r>
    </w:p>
    <w:p w:rsidR="008B6986" w:rsidRDefault="008B6986">
      <w:pPr>
        <w:pStyle w:val="TOC3"/>
        <w:tabs>
          <w:tab w:val="right" w:leader="dot" w:pos="9352"/>
        </w:tabs>
        <w:rPr>
          <w:rFonts w:eastAsia="Batang"/>
          <w:i w:val="0"/>
          <w:noProof/>
          <w:sz w:val="24"/>
          <w:szCs w:val="24"/>
          <w:lang w:eastAsia="ko-KR"/>
        </w:rPr>
      </w:pPr>
      <w:r>
        <w:rPr>
          <w:noProof/>
        </w:rPr>
        <w:t>Business Intelligence (BI)</w:t>
      </w:r>
      <w:r>
        <w:rPr>
          <w:noProof/>
        </w:rPr>
        <w:tab/>
      </w:r>
      <w:r>
        <w:rPr>
          <w:noProof/>
        </w:rPr>
        <w:fldChar w:fldCharType="begin"/>
      </w:r>
      <w:r>
        <w:rPr>
          <w:noProof/>
        </w:rPr>
        <w:instrText xml:space="preserve"> PAGEREF _Toc321909240 \h </w:instrText>
      </w:r>
      <w:r>
        <w:rPr>
          <w:noProof/>
        </w:rPr>
      </w:r>
      <w:r>
        <w:rPr>
          <w:noProof/>
        </w:rPr>
        <w:fldChar w:fldCharType="separate"/>
      </w:r>
      <w:r w:rsidR="00A76616">
        <w:rPr>
          <w:noProof/>
        </w:rPr>
        <w:t>296</w:t>
      </w:r>
      <w:r>
        <w:rPr>
          <w:noProof/>
        </w:rPr>
        <w:fldChar w:fldCharType="end"/>
      </w:r>
    </w:p>
    <w:p w:rsidR="008B6986" w:rsidRDefault="008B6986">
      <w:pPr>
        <w:pStyle w:val="TOC3"/>
        <w:tabs>
          <w:tab w:val="right" w:leader="dot" w:pos="9352"/>
        </w:tabs>
        <w:rPr>
          <w:rFonts w:eastAsia="Batang"/>
          <w:i w:val="0"/>
          <w:noProof/>
          <w:sz w:val="24"/>
          <w:szCs w:val="24"/>
          <w:lang w:eastAsia="ko-KR"/>
        </w:rPr>
      </w:pPr>
      <w:r>
        <w:rPr>
          <w:noProof/>
        </w:rPr>
        <w:t>Data Management</w:t>
      </w:r>
      <w:r>
        <w:rPr>
          <w:noProof/>
        </w:rPr>
        <w:tab/>
      </w:r>
      <w:r>
        <w:rPr>
          <w:noProof/>
        </w:rPr>
        <w:fldChar w:fldCharType="begin"/>
      </w:r>
      <w:r>
        <w:rPr>
          <w:noProof/>
        </w:rPr>
        <w:instrText xml:space="preserve"> PAGEREF _Toc321909241 \h </w:instrText>
      </w:r>
      <w:r>
        <w:rPr>
          <w:noProof/>
        </w:rPr>
      </w:r>
      <w:r>
        <w:rPr>
          <w:noProof/>
        </w:rPr>
        <w:fldChar w:fldCharType="separate"/>
      </w:r>
      <w:r w:rsidR="00A76616">
        <w:rPr>
          <w:noProof/>
        </w:rPr>
        <w:t>297</w:t>
      </w:r>
      <w:r>
        <w:rPr>
          <w:noProof/>
        </w:rPr>
        <w:fldChar w:fldCharType="end"/>
      </w:r>
    </w:p>
    <w:p w:rsidR="008B6986" w:rsidRDefault="008B6986">
      <w:pPr>
        <w:pStyle w:val="TOC3"/>
        <w:tabs>
          <w:tab w:val="right" w:leader="dot" w:pos="9352"/>
        </w:tabs>
        <w:rPr>
          <w:rFonts w:eastAsia="Batang"/>
          <w:i w:val="0"/>
          <w:noProof/>
          <w:sz w:val="24"/>
          <w:szCs w:val="24"/>
          <w:lang w:eastAsia="ko-KR"/>
        </w:rPr>
      </w:pPr>
      <w:r>
        <w:rPr>
          <w:noProof/>
        </w:rPr>
        <w:t>Content Management</w:t>
      </w:r>
      <w:r>
        <w:rPr>
          <w:noProof/>
        </w:rPr>
        <w:tab/>
      </w:r>
      <w:r>
        <w:rPr>
          <w:noProof/>
        </w:rPr>
        <w:fldChar w:fldCharType="begin"/>
      </w:r>
      <w:r>
        <w:rPr>
          <w:noProof/>
        </w:rPr>
        <w:instrText xml:space="preserve"> PAGEREF _Toc321909242 \h </w:instrText>
      </w:r>
      <w:r>
        <w:rPr>
          <w:noProof/>
        </w:rPr>
      </w:r>
      <w:r>
        <w:rPr>
          <w:noProof/>
        </w:rPr>
        <w:fldChar w:fldCharType="separate"/>
      </w:r>
      <w:r w:rsidR="00A76616">
        <w:rPr>
          <w:noProof/>
        </w:rPr>
        <w:t>297</w:t>
      </w:r>
      <w:r>
        <w:rPr>
          <w:noProof/>
        </w:rPr>
        <w:fldChar w:fldCharType="end"/>
      </w:r>
    </w:p>
    <w:p w:rsidR="008B6986" w:rsidRDefault="008B6986">
      <w:pPr>
        <w:pStyle w:val="TOC2"/>
        <w:tabs>
          <w:tab w:val="right" w:leader="dot" w:pos="9352"/>
        </w:tabs>
        <w:rPr>
          <w:rFonts w:eastAsia="Batang"/>
          <w:smallCaps w:val="0"/>
          <w:noProof/>
          <w:sz w:val="24"/>
          <w:szCs w:val="24"/>
          <w:lang w:eastAsia="ko-KR"/>
        </w:rPr>
      </w:pPr>
      <w:r>
        <w:rPr>
          <w:noProof/>
        </w:rPr>
        <w:t>9.6.3 Business Intelligence (BI)</w:t>
      </w:r>
      <w:r>
        <w:rPr>
          <w:noProof/>
        </w:rPr>
        <w:tab/>
      </w:r>
      <w:r>
        <w:rPr>
          <w:noProof/>
        </w:rPr>
        <w:fldChar w:fldCharType="begin"/>
      </w:r>
      <w:r>
        <w:rPr>
          <w:noProof/>
        </w:rPr>
        <w:instrText xml:space="preserve"> PAGEREF _Toc321909243 \h </w:instrText>
      </w:r>
      <w:r>
        <w:rPr>
          <w:noProof/>
        </w:rPr>
      </w:r>
      <w:r>
        <w:rPr>
          <w:noProof/>
        </w:rPr>
        <w:fldChar w:fldCharType="separate"/>
      </w:r>
      <w:r w:rsidR="00A76616">
        <w:rPr>
          <w:noProof/>
        </w:rPr>
        <w:t>299</w:t>
      </w:r>
      <w:r>
        <w:rPr>
          <w:noProof/>
        </w:rPr>
        <w:fldChar w:fldCharType="end"/>
      </w:r>
    </w:p>
    <w:p w:rsidR="008B6986" w:rsidRDefault="008B6986">
      <w:pPr>
        <w:pStyle w:val="TOC3"/>
        <w:tabs>
          <w:tab w:val="right" w:leader="dot" w:pos="9352"/>
        </w:tabs>
        <w:rPr>
          <w:rFonts w:eastAsia="Batang"/>
          <w:i w:val="0"/>
          <w:noProof/>
          <w:sz w:val="24"/>
          <w:szCs w:val="24"/>
          <w:lang w:eastAsia="ko-KR"/>
        </w:rPr>
      </w:pPr>
      <w:r>
        <w:rPr>
          <w:noProof/>
        </w:rPr>
        <w:t>Business Intelligence (BI)</w:t>
      </w:r>
      <w:r>
        <w:rPr>
          <w:noProof/>
        </w:rPr>
        <w:tab/>
      </w:r>
      <w:r>
        <w:rPr>
          <w:noProof/>
        </w:rPr>
        <w:fldChar w:fldCharType="begin"/>
      </w:r>
      <w:r>
        <w:rPr>
          <w:noProof/>
        </w:rPr>
        <w:instrText xml:space="preserve"> PAGEREF _Toc321909244 \h </w:instrText>
      </w:r>
      <w:r>
        <w:rPr>
          <w:noProof/>
        </w:rPr>
      </w:r>
      <w:r>
        <w:rPr>
          <w:noProof/>
        </w:rPr>
        <w:fldChar w:fldCharType="separate"/>
      </w:r>
      <w:r w:rsidR="00A76616">
        <w:rPr>
          <w:noProof/>
        </w:rPr>
        <w:t>299</w:t>
      </w:r>
      <w:r>
        <w:rPr>
          <w:noProof/>
        </w:rPr>
        <w:fldChar w:fldCharType="end"/>
      </w:r>
    </w:p>
    <w:p w:rsidR="008B6986" w:rsidRDefault="008B6986">
      <w:pPr>
        <w:pStyle w:val="TOC3"/>
        <w:tabs>
          <w:tab w:val="right" w:leader="dot" w:pos="9352"/>
        </w:tabs>
        <w:rPr>
          <w:rFonts w:eastAsia="Batang"/>
          <w:i w:val="0"/>
          <w:noProof/>
          <w:sz w:val="24"/>
          <w:szCs w:val="24"/>
          <w:lang w:eastAsia="ko-KR"/>
        </w:rPr>
      </w:pPr>
      <w:r>
        <w:rPr>
          <w:noProof/>
        </w:rPr>
        <w:t>BI Delivery Mechanism</w:t>
      </w:r>
      <w:r>
        <w:rPr>
          <w:noProof/>
        </w:rPr>
        <w:tab/>
      </w:r>
      <w:r>
        <w:rPr>
          <w:noProof/>
        </w:rPr>
        <w:fldChar w:fldCharType="begin"/>
      </w:r>
      <w:r>
        <w:rPr>
          <w:noProof/>
        </w:rPr>
        <w:instrText xml:space="preserve"> PAGEREF _Toc321909245 \h </w:instrText>
      </w:r>
      <w:r>
        <w:rPr>
          <w:noProof/>
        </w:rPr>
      </w:r>
      <w:r>
        <w:rPr>
          <w:noProof/>
        </w:rPr>
        <w:fldChar w:fldCharType="separate"/>
      </w:r>
      <w:r w:rsidR="00A76616">
        <w:rPr>
          <w:noProof/>
        </w:rPr>
        <w:t>300</w:t>
      </w:r>
      <w:r>
        <w:rPr>
          <w:noProof/>
        </w:rPr>
        <w:fldChar w:fldCharType="end"/>
      </w:r>
    </w:p>
    <w:p w:rsidR="008B6986" w:rsidRDefault="008B6986">
      <w:pPr>
        <w:pStyle w:val="TOC3"/>
        <w:tabs>
          <w:tab w:val="right" w:leader="dot" w:pos="9352"/>
        </w:tabs>
        <w:rPr>
          <w:rFonts w:eastAsia="Batang"/>
          <w:i w:val="0"/>
          <w:noProof/>
          <w:sz w:val="24"/>
          <w:szCs w:val="24"/>
          <w:lang w:eastAsia="ko-KR"/>
        </w:rPr>
      </w:pPr>
      <w:r>
        <w:rPr>
          <w:noProof/>
        </w:rPr>
        <w:t>BI Reporting</w:t>
      </w:r>
      <w:r>
        <w:rPr>
          <w:noProof/>
        </w:rPr>
        <w:tab/>
      </w:r>
      <w:r>
        <w:rPr>
          <w:noProof/>
        </w:rPr>
        <w:fldChar w:fldCharType="begin"/>
      </w:r>
      <w:r>
        <w:rPr>
          <w:noProof/>
        </w:rPr>
        <w:instrText xml:space="preserve"> PAGEREF _Toc321909246 \h </w:instrText>
      </w:r>
      <w:r>
        <w:rPr>
          <w:noProof/>
        </w:rPr>
      </w:r>
      <w:r>
        <w:rPr>
          <w:noProof/>
        </w:rPr>
        <w:fldChar w:fldCharType="separate"/>
      </w:r>
      <w:r w:rsidR="00A76616">
        <w:rPr>
          <w:noProof/>
        </w:rPr>
        <w:t>300</w:t>
      </w:r>
      <w:r>
        <w:rPr>
          <w:noProof/>
        </w:rPr>
        <w:fldChar w:fldCharType="end"/>
      </w:r>
    </w:p>
    <w:p w:rsidR="008B6986" w:rsidRDefault="008B6986">
      <w:pPr>
        <w:pStyle w:val="TOC3"/>
        <w:tabs>
          <w:tab w:val="right" w:leader="dot" w:pos="9352"/>
        </w:tabs>
        <w:rPr>
          <w:rFonts w:eastAsia="Batang"/>
          <w:i w:val="0"/>
          <w:noProof/>
          <w:sz w:val="24"/>
          <w:szCs w:val="24"/>
          <w:lang w:eastAsia="ko-KR"/>
        </w:rPr>
      </w:pPr>
      <w:r>
        <w:rPr>
          <w:noProof/>
        </w:rPr>
        <w:t>BI Performance Management</w:t>
      </w:r>
      <w:r>
        <w:rPr>
          <w:noProof/>
        </w:rPr>
        <w:tab/>
      </w:r>
      <w:r>
        <w:rPr>
          <w:noProof/>
        </w:rPr>
        <w:fldChar w:fldCharType="begin"/>
      </w:r>
      <w:r>
        <w:rPr>
          <w:noProof/>
        </w:rPr>
        <w:instrText xml:space="preserve"> PAGEREF _Toc321909247 \h </w:instrText>
      </w:r>
      <w:r>
        <w:rPr>
          <w:noProof/>
        </w:rPr>
      </w:r>
      <w:r>
        <w:rPr>
          <w:noProof/>
        </w:rPr>
        <w:fldChar w:fldCharType="separate"/>
      </w:r>
      <w:r w:rsidR="00A76616">
        <w:rPr>
          <w:noProof/>
        </w:rPr>
        <w:t>301</w:t>
      </w:r>
      <w:r>
        <w:rPr>
          <w:noProof/>
        </w:rPr>
        <w:fldChar w:fldCharType="end"/>
      </w:r>
    </w:p>
    <w:p w:rsidR="008B6986" w:rsidRDefault="008B6986">
      <w:pPr>
        <w:pStyle w:val="TOC3"/>
        <w:tabs>
          <w:tab w:val="right" w:leader="dot" w:pos="9352"/>
        </w:tabs>
        <w:rPr>
          <w:rFonts w:eastAsia="Batang"/>
          <w:i w:val="0"/>
          <w:noProof/>
          <w:sz w:val="24"/>
          <w:szCs w:val="24"/>
          <w:lang w:eastAsia="ko-KR"/>
        </w:rPr>
      </w:pPr>
      <w:r>
        <w:rPr>
          <w:noProof/>
        </w:rPr>
        <w:t>BI Supporting Applications</w:t>
      </w:r>
      <w:r>
        <w:rPr>
          <w:noProof/>
        </w:rPr>
        <w:tab/>
      </w:r>
      <w:r>
        <w:rPr>
          <w:noProof/>
        </w:rPr>
        <w:fldChar w:fldCharType="begin"/>
      </w:r>
      <w:r>
        <w:rPr>
          <w:noProof/>
        </w:rPr>
        <w:instrText xml:space="preserve"> PAGEREF _Toc321909248 \h </w:instrText>
      </w:r>
      <w:r>
        <w:rPr>
          <w:noProof/>
        </w:rPr>
      </w:r>
      <w:r>
        <w:rPr>
          <w:noProof/>
        </w:rPr>
        <w:fldChar w:fldCharType="separate"/>
      </w:r>
      <w:r w:rsidR="00A76616">
        <w:rPr>
          <w:noProof/>
        </w:rPr>
        <w:t>301</w:t>
      </w:r>
      <w:r>
        <w:rPr>
          <w:noProof/>
        </w:rPr>
        <w:fldChar w:fldCharType="end"/>
      </w:r>
    </w:p>
    <w:p w:rsidR="008B6986" w:rsidRDefault="008B6986">
      <w:pPr>
        <w:pStyle w:val="TOC3"/>
        <w:tabs>
          <w:tab w:val="right" w:leader="dot" w:pos="9352"/>
        </w:tabs>
        <w:rPr>
          <w:rFonts w:eastAsia="Batang"/>
          <w:i w:val="0"/>
          <w:noProof/>
          <w:sz w:val="24"/>
          <w:szCs w:val="24"/>
          <w:lang w:eastAsia="ko-KR"/>
        </w:rPr>
      </w:pPr>
      <w:r>
        <w:rPr>
          <w:noProof/>
        </w:rPr>
        <w:t>BI Analytics</w:t>
      </w:r>
      <w:r>
        <w:rPr>
          <w:noProof/>
        </w:rPr>
        <w:tab/>
      </w:r>
      <w:r>
        <w:rPr>
          <w:noProof/>
        </w:rPr>
        <w:fldChar w:fldCharType="begin"/>
      </w:r>
      <w:r>
        <w:rPr>
          <w:noProof/>
        </w:rPr>
        <w:instrText xml:space="preserve"> PAGEREF _Toc321909249 \h </w:instrText>
      </w:r>
      <w:r>
        <w:rPr>
          <w:noProof/>
        </w:rPr>
      </w:r>
      <w:r>
        <w:rPr>
          <w:noProof/>
        </w:rPr>
        <w:fldChar w:fldCharType="separate"/>
      </w:r>
      <w:r w:rsidR="00A76616">
        <w:rPr>
          <w:noProof/>
        </w:rPr>
        <w:t>302</w:t>
      </w:r>
      <w:r>
        <w:rPr>
          <w:noProof/>
        </w:rPr>
        <w:fldChar w:fldCharType="end"/>
      </w:r>
    </w:p>
    <w:p w:rsidR="008B6986" w:rsidRDefault="008B6986">
      <w:pPr>
        <w:pStyle w:val="TOC3"/>
        <w:tabs>
          <w:tab w:val="right" w:leader="dot" w:pos="9352"/>
        </w:tabs>
        <w:rPr>
          <w:rFonts w:eastAsia="Batang"/>
          <w:i w:val="0"/>
          <w:noProof/>
          <w:sz w:val="24"/>
          <w:szCs w:val="24"/>
          <w:lang w:eastAsia="ko-KR"/>
        </w:rPr>
      </w:pPr>
      <w:r>
        <w:rPr>
          <w:noProof/>
        </w:rPr>
        <w:t>BI Data Management</w:t>
      </w:r>
      <w:r>
        <w:rPr>
          <w:noProof/>
        </w:rPr>
        <w:tab/>
      </w:r>
      <w:r>
        <w:rPr>
          <w:noProof/>
        </w:rPr>
        <w:fldChar w:fldCharType="begin"/>
      </w:r>
      <w:r>
        <w:rPr>
          <w:noProof/>
        </w:rPr>
        <w:instrText xml:space="preserve"> PAGEREF _Toc321909250 \h </w:instrText>
      </w:r>
      <w:r>
        <w:rPr>
          <w:noProof/>
        </w:rPr>
      </w:r>
      <w:r>
        <w:rPr>
          <w:noProof/>
        </w:rPr>
        <w:fldChar w:fldCharType="separate"/>
      </w:r>
      <w:r w:rsidR="00A76616">
        <w:rPr>
          <w:noProof/>
        </w:rPr>
        <w:t>303</w:t>
      </w:r>
      <w:r>
        <w:rPr>
          <w:noProof/>
        </w:rPr>
        <w:fldChar w:fldCharType="end"/>
      </w:r>
    </w:p>
    <w:p w:rsidR="008B6986" w:rsidRDefault="008B6986">
      <w:pPr>
        <w:pStyle w:val="TOC2"/>
        <w:tabs>
          <w:tab w:val="right" w:leader="dot" w:pos="9352"/>
        </w:tabs>
        <w:rPr>
          <w:rFonts w:eastAsia="Batang"/>
          <w:smallCaps w:val="0"/>
          <w:noProof/>
          <w:sz w:val="24"/>
          <w:szCs w:val="24"/>
          <w:lang w:eastAsia="ko-KR"/>
        </w:rPr>
      </w:pPr>
      <w:r>
        <w:rPr>
          <w:noProof/>
        </w:rPr>
        <w:t>9.6.4 Data Management</w:t>
      </w:r>
      <w:r>
        <w:rPr>
          <w:noProof/>
        </w:rPr>
        <w:tab/>
      </w:r>
      <w:r>
        <w:rPr>
          <w:noProof/>
        </w:rPr>
        <w:fldChar w:fldCharType="begin"/>
      </w:r>
      <w:r>
        <w:rPr>
          <w:noProof/>
        </w:rPr>
        <w:instrText xml:space="preserve"> PAGEREF _Toc321909251 \h </w:instrText>
      </w:r>
      <w:r>
        <w:rPr>
          <w:noProof/>
        </w:rPr>
      </w:r>
      <w:r>
        <w:rPr>
          <w:noProof/>
        </w:rPr>
        <w:fldChar w:fldCharType="separate"/>
      </w:r>
      <w:r w:rsidR="00A76616">
        <w:rPr>
          <w:noProof/>
        </w:rPr>
        <w:t>304</w:t>
      </w:r>
      <w:r>
        <w:rPr>
          <w:noProof/>
        </w:rPr>
        <w:fldChar w:fldCharType="end"/>
      </w:r>
    </w:p>
    <w:p w:rsidR="008B6986" w:rsidRDefault="008B6986">
      <w:pPr>
        <w:pStyle w:val="TOC3"/>
        <w:tabs>
          <w:tab w:val="right" w:leader="dot" w:pos="9352"/>
        </w:tabs>
        <w:rPr>
          <w:rFonts w:eastAsia="Batang"/>
          <w:i w:val="0"/>
          <w:noProof/>
          <w:sz w:val="24"/>
          <w:szCs w:val="24"/>
          <w:lang w:eastAsia="ko-KR"/>
        </w:rPr>
      </w:pPr>
      <w:r>
        <w:rPr>
          <w:noProof/>
        </w:rPr>
        <w:t>Data Management</w:t>
      </w:r>
      <w:r>
        <w:rPr>
          <w:noProof/>
        </w:rPr>
        <w:tab/>
      </w:r>
      <w:r>
        <w:rPr>
          <w:noProof/>
        </w:rPr>
        <w:fldChar w:fldCharType="begin"/>
      </w:r>
      <w:r>
        <w:rPr>
          <w:noProof/>
        </w:rPr>
        <w:instrText xml:space="preserve"> PAGEREF _Toc321909252 \h </w:instrText>
      </w:r>
      <w:r>
        <w:rPr>
          <w:noProof/>
        </w:rPr>
      </w:r>
      <w:r>
        <w:rPr>
          <w:noProof/>
        </w:rPr>
        <w:fldChar w:fldCharType="separate"/>
      </w:r>
      <w:r w:rsidR="00A76616">
        <w:rPr>
          <w:noProof/>
        </w:rPr>
        <w:t>304</w:t>
      </w:r>
      <w:r>
        <w:rPr>
          <w:noProof/>
        </w:rPr>
        <w:fldChar w:fldCharType="end"/>
      </w:r>
    </w:p>
    <w:p w:rsidR="008B6986" w:rsidRDefault="008B6986">
      <w:pPr>
        <w:pStyle w:val="TOC3"/>
        <w:tabs>
          <w:tab w:val="right" w:leader="dot" w:pos="9352"/>
        </w:tabs>
        <w:rPr>
          <w:rFonts w:eastAsia="Batang"/>
          <w:i w:val="0"/>
          <w:noProof/>
          <w:sz w:val="24"/>
          <w:szCs w:val="24"/>
          <w:lang w:eastAsia="ko-KR"/>
        </w:rPr>
      </w:pPr>
      <w:r>
        <w:rPr>
          <w:noProof/>
        </w:rPr>
        <w:t>DM Data Storage &amp; Archival</w:t>
      </w:r>
      <w:r>
        <w:rPr>
          <w:noProof/>
        </w:rPr>
        <w:tab/>
      </w:r>
      <w:r>
        <w:rPr>
          <w:noProof/>
        </w:rPr>
        <w:fldChar w:fldCharType="begin"/>
      </w:r>
      <w:r>
        <w:rPr>
          <w:noProof/>
        </w:rPr>
        <w:instrText xml:space="preserve"> PAGEREF _Toc321909253 \h </w:instrText>
      </w:r>
      <w:r>
        <w:rPr>
          <w:noProof/>
        </w:rPr>
      </w:r>
      <w:r>
        <w:rPr>
          <w:noProof/>
        </w:rPr>
        <w:fldChar w:fldCharType="separate"/>
      </w:r>
      <w:r w:rsidR="00A76616">
        <w:rPr>
          <w:noProof/>
        </w:rPr>
        <w:t>304</w:t>
      </w:r>
      <w:r>
        <w:rPr>
          <w:noProof/>
        </w:rPr>
        <w:fldChar w:fldCharType="end"/>
      </w:r>
    </w:p>
    <w:p w:rsidR="008B6986" w:rsidRDefault="008B6986">
      <w:pPr>
        <w:pStyle w:val="TOC3"/>
        <w:tabs>
          <w:tab w:val="right" w:leader="dot" w:pos="9352"/>
        </w:tabs>
        <w:rPr>
          <w:rFonts w:eastAsia="Batang"/>
          <w:i w:val="0"/>
          <w:noProof/>
          <w:sz w:val="24"/>
          <w:szCs w:val="24"/>
          <w:lang w:eastAsia="ko-KR"/>
        </w:rPr>
      </w:pPr>
      <w:r>
        <w:rPr>
          <w:noProof/>
        </w:rPr>
        <w:t>DM Access &amp; Transformation</w:t>
      </w:r>
      <w:r>
        <w:rPr>
          <w:noProof/>
        </w:rPr>
        <w:tab/>
      </w:r>
      <w:r>
        <w:rPr>
          <w:noProof/>
        </w:rPr>
        <w:fldChar w:fldCharType="begin"/>
      </w:r>
      <w:r>
        <w:rPr>
          <w:noProof/>
        </w:rPr>
        <w:instrText xml:space="preserve"> PAGEREF _Toc321909254 \h </w:instrText>
      </w:r>
      <w:r>
        <w:rPr>
          <w:noProof/>
        </w:rPr>
      </w:r>
      <w:r>
        <w:rPr>
          <w:noProof/>
        </w:rPr>
        <w:fldChar w:fldCharType="separate"/>
      </w:r>
      <w:r w:rsidR="00A76616">
        <w:rPr>
          <w:noProof/>
        </w:rPr>
        <w:t>305</w:t>
      </w:r>
      <w:r>
        <w:rPr>
          <w:noProof/>
        </w:rPr>
        <w:fldChar w:fldCharType="end"/>
      </w:r>
    </w:p>
    <w:p w:rsidR="008B6986" w:rsidRDefault="008B6986">
      <w:pPr>
        <w:pStyle w:val="TOC3"/>
        <w:tabs>
          <w:tab w:val="right" w:leader="dot" w:pos="9352"/>
        </w:tabs>
        <w:rPr>
          <w:rFonts w:eastAsia="Batang"/>
          <w:i w:val="0"/>
          <w:noProof/>
          <w:sz w:val="24"/>
          <w:szCs w:val="24"/>
          <w:lang w:eastAsia="ko-KR"/>
        </w:rPr>
      </w:pPr>
      <w:r>
        <w:rPr>
          <w:noProof/>
        </w:rPr>
        <w:t>DM Data Integration &amp; Context</w:t>
      </w:r>
      <w:r>
        <w:rPr>
          <w:noProof/>
        </w:rPr>
        <w:tab/>
      </w:r>
      <w:r>
        <w:rPr>
          <w:noProof/>
        </w:rPr>
        <w:fldChar w:fldCharType="begin"/>
      </w:r>
      <w:r>
        <w:rPr>
          <w:noProof/>
        </w:rPr>
        <w:instrText xml:space="preserve"> PAGEREF _Toc321909255 \h </w:instrText>
      </w:r>
      <w:r>
        <w:rPr>
          <w:noProof/>
        </w:rPr>
      </w:r>
      <w:r>
        <w:rPr>
          <w:noProof/>
        </w:rPr>
        <w:fldChar w:fldCharType="separate"/>
      </w:r>
      <w:r w:rsidR="00A76616">
        <w:rPr>
          <w:noProof/>
        </w:rPr>
        <w:t>305</w:t>
      </w:r>
      <w:r>
        <w:rPr>
          <w:noProof/>
        </w:rPr>
        <w:fldChar w:fldCharType="end"/>
      </w:r>
    </w:p>
    <w:p w:rsidR="008B6986" w:rsidRDefault="008B6986">
      <w:pPr>
        <w:pStyle w:val="TOC3"/>
        <w:tabs>
          <w:tab w:val="right" w:leader="dot" w:pos="9352"/>
        </w:tabs>
        <w:rPr>
          <w:rFonts w:eastAsia="Batang"/>
          <w:i w:val="0"/>
          <w:noProof/>
          <w:sz w:val="24"/>
          <w:szCs w:val="24"/>
          <w:lang w:eastAsia="ko-KR"/>
        </w:rPr>
      </w:pPr>
      <w:r>
        <w:rPr>
          <w:noProof/>
        </w:rPr>
        <w:t>DM Data Presentation &amp; Distribution</w:t>
      </w:r>
      <w:r>
        <w:rPr>
          <w:noProof/>
        </w:rPr>
        <w:tab/>
      </w:r>
      <w:r>
        <w:rPr>
          <w:noProof/>
        </w:rPr>
        <w:fldChar w:fldCharType="begin"/>
      </w:r>
      <w:r>
        <w:rPr>
          <w:noProof/>
        </w:rPr>
        <w:instrText xml:space="preserve"> PAGEREF _Toc321909256 \h </w:instrText>
      </w:r>
      <w:r>
        <w:rPr>
          <w:noProof/>
        </w:rPr>
      </w:r>
      <w:r>
        <w:rPr>
          <w:noProof/>
        </w:rPr>
        <w:fldChar w:fldCharType="separate"/>
      </w:r>
      <w:r w:rsidR="00A76616">
        <w:rPr>
          <w:noProof/>
        </w:rPr>
        <w:t>306</w:t>
      </w:r>
      <w:r>
        <w:rPr>
          <w:noProof/>
        </w:rPr>
        <w:fldChar w:fldCharType="end"/>
      </w:r>
    </w:p>
    <w:p w:rsidR="008B6986" w:rsidRDefault="008B6986">
      <w:pPr>
        <w:pStyle w:val="TOC2"/>
        <w:tabs>
          <w:tab w:val="right" w:leader="dot" w:pos="9352"/>
        </w:tabs>
        <w:rPr>
          <w:rFonts w:eastAsia="Batang"/>
          <w:smallCaps w:val="0"/>
          <w:noProof/>
          <w:sz w:val="24"/>
          <w:szCs w:val="24"/>
          <w:lang w:eastAsia="ko-KR"/>
        </w:rPr>
      </w:pPr>
      <w:r>
        <w:rPr>
          <w:noProof/>
        </w:rPr>
        <w:t>9.6.5 Content Management</w:t>
      </w:r>
      <w:r>
        <w:rPr>
          <w:noProof/>
        </w:rPr>
        <w:tab/>
      </w:r>
      <w:r>
        <w:rPr>
          <w:noProof/>
        </w:rPr>
        <w:fldChar w:fldCharType="begin"/>
      </w:r>
      <w:r>
        <w:rPr>
          <w:noProof/>
        </w:rPr>
        <w:instrText xml:space="preserve"> PAGEREF _Toc321909257 \h </w:instrText>
      </w:r>
      <w:r>
        <w:rPr>
          <w:noProof/>
        </w:rPr>
      </w:r>
      <w:r>
        <w:rPr>
          <w:noProof/>
        </w:rPr>
        <w:fldChar w:fldCharType="separate"/>
      </w:r>
      <w:r w:rsidR="00A76616">
        <w:rPr>
          <w:noProof/>
        </w:rPr>
        <w:t>307</w:t>
      </w:r>
      <w:r>
        <w:rPr>
          <w:noProof/>
        </w:rPr>
        <w:fldChar w:fldCharType="end"/>
      </w:r>
    </w:p>
    <w:p w:rsidR="008B6986" w:rsidRDefault="008B6986">
      <w:pPr>
        <w:pStyle w:val="TOC3"/>
        <w:tabs>
          <w:tab w:val="right" w:leader="dot" w:pos="9352"/>
        </w:tabs>
        <w:rPr>
          <w:rFonts w:eastAsia="Batang"/>
          <w:i w:val="0"/>
          <w:noProof/>
          <w:sz w:val="24"/>
          <w:szCs w:val="24"/>
          <w:lang w:eastAsia="ko-KR"/>
        </w:rPr>
      </w:pPr>
      <w:r>
        <w:rPr>
          <w:noProof/>
        </w:rPr>
        <w:t>Content Management</w:t>
      </w:r>
      <w:r>
        <w:rPr>
          <w:noProof/>
        </w:rPr>
        <w:tab/>
      </w:r>
      <w:r>
        <w:rPr>
          <w:noProof/>
        </w:rPr>
        <w:fldChar w:fldCharType="begin"/>
      </w:r>
      <w:r>
        <w:rPr>
          <w:noProof/>
        </w:rPr>
        <w:instrText xml:space="preserve"> PAGEREF _Toc321909258 \h </w:instrText>
      </w:r>
      <w:r>
        <w:rPr>
          <w:noProof/>
        </w:rPr>
      </w:r>
      <w:r>
        <w:rPr>
          <w:noProof/>
        </w:rPr>
        <w:fldChar w:fldCharType="separate"/>
      </w:r>
      <w:r w:rsidR="00A76616">
        <w:rPr>
          <w:noProof/>
        </w:rPr>
        <w:t>307</w:t>
      </w:r>
      <w:r>
        <w:rPr>
          <w:noProof/>
        </w:rPr>
        <w:fldChar w:fldCharType="end"/>
      </w:r>
    </w:p>
    <w:p w:rsidR="008B6986" w:rsidRDefault="008B6986">
      <w:pPr>
        <w:pStyle w:val="TOC3"/>
        <w:tabs>
          <w:tab w:val="right" w:leader="dot" w:pos="9352"/>
        </w:tabs>
        <w:rPr>
          <w:rFonts w:eastAsia="Batang"/>
          <w:i w:val="0"/>
          <w:noProof/>
          <w:sz w:val="24"/>
          <w:szCs w:val="24"/>
          <w:lang w:eastAsia="ko-KR"/>
        </w:rPr>
      </w:pPr>
      <w:r>
        <w:rPr>
          <w:noProof/>
        </w:rPr>
        <w:t>CM Repository &amp; Archival</w:t>
      </w:r>
      <w:r>
        <w:rPr>
          <w:noProof/>
        </w:rPr>
        <w:tab/>
      </w:r>
      <w:r>
        <w:rPr>
          <w:noProof/>
        </w:rPr>
        <w:fldChar w:fldCharType="begin"/>
      </w:r>
      <w:r>
        <w:rPr>
          <w:noProof/>
        </w:rPr>
        <w:instrText xml:space="preserve"> PAGEREF _Toc321909259 \h </w:instrText>
      </w:r>
      <w:r>
        <w:rPr>
          <w:noProof/>
        </w:rPr>
      </w:r>
      <w:r>
        <w:rPr>
          <w:noProof/>
        </w:rPr>
        <w:fldChar w:fldCharType="separate"/>
      </w:r>
      <w:r w:rsidR="00A76616">
        <w:rPr>
          <w:noProof/>
        </w:rPr>
        <w:t>308</w:t>
      </w:r>
      <w:r>
        <w:rPr>
          <w:noProof/>
        </w:rPr>
        <w:fldChar w:fldCharType="end"/>
      </w:r>
    </w:p>
    <w:p w:rsidR="008B6986" w:rsidRDefault="008B6986">
      <w:pPr>
        <w:pStyle w:val="TOC3"/>
        <w:tabs>
          <w:tab w:val="right" w:leader="dot" w:pos="9352"/>
        </w:tabs>
        <w:rPr>
          <w:rFonts w:eastAsia="Batang"/>
          <w:i w:val="0"/>
          <w:noProof/>
          <w:sz w:val="24"/>
          <w:szCs w:val="24"/>
          <w:lang w:eastAsia="ko-KR"/>
        </w:rPr>
      </w:pPr>
      <w:r>
        <w:rPr>
          <w:noProof/>
        </w:rPr>
        <w:t>CM Authoring and Compilation</w:t>
      </w:r>
      <w:r>
        <w:rPr>
          <w:noProof/>
        </w:rPr>
        <w:tab/>
      </w:r>
      <w:r>
        <w:rPr>
          <w:noProof/>
        </w:rPr>
        <w:fldChar w:fldCharType="begin"/>
      </w:r>
      <w:r>
        <w:rPr>
          <w:noProof/>
        </w:rPr>
        <w:instrText xml:space="preserve"> PAGEREF _Toc321909260 \h </w:instrText>
      </w:r>
      <w:r>
        <w:rPr>
          <w:noProof/>
        </w:rPr>
      </w:r>
      <w:r>
        <w:rPr>
          <w:noProof/>
        </w:rPr>
        <w:fldChar w:fldCharType="separate"/>
      </w:r>
      <w:r w:rsidR="00A76616">
        <w:rPr>
          <w:noProof/>
        </w:rPr>
        <w:t>308</w:t>
      </w:r>
      <w:r>
        <w:rPr>
          <w:noProof/>
        </w:rPr>
        <w:fldChar w:fldCharType="end"/>
      </w:r>
    </w:p>
    <w:p w:rsidR="008B6986" w:rsidRDefault="008B6986">
      <w:pPr>
        <w:pStyle w:val="TOC3"/>
        <w:tabs>
          <w:tab w:val="right" w:leader="dot" w:pos="9352"/>
        </w:tabs>
        <w:rPr>
          <w:rFonts w:eastAsia="Batang"/>
          <w:i w:val="0"/>
          <w:noProof/>
          <w:sz w:val="24"/>
          <w:szCs w:val="24"/>
          <w:lang w:eastAsia="ko-KR"/>
        </w:rPr>
      </w:pPr>
      <w:r w:rsidRPr="00164A47">
        <w:rPr>
          <w:noProof/>
          <w:lang w:val="fr-FR"/>
        </w:rPr>
        <w:t>CM Distribution &amp; Acquisition</w:t>
      </w:r>
      <w:r>
        <w:rPr>
          <w:noProof/>
        </w:rPr>
        <w:tab/>
      </w:r>
      <w:r>
        <w:rPr>
          <w:noProof/>
        </w:rPr>
        <w:fldChar w:fldCharType="begin"/>
      </w:r>
      <w:r>
        <w:rPr>
          <w:noProof/>
        </w:rPr>
        <w:instrText xml:space="preserve"> PAGEREF _Toc321909261 \h </w:instrText>
      </w:r>
      <w:r>
        <w:rPr>
          <w:noProof/>
        </w:rPr>
      </w:r>
      <w:r>
        <w:rPr>
          <w:noProof/>
        </w:rPr>
        <w:fldChar w:fldCharType="separate"/>
      </w:r>
      <w:r w:rsidR="00A76616">
        <w:rPr>
          <w:noProof/>
        </w:rPr>
        <w:t>309</w:t>
      </w:r>
      <w:r>
        <w:rPr>
          <w:noProof/>
        </w:rPr>
        <w:fldChar w:fldCharType="end"/>
      </w:r>
    </w:p>
    <w:p w:rsidR="008B6986" w:rsidRDefault="008B6986">
      <w:pPr>
        <w:pStyle w:val="TOC3"/>
        <w:tabs>
          <w:tab w:val="right" w:leader="dot" w:pos="9352"/>
        </w:tabs>
        <w:rPr>
          <w:rFonts w:eastAsia="Batang"/>
          <w:i w:val="0"/>
          <w:noProof/>
          <w:sz w:val="24"/>
          <w:szCs w:val="24"/>
          <w:lang w:eastAsia="ko-KR"/>
        </w:rPr>
      </w:pPr>
      <w:r>
        <w:rPr>
          <w:noProof/>
        </w:rPr>
        <w:t>Sales Aids (Deleted)</w:t>
      </w:r>
      <w:r>
        <w:rPr>
          <w:noProof/>
        </w:rPr>
        <w:tab/>
      </w:r>
      <w:r>
        <w:rPr>
          <w:noProof/>
        </w:rPr>
        <w:fldChar w:fldCharType="begin"/>
      </w:r>
      <w:r>
        <w:rPr>
          <w:noProof/>
        </w:rPr>
        <w:instrText xml:space="preserve"> PAGEREF _Toc321909262 \h </w:instrText>
      </w:r>
      <w:r>
        <w:rPr>
          <w:noProof/>
        </w:rPr>
      </w:r>
      <w:r>
        <w:rPr>
          <w:noProof/>
        </w:rPr>
        <w:fldChar w:fldCharType="separate"/>
      </w:r>
      <w:r w:rsidR="00A76616">
        <w:rPr>
          <w:noProof/>
        </w:rPr>
        <w:t>309</w:t>
      </w:r>
      <w:r>
        <w:rPr>
          <w:noProof/>
        </w:rPr>
        <w:fldChar w:fldCharType="end"/>
      </w:r>
    </w:p>
    <w:p w:rsidR="008B6986" w:rsidRDefault="008B6986">
      <w:pPr>
        <w:pStyle w:val="TOC3"/>
        <w:tabs>
          <w:tab w:val="right" w:leader="dot" w:pos="9352"/>
        </w:tabs>
        <w:rPr>
          <w:rFonts w:eastAsia="Batang"/>
          <w:i w:val="0"/>
          <w:noProof/>
          <w:sz w:val="24"/>
          <w:szCs w:val="24"/>
          <w:lang w:eastAsia="ko-KR"/>
        </w:rPr>
      </w:pPr>
      <w:r>
        <w:rPr>
          <w:noProof/>
        </w:rPr>
        <w:t>Job Aids (Deleted)</w:t>
      </w:r>
      <w:r>
        <w:rPr>
          <w:noProof/>
        </w:rPr>
        <w:tab/>
      </w:r>
      <w:r>
        <w:rPr>
          <w:noProof/>
        </w:rPr>
        <w:fldChar w:fldCharType="begin"/>
      </w:r>
      <w:r>
        <w:rPr>
          <w:noProof/>
        </w:rPr>
        <w:instrText xml:space="preserve"> PAGEREF _Toc321909263 \h </w:instrText>
      </w:r>
      <w:r>
        <w:rPr>
          <w:noProof/>
        </w:rPr>
      </w:r>
      <w:r>
        <w:rPr>
          <w:noProof/>
        </w:rPr>
        <w:fldChar w:fldCharType="separate"/>
      </w:r>
      <w:r w:rsidR="00A76616">
        <w:rPr>
          <w:noProof/>
        </w:rPr>
        <w:t>309</w:t>
      </w:r>
      <w:r>
        <w:rPr>
          <w:noProof/>
        </w:rPr>
        <w:fldChar w:fldCharType="end"/>
      </w:r>
    </w:p>
    <w:p w:rsidR="008B6986" w:rsidRDefault="008B6986">
      <w:pPr>
        <w:pStyle w:val="TOC3"/>
        <w:tabs>
          <w:tab w:val="right" w:leader="dot" w:pos="9352"/>
        </w:tabs>
        <w:rPr>
          <w:rFonts w:eastAsia="Batang"/>
          <w:i w:val="0"/>
          <w:noProof/>
          <w:sz w:val="24"/>
          <w:szCs w:val="24"/>
          <w:lang w:eastAsia="ko-KR"/>
        </w:rPr>
      </w:pPr>
      <w:r>
        <w:rPr>
          <w:noProof/>
        </w:rPr>
        <w:t>Product Support (Deleted)</w:t>
      </w:r>
      <w:r>
        <w:rPr>
          <w:noProof/>
        </w:rPr>
        <w:tab/>
      </w:r>
      <w:r>
        <w:rPr>
          <w:noProof/>
        </w:rPr>
        <w:fldChar w:fldCharType="begin"/>
      </w:r>
      <w:r>
        <w:rPr>
          <w:noProof/>
        </w:rPr>
        <w:instrText xml:space="preserve"> PAGEREF _Toc321909264 \h </w:instrText>
      </w:r>
      <w:r>
        <w:rPr>
          <w:noProof/>
        </w:rPr>
      </w:r>
      <w:r>
        <w:rPr>
          <w:noProof/>
        </w:rPr>
        <w:fldChar w:fldCharType="separate"/>
      </w:r>
      <w:r w:rsidR="00A76616">
        <w:rPr>
          <w:noProof/>
        </w:rPr>
        <w:t>310</w:t>
      </w:r>
      <w:r>
        <w:rPr>
          <w:noProof/>
        </w:rPr>
        <w:fldChar w:fldCharType="end"/>
      </w:r>
    </w:p>
    <w:p w:rsidR="008B6986" w:rsidRDefault="008B6986">
      <w:pPr>
        <w:pStyle w:val="TOC3"/>
        <w:tabs>
          <w:tab w:val="right" w:leader="dot" w:pos="9352"/>
        </w:tabs>
        <w:rPr>
          <w:rFonts w:eastAsia="Batang"/>
          <w:i w:val="0"/>
          <w:noProof/>
          <w:sz w:val="24"/>
          <w:szCs w:val="24"/>
          <w:lang w:eastAsia="ko-KR"/>
        </w:rPr>
      </w:pPr>
      <w:r>
        <w:rPr>
          <w:noProof/>
        </w:rPr>
        <w:t>CM Portal &amp; Discovery</w:t>
      </w:r>
      <w:r>
        <w:rPr>
          <w:noProof/>
        </w:rPr>
        <w:tab/>
      </w:r>
      <w:r>
        <w:rPr>
          <w:noProof/>
        </w:rPr>
        <w:fldChar w:fldCharType="begin"/>
      </w:r>
      <w:r>
        <w:rPr>
          <w:noProof/>
        </w:rPr>
        <w:instrText xml:space="preserve"> PAGEREF _Toc321909265 \h </w:instrText>
      </w:r>
      <w:r>
        <w:rPr>
          <w:noProof/>
        </w:rPr>
      </w:r>
      <w:r>
        <w:rPr>
          <w:noProof/>
        </w:rPr>
        <w:fldChar w:fldCharType="separate"/>
      </w:r>
      <w:r w:rsidR="00A76616">
        <w:rPr>
          <w:noProof/>
        </w:rPr>
        <w:t>310</w:t>
      </w:r>
      <w:r>
        <w:rPr>
          <w:noProof/>
        </w:rPr>
        <w:fldChar w:fldCharType="end"/>
      </w:r>
    </w:p>
    <w:p w:rsidR="008B6986" w:rsidRDefault="008B6986">
      <w:pPr>
        <w:pStyle w:val="TOC2"/>
        <w:tabs>
          <w:tab w:val="right" w:leader="dot" w:pos="9352"/>
        </w:tabs>
        <w:rPr>
          <w:rFonts w:eastAsia="Batang"/>
          <w:smallCaps w:val="0"/>
          <w:noProof/>
          <w:sz w:val="24"/>
          <w:szCs w:val="24"/>
          <w:lang w:eastAsia="ko-KR"/>
        </w:rPr>
      </w:pPr>
      <w:r>
        <w:rPr>
          <w:noProof/>
        </w:rPr>
        <w:t>9.9 Administrative Services</w:t>
      </w:r>
      <w:r>
        <w:rPr>
          <w:noProof/>
        </w:rPr>
        <w:tab/>
      </w:r>
      <w:r>
        <w:rPr>
          <w:noProof/>
        </w:rPr>
        <w:fldChar w:fldCharType="begin"/>
      </w:r>
      <w:r>
        <w:rPr>
          <w:noProof/>
        </w:rPr>
        <w:instrText xml:space="preserve"> PAGEREF _Toc321909266 \h </w:instrText>
      </w:r>
      <w:r>
        <w:rPr>
          <w:noProof/>
        </w:rPr>
      </w:r>
      <w:r>
        <w:rPr>
          <w:noProof/>
        </w:rPr>
        <w:fldChar w:fldCharType="separate"/>
      </w:r>
      <w:r w:rsidR="00A76616">
        <w:rPr>
          <w:noProof/>
        </w:rPr>
        <w:t>311</w:t>
      </w:r>
      <w:r>
        <w:rPr>
          <w:noProof/>
        </w:rPr>
        <w:fldChar w:fldCharType="end"/>
      </w:r>
    </w:p>
    <w:p w:rsidR="008B6986" w:rsidRDefault="008B6986">
      <w:pPr>
        <w:pStyle w:val="TOC3"/>
        <w:tabs>
          <w:tab w:val="right" w:leader="dot" w:pos="9352"/>
        </w:tabs>
        <w:rPr>
          <w:rFonts w:eastAsia="Batang"/>
          <w:i w:val="0"/>
          <w:noProof/>
          <w:sz w:val="24"/>
          <w:szCs w:val="24"/>
          <w:lang w:eastAsia="ko-KR"/>
        </w:rPr>
      </w:pPr>
      <w:r>
        <w:rPr>
          <w:noProof/>
        </w:rPr>
        <w:t>Administrative Services</w:t>
      </w:r>
      <w:r>
        <w:rPr>
          <w:noProof/>
        </w:rPr>
        <w:tab/>
      </w:r>
      <w:r>
        <w:rPr>
          <w:noProof/>
        </w:rPr>
        <w:fldChar w:fldCharType="begin"/>
      </w:r>
      <w:r>
        <w:rPr>
          <w:noProof/>
        </w:rPr>
        <w:instrText xml:space="preserve"> PAGEREF _Toc321909267 \h </w:instrText>
      </w:r>
      <w:r>
        <w:rPr>
          <w:noProof/>
        </w:rPr>
      </w:r>
      <w:r>
        <w:rPr>
          <w:noProof/>
        </w:rPr>
        <w:fldChar w:fldCharType="separate"/>
      </w:r>
      <w:r w:rsidR="00A76616">
        <w:rPr>
          <w:noProof/>
        </w:rPr>
        <w:t>311</w:t>
      </w:r>
      <w:r>
        <w:rPr>
          <w:noProof/>
        </w:rPr>
        <w:fldChar w:fldCharType="end"/>
      </w:r>
    </w:p>
    <w:p w:rsidR="008B6986" w:rsidRDefault="008B6986">
      <w:pPr>
        <w:pStyle w:val="TOC3"/>
        <w:tabs>
          <w:tab w:val="right" w:leader="dot" w:pos="9352"/>
        </w:tabs>
        <w:rPr>
          <w:rFonts w:eastAsia="Batang"/>
          <w:i w:val="0"/>
          <w:noProof/>
          <w:sz w:val="24"/>
          <w:szCs w:val="24"/>
          <w:lang w:eastAsia="ko-KR"/>
        </w:rPr>
      </w:pPr>
      <w:r>
        <w:rPr>
          <w:noProof/>
        </w:rPr>
        <w:t>Legal</w:t>
      </w:r>
      <w:r>
        <w:rPr>
          <w:noProof/>
        </w:rPr>
        <w:tab/>
      </w:r>
      <w:r>
        <w:rPr>
          <w:noProof/>
        </w:rPr>
        <w:fldChar w:fldCharType="begin"/>
      </w:r>
      <w:r>
        <w:rPr>
          <w:noProof/>
        </w:rPr>
        <w:instrText xml:space="preserve"> PAGEREF _Toc321909268 \h </w:instrText>
      </w:r>
      <w:r>
        <w:rPr>
          <w:noProof/>
        </w:rPr>
      </w:r>
      <w:r>
        <w:rPr>
          <w:noProof/>
        </w:rPr>
        <w:fldChar w:fldCharType="separate"/>
      </w:r>
      <w:r w:rsidR="00A76616">
        <w:rPr>
          <w:noProof/>
        </w:rPr>
        <w:t>311</w:t>
      </w:r>
      <w:r>
        <w:rPr>
          <w:noProof/>
        </w:rPr>
        <w:fldChar w:fldCharType="end"/>
      </w:r>
    </w:p>
    <w:p w:rsidR="008B6986" w:rsidRDefault="008B6986">
      <w:pPr>
        <w:pStyle w:val="TOC3"/>
        <w:tabs>
          <w:tab w:val="right" w:leader="dot" w:pos="9352"/>
        </w:tabs>
        <w:rPr>
          <w:rFonts w:eastAsia="Batang"/>
          <w:i w:val="0"/>
          <w:noProof/>
          <w:sz w:val="24"/>
          <w:szCs w:val="24"/>
          <w:lang w:eastAsia="ko-KR"/>
        </w:rPr>
      </w:pPr>
      <w:r>
        <w:rPr>
          <w:noProof/>
        </w:rPr>
        <w:t>Records Retention Management</w:t>
      </w:r>
      <w:r>
        <w:rPr>
          <w:noProof/>
        </w:rPr>
        <w:tab/>
      </w:r>
      <w:r>
        <w:rPr>
          <w:noProof/>
        </w:rPr>
        <w:fldChar w:fldCharType="begin"/>
      </w:r>
      <w:r>
        <w:rPr>
          <w:noProof/>
        </w:rPr>
        <w:instrText xml:space="preserve"> PAGEREF _Toc321909269 \h </w:instrText>
      </w:r>
      <w:r>
        <w:rPr>
          <w:noProof/>
        </w:rPr>
      </w:r>
      <w:r>
        <w:rPr>
          <w:noProof/>
        </w:rPr>
        <w:fldChar w:fldCharType="separate"/>
      </w:r>
      <w:r w:rsidR="00A76616">
        <w:rPr>
          <w:noProof/>
        </w:rPr>
        <w:t>312</w:t>
      </w:r>
      <w:r>
        <w:rPr>
          <w:noProof/>
        </w:rPr>
        <w:fldChar w:fldCharType="end"/>
      </w:r>
    </w:p>
    <w:p w:rsidR="008B6986" w:rsidRDefault="008B6986">
      <w:pPr>
        <w:pStyle w:val="TOC3"/>
        <w:tabs>
          <w:tab w:val="right" w:leader="dot" w:pos="9352"/>
        </w:tabs>
        <w:rPr>
          <w:rFonts w:eastAsia="Batang"/>
          <w:i w:val="0"/>
          <w:noProof/>
          <w:sz w:val="24"/>
          <w:szCs w:val="24"/>
          <w:lang w:eastAsia="ko-KR"/>
        </w:rPr>
      </w:pPr>
      <w:r>
        <w:rPr>
          <w:noProof/>
        </w:rPr>
        <w:t>Advertising</w:t>
      </w:r>
      <w:r>
        <w:rPr>
          <w:noProof/>
        </w:rPr>
        <w:tab/>
      </w:r>
      <w:r>
        <w:rPr>
          <w:noProof/>
        </w:rPr>
        <w:fldChar w:fldCharType="begin"/>
      </w:r>
      <w:r>
        <w:rPr>
          <w:noProof/>
        </w:rPr>
        <w:instrText xml:space="preserve"> PAGEREF _Toc321909270 \h </w:instrText>
      </w:r>
      <w:r>
        <w:rPr>
          <w:noProof/>
        </w:rPr>
      </w:r>
      <w:r>
        <w:rPr>
          <w:noProof/>
        </w:rPr>
        <w:fldChar w:fldCharType="separate"/>
      </w:r>
      <w:r w:rsidR="00A76616">
        <w:rPr>
          <w:noProof/>
        </w:rPr>
        <w:t>312</w:t>
      </w:r>
      <w:r>
        <w:rPr>
          <w:noProof/>
        </w:rPr>
        <w:fldChar w:fldCharType="end"/>
      </w:r>
    </w:p>
    <w:p w:rsidR="008B6986" w:rsidRDefault="008B6986">
      <w:pPr>
        <w:pStyle w:val="TOC3"/>
        <w:tabs>
          <w:tab w:val="right" w:leader="dot" w:pos="9352"/>
        </w:tabs>
        <w:rPr>
          <w:rFonts w:eastAsia="Batang"/>
          <w:i w:val="0"/>
          <w:noProof/>
          <w:sz w:val="24"/>
          <w:szCs w:val="24"/>
          <w:lang w:eastAsia="ko-KR"/>
        </w:rPr>
      </w:pPr>
      <w:r>
        <w:rPr>
          <w:noProof/>
        </w:rPr>
        <w:t>Project Management</w:t>
      </w:r>
      <w:r>
        <w:rPr>
          <w:noProof/>
        </w:rPr>
        <w:tab/>
      </w:r>
      <w:r>
        <w:rPr>
          <w:noProof/>
        </w:rPr>
        <w:fldChar w:fldCharType="begin"/>
      </w:r>
      <w:r>
        <w:rPr>
          <w:noProof/>
        </w:rPr>
        <w:instrText xml:space="preserve"> PAGEREF _Toc321909271 \h </w:instrText>
      </w:r>
      <w:r>
        <w:rPr>
          <w:noProof/>
        </w:rPr>
      </w:r>
      <w:r>
        <w:rPr>
          <w:noProof/>
        </w:rPr>
        <w:fldChar w:fldCharType="separate"/>
      </w:r>
      <w:r w:rsidR="00A76616">
        <w:rPr>
          <w:noProof/>
        </w:rPr>
        <w:t>312</w:t>
      </w:r>
      <w:r>
        <w:rPr>
          <w:noProof/>
        </w:rPr>
        <w:fldChar w:fldCharType="end"/>
      </w:r>
    </w:p>
    <w:p w:rsidR="008B6986" w:rsidRDefault="008B6986">
      <w:pPr>
        <w:pStyle w:val="TOC3"/>
        <w:tabs>
          <w:tab w:val="right" w:leader="dot" w:pos="9352"/>
        </w:tabs>
        <w:rPr>
          <w:rFonts w:eastAsia="Batang"/>
          <w:i w:val="0"/>
          <w:noProof/>
          <w:sz w:val="24"/>
          <w:szCs w:val="24"/>
          <w:lang w:eastAsia="ko-KR"/>
        </w:rPr>
      </w:pPr>
      <w:r w:rsidRPr="00164A47">
        <w:rPr>
          <w:noProof/>
          <w:lang w:val="fr-FR"/>
        </w:rPr>
        <w:t>Transportation &amp; Travel Service</w:t>
      </w:r>
      <w:r>
        <w:rPr>
          <w:noProof/>
        </w:rPr>
        <w:tab/>
      </w:r>
      <w:r>
        <w:rPr>
          <w:noProof/>
        </w:rPr>
        <w:fldChar w:fldCharType="begin"/>
      </w:r>
      <w:r>
        <w:rPr>
          <w:noProof/>
        </w:rPr>
        <w:instrText xml:space="preserve"> PAGEREF _Toc321909272 \h </w:instrText>
      </w:r>
      <w:r>
        <w:rPr>
          <w:noProof/>
        </w:rPr>
      </w:r>
      <w:r>
        <w:rPr>
          <w:noProof/>
        </w:rPr>
        <w:fldChar w:fldCharType="separate"/>
      </w:r>
      <w:r w:rsidR="00A76616">
        <w:rPr>
          <w:noProof/>
        </w:rPr>
        <w:t>312</w:t>
      </w:r>
      <w:r>
        <w:rPr>
          <w:noProof/>
        </w:rPr>
        <w:fldChar w:fldCharType="end"/>
      </w:r>
    </w:p>
    <w:p w:rsidR="008B6986" w:rsidRDefault="008B6986">
      <w:pPr>
        <w:pStyle w:val="TOC1"/>
        <w:tabs>
          <w:tab w:val="right" w:leader="dot" w:pos="9352"/>
        </w:tabs>
        <w:rPr>
          <w:rFonts w:eastAsia="Batang"/>
          <w:b w:val="0"/>
          <w:caps w:val="0"/>
          <w:noProof/>
          <w:sz w:val="24"/>
          <w:szCs w:val="24"/>
          <w:lang w:eastAsia="ko-KR"/>
        </w:rPr>
      </w:pPr>
      <w:r>
        <w:rPr>
          <w:noProof/>
        </w:rPr>
        <w:t>10. Application Integration Infrastructure</w:t>
      </w:r>
      <w:r>
        <w:rPr>
          <w:noProof/>
        </w:rPr>
        <w:tab/>
      </w:r>
      <w:r>
        <w:rPr>
          <w:noProof/>
        </w:rPr>
        <w:fldChar w:fldCharType="begin"/>
      </w:r>
      <w:r>
        <w:rPr>
          <w:noProof/>
        </w:rPr>
        <w:instrText xml:space="preserve"> PAGEREF _Toc321909273 \h </w:instrText>
      </w:r>
      <w:r>
        <w:rPr>
          <w:noProof/>
        </w:rPr>
      </w:r>
      <w:r>
        <w:rPr>
          <w:noProof/>
        </w:rPr>
        <w:fldChar w:fldCharType="separate"/>
      </w:r>
      <w:r w:rsidR="00A76616">
        <w:rPr>
          <w:noProof/>
        </w:rPr>
        <w:t>314</w:t>
      </w:r>
      <w:r>
        <w:rPr>
          <w:noProof/>
        </w:rPr>
        <w:fldChar w:fldCharType="end"/>
      </w:r>
    </w:p>
    <w:p w:rsidR="008B6986" w:rsidRDefault="008B6986">
      <w:pPr>
        <w:pStyle w:val="TOC2"/>
        <w:tabs>
          <w:tab w:val="right" w:leader="dot" w:pos="9352"/>
        </w:tabs>
        <w:rPr>
          <w:rFonts w:eastAsia="Batang"/>
          <w:smallCaps w:val="0"/>
          <w:noProof/>
          <w:sz w:val="24"/>
          <w:szCs w:val="24"/>
          <w:lang w:eastAsia="ko-KR"/>
        </w:rPr>
      </w:pPr>
      <w:r>
        <w:rPr>
          <w:noProof/>
        </w:rPr>
        <w:lastRenderedPageBreak/>
        <w:t>10.1 Introduction</w:t>
      </w:r>
      <w:r>
        <w:rPr>
          <w:noProof/>
        </w:rPr>
        <w:tab/>
      </w:r>
      <w:r>
        <w:rPr>
          <w:noProof/>
        </w:rPr>
        <w:fldChar w:fldCharType="begin"/>
      </w:r>
      <w:r>
        <w:rPr>
          <w:noProof/>
        </w:rPr>
        <w:instrText xml:space="preserve"> PAGEREF _Toc321909274 \h </w:instrText>
      </w:r>
      <w:r>
        <w:rPr>
          <w:noProof/>
        </w:rPr>
      </w:r>
      <w:r>
        <w:rPr>
          <w:noProof/>
        </w:rPr>
        <w:fldChar w:fldCharType="separate"/>
      </w:r>
      <w:r w:rsidR="00A76616">
        <w:rPr>
          <w:noProof/>
        </w:rPr>
        <w:t>315</w:t>
      </w:r>
      <w:r>
        <w:rPr>
          <w:noProof/>
        </w:rPr>
        <w:fldChar w:fldCharType="end"/>
      </w:r>
    </w:p>
    <w:p w:rsidR="008B6986" w:rsidRDefault="008B6986">
      <w:pPr>
        <w:pStyle w:val="TOC2"/>
        <w:tabs>
          <w:tab w:val="right" w:leader="dot" w:pos="9352"/>
        </w:tabs>
        <w:rPr>
          <w:rFonts w:eastAsia="Batang"/>
          <w:smallCaps w:val="0"/>
          <w:noProof/>
          <w:sz w:val="24"/>
          <w:szCs w:val="24"/>
          <w:lang w:eastAsia="ko-KR"/>
        </w:rPr>
      </w:pPr>
      <w:r>
        <w:rPr>
          <w:noProof/>
        </w:rPr>
        <w:t>10.2 Common Communications - Enterprise Application Integration</w:t>
      </w:r>
      <w:r>
        <w:rPr>
          <w:noProof/>
        </w:rPr>
        <w:tab/>
      </w:r>
      <w:r>
        <w:rPr>
          <w:noProof/>
        </w:rPr>
        <w:fldChar w:fldCharType="begin"/>
      </w:r>
      <w:r>
        <w:rPr>
          <w:noProof/>
        </w:rPr>
        <w:instrText xml:space="preserve"> PAGEREF _Toc321909275 \h </w:instrText>
      </w:r>
      <w:r>
        <w:rPr>
          <w:noProof/>
        </w:rPr>
      </w:r>
      <w:r>
        <w:rPr>
          <w:noProof/>
        </w:rPr>
        <w:fldChar w:fldCharType="separate"/>
      </w:r>
      <w:r w:rsidR="00A76616">
        <w:rPr>
          <w:noProof/>
        </w:rPr>
        <w:t>316</w:t>
      </w:r>
      <w:r>
        <w:rPr>
          <w:noProof/>
        </w:rPr>
        <w:fldChar w:fldCharType="end"/>
      </w:r>
    </w:p>
    <w:p w:rsidR="008B6986" w:rsidRDefault="008B6986">
      <w:pPr>
        <w:pStyle w:val="TOC2"/>
        <w:tabs>
          <w:tab w:val="right" w:leader="dot" w:pos="9352"/>
        </w:tabs>
        <w:rPr>
          <w:rFonts w:eastAsia="Batang"/>
          <w:smallCaps w:val="0"/>
          <w:noProof/>
          <w:sz w:val="24"/>
          <w:szCs w:val="24"/>
          <w:lang w:eastAsia="ko-KR"/>
        </w:rPr>
      </w:pPr>
      <w:r>
        <w:rPr>
          <w:noProof/>
        </w:rPr>
        <w:t>10.3 Business Process Management &amp; Workflow</w:t>
      </w:r>
      <w:r>
        <w:rPr>
          <w:noProof/>
        </w:rPr>
        <w:tab/>
      </w:r>
      <w:r>
        <w:rPr>
          <w:noProof/>
        </w:rPr>
        <w:fldChar w:fldCharType="begin"/>
      </w:r>
      <w:r>
        <w:rPr>
          <w:noProof/>
        </w:rPr>
        <w:instrText xml:space="preserve"> PAGEREF _Toc321909276 \h </w:instrText>
      </w:r>
      <w:r>
        <w:rPr>
          <w:noProof/>
        </w:rPr>
      </w:r>
      <w:r>
        <w:rPr>
          <w:noProof/>
        </w:rPr>
        <w:fldChar w:fldCharType="separate"/>
      </w:r>
      <w:r w:rsidR="00A76616">
        <w:rPr>
          <w:noProof/>
        </w:rPr>
        <w:t>317</w:t>
      </w:r>
      <w:r>
        <w:rPr>
          <w:noProof/>
        </w:rPr>
        <w:fldChar w:fldCharType="end"/>
      </w:r>
    </w:p>
    <w:p w:rsidR="008B6986" w:rsidRDefault="008B6986">
      <w:pPr>
        <w:pStyle w:val="TOC2"/>
        <w:tabs>
          <w:tab w:val="right" w:leader="dot" w:pos="9352"/>
        </w:tabs>
        <w:rPr>
          <w:rFonts w:eastAsia="Batang"/>
          <w:smallCaps w:val="0"/>
          <w:noProof/>
          <w:sz w:val="24"/>
          <w:szCs w:val="24"/>
          <w:lang w:eastAsia="ko-KR"/>
        </w:rPr>
      </w:pPr>
      <w:r>
        <w:rPr>
          <w:noProof/>
        </w:rPr>
        <w:t>10.4 Business Service defined interfaces</w:t>
      </w:r>
      <w:r>
        <w:rPr>
          <w:noProof/>
        </w:rPr>
        <w:tab/>
      </w:r>
      <w:r>
        <w:rPr>
          <w:noProof/>
        </w:rPr>
        <w:fldChar w:fldCharType="begin"/>
      </w:r>
      <w:r>
        <w:rPr>
          <w:noProof/>
        </w:rPr>
        <w:instrText xml:space="preserve"> PAGEREF _Toc321909277 \h </w:instrText>
      </w:r>
      <w:r>
        <w:rPr>
          <w:noProof/>
        </w:rPr>
      </w:r>
      <w:r>
        <w:rPr>
          <w:noProof/>
        </w:rPr>
        <w:fldChar w:fldCharType="separate"/>
      </w:r>
      <w:r w:rsidR="00A76616">
        <w:rPr>
          <w:noProof/>
        </w:rPr>
        <w:t>320</w:t>
      </w:r>
      <w:r>
        <w:rPr>
          <w:noProof/>
        </w:rPr>
        <w:fldChar w:fldCharType="end"/>
      </w:r>
    </w:p>
    <w:p w:rsidR="008B6986" w:rsidRDefault="008B6986">
      <w:pPr>
        <w:pStyle w:val="TOC1"/>
        <w:tabs>
          <w:tab w:val="right" w:leader="dot" w:pos="9352"/>
        </w:tabs>
        <w:rPr>
          <w:rFonts w:eastAsia="Batang"/>
          <w:b w:val="0"/>
          <w:caps w:val="0"/>
          <w:noProof/>
          <w:sz w:val="24"/>
          <w:szCs w:val="24"/>
          <w:lang w:eastAsia="ko-KR"/>
        </w:rPr>
      </w:pPr>
      <w:r>
        <w:rPr>
          <w:noProof/>
        </w:rPr>
        <w:t>11. Cross Domain Applications</w:t>
      </w:r>
      <w:r>
        <w:rPr>
          <w:noProof/>
        </w:rPr>
        <w:tab/>
      </w:r>
      <w:r>
        <w:rPr>
          <w:noProof/>
        </w:rPr>
        <w:fldChar w:fldCharType="begin"/>
      </w:r>
      <w:r>
        <w:rPr>
          <w:noProof/>
        </w:rPr>
        <w:instrText xml:space="preserve"> PAGEREF _Toc321909278 \h </w:instrText>
      </w:r>
      <w:r>
        <w:rPr>
          <w:noProof/>
        </w:rPr>
      </w:r>
      <w:r>
        <w:rPr>
          <w:noProof/>
        </w:rPr>
        <w:fldChar w:fldCharType="separate"/>
      </w:r>
      <w:r w:rsidR="00A76616">
        <w:rPr>
          <w:noProof/>
        </w:rPr>
        <w:t>321</w:t>
      </w:r>
      <w:r>
        <w:rPr>
          <w:noProof/>
        </w:rPr>
        <w:fldChar w:fldCharType="end"/>
      </w:r>
    </w:p>
    <w:p w:rsidR="008B6986" w:rsidRDefault="008B6986">
      <w:pPr>
        <w:pStyle w:val="TOC3"/>
        <w:tabs>
          <w:tab w:val="right" w:leader="dot" w:pos="9352"/>
        </w:tabs>
        <w:rPr>
          <w:rFonts w:eastAsia="Batang"/>
          <w:i w:val="0"/>
          <w:noProof/>
          <w:sz w:val="24"/>
          <w:szCs w:val="24"/>
          <w:lang w:eastAsia="ko-KR"/>
        </w:rPr>
      </w:pPr>
      <w:r>
        <w:rPr>
          <w:noProof/>
        </w:rPr>
        <w:t>Catalog Management</w:t>
      </w:r>
      <w:r>
        <w:rPr>
          <w:noProof/>
        </w:rPr>
        <w:tab/>
      </w:r>
      <w:r>
        <w:rPr>
          <w:noProof/>
        </w:rPr>
        <w:fldChar w:fldCharType="begin"/>
      </w:r>
      <w:r>
        <w:rPr>
          <w:noProof/>
        </w:rPr>
        <w:instrText xml:space="preserve"> PAGEREF _Toc321909279 \h </w:instrText>
      </w:r>
      <w:r>
        <w:rPr>
          <w:noProof/>
        </w:rPr>
      </w:r>
      <w:r>
        <w:rPr>
          <w:noProof/>
        </w:rPr>
        <w:fldChar w:fldCharType="separate"/>
      </w:r>
      <w:r w:rsidR="00A76616">
        <w:rPr>
          <w:noProof/>
        </w:rPr>
        <w:t>321</w:t>
      </w:r>
      <w:r>
        <w:rPr>
          <w:noProof/>
        </w:rPr>
        <w:fldChar w:fldCharType="end"/>
      </w:r>
    </w:p>
    <w:p w:rsidR="008B6986" w:rsidRDefault="008B6986">
      <w:pPr>
        <w:pStyle w:val="TOC3"/>
        <w:tabs>
          <w:tab w:val="right" w:leader="dot" w:pos="9352"/>
        </w:tabs>
        <w:rPr>
          <w:rFonts w:eastAsia="Batang"/>
          <w:i w:val="0"/>
          <w:noProof/>
          <w:sz w:val="24"/>
          <w:szCs w:val="24"/>
          <w:lang w:eastAsia="ko-KR"/>
        </w:rPr>
      </w:pPr>
      <w:r>
        <w:rPr>
          <w:noProof/>
        </w:rPr>
        <w:t>Fallout Management</w:t>
      </w:r>
      <w:r>
        <w:rPr>
          <w:noProof/>
        </w:rPr>
        <w:tab/>
      </w:r>
      <w:r>
        <w:rPr>
          <w:noProof/>
        </w:rPr>
        <w:fldChar w:fldCharType="begin"/>
      </w:r>
      <w:r>
        <w:rPr>
          <w:noProof/>
        </w:rPr>
        <w:instrText xml:space="preserve"> PAGEREF _Toc321909280 \h </w:instrText>
      </w:r>
      <w:r>
        <w:rPr>
          <w:noProof/>
        </w:rPr>
      </w:r>
      <w:r>
        <w:rPr>
          <w:noProof/>
        </w:rPr>
        <w:fldChar w:fldCharType="separate"/>
      </w:r>
      <w:r w:rsidR="00A76616">
        <w:rPr>
          <w:noProof/>
        </w:rPr>
        <w:t>323</w:t>
      </w:r>
      <w:r>
        <w:rPr>
          <w:noProof/>
        </w:rPr>
        <w:fldChar w:fldCharType="end"/>
      </w:r>
    </w:p>
    <w:p w:rsidR="008B6986" w:rsidRDefault="008B6986">
      <w:pPr>
        <w:pStyle w:val="TOC2"/>
        <w:tabs>
          <w:tab w:val="right" w:leader="dot" w:pos="9352"/>
        </w:tabs>
        <w:rPr>
          <w:rFonts w:eastAsia="Batang"/>
          <w:smallCaps w:val="0"/>
          <w:noProof/>
          <w:sz w:val="24"/>
          <w:szCs w:val="24"/>
          <w:lang w:eastAsia="ko-KR"/>
        </w:rPr>
      </w:pPr>
      <w:r>
        <w:rPr>
          <w:noProof/>
        </w:rPr>
        <w:t>11.2 Fallout Management</w:t>
      </w:r>
      <w:r>
        <w:rPr>
          <w:noProof/>
        </w:rPr>
        <w:tab/>
      </w:r>
      <w:r>
        <w:rPr>
          <w:noProof/>
        </w:rPr>
        <w:fldChar w:fldCharType="begin"/>
      </w:r>
      <w:r>
        <w:rPr>
          <w:noProof/>
        </w:rPr>
        <w:instrText xml:space="preserve"> PAGEREF _Toc321909281 \h </w:instrText>
      </w:r>
      <w:r>
        <w:rPr>
          <w:noProof/>
        </w:rPr>
      </w:r>
      <w:r>
        <w:rPr>
          <w:noProof/>
        </w:rPr>
        <w:fldChar w:fldCharType="separate"/>
      </w:r>
      <w:r w:rsidR="00A76616">
        <w:rPr>
          <w:noProof/>
        </w:rPr>
        <w:t>324</w:t>
      </w:r>
      <w:r>
        <w:rPr>
          <w:noProof/>
        </w:rPr>
        <w:fldChar w:fldCharType="end"/>
      </w:r>
    </w:p>
    <w:p w:rsidR="008B6986" w:rsidRDefault="008B6986">
      <w:pPr>
        <w:pStyle w:val="TOC3"/>
        <w:tabs>
          <w:tab w:val="right" w:leader="dot" w:pos="9352"/>
        </w:tabs>
        <w:rPr>
          <w:rFonts w:eastAsia="Batang"/>
          <w:i w:val="0"/>
          <w:noProof/>
          <w:sz w:val="24"/>
          <w:szCs w:val="24"/>
          <w:lang w:eastAsia="ko-KR"/>
        </w:rPr>
      </w:pPr>
      <w:r>
        <w:rPr>
          <w:noProof/>
        </w:rPr>
        <w:t>Fallout Management</w:t>
      </w:r>
      <w:r>
        <w:rPr>
          <w:noProof/>
        </w:rPr>
        <w:tab/>
      </w:r>
      <w:r>
        <w:rPr>
          <w:noProof/>
        </w:rPr>
        <w:fldChar w:fldCharType="begin"/>
      </w:r>
      <w:r>
        <w:rPr>
          <w:noProof/>
        </w:rPr>
        <w:instrText xml:space="preserve"> PAGEREF _Toc321909282 \h </w:instrText>
      </w:r>
      <w:r>
        <w:rPr>
          <w:noProof/>
        </w:rPr>
      </w:r>
      <w:r>
        <w:rPr>
          <w:noProof/>
        </w:rPr>
        <w:fldChar w:fldCharType="separate"/>
      </w:r>
      <w:r w:rsidR="00A76616">
        <w:rPr>
          <w:noProof/>
        </w:rPr>
        <w:t>324</w:t>
      </w:r>
      <w:r>
        <w:rPr>
          <w:noProof/>
        </w:rPr>
        <w:fldChar w:fldCharType="end"/>
      </w:r>
    </w:p>
    <w:p w:rsidR="008B6986" w:rsidRDefault="008B6986">
      <w:pPr>
        <w:pStyle w:val="TOC3"/>
        <w:tabs>
          <w:tab w:val="right" w:leader="dot" w:pos="9352"/>
        </w:tabs>
        <w:rPr>
          <w:rFonts w:eastAsia="Batang"/>
          <w:i w:val="0"/>
          <w:noProof/>
          <w:sz w:val="24"/>
          <w:szCs w:val="24"/>
          <w:lang w:eastAsia="ko-KR"/>
        </w:rPr>
      </w:pPr>
      <w:r>
        <w:rPr>
          <w:noProof/>
        </w:rPr>
        <w:t>Fallout Auto Correction</w:t>
      </w:r>
      <w:r>
        <w:rPr>
          <w:noProof/>
        </w:rPr>
        <w:tab/>
      </w:r>
      <w:r>
        <w:rPr>
          <w:noProof/>
        </w:rPr>
        <w:fldChar w:fldCharType="begin"/>
      </w:r>
      <w:r>
        <w:rPr>
          <w:noProof/>
        </w:rPr>
        <w:instrText xml:space="preserve"> PAGEREF _Toc321909283 \h </w:instrText>
      </w:r>
      <w:r>
        <w:rPr>
          <w:noProof/>
        </w:rPr>
      </w:r>
      <w:r>
        <w:rPr>
          <w:noProof/>
        </w:rPr>
        <w:fldChar w:fldCharType="separate"/>
      </w:r>
      <w:r w:rsidR="00A76616">
        <w:rPr>
          <w:noProof/>
        </w:rPr>
        <w:t>325</w:t>
      </w:r>
      <w:r>
        <w:rPr>
          <w:noProof/>
        </w:rPr>
        <w:fldChar w:fldCharType="end"/>
      </w:r>
    </w:p>
    <w:p w:rsidR="008B6986" w:rsidRDefault="008B6986">
      <w:pPr>
        <w:pStyle w:val="TOC3"/>
        <w:tabs>
          <w:tab w:val="right" w:leader="dot" w:pos="9352"/>
        </w:tabs>
        <w:rPr>
          <w:rFonts w:eastAsia="Batang"/>
          <w:i w:val="0"/>
          <w:noProof/>
          <w:sz w:val="24"/>
          <w:szCs w:val="24"/>
          <w:lang w:eastAsia="ko-KR"/>
        </w:rPr>
      </w:pPr>
      <w:r>
        <w:rPr>
          <w:noProof/>
        </w:rPr>
        <w:t>Fallout Correction Assistance</w:t>
      </w:r>
      <w:r>
        <w:rPr>
          <w:noProof/>
        </w:rPr>
        <w:tab/>
      </w:r>
      <w:r>
        <w:rPr>
          <w:noProof/>
        </w:rPr>
        <w:fldChar w:fldCharType="begin"/>
      </w:r>
      <w:r>
        <w:rPr>
          <w:noProof/>
        </w:rPr>
        <w:instrText xml:space="preserve"> PAGEREF _Toc321909284 \h </w:instrText>
      </w:r>
      <w:r>
        <w:rPr>
          <w:noProof/>
        </w:rPr>
      </w:r>
      <w:r>
        <w:rPr>
          <w:noProof/>
        </w:rPr>
        <w:fldChar w:fldCharType="separate"/>
      </w:r>
      <w:r w:rsidR="00A76616">
        <w:rPr>
          <w:noProof/>
        </w:rPr>
        <w:t>325</w:t>
      </w:r>
      <w:r>
        <w:rPr>
          <w:noProof/>
        </w:rPr>
        <w:fldChar w:fldCharType="end"/>
      </w:r>
    </w:p>
    <w:p w:rsidR="008B6986" w:rsidRDefault="008B6986">
      <w:pPr>
        <w:pStyle w:val="TOC3"/>
        <w:tabs>
          <w:tab w:val="right" w:leader="dot" w:pos="9352"/>
        </w:tabs>
        <w:rPr>
          <w:rFonts w:eastAsia="Batang"/>
          <w:i w:val="0"/>
          <w:noProof/>
          <w:sz w:val="24"/>
          <w:szCs w:val="24"/>
          <w:lang w:eastAsia="ko-KR"/>
        </w:rPr>
      </w:pPr>
      <w:r>
        <w:rPr>
          <w:noProof/>
        </w:rPr>
        <w:t>Fallout Manual Correction Queue Handling</w:t>
      </w:r>
      <w:r>
        <w:rPr>
          <w:noProof/>
        </w:rPr>
        <w:tab/>
      </w:r>
      <w:r>
        <w:rPr>
          <w:noProof/>
        </w:rPr>
        <w:fldChar w:fldCharType="begin"/>
      </w:r>
      <w:r>
        <w:rPr>
          <w:noProof/>
        </w:rPr>
        <w:instrText xml:space="preserve"> PAGEREF _Toc321909285 \h </w:instrText>
      </w:r>
      <w:r>
        <w:rPr>
          <w:noProof/>
        </w:rPr>
      </w:r>
      <w:r>
        <w:rPr>
          <w:noProof/>
        </w:rPr>
        <w:fldChar w:fldCharType="separate"/>
      </w:r>
      <w:r w:rsidR="00A76616">
        <w:rPr>
          <w:noProof/>
        </w:rPr>
        <w:t>326</w:t>
      </w:r>
      <w:r>
        <w:rPr>
          <w:noProof/>
        </w:rPr>
        <w:fldChar w:fldCharType="end"/>
      </w:r>
    </w:p>
    <w:p w:rsidR="008B6986" w:rsidRDefault="008B6986">
      <w:pPr>
        <w:pStyle w:val="TOC3"/>
        <w:tabs>
          <w:tab w:val="right" w:leader="dot" w:pos="9352"/>
        </w:tabs>
        <w:rPr>
          <w:rFonts w:eastAsia="Batang"/>
          <w:i w:val="0"/>
          <w:noProof/>
          <w:sz w:val="24"/>
          <w:szCs w:val="24"/>
          <w:lang w:eastAsia="ko-KR"/>
        </w:rPr>
      </w:pPr>
      <w:r>
        <w:rPr>
          <w:noProof/>
        </w:rPr>
        <w:t>Fallout Technician Dashboard</w:t>
      </w:r>
      <w:r>
        <w:rPr>
          <w:noProof/>
        </w:rPr>
        <w:tab/>
      </w:r>
      <w:r>
        <w:rPr>
          <w:noProof/>
        </w:rPr>
        <w:fldChar w:fldCharType="begin"/>
      </w:r>
      <w:r>
        <w:rPr>
          <w:noProof/>
        </w:rPr>
        <w:instrText xml:space="preserve"> PAGEREF _Toc321909286 \h </w:instrText>
      </w:r>
      <w:r>
        <w:rPr>
          <w:noProof/>
        </w:rPr>
      </w:r>
      <w:r>
        <w:rPr>
          <w:noProof/>
        </w:rPr>
        <w:fldChar w:fldCharType="separate"/>
      </w:r>
      <w:r w:rsidR="00A76616">
        <w:rPr>
          <w:noProof/>
        </w:rPr>
        <w:t>326</w:t>
      </w:r>
      <w:r>
        <w:rPr>
          <w:noProof/>
        </w:rPr>
        <w:fldChar w:fldCharType="end"/>
      </w:r>
    </w:p>
    <w:p w:rsidR="008B6986" w:rsidRDefault="008B6986">
      <w:pPr>
        <w:pStyle w:val="TOC3"/>
        <w:tabs>
          <w:tab w:val="right" w:leader="dot" w:pos="9352"/>
        </w:tabs>
        <w:rPr>
          <w:rFonts w:eastAsia="Batang"/>
          <w:i w:val="0"/>
          <w:noProof/>
          <w:sz w:val="24"/>
          <w:szCs w:val="24"/>
          <w:lang w:eastAsia="ko-KR"/>
        </w:rPr>
      </w:pPr>
      <w:r>
        <w:rPr>
          <w:noProof/>
        </w:rPr>
        <w:t>Fallout Reporting</w:t>
      </w:r>
      <w:r>
        <w:rPr>
          <w:noProof/>
        </w:rPr>
        <w:tab/>
      </w:r>
      <w:r>
        <w:rPr>
          <w:noProof/>
        </w:rPr>
        <w:fldChar w:fldCharType="begin"/>
      </w:r>
      <w:r>
        <w:rPr>
          <w:noProof/>
        </w:rPr>
        <w:instrText xml:space="preserve"> PAGEREF _Toc321909287 \h </w:instrText>
      </w:r>
      <w:r>
        <w:rPr>
          <w:noProof/>
        </w:rPr>
      </w:r>
      <w:r>
        <w:rPr>
          <w:noProof/>
        </w:rPr>
        <w:fldChar w:fldCharType="separate"/>
      </w:r>
      <w:r w:rsidR="00A76616">
        <w:rPr>
          <w:noProof/>
        </w:rPr>
        <w:t>327</w:t>
      </w:r>
      <w:r>
        <w:rPr>
          <w:noProof/>
        </w:rPr>
        <w:fldChar w:fldCharType="end"/>
      </w:r>
    </w:p>
    <w:p w:rsidR="008B6986" w:rsidRDefault="008B6986">
      <w:pPr>
        <w:pStyle w:val="TOC3"/>
        <w:tabs>
          <w:tab w:val="right" w:leader="dot" w:pos="9352"/>
        </w:tabs>
        <w:rPr>
          <w:rFonts w:eastAsia="Batang"/>
          <w:i w:val="0"/>
          <w:noProof/>
          <w:sz w:val="24"/>
          <w:szCs w:val="24"/>
          <w:lang w:eastAsia="ko-KR"/>
        </w:rPr>
      </w:pPr>
      <w:r>
        <w:rPr>
          <w:noProof/>
        </w:rPr>
        <w:t>Fallout Notification</w:t>
      </w:r>
      <w:r>
        <w:rPr>
          <w:noProof/>
        </w:rPr>
        <w:tab/>
      </w:r>
      <w:r>
        <w:rPr>
          <w:noProof/>
        </w:rPr>
        <w:fldChar w:fldCharType="begin"/>
      </w:r>
      <w:r>
        <w:rPr>
          <w:noProof/>
        </w:rPr>
        <w:instrText xml:space="preserve"> PAGEREF _Toc321909288 \h </w:instrText>
      </w:r>
      <w:r>
        <w:rPr>
          <w:noProof/>
        </w:rPr>
      </w:r>
      <w:r>
        <w:rPr>
          <w:noProof/>
        </w:rPr>
        <w:fldChar w:fldCharType="separate"/>
      </w:r>
      <w:r w:rsidR="00A76616">
        <w:rPr>
          <w:noProof/>
        </w:rPr>
        <w:t>327</w:t>
      </w:r>
      <w:r>
        <w:rPr>
          <w:noProof/>
        </w:rPr>
        <w:fldChar w:fldCharType="end"/>
      </w:r>
    </w:p>
    <w:p w:rsidR="008B6986" w:rsidRDefault="008B6986">
      <w:pPr>
        <w:pStyle w:val="TOC3"/>
        <w:tabs>
          <w:tab w:val="right" w:leader="dot" w:pos="9352"/>
        </w:tabs>
        <w:rPr>
          <w:rFonts w:eastAsia="Batang"/>
          <w:i w:val="0"/>
          <w:noProof/>
          <w:sz w:val="24"/>
          <w:szCs w:val="24"/>
          <w:lang w:eastAsia="ko-KR"/>
        </w:rPr>
      </w:pPr>
      <w:r>
        <w:rPr>
          <w:noProof/>
        </w:rPr>
        <w:t>Fallout Rules Engine</w:t>
      </w:r>
      <w:r>
        <w:rPr>
          <w:noProof/>
        </w:rPr>
        <w:tab/>
      </w:r>
      <w:r>
        <w:rPr>
          <w:noProof/>
        </w:rPr>
        <w:fldChar w:fldCharType="begin"/>
      </w:r>
      <w:r>
        <w:rPr>
          <w:noProof/>
        </w:rPr>
        <w:instrText xml:space="preserve"> PAGEREF _Toc321909289 \h </w:instrText>
      </w:r>
      <w:r>
        <w:rPr>
          <w:noProof/>
        </w:rPr>
      </w:r>
      <w:r>
        <w:rPr>
          <w:noProof/>
        </w:rPr>
        <w:fldChar w:fldCharType="separate"/>
      </w:r>
      <w:r w:rsidR="00A76616">
        <w:rPr>
          <w:noProof/>
        </w:rPr>
        <w:t>327</w:t>
      </w:r>
      <w:r>
        <w:rPr>
          <w:noProof/>
        </w:rPr>
        <w:fldChar w:fldCharType="end"/>
      </w:r>
    </w:p>
    <w:p w:rsidR="008B6986" w:rsidRDefault="008B6986">
      <w:pPr>
        <w:pStyle w:val="TOC3"/>
        <w:tabs>
          <w:tab w:val="right" w:leader="dot" w:pos="9352"/>
        </w:tabs>
        <w:rPr>
          <w:rFonts w:eastAsia="Batang"/>
          <w:i w:val="0"/>
          <w:noProof/>
          <w:sz w:val="24"/>
          <w:szCs w:val="24"/>
          <w:lang w:eastAsia="ko-KR"/>
        </w:rPr>
      </w:pPr>
      <w:r>
        <w:rPr>
          <w:noProof/>
        </w:rPr>
        <w:t>Fallout Orchestration</w:t>
      </w:r>
      <w:r>
        <w:rPr>
          <w:noProof/>
        </w:rPr>
        <w:tab/>
      </w:r>
      <w:r>
        <w:rPr>
          <w:noProof/>
        </w:rPr>
        <w:fldChar w:fldCharType="begin"/>
      </w:r>
      <w:r>
        <w:rPr>
          <w:noProof/>
        </w:rPr>
        <w:instrText xml:space="preserve"> PAGEREF _Toc321909290 \h </w:instrText>
      </w:r>
      <w:r>
        <w:rPr>
          <w:noProof/>
        </w:rPr>
      </w:r>
      <w:r>
        <w:rPr>
          <w:noProof/>
        </w:rPr>
        <w:fldChar w:fldCharType="separate"/>
      </w:r>
      <w:r w:rsidR="00A76616">
        <w:rPr>
          <w:noProof/>
        </w:rPr>
        <w:t>328</w:t>
      </w:r>
      <w:r>
        <w:rPr>
          <w:noProof/>
        </w:rPr>
        <w:fldChar w:fldCharType="end"/>
      </w:r>
    </w:p>
    <w:p w:rsidR="008B6986" w:rsidRDefault="008B6986">
      <w:pPr>
        <w:pStyle w:val="TOC3"/>
        <w:tabs>
          <w:tab w:val="right" w:leader="dot" w:pos="9352"/>
        </w:tabs>
        <w:rPr>
          <w:rFonts w:eastAsia="Batang"/>
          <w:i w:val="0"/>
          <w:noProof/>
          <w:sz w:val="24"/>
          <w:szCs w:val="24"/>
          <w:lang w:eastAsia="ko-KR"/>
        </w:rPr>
      </w:pPr>
      <w:r>
        <w:rPr>
          <w:noProof/>
        </w:rPr>
        <w:t>Fallout Management Interface Bus</w:t>
      </w:r>
      <w:r>
        <w:rPr>
          <w:noProof/>
        </w:rPr>
        <w:tab/>
      </w:r>
      <w:r>
        <w:rPr>
          <w:noProof/>
        </w:rPr>
        <w:fldChar w:fldCharType="begin"/>
      </w:r>
      <w:r>
        <w:rPr>
          <w:noProof/>
        </w:rPr>
        <w:instrText xml:space="preserve"> PAGEREF _Toc321909291 \h </w:instrText>
      </w:r>
      <w:r>
        <w:rPr>
          <w:noProof/>
        </w:rPr>
      </w:r>
      <w:r>
        <w:rPr>
          <w:noProof/>
        </w:rPr>
        <w:fldChar w:fldCharType="separate"/>
      </w:r>
      <w:r w:rsidR="00A76616">
        <w:rPr>
          <w:noProof/>
        </w:rPr>
        <w:t>328</w:t>
      </w:r>
      <w:r>
        <w:rPr>
          <w:noProof/>
        </w:rPr>
        <w:fldChar w:fldCharType="end"/>
      </w:r>
    </w:p>
    <w:p w:rsidR="008B6986" w:rsidRDefault="008B6986">
      <w:pPr>
        <w:pStyle w:val="TOC1"/>
        <w:tabs>
          <w:tab w:val="right" w:leader="dot" w:pos="9352"/>
        </w:tabs>
        <w:rPr>
          <w:rFonts w:eastAsia="Batang"/>
          <w:b w:val="0"/>
          <w:caps w:val="0"/>
          <w:noProof/>
          <w:sz w:val="24"/>
          <w:szCs w:val="24"/>
          <w:lang w:eastAsia="ko-KR"/>
        </w:rPr>
      </w:pPr>
      <w:r w:rsidRPr="00164A47">
        <w:rPr>
          <w:b w:val="0"/>
          <w:noProof/>
        </w:rPr>
        <w:t>Index</w:t>
      </w:r>
      <w:r>
        <w:rPr>
          <w:noProof/>
        </w:rPr>
        <w:tab/>
      </w:r>
      <w:r>
        <w:rPr>
          <w:noProof/>
        </w:rPr>
        <w:fldChar w:fldCharType="begin"/>
      </w:r>
      <w:r>
        <w:rPr>
          <w:noProof/>
        </w:rPr>
        <w:instrText xml:space="preserve"> PAGEREF _Toc321909292 \h </w:instrText>
      </w:r>
      <w:r>
        <w:rPr>
          <w:noProof/>
        </w:rPr>
      </w:r>
      <w:r>
        <w:rPr>
          <w:noProof/>
        </w:rPr>
        <w:fldChar w:fldCharType="separate"/>
      </w:r>
      <w:r w:rsidR="00A76616">
        <w:rPr>
          <w:noProof/>
        </w:rPr>
        <w:t>330</w:t>
      </w:r>
      <w:r>
        <w:rPr>
          <w:noProof/>
        </w:rPr>
        <w:fldChar w:fldCharType="end"/>
      </w:r>
    </w:p>
    <w:p w:rsidR="008B6986" w:rsidRDefault="008B6986">
      <w:pPr>
        <w:pStyle w:val="TOC1"/>
        <w:tabs>
          <w:tab w:val="right" w:leader="dot" w:pos="9352"/>
        </w:tabs>
        <w:rPr>
          <w:rFonts w:eastAsia="Batang"/>
          <w:b w:val="0"/>
          <w:caps w:val="0"/>
          <w:noProof/>
          <w:sz w:val="24"/>
          <w:szCs w:val="24"/>
          <w:lang w:eastAsia="ko-KR"/>
        </w:rPr>
      </w:pPr>
      <w:r>
        <w:rPr>
          <w:noProof/>
        </w:rPr>
        <w:t>12. Appendix: Frameworx Basics</w:t>
      </w:r>
      <w:r>
        <w:rPr>
          <w:noProof/>
        </w:rPr>
        <w:tab/>
      </w:r>
      <w:r>
        <w:rPr>
          <w:noProof/>
        </w:rPr>
        <w:fldChar w:fldCharType="begin"/>
      </w:r>
      <w:r>
        <w:rPr>
          <w:noProof/>
        </w:rPr>
        <w:instrText xml:space="preserve"> PAGEREF _Toc321909293 \h </w:instrText>
      </w:r>
      <w:r>
        <w:rPr>
          <w:noProof/>
        </w:rPr>
      </w:r>
      <w:r>
        <w:rPr>
          <w:noProof/>
        </w:rPr>
        <w:fldChar w:fldCharType="separate"/>
      </w:r>
      <w:r w:rsidR="00A76616">
        <w:rPr>
          <w:noProof/>
        </w:rPr>
        <w:t>337</w:t>
      </w:r>
      <w:r>
        <w:rPr>
          <w:noProof/>
        </w:rPr>
        <w:fldChar w:fldCharType="end"/>
      </w:r>
    </w:p>
    <w:p w:rsidR="008B6986" w:rsidRDefault="008B6986">
      <w:pPr>
        <w:pStyle w:val="TOC2"/>
        <w:tabs>
          <w:tab w:val="right" w:leader="dot" w:pos="9352"/>
        </w:tabs>
        <w:rPr>
          <w:rFonts w:eastAsia="Batang"/>
          <w:smallCaps w:val="0"/>
          <w:noProof/>
          <w:sz w:val="24"/>
          <w:szCs w:val="24"/>
          <w:lang w:eastAsia="ko-KR"/>
        </w:rPr>
      </w:pPr>
      <w:r>
        <w:rPr>
          <w:noProof/>
        </w:rPr>
        <w:t>What is Frameworx?</w:t>
      </w:r>
      <w:r>
        <w:rPr>
          <w:noProof/>
        </w:rPr>
        <w:tab/>
      </w:r>
      <w:r>
        <w:rPr>
          <w:noProof/>
        </w:rPr>
        <w:fldChar w:fldCharType="begin"/>
      </w:r>
      <w:r>
        <w:rPr>
          <w:noProof/>
        </w:rPr>
        <w:instrText xml:space="preserve"> PAGEREF _Toc321909294 \h </w:instrText>
      </w:r>
      <w:r>
        <w:rPr>
          <w:noProof/>
        </w:rPr>
      </w:r>
      <w:r>
        <w:rPr>
          <w:noProof/>
        </w:rPr>
        <w:fldChar w:fldCharType="separate"/>
      </w:r>
      <w:r w:rsidR="00A76616">
        <w:rPr>
          <w:noProof/>
        </w:rPr>
        <w:t>337</w:t>
      </w:r>
      <w:r>
        <w:rPr>
          <w:noProof/>
        </w:rPr>
        <w:fldChar w:fldCharType="end"/>
      </w:r>
    </w:p>
    <w:p w:rsidR="008B6986" w:rsidRDefault="008B6986">
      <w:pPr>
        <w:pStyle w:val="TOC2"/>
        <w:tabs>
          <w:tab w:val="right" w:leader="dot" w:pos="9352"/>
        </w:tabs>
        <w:rPr>
          <w:rFonts w:eastAsia="Batang"/>
          <w:smallCaps w:val="0"/>
          <w:noProof/>
          <w:sz w:val="24"/>
          <w:szCs w:val="24"/>
          <w:lang w:eastAsia="ko-KR"/>
        </w:rPr>
      </w:pPr>
      <w:r>
        <w:rPr>
          <w:noProof/>
        </w:rPr>
        <w:t>What are the Business Benefits of Using Frameworx?</w:t>
      </w:r>
      <w:r>
        <w:rPr>
          <w:noProof/>
        </w:rPr>
        <w:tab/>
      </w:r>
      <w:r>
        <w:rPr>
          <w:noProof/>
        </w:rPr>
        <w:fldChar w:fldCharType="begin"/>
      </w:r>
      <w:r>
        <w:rPr>
          <w:noProof/>
        </w:rPr>
        <w:instrText xml:space="preserve"> PAGEREF _Toc321909295 \h </w:instrText>
      </w:r>
      <w:r>
        <w:rPr>
          <w:noProof/>
        </w:rPr>
      </w:r>
      <w:r>
        <w:rPr>
          <w:noProof/>
        </w:rPr>
        <w:fldChar w:fldCharType="separate"/>
      </w:r>
      <w:r w:rsidR="00A76616">
        <w:rPr>
          <w:noProof/>
        </w:rPr>
        <w:t>340</w:t>
      </w:r>
      <w:r>
        <w:rPr>
          <w:noProof/>
        </w:rPr>
        <w:fldChar w:fldCharType="end"/>
      </w:r>
    </w:p>
    <w:p w:rsidR="008B6986" w:rsidRDefault="008B6986">
      <w:pPr>
        <w:pStyle w:val="TOC2"/>
        <w:tabs>
          <w:tab w:val="right" w:leader="dot" w:pos="9352"/>
        </w:tabs>
        <w:rPr>
          <w:rFonts w:eastAsia="Batang"/>
          <w:smallCaps w:val="0"/>
          <w:noProof/>
          <w:sz w:val="24"/>
          <w:szCs w:val="24"/>
          <w:lang w:eastAsia="ko-KR"/>
        </w:rPr>
      </w:pPr>
      <w:r>
        <w:rPr>
          <w:noProof/>
        </w:rPr>
        <w:t>Core Frameworx principles</w:t>
      </w:r>
      <w:r>
        <w:rPr>
          <w:noProof/>
        </w:rPr>
        <w:tab/>
      </w:r>
      <w:r>
        <w:rPr>
          <w:noProof/>
        </w:rPr>
        <w:fldChar w:fldCharType="begin"/>
      </w:r>
      <w:r>
        <w:rPr>
          <w:noProof/>
        </w:rPr>
        <w:instrText xml:space="preserve"> PAGEREF _Toc321909296 \h </w:instrText>
      </w:r>
      <w:r>
        <w:rPr>
          <w:noProof/>
        </w:rPr>
      </w:r>
      <w:r>
        <w:rPr>
          <w:noProof/>
        </w:rPr>
        <w:fldChar w:fldCharType="separate"/>
      </w:r>
      <w:r w:rsidR="00A76616">
        <w:rPr>
          <w:noProof/>
        </w:rPr>
        <w:t>341</w:t>
      </w:r>
      <w:r>
        <w:rPr>
          <w:noProof/>
        </w:rPr>
        <w:fldChar w:fldCharType="end"/>
      </w:r>
    </w:p>
    <w:p w:rsidR="008B6986" w:rsidRDefault="008B6986">
      <w:pPr>
        <w:pStyle w:val="TOC1"/>
        <w:tabs>
          <w:tab w:val="right" w:leader="dot" w:pos="9352"/>
        </w:tabs>
        <w:rPr>
          <w:rFonts w:eastAsia="Batang"/>
          <w:b w:val="0"/>
          <w:caps w:val="0"/>
          <w:noProof/>
          <w:sz w:val="24"/>
          <w:szCs w:val="24"/>
          <w:lang w:eastAsia="ko-KR"/>
        </w:rPr>
      </w:pPr>
      <w:r>
        <w:rPr>
          <w:noProof/>
        </w:rPr>
        <w:t>13. Change Log</w:t>
      </w:r>
      <w:r>
        <w:rPr>
          <w:noProof/>
        </w:rPr>
        <w:tab/>
      </w:r>
      <w:r>
        <w:rPr>
          <w:noProof/>
        </w:rPr>
        <w:fldChar w:fldCharType="begin"/>
      </w:r>
      <w:r>
        <w:rPr>
          <w:noProof/>
        </w:rPr>
        <w:instrText xml:space="preserve"> PAGEREF _Toc321909297 \h </w:instrText>
      </w:r>
      <w:r>
        <w:rPr>
          <w:noProof/>
        </w:rPr>
      </w:r>
      <w:r>
        <w:rPr>
          <w:noProof/>
        </w:rPr>
        <w:fldChar w:fldCharType="separate"/>
      </w:r>
      <w:r w:rsidR="00A76616">
        <w:rPr>
          <w:noProof/>
        </w:rPr>
        <w:t>344</w:t>
      </w:r>
      <w:r>
        <w:rPr>
          <w:noProof/>
        </w:rPr>
        <w:fldChar w:fldCharType="end"/>
      </w:r>
    </w:p>
    <w:p w:rsidR="008B6986" w:rsidRDefault="008B6986">
      <w:pPr>
        <w:pStyle w:val="TOC1"/>
        <w:tabs>
          <w:tab w:val="right" w:leader="dot" w:pos="9352"/>
        </w:tabs>
        <w:rPr>
          <w:rFonts w:eastAsia="Batang"/>
          <w:b w:val="0"/>
          <w:caps w:val="0"/>
          <w:noProof/>
          <w:sz w:val="24"/>
          <w:szCs w:val="24"/>
          <w:lang w:eastAsia="ko-KR"/>
        </w:rPr>
      </w:pPr>
      <w:r>
        <w:rPr>
          <w:noProof/>
        </w:rPr>
        <w:t>14. Administrative Appendix</w:t>
      </w:r>
      <w:r>
        <w:rPr>
          <w:noProof/>
        </w:rPr>
        <w:tab/>
      </w:r>
      <w:r>
        <w:rPr>
          <w:noProof/>
        </w:rPr>
        <w:fldChar w:fldCharType="begin"/>
      </w:r>
      <w:r>
        <w:rPr>
          <w:noProof/>
        </w:rPr>
        <w:instrText xml:space="preserve"> PAGEREF _Toc321909298 \h </w:instrText>
      </w:r>
      <w:r>
        <w:rPr>
          <w:noProof/>
        </w:rPr>
      </w:r>
      <w:r>
        <w:rPr>
          <w:noProof/>
        </w:rPr>
        <w:fldChar w:fldCharType="separate"/>
      </w:r>
      <w:r w:rsidR="00A76616">
        <w:rPr>
          <w:noProof/>
        </w:rPr>
        <w:t>345</w:t>
      </w:r>
      <w:r>
        <w:rPr>
          <w:noProof/>
        </w:rPr>
        <w:fldChar w:fldCharType="end"/>
      </w:r>
    </w:p>
    <w:p w:rsidR="008B6986" w:rsidRDefault="008B6986">
      <w:pPr>
        <w:pStyle w:val="TOC2"/>
        <w:tabs>
          <w:tab w:val="right" w:leader="dot" w:pos="9352"/>
        </w:tabs>
        <w:rPr>
          <w:rFonts w:eastAsia="Batang"/>
          <w:smallCaps w:val="0"/>
          <w:noProof/>
          <w:sz w:val="24"/>
          <w:szCs w:val="24"/>
          <w:lang w:eastAsia="ko-KR"/>
        </w:rPr>
      </w:pPr>
      <w:r>
        <w:rPr>
          <w:noProof/>
        </w:rPr>
        <w:t>About this document</w:t>
      </w:r>
      <w:r>
        <w:rPr>
          <w:noProof/>
        </w:rPr>
        <w:tab/>
      </w:r>
      <w:r>
        <w:rPr>
          <w:noProof/>
        </w:rPr>
        <w:fldChar w:fldCharType="begin"/>
      </w:r>
      <w:r>
        <w:rPr>
          <w:noProof/>
        </w:rPr>
        <w:instrText xml:space="preserve"> PAGEREF _Toc321909299 \h </w:instrText>
      </w:r>
      <w:r>
        <w:rPr>
          <w:noProof/>
        </w:rPr>
      </w:r>
      <w:r>
        <w:rPr>
          <w:noProof/>
        </w:rPr>
        <w:fldChar w:fldCharType="separate"/>
      </w:r>
      <w:r w:rsidR="00A76616">
        <w:rPr>
          <w:noProof/>
        </w:rPr>
        <w:t>345</w:t>
      </w:r>
      <w:r>
        <w:rPr>
          <w:noProof/>
        </w:rPr>
        <w:fldChar w:fldCharType="end"/>
      </w:r>
    </w:p>
    <w:p w:rsidR="008B6986" w:rsidRDefault="008B6986">
      <w:pPr>
        <w:pStyle w:val="TOC2"/>
        <w:tabs>
          <w:tab w:val="right" w:leader="dot" w:pos="9352"/>
        </w:tabs>
        <w:rPr>
          <w:rFonts w:eastAsia="Batang"/>
          <w:smallCaps w:val="0"/>
          <w:noProof/>
          <w:sz w:val="24"/>
          <w:szCs w:val="24"/>
          <w:lang w:eastAsia="ko-KR"/>
        </w:rPr>
      </w:pPr>
      <w:r>
        <w:rPr>
          <w:noProof/>
        </w:rPr>
        <w:t>Document Life Cycle</w:t>
      </w:r>
      <w:r>
        <w:rPr>
          <w:noProof/>
        </w:rPr>
        <w:tab/>
      </w:r>
      <w:r>
        <w:rPr>
          <w:noProof/>
        </w:rPr>
        <w:fldChar w:fldCharType="begin"/>
      </w:r>
      <w:r>
        <w:rPr>
          <w:noProof/>
        </w:rPr>
        <w:instrText xml:space="preserve"> PAGEREF _Toc321909300 \h </w:instrText>
      </w:r>
      <w:r>
        <w:rPr>
          <w:noProof/>
        </w:rPr>
      </w:r>
      <w:r>
        <w:rPr>
          <w:noProof/>
        </w:rPr>
        <w:fldChar w:fldCharType="separate"/>
      </w:r>
      <w:r w:rsidR="00A76616">
        <w:rPr>
          <w:noProof/>
        </w:rPr>
        <w:t>345</w:t>
      </w:r>
      <w:r>
        <w:rPr>
          <w:noProof/>
        </w:rPr>
        <w:fldChar w:fldCharType="end"/>
      </w:r>
    </w:p>
    <w:p w:rsidR="008B6986" w:rsidRDefault="008B6986">
      <w:pPr>
        <w:pStyle w:val="TOC2"/>
        <w:tabs>
          <w:tab w:val="right" w:leader="dot" w:pos="9352"/>
        </w:tabs>
        <w:rPr>
          <w:rFonts w:eastAsia="Batang"/>
          <w:smallCaps w:val="0"/>
          <w:noProof/>
          <w:sz w:val="24"/>
          <w:szCs w:val="24"/>
          <w:lang w:eastAsia="ko-KR"/>
        </w:rPr>
      </w:pPr>
      <w:r w:rsidRPr="00164A47">
        <w:rPr>
          <w:noProof/>
        </w:rPr>
        <w:t>Document History</w:t>
      </w:r>
      <w:r>
        <w:rPr>
          <w:noProof/>
        </w:rPr>
        <w:tab/>
      </w:r>
      <w:r>
        <w:rPr>
          <w:noProof/>
        </w:rPr>
        <w:fldChar w:fldCharType="begin"/>
      </w:r>
      <w:r>
        <w:rPr>
          <w:noProof/>
        </w:rPr>
        <w:instrText xml:space="preserve"> PAGEREF _Toc321909301 \h </w:instrText>
      </w:r>
      <w:r>
        <w:rPr>
          <w:noProof/>
        </w:rPr>
      </w:r>
      <w:r>
        <w:rPr>
          <w:noProof/>
        </w:rPr>
        <w:fldChar w:fldCharType="separate"/>
      </w:r>
      <w:r w:rsidR="00A76616">
        <w:rPr>
          <w:noProof/>
        </w:rPr>
        <w:t>345</w:t>
      </w:r>
      <w:r>
        <w:rPr>
          <w:noProof/>
        </w:rPr>
        <w:fldChar w:fldCharType="end"/>
      </w:r>
    </w:p>
    <w:p w:rsidR="008B6986" w:rsidRDefault="008B6986">
      <w:pPr>
        <w:pStyle w:val="TOC3"/>
        <w:tabs>
          <w:tab w:val="right" w:leader="dot" w:pos="9352"/>
        </w:tabs>
        <w:rPr>
          <w:rFonts w:eastAsia="Batang"/>
          <w:i w:val="0"/>
          <w:noProof/>
          <w:sz w:val="24"/>
          <w:szCs w:val="24"/>
          <w:lang w:eastAsia="ko-KR"/>
        </w:rPr>
      </w:pPr>
      <w:r>
        <w:rPr>
          <w:noProof/>
        </w:rPr>
        <w:t>Version History</w:t>
      </w:r>
      <w:r>
        <w:rPr>
          <w:noProof/>
        </w:rPr>
        <w:tab/>
      </w:r>
      <w:r>
        <w:rPr>
          <w:noProof/>
        </w:rPr>
        <w:fldChar w:fldCharType="begin"/>
      </w:r>
      <w:r>
        <w:rPr>
          <w:noProof/>
        </w:rPr>
        <w:instrText xml:space="preserve"> PAGEREF _Toc321909302 \h </w:instrText>
      </w:r>
      <w:r>
        <w:rPr>
          <w:noProof/>
        </w:rPr>
      </w:r>
      <w:r>
        <w:rPr>
          <w:noProof/>
        </w:rPr>
        <w:fldChar w:fldCharType="separate"/>
      </w:r>
      <w:r w:rsidR="00A76616">
        <w:rPr>
          <w:noProof/>
        </w:rPr>
        <w:t>345</w:t>
      </w:r>
      <w:r>
        <w:rPr>
          <w:noProof/>
        </w:rPr>
        <w:fldChar w:fldCharType="end"/>
      </w:r>
    </w:p>
    <w:p w:rsidR="008B6986" w:rsidRDefault="008B6986">
      <w:pPr>
        <w:pStyle w:val="TOC3"/>
        <w:tabs>
          <w:tab w:val="right" w:leader="dot" w:pos="9352"/>
        </w:tabs>
        <w:rPr>
          <w:rFonts w:eastAsia="Batang"/>
          <w:i w:val="0"/>
          <w:noProof/>
          <w:sz w:val="24"/>
          <w:szCs w:val="24"/>
          <w:lang w:eastAsia="ko-KR"/>
        </w:rPr>
      </w:pPr>
      <w:r>
        <w:rPr>
          <w:noProof/>
        </w:rPr>
        <w:t>Release History</w:t>
      </w:r>
      <w:r>
        <w:rPr>
          <w:noProof/>
        </w:rPr>
        <w:tab/>
      </w:r>
      <w:r>
        <w:rPr>
          <w:noProof/>
        </w:rPr>
        <w:fldChar w:fldCharType="begin"/>
      </w:r>
      <w:r>
        <w:rPr>
          <w:noProof/>
        </w:rPr>
        <w:instrText xml:space="preserve"> PAGEREF _Toc321909303 \h </w:instrText>
      </w:r>
      <w:r>
        <w:rPr>
          <w:noProof/>
        </w:rPr>
      </w:r>
      <w:r>
        <w:rPr>
          <w:noProof/>
        </w:rPr>
        <w:fldChar w:fldCharType="separate"/>
      </w:r>
      <w:r w:rsidR="00A76616">
        <w:rPr>
          <w:noProof/>
        </w:rPr>
        <w:t>347</w:t>
      </w:r>
      <w:r>
        <w:rPr>
          <w:noProof/>
        </w:rPr>
        <w:fldChar w:fldCharType="end"/>
      </w:r>
    </w:p>
    <w:p w:rsidR="008B6986" w:rsidRDefault="008B6986">
      <w:pPr>
        <w:pStyle w:val="TOC2"/>
        <w:tabs>
          <w:tab w:val="right" w:leader="dot" w:pos="9352"/>
        </w:tabs>
        <w:rPr>
          <w:rFonts w:eastAsia="Batang"/>
          <w:smallCaps w:val="0"/>
          <w:noProof/>
          <w:sz w:val="24"/>
          <w:szCs w:val="24"/>
          <w:lang w:eastAsia="ko-KR"/>
        </w:rPr>
      </w:pPr>
      <w:r>
        <w:rPr>
          <w:noProof/>
        </w:rPr>
        <w:t>Acknowledgments</w:t>
      </w:r>
      <w:r>
        <w:rPr>
          <w:noProof/>
        </w:rPr>
        <w:tab/>
      </w:r>
      <w:r>
        <w:rPr>
          <w:noProof/>
        </w:rPr>
        <w:fldChar w:fldCharType="begin"/>
      </w:r>
      <w:r>
        <w:rPr>
          <w:noProof/>
        </w:rPr>
        <w:instrText xml:space="preserve"> PAGEREF _Toc321909304 \h </w:instrText>
      </w:r>
      <w:r>
        <w:rPr>
          <w:noProof/>
        </w:rPr>
      </w:r>
      <w:r>
        <w:rPr>
          <w:noProof/>
        </w:rPr>
        <w:fldChar w:fldCharType="separate"/>
      </w:r>
      <w:r w:rsidR="00A76616">
        <w:rPr>
          <w:noProof/>
        </w:rPr>
        <w:t>349</w:t>
      </w:r>
      <w:r>
        <w:rPr>
          <w:noProof/>
        </w:rPr>
        <w:fldChar w:fldCharType="end"/>
      </w:r>
    </w:p>
    <w:p w:rsidR="008B6986" w:rsidRDefault="008B6986" w:rsidP="00B7663E">
      <w:pPr>
        <w:rPr>
          <w:lang w:val="en-US"/>
        </w:rPr>
      </w:pPr>
      <w:r>
        <w:rPr>
          <w:b/>
          <w:caps/>
        </w:rPr>
        <w:fldChar w:fldCharType="end"/>
      </w:r>
    </w:p>
    <w:p w:rsidR="008B6986" w:rsidRDefault="008B6986">
      <w:pPr>
        <w:rPr>
          <w:lang w:val="en-US"/>
        </w:rPr>
      </w:pPr>
    </w:p>
    <w:p w:rsidR="008B6986" w:rsidRDefault="008B6986">
      <w:pPr>
        <w:pStyle w:val="TOC1"/>
        <w:jc w:val="center"/>
      </w:pPr>
    </w:p>
    <w:p w:rsidR="008B6986" w:rsidRDefault="008B6986" w:rsidP="001B2D02">
      <w:pPr>
        <w:pStyle w:val="Heading1-nonum"/>
      </w:pPr>
      <w:bookmarkStart w:id="12" w:name="_Toc197489047"/>
      <w:bookmarkStart w:id="13" w:name="_Toc321908808"/>
      <w:r>
        <w:rPr>
          <w:noProof/>
        </w:rPr>
        <w:lastRenderedPageBreak/>
        <w:t>List</w:t>
      </w:r>
      <w:r>
        <w:t xml:space="preserve"> of Figures</w:t>
      </w:r>
      <w:bookmarkEnd w:id="12"/>
      <w:bookmarkEnd w:id="13"/>
    </w:p>
    <w:p w:rsidR="008B6986" w:rsidRDefault="008B6986" w:rsidP="00AE76B0">
      <w:pPr>
        <w:rPr>
          <w:lang w:val="en-US"/>
        </w:rPr>
      </w:pPr>
    </w:p>
    <w:p w:rsidR="008B6986" w:rsidRDefault="008B6986">
      <w:pPr>
        <w:pStyle w:val="TableofFigures"/>
        <w:tabs>
          <w:tab w:val="left" w:pos="2070"/>
        </w:tabs>
        <w:rPr>
          <w:rFonts w:ascii="Times New Roman" w:eastAsia="Batang" w:hAnsi="Times New Roman"/>
          <w:b w:val="0"/>
          <w:sz w:val="24"/>
          <w:szCs w:val="24"/>
          <w:lang w:eastAsia="ko-KR"/>
        </w:rPr>
      </w:pPr>
      <w:r>
        <w:rPr>
          <w:b w:val="0"/>
        </w:rPr>
        <w:fldChar w:fldCharType="begin"/>
      </w:r>
      <w:r>
        <w:rPr>
          <w:b w:val="0"/>
        </w:rPr>
        <w:instrText xml:space="preserve"> TOC \h \z \t "Caption,1" \c "Figure" </w:instrText>
      </w:r>
      <w:r>
        <w:rPr>
          <w:b w:val="0"/>
        </w:rPr>
        <w:fldChar w:fldCharType="separate"/>
      </w:r>
      <w:hyperlink w:anchor="_Toc321909305" w:history="1">
        <w:r w:rsidRPr="00362584">
          <w:rPr>
            <w:rStyle w:val="Hyperlink"/>
          </w:rPr>
          <w:t>Figure 1.</w:t>
        </w:r>
        <w:r>
          <w:rPr>
            <w:rFonts w:ascii="Times New Roman" w:eastAsia="Batang" w:hAnsi="Times New Roman"/>
            <w:b w:val="0"/>
            <w:sz w:val="24"/>
            <w:szCs w:val="24"/>
            <w:lang w:eastAsia="ko-KR"/>
          </w:rPr>
          <w:tab/>
        </w:r>
        <w:r w:rsidRPr="00362584">
          <w:rPr>
            <w:rStyle w:val="Hyperlink"/>
          </w:rPr>
          <w:t>Value Chain</w:t>
        </w:r>
        <w:r>
          <w:rPr>
            <w:webHidden/>
          </w:rPr>
          <w:tab/>
        </w:r>
        <w:r>
          <w:rPr>
            <w:webHidden/>
          </w:rPr>
          <w:fldChar w:fldCharType="begin"/>
        </w:r>
        <w:r>
          <w:rPr>
            <w:webHidden/>
          </w:rPr>
          <w:instrText xml:space="preserve"> PAGEREF _Toc321909305 \h </w:instrText>
        </w:r>
        <w:r>
          <w:rPr>
            <w:webHidden/>
          </w:rPr>
        </w:r>
        <w:r>
          <w:rPr>
            <w:webHidden/>
          </w:rPr>
          <w:fldChar w:fldCharType="separate"/>
        </w:r>
        <w:r w:rsidR="00A76616">
          <w:rPr>
            <w:webHidden/>
          </w:rPr>
          <w:t>21</w:t>
        </w:r>
        <w:r>
          <w:rPr>
            <w:webHidden/>
          </w:rPr>
          <w:fldChar w:fldCharType="end"/>
        </w:r>
      </w:hyperlink>
    </w:p>
    <w:p w:rsidR="008B6986" w:rsidRDefault="00A76616">
      <w:pPr>
        <w:pStyle w:val="TableofFigures"/>
        <w:tabs>
          <w:tab w:val="left" w:pos="2070"/>
        </w:tabs>
        <w:rPr>
          <w:rFonts w:ascii="Times New Roman" w:eastAsia="Batang" w:hAnsi="Times New Roman"/>
          <w:b w:val="0"/>
          <w:sz w:val="24"/>
          <w:szCs w:val="24"/>
          <w:lang w:eastAsia="ko-KR"/>
        </w:rPr>
      </w:pPr>
      <w:hyperlink w:anchor="_Toc321909306" w:history="1">
        <w:r w:rsidR="008B6986" w:rsidRPr="00362584">
          <w:rPr>
            <w:rStyle w:val="Hyperlink"/>
          </w:rPr>
          <w:t>Figure 2.</w:t>
        </w:r>
        <w:r w:rsidR="008B6986">
          <w:rPr>
            <w:rFonts w:ascii="Times New Roman" w:eastAsia="Batang" w:hAnsi="Times New Roman"/>
            <w:b w:val="0"/>
            <w:sz w:val="24"/>
            <w:szCs w:val="24"/>
            <w:lang w:eastAsia="ko-KR"/>
          </w:rPr>
          <w:tab/>
        </w:r>
        <w:r w:rsidR="008B6986" w:rsidRPr="00362584">
          <w:rPr>
            <w:rStyle w:val="Hyperlink"/>
          </w:rPr>
          <w:t>The Application Framework</w:t>
        </w:r>
        <w:r w:rsidR="008B6986">
          <w:rPr>
            <w:webHidden/>
          </w:rPr>
          <w:tab/>
        </w:r>
        <w:r w:rsidR="008B6986">
          <w:rPr>
            <w:webHidden/>
          </w:rPr>
          <w:fldChar w:fldCharType="begin"/>
        </w:r>
        <w:r w:rsidR="008B6986">
          <w:rPr>
            <w:webHidden/>
          </w:rPr>
          <w:instrText xml:space="preserve"> PAGEREF _Toc321909306 \h </w:instrText>
        </w:r>
        <w:r w:rsidR="008B6986">
          <w:rPr>
            <w:webHidden/>
          </w:rPr>
        </w:r>
        <w:r w:rsidR="008B6986">
          <w:rPr>
            <w:webHidden/>
          </w:rPr>
          <w:fldChar w:fldCharType="separate"/>
        </w:r>
        <w:r>
          <w:rPr>
            <w:webHidden/>
          </w:rPr>
          <w:t>22</w:t>
        </w:r>
        <w:r w:rsidR="008B6986">
          <w:rPr>
            <w:webHidden/>
          </w:rPr>
          <w:fldChar w:fldCharType="end"/>
        </w:r>
      </w:hyperlink>
    </w:p>
    <w:p w:rsidR="008B6986" w:rsidRDefault="00A76616">
      <w:pPr>
        <w:pStyle w:val="TableofFigures"/>
        <w:tabs>
          <w:tab w:val="left" w:pos="2070"/>
        </w:tabs>
        <w:rPr>
          <w:rFonts w:ascii="Times New Roman" w:eastAsia="Batang" w:hAnsi="Times New Roman"/>
          <w:b w:val="0"/>
          <w:sz w:val="24"/>
          <w:szCs w:val="24"/>
          <w:lang w:eastAsia="ko-KR"/>
        </w:rPr>
      </w:pPr>
      <w:hyperlink w:anchor="_Toc321909307" w:history="1">
        <w:r w:rsidR="008B6986" w:rsidRPr="00362584">
          <w:rPr>
            <w:rStyle w:val="Hyperlink"/>
          </w:rPr>
          <w:t>Figure 3.</w:t>
        </w:r>
        <w:r w:rsidR="008B6986">
          <w:rPr>
            <w:rFonts w:ascii="Times New Roman" w:eastAsia="Batang" w:hAnsi="Times New Roman"/>
            <w:b w:val="0"/>
            <w:sz w:val="24"/>
            <w:szCs w:val="24"/>
            <w:lang w:eastAsia="ko-KR"/>
          </w:rPr>
          <w:tab/>
        </w:r>
        <w:r w:rsidR="008B6986" w:rsidRPr="00362584">
          <w:rPr>
            <w:rStyle w:val="Hyperlink"/>
            <w:rFonts w:cs="Arial"/>
          </w:rPr>
          <w:t>3. Market/Sales Management</w:t>
        </w:r>
        <w:r w:rsidR="008B6986">
          <w:rPr>
            <w:webHidden/>
          </w:rPr>
          <w:tab/>
        </w:r>
        <w:r w:rsidR="008B6986">
          <w:rPr>
            <w:webHidden/>
          </w:rPr>
          <w:fldChar w:fldCharType="begin"/>
        </w:r>
        <w:r w:rsidR="008B6986">
          <w:rPr>
            <w:webHidden/>
          </w:rPr>
          <w:instrText xml:space="preserve"> PAGEREF _Toc321909307 \h </w:instrText>
        </w:r>
        <w:r w:rsidR="008B6986">
          <w:rPr>
            <w:webHidden/>
          </w:rPr>
        </w:r>
        <w:r w:rsidR="008B6986">
          <w:rPr>
            <w:webHidden/>
          </w:rPr>
          <w:fldChar w:fldCharType="separate"/>
        </w:r>
        <w:r>
          <w:rPr>
            <w:webHidden/>
          </w:rPr>
          <w:t>23</w:t>
        </w:r>
        <w:r w:rsidR="008B6986">
          <w:rPr>
            <w:webHidden/>
          </w:rPr>
          <w:fldChar w:fldCharType="end"/>
        </w:r>
      </w:hyperlink>
    </w:p>
    <w:p w:rsidR="008B6986" w:rsidRDefault="00A76616">
      <w:pPr>
        <w:pStyle w:val="TableofFigures"/>
        <w:tabs>
          <w:tab w:val="left" w:pos="2070"/>
        </w:tabs>
        <w:rPr>
          <w:rFonts w:ascii="Times New Roman" w:eastAsia="Batang" w:hAnsi="Times New Roman"/>
          <w:b w:val="0"/>
          <w:sz w:val="24"/>
          <w:szCs w:val="24"/>
          <w:lang w:eastAsia="ko-KR"/>
        </w:rPr>
      </w:pPr>
      <w:hyperlink w:anchor="_Toc321909308" w:history="1">
        <w:r w:rsidR="008B6986" w:rsidRPr="00362584">
          <w:rPr>
            <w:rStyle w:val="Hyperlink"/>
          </w:rPr>
          <w:t>Figure 4.</w:t>
        </w:r>
        <w:r w:rsidR="008B6986">
          <w:rPr>
            <w:rFonts w:ascii="Times New Roman" w:eastAsia="Batang" w:hAnsi="Times New Roman"/>
            <w:b w:val="0"/>
            <w:sz w:val="24"/>
            <w:szCs w:val="24"/>
            <w:lang w:eastAsia="ko-KR"/>
          </w:rPr>
          <w:tab/>
        </w:r>
        <w:r w:rsidR="008B6986" w:rsidRPr="00362584">
          <w:rPr>
            <w:rStyle w:val="Hyperlink"/>
            <w:rFonts w:cs="Arial"/>
          </w:rPr>
          <w:t>3.2 Sales Aids</w:t>
        </w:r>
        <w:r w:rsidR="008B6986">
          <w:rPr>
            <w:webHidden/>
          </w:rPr>
          <w:tab/>
        </w:r>
        <w:r w:rsidR="008B6986">
          <w:rPr>
            <w:webHidden/>
          </w:rPr>
          <w:fldChar w:fldCharType="begin"/>
        </w:r>
        <w:r w:rsidR="008B6986">
          <w:rPr>
            <w:webHidden/>
          </w:rPr>
          <w:instrText xml:space="preserve"> PAGEREF _Toc321909308 \h </w:instrText>
        </w:r>
        <w:r w:rsidR="008B6986">
          <w:rPr>
            <w:webHidden/>
          </w:rPr>
        </w:r>
        <w:r w:rsidR="008B6986">
          <w:rPr>
            <w:webHidden/>
          </w:rPr>
          <w:fldChar w:fldCharType="separate"/>
        </w:r>
        <w:r>
          <w:rPr>
            <w:webHidden/>
          </w:rPr>
          <w:t>29</w:t>
        </w:r>
        <w:r w:rsidR="008B6986">
          <w:rPr>
            <w:webHidden/>
          </w:rPr>
          <w:fldChar w:fldCharType="end"/>
        </w:r>
      </w:hyperlink>
    </w:p>
    <w:p w:rsidR="008B6986" w:rsidRDefault="00A76616">
      <w:pPr>
        <w:pStyle w:val="TableofFigures"/>
        <w:tabs>
          <w:tab w:val="left" w:pos="2070"/>
        </w:tabs>
        <w:rPr>
          <w:rFonts w:ascii="Times New Roman" w:eastAsia="Batang" w:hAnsi="Times New Roman"/>
          <w:b w:val="0"/>
          <w:sz w:val="24"/>
          <w:szCs w:val="24"/>
          <w:lang w:eastAsia="ko-KR"/>
        </w:rPr>
      </w:pPr>
      <w:hyperlink w:anchor="_Toc321909309" w:history="1">
        <w:r w:rsidR="008B6986" w:rsidRPr="00362584">
          <w:rPr>
            <w:rStyle w:val="Hyperlink"/>
          </w:rPr>
          <w:t>Figure 5.</w:t>
        </w:r>
        <w:r w:rsidR="008B6986">
          <w:rPr>
            <w:rFonts w:ascii="Times New Roman" w:eastAsia="Batang" w:hAnsi="Times New Roman"/>
            <w:b w:val="0"/>
            <w:sz w:val="24"/>
            <w:szCs w:val="24"/>
            <w:lang w:eastAsia="ko-KR"/>
          </w:rPr>
          <w:tab/>
        </w:r>
        <w:r w:rsidR="008B6986" w:rsidRPr="00362584">
          <w:rPr>
            <w:rStyle w:val="Hyperlink"/>
            <w:rFonts w:cs="Arial"/>
          </w:rPr>
          <w:t>3.3 M/S Compensation &amp; Results</w:t>
        </w:r>
        <w:r w:rsidR="008B6986">
          <w:rPr>
            <w:webHidden/>
          </w:rPr>
          <w:tab/>
        </w:r>
        <w:r w:rsidR="008B6986">
          <w:rPr>
            <w:webHidden/>
          </w:rPr>
          <w:fldChar w:fldCharType="begin"/>
        </w:r>
        <w:r w:rsidR="008B6986">
          <w:rPr>
            <w:webHidden/>
          </w:rPr>
          <w:instrText xml:space="preserve"> PAGEREF _Toc321909309 \h </w:instrText>
        </w:r>
        <w:r w:rsidR="008B6986">
          <w:rPr>
            <w:webHidden/>
          </w:rPr>
        </w:r>
        <w:r w:rsidR="008B6986">
          <w:rPr>
            <w:webHidden/>
          </w:rPr>
          <w:fldChar w:fldCharType="separate"/>
        </w:r>
        <w:r>
          <w:rPr>
            <w:webHidden/>
          </w:rPr>
          <w:t>31</w:t>
        </w:r>
        <w:r w:rsidR="008B6986">
          <w:rPr>
            <w:webHidden/>
          </w:rPr>
          <w:fldChar w:fldCharType="end"/>
        </w:r>
      </w:hyperlink>
    </w:p>
    <w:p w:rsidR="008B6986" w:rsidRDefault="00A76616">
      <w:pPr>
        <w:pStyle w:val="TableofFigures"/>
        <w:tabs>
          <w:tab w:val="left" w:pos="2070"/>
        </w:tabs>
        <w:rPr>
          <w:rFonts w:ascii="Times New Roman" w:eastAsia="Batang" w:hAnsi="Times New Roman"/>
          <w:b w:val="0"/>
          <w:sz w:val="24"/>
          <w:szCs w:val="24"/>
          <w:lang w:eastAsia="ko-KR"/>
        </w:rPr>
      </w:pPr>
      <w:hyperlink w:anchor="_Toc321909310" w:history="1">
        <w:r w:rsidR="008B6986" w:rsidRPr="00362584">
          <w:rPr>
            <w:rStyle w:val="Hyperlink"/>
          </w:rPr>
          <w:t>Figure 6.</w:t>
        </w:r>
        <w:r w:rsidR="008B6986">
          <w:rPr>
            <w:rFonts w:ascii="Times New Roman" w:eastAsia="Batang" w:hAnsi="Times New Roman"/>
            <w:b w:val="0"/>
            <w:sz w:val="24"/>
            <w:szCs w:val="24"/>
            <w:lang w:eastAsia="ko-KR"/>
          </w:rPr>
          <w:tab/>
        </w:r>
        <w:r w:rsidR="008B6986" w:rsidRPr="00362584">
          <w:rPr>
            <w:rStyle w:val="Hyperlink"/>
            <w:rFonts w:cs="Arial"/>
          </w:rPr>
          <w:t>3.4 M/S Channel Sales Management</w:t>
        </w:r>
        <w:r w:rsidR="008B6986">
          <w:rPr>
            <w:webHidden/>
          </w:rPr>
          <w:tab/>
        </w:r>
        <w:r w:rsidR="008B6986">
          <w:rPr>
            <w:webHidden/>
          </w:rPr>
          <w:fldChar w:fldCharType="begin"/>
        </w:r>
        <w:r w:rsidR="008B6986">
          <w:rPr>
            <w:webHidden/>
          </w:rPr>
          <w:instrText xml:space="preserve"> PAGEREF _Toc321909310 \h </w:instrText>
        </w:r>
        <w:r w:rsidR="008B6986">
          <w:rPr>
            <w:webHidden/>
          </w:rPr>
        </w:r>
        <w:r w:rsidR="008B6986">
          <w:rPr>
            <w:webHidden/>
          </w:rPr>
          <w:fldChar w:fldCharType="separate"/>
        </w:r>
        <w:r>
          <w:rPr>
            <w:webHidden/>
          </w:rPr>
          <w:t>33</w:t>
        </w:r>
        <w:r w:rsidR="008B6986">
          <w:rPr>
            <w:webHidden/>
          </w:rPr>
          <w:fldChar w:fldCharType="end"/>
        </w:r>
      </w:hyperlink>
    </w:p>
    <w:p w:rsidR="008B6986" w:rsidRDefault="00A76616">
      <w:pPr>
        <w:pStyle w:val="TableofFigures"/>
        <w:tabs>
          <w:tab w:val="left" w:pos="2070"/>
        </w:tabs>
        <w:rPr>
          <w:rFonts w:ascii="Times New Roman" w:eastAsia="Batang" w:hAnsi="Times New Roman"/>
          <w:b w:val="0"/>
          <w:sz w:val="24"/>
          <w:szCs w:val="24"/>
          <w:lang w:eastAsia="ko-KR"/>
        </w:rPr>
      </w:pPr>
      <w:hyperlink w:anchor="_Toc321909311" w:history="1">
        <w:r w:rsidR="008B6986" w:rsidRPr="00362584">
          <w:rPr>
            <w:rStyle w:val="Hyperlink"/>
          </w:rPr>
          <w:t>Figure 7.</w:t>
        </w:r>
        <w:r w:rsidR="008B6986">
          <w:rPr>
            <w:rFonts w:ascii="Times New Roman" w:eastAsia="Batang" w:hAnsi="Times New Roman"/>
            <w:b w:val="0"/>
            <w:sz w:val="24"/>
            <w:szCs w:val="24"/>
            <w:lang w:eastAsia="ko-KR"/>
          </w:rPr>
          <w:tab/>
        </w:r>
        <w:r w:rsidR="008B6986" w:rsidRPr="00362584">
          <w:rPr>
            <w:rStyle w:val="Hyperlink"/>
            <w:rFonts w:cs="Arial"/>
          </w:rPr>
          <w:t>3.7 M/S Sales Portals</w:t>
        </w:r>
        <w:r w:rsidR="008B6986">
          <w:rPr>
            <w:webHidden/>
          </w:rPr>
          <w:tab/>
        </w:r>
        <w:r w:rsidR="008B6986">
          <w:rPr>
            <w:webHidden/>
          </w:rPr>
          <w:fldChar w:fldCharType="begin"/>
        </w:r>
        <w:r w:rsidR="008B6986">
          <w:rPr>
            <w:webHidden/>
          </w:rPr>
          <w:instrText xml:space="preserve"> PAGEREF _Toc321909311 \h </w:instrText>
        </w:r>
        <w:r w:rsidR="008B6986">
          <w:rPr>
            <w:webHidden/>
          </w:rPr>
        </w:r>
        <w:r w:rsidR="008B6986">
          <w:rPr>
            <w:webHidden/>
          </w:rPr>
          <w:fldChar w:fldCharType="separate"/>
        </w:r>
        <w:r>
          <w:rPr>
            <w:webHidden/>
          </w:rPr>
          <w:t>40</w:t>
        </w:r>
        <w:r w:rsidR="008B6986">
          <w:rPr>
            <w:webHidden/>
          </w:rPr>
          <w:fldChar w:fldCharType="end"/>
        </w:r>
      </w:hyperlink>
    </w:p>
    <w:p w:rsidR="008B6986" w:rsidRDefault="00A76616">
      <w:pPr>
        <w:pStyle w:val="TableofFigures"/>
        <w:tabs>
          <w:tab w:val="left" w:pos="2070"/>
        </w:tabs>
        <w:rPr>
          <w:rFonts w:ascii="Times New Roman" w:eastAsia="Batang" w:hAnsi="Times New Roman"/>
          <w:b w:val="0"/>
          <w:sz w:val="24"/>
          <w:szCs w:val="24"/>
          <w:lang w:eastAsia="ko-KR"/>
        </w:rPr>
      </w:pPr>
      <w:hyperlink w:anchor="_Toc321909312" w:history="1">
        <w:r w:rsidR="008B6986" w:rsidRPr="00362584">
          <w:rPr>
            <w:rStyle w:val="Hyperlink"/>
          </w:rPr>
          <w:t>Figure 8.</w:t>
        </w:r>
        <w:r w:rsidR="008B6986">
          <w:rPr>
            <w:rFonts w:ascii="Times New Roman" w:eastAsia="Batang" w:hAnsi="Times New Roman"/>
            <w:b w:val="0"/>
            <w:sz w:val="24"/>
            <w:szCs w:val="24"/>
            <w:lang w:eastAsia="ko-KR"/>
          </w:rPr>
          <w:tab/>
        </w:r>
        <w:r w:rsidR="008B6986" w:rsidRPr="00362584">
          <w:rPr>
            <w:rStyle w:val="Hyperlink"/>
            <w:rFonts w:cs="Arial"/>
          </w:rPr>
          <w:t>3.8 Contract Management</w:t>
        </w:r>
        <w:r w:rsidR="008B6986">
          <w:rPr>
            <w:webHidden/>
          </w:rPr>
          <w:tab/>
        </w:r>
        <w:r w:rsidR="008B6986">
          <w:rPr>
            <w:webHidden/>
          </w:rPr>
          <w:fldChar w:fldCharType="begin"/>
        </w:r>
        <w:r w:rsidR="008B6986">
          <w:rPr>
            <w:webHidden/>
          </w:rPr>
          <w:instrText xml:space="preserve"> PAGEREF _Toc321909312 \h </w:instrText>
        </w:r>
        <w:r w:rsidR="008B6986">
          <w:rPr>
            <w:webHidden/>
          </w:rPr>
        </w:r>
        <w:r w:rsidR="008B6986">
          <w:rPr>
            <w:webHidden/>
          </w:rPr>
          <w:fldChar w:fldCharType="separate"/>
        </w:r>
        <w:r>
          <w:rPr>
            <w:webHidden/>
          </w:rPr>
          <w:t>42</w:t>
        </w:r>
        <w:r w:rsidR="008B6986">
          <w:rPr>
            <w:webHidden/>
          </w:rPr>
          <w:fldChar w:fldCharType="end"/>
        </w:r>
      </w:hyperlink>
    </w:p>
    <w:p w:rsidR="008B6986" w:rsidRDefault="00A76616">
      <w:pPr>
        <w:pStyle w:val="TableofFigures"/>
        <w:tabs>
          <w:tab w:val="left" w:pos="2070"/>
        </w:tabs>
        <w:rPr>
          <w:rFonts w:ascii="Times New Roman" w:eastAsia="Batang" w:hAnsi="Times New Roman"/>
          <w:b w:val="0"/>
          <w:sz w:val="24"/>
          <w:szCs w:val="24"/>
          <w:lang w:eastAsia="ko-KR"/>
        </w:rPr>
      </w:pPr>
      <w:hyperlink w:anchor="_Toc321909313" w:history="1">
        <w:r w:rsidR="008B6986" w:rsidRPr="00362584">
          <w:rPr>
            <w:rStyle w:val="Hyperlink"/>
          </w:rPr>
          <w:t>Figure 9.</w:t>
        </w:r>
        <w:r w:rsidR="008B6986">
          <w:rPr>
            <w:rFonts w:ascii="Times New Roman" w:eastAsia="Batang" w:hAnsi="Times New Roman"/>
            <w:b w:val="0"/>
            <w:sz w:val="24"/>
            <w:szCs w:val="24"/>
            <w:lang w:eastAsia="ko-KR"/>
          </w:rPr>
          <w:tab/>
        </w:r>
        <w:r w:rsidR="008B6986" w:rsidRPr="00362584">
          <w:rPr>
            <w:rStyle w:val="Hyperlink"/>
            <w:rFonts w:cs="Arial"/>
          </w:rPr>
          <w:t>3.9 Campaign &amp; Funnel Management</w:t>
        </w:r>
        <w:r w:rsidR="008B6986">
          <w:rPr>
            <w:webHidden/>
          </w:rPr>
          <w:tab/>
        </w:r>
        <w:r w:rsidR="008B6986">
          <w:rPr>
            <w:webHidden/>
          </w:rPr>
          <w:fldChar w:fldCharType="begin"/>
        </w:r>
        <w:r w:rsidR="008B6986">
          <w:rPr>
            <w:webHidden/>
          </w:rPr>
          <w:instrText xml:space="preserve"> PAGEREF _Toc321909313 \h </w:instrText>
        </w:r>
        <w:r w:rsidR="008B6986">
          <w:rPr>
            <w:webHidden/>
          </w:rPr>
        </w:r>
        <w:r w:rsidR="008B6986">
          <w:rPr>
            <w:webHidden/>
          </w:rPr>
          <w:fldChar w:fldCharType="separate"/>
        </w:r>
        <w:r>
          <w:rPr>
            <w:webHidden/>
          </w:rPr>
          <w:t>44</w:t>
        </w:r>
        <w:r w:rsidR="008B6986">
          <w:rPr>
            <w:webHidden/>
          </w:rPr>
          <w:fldChar w:fldCharType="end"/>
        </w:r>
      </w:hyperlink>
    </w:p>
    <w:p w:rsidR="008B6986" w:rsidRDefault="00A76616">
      <w:pPr>
        <w:pStyle w:val="TableofFigures"/>
        <w:tabs>
          <w:tab w:val="left" w:pos="2170"/>
        </w:tabs>
        <w:rPr>
          <w:rFonts w:ascii="Times New Roman" w:eastAsia="Batang" w:hAnsi="Times New Roman"/>
          <w:b w:val="0"/>
          <w:sz w:val="24"/>
          <w:szCs w:val="24"/>
          <w:lang w:eastAsia="ko-KR"/>
        </w:rPr>
      </w:pPr>
      <w:hyperlink w:anchor="_Toc321909314" w:history="1">
        <w:r w:rsidR="008B6986" w:rsidRPr="00362584">
          <w:rPr>
            <w:rStyle w:val="Hyperlink"/>
          </w:rPr>
          <w:t>Figure 10.</w:t>
        </w:r>
        <w:r w:rsidR="008B6986">
          <w:rPr>
            <w:rFonts w:ascii="Times New Roman" w:eastAsia="Batang" w:hAnsi="Times New Roman"/>
            <w:b w:val="0"/>
            <w:sz w:val="24"/>
            <w:szCs w:val="24"/>
            <w:lang w:eastAsia="ko-KR"/>
          </w:rPr>
          <w:tab/>
        </w:r>
        <w:r w:rsidR="008B6986" w:rsidRPr="00362584">
          <w:rPr>
            <w:rStyle w:val="Hyperlink"/>
            <w:rFonts w:cs="Arial"/>
          </w:rPr>
          <w:t>3.9.1 Campaign Management</w:t>
        </w:r>
        <w:r w:rsidR="008B6986">
          <w:rPr>
            <w:webHidden/>
          </w:rPr>
          <w:tab/>
        </w:r>
        <w:r w:rsidR="008B6986">
          <w:rPr>
            <w:webHidden/>
          </w:rPr>
          <w:fldChar w:fldCharType="begin"/>
        </w:r>
        <w:r w:rsidR="008B6986">
          <w:rPr>
            <w:webHidden/>
          </w:rPr>
          <w:instrText xml:space="preserve"> PAGEREF _Toc321909314 \h </w:instrText>
        </w:r>
        <w:r w:rsidR="008B6986">
          <w:rPr>
            <w:webHidden/>
          </w:rPr>
        </w:r>
        <w:r w:rsidR="008B6986">
          <w:rPr>
            <w:webHidden/>
          </w:rPr>
          <w:fldChar w:fldCharType="separate"/>
        </w:r>
        <w:r>
          <w:rPr>
            <w:webHidden/>
          </w:rPr>
          <w:t>47</w:t>
        </w:r>
        <w:r w:rsidR="008B6986">
          <w:rPr>
            <w:webHidden/>
          </w:rPr>
          <w:fldChar w:fldCharType="end"/>
        </w:r>
      </w:hyperlink>
    </w:p>
    <w:p w:rsidR="008B6986" w:rsidRDefault="00A76616">
      <w:pPr>
        <w:pStyle w:val="TableofFigures"/>
        <w:tabs>
          <w:tab w:val="left" w:pos="2170"/>
        </w:tabs>
        <w:rPr>
          <w:rFonts w:ascii="Times New Roman" w:eastAsia="Batang" w:hAnsi="Times New Roman"/>
          <w:b w:val="0"/>
          <w:sz w:val="24"/>
          <w:szCs w:val="24"/>
          <w:lang w:eastAsia="ko-KR"/>
        </w:rPr>
      </w:pPr>
      <w:hyperlink w:anchor="_Toc321909315" w:history="1">
        <w:r w:rsidR="008B6986" w:rsidRPr="00362584">
          <w:rPr>
            <w:rStyle w:val="Hyperlink"/>
          </w:rPr>
          <w:t>Figure 11.</w:t>
        </w:r>
        <w:r w:rsidR="008B6986">
          <w:rPr>
            <w:rFonts w:ascii="Times New Roman" w:eastAsia="Batang" w:hAnsi="Times New Roman"/>
            <w:b w:val="0"/>
            <w:sz w:val="24"/>
            <w:szCs w:val="24"/>
            <w:lang w:eastAsia="ko-KR"/>
          </w:rPr>
          <w:tab/>
        </w:r>
        <w:r w:rsidR="008B6986" w:rsidRPr="00362584">
          <w:rPr>
            <w:rStyle w:val="Hyperlink"/>
            <w:rFonts w:cs="Arial"/>
          </w:rPr>
          <w:t>3.10 Solution Management</w:t>
        </w:r>
        <w:r w:rsidR="008B6986">
          <w:rPr>
            <w:webHidden/>
          </w:rPr>
          <w:tab/>
        </w:r>
        <w:r w:rsidR="008B6986">
          <w:rPr>
            <w:webHidden/>
          </w:rPr>
          <w:fldChar w:fldCharType="begin"/>
        </w:r>
        <w:r w:rsidR="008B6986">
          <w:rPr>
            <w:webHidden/>
          </w:rPr>
          <w:instrText xml:space="preserve"> PAGEREF _Toc321909315 \h </w:instrText>
        </w:r>
        <w:r w:rsidR="008B6986">
          <w:rPr>
            <w:webHidden/>
          </w:rPr>
        </w:r>
        <w:r w:rsidR="008B6986">
          <w:rPr>
            <w:webHidden/>
          </w:rPr>
          <w:fldChar w:fldCharType="separate"/>
        </w:r>
        <w:r>
          <w:rPr>
            <w:webHidden/>
          </w:rPr>
          <w:t>52</w:t>
        </w:r>
        <w:r w:rsidR="008B6986">
          <w:rPr>
            <w:webHidden/>
          </w:rPr>
          <w:fldChar w:fldCharType="end"/>
        </w:r>
      </w:hyperlink>
    </w:p>
    <w:p w:rsidR="008B6986" w:rsidRDefault="00A76616">
      <w:pPr>
        <w:pStyle w:val="TableofFigures"/>
        <w:tabs>
          <w:tab w:val="left" w:pos="2170"/>
        </w:tabs>
        <w:rPr>
          <w:rFonts w:ascii="Times New Roman" w:eastAsia="Batang" w:hAnsi="Times New Roman"/>
          <w:b w:val="0"/>
          <w:sz w:val="24"/>
          <w:szCs w:val="24"/>
          <w:lang w:eastAsia="ko-KR"/>
        </w:rPr>
      </w:pPr>
      <w:hyperlink w:anchor="_Toc321909316" w:history="1">
        <w:r w:rsidR="008B6986" w:rsidRPr="00362584">
          <w:rPr>
            <w:rStyle w:val="Hyperlink"/>
          </w:rPr>
          <w:t>Figure 12.</w:t>
        </w:r>
        <w:r w:rsidR="008B6986">
          <w:rPr>
            <w:rFonts w:ascii="Times New Roman" w:eastAsia="Batang" w:hAnsi="Times New Roman"/>
            <w:b w:val="0"/>
            <w:sz w:val="24"/>
            <w:szCs w:val="24"/>
            <w:lang w:eastAsia="ko-KR"/>
          </w:rPr>
          <w:tab/>
        </w:r>
        <w:r w:rsidR="008B6986" w:rsidRPr="00362584">
          <w:rPr>
            <w:rStyle w:val="Hyperlink"/>
            <w:rFonts w:cs="Arial"/>
          </w:rPr>
          <w:t>3.11 Sales Account Management</w:t>
        </w:r>
        <w:r w:rsidR="008B6986">
          <w:rPr>
            <w:webHidden/>
          </w:rPr>
          <w:tab/>
        </w:r>
        <w:r w:rsidR="008B6986">
          <w:rPr>
            <w:webHidden/>
          </w:rPr>
          <w:fldChar w:fldCharType="begin"/>
        </w:r>
        <w:r w:rsidR="008B6986">
          <w:rPr>
            <w:webHidden/>
          </w:rPr>
          <w:instrText xml:space="preserve"> PAGEREF _Toc321909316 \h </w:instrText>
        </w:r>
        <w:r w:rsidR="008B6986">
          <w:rPr>
            <w:webHidden/>
          </w:rPr>
        </w:r>
        <w:r w:rsidR="008B6986">
          <w:rPr>
            <w:webHidden/>
          </w:rPr>
          <w:fldChar w:fldCharType="separate"/>
        </w:r>
        <w:r>
          <w:rPr>
            <w:webHidden/>
          </w:rPr>
          <w:t>56</w:t>
        </w:r>
        <w:r w:rsidR="008B6986">
          <w:rPr>
            <w:webHidden/>
          </w:rPr>
          <w:fldChar w:fldCharType="end"/>
        </w:r>
      </w:hyperlink>
    </w:p>
    <w:p w:rsidR="008B6986" w:rsidRDefault="00A76616">
      <w:pPr>
        <w:pStyle w:val="TableofFigures"/>
        <w:tabs>
          <w:tab w:val="left" w:pos="2170"/>
        </w:tabs>
        <w:rPr>
          <w:rFonts w:ascii="Times New Roman" w:eastAsia="Batang" w:hAnsi="Times New Roman"/>
          <w:b w:val="0"/>
          <w:sz w:val="24"/>
          <w:szCs w:val="24"/>
          <w:lang w:eastAsia="ko-KR"/>
        </w:rPr>
      </w:pPr>
      <w:hyperlink w:anchor="_Toc321909317" w:history="1">
        <w:r w:rsidR="008B6986" w:rsidRPr="00362584">
          <w:rPr>
            <w:rStyle w:val="Hyperlink"/>
          </w:rPr>
          <w:t>Figure 13.</w:t>
        </w:r>
        <w:r w:rsidR="008B6986">
          <w:rPr>
            <w:rFonts w:ascii="Times New Roman" w:eastAsia="Batang" w:hAnsi="Times New Roman"/>
            <w:b w:val="0"/>
            <w:sz w:val="24"/>
            <w:szCs w:val="24"/>
            <w:lang w:eastAsia="ko-KR"/>
          </w:rPr>
          <w:tab/>
        </w:r>
        <w:r w:rsidR="008B6986" w:rsidRPr="00362584">
          <w:rPr>
            <w:rStyle w:val="Hyperlink"/>
          </w:rPr>
          <w:t>4.0 Product Management Domain</w:t>
        </w:r>
        <w:r w:rsidR="008B6986">
          <w:rPr>
            <w:webHidden/>
          </w:rPr>
          <w:tab/>
        </w:r>
        <w:r w:rsidR="008B6986">
          <w:rPr>
            <w:webHidden/>
          </w:rPr>
          <w:fldChar w:fldCharType="begin"/>
        </w:r>
        <w:r w:rsidR="008B6986">
          <w:rPr>
            <w:webHidden/>
          </w:rPr>
          <w:instrText xml:space="preserve"> PAGEREF _Toc321909317 \h </w:instrText>
        </w:r>
        <w:r w:rsidR="008B6986">
          <w:rPr>
            <w:webHidden/>
          </w:rPr>
        </w:r>
        <w:r w:rsidR="008B6986">
          <w:rPr>
            <w:webHidden/>
          </w:rPr>
          <w:fldChar w:fldCharType="separate"/>
        </w:r>
        <w:r>
          <w:rPr>
            <w:webHidden/>
          </w:rPr>
          <w:t>59</w:t>
        </w:r>
        <w:r w:rsidR="008B6986">
          <w:rPr>
            <w:webHidden/>
          </w:rPr>
          <w:fldChar w:fldCharType="end"/>
        </w:r>
      </w:hyperlink>
    </w:p>
    <w:p w:rsidR="008B6986" w:rsidRDefault="00A76616">
      <w:pPr>
        <w:pStyle w:val="TableofFigures"/>
        <w:tabs>
          <w:tab w:val="left" w:pos="2170"/>
        </w:tabs>
        <w:rPr>
          <w:rFonts w:ascii="Times New Roman" w:eastAsia="Batang" w:hAnsi="Times New Roman"/>
          <w:b w:val="0"/>
          <w:sz w:val="24"/>
          <w:szCs w:val="24"/>
          <w:lang w:eastAsia="ko-KR"/>
        </w:rPr>
      </w:pPr>
      <w:hyperlink w:anchor="_Toc321909318" w:history="1">
        <w:r w:rsidR="008B6986" w:rsidRPr="00362584">
          <w:rPr>
            <w:rStyle w:val="Hyperlink"/>
          </w:rPr>
          <w:t>Figure 14.</w:t>
        </w:r>
        <w:r w:rsidR="008B6986">
          <w:rPr>
            <w:rFonts w:ascii="Times New Roman" w:eastAsia="Batang" w:hAnsi="Times New Roman"/>
            <w:b w:val="0"/>
            <w:sz w:val="24"/>
            <w:szCs w:val="24"/>
            <w:lang w:eastAsia="ko-KR"/>
          </w:rPr>
          <w:tab/>
        </w:r>
        <w:r w:rsidR="008B6986" w:rsidRPr="00362584">
          <w:rPr>
            <w:rStyle w:val="Hyperlink"/>
          </w:rPr>
          <w:t>5. Customer Management Domain</w:t>
        </w:r>
        <w:r w:rsidR="008B6986">
          <w:rPr>
            <w:webHidden/>
          </w:rPr>
          <w:tab/>
        </w:r>
        <w:r w:rsidR="008B6986">
          <w:rPr>
            <w:webHidden/>
          </w:rPr>
          <w:fldChar w:fldCharType="begin"/>
        </w:r>
        <w:r w:rsidR="008B6986">
          <w:rPr>
            <w:webHidden/>
          </w:rPr>
          <w:instrText xml:space="preserve"> PAGEREF _Toc321909318 \h </w:instrText>
        </w:r>
        <w:r w:rsidR="008B6986">
          <w:rPr>
            <w:webHidden/>
          </w:rPr>
        </w:r>
        <w:r w:rsidR="008B6986">
          <w:rPr>
            <w:webHidden/>
          </w:rPr>
          <w:fldChar w:fldCharType="separate"/>
        </w:r>
        <w:r>
          <w:rPr>
            <w:webHidden/>
          </w:rPr>
          <w:t>66</w:t>
        </w:r>
        <w:r w:rsidR="008B6986">
          <w:rPr>
            <w:webHidden/>
          </w:rPr>
          <w:fldChar w:fldCharType="end"/>
        </w:r>
      </w:hyperlink>
    </w:p>
    <w:p w:rsidR="008B6986" w:rsidRDefault="00A76616">
      <w:pPr>
        <w:pStyle w:val="TableofFigures"/>
        <w:tabs>
          <w:tab w:val="left" w:pos="2170"/>
        </w:tabs>
        <w:rPr>
          <w:rFonts w:ascii="Times New Roman" w:eastAsia="Batang" w:hAnsi="Times New Roman"/>
          <w:b w:val="0"/>
          <w:sz w:val="24"/>
          <w:szCs w:val="24"/>
          <w:lang w:eastAsia="ko-KR"/>
        </w:rPr>
      </w:pPr>
      <w:hyperlink w:anchor="_Toc321909319" w:history="1">
        <w:r w:rsidR="008B6986" w:rsidRPr="00362584">
          <w:rPr>
            <w:rStyle w:val="Hyperlink"/>
          </w:rPr>
          <w:t>Figure 15.</w:t>
        </w:r>
        <w:r w:rsidR="008B6986">
          <w:rPr>
            <w:rFonts w:ascii="Times New Roman" w:eastAsia="Batang" w:hAnsi="Times New Roman"/>
            <w:b w:val="0"/>
            <w:sz w:val="24"/>
            <w:szCs w:val="24"/>
            <w:lang w:eastAsia="ko-KR"/>
          </w:rPr>
          <w:tab/>
        </w:r>
        <w:r w:rsidR="008B6986" w:rsidRPr="00362584">
          <w:rPr>
            <w:rStyle w:val="Hyperlink"/>
          </w:rPr>
          <w:t>5.2 Transactional Document Production</w:t>
        </w:r>
        <w:r w:rsidR="008B6986">
          <w:rPr>
            <w:webHidden/>
          </w:rPr>
          <w:tab/>
        </w:r>
        <w:r w:rsidR="008B6986">
          <w:rPr>
            <w:webHidden/>
          </w:rPr>
          <w:fldChar w:fldCharType="begin"/>
        </w:r>
        <w:r w:rsidR="008B6986">
          <w:rPr>
            <w:webHidden/>
          </w:rPr>
          <w:instrText xml:space="preserve"> PAGEREF _Toc321909319 \h </w:instrText>
        </w:r>
        <w:r w:rsidR="008B6986">
          <w:rPr>
            <w:webHidden/>
          </w:rPr>
        </w:r>
        <w:r w:rsidR="008B6986">
          <w:rPr>
            <w:webHidden/>
          </w:rPr>
          <w:fldChar w:fldCharType="separate"/>
        </w:r>
        <w:r>
          <w:rPr>
            <w:webHidden/>
          </w:rPr>
          <w:t>82</w:t>
        </w:r>
        <w:r w:rsidR="008B6986">
          <w:rPr>
            <w:webHidden/>
          </w:rPr>
          <w:fldChar w:fldCharType="end"/>
        </w:r>
      </w:hyperlink>
    </w:p>
    <w:p w:rsidR="008B6986" w:rsidRDefault="00A76616">
      <w:pPr>
        <w:pStyle w:val="TableofFigures"/>
        <w:tabs>
          <w:tab w:val="left" w:pos="2170"/>
        </w:tabs>
        <w:rPr>
          <w:rFonts w:ascii="Times New Roman" w:eastAsia="Batang" w:hAnsi="Times New Roman"/>
          <w:b w:val="0"/>
          <w:sz w:val="24"/>
          <w:szCs w:val="24"/>
          <w:lang w:eastAsia="ko-KR"/>
        </w:rPr>
      </w:pPr>
      <w:hyperlink w:anchor="_Toc321909320" w:history="1">
        <w:r w:rsidR="008B6986" w:rsidRPr="00362584">
          <w:rPr>
            <w:rStyle w:val="Hyperlink"/>
          </w:rPr>
          <w:t>Figure 16.</w:t>
        </w:r>
        <w:r w:rsidR="008B6986">
          <w:rPr>
            <w:rFonts w:ascii="Times New Roman" w:eastAsia="Batang" w:hAnsi="Times New Roman"/>
            <w:b w:val="0"/>
            <w:sz w:val="24"/>
            <w:szCs w:val="24"/>
            <w:lang w:eastAsia="ko-KR"/>
          </w:rPr>
          <w:tab/>
        </w:r>
        <w:r w:rsidR="008B6986" w:rsidRPr="00362584">
          <w:rPr>
            <w:rStyle w:val="Hyperlink"/>
          </w:rPr>
          <w:t>5.3 Customer Order Management</w:t>
        </w:r>
        <w:r w:rsidR="008B6986">
          <w:rPr>
            <w:webHidden/>
          </w:rPr>
          <w:tab/>
        </w:r>
        <w:r w:rsidR="008B6986">
          <w:rPr>
            <w:webHidden/>
          </w:rPr>
          <w:fldChar w:fldCharType="begin"/>
        </w:r>
        <w:r w:rsidR="008B6986">
          <w:rPr>
            <w:webHidden/>
          </w:rPr>
          <w:instrText xml:space="preserve"> PAGEREF _Toc321909320 \h </w:instrText>
        </w:r>
        <w:r w:rsidR="008B6986">
          <w:rPr>
            <w:webHidden/>
          </w:rPr>
        </w:r>
        <w:r w:rsidR="008B6986">
          <w:rPr>
            <w:webHidden/>
          </w:rPr>
          <w:fldChar w:fldCharType="separate"/>
        </w:r>
        <w:r>
          <w:rPr>
            <w:webHidden/>
          </w:rPr>
          <w:t>86</w:t>
        </w:r>
        <w:r w:rsidR="008B6986">
          <w:rPr>
            <w:webHidden/>
          </w:rPr>
          <w:fldChar w:fldCharType="end"/>
        </w:r>
      </w:hyperlink>
    </w:p>
    <w:p w:rsidR="008B6986" w:rsidRDefault="00A76616">
      <w:pPr>
        <w:pStyle w:val="TableofFigures"/>
        <w:tabs>
          <w:tab w:val="left" w:pos="2170"/>
        </w:tabs>
        <w:rPr>
          <w:rFonts w:ascii="Times New Roman" w:eastAsia="Batang" w:hAnsi="Times New Roman"/>
          <w:b w:val="0"/>
          <w:sz w:val="24"/>
          <w:szCs w:val="24"/>
          <w:lang w:eastAsia="ko-KR"/>
        </w:rPr>
      </w:pPr>
      <w:hyperlink w:anchor="_Toc321909321" w:history="1">
        <w:r w:rsidR="008B6986" w:rsidRPr="00362584">
          <w:rPr>
            <w:rStyle w:val="Hyperlink"/>
          </w:rPr>
          <w:t>Figure 17.</w:t>
        </w:r>
        <w:r w:rsidR="008B6986">
          <w:rPr>
            <w:rFonts w:ascii="Times New Roman" w:eastAsia="Batang" w:hAnsi="Times New Roman"/>
            <w:b w:val="0"/>
            <w:sz w:val="24"/>
            <w:szCs w:val="24"/>
            <w:lang w:eastAsia="ko-KR"/>
          </w:rPr>
          <w:tab/>
        </w:r>
        <w:r w:rsidR="008B6986" w:rsidRPr="00362584">
          <w:rPr>
            <w:rStyle w:val="Hyperlink"/>
          </w:rPr>
          <w:t>5.3.1 Customer Order Establishment</w:t>
        </w:r>
        <w:r w:rsidR="008B6986">
          <w:rPr>
            <w:webHidden/>
          </w:rPr>
          <w:tab/>
        </w:r>
        <w:r w:rsidR="008B6986">
          <w:rPr>
            <w:webHidden/>
          </w:rPr>
          <w:fldChar w:fldCharType="begin"/>
        </w:r>
        <w:r w:rsidR="008B6986">
          <w:rPr>
            <w:webHidden/>
          </w:rPr>
          <w:instrText xml:space="preserve"> PAGEREF _Toc321909321 \h </w:instrText>
        </w:r>
        <w:r w:rsidR="008B6986">
          <w:rPr>
            <w:webHidden/>
          </w:rPr>
        </w:r>
        <w:r w:rsidR="008B6986">
          <w:rPr>
            <w:webHidden/>
          </w:rPr>
          <w:fldChar w:fldCharType="separate"/>
        </w:r>
        <w:r>
          <w:rPr>
            <w:webHidden/>
          </w:rPr>
          <w:t>91</w:t>
        </w:r>
        <w:r w:rsidR="008B6986">
          <w:rPr>
            <w:webHidden/>
          </w:rPr>
          <w:fldChar w:fldCharType="end"/>
        </w:r>
      </w:hyperlink>
    </w:p>
    <w:p w:rsidR="008B6986" w:rsidRDefault="00A76616">
      <w:pPr>
        <w:pStyle w:val="TableofFigures"/>
        <w:tabs>
          <w:tab w:val="left" w:pos="2170"/>
        </w:tabs>
        <w:rPr>
          <w:rFonts w:ascii="Times New Roman" w:eastAsia="Batang" w:hAnsi="Times New Roman"/>
          <w:b w:val="0"/>
          <w:sz w:val="24"/>
          <w:szCs w:val="24"/>
          <w:lang w:eastAsia="ko-KR"/>
        </w:rPr>
      </w:pPr>
      <w:hyperlink w:anchor="_Toc321909322" w:history="1">
        <w:r w:rsidR="008B6986" w:rsidRPr="00362584">
          <w:rPr>
            <w:rStyle w:val="Hyperlink"/>
          </w:rPr>
          <w:t>Figure 18.</w:t>
        </w:r>
        <w:r w:rsidR="008B6986">
          <w:rPr>
            <w:rFonts w:ascii="Times New Roman" w:eastAsia="Batang" w:hAnsi="Times New Roman"/>
            <w:b w:val="0"/>
            <w:sz w:val="24"/>
            <w:szCs w:val="24"/>
            <w:lang w:eastAsia="ko-KR"/>
          </w:rPr>
          <w:tab/>
        </w:r>
        <w:r w:rsidR="008B6986" w:rsidRPr="00362584">
          <w:rPr>
            <w:rStyle w:val="Hyperlink"/>
          </w:rPr>
          <w:t>5.3.1.3 Customer Qualification</w:t>
        </w:r>
        <w:r w:rsidR="008B6986">
          <w:rPr>
            <w:webHidden/>
          </w:rPr>
          <w:tab/>
        </w:r>
        <w:r w:rsidR="008B6986">
          <w:rPr>
            <w:webHidden/>
          </w:rPr>
          <w:fldChar w:fldCharType="begin"/>
        </w:r>
        <w:r w:rsidR="008B6986">
          <w:rPr>
            <w:webHidden/>
          </w:rPr>
          <w:instrText xml:space="preserve"> PAGEREF _Toc321909322 \h </w:instrText>
        </w:r>
        <w:r w:rsidR="008B6986">
          <w:rPr>
            <w:webHidden/>
          </w:rPr>
        </w:r>
        <w:r w:rsidR="008B6986">
          <w:rPr>
            <w:webHidden/>
          </w:rPr>
          <w:fldChar w:fldCharType="separate"/>
        </w:r>
        <w:r>
          <w:rPr>
            <w:webHidden/>
          </w:rPr>
          <w:t>95</w:t>
        </w:r>
        <w:r w:rsidR="008B6986">
          <w:rPr>
            <w:webHidden/>
          </w:rPr>
          <w:fldChar w:fldCharType="end"/>
        </w:r>
      </w:hyperlink>
    </w:p>
    <w:p w:rsidR="008B6986" w:rsidRDefault="00A76616">
      <w:pPr>
        <w:pStyle w:val="TableofFigures"/>
        <w:tabs>
          <w:tab w:val="left" w:pos="2170"/>
        </w:tabs>
        <w:rPr>
          <w:rFonts w:ascii="Times New Roman" w:eastAsia="Batang" w:hAnsi="Times New Roman"/>
          <w:b w:val="0"/>
          <w:sz w:val="24"/>
          <w:szCs w:val="24"/>
          <w:lang w:eastAsia="ko-KR"/>
        </w:rPr>
      </w:pPr>
      <w:hyperlink w:anchor="_Toc321909323" w:history="1">
        <w:r w:rsidR="008B6986" w:rsidRPr="00362584">
          <w:rPr>
            <w:rStyle w:val="Hyperlink"/>
          </w:rPr>
          <w:t>Figure 19.</w:t>
        </w:r>
        <w:r w:rsidR="008B6986">
          <w:rPr>
            <w:rFonts w:ascii="Times New Roman" w:eastAsia="Batang" w:hAnsi="Times New Roman"/>
            <w:b w:val="0"/>
            <w:sz w:val="24"/>
            <w:szCs w:val="24"/>
            <w:lang w:eastAsia="ko-KR"/>
          </w:rPr>
          <w:tab/>
        </w:r>
        <w:r w:rsidR="008B6986" w:rsidRPr="00362584">
          <w:rPr>
            <w:rStyle w:val="Hyperlink"/>
          </w:rPr>
          <w:t>5.4 Customer Self Management</w:t>
        </w:r>
        <w:r w:rsidR="008B6986">
          <w:rPr>
            <w:webHidden/>
          </w:rPr>
          <w:tab/>
        </w:r>
        <w:r w:rsidR="008B6986">
          <w:rPr>
            <w:webHidden/>
          </w:rPr>
          <w:fldChar w:fldCharType="begin"/>
        </w:r>
        <w:r w:rsidR="008B6986">
          <w:rPr>
            <w:webHidden/>
          </w:rPr>
          <w:instrText xml:space="preserve"> PAGEREF _Toc321909323 \h </w:instrText>
        </w:r>
        <w:r w:rsidR="008B6986">
          <w:rPr>
            <w:webHidden/>
          </w:rPr>
        </w:r>
        <w:r w:rsidR="008B6986">
          <w:rPr>
            <w:webHidden/>
          </w:rPr>
          <w:fldChar w:fldCharType="separate"/>
        </w:r>
        <w:r>
          <w:rPr>
            <w:webHidden/>
          </w:rPr>
          <w:t>97</w:t>
        </w:r>
        <w:r w:rsidR="008B6986">
          <w:rPr>
            <w:webHidden/>
          </w:rPr>
          <w:fldChar w:fldCharType="end"/>
        </w:r>
      </w:hyperlink>
    </w:p>
    <w:p w:rsidR="008B6986" w:rsidRDefault="00A76616">
      <w:pPr>
        <w:pStyle w:val="TableofFigures"/>
        <w:tabs>
          <w:tab w:val="left" w:pos="2170"/>
        </w:tabs>
        <w:rPr>
          <w:rFonts w:ascii="Times New Roman" w:eastAsia="Batang" w:hAnsi="Times New Roman"/>
          <w:b w:val="0"/>
          <w:sz w:val="24"/>
          <w:szCs w:val="24"/>
          <w:lang w:eastAsia="ko-KR"/>
        </w:rPr>
      </w:pPr>
      <w:hyperlink w:anchor="_Toc321909324" w:history="1">
        <w:r w:rsidR="008B6986" w:rsidRPr="00362584">
          <w:rPr>
            <w:rStyle w:val="Hyperlink"/>
          </w:rPr>
          <w:t>Figure 20.</w:t>
        </w:r>
        <w:r w:rsidR="008B6986">
          <w:rPr>
            <w:rFonts w:ascii="Times New Roman" w:eastAsia="Batang" w:hAnsi="Times New Roman"/>
            <w:b w:val="0"/>
            <w:sz w:val="24"/>
            <w:szCs w:val="24"/>
            <w:lang w:eastAsia="ko-KR"/>
          </w:rPr>
          <w:tab/>
        </w:r>
        <w:r w:rsidR="008B6986" w:rsidRPr="00362584">
          <w:rPr>
            <w:rStyle w:val="Hyperlink"/>
          </w:rPr>
          <w:t>5.5 Customer Contact Management, Retention &amp; Loyalty</w:t>
        </w:r>
        <w:r w:rsidR="008B6986">
          <w:rPr>
            <w:webHidden/>
          </w:rPr>
          <w:tab/>
        </w:r>
        <w:r w:rsidR="008B6986">
          <w:rPr>
            <w:webHidden/>
          </w:rPr>
          <w:fldChar w:fldCharType="begin"/>
        </w:r>
        <w:r w:rsidR="008B6986">
          <w:rPr>
            <w:webHidden/>
          </w:rPr>
          <w:instrText xml:space="preserve"> PAGEREF _Toc321909324 \h </w:instrText>
        </w:r>
        <w:r w:rsidR="008B6986">
          <w:rPr>
            <w:webHidden/>
          </w:rPr>
        </w:r>
        <w:r w:rsidR="008B6986">
          <w:rPr>
            <w:webHidden/>
          </w:rPr>
          <w:fldChar w:fldCharType="separate"/>
        </w:r>
        <w:r>
          <w:rPr>
            <w:webHidden/>
          </w:rPr>
          <w:t>103</w:t>
        </w:r>
        <w:r w:rsidR="008B6986">
          <w:rPr>
            <w:webHidden/>
          </w:rPr>
          <w:fldChar w:fldCharType="end"/>
        </w:r>
      </w:hyperlink>
    </w:p>
    <w:p w:rsidR="008B6986" w:rsidRDefault="00A76616">
      <w:pPr>
        <w:pStyle w:val="TableofFigures"/>
        <w:tabs>
          <w:tab w:val="left" w:pos="2170"/>
        </w:tabs>
        <w:rPr>
          <w:rFonts w:ascii="Times New Roman" w:eastAsia="Batang" w:hAnsi="Times New Roman"/>
          <w:b w:val="0"/>
          <w:sz w:val="24"/>
          <w:szCs w:val="24"/>
          <w:lang w:eastAsia="ko-KR"/>
        </w:rPr>
      </w:pPr>
      <w:hyperlink w:anchor="_Toc321909325" w:history="1">
        <w:r w:rsidR="008B6986" w:rsidRPr="00362584">
          <w:rPr>
            <w:rStyle w:val="Hyperlink"/>
          </w:rPr>
          <w:t>Figure 21.</w:t>
        </w:r>
        <w:r w:rsidR="008B6986">
          <w:rPr>
            <w:rFonts w:ascii="Times New Roman" w:eastAsia="Batang" w:hAnsi="Times New Roman"/>
            <w:b w:val="0"/>
            <w:sz w:val="24"/>
            <w:szCs w:val="24"/>
            <w:lang w:eastAsia="ko-KR"/>
          </w:rPr>
          <w:tab/>
        </w:r>
        <w:r w:rsidR="008B6986" w:rsidRPr="00362584">
          <w:rPr>
            <w:rStyle w:val="Hyperlink"/>
          </w:rPr>
          <w:t>5.6 Customer Service Representative Toolbox</w:t>
        </w:r>
        <w:r w:rsidR="008B6986">
          <w:rPr>
            <w:webHidden/>
          </w:rPr>
          <w:tab/>
        </w:r>
        <w:r w:rsidR="008B6986">
          <w:rPr>
            <w:webHidden/>
          </w:rPr>
          <w:fldChar w:fldCharType="begin"/>
        </w:r>
        <w:r w:rsidR="008B6986">
          <w:rPr>
            <w:webHidden/>
          </w:rPr>
          <w:instrText xml:space="preserve"> PAGEREF _Toc321909325 \h </w:instrText>
        </w:r>
        <w:r w:rsidR="008B6986">
          <w:rPr>
            <w:webHidden/>
          </w:rPr>
        </w:r>
        <w:r w:rsidR="008B6986">
          <w:rPr>
            <w:webHidden/>
          </w:rPr>
          <w:fldChar w:fldCharType="separate"/>
        </w:r>
        <w:r>
          <w:rPr>
            <w:webHidden/>
          </w:rPr>
          <w:t>107</w:t>
        </w:r>
        <w:r w:rsidR="008B6986">
          <w:rPr>
            <w:webHidden/>
          </w:rPr>
          <w:fldChar w:fldCharType="end"/>
        </w:r>
      </w:hyperlink>
    </w:p>
    <w:p w:rsidR="008B6986" w:rsidRDefault="00A76616">
      <w:pPr>
        <w:pStyle w:val="TableofFigures"/>
        <w:tabs>
          <w:tab w:val="left" w:pos="2170"/>
        </w:tabs>
        <w:rPr>
          <w:rFonts w:ascii="Times New Roman" w:eastAsia="Batang" w:hAnsi="Times New Roman"/>
          <w:b w:val="0"/>
          <w:sz w:val="24"/>
          <w:szCs w:val="24"/>
          <w:lang w:eastAsia="ko-KR"/>
        </w:rPr>
      </w:pPr>
      <w:hyperlink w:anchor="_Toc321909326" w:history="1">
        <w:r w:rsidR="008B6986" w:rsidRPr="00362584">
          <w:rPr>
            <w:rStyle w:val="Hyperlink"/>
          </w:rPr>
          <w:t>Figure 22.</w:t>
        </w:r>
        <w:r w:rsidR="008B6986">
          <w:rPr>
            <w:rFonts w:ascii="Times New Roman" w:eastAsia="Batang" w:hAnsi="Times New Roman"/>
            <w:b w:val="0"/>
            <w:sz w:val="24"/>
            <w:szCs w:val="24"/>
            <w:lang w:eastAsia="ko-KR"/>
          </w:rPr>
          <w:tab/>
        </w:r>
        <w:r w:rsidR="008B6986" w:rsidRPr="00362584">
          <w:rPr>
            <w:rStyle w:val="Hyperlink"/>
          </w:rPr>
          <w:t>5.6.3 CSR Billing</w:t>
        </w:r>
        <w:r w:rsidR="008B6986">
          <w:rPr>
            <w:webHidden/>
          </w:rPr>
          <w:tab/>
        </w:r>
        <w:r w:rsidR="008B6986">
          <w:rPr>
            <w:webHidden/>
          </w:rPr>
          <w:fldChar w:fldCharType="begin"/>
        </w:r>
        <w:r w:rsidR="008B6986">
          <w:rPr>
            <w:webHidden/>
          </w:rPr>
          <w:instrText xml:space="preserve"> PAGEREF _Toc321909326 \h </w:instrText>
        </w:r>
        <w:r w:rsidR="008B6986">
          <w:rPr>
            <w:webHidden/>
          </w:rPr>
        </w:r>
        <w:r w:rsidR="008B6986">
          <w:rPr>
            <w:webHidden/>
          </w:rPr>
          <w:fldChar w:fldCharType="separate"/>
        </w:r>
        <w:r>
          <w:rPr>
            <w:webHidden/>
          </w:rPr>
          <w:t>111</w:t>
        </w:r>
        <w:r w:rsidR="008B6986">
          <w:rPr>
            <w:webHidden/>
          </w:rPr>
          <w:fldChar w:fldCharType="end"/>
        </w:r>
      </w:hyperlink>
    </w:p>
    <w:p w:rsidR="008B6986" w:rsidRDefault="00A76616">
      <w:pPr>
        <w:pStyle w:val="TableofFigures"/>
        <w:tabs>
          <w:tab w:val="left" w:pos="2170"/>
        </w:tabs>
        <w:rPr>
          <w:rFonts w:ascii="Times New Roman" w:eastAsia="Batang" w:hAnsi="Times New Roman"/>
          <w:b w:val="0"/>
          <w:sz w:val="24"/>
          <w:szCs w:val="24"/>
          <w:lang w:eastAsia="ko-KR"/>
        </w:rPr>
      </w:pPr>
      <w:hyperlink w:anchor="_Toc321909327" w:history="1">
        <w:r w:rsidR="008B6986" w:rsidRPr="00362584">
          <w:rPr>
            <w:rStyle w:val="Hyperlink"/>
          </w:rPr>
          <w:t>Figure 23.</w:t>
        </w:r>
        <w:r w:rsidR="008B6986">
          <w:rPr>
            <w:rFonts w:ascii="Times New Roman" w:eastAsia="Batang" w:hAnsi="Times New Roman"/>
            <w:b w:val="0"/>
            <w:sz w:val="24"/>
            <w:szCs w:val="24"/>
            <w:lang w:eastAsia="ko-KR"/>
          </w:rPr>
          <w:tab/>
        </w:r>
        <w:r w:rsidR="008B6986" w:rsidRPr="00362584">
          <w:rPr>
            <w:rStyle w:val="Hyperlink"/>
          </w:rPr>
          <w:t>5.8 Customer Service / Account Problem Resolution</w:t>
        </w:r>
        <w:r w:rsidR="008B6986">
          <w:rPr>
            <w:webHidden/>
          </w:rPr>
          <w:tab/>
        </w:r>
        <w:r w:rsidR="008B6986">
          <w:rPr>
            <w:webHidden/>
          </w:rPr>
          <w:fldChar w:fldCharType="begin"/>
        </w:r>
        <w:r w:rsidR="008B6986">
          <w:rPr>
            <w:webHidden/>
          </w:rPr>
          <w:instrText xml:space="preserve"> PAGEREF _Toc321909327 \h </w:instrText>
        </w:r>
        <w:r w:rsidR="008B6986">
          <w:rPr>
            <w:webHidden/>
          </w:rPr>
        </w:r>
        <w:r w:rsidR="008B6986">
          <w:rPr>
            <w:webHidden/>
          </w:rPr>
          <w:fldChar w:fldCharType="separate"/>
        </w:r>
        <w:r>
          <w:rPr>
            <w:webHidden/>
          </w:rPr>
          <w:t>113</w:t>
        </w:r>
        <w:r w:rsidR="008B6986">
          <w:rPr>
            <w:webHidden/>
          </w:rPr>
          <w:fldChar w:fldCharType="end"/>
        </w:r>
      </w:hyperlink>
    </w:p>
    <w:p w:rsidR="008B6986" w:rsidRDefault="00A76616">
      <w:pPr>
        <w:pStyle w:val="TableofFigures"/>
        <w:tabs>
          <w:tab w:val="left" w:pos="2170"/>
        </w:tabs>
        <w:rPr>
          <w:rFonts w:ascii="Times New Roman" w:eastAsia="Batang" w:hAnsi="Times New Roman"/>
          <w:b w:val="0"/>
          <w:sz w:val="24"/>
          <w:szCs w:val="24"/>
          <w:lang w:eastAsia="ko-KR"/>
        </w:rPr>
      </w:pPr>
      <w:hyperlink w:anchor="_Toc321909328" w:history="1">
        <w:r w:rsidR="008B6986" w:rsidRPr="00362584">
          <w:rPr>
            <w:rStyle w:val="Hyperlink"/>
          </w:rPr>
          <w:t>Figure 24.</w:t>
        </w:r>
        <w:r w:rsidR="008B6986">
          <w:rPr>
            <w:rFonts w:ascii="Times New Roman" w:eastAsia="Batang" w:hAnsi="Times New Roman"/>
            <w:b w:val="0"/>
            <w:sz w:val="24"/>
            <w:szCs w:val="24"/>
            <w:lang w:eastAsia="ko-KR"/>
          </w:rPr>
          <w:tab/>
        </w:r>
        <w:r w:rsidR="008B6986" w:rsidRPr="00362584">
          <w:rPr>
            <w:rStyle w:val="Hyperlink"/>
          </w:rPr>
          <w:t>5.9 Receivables Management</w:t>
        </w:r>
        <w:r w:rsidR="008B6986">
          <w:rPr>
            <w:webHidden/>
          </w:rPr>
          <w:tab/>
        </w:r>
        <w:r w:rsidR="008B6986">
          <w:rPr>
            <w:webHidden/>
          </w:rPr>
          <w:fldChar w:fldCharType="begin"/>
        </w:r>
        <w:r w:rsidR="008B6986">
          <w:rPr>
            <w:webHidden/>
          </w:rPr>
          <w:instrText xml:space="preserve"> PAGEREF _Toc321909328 \h </w:instrText>
        </w:r>
        <w:r w:rsidR="008B6986">
          <w:rPr>
            <w:webHidden/>
          </w:rPr>
        </w:r>
        <w:r w:rsidR="008B6986">
          <w:rPr>
            <w:webHidden/>
          </w:rPr>
          <w:fldChar w:fldCharType="separate"/>
        </w:r>
        <w:r>
          <w:rPr>
            <w:webHidden/>
          </w:rPr>
          <w:t>118</w:t>
        </w:r>
        <w:r w:rsidR="008B6986">
          <w:rPr>
            <w:webHidden/>
          </w:rPr>
          <w:fldChar w:fldCharType="end"/>
        </w:r>
      </w:hyperlink>
    </w:p>
    <w:p w:rsidR="008B6986" w:rsidRDefault="00A76616">
      <w:pPr>
        <w:pStyle w:val="TableofFigures"/>
        <w:tabs>
          <w:tab w:val="left" w:pos="2170"/>
        </w:tabs>
        <w:rPr>
          <w:rFonts w:ascii="Times New Roman" w:eastAsia="Batang" w:hAnsi="Times New Roman"/>
          <w:b w:val="0"/>
          <w:sz w:val="24"/>
          <w:szCs w:val="24"/>
          <w:lang w:eastAsia="ko-KR"/>
        </w:rPr>
      </w:pPr>
      <w:hyperlink w:anchor="_Toc321909329" w:history="1">
        <w:r w:rsidR="008B6986" w:rsidRPr="00362584">
          <w:rPr>
            <w:rStyle w:val="Hyperlink"/>
          </w:rPr>
          <w:t>Figure 25.</w:t>
        </w:r>
        <w:r w:rsidR="008B6986">
          <w:rPr>
            <w:rFonts w:ascii="Times New Roman" w:eastAsia="Batang" w:hAnsi="Times New Roman"/>
            <w:b w:val="0"/>
            <w:sz w:val="24"/>
            <w:szCs w:val="24"/>
            <w:lang w:eastAsia="ko-KR"/>
          </w:rPr>
          <w:tab/>
        </w:r>
        <w:r w:rsidR="008B6986" w:rsidRPr="00362584">
          <w:rPr>
            <w:rStyle w:val="Hyperlink"/>
          </w:rPr>
          <w:t>5.9.4 Payment Management</w:t>
        </w:r>
        <w:r w:rsidR="008B6986">
          <w:rPr>
            <w:webHidden/>
          </w:rPr>
          <w:tab/>
        </w:r>
        <w:r w:rsidR="008B6986">
          <w:rPr>
            <w:webHidden/>
          </w:rPr>
          <w:fldChar w:fldCharType="begin"/>
        </w:r>
        <w:r w:rsidR="008B6986">
          <w:rPr>
            <w:webHidden/>
          </w:rPr>
          <w:instrText xml:space="preserve"> PAGEREF _Toc321909329 \h </w:instrText>
        </w:r>
        <w:r w:rsidR="008B6986">
          <w:rPr>
            <w:webHidden/>
          </w:rPr>
        </w:r>
        <w:r w:rsidR="008B6986">
          <w:rPr>
            <w:webHidden/>
          </w:rPr>
          <w:fldChar w:fldCharType="separate"/>
        </w:r>
        <w:r>
          <w:rPr>
            <w:webHidden/>
          </w:rPr>
          <w:t>122</w:t>
        </w:r>
        <w:r w:rsidR="008B6986">
          <w:rPr>
            <w:webHidden/>
          </w:rPr>
          <w:fldChar w:fldCharType="end"/>
        </w:r>
      </w:hyperlink>
    </w:p>
    <w:p w:rsidR="008B6986" w:rsidRDefault="00A76616">
      <w:pPr>
        <w:pStyle w:val="TableofFigures"/>
        <w:tabs>
          <w:tab w:val="left" w:pos="2170"/>
        </w:tabs>
        <w:rPr>
          <w:rFonts w:ascii="Times New Roman" w:eastAsia="Batang" w:hAnsi="Times New Roman"/>
          <w:b w:val="0"/>
          <w:sz w:val="24"/>
          <w:szCs w:val="24"/>
          <w:lang w:eastAsia="ko-KR"/>
        </w:rPr>
      </w:pPr>
      <w:hyperlink w:anchor="_Toc321909330" w:history="1">
        <w:r w:rsidR="008B6986" w:rsidRPr="00362584">
          <w:rPr>
            <w:rStyle w:val="Hyperlink"/>
          </w:rPr>
          <w:t>Figure 26.</w:t>
        </w:r>
        <w:r w:rsidR="008B6986">
          <w:rPr>
            <w:rFonts w:ascii="Times New Roman" w:eastAsia="Batang" w:hAnsi="Times New Roman"/>
            <w:b w:val="0"/>
            <w:sz w:val="24"/>
            <w:szCs w:val="24"/>
            <w:lang w:eastAsia="ko-KR"/>
          </w:rPr>
          <w:tab/>
        </w:r>
        <w:r w:rsidR="008B6986" w:rsidRPr="00362584">
          <w:rPr>
            <w:rStyle w:val="Hyperlink"/>
          </w:rPr>
          <w:t>5.10 Billing Inquiry, Dispute &amp; Adjustment Management</w:t>
        </w:r>
        <w:r w:rsidR="008B6986">
          <w:rPr>
            <w:webHidden/>
          </w:rPr>
          <w:tab/>
        </w:r>
        <w:r w:rsidR="008B6986">
          <w:rPr>
            <w:webHidden/>
          </w:rPr>
          <w:fldChar w:fldCharType="begin"/>
        </w:r>
        <w:r w:rsidR="008B6986">
          <w:rPr>
            <w:webHidden/>
          </w:rPr>
          <w:instrText xml:space="preserve"> PAGEREF _Toc321909330 \h </w:instrText>
        </w:r>
        <w:r w:rsidR="008B6986">
          <w:rPr>
            <w:webHidden/>
          </w:rPr>
        </w:r>
        <w:r w:rsidR="008B6986">
          <w:rPr>
            <w:webHidden/>
          </w:rPr>
          <w:fldChar w:fldCharType="separate"/>
        </w:r>
        <w:r>
          <w:rPr>
            <w:webHidden/>
          </w:rPr>
          <w:t>125</w:t>
        </w:r>
        <w:r w:rsidR="008B6986">
          <w:rPr>
            <w:webHidden/>
          </w:rPr>
          <w:fldChar w:fldCharType="end"/>
        </w:r>
      </w:hyperlink>
    </w:p>
    <w:p w:rsidR="008B6986" w:rsidRDefault="00A76616">
      <w:pPr>
        <w:pStyle w:val="TableofFigures"/>
        <w:tabs>
          <w:tab w:val="left" w:pos="2170"/>
        </w:tabs>
        <w:rPr>
          <w:rFonts w:ascii="Times New Roman" w:eastAsia="Batang" w:hAnsi="Times New Roman"/>
          <w:b w:val="0"/>
          <w:sz w:val="24"/>
          <w:szCs w:val="24"/>
          <w:lang w:eastAsia="ko-KR"/>
        </w:rPr>
      </w:pPr>
      <w:hyperlink w:anchor="_Toc321909331" w:history="1">
        <w:r w:rsidR="008B6986" w:rsidRPr="00362584">
          <w:rPr>
            <w:rStyle w:val="Hyperlink"/>
          </w:rPr>
          <w:t>Figure 27.</w:t>
        </w:r>
        <w:r w:rsidR="008B6986">
          <w:rPr>
            <w:rFonts w:ascii="Times New Roman" w:eastAsia="Batang" w:hAnsi="Times New Roman"/>
            <w:b w:val="0"/>
            <w:sz w:val="24"/>
            <w:szCs w:val="24"/>
            <w:lang w:eastAsia="ko-KR"/>
          </w:rPr>
          <w:tab/>
        </w:r>
        <w:r w:rsidR="008B6986" w:rsidRPr="00362584">
          <w:rPr>
            <w:rStyle w:val="Hyperlink"/>
          </w:rPr>
          <w:t>5.13 Billing Account Management</w:t>
        </w:r>
        <w:r w:rsidR="008B6986">
          <w:rPr>
            <w:webHidden/>
          </w:rPr>
          <w:tab/>
        </w:r>
        <w:r w:rsidR="008B6986">
          <w:rPr>
            <w:webHidden/>
          </w:rPr>
          <w:fldChar w:fldCharType="begin"/>
        </w:r>
        <w:r w:rsidR="008B6986">
          <w:rPr>
            <w:webHidden/>
          </w:rPr>
          <w:instrText xml:space="preserve"> PAGEREF _Toc321909331 \h </w:instrText>
        </w:r>
        <w:r w:rsidR="008B6986">
          <w:rPr>
            <w:webHidden/>
          </w:rPr>
        </w:r>
        <w:r w:rsidR="008B6986">
          <w:rPr>
            <w:webHidden/>
          </w:rPr>
          <w:fldChar w:fldCharType="separate"/>
        </w:r>
        <w:r>
          <w:rPr>
            <w:webHidden/>
          </w:rPr>
          <w:t>129</w:t>
        </w:r>
        <w:r w:rsidR="008B6986">
          <w:rPr>
            <w:webHidden/>
          </w:rPr>
          <w:fldChar w:fldCharType="end"/>
        </w:r>
      </w:hyperlink>
    </w:p>
    <w:p w:rsidR="008B6986" w:rsidRDefault="00A76616">
      <w:pPr>
        <w:pStyle w:val="TableofFigures"/>
        <w:tabs>
          <w:tab w:val="left" w:pos="2170"/>
        </w:tabs>
        <w:rPr>
          <w:rFonts w:ascii="Times New Roman" w:eastAsia="Batang" w:hAnsi="Times New Roman"/>
          <w:b w:val="0"/>
          <w:sz w:val="24"/>
          <w:szCs w:val="24"/>
          <w:lang w:eastAsia="ko-KR"/>
        </w:rPr>
      </w:pPr>
      <w:hyperlink w:anchor="_Toc321909332" w:history="1">
        <w:r w:rsidR="008B6986" w:rsidRPr="00362584">
          <w:rPr>
            <w:rStyle w:val="Hyperlink"/>
          </w:rPr>
          <w:t>Figure 28.</w:t>
        </w:r>
        <w:r w:rsidR="008B6986">
          <w:rPr>
            <w:rFonts w:ascii="Times New Roman" w:eastAsia="Batang" w:hAnsi="Times New Roman"/>
            <w:b w:val="0"/>
            <w:sz w:val="24"/>
            <w:szCs w:val="24"/>
            <w:lang w:eastAsia="ko-KR"/>
          </w:rPr>
          <w:tab/>
        </w:r>
        <w:r w:rsidR="008B6986" w:rsidRPr="00362584">
          <w:rPr>
            <w:rStyle w:val="Hyperlink"/>
          </w:rPr>
          <w:t>5.14 Collection Management</w:t>
        </w:r>
        <w:r w:rsidR="008B6986">
          <w:rPr>
            <w:webHidden/>
          </w:rPr>
          <w:tab/>
        </w:r>
        <w:r w:rsidR="008B6986">
          <w:rPr>
            <w:webHidden/>
          </w:rPr>
          <w:fldChar w:fldCharType="begin"/>
        </w:r>
        <w:r w:rsidR="008B6986">
          <w:rPr>
            <w:webHidden/>
          </w:rPr>
          <w:instrText xml:space="preserve"> PAGEREF _Toc321909332 \h </w:instrText>
        </w:r>
        <w:r w:rsidR="008B6986">
          <w:rPr>
            <w:webHidden/>
          </w:rPr>
        </w:r>
        <w:r w:rsidR="008B6986">
          <w:rPr>
            <w:webHidden/>
          </w:rPr>
          <w:fldChar w:fldCharType="separate"/>
        </w:r>
        <w:r>
          <w:rPr>
            <w:webHidden/>
          </w:rPr>
          <w:t>131</w:t>
        </w:r>
        <w:r w:rsidR="008B6986">
          <w:rPr>
            <w:webHidden/>
          </w:rPr>
          <w:fldChar w:fldCharType="end"/>
        </w:r>
      </w:hyperlink>
    </w:p>
    <w:p w:rsidR="008B6986" w:rsidRDefault="00A76616">
      <w:pPr>
        <w:pStyle w:val="TableofFigures"/>
        <w:tabs>
          <w:tab w:val="left" w:pos="2170"/>
        </w:tabs>
        <w:rPr>
          <w:rFonts w:ascii="Times New Roman" w:eastAsia="Batang" w:hAnsi="Times New Roman"/>
          <w:b w:val="0"/>
          <w:sz w:val="24"/>
          <w:szCs w:val="24"/>
          <w:lang w:eastAsia="ko-KR"/>
        </w:rPr>
      </w:pPr>
      <w:hyperlink w:anchor="_Toc321909333" w:history="1">
        <w:r w:rsidR="008B6986" w:rsidRPr="00362584">
          <w:rPr>
            <w:rStyle w:val="Hyperlink"/>
          </w:rPr>
          <w:t>Figure 29.</w:t>
        </w:r>
        <w:r w:rsidR="008B6986">
          <w:rPr>
            <w:rFonts w:ascii="Times New Roman" w:eastAsia="Batang" w:hAnsi="Times New Roman"/>
            <w:b w:val="0"/>
            <w:sz w:val="24"/>
            <w:szCs w:val="24"/>
            <w:lang w:eastAsia="ko-KR"/>
          </w:rPr>
          <w:tab/>
        </w:r>
        <w:r w:rsidR="008B6986" w:rsidRPr="00362584">
          <w:rPr>
            <w:rStyle w:val="Hyperlink"/>
          </w:rPr>
          <w:t>5.15 Bill Calculation</w:t>
        </w:r>
        <w:r w:rsidR="008B6986">
          <w:rPr>
            <w:webHidden/>
          </w:rPr>
          <w:tab/>
        </w:r>
        <w:r w:rsidR="008B6986">
          <w:rPr>
            <w:webHidden/>
          </w:rPr>
          <w:fldChar w:fldCharType="begin"/>
        </w:r>
        <w:r w:rsidR="008B6986">
          <w:rPr>
            <w:webHidden/>
          </w:rPr>
          <w:instrText xml:space="preserve"> PAGEREF _Toc321909333 \h </w:instrText>
        </w:r>
        <w:r w:rsidR="008B6986">
          <w:rPr>
            <w:webHidden/>
          </w:rPr>
        </w:r>
        <w:r w:rsidR="008B6986">
          <w:rPr>
            <w:webHidden/>
          </w:rPr>
          <w:fldChar w:fldCharType="separate"/>
        </w:r>
        <w:r>
          <w:rPr>
            <w:webHidden/>
          </w:rPr>
          <w:t>135</w:t>
        </w:r>
        <w:r w:rsidR="008B6986">
          <w:rPr>
            <w:webHidden/>
          </w:rPr>
          <w:fldChar w:fldCharType="end"/>
        </w:r>
      </w:hyperlink>
    </w:p>
    <w:p w:rsidR="008B6986" w:rsidRDefault="00A76616">
      <w:pPr>
        <w:pStyle w:val="TableofFigures"/>
        <w:tabs>
          <w:tab w:val="left" w:pos="2170"/>
        </w:tabs>
        <w:rPr>
          <w:rFonts w:ascii="Times New Roman" w:eastAsia="Batang" w:hAnsi="Times New Roman"/>
          <w:b w:val="0"/>
          <w:sz w:val="24"/>
          <w:szCs w:val="24"/>
          <w:lang w:eastAsia="ko-KR"/>
        </w:rPr>
      </w:pPr>
      <w:hyperlink w:anchor="_Toc321909334" w:history="1">
        <w:r w:rsidR="008B6986" w:rsidRPr="00362584">
          <w:rPr>
            <w:rStyle w:val="Hyperlink"/>
          </w:rPr>
          <w:t>Figure 30.</w:t>
        </w:r>
        <w:r w:rsidR="008B6986">
          <w:rPr>
            <w:rFonts w:ascii="Times New Roman" w:eastAsia="Batang" w:hAnsi="Times New Roman"/>
            <w:b w:val="0"/>
            <w:sz w:val="24"/>
            <w:szCs w:val="24"/>
            <w:lang w:eastAsia="ko-KR"/>
          </w:rPr>
          <w:tab/>
        </w:r>
        <w:r w:rsidR="008B6986" w:rsidRPr="00362584">
          <w:rPr>
            <w:rStyle w:val="Hyperlink"/>
          </w:rPr>
          <w:t>5.17 Case Management</w:t>
        </w:r>
        <w:r w:rsidR="008B6986">
          <w:rPr>
            <w:webHidden/>
          </w:rPr>
          <w:tab/>
        </w:r>
        <w:r w:rsidR="008B6986">
          <w:rPr>
            <w:webHidden/>
          </w:rPr>
          <w:fldChar w:fldCharType="begin"/>
        </w:r>
        <w:r w:rsidR="008B6986">
          <w:rPr>
            <w:webHidden/>
          </w:rPr>
          <w:instrText xml:space="preserve"> PAGEREF _Toc321909334 \h </w:instrText>
        </w:r>
        <w:r w:rsidR="008B6986">
          <w:rPr>
            <w:webHidden/>
          </w:rPr>
        </w:r>
        <w:r w:rsidR="008B6986">
          <w:rPr>
            <w:webHidden/>
          </w:rPr>
          <w:fldChar w:fldCharType="separate"/>
        </w:r>
        <w:r>
          <w:rPr>
            <w:webHidden/>
          </w:rPr>
          <w:t>140</w:t>
        </w:r>
        <w:r w:rsidR="008B6986">
          <w:rPr>
            <w:webHidden/>
          </w:rPr>
          <w:fldChar w:fldCharType="end"/>
        </w:r>
      </w:hyperlink>
    </w:p>
    <w:p w:rsidR="008B6986" w:rsidRDefault="00A76616">
      <w:pPr>
        <w:pStyle w:val="TableofFigures"/>
        <w:tabs>
          <w:tab w:val="left" w:pos="2170"/>
        </w:tabs>
        <w:rPr>
          <w:rFonts w:ascii="Times New Roman" w:eastAsia="Batang" w:hAnsi="Times New Roman"/>
          <w:b w:val="0"/>
          <w:sz w:val="24"/>
          <w:szCs w:val="24"/>
          <w:lang w:eastAsia="ko-KR"/>
        </w:rPr>
      </w:pPr>
      <w:hyperlink w:anchor="_Toc321909335" w:history="1">
        <w:r w:rsidR="008B6986" w:rsidRPr="00362584">
          <w:rPr>
            <w:rStyle w:val="Hyperlink"/>
          </w:rPr>
          <w:t>Figure 31.</w:t>
        </w:r>
        <w:r w:rsidR="008B6986">
          <w:rPr>
            <w:rFonts w:ascii="Times New Roman" w:eastAsia="Batang" w:hAnsi="Times New Roman"/>
            <w:b w:val="0"/>
            <w:sz w:val="24"/>
            <w:szCs w:val="24"/>
            <w:lang w:eastAsia="ko-KR"/>
          </w:rPr>
          <w:tab/>
        </w:r>
        <w:r w:rsidR="008B6986" w:rsidRPr="00362584">
          <w:rPr>
            <w:rStyle w:val="Hyperlink"/>
          </w:rPr>
          <w:t>5.18 Service Level Agreement Management</w:t>
        </w:r>
        <w:r w:rsidR="008B6986">
          <w:rPr>
            <w:webHidden/>
          </w:rPr>
          <w:tab/>
        </w:r>
        <w:r w:rsidR="008B6986">
          <w:rPr>
            <w:webHidden/>
          </w:rPr>
          <w:fldChar w:fldCharType="begin"/>
        </w:r>
        <w:r w:rsidR="008B6986">
          <w:rPr>
            <w:webHidden/>
          </w:rPr>
          <w:instrText xml:space="preserve"> PAGEREF _Toc321909335 \h </w:instrText>
        </w:r>
        <w:r w:rsidR="008B6986">
          <w:rPr>
            <w:webHidden/>
          </w:rPr>
        </w:r>
        <w:r w:rsidR="008B6986">
          <w:rPr>
            <w:webHidden/>
          </w:rPr>
          <w:fldChar w:fldCharType="separate"/>
        </w:r>
        <w:r>
          <w:rPr>
            <w:webHidden/>
          </w:rPr>
          <w:t>145</w:t>
        </w:r>
        <w:r w:rsidR="008B6986">
          <w:rPr>
            <w:webHidden/>
          </w:rPr>
          <w:fldChar w:fldCharType="end"/>
        </w:r>
      </w:hyperlink>
    </w:p>
    <w:p w:rsidR="008B6986" w:rsidRDefault="00A76616">
      <w:pPr>
        <w:pStyle w:val="TableofFigures"/>
        <w:tabs>
          <w:tab w:val="left" w:pos="2170"/>
        </w:tabs>
        <w:rPr>
          <w:rFonts w:ascii="Times New Roman" w:eastAsia="Batang" w:hAnsi="Times New Roman"/>
          <w:b w:val="0"/>
          <w:sz w:val="24"/>
          <w:szCs w:val="24"/>
          <w:lang w:eastAsia="ko-KR"/>
        </w:rPr>
      </w:pPr>
      <w:hyperlink w:anchor="_Toc321909336" w:history="1">
        <w:r w:rsidR="008B6986" w:rsidRPr="00362584">
          <w:rPr>
            <w:rStyle w:val="Hyperlink"/>
          </w:rPr>
          <w:t>Figure 32.</w:t>
        </w:r>
        <w:r w:rsidR="008B6986">
          <w:rPr>
            <w:rFonts w:ascii="Times New Roman" w:eastAsia="Batang" w:hAnsi="Times New Roman"/>
            <w:b w:val="0"/>
            <w:sz w:val="24"/>
            <w:szCs w:val="24"/>
            <w:lang w:eastAsia="ko-KR"/>
          </w:rPr>
          <w:tab/>
        </w:r>
        <w:r w:rsidR="008B6986" w:rsidRPr="00362584">
          <w:rPr>
            <w:rStyle w:val="Hyperlink"/>
          </w:rPr>
          <w:t>5.19 Charge Calculation and Balance Management</w:t>
        </w:r>
        <w:r w:rsidR="008B6986">
          <w:rPr>
            <w:webHidden/>
          </w:rPr>
          <w:tab/>
        </w:r>
        <w:r w:rsidR="008B6986">
          <w:rPr>
            <w:webHidden/>
          </w:rPr>
          <w:fldChar w:fldCharType="begin"/>
        </w:r>
        <w:r w:rsidR="008B6986">
          <w:rPr>
            <w:webHidden/>
          </w:rPr>
          <w:instrText xml:space="preserve"> PAGEREF _Toc321909336 \h </w:instrText>
        </w:r>
        <w:r w:rsidR="008B6986">
          <w:rPr>
            <w:webHidden/>
          </w:rPr>
        </w:r>
        <w:r w:rsidR="008B6986">
          <w:rPr>
            <w:webHidden/>
          </w:rPr>
          <w:fldChar w:fldCharType="separate"/>
        </w:r>
        <w:r>
          <w:rPr>
            <w:webHidden/>
          </w:rPr>
          <w:t>149</w:t>
        </w:r>
        <w:r w:rsidR="008B6986">
          <w:rPr>
            <w:webHidden/>
          </w:rPr>
          <w:fldChar w:fldCharType="end"/>
        </w:r>
      </w:hyperlink>
    </w:p>
    <w:p w:rsidR="008B6986" w:rsidRDefault="00A76616">
      <w:pPr>
        <w:pStyle w:val="TableofFigures"/>
        <w:tabs>
          <w:tab w:val="left" w:pos="2170"/>
        </w:tabs>
        <w:rPr>
          <w:rFonts w:ascii="Times New Roman" w:eastAsia="Batang" w:hAnsi="Times New Roman"/>
          <w:b w:val="0"/>
          <w:sz w:val="24"/>
          <w:szCs w:val="24"/>
          <w:lang w:eastAsia="ko-KR"/>
        </w:rPr>
      </w:pPr>
      <w:hyperlink w:anchor="_Toc321909337" w:history="1">
        <w:r w:rsidR="008B6986" w:rsidRPr="00362584">
          <w:rPr>
            <w:rStyle w:val="Hyperlink"/>
          </w:rPr>
          <w:t>Figure 33.</w:t>
        </w:r>
        <w:r w:rsidR="008B6986">
          <w:rPr>
            <w:rFonts w:ascii="Times New Roman" w:eastAsia="Batang" w:hAnsi="Times New Roman"/>
            <w:b w:val="0"/>
            <w:sz w:val="24"/>
            <w:szCs w:val="24"/>
            <w:lang w:eastAsia="ko-KR"/>
          </w:rPr>
          <w:tab/>
        </w:r>
        <w:r w:rsidR="008B6986" w:rsidRPr="00362584">
          <w:rPr>
            <w:rStyle w:val="Hyperlink"/>
          </w:rPr>
          <w:t>5.20 Billing Events Management</w:t>
        </w:r>
        <w:r w:rsidR="008B6986">
          <w:rPr>
            <w:webHidden/>
          </w:rPr>
          <w:tab/>
        </w:r>
        <w:r w:rsidR="008B6986">
          <w:rPr>
            <w:webHidden/>
          </w:rPr>
          <w:fldChar w:fldCharType="begin"/>
        </w:r>
        <w:r w:rsidR="008B6986">
          <w:rPr>
            <w:webHidden/>
          </w:rPr>
          <w:instrText xml:space="preserve"> PAGEREF _Toc321909337 \h </w:instrText>
        </w:r>
        <w:r w:rsidR="008B6986">
          <w:rPr>
            <w:webHidden/>
          </w:rPr>
        </w:r>
        <w:r w:rsidR="008B6986">
          <w:rPr>
            <w:webHidden/>
          </w:rPr>
          <w:fldChar w:fldCharType="separate"/>
        </w:r>
        <w:r>
          <w:rPr>
            <w:webHidden/>
          </w:rPr>
          <w:t>154</w:t>
        </w:r>
        <w:r w:rsidR="008B6986">
          <w:rPr>
            <w:webHidden/>
          </w:rPr>
          <w:fldChar w:fldCharType="end"/>
        </w:r>
      </w:hyperlink>
    </w:p>
    <w:p w:rsidR="008B6986" w:rsidRDefault="00A76616">
      <w:pPr>
        <w:pStyle w:val="TableofFigures"/>
        <w:tabs>
          <w:tab w:val="left" w:pos="2170"/>
        </w:tabs>
        <w:rPr>
          <w:rFonts w:ascii="Times New Roman" w:eastAsia="Batang" w:hAnsi="Times New Roman"/>
          <w:b w:val="0"/>
          <w:sz w:val="24"/>
          <w:szCs w:val="24"/>
          <w:lang w:eastAsia="ko-KR"/>
        </w:rPr>
      </w:pPr>
      <w:hyperlink w:anchor="_Toc321909338" w:history="1">
        <w:r w:rsidR="008B6986" w:rsidRPr="00362584">
          <w:rPr>
            <w:rStyle w:val="Hyperlink"/>
          </w:rPr>
          <w:t>Figure 34.</w:t>
        </w:r>
        <w:r w:rsidR="008B6986">
          <w:rPr>
            <w:rFonts w:ascii="Times New Roman" w:eastAsia="Batang" w:hAnsi="Times New Roman"/>
            <w:b w:val="0"/>
            <w:sz w:val="24"/>
            <w:szCs w:val="24"/>
            <w:lang w:eastAsia="ko-KR"/>
          </w:rPr>
          <w:tab/>
        </w:r>
        <w:r w:rsidR="008B6986" w:rsidRPr="00362584">
          <w:rPr>
            <w:rStyle w:val="Hyperlink"/>
          </w:rPr>
          <w:t>6. Service Management Domain</w:t>
        </w:r>
        <w:r w:rsidR="008B6986">
          <w:rPr>
            <w:webHidden/>
          </w:rPr>
          <w:tab/>
        </w:r>
        <w:r w:rsidR="008B6986">
          <w:rPr>
            <w:webHidden/>
          </w:rPr>
          <w:fldChar w:fldCharType="begin"/>
        </w:r>
        <w:r w:rsidR="008B6986">
          <w:rPr>
            <w:webHidden/>
          </w:rPr>
          <w:instrText xml:space="preserve"> PAGEREF _Toc321909338 \h </w:instrText>
        </w:r>
        <w:r w:rsidR="008B6986">
          <w:rPr>
            <w:webHidden/>
          </w:rPr>
        </w:r>
        <w:r w:rsidR="008B6986">
          <w:rPr>
            <w:webHidden/>
          </w:rPr>
          <w:fldChar w:fldCharType="separate"/>
        </w:r>
        <w:r>
          <w:rPr>
            <w:webHidden/>
          </w:rPr>
          <w:t>158</w:t>
        </w:r>
        <w:r w:rsidR="008B6986">
          <w:rPr>
            <w:webHidden/>
          </w:rPr>
          <w:fldChar w:fldCharType="end"/>
        </w:r>
      </w:hyperlink>
    </w:p>
    <w:p w:rsidR="008B6986" w:rsidRDefault="00A76616">
      <w:pPr>
        <w:pStyle w:val="TableofFigures"/>
        <w:tabs>
          <w:tab w:val="left" w:pos="2170"/>
        </w:tabs>
        <w:rPr>
          <w:rFonts w:ascii="Times New Roman" w:eastAsia="Batang" w:hAnsi="Times New Roman"/>
          <w:b w:val="0"/>
          <w:sz w:val="24"/>
          <w:szCs w:val="24"/>
          <w:lang w:eastAsia="ko-KR"/>
        </w:rPr>
      </w:pPr>
      <w:hyperlink w:anchor="_Toc321909339" w:history="1">
        <w:r w:rsidR="008B6986" w:rsidRPr="00362584">
          <w:rPr>
            <w:rStyle w:val="Hyperlink"/>
          </w:rPr>
          <w:t>Figure 35.</w:t>
        </w:r>
        <w:r w:rsidR="008B6986">
          <w:rPr>
            <w:rFonts w:ascii="Times New Roman" w:eastAsia="Batang" w:hAnsi="Times New Roman"/>
            <w:b w:val="0"/>
            <w:sz w:val="24"/>
            <w:szCs w:val="24"/>
            <w:lang w:eastAsia="ko-KR"/>
          </w:rPr>
          <w:tab/>
        </w:r>
        <w:r w:rsidR="008B6986" w:rsidRPr="00362584">
          <w:rPr>
            <w:rStyle w:val="Hyperlink"/>
          </w:rPr>
          <w:t>6.2 Service Inventory Management</w:t>
        </w:r>
        <w:r w:rsidR="008B6986">
          <w:rPr>
            <w:webHidden/>
          </w:rPr>
          <w:tab/>
        </w:r>
        <w:r w:rsidR="008B6986">
          <w:rPr>
            <w:webHidden/>
          </w:rPr>
          <w:fldChar w:fldCharType="begin"/>
        </w:r>
        <w:r w:rsidR="008B6986">
          <w:rPr>
            <w:webHidden/>
          </w:rPr>
          <w:instrText xml:space="preserve"> PAGEREF _Toc321909339 \h </w:instrText>
        </w:r>
        <w:r w:rsidR="008B6986">
          <w:rPr>
            <w:webHidden/>
          </w:rPr>
        </w:r>
        <w:r w:rsidR="008B6986">
          <w:rPr>
            <w:webHidden/>
          </w:rPr>
          <w:fldChar w:fldCharType="separate"/>
        </w:r>
        <w:r>
          <w:rPr>
            <w:webHidden/>
          </w:rPr>
          <w:t>165</w:t>
        </w:r>
        <w:r w:rsidR="008B6986">
          <w:rPr>
            <w:webHidden/>
          </w:rPr>
          <w:fldChar w:fldCharType="end"/>
        </w:r>
      </w:hyperlink>
    </w:p>
    <w:p w:rsidR="008B6986" w:rsidRDefault="00A76616">
      <w:pPr>
        <w:pStyle w:val="TableofFigures"/>
        <w:tabs>
          <w:tab w:val="left" w:pos="2170"/>
        </w:tabs>
        <w:rPr>
          <w:rFonts w:ascii="Times New Roman" w:eastAsia="Batang" w:hAnsi="Times New Roman"/>
          <w:b w:val="0"/>
          <w:sz w:val="24"/>
          <w:szCs w:val="24"/>
          <w:lang w:eastAsia="ko-KR"/>
        </w:rPr>
      </w:pPr>
      <w:hyperlink w:anchor="_Toc321909340" w:history="1">
        <w:r w:rsidR="008B6986" w:rsidRPr="00362584">
          <w:rPr>
            <w:rStyle w:val="Hyperlink"/>
          </w:rPr>
          <w:t>Figure 36.</w:t>
        </w:r>
        <w:r w:rsidR="008B6986">
          <w:rPr>
            <w:rFonts w:ascii="Times New Roman" w:eastAsia="Batang" w:hAnsi="Times New Roman"/>
            <w:b w:val="0"/>
            <w:sz w:val="24"/>
            <w:szCs w:val="24"/>
            <w:lang w:eastAsia="ko-KR"/>
          </w:rPr>
          <w:tab/>
        </w:r>
        <w:r w:rsidR="008B6986" w:rsidRPr="00362584">
          <w:rPr>
            <w:rStyle w:val="Hyperlink"/>
          </w:rPr>
          <w:t>6.3 Service Order Management</w:t>
        </w:r>
        <w:r w:rsidR="008B6986">
          <w:rPr>
            <w:webHidden/>
          </w:rPr>
          <w:tab/>
        </w:r>
        <w:r w:rsidR="008B6986">
          <w:rPr>
            <w:webHidden/>
          </w:rPr>
          <w:fldChar w:fldCharType="begin"/>
        </w:r>
        <w:r w:rsidR="008B6986">
          <w:rPr>
            <w:webHidden/>
          </w:rPr>
          <w:instrText xml:space="preserve"> PAGEREF _Toc321909340 \h </w:instrText>
        </w:r>
        <w:r w:rsidR="008B6986">
          <w:rPr>
            <w:webHidden/>
          </w:rPr>
        </w:r>
        <w:r w:rsidR="008B6986">
          <w:rPr>
            <w:webHidden/>
          </w:rPr>
          <w:fldChar w:fldCharType="separate"/>
        </w:r>
        <w:r>
          <w:rPr>
            <w:webHidden/>
          </w:rPr>
          <w:t>171</w:t>
        </w:r>
        <w:r w:rsidR="008B6986">
          <w:rPr>
            <w:webHidden/>
          </w:rPr>
          <w:fldChar w:fldCharType="end"/>
        </w:r>
      </w:hyperlink>
    </w:p>
    <w:p w:rsidR="008B6986" w:rsidRDefault="00A76616">
      <w:pPr>
        <w:pStyle w:val="TableofFigures"/>
        <w:tabs>
          <w:tab w:val="left" w:pos="2170"/>
        </w:tabs>
        <w:rPr>
          <w:rFonts w:ascii="Times New Roman" w:eastAsia="Batang" w:hAnsi="Times New Roman"/>
          <w:b w:val="0"/>
          <w:sz w:val="24"/>
          <w:szCs w:val="24"/>
          <w:lang w:eastAsia="ko-KR"/>
        </w:rPr>
      </w:pPr>
      <w:hyperlink w:anchor="_Toc321909341" w:history="1">
        <w:r w:rsidR="008B6986" w:rsidRPr="00362584">
          <w:rPr>
            <w:rStyle w:val="Hyperlink"/>
          </w:rPr>
          <w:t>Figure 37.</w:t>
        </w:r>
        <w:r w:rsidR="008B6986">
          <w:rPr>
            <w:rFonts w:ascii="Times New Roman" w:eastAsia="Batang" w:hAnsi="Times New Roman"/>
            <w:b w:val="0"/>
            <w:sz w:val="24"/>
            <w:szCs w:val="24"/>
            <w:lang w:eastAsia="ko-KR"/>
          </w:rPr>
          <w:tab/>
        </w:r>
        <w:r w:rsidR="008B6986" w:rsidRPr="00362584">
          <w:rPr>
            <w:rStyle w:val="Hyperlink"/>
          </w:rPr>
          <w:t>6.3.2 Service Order Orchestration</w:t>
        </w:r>
        <w:r w:rsidR="008B6986">
          <w:rPr>
            <w:webHidden/>
          </w:rPr>
          <w:tab/>
        </w:r>
        <w:r w:rsidR="008B6986">
          <w:rPr>
            <w:webHidden/>
          </w:rPr>
          <w:fldChar w:fldCharType="begin"/>
        </w:r>
        <w:r w:rsidR="008B6986">
          <w:rPr>
            <w:webHidden/>
          </w:rPr>
          <w:instrText xml:space="preserve"> PAGEREF _Toc321909341 \h </w:instrText>
        </w:r>
        <w:r w:rsidR="008B6986">
          <w:rPr>
            <w:webHidden/>
          </w:rPr>
        </w:r>
        <w:r w:rsidR="008B6986">
          <w:rPr>
            <w:webHidden/>
          </w:rPr>
          <w:fldChar w:fldCharType="separate"/>
        </w:r>
        <w:r>
          <w:rPr>
            <w:webHidden/>
          </w:rPr>
          <w:t>177</w:t>
        </w:r>
        <w:r w:rsidR="008B6986">
          <w:rPr>
            <w:webHidden/>
          </w:rPr>
          <w:fldChar w:fldCharType="end"/>
        </w:r>
      </w:hyperlink>
    </w:p>
    <w:p w:rsidR="008B6986" w:rsidRDefault="00A76616">
      <w:pPr>
        <w:pStyle w:val="TableofFigures"/>
        <w:tabs>
          <w:tab w:val="left" w:pos="2170"/>
        </w:tabs>
        <w:rPr>
          <w:rFonts w:ascii="Times New Roman" w:eastAsia="Batang" w:hAnsi="Times New Roman"/>
          <w:b w:val="0"/>
          <w:sz w:val="24"/>
          <w:szCs w:val="24"/>
          <w:lang w:eastAsia="ko-KR"/>
        </w:rPr>
      </w:pPr>
      <w:hyperlink w:anchor="_Toc321909342" w:history="1">
        <w:r w:rsidR="008B6986" w:rsidRPr="00362584">
          <w:rPr>
            <w:rStyle w:val="Hyperlink"/>
          </w:rPr>
          <w:t>Figure 38.</w:t>
        </w:r>
        <w:r w:rsidR="008B6986">
          <w:rPr>
            <w:rFonts w:ascii="Times New Roman" w:eastAsia="Batang" w:hAnsi="Times New Roman"/>
            <w:b w:val="0"/>
            <w:sz w:val="24"/>
            <w:szCs w:val="24"/>
            <w:lang w:eastAsia="ko-KR"/>
          </w:rPr>
          <w:tab/>
        </w:r>
        <w:r w:rsidR="008B6986" w:rsidRPr="00362584">
          <w:rPr>
            <w:rStyle w:val="Hyperlink"/>
          </w:rPr>
          <w:t>6.3.4 Service Design/Assign</w:t>
        </w:r>
        <w:r w:rsidR="008B6986">
          <w:rPr>
            <w:webHidden/>
          </w:rPr>
          <w:tab/>
        </w:r>
        <w:r w:rsidR="008B6986">
          <w:rPr>
            <w:webHidden/>
          </w:rPr>
          <w:fldChar w:fldCharType="begin"/>
        </w:r>
        <w:r w:rsidR="008B6986">
          <w:rPr>
            <w:webHidden/>
          </w:rPr>
          <w:instrText xml:space="preserve"> PAGEREF _Toc321909342 \h </w:instrText>
        </w:r>
        <w:r w:rsidR="008B6986">
          <w:rPr>
            <w:webHidden/>
          </w:rPr>
        </w:r>
        <w:r w:rsidR="008B6986">
          <w:rPr>
            <w:webHidden/>
          </w:rPr>
          <w:fldChar w:fldCharType="separate"/>
        </w:r>
        <w:r>
          <w:rPr>
            <w:webHidden/>
          </w:rPr>
          <w:t>179</w:t>
        </w:r>
        <w:r w:rsidR="008B6986">
          <w:rPr>
            <w:webHidden/>
          </w:rPr>
          <w:fldChar w:fldCharType="end"/>
        </w:r>
      </w:hyperlink>
    </w:p>
    <w:p w:rsidR="008B6986" w:rsidRDefault="00A76616">
      <w:pPr>
        <w:pStyle w:val="TableofFigures"/>
        <w:tabs>
          <w:tab w:val="left" w:pos="2170"/>
        </w:tabs>
        <w:rPr>
          <w:rFonts w:ascii="Times New Roman" w:eastAsia="Batang" w:hAnsi="Times New Roman"/>
          <w:b w:val="0"/>
          <w:sz w:val="24"/>
          <w:szCs w:val="24"/>
          <w:lang w:eastAsia="ko-KR"/>
        </w:rPr>
      </w:pPr>
      <w:hyperlink w:anchor="_Toc321909343" w:history="1">
        <w:r w:rsidR="008B6986" w:rsidRPr="00362584">
          <w:rPr>
            <w:rStyle w:val="Hyperlink"/>
          </w:rPr>
          <w:t>Figure 39.</w:t>
        </w:r>
        <w:r w:rsidR="008B6986">
          <w:rPr>
            <w:rFonts w:ascii="Times New Roman" w:eastAsia="Batang" w:hAnsi="Times New Roman"/>
            <w:b w:val="0"/>
            <w:sz w:val="24"/>
            <w:szCs w:val="24"/>
            <w:lang w:eastAsia="ko-KR"/>
          </w:rPr>
          <w:tab/>
        </w:r>
        <w:r w:rsidR="008B6986" w:rsidRPr="00362584">
          <w:rPr>
            <w:rStyle w:val="Hyperlink"/>
          </w:rPr>
          <w:t>6.3.5 Service Availability</w:t>
        </w:r>
        <w:r w:rsidR="008B6986">
          <w:rPr>
            <w:webHidden/>
          </w:rPr>
          <w:tab/>
        </w:r>
        <w:r w:rsidR="008B6986">
          <w:rPr>
            <w:webHidden/>
          </w:rPr>
          <w:fldChar w:fldCharType="begin"/>
        </w:r>
        <w:r w:rsidR="008B6986">
          <w:rPr>
            <w:webHidden/>
          </w:rPr>
          <w:instrText xml:space="preserve"> PAGEREF _Toc321909343 \h </w:instrText>
        </w:r>
        <w:r w:rsidR="008B6986">
          <w:rPr>
            <w:webHidden/>
          </w:rPr>
        </w:r>
        <w:r w:rsidR="008B6986">
          <w:rPr>
            <w:webHidden/>
          </w:rPr>
          <w:fldChar w:fldCharType="separate"/>
        </w:r>
        <w:r>
          <w:rPr>
            <w:webHidden/>
          </w:rPr>
          <w:t>182</w:t>
        </w:r>
        <w:r w:rsidR="008B6986">
          <w:rPr>
            <w:webHidden/>
          </w:rPr>
          <w:fldChar w:fldCharType="end"/>
        </w:r>
      </w:hyperlink>
    </w:p>
    <w:p w:rsidR="008B6986" w:rsidRDefault="00A76616">
      <w:pPr>
        <w:pStyle w:val="TableofFigures"/>
        <w:tabs>
          <w:tab w:val="left" w:pos="2170"/>
        </w:tabs>
        <w:rPr>
          <w:rFonts w:ascii="Times New Roman" w:eastAsia="Batang" w:hAnsi="Times New Roman"/>
          <w:b w:val="0"/>
          <w:sz w:val="24"/>
          <w:szCs w:val="24"/>
          <w:lang w:eastAsia="ko-KR"/>
        </w:rPr>
      </w:pPr>
      <w:hyperlink w:anchor="_Toc321909344" w:history="1">
        <w:r w:rsidR="008B6986" w:rsidRPr="00362584">
          <w:rPr>
            <w:rStyle w:val="Hyperlink"/>
          </w:rPr>
          <w:t>Figure 40.</w:t>
        </w:r>
        <w:r w:rsidR="008B6986">
          <w:rPr>
            <w:rFonts w:ascii="Times New Roman" w:eastAsia="Batang" w:hAnsi="Times New Roman"/>
            <w:b w:val="0"/>
            <w:sz w:val="24"/>
            <w:szCs w:val="24"/>
            <w:lang w:eastAsia="ko-KR"/>
          </w:rPr>
          <w:tab/>
        </w:r>
        <w:r w:rsidR="008B6986" w:rsidRPr="00362584">
          <w:rPr>
            <w:rStyle w:val="Hyperlink"/>
          </w:rPr>
          <w:t>6.5 Service Problem Management</w:t>
        </w:r>
        <w:r w:rsidR="008B6986">
          <w:rPr>
            <w:webHidden/>
          </w:rPr>
          <w:tab/>
        </w:r>
        <w:r w:rsidR="008B6986">
          <w:rPr>
            <w:webHidden/>
          </w:rPr>
          <w:fldChar w:fldCharType="begin"/>
        </w:r>
        <w:r w:rsidR="008B6986">
          <w:rPr>
            <w:webHidden/>
          </w:rPr>
          <w:instrText xml:space="preserve"> PAGEREF _Toc321909344 \h </w:instrText>
        </w:r>
        <w:r w:rsidR="008B6986">
          <w:rPr>
            <w:webHidden/>
          </w:rPr>
        </w:r>
        <w:r w:rsidR="008B6986">
          <w:rPr>
            <w:webHidden/>
          </w:rPr>
          <w:fldChar w:fldCharType="separate"/>
        </w:r>
        <w:r>
          <w:rPr>
            <w:webHidden/>
          </w:rPr>
          <w:t>185</w:t>
        </w:r>
        <w:r w:rsidR="008B6986">
          <w:rPr>
            <w:webHidden/>
          </w:rPr>
          <w:fldChar w:fldCharType="end"/>
        </w:r>
      </w:hyperlink>
    </w:p>
    <w:p w:rsidR="008B6986" w:rsidRDefault="00A76616">
      <w:pPr>
        <w:pStyle w:val="TableofFigures"/>
        <w:tabs>
          <w:tab w:val="left" w:pos="2170"/>
        </w:tabs>
        <w:rPr>
          <w:rFonts w:ascii="Times New Roman" w:eastAsia="Batang" w:hAnsi="Times New Roman"/>
          <w:b w:val="0"/>
          <w:sz w:val="24"/>
          <w:szCs w:val="24"/>
          <w:lang w:eastAsia="ko-KR"/>
        </w:rPr>
      </w:pPr>
      <w:hyperlink w:anchor="_Toc321909345" w:history="1">
        <w:r w:rsidR="008B6986" w:rsidRPr="00362584">
          <w:rPr>
            <w:rStyle w:val="Hyperlink"/>
          </w:rPr>
          <w:t>Figure 41.</w:t>
        </w:r>
        <w:r w:rsidR="008B6986">
          <w:rPr>
            <w:rFonts w:ascii="Times New Roman" w:eastAsia="Batang" w:hAnsi="Times New Roman"/>
            <w:b w:val="0"/>
            <w:sz w:val="24"/>
            <w:szCs w:val="24"/>
            <w:lang w:eastAsia="ko-KR"/>
          </w:rPr>
          <w:tab/>
        </w:r>
        <w:r w:rsidR="008B6986" w:rsidRPr="00362584">
          <w:rPr>
            <w:rStyle w:val="Hyperlink"/>
          </w:rPr>
          <w:t>6.7 Service Performance Management</w:t>
        </w:r>
        <w:r w:rsidR="008B6986">
          <w:rPr>
            <w:webHidden/>
          </w:rPr>
          <w:tab/>
        </w:r>
        <w:r w:rsidR="008B6986">
          <w:rPr>
            <w:webHidden/>
          </w:rPr>
          <w:fldChar w:fldCharType="begin"/>
        </w:r>
        <w:r w:rsidR="008B6986">
          <w:rPr>
            <w:webHidden/>
          </w:rPr>
          <w:instrText xml:space="preserve"> PAGEREF _Toc321909345 \h </w:instrText>
        </w:r>
        <w:r w:rsidR="008B6986">
          <w:rPr>
            <w:webHidden/>
          </w:rPr>
        </w:r>
        <w:r w:rsidR="008B6986">
          <w:rPr>
            <w:webHidden/>
          </w:rPr>
          <w:fldChar w:fldCharType="separate"/>
        </w:r>
        <w:r>
          <w:rPr>
            <w:webHidden/>
          </w:rPr>
          <w:t>189</w:t>
        </w:r>
        <w:r w:rsidR="008B6986">
          <w:rPr>
            <w:webHidden/>
          </w:rPr>
          <w:fldChar w:fldCharType="end"/>
        </w:r>
      </w:hyperlink>
    </w:p>
    <w:p w:rsidR="008B6986" w:rsidRDefault="00A76616">
      <w:pPr>
        <w:pStyle w:val="TableofFigures"/>
        <w:tabs>
          <w:tab w:val="left" w:pos="2170"/>
        </w:tabs>
        <w:rPr>
          <w:rFonts w:ascii="Times New Roman" w:eastAsia="Batang" w:hAnsi="Times New Roman"/>
          <w:b w:val="0"/>
          <w:sz w:val="24"/>
          <w:szCs w:val="24"/>
          <w:lang w:eastAsia="ko-KR"/>
        </w:rPr>
      </w:pPr>
      <w:hyperlink w:anchor="_Toc321909346" w:history="1">
        <w:r w:rsidR="008B6986" w:rsidRPr="00362584">
          <w:rPr>
            <w:rStyle w:val="Hyperlink"/>
          </w:rPr>
          <w:t>Figure 42.</w:t>
        </w:r>
        <w:r w:rsidR="008B6986">
          <w:rPr>
            <w:rFonts w:ascii="Times New Roman" w:eastAsia="Batang" w:hAnsi="Times New Roman"/>
            <w:b w:val="0"/>
            <w:sz w:val="24"/>
            <w:szCs w:val="24"/>
            <w:lang w:eastAsia="ko-KR"/>
          </w:rPr>
          <w:tab/>
        </w:r>
        <w:r w:rsidR="008B6986" w:rsidRPr="00362584">
          <w:rPr>
            <w:rStyle w:val="Hyperlink"/>
          </w:rPr>
          <w:t>6.8 Service Test Management</w:t>
        </w:r>
        <w:r w:rsidR="008B6986">
          <w:rPr>
            <w:webHidden/>
          </w:rPr>
          <w:tab/>
        </w:r>
        <w:r w:rsidR="008B6986">
          <w:rPr>
            <w:webHidden/>
          </w:rPr>
          <w:fldChar w:fldCharType="begin"/>
        </w:r>
        <w:r w:rsidR="008B6986">
          <w:rPr>
            <w:webHidden/>
          </w:rPr>
          <w:instrText xml:space="preserve"> PAGEREF _Toc321909346 \h </w:instrText>
        </w:r>
        <w:r w:rsidR="008B6986">
          <w:rPr>
            <w:webHidden/>
          </w:rPr>
        </w:r>
        <w:r w:rsidR="008B6986">
          <w:rPr>
            <w:webHidden/>
          </w:rPr>
          <w:fldChar w:fldCharType="separate"/>
        </w:r>
        <w:r>
          <w:rPr>
            <w:webHidden/>
          </w:rPr>
          <w:t>192</w:t>
        </w:r>
        <w:r w:rsidR="008B6986">
          <w:rPr>
            <w:webHidden/>
          </w:rPr>
          <w:fldChar w:fldCharType="end"/>
        </w:r>
      </w:hyperlink>
    </w:p>
    <w:p w:rsidR="008B6986" w:rsidRDefault="00A76616">
      <w:pPr>
        <w:pStyle w:val="TableofFigures"/>
        <w:tabs>
          <w:tab w:val="left" w:pos="2170"/>
        </w:tabs>
        <w:rPr>
          <w:rFonts w:ascii="Times New Roman" w:eastAsia="Batang" w:hAnsi="Times New Roman"/>
          <w:b w:val="0"/>
          <w:sz w:val="24"/>
          <w:szCs w:val="24"/>
          <w:lang w:eastAsia="ko-KR"/>
        </w:rPr>
      </w:pPr>
      <w:hyperlink w:anchor="_Toc321909347" w:history="1">
        <w:r w:rsidR="008B6986" w:rsidRPr="00362584">
          <w:rPr>
            <w:rStyle w:val="Hyperlink"/>
          </w:rPr>
          <w:t>Figure 43.</w:t>
        </w:r>
        <w:r w:rsidR="008B6986">
          <w:rPr>
            <w:rFonts w:ascii="Times New Roman" w:eastAsia="Batang" w:hAnsi="Times New Roman"/>
            <w:b w:val="0"/>
            <w:sz w:val="24"/>
            <w:szCs w:val="24"/>
            <w:lang w:eastAsia="ko-KR"/>
          </w:rPr>
          <w:tab/>
        </w:r>
        <w:r w:rsidR="008B6986" w:rsidRPr="00362584">
          <w:rPr>
            <w:rStyle w:val="Hyperlink"/>
          </w:rPr>
          <w:t>6.9 Service Quality Management</w:t>
        </w:r>
        <w:r w:rsidR="008B6986">
          <w:rPr>
            <w:webHidden/>
          </w:rPr>
          <w:tab/>
        </w:r>
        <w:r w:rsidR="008B6986">
          <w:rPr>
            <w:webHidden/>
          </w:rPr>
          <w:fldChar w:fldCharType="begin"/>
        </w:r>
        <w:r w:rsidR="008B6986">
          <w:rPr>
            <w:webHidden/>
          </w:rPr>
          <w:instrText xml:space="preserve"> PAGEREF _Toc321909347 \h </w:instrText>
        </w:r>
        <w:r w:rsidR="008B6986">
          <w:rPr>
            <w:webHidden/>
          </w:rPr>
        </w:r>
        <w:r w:rsidR="008B6986">
          <w:rPr>
            <w:webHidden/>
          </w:rPr>
          <w:fldChar w:fldCharType="separate"/>
        </w:r>
        <w:r>
          <w:rPr>
            <w:webHidden/>
          </w:rPr>
          <w:t>196</w:t>
        </w:r>
        <w:r w:rsidR="008B6986">
          <w:rPr>
            <w:webHidden/>
          </w:rPr>
          <w:fldChar w:fldCharType="end"/>
        </w:r>
      </w:hyperlink>
    </w:p>
    <w:p w:rsidR="008B6986" w:rsidRDefault="00A76616">
      <w:pPr>
        <w:pStyle w:val="TableofFigures"/>
        <w:tabs>
          <w:tab w:val="left" w:pos="2170"/>
        </w:tabs>
        <w:rPr>
          <w:rFonts w:ascii="Times New Roman" w:eastAsia="Batang" w:hAnsi="Times New Roman"/>
          <w:b w:val="0"/>
          <w:sz w:val="24"/>
          <w:szCs w:val="24"/>
          <w:lang w:eastAsia="ko-KR"/>
        </w:rPr>
      </w:pPr>
      <w:hyperlink w:anchor="_Toc321909348" w:history="1">
        <w:r w:rsidR="008B6986" w:rsidRPr="00362584">
          <w:rPr>
            <w:rStyle w:val="Hyperlink"/>
          </w:rPr>
          <w:t>Figure 44.</w:t>
        </w:r>
        <w:r w:rsidR="008B6986">
          <w:rPr>
            <w:rFonts w:ascii="Times New Roman" w:eastAsia="Batang" w:hAnsi="Times New Roman"/>
            <w:b w:val="0"/>
            <w:sz w:val="24"/>
            <w:szCs w:val="24"/>
            <w:lang w:eastAsia="ko-KR"/>
          </w:rPr>
          <w:tab/>
        </w:r>
        <w:r w:rsidR="008B6986" w:rsidRPr="00362584">
          <w:rPr>
            <w:rStyle w:val="Hyperlink"/>
          </w:rPr>
          <w:t>7. Resource Management Domain</w:t>
        </w:r>
        <w:r w:rsidR="008B6986">
          <w:rPr>
            <w:webHidden/>
          </w:rPr>
          <w:tab/>
        </w:r>
        <w:r w:rsidR="008B6986">
          <w:rPr>
            <w:webHidden/>
          </w:rPr>
          <w:fldChar w:fldCharType="begin"/>
        </w:r>
        <w:r w:rsidR="008B6986">
          <w:rPr>
            <w:webHidden/>
          </w:rPr>
          <w:instrText xml:space="preserve"> PAGEREF _Toc321909348 \h </w:instrText>
        </w:r>
        <w:r w:rsidR="008B6986">
          <w:rPr>
            <w:webHidden/>
          </w:rPr>
        </w:r>
        <w:r w:rsidR="008B6986">
          <w:rPr>
            <w:webHidden/>
          </w:rPr>
          <w:fldChar w:fldCharType="separate"/>
        </w:r>
        <w:r>
          <w:rPr>
            <w:webHidden/>
          </w:rPr>
          <w:t>199</w:t>
        </w:r>
        <w:r w:rsidR="008B6986">
          <w:rPr>
            <w:webHidden/>
          </w:rPr>
          <w:fldChar w:fldCharType="end"/>
        </w:r>
      </w:hyperlink>
    </w:p>
    <w:p w:rsidR="008B6986" w:rsidRDefault="00A76616">
      <w:pPr>
        <w:pStyle w:val="TableofFigures"/>
        <w:tabs>
          <w:tab w:val="left" w:pos="2170"/>
        </w:tabs>
        <w:rPr>
          <w:rFonts w:ascii="Times New Roman" w:eastAsia="Batang" w:hAnsi="Times New Roman"/>
          <w:b w:val="0"/>
          <w:sz w:val="24"/>
          <w:szCs w:val="24"/>
          <w:lang w:eastAsia="ko-KR"/>
        </w:rPr>
      </w:pPr>
      <w:hyperlink w:anchor="_Toc321909349" w:history="1">
        <w:r w:rsidR="008B6986" w:rsidRPr="00362584">
          <w:rPr>
            <w:rStyle w:val="Hyperlink"/>
          </w:rPr>
          <w:t>Figure 45.</w:t>
        </w:r>
        <w:r w:rsidR="008B6986">
          <w:rPr>
            <w:rFonts w:ascii="Times New Roman" w:eastAsia="Batang" w:hAnsi="Times New Roman"/>
            <w:b w:val="0"/>
            <w:sz w:val="24"/>
            <w:szCs w:val="24"/>
            <w:lang w:eastAsia="ko-KR"/>
          </w:rPr>
          <w:tab/>
        </w:r>
        <w:r w:rsidR="008B6986" w:rsidRPr="00362584">
          <w:rPr>
            <w:rStyle w:val="Hyperlink"/>
          </w:rPr>
          <w:t>7.1 Resource Lifecycle Management</w:t>
        </w:r>
        <w:r w:rsidR="008B6986">
          <w:rPr>
            <w:webHidden/>
          </w:rPr>
          <w:tab/>
        </w:r>
        <w:r w:rsidR="008B6986">
          <w:rPr>
            <w:webHidden/>
          </w:rPr>
          <w:fldChar w:fldCharType="begin"/>
        </w:r>
        <w:r w:rsidR="008B6986">
          <w:rPr>
            <w:webHidden/>
          </w:rPr>
          <w:instrText xml:space="preserve"> PAGEREF _Toc321909349 \h </w:instrText>
        </w:r>
        <w:r w:rsidR="008B6986">
          <w:rPr>
            <w:webHidden/>
          </w:rPr>
        </w:r>
        <w:r w:rsidR="008B6986">
          <w:rPr>
            <w:webHidden/>
          </w:rPr>
          <w:fldChar w:fldCharType="separate"/>
        </w:r>
        <w:r>
          <w:rPr>
            <w:webHidden/>
          </w:rPr>
          <w:t>211</w:t>
        </w:r>
        <w:r w:rsidR="008B6986">
          <w:rPr>
            <w:webHidden/>
          </w:rPr>
          <w:fldChar w:fldCharType="end"/>
        </w:r>
      </w:hyperlink>
    </w:p>
    <w:p w:rsidR="008B6986" w:rsidRDefault="00A76616">
      <w:pPr>
        <w:pStyle w:val="TableofFigures"/>
        <w:tabs>
          <w:tab w:val="left" w:pos="2170"/>
        </w:tabs>
        <w:rPr>
          <w:rFonts w:ascii="Times New Roman" w:eastAsia="Batang" w:hAnsi="Times New Roman"/>
          <w:b w:val="0"/>
          <w:sz w:val="24"/>
          <w:szCs w:val="24"/>
          <w:lang w:eastAsia="ko-KR"/>
        </w:rPr>
      </w:pPr>
      <w:hyperlink w:anchor="_Toc321909350" w:history="1">
        <w:r w:rsidR="008B6986" w:rsidRPr="00362584">
          <w:rPr>
            <w:rStyle w:val="Hyperlink"/>
          </w:rPr>
          <w:t>Figure 46.</w:t>
        </w:r>
        <w:r w:rsidR="008B6986">
          <w:rPr>
            <w:rFonts w:ascii="Times New Roman" w:eastAsia="Batang" w:hAnsi="Times New Roman"/>
            <w:b w:val="0"/>
            <w:sz w:val="24"/>
            <w:szCs w:val="24"/>
            <w:lang w:eastAsia="ko-KR"/>
          </w:rPr>
          <w:tab/>
        </w:r>
        <w:r w:rsidR="008B6986" w:rsidRPr="00362584">
          <w:rPr>
            <w:rStyle w:val="Hyperlink"/>
          </w:rPr>
          <w:t>7.3 Resource Order Management</w:t>
        </w:r>
        <w:r w:rsidR="008B6986">
          <w:rPr>
            <w:webHidden/>
          </w:rPr>
          <w:tab/>
        </w:r>
        <w:r w:rsidR="008B6986">
          <w:rPr>
            <w:webHidden/>
          </w:rPr>
          <w:fldChar w:fldCharType="begin"/>
        </w:r>
        <w:r w:rsidR="008B6986">
          <w:rPr>
            <w:webHidden/>
          </w:rPr>
          <w:instrText xml:space="preserve"> PAGEREF _Toc321909350 \h </w:instrText>
        </w:r>
        <w:r w:rsidR="008B6986">
          <w:rPr>
            <w:webHidden/>
          </w:rPr>
        </w:r>
        <w:r w:rsidR="008B6986">
          <w:rPr>
            <w:webHidden/>
          </w:rPr>
          <w:fldChar w:fldCharType="separate"/>
        </w:r>
        <w:r>
          <w:rPr>
            <w:webHidden/>
          </w:rPr>
          <w:t>220</w:t>
        </w:r>
        <w:r w:rsidR="008B6986">
          <w:rPr>
            <w:webHidden/>
          </w:rPr>
          <w:fldChar w:fldCharType="end"/>
        </w:r>
      </w:hyperlink>
    </w:p>
    <w:p w:rsidR="008B6986" w:rsidRDefault="00A76616">
      <w:pPr>
        <w:pStyle w:val="TableofFigures"/>
        <w:tabs>
          <w:tab w:val="left" w:pos="2170"/>
        </w:tabs>
        <w:rPr>
          <w:rFonts w:ascii="Times New Roman" w:eastAsia="Batang" w:hAnsi="Times New Roman"/>
          <w:b w:val="0"/>
          <w:sz w:val="24"/>
          <w:szCs w:val="24"/>
          <w:lang w:eastAsia="ko-KR"/>
        </w:rPr>
      </w:pPr>
      <w:hyperlink w:anchor="_Toc321909351" w:history="1">
        <w:r w:rsidR="008B6986" w:rsidRPr="00362584">
          <w:rPr>
            <w:rStyle w:val="Hyperlink"/>
          </w:rPr>
          <w:t>Figure 47.</w:t>
        </w:r>
        <w:r w:rsidR="008B6986">
          <w:rPr>
            <w:rFonts w:ascii="Times New Roman" w:eastAsia="Batang" w:hAnsi="Times New Roman"/>
            <w:b w:val="0"/>
            <w:sz w:val="24"/>
            <w:szCs w:val="24"/>
            <w:lang w:eastAsia="ko-KR"/>
          </w:rPr>
          <w:tab/>
        </w:r>
        <w:r w:rsidR="008B6986" w:rsidRPr="00362584">
          <w:rPr>
            <w:rStyle w:val="Hyperlink"/>
          </w:rPr>
          <w:t>7.3.1 Resource Order Orchestration</w:t>
        </w:r>
        <w:r w:rsidR="008B6986">
          <w:rPr>
            <w:webHidden/>
          </w:rPr>
          <w:tab/>
        </w:r>
        <w:r w:rsidR="008B6986">
          <w:rPr>
            <w:webHidden/>
          </w:rPr>
          <w:fldChar w:fldCharType="begin"/>
        </w:r>
        <w:r w:rsidR="008B6986">
          <w:rPr>
            <w:webHidden/>
          </w:rPr>
          <w:instrText xml:space="preserve"> PAGEREF _Toc321909351 \h </w:instrText>
        </w:r>
        <w:r w:rsidR="008B6986">
          <w:rPr>
            <w:webHidden/>
          </w:rPr>
        </w:r>
        <w:r w:rsidR="008B6986">
          <w:rPr>
            <w:webHidden/>
          </w:rPr>
          <w:fldChar w:fldCharType="separate"/>
        </w:r>
        <w:r>
          <w:rPr>
            <w:webHidden/>
          </w:rPr>
          <w:t>224</w:t>
        </w:r>
        <w:r w:rsidR="008B6986">
          <w:rPr>
            <w:webHidden/>
          </w:rPr>
          <w:fldChar w:fldCharType="end"/>
        </w:r>
      </w:hyperlink>
    </w:p>
    <w:p w:rsidR="008B6986" w:rsidRDefault="00A76616">
      <w:pPr>
        <w:pStyle w:val="TableofFigures"/>
        <w:tabs>
          <w:tab w:val="left" w:pos="2170"/>
        </w:tabs>
        <w:rPr>
          <w:rFonts w:ascii="Times New Roman" w:eastAsia="Batang" w:hAnsi="Times New Roman"/>
          <w:b w:val="0"/>
          <w:sz w:val="24"/>
          <w:szCs w:val="24"/>
          <w:lang w:eastAsia="ko-KR"/>
        </w:rPr>
      </w:pPr>
      <w:hyperlink w:anchor="_Toc321909352" w:history="1">
        <w:r w:rsidR="008B6986" w:rsidRPr="00362584">
          <w:rPr>
            <w:rStyle w:val="Hyperlink"/>
          </w:rPr>
          <w:t>Figure 48.</w:t>
        </w:r>
        <w:r w:rsidR="008B6986">
          <w:rPr>
            <w:rFonts w:ascii="Times New Roman" w:eastAsia="Batang" w:hAnsi="Times New Roman"/>
            <w:b w:val="0"/>
            <w:sz w:val="24"/>
            <w:szCs w:val="24"/>
            <w:lang w:eastAsia="ko-KR"/>
          </w:rPr>
          <w:tab/>
        </w:r>
        <w:r w:rsidR="008B6986" w:rsidRPr="00362584">
          <w:rPr>
            <w:rStyle w:val="Hyperlink"/>
          </w:rPr>
          <w:t>7.3.2 Resource Service Order Validation</w:t>
        </w:r>
        <w:r w:rsidR="008B6986">
          <w:rPr>
            <w:webHidden/>
          </w:rPr>
          <w:tab/>
        </w:r>
        <w:r w:rsidR="008B6986">
          <w:rPr>
            <w:webHidden/>
          </w:rPr>
          <w:fldChar w:fldCharType="begin"/>
        </w:r>
        <w:r w:rsidR="008B6986">
          <w:rPr>
            <w:webHidden/>
          </w:rPr>
          <w:instrText xml:space="preserve"> PAGEREF _Toc321909352 \h </w:instrText>
        </w:r>
        <w:r w:rsidR="008B6986">
          <w:rPr>
            <w:webHidden/>
          </w:rPr>
        </w:r>
        <w:r w:rsidR="008B6986">
          <w:rPr>
            <w:webHidden/>
          </w:rPr>
          <w:fldChar w:fldCharType="separate"/>
        </w:r>
        <w:r>
          <w:rPr>
            <w:webHidden/>
          </w:rPr>
          <w:t>226</w:t>
        </w:r>
        <w:r w:rsidR="008B6986">
          <w:rPr>
            <w:webHidden/>
          </w:rPr>
          <w:fldChar w:fldCharType="end"/>
        </w:r>
      </w:hyperlink>
    </w:p>
    <w:p w:rsidR="008B6986" w:rsidRDefault="00A76616">
      <w:pPr>
        <w:pStyle w:val="TableofFigures"/>
        <w:tabs>
          <w:tab w:val="left" w:pos="2170"/>
        </w:tabs>
        <w:rPr>
          <w:rFonts w:ascii="Times New Roman" w:eastAsia="Batang" w:hAnsi="Times New Roman"/>
          <w:b w:val="0"/>
          <w:sz w:val="24"/>
          <w:szCs w:val="24"/>
          <w:lang w:eastAsia="ko-KR"/>
        </w:rPr>
      </w:pPr>
      <w:hyperlink w:anchor="_Toc321909353" w:history="1">
        <w:r w:rsidR="008B6986" w:rsidRPr="00362584">
          <w:rPr>
            <w:rStyle w:val="Hyperlink"/>
          </w:rPr>
          <w:t>Figure 49.</w:t>
        </w:r>
        <w:r w:rsidR="008B6986">
          <w:rPr>
            <w:rFonts w:ascii="Times New Roman" w:eastAsia="Batang" w:hAnsi="Times New Roman"/>
            <w:b w:val="0"/>
            <w:sz w:val="24"/>
            <w:szCs w:val="24"/>
            <w:lang w:eastAsia="ko-KR"/>
          </w:rPr>
          <w:tab/>
        </w:r>
        <w:r w:rsidR="008B6986" w:rsidRPr="00362584">
          <w:rPr>
            <w:rStyle w:val="Hyperlink"/>
          </w:rPr>
          <w:t>7.3.3 Resource Design / Assign</w:t>
        </w:r>
        <w:r w:rsidR="008B6986">
          <w:rPr>
            <w:webHidden/>
          </w:rPr>
          <w:tab/>
        </w:r>
        <w:r w:rsidR="008B6986">
          <w:rPr>
            <w:webHidden/>
          </w:rPr>
          <w:fldChar w:fldCharType="begin"/>
        </w:r>
        <w:r w:rsidR="008B6986">
          <w:rPr>
            <w:webHidden/>
          </w:rPr>
          <w:instrText xml:space="preserve"> PAGEREF _Toc321909353 \h </w:instrText>
        </w:r>
        <w:r w:rsidR="008B6986">
          <w:rPr>
            <w:webHidden/>
          </w:rPr>
        </w:r>
        <w:r w:rsidR="008B6986">
          <w:rPr>
            <w:webHidden/>
          </w:rPr>
          <w:fldChar w:fldCharType="separate"/>
        </w:r>
        <w:r>
          <w:rPr>
            <w:webHidden/>
          </w:rPr>
          <w:t>228</w:t>
        </w:r>
        <w:r w:rsidR="008B6986">
          <w:rPr>
            <w:webHidden/>
          </w:rPr>
          <w:fldChar w:fldCharType="end"/>
        </w:r>
      </w:hyperlink>
    </w:p>
    <w:p w:rsidR="008B6986" w:rsidRDefault="00A76616">
      <w:pPr>
        <w:pStyle w:val="TableofFigures"/>
        <w:tabs>
          <w:tab w:val="left" w:pos="2170"/>
        </w:tabs>
        <w:rPr>
          <w:rFonts w:ascii="Times New Roman" w:eastAsia="Batang" w:hAnsi="Times New Roman"/>
          <w:b w:val="0"/>
          <w:sz w:val="24"/>
          <w:szCs w:val="24"/>
          <w:lang w:eastAsia="ko-KR"/>
        </w:rPr>
      </w:pPr>
      <w:hyperlink w:anchor="_Toc321909354" w:history="1">
        <w:r w:rsidR="008B6986" w:rsidRPr="00362584">
          <w:rPr>
            <w:rStyle w:val="Hyperlink"/>
          </w:rPr>
          <w:t>Figure 50.</w:t>
        </w:r>
        <w:r w:rsidR="008B6986">
          <w:rPr>
            <w:rFonts w:ascii="Times New Roman" w:eastAsia="Batang" w:hAnsi="Times New Roman"/>
            <w:b w:val="0"/>
            <w:sz w:val="24"/>
            <w:szCs w:val="24"/>
            <w:lang w:eastAsia="ko-KR"/>
          </w:rPr>
          <w:tab/>
        </w:r>
        <w:r w:rsidR="008B6986" w:rsidRPr="00362584">
          <w:rPr>
            <w:rStyle w:val="Hyperlink"/>
          </w:rPr>
          <w:t>7.4 Resource Domain Management Applications</w:t>
        </w:r>
        <w:r w:rsidR="008B6986">
          <w:rPr>
            <w:webHidden/>
          </w:rPr>
          <w:tab/>
        </w:r>
        <w:r w:rsidR="008B6986">
          <w:rPr>
            <w:webHidden/>
          </w:rPr>
          <w:fldChar w:fldCharType="begin"/>
        </w:r>
        <w:r w:rsidR="008B6986">
          <w:rPr>
            <w:webHidden/>
          </w:rPr>
          <w:instrText xml:space="preserve"> PAGEREF _Toc321909354 \h </w:instrText>
        </w:r>
        <w:r w:rsidR="008B6986">
          <w:rPr>
            <w:webHidden/>
          </w:rPr>
        </w:r>
        <w:r w:rsidR="008B6986">
          <w:rPr>
            <w:webHidden/>
          </w:rPr>
          <w:fldChar w:fldCharType="separate"/>
        </w:r>
        <w:r>
          <w:rPr>
            <w:webHidden/>
          </w:rPr>
          <w:t>231</w:t>
        </w:r>
        <w:r w:rsidR="008B6986">
          <w:rPr>
            <w:webHidden/>
          </w:rPr>
          <w:fldChar w:fldCharType="end"/>
        </w:r>
      </w:hyperlink>
    </w:p>
    <w:p w:rsidR="008B6986" w:rsidRDefault="00A76616">
      <w:pPr>
        <w:pStyle w:val="TableofFigures"/>
        <w:tabs>
          <w:tab w:val="left" w:pos="2170"/>
        </w:tabs>
        <w:rPr>
          <w:rFonts w:ascii="Times New Roman" w:eastAsia="Batang" w:hAnsi="Times New Roman"/>
          <w:b w:val="0"/>
          <w:sz w:val="24"/>
          <w:szCs w:val="24"/>
          <w:lang w:eastAsia="ko-KR"/>
        </w:rPr>
      </w:pPr>
      <w:hyperlink w:anchor="_Toc321909355" w:history="1">
        <w:r w:rsidR="008B6986" w:rsidRPr="00362584">
          <w:rPr>
            <w:rStyle w:val="Hyperlink"/>
          </w:rPr>
          <w:t>Figure 51.</w:t>
        </w:r>
        <w:r w:rsidR="008B6986">
          <w:rPr>
            <w:rFonts w:ascii="Times New Roman" w:eastAsia="Batang" w:hAnsi="Times New Roman"/>
            <w:b w:val="0"/>
            <w:sz w:val="24"/>
            <w:szCs w:val="24"/>
            <w:lang w:eastAsia="ko-KR"/>
          </w:rPr>
          <w:tab/>
        </w:r>
        <w:r w:rsidR="008B6986" w:rsidRPr="00362584">
          <w:rPr>
            <w:rStyle w:val="Hyperlink"/>
          </w:rPr>
          <w:t>7.5 Resource Process Management (Workflow/Integration)</w:t>
        </w:r>
        <w:r w:rsidR="008B6986">
          <w:rPr>
            <w:webHidden/>
          </w:rPr>
          <w:tab/>
        </w:r>
        <w:r w:rsidR="008B6986">
          <w:rPr>
            <w:webHidden/>
          </w:rPr>
          <w:fldChar w:fldCharType="begin"/>
        </w:r>
        <w:r w:rsidR="008B6986">
          <w:rPr>
            <w:webHidden/>
          </w:rPr>
          <w:instrText xml:space="preserve"> PAGEREF _Toc321909355 \h </w:instrText>
        </w:r>
        <w:r w:rsidR="008B6986">
          <w:rPr>
            <w:webHidden/>
          </w:rPr>
        </w:r>
        <w:r w:rsidR="008B6986">
          <w:rPr>
            <w:webHidden/>
          </w:rPr>
          <w:fldChar w:fldCharType="separate"/>
        </w:r>
        <w:r>
          <w:rPr>
            <w:webHidden/>
          </w:rPr>
          <w:t>237</w:t>
        </w:r>
        <w:r w:rsidR="008B6986">
          <w:rPr>
            <w:webHidden/>
          </w:rPr>
          <w:fldChar w:fldCharType="end"/>
        </w:r>
      </w:hyperlink>
    </w:p>
    <w:p w:rsidR="008B6986" w:rsidRDefault="00A76616">
      <w:pPr>
        <w:pStyle w:val="TableofFigures"/>
        <w:tabs>
          <w:tab w:val="left" w:pos="2170"/>
        </w:tabs>
        <w:rPr>
          <w:rFonts w:ascii="Times New Roman" w:eastAsia="Batang" w:hAnsi="Times New Roman"/>
          <w:b w:val="0"/>
          <w:sz w:val="24"/>
          <w:szCs w:val="24"/>
          <w:lang w:eastAsia="ko-KR"/>
        </w:rPr>
      </w:pPr>
      <w:hyperlink w:anchor="_Toc321909356" w:history="1">
        <w:r w:rsidR="008B6986" w:rsidRPr="00362584">
          <w:rPr>
            <w:rStyle w:val="Hyperlink"/>
          </w:rPr>
          <w:t>Figure 52.</w:t>
        </w:r>
        <w:r w:rsidR="008B6986">
          <w:rPr>
            <w:rFonts w:ascii="Times New Roman" w:eastAsia="Batang" w:hAnsi="Times New Roman"/>
            <w:b w:val="0"/>
            <w:sz w:val="24"/>
            <w:szCs w:val="24"/>
            <w:lang w:eastAsia="ko-KR"/>
          </w:rPr>
          <w:tab/>
        </w:r>
        <w:r w:rsidR="008B6986" w:rsidRPr="00362584">
          <w:rPr>
            <w:rStyle w:val="Hyperlink"/>
          </w:rPr>
          <w:t>7.9 Resource Performance Management</w:t>
        </w:r>
        <w:r w:rsidR="008B6986">
          <w:rPr>
            <w:webHidden/>
          </w:rPr>
          <w:tab/>
        </w:r>
        <w:r w:rsidR="008B6986">
          <w:rPr>
            <w:webHidden/>
          </w:rPr>
          <w:fldChar w:fldCharType="begin"/>
        </w:r>
        <w:r w:rsidR="008B6986">
          <w:rPr>
            <w:webHidden/>
          </w:rPr>
          <w:instrText xml:space="preserve"> PAGEREF _Toc321909356 \h </w:instrText>
        </w:r>
        <w:r w:rsidR="008B6986">
          <w:rPr>
            <w:webHidden/>
          </w:rPr>
        </w:r>
        <w:r w:rsidR="008B6986">
          <w:rPr>
            <w:webHidden/>
          </w:rPr>
          <w:fldChar w:fldCharType="separate"/>
        </w:r>
        <w:r>
          <w:rPr>
            <w:webHidden/>
          </w:rPr>
          <w:t>240</w:t>
        </w:r>
        <w:r w:rsidR="008B6986">
          <w:rPr>
            <w:webHidden/>
          </w:rPr>
          <w:fldChar w:fldCharType="end"/>
        </w:r>
      </w:hyperlink>
    </w:p>
    <w:p w:rsidR="008B6986" w:rsidRDefault="00A76616">
      <w:pPr>
        <w:pStyle w:val="TableofFigures"/>
        <w:tabs>
          <w:tab w:val="left" w:pos="2170"/>
        </w:tabs>
        <w:rPr>
          <w:rFonts w:ascii="Times New Roman" w:eastAsia="Batang" w:hAnsi="Times New Roman"/>
          <w:b w:val="0"/>
          <w:sz w:val="24"/>
          <w:szCs w:val="24"/>
          <w:lang w:eastAsia="ko-KR"/>
        </w:rPr>
      </w:pPr>
      <w:hyperlink w:anchor="_Toc321909357" w:history="1">
        <w:r w:rsidR="008B6986" w:rsidRPr="00362584">
          <w:rPr>
            <w:rStyle w:val="Hyperlink"/>
          </w:rPr>
          <w:t>Figure 53.</w:t>
        </w:r>
        <w:r w:rsidR="008B6986">
          <w:rPr>
            <w:rFonts w:ascii="Times New Roman" w:eastAsia="Batang" w:hAnsi="Times New Roman"/>
            <w:b w:val="0"/>
            <w:sz w:val="24"/>
            <w:szCs w:val="24"/>
            <w:lang w:eastAsia="ko-KR"/>
          </w:rPr>
          <w:tab/>
        </w:r>
        <w:r w:rsidR="008B6986" w:rsidRPr="00362584">
          <w:rPr>
            <w:rStyle w:val="Hyperlink"/>
          </w:rPr>
          <w:t>7.10 Fault Management</w:t>
        </w:r>
        <w:r w:rsidR="008B6986">
          <w:rPr>
            <w:webHidden/>
          </w:rPr>
          <w:tab/>
        </w:r>
        <w:r w:rsidR="008B6986">
          <w:rPr>
            <w:webHidden/>
          </w:rPr>
          <w:fldChar w:fldCharType="begin"/>
        </w:r>
        <w:r w:rsidR="008B6986">
          <w:rPr>
            <w:webHidden/>
          </w:rPr>
          <w:instrText xml:space="preserve"> PAGEREF _Toc321909357 \h </w:instrText>
        </w:r>
        <w:r w:rsidR="008B6986">
          <w:rPr>
            <w:webHidden/>
          </w:rPr>
        </w:r>
        <w:r w:rsidR="008B6986">
          <w:rPr>
            <w:webHidden/>
          </w:rPr>
          <w:fldChar w:fldCharType="separate"/>
        </w:r>
        <w:r>
          <w:rPr>
            <w:webHidden/>
          </w:rPr>
          <w:t>243</w:t>
        </w:r>
        <w:r w:rsidR="008B6986">
          <w:rPr>
            <w:webHidden/>
          </w:rPr>
          <w:fldChar w:fldCharType="end"/>
        </w:r>
      </w:hyperlink>
    </w:p>
    <w:p w:rsidR="008B6986" w:rsidRDefault="00A76616">
      <w:pPr>
        <w:pStyle w:val="TableofFigures"/>
        <w:tabs>
          <w:tab w:val="left" w:pos="2170"/>
        </w:tabs>
        <w:rPr>
          <w:rFonts w:ascii="Times New Roman" w:eastAsia="Batang" w:hAnsi="Times New Roman"/>
          <w:b w:val="0"/>
          <w:sz w:val="24"/>
          <w:szCs w:val="24"/>
          <w:lang w:eastAsia="ko-KR"/>
        </w:rPr>
      </w:pPr>
      <w:hyperlink w:anchor="_Toc321909358" w:history="1">
        <w:r w:rsidR="008B6986" w:rsidRPr="00362584">
          <w:rPr>
            <w:rStyle w:val="Hyperlink"/>
          </w:rPr>
          <w:t>Figure 54.</w:t>
        </w:r>
        <w:r w:rsidR="008B6986">
          <w:rPr>
            <w:rFonts w:ascii="Times New Roman" w:eastAsia="Batang" w:hAnsi="Times New Roman"/>
            <w:b w:val="0"/>
            <w:sz w:val="24"/>
            <w:szCs w:val="24"/>
            <w:lang w:eastAsia="ko-KR"/>
          </w:rPr>
          <w:tab/>
        </w:r>
        <w:r w:rsidR="008B6986" w:rsidRPr="00362584">
          <w:rPr>
            <w:rStyle w:val="Hyperlink"/>
          </w:rPr>
          <w:t>7.11 Resource Test Management</w:t>
        </w:r>
        <w:r w:rsidR="008B6986">
          <w:rPr>
            <w:webHidden/>
          </w:rPr>
          <w:tab/>
        </w:r>
        <w:r w:rsidR="008B6986">
          <w:rPr>
            <w:webHidden/>
          </w:rPr>
          <w:fldChar w:fldCharType="begin"/>
        </w:r>
        <w:r w:rsidR="008B6986">
          <w:rPr>
            <w:webHidden/>
          </w:rPr>
          <w:instrText xml:space="preserve"> PAGEREF _Toc321909358 \h </w:instrText>
        </w:r>
        <w:r w:rsidR="008B6986">
          <w:rPr>
            <w:webHidden/>
          </w:rPr>
        </w:r>
        <w:r w:rsidR="008B6986">
          <w:rPr>
            <w:webHidden/>
          </w:rPr>
          <w:fldChar w:fldCharType="separate"/>
        </w:r>
        <w:r>
          <w:rPr>
            <w:webHidden/>
          </w:rPr>
          <w:t>247</w:t>
        </w:r>
        <w:r w:rsidR="008B6986">
          <w:rPr>
            <w:webHidden/>
          </w:rPr>
          <w:fldChar w:fldCharType="end"/>
        </w:r>
      </w:hyperlink>
    </w:p>
    <w:p w:rsidR="008B6986" w:rsidRDefault="00A76616">
      <w:pPr>
        <w:pStyle w:val="TableofFigures"/>
        <w:tabs>
          <w:tab w:val="left" w:pos="2170"/>
        </w:tabs>
        <w:rPr>
          <w:rFonts w:ascii="Times New Roman" w:eastAsia="Batang" w:hAnsi="Times New Roman"/>
          <w:b w:val="0"/>
          <w:sz w:val="24"/>
          <w:szCs w:val="24"/>
          <w:lang w:eastAsia="ko-KR"/>
        </w:rPr>
      </w:pPr>
      <w:hyperlink w:anchor="_Toc321909359" w:history="1">
        <w:r w:rsidR="008B6986" w:rsidRPr="00362584">
          <w:rPr>
            <w:rStyle w:val="Hyperlink"/>
          </w:rPr>
          <w:t>Figure 55.</w:t>
        </w:r>
        <w:r w:rsidR="008B6986">
          <w:rPr>
            <w:rFonts w:ascii="Times New Roman" w:eastAsia="Batang" w:hAnsi="Times New Roman"/>
            <w:b w:val="0"/>
            <w:sz w:val="24"/>
            <w:szCs w:val="24"/>
            <w:lang w:eastAsia="ko-KR"/>
          </w:rPr>
          <w:tab/>
        </w:r>
        <w:r w:rsidR="008B6986" w:rsidRPr="00362584">
          <w:rPr>
            <w:rStyle w:val="Hyperlink"/>
          </w:rPr>
          <w:t>7.12 Workforce Management</w:t>
        </w:r>
        <w:r w:rsidR="008B6986">
          <w:rPr>
            <w:webHidden/>
          </w:rPr>
          <w:tab/>
        </w:r>
        <w:r w:rsidR="008B6986">
          <w:rPr>
            <w:webHidden/>
          </w:rPr>
          <w:fldChar w:fldCharType="begin"/>
        </w:r>
        <w:r w:rsidR="008B6986">
          <w:rPr>
            <w:webHidden/>
          </w:rPr>
          <w:instrText xml:space="preserve"> PAGEREF _Toc321909359 \h </w:instrText>
        </w:r>
        <w:r w:rsidR="008B6986">
          <w:rPr>
            <w:webHidden/>
          </w:rPr>
        </w:r>
        <w:r w:rsidR="008B6986">
          <w:rPr>
            <w:webHidden/>
          </w:rPr>
          <w:fldChar w:fldCharType="separate"/>
        </w:r>
        <w:r>
          <w:rPr>
            <w:webHidden/>
          </w:rPr>
          <w:t>251</w:t>
        </w:r>
        <w:r w:rsidR="008B6986">
          <w:rPr>
            <w:webHidden/>
          </w:rPr>
          <w:fldChar w:fldCharType="end"/>
        </w:r>
      </w:hyperlink>
    </w:p>
    <w:p w:rsidR="008B6986" w:rsidRDefault="00A76616">
      <w:pPr>
        <w:pStyle w:val="TableofFigures"/>
        <w:tabs>
          <w:tab w:val="left" w:pos="2170"/>
        </w:tabs>
        <w:rPr>
          <w:rFonts w:ascii="Times New Roman" w:eastAsia="Batang" w:hAnsi="Times New Roman"/>
          <w:b w:val="0"/>
          <w:sz w:val="24"/>
          <w:szCs w:val="24"/>
          <w:lang w:eastAsia="ko-KR"/>
        </w:rPr>
      </w:pPr>
      <w:hyperlink w:anchor="_Toc321909360" w:history="1">
        <w:r w:rsidR="008B6986" w:rsidRPr="00362584">
          <w:rPr>
            <w:rStyle w:val="Hyperlink"/>
          </w:rPr>
          <w:t>Figure 56.</w:t>
        </w:r>
        <w:r w:rsidR="008B6986">
          <w:rPr>
            <w:rFonts w:ascii="Times New Roman" w:eastAsia="Batang" w:hAnsi="Times New Roman"/>
            <w:b w:val="0"/>
            <w:sz w:val="24"/>
            <w:szCs w:val="24"/>
            <w:lang w:eastAsia="ko-KR"/>
          </w:rPr>
          <w:tab/>
        </w:r>
        <w:r w:rsidR="008B6986" w:rsidRPr="00362584">
          <w:rPr>
            <w:rStyle w:val="Hyperlink"/>
          </w:rPr>
          <w:t>7.14 Usage Management</w:t>
        </w:r>
        <w:r w:rsidR="008B6986">
          <w:rPr>
            <w:webHidden/>
          </w:rPr>
          <w:tab/>
        </w:r>
        <w:r w:rsidR="008B6986">
          <w:rPr>
            <w:webHidden/>
          </w:rPr>
          <w:fldChar w:fldCharType="begin"/>
        </w:r>
        <w:r w:rsidR="008B6986">
          <w:rPr>
            <w:webHidden/>
          </w:rPr>
          <w:instrText xml:space="preserve"> PAGEREF _Toc321909360 \h </w:instrText>
        </w:r>
        <w:r w:rsidR="008B6986">
          <w:rPr>
            <w:webHidden/>
          </w:rPr>
        </w:r>
        <w:r w:rsidR="008B6986">
          <w:rPr>
            <w:webHidden/>
          </w:rPr>
          <w:fldChar w:fldCharType="separate"/>
        </w:r>
        <w:r>
          <w:rPr>
            <w:webHidden/>
          </w:rPr>
          <w:t>256</w:t>
        </w:r>
        <w:r w:rsidR="008B6986">
          <w:rPr>
            <w:webHidden/>
          </w:rPr>
          <w:fldChar w:fldCharType="end"/>
        </w:r>
      </w:hyperlink>
    </w:p>
    <w:p w:rsidR="008B6986" w:rsidRDefault="00A76616">
      <w:pPr>
        <w:pStyle w:val="TableofFigures"/>
        <w:tabs>
          <w:tab w:val="left" w:pos="2170"/>
        </w:tabs>
        <w:rPr>
          <w:rFonts w:ascii="Times New Roman" w:eastAsia="Batang" w:hAnsi="Times New Roman"/>
          <w:b w:val="0"/>
          <w:sz w:val="24"/>
          <w:szCs w:val="24"/>
          <w:lang w:eastAsia="ko-KR"/>
        </w:rPr>
      </w:pPr>
      <w:hyperlink w:anchor="_Toc321909361" w:history="1">
        <w:r w:rsidR="008B6986" w:rsidRPr="00362584">
          <w:rPr>
            <w:rStyle w:val="Hyperlink"/>
          </w:rPr>
          <w:t>Figure 57.</w:t>
        </w:r>
        <w:r w:rsidR="008B6986">
          <w:rPr>
            <w:rFonts w:ascii="Times New Roman" w:eastAsia="Batang" w:hAnsi="Times New Roman"/>
            <w:b w:val="0"/>
            <w:sz w:val="24"/>
            <w:szCs w:val="24"/>
            <w:lang w:eastAsia="ko-KR"/>
          </w:rPr>
          <w:tab/>
        </w:r>
        <w:r w:rsidR="008B6986" w:rsidRPr="00362584">
          <w:rPr>
            <w:rStyle w:val="Hyperlink"/>
          </w:rPr>
          <w:t>8. Supplier/Partner Domain</w:t>
        </w:r>
        <w:r w:rsidR="008B6986">
          <w:rPr>
            <w:webHidden/>
          </w:rPr>
          <w:tab/>
        </w:r>
        <w:r w:rsidR="008B6986">
          <w:rPr>
            <w:webHidden/>
          </w:rPr>
          <w:fldChar w:fldCharType="begin"/>
        </w:r>
        <w:r w:rsidR="008B6986">
          <w:rPr>
            <w:webHidden/>
          </w:rPr>
          <w:instrText xml:space="preserve"> PAGEREF _Toc321909361 \h </w:instrText>
        </w:r>
        <w:r w:rsidR="008B6986">
          <w:rPr>
            <w:webHidden/>
          </w:rPr>
        </w:r>
        <w:r w:rsidR="008B6986">
          <w:rPr>
            <w:webHidden/>
          </w:rPr>
          <w:fldChar w:fldCharType="separate"/>
        </w:r>
        <w:r>
          <w:rPr>
            <w:webHidden/>
          </w:rPr>
          <w:t>259</w:t>
        </w:r>
        <w:r w:rsidR="008B6986">
          <w:rPr>
            <w:webHidden/>
          </w:rPr>
          <w:fldChar w:fldCharType="end"/>
        </w:r>
      </w:hyperlink>
    </w:p>
    <w:p w:rsidR="008B6986" w:rsidRDefault="00A76616">
      <w:pPr>
        <w:pStyle w:val="TableofFigures"/>
        <w:tabs>
          <w:tab w:val="left" w:pos="2170"/>
        </w:tabs>
        <w:rPr>
          <w:rFonts w:ascii="Times New Roman" w:eastAsia="Batang" w:hAnsi="Times New Roman"/>
          <w:b w:val="0"/>
          <w:sz w:val="24"/>
          <w:szCs w:val="24"/>
          <w:lang w:eastAsia="ko-KR"/>
        </w:rPr>
      </w:pPr>
      <w:hyperlink w:anchor="_Toc321909362" w:history="1">
        <w:r w:rsidR="008B6986" w:rsidRPr="00362584">
          <w:rPr>
            <w:rStyle w:val="Hyperlink"/>
          </w:rPr>
          <w:t>Figure 58.</w:t>
        </w:r>
        <w:r w:rsidR="008B6986">
          <w:rPr>
            <w:rFonts w:ascii="Times New Roman" w:eastAsia="Batang" w:hAnsi="Times New Roman"/>
            <w:b w:val="0"/>
            <w:sz w:val="24"/>
            <w:szCs w:val="24"/>
            <w:lang w:eastAsia="ko-KR"/>
          </w:rPr>
          <w:tab/>
        </w:r>
        <w:r w:rsidR="008B6986" w:rsidRPr="00362584">
          <w:rPr>
            <w:rStyle w:val="Hyperlink"/>
          </w:rPr>
          <w:t>9. Enterprise Domain</w:t>
        </w:r>
        <w:r w:rsidR="008B6986">
          <w:rPr>
            <w:webHidden/>
          </w:rPr>
          <w:tab/>
        </w:r>
        <w:r w:rsidR="008B6986">
          <w:rPr>
            <w:webHidden/>
          </w:rPr>
          <w:fldChar w:fldCharType="begin"/>
        </w:r>
        <w:r w:rsidR="008B6986">
          <w:rPr>
            <w:webHidden/>
          </w:rPr>
          <w:instrText xml:space="preserve"> PAGEREF _Toc321909362 \h </w:instrText>
        </w:r>
        <w:r w:rsidR="008B6986">
          <w:rPr>
            <w:webHidden/>
          </w:rPr>
        </w:r>
        <w:r w:rsidR="008B6986">
          <w:rPr>
            <w:webHidden/>
          </w:rPr>
          <w:fldChar w:fldCharType="separate"/>
        </w:r>
        <w:r>
          <w:rPr>
            <w:webHidden/>
          </w:rPr>
          <w:t>263</w:t>
        </w:r>
        <w:r w:rsidR="008B6986">
          <w:rPr>
            <w:webHidden/>
          </w:rPr>
          <w:fldChar w:fldCharType="end"/>
        </w:r>
      </w:hyperlink>
    </w:p>
    <w:p w:rsidR="008B6986" w:rsidRDefault="00A76616">
      <w:pPr>
        <w:pStyle w:val="TableofFigures"/>
        <w:tabs>
          <w:tab w:val="left" w:pos="2170"/>
        </w:tabs>
        <w:rPr>
          <w:rFonts w:ascii="Times New Roman" w:eastAsia="Batang" w:hAnsi="Times New Roman"/>
          <w:b w:val="0"/>
          <w:sz w:val="24"/>
          <w:szCs w:val="24"/>
          <w:lang w:eastAsia="ko-KR"/>
        </w:rPr>
      </w:pPr>
      <w:hyperlink w:anchor="_Toc321909363" w:history="1">
        <w:r w:rsidR="008B6986" w:rsidRPr="00362584">
          <w:rPr>
            <w:rStyle w:val="Hyperlink"/>
          </w:rPr>
          <w:t>Figure 59.</w:t>
        </w:r>
        <w:r w:rsidR="008B6986">
          <w:rPr>
            <w:rFonts w:ascii="Times New Roman" w:eastAsia="Batang" w:hAnsi="Times New Roman"/>
            <w:b w:val="0"/>
            <w:sz w:val="24"/>
            <w:szCs w:val="24"/>
            <w:lang w:eastAsia="ko-KR"/>
          </w:rPr>
          <w:tab/>
        </w:r>
        <w:r w:rsidR="008B6986" w:rsidRPr="00362584">
          <w:rPr>
            <w:rStyle w:val="Hyperlink"/>
          </w:rPr>
          <w:t>9.2 HR Management</w:t>
        </w:r>
        <w:r w:rsidR="008B6986">
          <w:rPr>
            <w:webHidden/>
          </w:rPr>
          <w:tab/>
        </w:r>
        <w:r w:rsidR="008B6986">
          <w:rPr>
            <w:webHidden/>
          </w:rPr>
          <w:fldChar w:fldCharType="begin"/>
        </w:r>
        <w:r w:rsidR="008B6986">
          <w:rPr>
            <w:webHidden/>
          </w:rPr>
          <w:instrText xml:space="preserve"> PAGEREF _Toc321909363 \h </w:instrText>
        </w:r>
        <w:r w:rsidR="008B6986">
          <w:rPr>
            <w:webHidden/>
          </w:rPr>
        </w:r>
        <w:r w:rsidR="008B6986">
          <w:rPr>
            <w:webHidden/>
          </w:rPr>
          <w:fldChar w:fldCharType="separate"/>
        </w:r>
        <w:r>
          <w:rPr>
            <w:webHidden/>
          </w:rPr>
          <w:t>269</w:t>
        </w:r>
        <w:r w:rsidR="008B6986">
          <w:rPr>
            <w:webHidden/>
          </w:rPr>
          <w:fldChar w:fldCharType="end"/>
        </w:r>
      </w:hyperlink>
    </w:p>
    <w:p w:rsidR="008B6986" w:rsidRDefault="00A76616">
      <w:pPr>
        <w:pStyle w:val="TableofFigures"/>
        <w:tabs>
          <w:tab w:val="left" w:pos="2170"/>
        </w:tabs>
        <w:rPr>
          <w:rFonts w:ascii="Times New Roman" w:eastAsia="Batang" w:hAnsi="Times New Roman"/>
          <w:b w:val="0"/>
          <w:sz w:val="24"/>
          <w:szCs w:val="24"/>
          <w:lang w:eastAsia="ko-KR"/>
        </w:rPr>
      </w:pPr>
      <w:hyperlink w:anchor="_Toc321909364" w:history="1">
        <w:r w:rsidR="008B6986" w:rsidRPr="00362584">
          <w:rPr>
            <w:rStyle w:val="Hyperlink"/>
          </w:rPr>
          <w:t>Figure 60.</w:t>
        </w:r>
        <w:r w:rsidR="008B6986">
          <w:rPr>
            <w:rFonts w:ascii="Times New Roman" w:eastAsia="Batang" w:hAnsi="Times New Roman"/>
            <w:b w:val="0"/>
            <w:sz w:val="24"/>
            <w:szCs w:val="24"/>
            <w:lang w:eastAsia="ko-KR"/>
          </w:rPr>
          <w:tab/>
        </w:r>
        <w:r w:rsidR="008B6986" w:rsidRPr="00362584">
          <w:rPr>
            <w:rStyle w:val="Hyperlink"/>
          </w:rPr>
          <w:t>9.3 Financial Management</w:t>
        </w:r>
        <w:r w:rsidR="008B6986">
          <w:rPr>
            <w:webHidden/>
          </w:rPr>
          <w:tab/>
        </w:r>
        <w:r w:rsidR="008B6986">
          <w:rPr>
            <w:webHidden/>
          </w:rPr>
          <w:fldChar w:fldCharType="begin"/>
        </w:r>
        <w:r w:rsidR="008B6986">
          <w:rPr>
            <w:webHidden/>
          </w:rPr>
          <w:instrText xml:space="preserve"> PAGEREF _Toc321909364 \h </w:instrText>
        </w:r>
        <w:r w:rsidR="008B6986">
          <w:rPr>
            <w:webHidden/>
          </w:rPr>
        </w:r>
        <w:r w:rsidR="008B6986">
          <w:rPr>
            <w:webHidden/>
          </w:rPr>
          <w:fldChar w:fldCharType="separate"/>
        </w:r>
        <w:r>
          <w:rPr>
            <w:webHidden/>
          </w:rPr>
          <w:t>274</w:t>
        </w:r>
        <w:r w:rsidR="008B6986">
          <w:rPr>
            <w:webHidden/>
          </w:rPr>
          <w:fldChar w:fldCharType="end"/>
        </w:r>
      </w:hyperlink>
    </w:p>
    <w:p w:rsidR="008B6986" w:rsidRDefault="00A76616">
      <w:pPr>
        <w:pStyle w:val="TableofFigures"/>
        <w:tabs>
          <w:tab w:val="left" w:pos="2170"/>
        </w:tabs>
        <w:rPr>
          <w:rFonts w:ascii="Times New Roman" w:eastAsia="Batang" w:hAnsi="Times New Roman"/>
          <w:b w:val="0"/>
          <w:sz w:val="24"/>
          <w:szCs w:val="24"/>
          <w:lang w:eastAsia="ko-KR"/>
        </w:rPr>
      </w:pPr>
      <w:hyperlink w:anchor="_Toc321909365" w:history="1">
        <w:r w:rsidR="008B6986" w:rsidRPr="00362584">
          <w:rPr>
            <w:rStyle w:val="Hyperlink"/>
          </w:rPr>
          <w:t>Figure 61.</w:t>
        </w:r>
        <w:r w:rsidR="008B6986">
          <w:rPr>
            <w:rFonts w:ascii="Times New Roman" w:eastAsia="Batang" w:hAnsi="Times New Roman"/>
            <w:b w:val="0"/>
            <w:sz w:val="24"/>
            <w:szCs w:val="24"/>
            <w:lang w:eastAsia="ko-KR"/>
          </w:rPr>
          <w:tab/>
        </w:r>
        <w:r w:rsidR="008B6986" w:rsidRPr="00362584">
          <w:rPr>
            <w:rStyle w:val="Hyperlink"/>
          </w:rPr>
          <w:t>9.3.1 Financial Core Operations</w:t>
        </w:r>
        <w:r w:rsidR="008B6986">
          <w:rPr>
            <w:webHidden/>
          </w:rPr>
          <w:tab/>
        </w:r>
        <w:r w:rsidR="008B6986">
          <w:rPr>
            <w:webHidden/>
          </w:rPr>
          <w:fldChar w:fldCharType="begin"/>
        </w:r>
        <w:r w:rsidR="008B6986">
          <w:rPr>
            <w:webHidden/>
          </w:rPr>
          <w:instrText xml:space="preserve"> PAGEREF _Toc321909365 \h </w:instrText>
        </w:r>
        <w:r w:rsidR="008B6986">
          <w:rPr>
            <w:webHidden/>
          </w:rPr>
        </w:r>
        <w:r w:rsidR="008B6986">
          <w:rPr>
            <w:webHidden/>
          </w:rPr>
          <w:fldChar w:fldCharType="separate"/>
        </w:r>
        <w:r>
          <w:rPr>
            <w:webHidden/>
          </w:rPr>
          <w:t>281</w:t>
        </w:r>
        <w:r w:rsidR="008B6986">
          <w:rPr>
            <w:webHidden/>
          </w:rPr>
          <w:fldChar w:fldCharType="end"/>
        </w:r>
      </w:hyperlink>
    </w:p>
    <w:p w:rsidR="008B6986" w:rsidRDefault="00A76616">
      <w:pPr>
        <w:pStyle w:val="TableofFigures"/>
        <w:tabs>
          <w:tab w:val="left" w:pos="2170"/>
        </w:tabs>
        <w:rPr>
          <w:rFonts w:ascii="Times New Roman" w:eastAsia="Batang" w:hAnsi="Times New Roman"/>
          <w:b w:val="0"/>
          <w:sz w:val="24"/>
          <w:szCs w:val="24"/>
          <w:lang w:eastAsia="ko-KR"/>
        </w:rPr>
      </w:pPr>
      <w:hyperlink w:anchor="_Toc321909366" w:history="1">
        <w:r w:rsidR="008B6986" w:rsidRPr="00362584">
          <w:rPr>
            <w:rStyle w:val="Hyperlink"/>
          </w:rPr>
          <w:t>Figure 62.</w:t>
        </w:r>
        <w:r w:rsidR="008B6986">
          <w:rPr>
            <w:rFonts w:ascii="Times New Roman" w:eastAsia="Batang" w:hAnsi="Times New Roman"/>
            <w:b w:val="0"/>
            <w:sz w:val="24"/>
            <w:szCs w:val="24"/>
            <w:lang w:eastAsia="ko-KR"/>
          </w:rPr>
          <w:tab/>
        </w:r>
        <w:r w:rsidR="008B6986" w:rsidRPr="00362584">
          <w:rPr>
            <w:rStyle w:val="Hyperlink"/>
          </w:rPr>
          <w:t>9.4 Asset Management</w:t>
        </w:r>
        <w:r w:rsidR="008B6986">
          <w:rPr>
            <w:webHidden/>
          </w:rPr>
          <w:tab/>
        </w:r>
        <w:r w:rsidR="008B6986">
          <w:rPr>
            <w:webHidden/>
          </w:rPr>
          <w:fldChar w:fldCharType="begin"/>
        </w:r>
        <w:r w:rsidR="008B6986">
          <w:rPr>
            <w:webHidden/>
          </w:rPr>
          <w:instrText xml:space="preserve"> PAGEREF _Toc321909366 \h </w:instrText>
        </w:r>
        <w:r w:rsidR="008B6986">
          <w:rPr>
            <w:webHidden/>
          </w:rPr>
        </w:r>
        <w:r w:rsidR="008B6986">
          <w:rPr>
            <w:webHidden/>
          </w:rPr>
          <w:fldChar w:fldCharType="separate"/>
        </w:r>
        <w:r>
          <w:rPr>
            <w:webHidden/>
          </w:rPr>
          <w:t>285</w:t>
        </w:r>
        <w:r w:rsidR="008B6986">
          <w:rPr>
            <w:webHidden/>
          </w:rPr>
          <w:fldChar w:fldCharType="end"/>
        </w:r>
      </w:hyperlink>
    </w:p>
    <w:p w:rsidR="008B6986" w:rsidRDefault="00A76616">
      <w:pPr>
        <w:pStyle w:val="TableofFigures"/>
        <w:tabs>
          <w:tab w:val="left" w:pos="2170"/>
        </w:tabs>
        <w:rPr>
          <w:rFonts w:ascii="Times New Roman" w:eastAsia="Batang" w:hAnsi="Times New Roman"/>
          <w:b w:val="0"/>
          <w:sz w:val="24"/>
          <w:szCs w:val="24"/>
          <w:lang w:eastAsia="ko-KR"/>
        </w:rPr>
      </w:pPr>
      <w:hyperlink w:anchor="_Toc321909367" w:history="1">
        <w:r w:rsidR="008B6986" w:rsidRPr="00362584">
          <w:rPr>
            <w:rStyle w:val="Hyperlink"/>
          </w:rPr>
          <w:t>Figure 63.</w:t>
        </w:r>
        <w:r w:rsidR="008B6986">
          <w:rPr>
            <w:rFonts w:ascii="Times New Roman" w:eastAsia="Batang" w:hAnsi="Times New Roman"/>
            <w:b w:val="0"/>
            <w:sz w:val="24"/>
            <w:szCs w:val="24"/>
            <w:lang w:eastAsia="ko-KR"/>
          </w:rPr>
          <w:tab/>
        </w:r>
        <w:r w:rsidR="008B6986" w:rsidRPr="00362584">
          <w:rPr>
            <w:rStyle w:val="Hyperlink"/>
          </w:rPr>
          <w:t>9.4.1 Corporate Real Estate</w:t>
        </w:r>
        <w:r w:rsidR="008B6986">
          <w:rPr>
            <w:webHidden/>
          </w:rPr>
          <w:tab/>
        </w:r>
        <w:r w:rsidR="008B6986">
          <w:rPr>
            <w:webHidden/>
          </w:rPr>
          <w:fldChar w:fldCharType="begin"/>
        </w:r>
        <w:r w:rsidR="008B6986">
          <w:rPr>
            <w:webHidden/>
          </w:rPr>
          <w:instrText xml:space="preserve"> PAGEREF _Toc321909367 \h </w:instrText>
        </w:r>
        <w:r w:rsidR="008B6986">
          <w:rPr>
            <w:webHidden/>
          </w:rPr>
        </w:r>
        <w:r w:rsidR="008B6986">
          <w:rPr>
            <w:webHidden/>
          </w:rPr>
          <w:fldChar w:fldCharType="separate"/>
        </w:r>
        <w:r>
          <w:rPr>
            <w:webHidden/>
          </w:rPr>
          <w:t>287</w:t>
        </w:r>
        <w:r w:rsidR="008B6986">
          <w:rPr>
            <w:webHidden/>
          </w:rPr>
          <w:fldChar w:fldCharType="end"/>
        </w:r>
      </w:hyperlink>
    </w:p>
    <w:p w:rsidR="008B6986" w:rsidRDefault="00A76616">
      <w:pPr>
        <w:pStyle w:val="TableofFigures"/>
        <w:tabs>
          <w:tab w:val="left" w:pos="2170"/>
        </w:tabs>
        <w:rPr>
          <w:rFonts w:ascii="Times New Roman" w:eastAsia="Batang" w:hAnsi="Times New Roman"/>
          <w:b w:val="0"/>
          <w:sz w:val="24"/>
          <w:szCs w:val="24"/>
          <w:lang w:eastAsia="ko-KR"/>
        </w:rPr>
      </w:pPr>
      <w:hyperlink w:anchor="_Toc321909368" w:history="1">
        <w:r w:rsidR="008B6986" w:rsidRPr="00362584">
          <w:rPr>
            <w:rStyle w:val="Hyperlink"/>
          </w:rPr>
          <w:t>Figure 64.</w:t>
        </w:r>
        <w:r w:rsidR="008B6986">
          <w:rPr>
            <w:rFonts w:ascii="Times New Roman" w:eastAsia="Batang" w:hAnsi="Times New Roman"/>
            <w:b w:val="0"/>
            <w:sz w:val="24"/>
            <w:szCs w:val="24"/>
            <w:lang w:eastAsia="ko-KR"/>
          </w:rPr>
          <w:tab/>
        </w:r>
        <w:r w:rsidR="008B6986" w:rsidRPr="00362584">
          <w:rPr>
            <w:rStyle w:val="Hyperlink"/>
          </w:rPr>
          <w:t>9.5 Security Management</w:t>
        </w:r>
        <w:r w:rsidR="008B6986">
          <w:rPr>
            <w:webHidden/>
          </w:rPr>
          <w:tab/>
        </w:r>
        <w:r w:rsidR="008B6986">
          <w:rPr>
            <w:webHidden/>
          </w:rPr>
          <w:fldChar w:fldCharType="begin"/>
        </w:r>
        <w:r w:rsidR="008B6986">
          <w:rPr>
            <w:webHidden/>
          </w:rPr>
          <w:instrText xml:space="preserve"> PAGEREF _Toc321909368 \h </w:instrText>
        </w:r>
        <w:r w:rsidR="008B6986">
          <w:rPr>
            <w:webHidden/>
          </w:rPr>
        </w:r>
        <w:r w:rsidR="008B6986">
          <w:rPr>
            <w:webHidden/>
          </w:rPr>
          <w:fldChar w:fldCharType="separate"/>
        </w:r>
        <w:r>
          <w:rPr>
            <w:webHidden/>
          </w:rPr>
          <w:t>290</w:t>
        </w:r>
        <w:r w:rsidR="008B6986">
          <w:rPr>
            <w:webHidden/>
          </w:rPr>
          <w:fldChar w:fldCharType="end"/>
        </w:r>
      </w:hyperlink>
    </w:p>
    <w:p w:rsidR="008B6986" w:rsidRDefault="00A76616">
      <w:pPr>
        <w:pStyle w:val="TableofFigures"/>
        <w:tabs>
          <w:tab w:val="left" w:pos="2170"/>
        </w:tabs>
        <w:rPr>
          <w:rFonts w:ascii="Times New Roman" w:eastAsia="Batang" w:hAnsi="Times New Roman"/>
          <w:b w:val="0"/>
          <w:sz w:val="24"/>
          <w:szCs w:val="24"/>
          <w:lang w:eastAsia="ko-KR"/>
        </w:rPr>
      </w:pPr>
      <w:hyperlink w:anchor="_Toc321909369" w:history="1">
        <w:r w:rsidR="008B6986" w:rsidRPr="00362584">
          <w:rPr>
            <w:rStyle w:val="Hyperlink"/>
          </w:rPr>
          <w:t>Figure 65.</w:t>
        </w:r>
        <w:r w:rsidR="008B6986">
          <w:rPr>
            <w:rFonts w:ascii="Times New Roman" w:eastAsia="Batang" w:hAnsi="Times New Roman"/>
            <w:b w:val="0"/>
            <w:sz w:val="24"/>
            <w:szCs w:val="24"/>
            <w:lang w:eastAsia="ko-KR"/>
          </w:rPr>
          <w:tab/>
        </w:r>
        <w:r w:rsidR="008B6986" w:rsidRPr="00362584">
          <w:rPr>
            <w:rStyle w:val="Hyperlink"/>
          </w:rPr>
          <w:t>9.5.1 Corporate Security</w:t>
        </w:r>
        <w:r w:rsidR="008B6986">
          <w:rPr>
            <w:webHidden/>
          </w:rPr>
          <w:tab/>
        </w:r>
        <w:r w:rsidR="008B6986">
          <w:rPr>
            <w:webHidden/>
          </w:rPr>
          <w:fldChar w:fldCharType="begin"/>
        </w:r>
        <w:r w:rsidR="008B6986">
          <w:rPr>
            <w:webHidden/>
          </w:rPr>
          <w:instrText xml:space="preserve"> PAGEREF _Toc321909369 \h </w:instrText>
        </w:r>
        <w:r w:rsidR="008B6986">
          <w:rPr>
            <w:webHidden/>
          </w:rPr>
        </w:r>
        <w:r w:rsidR="008B6986">
          <w:rPr>
            <w:webHidden/>
          </w:rPr>
          <w:fldChar w:fldCharType="separate"/>
        </w:r>
        <w:r>
          <w:rPr>
            <w:webHidden/>
          </w:rPr>
          <w:t>293</w:t>
        </w:r>
        <w:r w:rsidR="008B6986">
          <w:rPr>
            <w:webHidden/>
          </w:rPr>
          <w:fldChar w:fldCharType="end"/>
        </w:r>
      </w:hyperlink>
    </w:p>
    <w:p w:rsidR="008B6986" w:rsidRDefault="00A76616">
      <w:pPr>
        <w:pStyle w:val="TableofFigures"/>
        <w:tabs>
          <w:tab w:val="left" w:pos="2170"/>
        </w:tabs>
        <w:rPr>
          <w:rFonts w:ascii="Times New Roman" w:eastAsia="Batang" w:hAnsi="Times New Roman"/>
          <w:b w:val="0"/>
          <w:sz w:val="24"/>
          <w:szCs w:val="24"/>
          <w:lang w:eastAsia="ko-KR"/>
        </w:rPr>
      </w:pPr>
      <w:hyperlink w:anchor="_Toc321909370" w:history="1">
        <w:r w:rsidR="008B6986" w:rsidRPr="00362584">
          <w:rPr>
            <w:rStyle w:val="Hyperlink"/>
          </w:rPr>
          <w:t>Figure 66.</w:t>
        </w:r>
        <w:r w:rsidR="008B6986">
          <w:rPr>
            <w:rFonts w:ascii="Times New Roman" w:eastAsia="Batang" w:hAnsi="Times New Roman"/>
            <w:b w:val="0"/>
            <w:sz w:val="24"/>
            <w:szCs w:val="24"/>
            <w:lang w:eastAsia="ko-KR"/>
          </w:rPr>
          <w:tab/>
        </w:r>
        <w:r w:rsidR="008B6986" w:rsidRPr="00362584">
          <w:rPr>
            <w:rStyle w:val="Hyperlink"/>
          </w:rPr>
          <w:t>9.6 Knowledge Management</w:t>
        </w:r>
        <w:r w:rsidR="008B6986">
          <w:rPr>
            <w:webHidden/>
          </w:rPr>
          <w:tab/>
        </w:r>
        <w:r w:rsidR="008B6986">
          <w:rPr>
            <w:webHidden/>
          </w:rPr>
          <w:fldChar w:fldCharType="begin"/>
        </w:r>
        <w:r w:rsidR="008B6986">
          <w:rPr>
            <w:webHidden/>
          </w:rPr>
          <w:instrText xml:space="preserve"> PAGEREF _Toc321909370 \h </w:instrText>
        </w:r>
        <w:r w:rsidR="008B6986">
          <w:rPr>
            <w:webHidden/>
          </w:rPr>
        </w:r>
        <w:r w:rsidR="008B6986">
          <w:rPr>
            <w:webHidden/>
          </w:rPr>
          <w:fldChar w:fldCharType="separate"/>
        </w:r>
        <w:r>
          <w:rPr>
            <w:webHidden/>
          </w:rPr>
          <w:t>295</w:t>
        </w:r>
        <w:r w:rsidR="008B6986">
          <w:rPr>
            <w:webHidden/>
          </w:rPr>
          <w:fldChar w:fldCharType="end"/>
        </w:r>
      </w:hyperlink>
    </w:p>
    <w:p w:rsidR="008B6986" w:rsidRDefault="00A76616">
      <w:pPr>
        <w:pStyle w:val="TableofFigures"/>
        <w:tabs>
          <w:tab w:val="left" w:pos="2170"/>
        </w:tabs>
        <w:rPr>
          <w:rFonts w:ascii="Times New Roman" w:eastAsia="Batang" w:hAnsi="Times New Roman"/>
          <w:b w:val="0"/>
          <w:sz w:val="24"/>
          <w:szCs w:val="24"/>
          <w:lang w:eastAsia="ko-KR"/>
        </w:rPr>
      </w:pPr>
      <w:hyperlink w:anchor="_Toc321909371" w:history="1">
        <w:r w:rsidR="008B6986" w:rsidRPr="00362584">
          <w:rPr>
            <w:rStyle w:val="Hyperlink"/>
          </w:rPr>
          <w:t>Figure 67.</w:t>
        </w:r>
        <w:r w:rsidR="008B6986">
          <w:rPr>
            <w:rFonts w:ascii="Times New Roman" w:eastAsia="Batang" w:hAnsi="Times New Roman"/>
            <w:b w:val="0"/>
            <w:sz w:val="24"/>
            <w:szCs w:val="24"/>
            <w:lang w:eastAsia="ko-KR"/>
          </w:rPr>
          <w:tab/>
        </w:r>
        <w:r w:rsidR="008B6986" w:rsidRPr="00362584">
          <w:rPr>
            <w:rStyle w:val="Hyperlink"/>
          </w:rPr>
          <w:t>9.6.3 Business Intelligence (BI)</w:t>
        </w:r>
        <w:r w:rsidR="008B6986">
          <w:rPr>
            <w:webHidden/>
          </w:rPr>
          <w:tab/>
        </w:r>
        <w:r w:rsidR="008B6986">
          <w:rPr>
            <w:webHidden/>
          </w:rPr>
          <w:fldChar w:fldCharType="begin"/>
        </w:r>
        <w:r w:rsidR="008B6986">
          <w:rPr>
            <w:webHidden/>
          </w:rPr>
          <w:instrText xml:space="preserve"> PAGEREF _Toc321909371 \h </w:instrText>
        </w:r>
        <w:r w:rsidR="008B6986">
          <w:rPr>
            <w:webHidden/>
          </w:rPr>
        </w:r>
        <w:r w:rsidR="008B6986">
          <w:rPr>
            <w:webHidden/>
          </w:rPr>
          <w:fldChar w:fldCharType="separate"/>
        </w:r>
        <w:r>
          <w:rPr>
            <w:webHidden/>
          </w:rPr>
          <w:t>299</w:t>
        </w:r>
        <w:r w:rsidR="008B6986">
          <w:rPr>
            <w:webHidden/>
          </w:rPr>
          <w:fldChar w:fldCharType="end"/>
        </w:r>
      </w:hyperlink>
    </w:p>
    <w:p w:rsidR="008B6986" w:rsidRDefault="00A76616">
      <w:pPr>
        <w:pStyle w:val="TableofFigures"/>
        <w:tabs>
          <w:tab w:val="left" w:pos="2170"/>
        </w:tabs>
        <w:rPr>
          <w:rFonts w:ascii="Times New Roman" w:eastAsia="Batang" w:hAnsi="Times New Roman"/>
          <w:b w:val="0"/>
          <w:sz w:val="24"/>
          <w:szCs w:val="24"/>
          <w:lang w:eastAsia="ko-KR"/>
        </w:rPr>
      </w:pPr>
      <w:hyperlink w:anchor="_Toc321909372" w:history="1">
        <w:r w:rsidR="008B6986" w:rsidRPr="00362584">
          <w:rPr>
            <w:rStyle w:val="Hyperlink"/>
          </w:rPr>
          <w:t>Figure 68.</w:t>
        </w:r>
        <w:r w:rsidR="008B6986">
          <w:rPr>
            <w:rFonts w:ascii="Times New Roman" w:eastAsia="Batang" w:hAnsi="Times New Roman"/>
            <w:b w:val="0"/>
            <w:sz w:val="24"/>
            <w:szCs w:val="24"/>
            <w:lang w:eastAsia="ko-KR"/>
          </w:rPr>
          <w:tab/>
        </w:r>
        <w:r w:rsidR="008B6986" w:rsidRPr="00362584">
          <w:rPr>
            <w:rStyle w:val="Hyperlink"/>
          </w:rPr>
          <w:t>9.6.4 Data Management</w:t>
        </w:r>
        <w:r w:rsidR="008B6986">
          <w:rPr>
            <w:webHidden/>
          </w:rPr>
          <w:tab/>
        </w:r>
        <w:r w:rsidR="008B6986">
          <w:rPr>
            <w:webHidden/>
          </w:rPr>
          <w:fldChar w:fldCharType="begin"/>
        </w:r>
        <w:r w:rsidR="008B6986">
          <w:rPr>
            <w:webHidden/>
          </w:rPr>
          <w:instrText xml:space="preserve"> PAGEREF _Toc321909372 \h </w:instrText>
        </w:r>
        <w:r w:rsidR="008B6986">
          <w:rPr>
            <w:webHidden/>
          </w:rPr>
        </w:r>
        <w:r w:rsidR="008B6986">
          <w:rPr>
            <w:webHidden/>
          </w:rPr>
          <w:fldChar w:fldCharType="separate"/>
        </w:r>
        <w:r>
          <w:rPr>
            <w:webHidden/>
          </w:rPr>
          <w:t>304</w:t>
        </w:r>
        <w:r w:rsidR="008B6986">
          <w:rPr>
            <w:webHidden/>
          </w:rPr>
          <w:fldChar w:fldCharType="end"/>
        </w:r>
      </w:hyperlink>
    </w:p>
    <w:p w:rsidR="008B6986" w:rsidRDefault="00A76616">
      <w:pPr>
        <w:pStyle w:val="TableofFigures"/>
        <w:tabs>
          <w:tab w:val="left" w:pos="2170"/>
        </w:tabs>
        <w:rPr>
          <w:rFonts w:ascii="Times New Roman" w:eastAsia="Batang" w:hAnsi="Times New Roman"/>
          <w:b w:val="0"/>
          <w:sz w:val="24"/>
          <w:szCs w:val="24"/>
          <w:lang w:eastAsia="ko-KR"/>
        </w:rPr>
      </w:pPr>
      <w:hyperlink w:anchor="_Toc321909373" w:history="1">
        <w:r w:rsidR="008B6986" w:rsidRPr="00362584">
          <w:rPr>
            <w:rStyle w:val="Hyperlink"/>
          </w:rPr>
          <w:t>Figure 69.</w:t>
        </w:r>
        <w:r w:rsidR="008B6986">
          <w:rPr>
            <w:rFonts w:ascii="Times New Roman" w:eastAsia="Batang" w:hAnsi="Times New Roman"/>
            <w:b w:val="0"/>
            <w:sz w:val="24"/>
            <w:szCs w:val="24"/>
            <w:lang w:eastAsia="ko-KR"/>
          </w:rPr>
          <w:tab/>
        </w:r>
        <w:r w:rsidR="008B6986" w:rsidRPr="00362584">
          <w:rPr>
            <w:rStyle w:val="Hyperlink"/>
          </w:rPr>
          <w:t>9.6.5 Content Management</w:t>
        </w:r>
        <w:r w:rsidR="008B6986">
          <w:rPr>
            <w:webHidden/>
          </w:rPr>
          <w:tab/>
        </w:r>
        <w:r w:rsidR="008B6986">
          <w:rPr>
            <w:webHidden/>
          </w:rPr>
          <w:fldChar w:fldCharType="begin"/>
        </w:r>
        <w:r w:rsidR="008B6986">
          <w:rPr>
            <w:webHidden/>
          </w:rPr>
          <w:instrText xml:space="preserve"> PAGEREF _Toc321909373 \h </w:instrText>
        </w:r>
        <w:r w:rsidR="008B6986">
          <w:rPr>
            <w:webHidden/>
          </w:rPr>
        </w:r>
        <w:r w:rsidR="008B6986">
          <w:rPr>
            <w:webHidden/>
          </w:rPr>
          <w:fldChar w:fldCharType="separate"/>
        </w:r>
        <w:r>
          <w:rPr>
            <w:webHidden/>
          </w:rPr>
          <w:t>307</w:t>
        </w:r>
        <w:r w:rsidR="008B6986">
          <w:rPr>
            <w:webHidden/>
          </w:rPr>
          <w:fldChar w:fldCharType="end"/>
        </w:r>
      </w:hyperlink>
    </w:p>
    <w:p w:rsidR="008B6986" w:rsidRDefault="00A76616">
      <w:pPr>
        <w:pStyle w:val="TableofFigures"/>
        <w:tabs>
          <w:tab w:val="left" w:pos="2170"/>
        </w:tabs>
        <w:rPr>
          <w:rFonts w:ascii="Times New Roman" w:eastAsia="Batang" w:hAnsi="Times New Roman"/>
          <w:b w:val="0"/>
          <w:sz w:val="24"/>
          <w:szCs w:val="24"/>
          <w:lang w:eastAsia="ko-KR"/>
        </w:rPr>
      </w:pPr>
      <w:hyperlink w:anchor="_Toc321909374" w:history="1">
        <w:r w:rsidR="008B6986" w:rsidRPr="00362584">
          <w:rPr>
            <w:rStyle w:val="Hyperlink"/>
          </w:rPr>
          <w:t>Figure 70.</w:t>
        </w:r>
        <w:r w:rsidR="008B6986">
          <w:rPr>
            <w:rFonts w:ascii="Times New Roman" w:eastAsia="Batang" w:hAnsi="Times New Roman"/>
            <w:b w:val="0"/>
            <w:sz w:val="24"/>
            <w:szCs w:val="24"/>
            <w:lang w:eastAsia="ko-KR"/>
          </w:rPr>
          <w:tab/>
        </w:r>
        <w:r w:rsidR="008B6986" w:rsidRPr="00362584">
          <w:rPr>
            <w:rStyle w:val="Hyperlink"/>
          </w:rPr>
          <w:t>9.9 Administrative Services</w:t>
        </w:r>
        <w:r w:rsidR="008B6986">
          <w:rPr>
            <w:webHidden/>
          </w:rPr>
          <w:tab/>
        </w:r>
        <w:r w:rsidR="008B6986">
          <w:rPr>
            <w:webHidden/>
          </w:rPr>
          <w:fldChar w:fldCharType="begin"/>
        </w:r>
        <w:r w:rsidR="008B6986">
          <w:rPr>
            <w:webHidden/>
          </w:rPr>
          <w:instrText xml:space="preserve"> PAGEREF _Toc321909374 \h </w:instrText>
        </w:r>
        <w:r w:rsidR="008B6986">
          <w:rPr>
            <w:webHidden/>
          </w:rPr>
        </w:r>
        <w:r w:rsidR="008B6986">
          <w:rPr>
            <w:webHidden/>
          </w:rPr>
          <w:fldChar w:fldCharType="separate"/>
        </w:r>
        <w:r>
          <w:rPr>
            <w:webHidden/>
          </w:rPr>
          <w:t>311</w:t>
        </w:r>
        <w:r w:rsidR="008B6986">
          <w:rPr>
            <w:webHidden/>
          </w:rPr>
          <w:fldChar w:fldCharType="end"/>
        </w:r>
      </w:hyperlink>
    </w:p>
    <w:p w:rsidR="008B6986" w:rsidRDefault="00A76616">
      <w:pPr>
        <w:pStyle w:val="TableofFigures"/>
        <w:tabs>
          <w:tab w:val="left" w:pos="2170"/>
        </w:tabs>
        <w:rPr>
          <w:rFonts w:ascii="Times New Roman" w:eastAsia="Batang" w:hAnsi="Times New Roman"/>
          <w:b w:val="0"/>
          <w:sz w:val="24"/>
          <w:szCs w:val="24"/>
          <w:lang w:eastAsia="ko-KR"/>
        </w:rPr>
      </w:pPr>
      <w:hyperlink w:anchor="_Toc321909375" w:history="1">
        <w:r w:rsidR="008B6986" w:rsidRPr="00362584">
          <w:rPr>
            <w:rStyle w:val="Hyperlink"/>
          </w:rPr>
          <w:t>Figure 71.</w:t>
        </w:r>
        <w:r w:rsidR="008B6986">
          <w:rPr>
            <w:rFonts w:ascii="Times New Roman" w:eastAsia="Batang" w:hAnsi="Times New Roman"/>
            <w:b w:val="0"/>
            <w:sz w:val="24"/>
            <w:szCs w:val="24"/>
            <w:lang w:eastAsia="ko-KR"/>
          </w:rPr>
          <w:tab/>
        </w:r>
        <w:r w:rsidR="008B6986" w:rsidRPr="00362584">
          <w:rPr>
            <w:rStyle w:val="Hyperlink"/>
          </w:rPr>
          <w:t>Figure 1: Application Integration Infrastructure</w:t>
        </w:r>
        <w:r w:rsidR="008B6986">
          <w:rPr>
            <w:webHidden/>
          </w:rPr>
          <w:tab/>
        </w:r>
        <w:r w:rsidR="008B6986">
          <w:rPr>
            <w:webHidden/>
          </w:rPr>
          <w:fldChar w:fldCharType="begin"/>
        </w:r>
        <w:r w:rsidR="008B6986">
          <w:rPr>
            <w:webHidden/>
          </w:rPr>
          <w:instrText xml:space="preserve"> PAGEREF _Toc321909375 \h </w:instrText>
        </w:r>
        <w:r w:rsidR="008B6986">
          <w:rPr>
            <w:webHidden/>
          </w:rPr>
        </w:r>
        <w:r w:rsidR="008B6986">
          <w:rPr>
            <w:webHidden/>
          </w:rPr>
          <w:fldChar w:fldCharType="separate"/>
        </w:r>
        <w:r>
          <w:rPr>
            <w:webHidden/>
          </w:rPr>
          <w:t>314</w:t>
        </w:r>
        <w:r w:rsidR="008B6986">
          <w:rPr>
            <w:webHidden/>
          </w:rPr>
          <w:fldChar w:fldCharType="end"/>
        </w:r>
      </w:hyperlink>
    </w:p>
    <w:p w:rsidR="008B6986" w:rsidRDefault="00A76616">
      <w:pPr>
        <w:pStyle w:val="TableofFigures"/>
        <w:tabs>
          <w:tab w:val="left" w:pos="2170"/>
        </w:tabs>
        <w:rPr>
          <w:rFonts w:ascii="Times New Roman" w:eastAsia="Batang" w:hAnsi="Times New Roman"/>
          <w:b w:val="0"/>
          <w:sz w:val="24"/>
          <w:szCs w:val="24"/>
          <w:lang w:eastAsia="ko-KR"/>
        </w:rPr>
      </w:pPr>
      <w:hyperlink w:anchor="_Toc321909376" w:history="1">
        <w:r w:rsidR="008B6986" w:rsidRPr="00362584">
          <w:rPr>
            <w:rStyle w:val="Hyperlink"/>
          </w:rPr>
          <w:t>Figure 72.</w:t>
        </w:r>
        <w:r w:rsidR="008B6986">
          <w:rPr>
            <w:rFonts w:ascii="Times New Roman" w:eastAsia="Batang" w:hAnsi="Times New Roman"/>
            <w:b w:val="0"/>
            <w:sz w:val="24"/>
            <w:szCs w:val="24"/>
            <w:lang w:eastAsia="ko-KR"/>
          </w:rPr>
          <w:tab/>
        </w:r>
        <w:r w:rsidR="008B6986" w:rsidRPr="00362584">
          <w:rPr>
            <w:rStyle w:val="Hyperlink"/>
          </w:rPr>
          <w:t>Conceptual model of Business Process Management</w:t>
        </w:r>
        <w:r w:rsidR="008B6986">
          <w:rPr>
            <w:webHidden/>
          </w:rPr>
          <w:tab/>
        </w:r>
        <w:r w:rsidR="008B6986">
          <w:rPr>
            <w:webHidden/>
          </w:rPr>
          <w:fldChar w:fldCharType="begin"/>
        </w:r>
        <w:r w:rsidR="008B6986">
          <w:rPr>
            <w:webHidden/>
          </w:rPr>
          <w:instrText xml:space="preserve"> PAGEREF _Toc321909376 \h </w:instrText>
        </w:r>
        <w:r w:rsidR="008B6986">
          <w:rPr>
            <w:webHidden/>
          </w:rPr>
        </w:r>
        <w:r w:rsidR="008B6986">
          <w:rPr>
            <w:webHidden/>
          </w:rPr>
          <w:fldChar w:fldCharType="separate"/>
        </w:r>
        <w:r>
          <w:rPr>
            <w:webHidden/>
          </w:rPr>
          <w:t>318</w:t>
        </w:r>
        <w:r w:rsidR="008B6986">
          <w:rPr>
            <w:webHidden/>
          </w:rPr>
          <w:fldChar w:fldCharType="end"/>
        </w:r>
      </w:hyperlink>
    </w:p>
    <w:p w:rsidR="008B6986" w:rsidRDefault="00A76616">
      <w:pPr>
        <w:pStyle w:val="TableofFigures"/>
        <w:tabs>
          <w:tab w:val="left" w:pos="2170"/>
        </w:tabs>
        <w:rPr>
          <w:rFonts w:ascii="Times New Roman" w:eastAsia="Batang" w:hAnsi="Times New Roman"/>
          <w:b w:val="0"/>
          <w:sz w:val="24"/>
          <w:szCs w:val="24"/>
          <w:lang w:eastAsia="ko-KR"/>
        </w:rPr>
      </w:pPr>
      <w:hyperlink w:anchor="_Toc321909377" w:history="1">
        <w:r w:rsidR="008B6986" w:rsidRPr="00362584">
          <w:rPr>
            <w:rStyle w:val="Hyperlink"/>
          </w:rPr>
          <w:t>Figure 73.</w:t>
        </w:r>
        <w:r w:rsidR="008B6986">
          <w:rPr>
            <w:rFonts w:ascii="Times New Roman" w:eastAsia="Batang" w:hAnsi="Times New Roman"/>
            <w:b w:val="0"/>
            <w:sz w:val="24"/>
            <w:szCs w:val="24"/>
            <w:lang w:eastAsia="ko-KR"/>
          </w:rPr>
          <w:tab/>
        </w:r>
        <w:r w:rsidR="008B6986" w:rsidRPr="00362584">
          <w:rPr>
            <w:rStyle w:val="Hyperlink"/>
          </w:rPr>
          <w:t>11. Cross Domain Applications</w:t>
        </w:r>
        <w:r w:rsidR="008B6986">
          <w:rPr>
            <w:webHidden/>
          </w:rPr>
          <w:tab/>
        </w:r>
        <w:r w:rsidR="008B6986">
          <w:rPr>
            <w:webHidden/>
          </w:rPr>
          <w:fldChar w:fldCharType="begin"/>
        </w:r>
        <w:r w:rsidR="008B6986">
          <w:rPr>
            <w:webHidden/>
          </w:rPr>
          <w:instrText xml:space="preserve"> PAGEREF _Toc321909377 \h </w:instrText>
        </w:r>
        <w:r w:rsidR="008B6986">
          <w:rPr>
            <w:webHidden/>
          </w:rPr>
        </w:r>
        <w:r w:rsidR="008B6986">
          <w:rPr>
            <w:webHidden/>
          </w:rPr>
          <w:fldChar w:fldCharType="separate"/>
        </w:r>
        <w:r>
          <w:rPr>
            <w:webHidden/>
          </w:rPr>
          <w:t>321</w:t>
        </w:r>
        <w:r w:rsidR="008B6986">
          <w:rPr>
            <w:webHidden/>
          </w:rPr>
          <w:fldChar w:fldCharType="end"/>
        </w:r>
      </w:hyperlink>
    </w:p>
    <w:p w:rsidR="008B6986" w:rsidRDefault="00A76616">
      <w:pPr>
        <w:pStyle w:val="TableofFigures"/>
        <w:tabs>
          <w:tab w:val="left" w:pos="2170"/>
        </w:tabs>
        <w:rPr>
          <w:rFonts w:ascii="Times New Roman" w:eastAsia="Batang" w:hAnsi="Times New Roman"/>
          <w:b w:val="0"/>
          <w:sz w:val="24"/>
          <w:szCs w:val="24"/>
          <w:lang w:eastAsia="ko-KR"/>
        </w:rPr>
      </w:pPr>
      <w:hyperlink w:anchor="_Toc321909378" w:history="1">
        <w:r w:rsidR="008B6986" w:rsidRPr="00362584">
          <w:rPr>
            <w:rStyle w:val="Hyperlink"/>
          </w:rPr>
          <w:t>Figure 74.</w:t>
        </w:r>
        <w:r w:rsidR="008B6986">
          <w:rPr>
            <w:rFonts w:ascii="Times New Roman" w:eastAsia="Batang" w:hAnsi="Times New Roman"/>
            <w:b w:val="0"/>
            <w:sz w:val="24"/>
            <w:szCs w:val="24"/>
            <w:lang w:eastAsia="ko-KR"/>
          </w:rPr>
          <w:tab/>
        </w:r>
        <w:r w:rsidR="008B6986" w:rsidRPr="00362584">
          <w:rPr>
            <w:rStyle w:val="Hyperlink"/>
          </w:rPr>
          <w:t>11.2 Fallout Management</w:t>
        </w:r>
        <w:r w:rsidR="008B6986">
          <w:rPr>
            <w:webHidden/>
          </w:rPr>
          <w:tab/>
        </w:r>
        <w:r w:rsidR="008B6986">
          <w:rPr>
            <w:webHidden/>
          </w:rPr>
          <w:fldChar w:fldCharType="begin"/>
        </w:r>
        <w:r w:rsidR="008B6986">
          <w:rPr>
            <w:webHidden/>
          </w:rPr>
          <w:instrText xml:space="preserve"> PAGEREF _Toc321909378 \h </w:instrText>
        </w:r>
        <w:r w:rsidR="008B6986">
          <w:rPr>
            <w:webHidden/>
          </w:rPr>
        </w:r>
        <w:r w:rsidR="008B6986">
          <w:rPr>
            <w:webHidden/>
          </w:rPr>
          <w:fldChar w:fldCharType="separate"/>
        </w:r>
        <w:r>
          <w:rPr>
            <w:webHidden/>
          </w:rPr>
          <w:t>324</w:t>
        </w:r>
        <w:r w:rsidR="008B6986">
          <w:rPr>
            <w:webHidden/>
          </w:rPr>
          <w:fldChar w:fldCharType="end"/>
        </w:r>
      </w:hyperlink>
    </w:p>
    <w:p w:rsidR="008B6986" w:rsidRDefault="00A76616">
      <w:pPr>
        <w:pStyle w:val="TableofFigures"/>
        <w:tabs>
          <w:tab w:val="left" w:pos="2170"/>
        </w:tabs>
        <w:rPr>
          <w:rFonts w:ascii="Times New Roman" w:eastAsia="Batang" w:hAnsi="Times New Roman"/>
          <w:b w:val="0"/>
          <w:sz w:val="24"/>
          <w:szCs w:val="24"/>
          <w:lang w:eastAsia="ko-KR"/>
        </w:rPr>
      </w:pPr>
      <w:hyperlink w:anchor="_Toc321909379" w:history="1">
        <w:r w:rsidR="008B6986" w:rsidRPr="00362584">
          <w:rPr>
            <w:rStyle w:val="Hyperlink"/>
          </w:rPr>
          <w:t>Figure 75.</w:t>
        </w:r>
        <w:r w:rsidR="008B6986">
          <w:rPr>
            <w:rFonts w:ascii="Times New Roman" w:eastAsia="Batang" w:hAnsi="Times New Roman"/>
            <w:b w:val="0"/>
            <w:sz w:val="24"/>
            <w:szCs w:val="24"/>
            <w:lang w:eastAsia="ko-KR"/>
          </w:rPr>
          <w:tab/>
        </w:r>
        <w:r w:rsidR="008B6986" w:rsidRPr="00362584">
          <w:rPr>
            <w:rStyle w:val="Hyperlink"/>
          </w:rPr>
          <w:t>Figure 1: Frameworx</w:t>
        </w:r>
        <w:r w:rsidR="008B6986">
          <w:rPr>
            <w:webHidden/>
          </w:rPr>
          <w:tab/>
        </w:r>
        <w:r w:rsidR="008B6986">
          <w:rPr>
            <w:webHidden/>
          </w:rPr>
          <w:fldChar w:fldCharType="begin"/>
        </w:r>
        <w:r w:rsidR="008B6986">
          <w:rPr>
            <w:webHidden/>
          </w:rPr>
          <w:instrText xml:space="preserve"> PAGEREF _Toc321909379 \h </w:instrText>
        </w:r>
        <w:r w:rsidR="008B6986">
          <w:rPr>
            <w:webHidden/>
          </w:rPr>
        </w:r>
        <w:r w:rsidR="008B6986">
          <w:rPr>
            <w:webHidden/>
          </w:rPr>
          <w:fldChar w:fldCharType="separate"/>
        </w:r>
        <w:r>
          <w:rPr>
            <w:webHidden/>
          </w:rPr>
          <w:t>338</w:t>
        </w:r>
        <w:r w:rsidR="008B6986">
          <w:rPr>
            <w:webHidden/>
          </w:rPr>
          <w:fldChar w:fldCharType="end"/>
        </w:r>
      </w:hyperlink>
    </w:p>
    <w:p w:rsidR="008B6986" w:rsidRDefault="008B6986" w:rsidP="00D03F84">
      <w:r>
        <w:rPr>
          <w:b/>
        </w:rPr>
        <w:fldChar w:fldCharType="end"/>
      </w:r>
      <w:bookmarkEnd w:id="0"/>
      <w:bookmarkEnd w:id="1"/>
      <w:bookmarkEnd w:id="2"/>
      <w:bookmarkEnd w:id="3"/>
    </w:p>
    <w:p w:rsidR="008B6986" w:rsidRPr="003E3A3C" w:rsidRDefault="008B6986" w:rsidP="0035709A">
      <w:pPr>
        <w:pStyle w:val="Heading1-nonum"/>
      </w:pPr>
      <w:bookmarkStart w:id="14" w:name="_Toc199894674"/>
      <w:bookmarkStart w:id="15" w:name="_Toc318113027"/>
      <w:bookmarkStart w:id="16" w:name="_Toc321908809"/>
      <w:bookmarkStart w:id="17" w:name="_Toc164178745"/>
      <w:bookmarkEnd w:id="4"/>
      <w:r w:rsidRPr="003E3A3C">
        <w:lastRenderedPageBreak/>
        <w:t>Executive Summary</w:t>
      </w:r>
      <w:bookmarkEnd w:id="14"/>
      <w:bookmarkEnd w:id="15"/>
      <w:bookmarkEnd w:id="16"/>
    </w:p>
    <w:p w:rsidR="008B6986" w:rsidRPr="003E3A3C" w:rsidRDefault="008B6986" w:rsidP="0035709A">
      <w:pPr>
        <w:rPr>
          <w:sz w:val="22"/>
        </w:rPr>
      </w:pPr>
      <w:r w:rsidRPr="003E3A3C">
        <w:rPr>
          <w:sz w:val="22"/>
        </w:rPr>
        <w:t xml:space="preserve">This document provides the global </w:t>
      </w:r>
      <w:r>
        <w:rPr>
          <w:sz w:val="22"/>
        </w:rPr>
        <w:t>communications</w:t>
      </w:r>
      <w:r w:rsidRPr="003E3A3C">
        <w:rPr>
          <w:sz w:val="22"/>
        </w:rPr>
        <w:t xml:space="preserve"> software industry with a frame of reference to understand the relationship of the multitude of operational systems typically found within a service provider or network operator. It is intended to be a practical, everyday working guide for those organizations who buy or sell operational systems to help position and navigate a complex landscape. It is not intended to be prescriptive so that operators are required to implement this approach. However it does provide a ‘lens’ to use to compare their current implementations with an idealized approach. The document can also be used by suppliers to help position their products in relation to</w:t>
      </w:r>
      <w:r>
        <w:rPr>
          <w:sz w:val="22"/>
        </w:rPr>
        <w:t xml:space="preserve"> a common reference framework. </w:t>
      </w:r>
    </w:p>
    <w:p w:rsidR="008B6986" w:rsidRPr="003E3A3C" w:rsidRDefault="008B6986" w:rsidP="0035709A">
      <w:pPr>
        <w:rPr>
          <w:sz w:val="22"/>
        </w:rPr>
      </w:pPr>
      <w:r w:rsidRPr="003E3A3C">
        <w:rPr>
          <w:sz w:val="22"/>
        </w:rPr>
        <w:t>TM Forum’s vision is “</w:t>
      </w:r>
      <w:r w:rsidRPr="003E3A3C">
        <w:rPr>
          <w:bCs/>
          <w:iCs/>
          <w:sz w:val="22"/>
          <w:lang w:val="en-US"/>
        </w:rPr>
        <w:t>To lead the emergence of lean and agile operators, able to compete in 21st century markets”. The Lean Operator Program is thus TM Forum’s flagship program and the New Generation Operations Systems and Software (</w:t>
      </w:r>
      <w:r>
        <w:rPr>
          <w:bCs/>
          <w:iCs/>
          <w:sz w:val="22"/>
          <w:lang w:val="en-US"/>
        </w:rPr>
        <w:t>Frameworx</w:t>
      </w:r>
      <w:r w:rsidRPr="003E3A3C">
        <w:rPr>
          <w:bCs/>
          <w:iCs/>
          <w:sz w:val="22"/>
          <w:lang w:val="en-US"/>
        </w:rPr>
        <w:t xml:space="preserve">) technical roadmap is a key technical and process enabler of that program. </w:t>
      </w:r>
      <w:r w:rsidRPr="003E3A3C">
        <w:rPr>
          <w:sz w:val="22"/>
        </w:rPr>
        <w:t xml:space="preserve">The </w:t>
      </w:r>
      <w:r>
        <w:rPr>
          <w:sz w:val="22"/>
        </w:rPr>
        <w:t>Application Framework (TAM)</w:t>
      </w:r>
      <w:r w:rsidRPr="003E3A3C">
        <w:rPr>
          <w:sz w:val="22"/>
        </w:rPr>
        <w:t xml:space="preserve"> forms </w:t>
      </w:r>
      <w:r>
        <w:rPr>
          <w:sz w:val="22"/>
        </w:rPr>
        <w:t xml:space="preserve">one of </w:t>
      </w:r>
      <w:r w:rsidRPr="003E3A3C">
        <w:rPr>
          <w:sz w:val="22"/>
        </w:rPr>
        <w:t>the 4 major framework</w:t>
      </w:r>
      <w:r>
        <w:rPr>
          <w:sz w:val="22"/>
        </w:rPr>
        <w:t>s that comprise</w:t>
      </w:r>
      <w:r w:rsidRPr="003E3A3C">
        <w:rPr>
          <w:sz w:val="22"/>
        </w:rPr>
        <w:t xml:space="preserve"> </w:t>
      </w:r>
      <w:r>
        <w:rPr>
          <w:sz w:val="22"/>
        </w:rPr>
        <w:t>the Frameworx.</w:t>
      </w:r>
    </w:p>
    <w:p w:rsidR="008B6986" w:rsidRPr="003E3A3C" w:rsidRDefault="008B6986" w:rsidP="0035709A">
      <w:pPr>
        <w:rPr>
          <w:sz w:val="22"/>
        </w:rPr>
      </w:pPr>
      <w:r w:rsidRPr="003E3A3C">
        <w:rPr>
          <w:sz w:val="22"/>
        </w:rPr>
        <w:t xml:space="preserve">Granularity is an important factor in the design of this </w:t>
      </w:r>
      <w:r>
        <w:rPr>
          <w:sz w:val="22"/>
        </w:rPr>
        <w:t>Application Framework</w:t>
      </w:r>
      <w:r w:rsidRPr="003E3A3C">
        <w:rPr>
          <w:sz w:val="22"/>
        </w:rPr>
        <w:t xml:space="preserve">. The authors have taken an approach at the systems level </w:t>
      </w:r>
      <w:r>
        <w:rPr>
          <w:sz w:val="22"/>
        </w:rPr>
        <w:t>using the</w:t>
      </w:r>
      <w:r w:rsidRPr="003E3A3C">
        <w:rPr>
          <w:sz w:val="22"/>
        </w:rPr>
        <w:t xml:space="preserve"> commercially available products</w:t>
      </w:r>
      <w:r>
        <w:rPr>
          <w:sz w:val="22"/>
        </w:rPr>
        <w:t xml:space="preserve"> as a guide</w:t>
      </w:r>
      <w:r w:rsidRPr="003E3A3C">
        <w:rPr>
          <w:sz w:val="22"/>
        </w:rPr>
        <w:t xml:space="preserve">. Clearly these products have options and feature sets that could be used to develop a more granular level of abstraction, but the criteria used has been to examine the market and find at </w:t>
      </w:r>
      <w:r>
        <w:rPr>
          <w:sz w:val="22"/>
        </w:rPr>
        <w:t xml:space="preserve">a </w:t>
      </w:r>
      <w:r w:rsidRPr="003E3A3C">
        <w:rPr>
          <w:sz w:val="22"/>
        </w:rPr>
        <w:t>supplier of commercial tech</w:t>
      </w:r>
      <w:r>
        <w:rPr>
          <w:sz w:val="22"/>
        </w:rPr>
        <w:t xml:space="preserve">nology in any area of the Map. </w:t>
      </w:r>
    </w:p>
    <w:p w:rsidR="008B6986" w:rsidRPr="003E3A3C" w:rsidRDefault="008B6986" w:rsidP="0035709A">
      <w:pPr>
        <w:rPr>
          <w:sz w:val="24"/>
        </w:rPr>
      </w:pPr>
      <w:r w:rsidRPr="003E3A3C">
        <w:rPr>
          <w:sz w:val="22"/>
        </w:rPr>
        <w:t xml:space="preserve">Care has also been taken to align this map, wherever possible with other TM Forum publications, particularly the </w:t>
      </w:r>
      <w:r>
        <w:rPr>
          <w:sz w:val="22"/>
        </w:rPr>
        <w:t>Business Process Framework</w:t>
      </w:r>
      <w:r w:rsidRPr="003E3A3C">
        <w:rPr>
          <w:rFonts w:cs="Arial"/>
          <w:sz w:val="22"/>
        </w:rPr>
        <w:t>®</w:t>
      </w:r>
      <w:r w:rsidRPr="003E3A3C">
        <w:rPr>
          <w:sz w:val="22"/>
        </w:rPr>
        <w:t xml:space="preserve"> and the Information</w:t>
      </w:r>
      <w:r>
        <w:rPr>
          <w:sz w:val="22"/>
        </w:rPr>
        <w:t xml:space="preserve"> Framework</w:t>
      </w:r>
      <w:r w:rsidRPr="003E3A3C">
        <w:rPr>
          <w:sz w:val="22"/>
        </w:rPr>
        <w:t xml:space="preserve"> Model. Thus terminology used in this Map mirrors, as far as possible, </w:t>
      </w:r>
      <w:r>
        <w:rPr>
          <w:sz w:val="22"/>
        </w:rPr>
        <w:t>Business Process Framework</w:t>
      </w:r>
      <w:r w:rsidRPr="003E3A3C">
        <w:rPr>
          <w:sz w:val="22"/>
        </w:rPr>
        <w:t xml:space="preserve"> parlance. For completeness, the Application </w:t>
      </w:r>
      <w:r>
        <w:rPr>
          <w:sz w:val="22"/>
        </w:rPr>
        <w:t>Framework</w:t>
      </w:r>
      <w:r w:rsidRPr="003E3A3C">
        <w:rPr>
          <w:sz w:val="22"/>
        </w:rPr>
        <w:t xml:space="preserve"> includes infrastructural software components as well as applications components.</w:t>
      </w:r>
    </w:p>
    <w:p w:rsidR="008B6986" w:rsidRPr="003E3A3C" w:rsidRDefault="008B6986" w:rsidP="00494264">
      <w:pPr>
        <w:pStyle w:val="Heading1"/>
        <w:numPr>
          <w:ilvl w:val="0"/>
          <w:numId w:val="290"/>
        </w:numPr>
      </w:pPr>
      <w:bookmarkStart w:id="18" w:name="_Toc199894675"/>
      <w:bookmarkStart w:id="19" w:name="_Toc318113028"/>
      <w:bookmarkStart w:id="20" w:name="_Toc321908810"/>
      <w:r w:rsidRPr="002669B2">
        <w:rPr>
          <w:kern w:val="20"/>
        </w:rPr>
        <w:lastRenderedPageBreak/>
        <w:t>Introduction</w:t>
      </w:r>
      <w:bookmarkEnd w:id="18"/>
      <w:bookmarkEnd w:id="19"/>
      <w:bookmarkEnd w:id="20"/>
    </w:p>
    <w:p w:rsidR="008B6986" w:rsidRPr="003E3A3C" w:rsidRDefault="008B6986" w:rsidP="0035709A">
      <w:pPr>
        <w:pStyle w:val="BodyTextKeep"/>
        <w:ind w:left="0"/>
      </w:pPr>
      <w:r w:rsidRPr="003E3A3C">
        <w:rPr>
          <w:color w:val="000000"/>
          <w:spacing w:val="0"/>
        </w:rPr>
        <w:t xml:space="preserve">Welcome </w:t>
      </w:r>
      <w:r>
        <w:rPr>
          <w:color w:val="000000"/>
          <w:spacing w:val="0"/>
        </w:rPr>
        <w:t>to the Application Framework (TAM)</w:t>
      </w:r>
      <w:r w:rsidRPr="003E3A3C">
        <w:rPr>
          <w:color w:val="000000"/>
          <w:spacing w:val="0"/>
        </w:rPr>
        <w:t>. This document is intended as a working</w:t>
      </w:r>
      <w:r w:rsidRPr="003E3A3C">
        <w:t xml:space="preserve"> guide to help operators and their suppliers use a common reference map and language to navigate a complex systems landscape that is typically found in fixed, mobile and cable operators. Where the </w:t>
      </w:r>
      <w:r>
        <w:t xml:space="preserve">Business Process Framework </w:t>
      </w:r>
      <w:r w:rsidRPr="003E3A3C">
        <w:rPr>
          <w:rFonts w:cs="Arial"/>
        </w:rPr>
        <w:t>®</w:t>
      </w:r>
      <w:r w:rsidRPr="003E3A3C">
        <w:t xml:space="preserve"> provides a frame of reference for </w:t>
      </w:r>
      <w:r w:rsidRPr="003E3A3C">
        <w:rPr>
          <w:i/>
          <w:iCs/>
        </w:rPr>
        <w:t>processes</w:t>
      </w:r>
      <w:r w:rsidRPr="003E3A3C">
        <w:rPr>
          <w:iCs/>
        </w:rPr>
        <w:t xml:space="preserve"> and the Information </w:t>
      </w:r>
      <w:r>
        <w:rPr>
          <w:iCs/>
        </w:rPr>
        <w:t xml:space="preserve">Framework </w:t>
      </w:r>
      <w:r w:rsidRPr="003E3A3C">
        <w:rPr>
          <w:iCs/>
        </w:rPr>
        <w:t xml:space="preserve">provides a frame of reference for standardized </w:t>
      </w:r>
      <w:r w:rsidRPr="003E3A3C">
        <w:rPr>
          <w:i/>
          <w:iCs/>
        </w:rPr>
        <w:t>information language</w:t>
      </w:r>
      <w:r w:rsidRPr="003E3A3C">
        <w:t xml:space="preserve">, the </w:t>
      </w:r>
      <w:r>
        <w:t>Application Framework</w:t>
      </w:r>
      <w:r w:rsidRPr="003E3A3C">
        <w:t xml:space="preserve"> provides a frame of reference for </w:t>
      </w:r>
      <w:r w:rsidRPr="003E3A3C">
        <w:rPr>
          <w:i/>
          <w:iCs/>
        </w:rPr>
        <w:t>applications</w:t>
      </w:r>
      <w:r w:rsidRPr="003E3A3C">
        <w:t xml:space="preserve">. </w:t>
      </w:r>
    </w:p>
    <w:p w:rsidR="008B6986" w:rsidRPr="003E3A3C" w:rsidRDefault="008B6986" w:rsidP="0035709A">
      <w:pPr>
        <w:pStyle w:val="BodyTextKeep"/>
        <w:ind w:left="0"/>
      </w:pPr>
      <w:r w:rsidRPr="003E3A3C">
        <w:t xml:space="preserve">Release 1.0 of this document concentrated on the Operations (Fulfillment, Assurance, and Billing) segments of the </w:t>
      </w:r>
      <w:r>
        <w:t>Business Framework</w:t>
      </w:r>
      <w:r w:rsidRPr="003E3A3C">
        <w:t xml:space="preserve"> primarily in the Resource Management, Service Management, and Customer Management layers.  Release 2.x provided further detail in these layers as well as the Market / Sales, Product, Supplier / Partner, and Enterprise Management layers.  Grouping some of the level 1 categories into an Operational Support &amp; Readiness (OSR) </w:t>
      </w:r>
      <w:r>
        <w:t>Business Process Framework</w:t>
      </w:r>
      <w:r w:rsidRPr="003E3A3C">
        <w:t xml:space="preserve"> segment was also introduced, along with the addition of supporting contracts for some of the level 1 categories.  </w:t>
      </w:r>
    </w:p>
    <w:p w:rsidR="008B6986" w:rsidRPr="003E3A3C" w:rsidRDefault="008B6986" w:rsidP="0035709A">
      <w:pPr>
        <w:pStyle w:val="BodyTextKeep"/>
        <w:ind w:left="0"/>
      </w:pPr>
      <w:r w:rsidRPr="003E3A3C">
        <w:t xml:space="preserve">Release 3.0 further unpacks the various applications and provides Level 2 and Level 3 application for the Market/Sales, Customer Management, Service Management and Resource Management domain. In addition to this the concept of SIP applications is also introduced, especially at the resource management layer. Service Oriented Architecture (SOA) concepts were taken in mind while restructuring the application domains. Mapping between the </w:t>
      </w:r>
      <w:r>
        <w:t>Application Framework</w:t>
      </w:r>
      <w:r w:rsidRPr="003E3A3C">
        <w:t xml:space="preserve"> and </w:t>
      </w:r>
      <w:r>
        <w:t>Business Process Framework</w:t>
      </w:r>
      <w:r w:rsidRPr="003E3A3C">
        <w:t xml:space="preserve"> / </w:t>
      </w:r>
      <w:r>
        <w:t>Information Framework</w:t>
      </w:r>
      <w:r w:rsidRPr="003E3A3C">
        <w:t xml:space="preserve"> will be addressed in a future release.  </w:t>
      </w:r>
    </w:p>
    <w:p w:rsidR="008B6986" w:rsidRDefault="008B6986" w:rsidP="0035709A">
      <w:pPr>
        <w:pStyle w:val="BodyTextKeep"/>
        <w:ind w:left="0"/>
      </w:pPr>
      <w:r>
        <w:t>Releases 4.0 introduced the concept of application spanning multiple horizontal components and are detailed in the Cross Domain applications Section. Fallout Management and catalog Management are examples of such application where they span Customer, Service and Resource Layers.  Release 4.0 also broke up the testing domain into Resource and Service. The Service Assurance function has been refined both at the Resource and the Service layer in Release 4.0.</w:t>
      </w:r>
    </w:p>
    <w:p w:rsidR="008B6986" w:rsidRDefault="008B6986" w:rsidP="0035709A">
      <w:pPr>
        <w:pStyle w:val="BodyTextKeep"/>
        <w:ind w:left="0"/>
      </w:pPr>
      <w:r>
        <w:t xml:space="preserve">Release 4.5 is a further refinement of the concept introduced in 4.0. This release combines the charging function and the SLA function has also been combined into a single function. In addition to this the Catalog Management section has been further refined. </w:t>
      </w:r>
    </w:p>
    <w:p w:rsidR="008B6986" w:rsidRDefault="008B6986" w:rsidP="0035709A">
      <w:pPr>
        <w:pStyle w:val="BodyTextKeep"/>
        <w:ind w:left="0"/>
      </w:pPr>
      <w:r>
        <w:t xml:space="preserve">Release 12.0 aligns Application Framework release with the other Frameworks and is being released as part of the TMF Frameworx 12.0 release. Hence to align with the Frameworx release the next release after 4.5 has been named as 12.0. One of the major changes in this release is the breakup of the Application Framework document into multiple documents. The core principles of Application Framework document are now included in GB 929-CP. In Release 12.0 we include the Concepts and Principles Document which is called the GB929-CP document. Along with these documents we also plan to introduce the Application Frameworks User Guide (GB 929-U) in the next release. </w:t>
      </w:r>
    </w:p>
    <w:p w:rsidR="008B6986" w:rsidRDefault="008B6986" w:rsidP="0035709A">
      <w:pPr>
        <w:pStyle w:val="BodyTextKeep"/>
        <w:ind w:left="0"/>
      </w:pPr>
      <w:r>
        <w:t>In addition to the document structure changes, Release 12.0 includes the following changes</w:t>
      </w:r>
    </w:p>
    <w:p w:rsidR="008B6986" w:rsidRPr="000A6FB8" w:rsidRDefault="008B6986" w:rsidP="00494264">
      <w:pPr>
        <w:numPr>
          <w:ilvl w:val="0"/>
          <w:numId w:val="291"/>
        </w:numPr>
        <w:rPr>
          <w:spacing w:val="-5"/>
          <w:sz w:val="22"/>
          <w:szCs w:val="20"/>
          <w:lang w:val="en-US"/>
        </w:rPr>
      </w:pPr>
      <w:r w:rsidRPr="000A6FB8">
        <w:rPr>
          <w:spacing w:val="-5"/>
          <w:sz w:val="22"/>
          <w:szCs w:val="20"/>
          <w:lang w:val="en-US"/>
        </w:rPr>
        <w:t>Bill Calculation: An overhaul of the text, and adding one additional L3 (Invoice Generation)</w:t>
      </w:r>
    </w:p>
    <w:p w:rsidR="008B6986" w:rsidRPr="000A6FB8" w:rsidRDefault="008B6986" w:rsidP="00494264">
      <w:pPr>
        <w:numPr>
          <w:ilvl w:val="0"/>
          <w:numId w:val="291"/>
        </w:numPr>
        <w:rPr>
          <w:spacing w:val="-5"/>
          <w:sz w:val="22"/>
          <w:szCs w:val="20"/>
          <w:lang w:val="en-US"/>
        </w:rPr>
      </w:pPr>
      <w:r w:rsidRPr="000A6FB8">
        <w:rPr>
          <w:spacing w:val="-5"/>
          <w:sz w:val="22"/>
          <w:szCs w:val="20"/>
          <w:lang w:val="en-US"/>
        </w:rPr>
        <w:t>Payment Management: A new L</w:t>
      </w:r>
      <w:r>
        <w:rPr>
          <w:spacing w:val="-5"/>
          <w:sz w:val="22"/>
          <w:szCs w:val="20"/>
          <w:lang w:val="en-US"/>
        </w:rPr>
        <w:t>2</w:t>
      </w:r>
      <w:r w:rsidRPr="000A6FB8">
        <w:rPr>
          <w:spacing w:val="-5"/>
          <w:sz w:val="22"/>
          <w:szCs w:val="20"/>
          <w:lang w:val="en-US"/>
        </w:rPr>
        <w:t>, with edits to Receivables management</w:t>
      </w:r>
    </w:p>
    <w:p w:rsidR="008B6986" w:rsidRPr="000A6FB8" w:rsidRDefault="008B6986" w:rsidP="00494264">
      <w:pPr>
        <w:numPr>
          <w:ilvl w:val="0"/>
          <w:numId w:val="291"/>
        </w:numPr>
        <w:rPr>
          <w:spacing w:val="-5"/>
          <w:sz w:val="22"/>
          <w:szCs w:val="20"/>
          <w:lang w:val="en-US"/>
        </w:rPr>
      </w:pPr>
      <w:r w:rsidRPr="000A6FB8">
        <w:rPr>
          <w:spacing w:val="-5"/>
          <w:sz w:val="22"/>
          <w:szCs w:val="20"/>
          <w:lang w:val="en-US"/>
        </w:rPr>
        <w:t xml:space="preserve">Voucher Management: </w:t>
      </w:r>
      <w:r>
        <w:rPr>
          <w:spacing w:val="-5"/>
          <w:sz w:val="22"/>
          <w:szCs w:val="20"/>
          <w:lang w:val="en-US"/>
        </w:rPr>
        <w:t>An overhaul of the text.</w:t>
      </w:r>
    </w:p>
    <w:p w:rsidR="008B6986" w:rsidRPr="000A6FB8" w:rsidRDefault="008B6986" w:rsidP="00494264">
      <w:pPr>
        <w:numPr>
          <w:ilvl w:val="0"/>
          <w:numId w:val="291"/>
        </w:numPr>
        <w:rPr>
          <w:spacing w:val="-5"/>
          <w:sz w:val="22"/>
          <w:szCs w:val="20"/>
          <w:lang w:val="en-US"/>
        </w:rPr>
      </w:pPr>
      <w:r w:rsidRPr="000A6FB8">
        <w:rPr>
          <w:spacing w:val="-5"/>
          <w:sz w:val="22"/>
          <w:szCs w:val="20"/>
          <w:lang w:val="en-US"/>
        </w:rPr>
        <w:lastRenderedPageBreak/>
        <w:t>Billing Events Management: New Section</w:t>
      </w:r>
    </w:p>
    <w:p w:rsidR="008B6986" w:rsidRPr="000A6FB8" w:rsidRDefault="008B6986" w:rsidP="00494264">
      <w:pPr>
        <w:numPr>
          <w:ilvl w:val="0"/>
          <w:numId w:val="291"/>
        </w:numPr>
        <w:rPr>
          <w:spacing w:val="-5"/>
          <w:sz w:val="22"/>
          <w:szCs w:val="20"/>
          <w:lang w:val="en-US"/>
        </w:rPr>
      </w:pPr>
      <w:r w:rsidRPr="000A6FB8">
        <w:rPr>
          <w:spacing w:val="-5"/>
          <w:sz w:val="22"/>
          <w:szCs w:val="20"/>
          <w:lang w:val="en-US"/>
        </w:rPr>
        <w:t>Usage Management: New section, replaces Realtime Billing Mediation and Billing Data Mediation</w:t>
      </w:r>
    </w:p>
    <w:p w:rsidR="008B6986" w:rsidRPr="000A6FB8" w:rsidRDefault="008B6986" w:rsidP="00494264">
      <w:pPr>
        <w:numPr>
          <w:ilvl w:val="0"/>
          <w:numId w:val="291"/>
        </w:numPr>
        <w:rPr>
          <w:spacing w:val="-5"/>
          <w:sz w:val="22"/>
          <w:szCs w:val="20"/>
          <w:lang w:val="en-US"/>
        </w:rPr>
      </w:pPr>
      <w:r w:rsidRPr="000A6FB8">
        <w:rPr>
          <w:spacing w:val="-5"/>
          <w:sz w:val="22"/>
          <w:szCs w:val="20"/>
          <w:lang w:val="en-US"/>
        </w:rPr>
        <w:t>Location Management: New Section</w:t>
      </w:r>
    </w:p>
    <w:p w:rsidR="008B6986" w:rsidRPr="000A6FB8" w:rsidRDefault="008B6986" w:rsidP="00494264">
      <w:pPr>
        <w:numPr>
          <w:ilvl w:val="0"/>
          <w:numId w:val="291"/>
        </w:numPr>
        <w:rPr>
          <w:spacing w:val="-5"/>
          <w:sz w:val="22"/>
          <w:szCs w:val="20"/>
          <w:lang w:val="en-US"/>
        </w:rPr>
      </w:pPr>
      <w:r w:rsidRPr="000A6FB8">
        <w:rPr>
          <w:spacing w:val="-5"/>
          <w:sz w:val="22"/>
          <w:szCs w:val="20"/>
          <w:lang w:val="en-US"/>
        </w:rPr>
        <w:t xml:space="preserve">Network Number Inventory Management: New Section </w:t>
      </w:r>
    </w:p>
    <w:p w:rsidR="008B6986" w:rsidRPr="000A6FB8" w:rsidRDefault="008B6986" w:rsidP="00494264">
      <w:pPr>
        <w:numPr>
          <w:ilvl w:val="0"/>
          <w:numId w:val="291"/>
        </w:numPr>
        <w:rPr>
          <w:spacing w:val="-5"/>
          <w:sz w:val="22"/>
          <w:szCs w:val="20"/>
          <w:lang w:val="en-US"/>
        </w:rPr>
      </w:pPr>
      <w:r w:rsidRPr="000A6FB8">
        <w:rPr>
          <w:spacing w:val="-5"/>
          <w:sz w:val="22"/>
          <w:szCs w:val="20"/>
          <w:lang w:val="en-US"/>
        </w:rPr>
        <w:t>Sales &amp; Marketing: Section updated</w:t>
      </w:r>
    </w:p>
    <w:p w:rsidR="008B6986" w:rsidRDefault="008B6986" w:rsidP="00494264">
      <w:pPr>
        <w:numPr>
          <w:ilvl w:val="0"/>
          <w:numId w:val="291"/>
        </w:numPr>
        <w:rPr>
          <w:spacing w:val="-5"/>
          <w:sz w:val="22"/>
          <w:szCs w:val="20"/>
          <w:lang w:val="en-US"/>
        </w:rPr>
      </w:pPr>
      <w:r w:rsidRPr="000A6FB8">
        <w:rPr>
          <w:spacing w:val="-5"/>
          <w:sz w:val="22"/>
          <w:szCs w:val="20"/>
          <w:lang w:val="en-US"/>
        </w:rPr>
        <w:t xml:space="preserve">Enterprise Domain: </w:t>
      </w:r>
      <w:r>
        <w:rPr>
          <w:spacing w:val="-5"/>
          <w:sz w:val="22"/>
          <w:szCs w:val="20"/>
          <w:lang w:val="en-US"/>
        </w:rPr>
        <w:t xml:space="preserve">Finance </w:t>
      </w:r>
      <w:r w:rsidRPr="000A6FB8">
        <w:rPr>
          <w:spacing w:val="-5"/>
          <w:sz w:val="22"/>
          <w:szCs w:val="20"/>
          <w:lang w:val="en-US"/>
        </w:rPr>
        <w:t xml:space="preserve">Definitions </w:t>
      </w:r>
      <w:r>
        <w:rPr>
          <w:spacing w:val="-5"/>
          <w:sz w:val="22"/>
          <w:szCs w:val="20"/>
          <w:lang w:val="en-US"/>
        </w:rPr>
        <w:t>included</w:t>
      </w:r>
    </w:p>
    <w:p w:rsidR="008B6986" w:rsidRPr="000A6FB8" w:rsidRDefault="008B6986" w:rsidP="00494264">
      <w:pPr>
        <w:numPr>
          <w:ilvl w:val="0"/>
          <w:numId w:val="291"/>
        </w:numPr>
        <w:rPr>
          <w:spacing w:val="-5"/>
          <w:sz w:val="22"/>
          <w:szCs w:val="20"/>
          <w:lang w:val="en-US"/>
        </w:rPr>
      </w:pPr>
      <w:r>
        <w:rPr>
          <w:spacing w:val="-5"/>
          <w:sz w:val="22"/>
          <w:szCs w:val="20"/>
          <w:lang w:val="en-US"/>
        </w:rPr>
        <w:t>Customer Contact Management, Retention &amp; Loyalty:  Definition text incorporated into level 2s</w:t>
      </w:r>
      <w:r w:rsidRPr="000A6FB8">
        <w:rPr>
          <w:spacing w:val="-5"/>
          <w:sz w:val="22"/>
          <w:szCs w:val="20"/>
          <w:lang w:val="en-US"/>
        </w:rPr>
        <w:t>.</w:t>
      </w:r>
    </w:p>
    <w:p w:rsidR="008B6986" w:rsidRPr="000A6FB8" w:rsidRDefault="008B6986" w:rsidP="0035709A">
      <w:pPr>
        <w:rPr>
          <w:spacing w:val="-5"/>
          <w:sz w:val="22"/>
          <w:szCs w:val="20"/>
          <w:lang w:val="en-US"/>
        </w:rPr>
      </w:pPr>
      <w:r w:rsidRPr="000A6FB8">
        <w:rPr>
          <w:spacing w:val="-5"/>
          <w:sz w:val="22"/>
          <w:szCs w:val="20"/>
          <w:lang w:val="en-US"/>
        </w:rPr>
        <w:t>   </w:t>
      </w:r>
    </w:p>
    <w:p w:rsidR="008B6986" w:rsidRPr="009169C2" w:rsidRDefault="008B6986" w:rsidP="0035709A">
      <w:pPr>
        <w:rPr>
          <w:b/>
          <w:bCs/>
          <w:spacing w:val="-5"/>
          <w:sz w:val="22"/>
          <w:szCs w:val="20"/>
          <w:lang w:val="en-US"/>
        </w:rPr>
      </w:pPr>
      <w:r w:rsidRPr="009169C2">
        <w:rPr>
          <w:b/>
          <w:bCs/>
          <w:spacing w:val="-5"/>
          <w:sz w:val="22"/>
          <w:szCs w:val="20"/>
          <w:lang w:val="en-US"/>
        </w:rPr>
        <w:t xml:space="preserve">Also Release 12.0 Application Framework Casewise model includes Cross Framework Mappings. This is a work in progress and will be further enhanced in the next release. </w:t>
      </w:r>
    </w:p>
    <w:p w:rsidR="008B6986" w:rsidRPr="003E3A3C" w:rsidRDefault="008B6986" w:rsidP="0035709A">
      <w:pPr>
        <w:pStyle w:val="BodyTextKeep"/>
        <w:ind w:left="0"/>
      </w:pPr>
      <w:r w:rsidRPr="003E3A3C">
        <w:t xml:space="preserve">The </w:t>
      </w:r>
      <w:r>
        <w:t>Application Framework</w:t>
      </w:r>
      <w:r w:rsidRPr="003E3A3C">
        <w:t xml:space="preserve"> provides the bridge between the </w:t>
      </w:r>
      <w:r>
        <w:t>Frameworx</w:t>
      </w:r>
      <w:r w:rsidRPr="003E3A3C">
        <w:t xml:space="preserve"> framework building blocks (</w:t>
      </w:r>
      <w:r>
        <w:t>Business Process Framework</w:t>
      </w:r>
      <w:r w:rsidRPr="003E3A3C">
        <w:t xml:space="preserve"> and </w:t>
      </w:r>
      <w:r>
        <w:t>Information Framework</w:t>
      </w:r>
      <w:r w:rsidRPr="003E3A3C">
        <w:t xml:space="preserve">) and real, deployable, potentially procurable applications by grouping together process functions and information data into recognized OSS and BSS applications or services.  </w:t>
      </w:r>
    </w:p>
    <w:p w:rsidR="008B6986" w:rsidRPr="003E3A3C" w:rsidRDefault="008B6986" w:rsidP="0035709A">
      <w:pPr>
        <w:pStyle w:val="BodyTextKeep"/>
        <w:ind w:left="0"/>
      </w:pPr>
      <w:r w:rsidRPr="003E3A3C">
        <w:t xml:space="preserve">No document like this can ever be ‘right’ in the sense that it represents a perfect systems infrastructure for an operator. What this document intends to give the industry is a common frame of reference that allows the various players who specify, procure, design and sell operation and business support systems to understand </w:t>
      </w:r>
      <w:r w:rsidR="00E97B03" w:rsidRPr="003E3A3C">
        <w:t>each other’s</w:t>
      </w:r>
      <w:r w:rsidRPr="003E3A3C">
        <w:t xml:space="preserve"> viewpoints. It has been built up from observation of typical systems available in the industry today and will naturally evolve as these systems evolve.</w:t>
      </w:r>
    </w:p>
    <w:p w:rsidR="008B6986" w:rsidRPr="003E3A3C" w:rsidRDefault="008B6986" w:rsidP="0035709A">
      <w:pPr>
        <w:pStyle w:val="BodyTextKeep"/>
        <w:ind w:left="0"/>
      </w:pPr>
      <w:r w:rsidRPr="003E3A3C">
        <w:t xml:space="preserve">Wherever possible, the </w:t>
      </w:r>
      <w:r>
        <w:t>Application Framework</w:t>
      </w:r>
      <w:r w:rsidRPr="003E3A3C">
        <w:t xml:space="preserve"> keeps to language already common in the industry or used in other TM Forum publications particularly the </w:t>
      </w:r>
      <w:r>
        <w:t>Business Process Framework</w:t>
      </w:r>
      <w:r w:rsidRPr="003E3A3C">
        <w:t xml:space="preserve">.  It has been designed to be as generic as possible without losing touch with market reality and to be familiar as possible to industry users, thus it uses the familiar layering concepts of the TMN model, enhanced to cover the management of </w:t>
      </w:r>
      <w:r w:rsidRPr="003E3A3C">
        <w:rPr>
          <w:i/>
          <w:iCs/>
        </w:rPr>
        <w:t>resources</w:t>
      </w:r>
      <w:r w:rsidRPr="003E3A3C">
        <w:t xml:space="preserve"> rather than simply the </w:t>
      </w:r>
      <w:r w:rsidRPr="003E3A3C">
        <w:rPr>
          <w:i/>
          <w:iCs/>
        </w:rPr>
        <w:t>network</w:t>
      </w:r>
      <w:r w:rsidRPr="003E3A3C">
        <w:t>. Thus in this context, resources could be a variety of items such as network elements, sub-networks or servers.</w:t>
      </w:r>
    </w:p>
    <w:p w:rsidR="008B6986" w:rsidRPr="003E3A3C" w:rsidRDefault="008B6986" w:rsidP="0035709A">
      <w:pPr>
        <w:pStyle w:val="BodyTextKeep"/>
        <w:ind w:left="0"/>
      </w:pPr>
      <w:r w:rsidRPr="003E3A3C">
        <w:t xml:space="preserve">The document is laid out against this layering approach and describes the principal functions of each layer and each system. For completeness, the </w:t>
      </w:r>
      <w:r>
        <w:t>Application Framework</w:t>
      </w:r>
      <w:r w:rsidRPr="003E3A3C">
        <w:t xml:space="preserve"> includes infrastructural systems, such as bus technology and business process management technology that are not strictly applications.</w:t>
      </w:r>
    </w:p>
    <w:p w:rsidR="008B6986" w:rsidRPr="003E3A3C" w:rsidRDefault="008B6986" w:rsidP="0035709A">
      <w:pPr>
        <w:pStyle w:val="BodyTextKeep"/>
        <w:ind w:left="652"/>
        <w:rPr>
          <w:b/>
          <w:bCs/>
        </w:rPr>
      </w:pPr>
      <w:bookmarkStart w:id="21" w:name="_Toc55027330"/>
      <w:r w:rsidRPr="003E3A3C">
        <w:rPr>
          <w:bCs/>
        </w:rPr>
        <w:t xml:space="preserve">There are a number of benefits to the industry in using a common </w:t>
      </w:r>
      <w:bookmarkEnd w:id="21"/>
      <w:r>
        <w:rPr>
          <w:bCs/>
        </w:rPr>
        <w:t>Application Framework</w:t>
      </w:r>
      <w:r w:rsidRPr="003E3A3C">
        <w:rPr>
          <w:bCs/>
        </w:rPr>
        <w:t>:</w:t>
      </w:r>
    </w:p>
    <w:p w:rsidR="008B6986" w:rsidRPr="003E3A3C" w:rsidRDefault="008B6986" w:rsidP="0035709A">
      <w:pPr>
        <w:pStyle w:val="bullist"/>
        <w:tabs>
          <w:tab w:val="clear" w:pos="2160"/>
          <w:tab w:val="num" w:pos="742"/>
        </w:tabs>
        <w:ind w:left="742"/>
      </w:pPr>
      <w:r w:rsidRPr="003E3A3C">
        <w:t>Common Application Language</w:t>
      </w:r>
    </w:p>
    <w:p w:rsidR="008B6986" w:rsidRPr="003E3A3C" w:rsidRDefault="008B6986" w:rsidP="0035709A">
      <w:pPr>
        <w:pStyle w:val="BodyTextKeep"/>
        <w:ind w:left="652"/>
      </w:pPr>
      <w:r w:rsidRPr="003E3A3C">
        <w:t xml:space="preserve">The common language for information exchange within the industry will result in reduced investment risks and costs through industry alignment.  The procurement process will be made easier by using a common map and application definition, and component license costs will be reduced through higher reusability and lower custom development.  As the </w:t>
      </w:r>
      <w:r>
        <w:t>Application Framework</w:t>
      </w:r>
      <w:r w:rsidRPr="003E3A3C">
        <w:t xml:space="preserve"> is adopted by the industry, the market for suppliers based on operators procuring from the standard applications model will grow.</w:t>
      </w:r>
    </w:p>
    <w:p w:rsidR="008B6986" w:rsidRPr="003E3A3C" w:rsidRDefault="008B6986" w:rsidP="0035709A">
      <w:pPr>
        <w:pStyle w:val="bullist"/>
        <w:tabs>
          <w:tab w:val="clear" w:pos="2160"/>
          <w:tab w:val="num" w:pos="742"/>
        </w:tabs>
        <w:ind w:left="742"/>
      </w:pPr>
      <w:r w:rsidRPr="003E3A3C">
        <w:t>Standard Application Requirements</w:t>
      </w:r>
    </w:p>
    <w:p w:rsidR="008B6986" w:rsidRPr="003E3A3C" w:rsidRDefault="008B6986" w:rsidP="0035709A">
      <w:pPr>
        <w:pStyle w:val="bodytextkeep0"/>
        <w:ind w:left="22"/>
      </w:pPr>
      <w:r w:rsidRPr="003E3A3C">
        <w:lastRenderedPageBreak/>
        <w:t xml:space="preserve">A key deliverable of the </w:t>
      </w:r>
      <w:r>
        <w:t>Application Framework</w:t>
      </w:r>
      <w:r w:rsidRPr="003E3A3C">
        <w:t xml:space="preserve"> is an industry set of standard application requirements that will enable the development of reusable components leading to a more modular approach to application development.  This reuse will result in lower costs through economies of scale.  Similarly the component approach will encourage the adoptions and development of standard interfaces between components which will again reduce development costs. </w:t>
      </w:r>
    </w:p>
    <w:p w:rsidR="008B6986" w:rsidRPr="003E3A3C" w:rsidRDefault="008B6986" w:rsidP="0035709A">
      <w:pPr>
        <w:pStyle w:val="bullist"/>
        <w:tabs>
          <w:tab w:val="clear" w:pos="2160"/>
          <w:tab w:val="num" w:pos="742"/>
        </w:tabs>
        <w:ind w:left="742"/>
      </w:pPr>
      <w:r w:rsidRPr="003E3A3C">
        <w:t>Enable Automation</w:t>
      </w:r>
    </w:p>
    <w:p w:rsidR="008B6986" w:rsidRPr="003E3A3C" w:rsidRDefault="008B6986" w:rsidP="0035709A">
      <w:pPr>
        <w:pStyle w:val="bodytextkeep0"/>
        <w:ind w:left="22"/>
      </w:pPr>
      <w:r w:rsidRPr="003E3A3C">
        <w:t xml:space="preserve">The standard, deployable components that result from the adoption of the </w:t>
      </w:r>
      <w:r>
        <w:t>Application Framework</w:t>
      </w:r>
      <w:r w:rsidRPr="003E3A3C">
        <w:t xml:space="preserve"> will enable a higher degree of automation within the service providers’ businesses which will in turn reduce human errors and improve operational efficiency.  With solutions based on a standard application map it will be easier for organizations to change the way in which they work by adding or changing components within their support systems.  Similarly, mergers and acquisitions will be easier to manage through the common understanding of applications delivered by the </w:t>
      </w:r>
      <w:r>
        <w:t>Application Framework</w:t>
      </w:r>
      <w:r w:rsidRPr="003E3A3C">
        <w:t>’s common language and the business integration points easier to identify.</w:t>
      </w:r>
    </w:p>
    <w:p w:rsidR="008B6986" w:rsidRPr="003E3A3C" w:rsidRDefault="008B6986" w:rsidP="0035709A">
      <w:pPr>
        <w:pStyle w:val="BodyTextKeep"/>
        <w:ind w:left="652"/>
        <w:rPr>
          <w:sz w:val="20"/>
        </w:rPr>
      </w:pPr>
      <w:r w:rsidRPr="003E3A3C">
        <w:t xml:space="preserve">The </w:t>
      </w:r>
      <w:r>
        <w:t>Application Framework</w:t>
      </w:r>
      <w:r w:rsidRPr="003E3A3C">
        <w:t xml:space="preserve"> has been developed using a product deployment and product implementation point of view to identify typical systems available in fixed, mobile, and cable operators today and assist the various players who specify, procure, design and sell operation and business sup</w:t>
      </w:r>
      <w:r>
        <w:t xml:space="preserve">port systems to understand </w:t>
      </w:r>
      <w:r w:rsidR="00E97B03">
        <w:t xml:space="preserve">each </w:t>
      </w:r>
      <w:r w:rsidR="00E97B03" w:rsidRPr="003E3A3C">
        <w:t>other’s</w:t>
      </w:r>
      <w:r w:rsidRPr="003E3A3C">
        <w:t xml:space="preserve"> viewpoints.</w:t>
      </w:r>
    </w:p>
    <w:p w:rsidR="008B6986" w:rsidRPr="003E3A3C" w:rsidRDefault="008B6986" w:rsidP="0035709A">
      <w:pPr>
        <w:pStyle w:val="BodyTextKeep"/>
        <w:ind w:left="652"/>
      </w:pPr>
      <w:r w:rsidRPr="003E3A3C">
        <w:t xml:space="preserve">Assumptions used in the development of the </w:t>
      </w:r>
      <w:r>
        <w:t>Application Framework</w:t>
      </w:r>
      <w:r w:rsidRPr="003E3A3C">
        <w:t xml:space="preserve"> were:</w:t>
      </w:r>
    </w:p>
    <w:p w:rsidR="008B6986" w:rsidRPr="003E3A3C" w:rsidRDefault="008B6986" w:rsidP="0035709A">
      <w:pPr>
        <w:pStyle w:val="bodytextkeep0"/>
        <w:ind w:left="22"/>
      </w:pPr>
      <w:r w:rsidRPr="003E3A3C">
        <w:t>An application is a set of one or more software artifacts consisting of well-defined functions, data, business flows, rules and interfaces.  These artifacts include:</w:t>
      </w:r>
    </w:p>
    <w:p w:rsidR="008B6986" w:rsidRPr="003E3A3C" w:rsidRDefault="008B6986" w:rsidP="0035709A">
      <w:pPr>
        <w:pStyle w:val="Bullist-2"/>
        <w:tabs>
          <w:tab w:val="clear" w:pos="3240"/>
          <w:tab w:val="num" w:pos="1102"/>
        </w:tabs>
        <w:ind w:left="1822"/>
      </w:pPr>
      <w:r w:rsidRPr="003E3A3C">
        <w:t>Data Model for data used to interface to and within application</w:t>
      </w:r>
    </w:p>
    <w:p w:rsidR="008B6986" w:rsidRPr="003E3A3C" w:rsidRDefault="008B6986" w:rsidP="0035709A">
      <w:pPr>
        <w:pStyle w:val="Bullist-2"/>
        <w:tabs>
          <w:tab w:val="clear" w:pos="3240"/>
          <w:tab w:val="num" w:pos="1102"/>
        </w:tabs>
        <w:ind w:left="1822"/>
      </w:pPr>
      <w:r w:rsidRPr="003E3A3C">
        <w:t>Policies for governing external and internal application resources</w:t>
      </w:r>
    </w:p>
    <w:p w:rsidR="008B6986" w:rsidRPr="003E3A3C" w:rsidRDefault="008B6986" w:rsidP="0035709A">
      <w:pPr>
        <w:pStyle w:val="Bullist-2"/>
        <w:tabs>
          <w:tab w:val="clear" w:pos="3240"/>
          <w:tab w:val="num" w:pos="1102"/>
        </w:tabs>
        <w:ind w:left="1822"/>
      </w:pPr>
      <w:r w:rsidRPr="003E3A3C">
        <w:t>Flow Model for functionality with application</w:t>
      </w:r>
    </w:p>
    <w:p w:rsidR="008B6986" w:rsidRPr="003E3A3C" w:rsidRDefault="008B6986" w:rsidP="0035709A">
      <w:pPr>
        <w:pStyle w:val="Bullist-2"/>
        <w:tabs>
          <w:tab w:val="clear" w:pos="3240"/>
          <w:tab w:val="num" w:pos="1102"/>
        </w:tabs>
        <w:ind w:left="1822"/>
      </w:pPr>
      <w:r>
        <w:t>Business Service</w:t>
      </w:r>
      <w:r w:rsidRPr="003E3A3C">
        <w:t xml:space="preserve"> Specifications for (externally visible) interfaces to functionality with application</w:t>
      </w:r>
    </w:p>
    <w:p w:rsidR="008B6986" w:rsidRPr="003E3A3C" w:rsidRDefault="008B6986" w:rsidP="0035709A">
      <w:pPr>
        <w:pStyle w:val="Bullist0"/>
      </w:pPr>
      <w:r w:rsidRPr="003E3A3C">
        <w:t>Applications are implementable as a deployable package and procurable in the system market place.</w:t>
      </w:r>
    </w:p>
    <w:p w:rsidR="008B6986" w:rsidRPr="003E3A3C" w:rsidRDefault="008B6986" w:rsidP="0035709A">
      <w:pPr>
        <w:pStyle w:val="Bullist0"/>
      </w:pPr>
      <w:r w:rsidRPr="003E3A3C">
        <w:t xml:space="preserve">It should be noted that this definition is from an </w:t>
      </w:r>
      <w:r>
        <w:t>Application Framework</w:t>
      </w:r>
      <w:r w:rsidRPr="003E3A3C">
        <w:t xml:space="preserve"> viewpoint.</w:t>
      </w:r>
    </w:p>
    <w:p w:rsidR="008B6986" w:rsidRPr="003E3A3C" w:rsidRDefault="008B6986" w:rsidP="0035709A">
      <w:pPr>
        <w:pStyle w:val="Bullist0"/>
      </w:pPr>
      <w:r w:rsidRPr="003E3A3C">
        <w:t xml:space="preserve">The definition for an application from the technology neutral architecture viewpoint is "An </w:t>
      </w:r>
      <w:r>
        <w:t>Frameworx</w:t>
      </w:r>
      <w:r w:rsidRPr="003E3A3C">
        <w:t xml:space="preserve"> Application is a container artifact which provides an encapsulation of the requirements, specification and implementations of designed functionality, from the perspective of Service Providers, needed to support a specific business goal within their operating environment."</w:t>
      </w:r>
    </w:p>
    <w:p w:rsidR="008B6986" w:rsidRPr="003E3A3C" w:rsidRDefault="008B6986" w:rsidP="0035709A">
      <w:pPr>
        <w:pStyle w:val="Bullist0"/>
      </w:pPr>
      <w:r w:rsidRPr="003E3A3C">
        <w:t>In order to be an application, there must be at least two commercially-off-the-shelf (COTS) products in the market.  This was verified by at least two service providers</w:t>
      </w:r>
    </w:p>
    <w:p w:rsidR="008B6986" w:rsidRPr="003E3A3C" w:rsidRDefault="008B6986" w:rsidP="0035709A">
      <w:pPr>
        <w:pStyle w:val="Bullist0"/>
      </w:pPr>
      <w:r w:rsidRPr="003E3A3C">
        <w:t xml:space="preserve">OSS/BSS terminology was used in the general text, but was not used to differentiate functionalities nor separate areas on the </w:t>
      </w:r>
      <w:r>
        <w:t>Application Framework</w:t>
      </w:r>
      <w:r w:rsidRPr="003E3A3C">
        <w:t>.</w:t>
      </w:r>
    </w:p>
    <w:p w:rsidR="008B6986" w:rsidRPr="003E3A3C" w:rsidRDefault="008B6986" w:rsidP="0035709A">
      <w:pPr>
        <w:pStyle w:val="Bullist0"/>
      </w:pPr>
      <w:r w:rsidRPr="003E3A3C">
        <w:t>If a feature had its own context (could stand alone), and its own features and contracts, it became a level 2 application</w:t>
      </w:r>
    </w:p>
    <w:p w:rsidR="008B6986" w:rsidRPr="003E3A3C" w:rsidRDefault="008B6986" w:rsidP="0035709A">
      <w:pPr>
        <w:pStyle w:val="Bullist0"/>
      </w:pPr>
      <w:r w:rsidRPr="003E3A3C">
        <w:t xml:space="preserve">Higher level applications contain core functionality that is shared with its next </w:t>
      </w:r>
      <w:r w:rsidR="00E97B03" w:rsidRPr="003E3A3C">
        <w:t>level applications</w:t>
      </w:r>
      <w:r w:rsidRPr="003E3A3C">
        <w:t xml:space="preserve"> or a compound application of its descendants with an additional functionality.</w:t>
      </w:r>
    </w:p>
    <w:p w:rsidR="008B6986" w:rsidRPr="003E3A3C" w:rsidRDefault="008B6986" w:rsidP="0035709A">
      <w:pPr>
        <w:pStyle w:val="Bullist0"/>
      </w:pPr>
      <w:r w:rsidRPr="003E3A3C">
        <w:t>Leaf applications only contain specific functionality.</w:t>
      </w:r>
    </w:p>
    <w:p w:rsidR="008B6986" w:rsidRPr="003E3A3C" w:rsidRDefault="008B6986" w:rsidP="0035709A">
      <w:pPr>
        <w:pStyle w:val="Bullist0"/>
      </w:pPr>
      <w:r w:rsidRPr="003E3A3C">
        <w:lastRenderedPageBreak/>
        <w:t xml:space="preserve">Supported </w:t>
      </w:r>
      <w:r>
        <w:t>Business Service</w:t>
      </w:r>
      <w:r w:rsidRPr="003E3A3C">
        <w:t xml:space="preserve">s are typical and important, but are not a complete list.  They will serve as requirements input to the </w:t>
      </w:r>
      <w:r>
        <w:t>TMF Interface Program</w:t>
      </w:r>
      <w:r w:rsidRPr="003E3A3C">
        <w:t>.</w:t>
      </w:r>
    </w:p>
    <w:p w:rsidR="008B6986" w:rsidRPr="003E3A3C" w:rsidRDefault="008B6986" w:rsidP="0035709A">
      <w:pPr>
        <w:pStyle w:val="Bullist0"/>
      </w:pPr>
      <w:r w:rsidRPr="003E3A3C">
        <w:t xml:space="preserve">The </w:t>
      </w:r>
      <w:r>
        <w:t>Business Process Framework</w:t>
      </w:r>
      <w:r w:rsidRPr="003E3A3C">
        <w:t xml:space="preserve"> level 1 vertical segments, FAB, OSR and SIP, were used for the Customer, Service, Resource, and Supplier / Partner layers only.</w:t>
      </w:r>
    </w:p>
    <w:p w:rsidR="008B6986" w:rsidRPr="003E3A3C" w:rsidRDefault="008B6986" w:rsidP="0035709A">
      <w:pPr>
        <w:pStyle w:val="Bullist0"/>
      </w:pPr>
      <w:r w:rsidRPr="003E3A3C">
        <w:t>The</w:t>
      </w:r>
      <w:r>
        <w:t xml:space="preserve"> Information Framework</w:t>
      </w:r>
      <w:r w:rsidRPr="003E3A3C">
        <w:t xml:space="preserve"> domain horizontals excluding the Common Business Entities (CBE) were used and the team “management” was added.</w:t>
      </w:r>
    </w:p>
    <w:p w:rsidR="008B6986" w:rsidRPr="003E3A3C" w:rsidRDefault="008B6986" w:rsidP="0035709A">
      <w:pPr>
        <w:pStyle w:val="Bullist0"/>
      </w:pPr>
      <w:r w:rsidRPr="003E3A3C">
        <w:t xml:space="preserve">Used </w:t>
      </w:r>
      <w:r>
        <w:t>Business Process Framework</w:t>
      </w:r>
      <w:r w:rsidRPr="003E3A3C">
        <w:t xml:space="preserve"> terminology when discussing business functions and </w:t>
      </w:r>
      <w:r>
        <w:t>Information Framework</w:t>
      </w:r>
      <w:r w:rsidRPr="003E3A3C">
        <w:t xml:space="preserve"> terminology when discussing system data.</w:t>
      </w:r>
    </w:p>
    <w:p w:rsidR="008B6986" w:rsidRPr="003E3A3C" w:rsidRDefault="008B6986" w:rsidP="0035709A">
      <w:pPr>
        <w:pStyle w:val="BodyTextKeep"/>
        <w:ind w:left="652"/>
      </w:pPr>
      <w:r w:rsidRPr="003E3A3C">
        <w:rPr>
          <w:i/>
        </w:rPr>
        <w:t>The following are open issues which will be addressed in the next release:</w:t>
      </w:r>
    </w:p>
    <w:p w:rsidR="008B6986" w:rsidRPr="003E3A3C" w:rsidRDefault="008B6986" w:rsidP="0035709A">
      <w:pPr>
        <w:pStyle w:val="Bullist0"/>
      </w:pPr>
      <w:r w:rsidRPr="003E3A3C">
        <w:t xml:space="preserve">Mapping </w:t>
      </w:r>
      <w:r>
        <w:t>Application Framework</w:t>
      </w:r>
      <w:r w:rsidRPr="003E3A3C">
        <w:t xml:space="preserve"> to </w:t>
      </w:r>
      <w:r>
        <w:t>Business Process Framework</w:t>
      </w:r>
      <w:r w:rsidRPr="003E3A3C">
        <w:t xml:space="preserve"> and </w:t>
      </w:r>
      <w:r>
        <w:t>Information Framework</w:t>
      </w:r>
    </w:p>
    <w:p w:rsidR="008B6986" w:rsidRPr="003E3A3C" w:rsidRDefault="008B6986" w:rsidP="00C26F77"/>
    <w:p w:rsidR="008B6986" w:rsidRDefault="008B6986" w:rsidP="00494264">
      <w:pPr>
        <w:pStyle w:val="Heading1"/>
        <w:numPr>
          <w:ilvl w:val="0"/>
          <w:numId w:val="290"/>
        </w:numPr>
      </w:pPr>
      <w:bookmarkStart w:id="22" w:name="StartOfModelerOutput"/>
      <w:bookmarkStart w:id="23" w:name="_Toc318113029"/>
      <w:bookmarkStart w:id="24" w:name="_Toc321908811"/>
      <w:bookmarkEnd w:id="17"/>
      <w:bookmarkEnd w:id="22"/>
      <w:r>
        <w:lastRenderedPageBreak/>
        <w:t>The Application Framework</w:t>
      </w:r>
      <w:bookmarkEnd w:id="23"/>
      <w:bookmarkEnd w:id="24"/>
    </w:p>
    <w:p w:rsidR="008B6986" w:rsidRDefault="008B6986" w:rsidP="00220F8D">
      <w:pPr>
        <w:pStyle w:val="BodyTextKeep"/>
        <w:ind w:left="0"/>
      </w:pPr>
      <w:r>
        <w:t xml:space="preserve">The Application Framework has been designed to be of use by the entire spectrum of players in the communication software value chain. It may be used for a variety of functions and allows both the operator and supplier communities worldwide to have a common frame of reference in describing both their current and future needs and intentions. For example, an operator could use the Map to model their current (as-is) OSS applications in a structured format; as well as developing a (to-be) future model and deriving a clear gap analysis. By using this common layout and nomenclature, the current and future landscape would be much easier for consultants, suppliers or system integrators to understand the situation and requirement. </w:t>
      </w:r>
    </w:p>
    <w:p w:rsidR="008B6986" w:rsidRDefault="008B6986" w:rsidP="00220F8D">
      <w:pPr>
        <w:pStyle w:val="BodyTextKeep"/>
        <w:ind w:left="0"/>
      </w:pPr>
      <w:r>
        <w:t xml:space="preserve">Alternatively, a supplier may wish to use the Map to highlight the systems that they supply and the systems that they partner with other companies to deliver. It may be used to show both current and future portfolios. Investors or financial analysts may find the Map useful to describe the OSS market in terms of its growth, value etc. Others may find the Map a useful starting point in assembling directories of suppliers active in each segment of the Map. </w:t>
      </w:r>
    </w:p>
    <w:p w:rsidR="008B6986" w:rsidRDefault="008B6986" w:rsidP="00220F8D">
      <w:pPr>
        <w:pStyle w:val="BodyTextKeep"/>
        <w:ind w:left="0"/>
      </w:pPr>
      <w:r>
        <w:t>Thus the Application Framework can be used across the entire value chain as shown in figure 1 below:</w:t>
      </w:r>
    </w:p>
    <w:p w:rsidR="008B6986" w:rsidRDefault="008B6986" w:rsidP="00220F8D">
      <w:pPr>
        <w:pStyle w:val="BodyTextKeep"/>
        <w:ind w:left="720"/>
      </w:pPr>
      <w:r w:rsidRPr="006646A7">
        <w:rPr>
          <w:sz w:val="20"/>
        </w:rPr>
        <w:object w:dxaOrig="7138" w:dyaOrig="5347">
          <v:shape id="_x0000_i1026" type="#_x0000_t75" style="width:353.45pt;height:230.3pt" o:ole="">
            <v:imagedata r:id="rId11" o:title=""/>
          </v:shape>
          <o:OLEObject Type="Embed" ProgID="PowerPoint.Slide.8" ShapeID="_x0000_i1026" DrawAspect="Content" ObjectID="_1412426081" r:id="rId12"/>
        </w:object>
      </w:r>
    </w:p>
    <w:p w:rsidR="008B6986" w:rsidRDefault="008B6986" w:rsidP="00220F8D">
      <w:pPr>
        <w:pStyle w:val="Caption"/>
      </w:pPr>
      <w:bookmarkStart w:id="25" w:name="_Toc151910995"/>
      <w:bookmarkStart w:id="26" w:name="_Toc299007636"/>
      <w:bookmarkStart w:id="27" w:name="_Toc321909305"/>
      <w:bookmarkStart w:id="28" w:name="_Toc87882317"/>
      <w:r>
        <w:t>Value Chain</w:t>
      </w:r>
      <w:bookmarkEnd w:id="25"/>
      <w:bookmarkEnd w:id="26"/>
      <w:bookmarkEnd w:id="27"/>
    </w:p>
    <w:bookmarkEnd w:id="28"/>
    <w:p w:rsidR="008B6986" w:rsidRPr="00B46840" w:rsidRDefault="008B6986" w:rsidP="00220F8D">
      <w:pPr>
        <w:pStyle w:val="BodyTextKeep"/>
        <w:ind w:left="0"/>
      </w:pPr>
      <w:r w:rsidRPr="00B46840">
        <w:t xml:space="preserve">Wherever possible, </w:t>
      </w:r>
      <w:r>
        <w:t>the Application Framework</w:t>
      </w:r>
      <w:r w:rsidRPr="00B46840">
        <w:t xml:space="preserve"> uses language already common in the industry and builds on the process and common information models key to the TM Forum’s </w:t>
      </w:r>
      <w:r>
        <w:t>Frameworx</w:t>
      </w:r>
      <w:r w:rsidRPr="00B46840">
        <w:t xml:space="preserve"> program especially the </w:t>
      </w:r>
      <w:r>
        <w:t>Business Process Framework</w:t>
      </w:r>
      <w:r w:rsidRPr="00B46840">
        <w:t xml:space="preserve"> and the </w:t>
      </w:r>
      <w:r>
        <w:t>Information Framework</w:t>
      </w:r>
      <w:r w:rsidRPr="00B46840">
        <w:t xml:space="preserve">.  It has been designed to be generic without losing touch with market reality and to be familiar to industry users, thus it uses </w:t>
      </w:r>
      <w:r w:rsidRPr="00B46840">
        <w:lastRenderedPageBreak/>
        <w:t xml:space="preserve">the familiar layering concepts as those specified in the </w:t>
      </w:r>
      <w:r>
        <w:t>Business Process Framework</w:t>
      </w:r>
      <w:r w:rsidRPr="00B46840">
        <w:t xml:space="preserve"> and </w:t>
      </w:r>
      <w:r>
        <w:t>Information Framework</w:t>
      </w:r>
      <w:r w:rsidRPr="00B46840">
        <w:t xml:space="preserve">.  </w:t>
      </w:r>
    </w:p>
    <w:p w:rsidR="008B6986" w:rsidRDefault="008B6986" w:rsidP="00220F8D">
      <w:pPr>
        <w:pStyle w:val="BodyTextKeep"/>
        <w:ind w:left="0"/>
      </w:pPr>
      <w:r w:rsidRPr="00B46840">
        <w:t xml:space="preserve">The document is laid out against this layering approach and describes the principal functions of each layer.  The </w:t>
      </w:r>
      <w:r>
        <w:t>Application Framework</w:t>
      </w:r>
      <w:r w:rsidRPr="00B46840">
        <w:t xml:space="preserve">, shown in figure 2, is segmented by the primary </w:t>
      </w:r>
      <w:r>
        <w:t>Business Process Framework</w:t>
      </w:r>
      <w:r w:rsidRPr="00B46840">
        <w:t xml:space="preserve"> end-to-end level 1 vertical process areas: Fulfillment, Assurance, &amp; Billing (FAB), and Operational Support Readiness (OSR) functions along with the layering </w:t>
      </w:r>
      <w:r>
        <w:t>Information Framework</w:t>
      </w:r>
      <w:r w:rsidRPr="00B46840">
        <w:t xml:space="preserve"> domains of Market/Sales, Product, Customer, Service, Resource, Supplier / Partner, and Enterprise.</w:t>
      </w:r>
      <w:r>
        <w:t xml:space="preserve">  Each box on the map represents a level 1 Application Framework category.</w:t>
      </w:r>
      <w:r w:rsidRPr="00B46840">
        <w:t xml:space="preserve"> </w:t>
      </w:r>
    </w:p>
    <w:p w:rsidR="008B6986" w:rsidRDefault="008B6986" w:rsidP="00220F8D">
      <w:pPr>
        <w:pStyle w:val="BodyTextKeep"/>
        <w:ind w:left="0"/>
      </w:pPr>
      <w:r>
        <w:t xml:space="preserve">The Application Framework also recognizes managed resources including network based resources; content servers Intelligent network platforms and related network control technologies such as element management systems as well as the OSS infrastructure fabric e.g. bus technology, business process management engines etc. The term OSS is used to cover all the systems that are used by a communications operator, sometimes referred to as OSS and BSS.  </w:t>
      </w:r>
    </w:p>
    <w:p w:rsidR="008B6986" w:rsidRDefault="00AA7969" w:rsidP="00F701A0">
      <w:pPr>
        <w:pStyle w:val="BodyTextKeep"/>
        <w:ind w:left="0"/>
      </w:pPr>
      <w:r>
        <w:rPr>
          <w:noProof/>
        </w:rPr>
        <w:pict>
          <v:shape id="_x0000_i1027" type="#_x0000_t75" style="width:465.9pt;height:259.45pt;visibility:visible">
            <v:imagedata r:id="rId13" o:title=""/>
          </v:shape>
        </w:pict>
      </w:r>
    </w:p>
    <w:p w:rsidR="008B6986" w:rsidRDefault="008B6986" w:rsidP="00220F8D">
      <w:pPr>
        <w:pStyle w:val="Caption"/>
      </w:pPr>
      <w:bookmarkStart w:id="29" w:name="_Toc151910996"/>
      <w:r>
        <w:t xml:space="preserve"> </w:t>
      </w:r>
      <w:bookmarkStart w:id="30" w:name="_Toc299007637"/>
      <w:bookmarkStart w:id="31" w:name="_Toc321909306"/>
      <w:r w:rsidRPr="00476950">
        <w:t xml:space="preserve">The </w:t>
      </w:r>
      <w:bookmarkEnd w:id="29"/>
      <w:r>
        <w:t>Application Framework</w:t>
      </w:r>
      <w:bookmarkEnd w:id="30"/>
      <w:bookmarkEnd w:id="31"/>
    </w:p>
    <w:p w:rsidR="008B6986" w:rsidRDefault="008B6986" w:rsidP="00F701A0">
      <w:pPr>
        <w:pStyle w:val="BodyTextKeep"/>
        <w:tabs>
          <w:tab w:val="left" w:pos="0"/>
        </w:tabs>
        <w:ind w:left="0"/>
      </w:pPr>
      <w:r>
        <w:t>The bulk of this document is used to describe the level 1 applications of each of the layers of the Application Framework. In some cases, level 1 applications are broken down into level 2 applications where additional clarity would help the reader.  Each application includes an overview description, a functionality description, and supporting Business Services.</w:t>
      </w:r>
    </w:p>
    <w:p w:rsidR="008B6986" w:rsidRDefault="008B6986" w:rsidP="00220F8D">
      <w:bookmarkStart w:id="32" w:name="diagram68"/>
      <w:bookmarkStart w:id="33" w:name="diagram88"/>
      <w:bookmarkEnd w:id="32"/>
      <w:bookmarkEnd w:id="33"/>
    </w:p>
    <w:p w:rsidR="008B6986" w:rsidRDefault="008B6986" w:rsidP="00EC7184">
      <w:pPr>
        <w:pStyle w:val="Heading1"/>
      </w:pPr>
      <w:bookmarkStart w:id="34" w:name="diagram898"/>
      <w:bookmarkStart w:id="35" w:name="diagram899"/>
      <w:bookmarkStart w:id="36" w:name="_Toc321908812"/>
      <w:bookmarkEnd w:id="34"/>
      <w:bookmarkEnd w:id="35"/>
      <w:r>
        <w:lastRenderedPageBreak/>
        <w:t>3. Market/Sales Management</w:t>
      </w:r>
      <w:bookmarkEnd w:id="36"/>
      <w:r>
        <w:t xml:space="preserve"> </w:t>
      </w:r>
      <w:r>
        <w:fldChar w:fldCharType="begin"/>
      </w:r>
      <w:r>
        <w:instrText>xe "3. Market/Sales Management v2"</w:instrText>
      </w:r>
      <w:r>
        <w:fldChar w:fldCharType="end"/>
      </w:r>
    </w:p>
    <w:p w:rsidR="008B6986" w:rsidRDefault="008B6986" w:rsidP="00F63114"/>
    <w:p w:rsidR="008B6986" w:rsidRPr="002E773C" w:rsidRDefault="00AA7969" w:rsidP="00642280">
      <w:pPr>
        <w:rPr>
          <w:rFonts w:cs="Arial"/>
        </w:rPr>
      </w:pPr>
      <w:r>
        <w:rPr>
          <w:rFonts w:cs="Arial"/>
          <w:noProof/>
          <w:lang w:val="en-US"/>
        </w:rPr>
        <w:pict>
          <v:shape id="_x0000_i1028" type="#_x0000_t75" style="width:463.55pt;height:154.7pt;visibility:visible">
            <v:imagedata r:id="rId14" o:title=""/>
          </v:shape>
        </w:pict>
      </w:r>
    </w:p>
    <w:p w:rsidR="008B6986" w:rsidRPr="002E773C" w:rsidRDefault="008B6986" w:rsidP="00642280">
      <w:pPr>
        <w:rPr>
          <w:rFonts w:cs="Arial"/>
        </w:rPr>
      </w:pPr>
    </w:p>
    <w:p w:rsidR="008B6986" w:rsidRPr="002E773C" w:rsidRDefault="008B6986" w:rsidP="00642280">
      <w:pPr>
        <w:pStyle w:val="Caption"/>
        <w:rPr>
          <w:rFonts w:cs="Arial"/>
        </w:rPr>
      </w:pPr>
      <w:r w:rsidRPr="002E773C">
        <w:rPr>
          <w:rFonts w:cs="Arial"/>
        </w:rPr>
        <w:t xml:space="preserve"> </w:t>
      </w:r>
      <w:bookmarkStart w:id="37" w:name="_Toc321909307"/>
      <w:r w:rsidRPr="002E773C">
        <w:rPr>
          <w:rFonts w:cs="Arial"/>
        </w:rPr>
        <w:t>3. Market/Sales Management</w:t>
      </w:r>
      <w:bookmarkEnd w:id="37"/>
      <w:r w:rsidRPr="002E773C">
        <w:rPr>
          <w:rFonts w:cs="Arial"/>
        </w:rPr>
        <w:br/>
      </w:r>
    </w:p>
    <w:p w:rsidR="008B6986" w:rsidRPr="002E773C" w:rsidRDefault="008B6986" w:rsidP="00642280">
      <w:pPr>
        <w:pStyle w:val="Heading3"/>
        <w:rPr>
          <w:rFonts w:cs="Arial"/>
        </w:rPr>
      </w:pPr>
      <w:bookmarkStart w:id="38" w:name="_Toc321901594"/>
      <w:bookmarkStart w:id="39" w:name="_Toc321908813"/>
      <w:r w:rsidRPr="002E773C">
        <w:rPr>
          <w:rFonts w:cs="Arial"/>
        </w:rPr>
        <w:t>Campaign Management (Deleted)</w:t>
      </w:r>
      <w:bookmarkEnd w:id="38"/>
      <w:bookmarkEnd w:id="39"/>
      <w:r>
        <w:rPr>
          <w:rFonts w:cs="Arial"/>
        </w:rPr>
        <w:fldChar w:fldCharType="begin"/>
      </w:r>
      <w:r w:rsidRPr="002E773C">
        <w:rPr>
          <w:rFonts w:cs="Arial"/>
        </w:rPr>
        <w:instrText>xe "Campaign Management (Deleted)"</w:instrText>
      </w:r>
      <w:r>
        <w:rPr>
          <w:rFonts w:cs="Arial"/>
        </w:rPr>
        <w:fldChar w:fldCharType="end"/>
      </w:r>
    </w:p>
    <w:p w:rsidR="008B6986" w:rsidRPr="002E773C" w:rsidRDefault="008B6986" w:rsidP="00642280">
      <w:pPr>
        <w:rPr>
          <w:rFonts w:cs="Arial"/>
        </w:rPr>
      </w:pPr>
    </w:p>
    <w:p w:rsidR="008B6986" w:rsidRPr="002E773C" w:rsidRDefault="008B6986" w:rsidP="00642280">
      <w:pPr>
        <w:rPr>
          <w:rFonts w:cs="Arial"/>
        </w:rPr>
      </w:pPr>
      <w:r w:rsidRPr="002E773C">
        <w:rPr>
          <w:rStyle w:val="Strong"/>
          <w:rFonts w:cs="Arial"/>
        </w:rPr>
        <w:t xml:space="preserve">Application Identifier: </w:t>
      </w:r>
      <w:r w:rsidRPr="002E773C">
        <w:rPr>
          <w:rFonts w:cs="Arial"/>
        </w:rPr>
        <w:t>3.1 (This Application ID has been deliberately unused!)</w:t>
      </w:r>
    </w:p>
    <w:p w:rsidR="008B6986" w:rsidRPr="002E773C" w:rsidRDefault="008B6986" w:rsidP="00642280">
      <w:pPr>
        <w:rPr>
          <w:rFonts w:cs="Arial"/>
        </w:rPr>
      </w:pPr>
      <w:r w:rsidRPr="002E773C">
        <w:rPr>
          <w:rStyle w:val="Strong"/>
          <w:rFonts w:cs="Arial"/>
        </w:rPr>
        <w:t>Overview</w:t>
      </w:r>
    </w:p>
    <w:p w:rsidR="008B6986" w:rsidRPr="002E773C" w:rsidRDefault="008B6986" w:rsidP="00642280">
      <w:pPr>
        <w:rPr>
          <w:rFonts w:cs="Arial"/>
        </w:rPr>
      </w:pPr>
      <w:r w:rsidRPr="002E773C">
        <w:rPr>
          <w:rFonts w:cs="Arial"/>
        </w:rPr>
        <w:t xml:space="preserve">This Application was demoted to level 2, so the </w:t>
      </w:r>
      <w:r w:rsidR="00E97B03" w:rsidRPr="002E773C">
        <w:rPr>
          <w:rFonts w:cs="Arial"/>
        </w:rPr>
        <w:t>level 1</w:t>
      </w:r>
      <w:r w:rsidRPr="002E773C">
        <w:rPr>
          <w:rFonts w:cs="Arial"/>
        </w:rPr>
        <w:t xml:space="preserve"> was deleted.</w:t>
      </w:r>
      <w:r w:rsidRPr="002E773C">
        <w:rPr>
          <w:rFonts w:cs="Arial"/>
        </w:rPr>
        <w:br/>
      </w:r>
      <w:r w:rsidRPr="002E773C">
        <w:rPr>
          <w:rFonts w:cs="Arial"/>
        </w:rPr>
        <w:br/>
      </w:r>
    </w:p>
    <w:p w:rsidR="008B6986" w:rsidRPr="002E773C" w:rsidRDefault="008B6986" w:rsidP="00642280">
      <w:pPr>
        <w:pStyle w:val="Heading3"/>
        <w:rPr>
          <w:rFonts w:cs="Arial"/>
        </w:rPr>
      </w:pPr>
      <w:bookmarkStart w:id="40" w:name="diagram570htmshape8"/>
      <w:bookmarkStart w:id="41" w:name="_Toc321901595"/>
      <w:bookmarkStart w:id="42" w:name="_Toc321908814"/>
      <w:bookmarkEnd w:id="40"/>
      <w:r w:rsidRPr="002E773C">
        <w:rPr>
          <w:rFonts w:cs="Arial"/>
        </w:rPr>
        <w:t>Sales Aids</w:t>
      </w:r>
      <w:bookmarkEnd w:id="41"/>
      <w:bookmarkEnd w:id="42"/>
      <w:r>
        <w:rPr>
          <w:rFonts w:cs="Arial"/>
        </w:rPr>
        <w:fldChar w:fldCharType="begin"/>
      </w:r>
      <w:r w:rsidRPr="002E773C">
        <w:rPr>
          <w:rFonts w:cs="Arial"/>
        </w:rPr>
        <w:instrText>xe "Sales Aids"</w:instrText>
      </w:r>
      <w:r>
        <w:rPr>
          <w:rFonts w:cs="Arial"/>
        </w:rPr>
        <w:fldChar w:fldCharType="end"/>
      </w:r>
    </w:p>
    <w:p w:rsidR="008B6986" w:rsidRPr="002E773C" w:rsidRDefault="008B6986" w:rsidP="00642280">
      <w:pPr>
        <w:rPr>
          <w:rFonts w:cs="Arial"/>
        </w:rPr>
      </w:pPr>
    </w:p>
    <w:p w:rsidR="008B6986" w:rsidRPr="002E773C" w:rsidRDefault="008B6986" w:rsidP="00642280">
      <w:pPr>
        <w:rPr>
          <w:rFonts w:cs="Arial"/>
        </w:rPr>
      </w:pPr>
      <w:r w:rsidRPr="002E773C">
        <w:rPr>
          <w:rStyle w:val="Strong"/>
          <w:rFonts w:cs="Arial"/>
        </w:rPr>
        <w:t xml:space="preserve">Application Identifier: </w:t>
      </w:r>
      <w:r w:rsidRPr="002E773C">
        <w:rPr>
          <w:rFonts w:cs="Arial"/>
        </w:rPr>
        <w:t>3.2</w:t>
      </w:r>
    </w:p>
    <w:p w:rsidR="008B6986" w:rsidRPr="002E773C" w:rsidRDefault="008B6986" w:rsidP="00642280">
      <w:pPr>
        <w:rPr>
          <w:rFonts w:cs="Arial"/>
        </w:rPr>
      </w:pPr>
      <w:r w:rsidRPr="002E773C">
        <w:rPr>
          <w:rStyle w:val="Strong"/>
          <w:rFonts w:cs="Arial"/>
        </w:rPr>
        <w:t>Overview</w:t>
      </w:r>
    </w:p>
    <w:p w:rsidR="008B6986" w:rsidRPr="002E773C" w:rsidRDefault="008B6986" w:rsidP="00642280">
      <w:pPr>
        <w:pStyle w:val="NormalWeb"/>
        <w:rPr>
          <w:rFonts w:ascii="Arial" w:hAnsi="Arial" w:cs="Arial"/>
        </w:rPr>
      </w:pPr>
      <w:r w:rsidRPr="002E773C">
        <w:rPr>
          <w:rFonts w:ascii="Arial" w:hAnsi="Arial" w:cs="Arial"/>
          <w:sz w:val="20"/>
          <w:szCs w:val="20"/>
        </w:rPr>
        <w:t>The Sales Aids Application provides access to methods and procedures as well as product information and other collateral that can be used to assist in making a sale.</w:t>
      </w:r>
    </w:p>
    <w:p w:rsidR="008B6986" w:rsidRPr="002E773C" w:rsidRDefault="008B6986" w:rsidP="00642280">
      <w:pPr>
        <w:rPr>
          <w:rFonts w:cs="Arial"/>
        </w:rPr>
      </w:pPr>
    </w:p>
    <w:p w:rsidR="008B6986" w:rsidRPr="002E773C" w:rsidRDefault="008B6986" w:rsidP="00642280">
      <w:pPr>
        <w:rPr>
          <w:rFonts w:cs="Arial"/>
        </w:rPr>
      </w:pPr>
      <w:r w:rsidRPr="002E773C">
        <w:rPr>
          <w:rStyle w:val="Strong"/>
          <w:rFonts w:cs="Arial"/>
        </w:rPr>
        <w:t>Functionality</w:t>
      </w:r>
    </w:p>
    <w:p w:rsidR="008B6986" w:rsidRPr="002E773C" w:rsidRDefault="008B6986" w:rsidP="00642280">
      <w:pPr>
        <w:pStyle w:val="NormalWeb"/>
        <w:rPr>
          <w:rFonts w:ascii="Arial" w:hAnsi="Arial" w:cs="Arial"/>
          <w:sz w:val="20"/>
          <w:szCs w:val="20"/>
        </w:rPr>
      </w:pPr>
      <w:r w:rsidRPr="002E773C">
        <w:rPr>
          <w:rFonts w:ascii="Arial" w:hAnsi="Arial" w:cs="Arial"/>
          <w:sz w:val="20"/>
          <w:szCs w:val="20"/>
        </w:rPr>
        <w:t xml:space="preserve">The Sales Aids Application includes the following functionality: </w:t>
      </w:r>
    </w:p>
    <w:p w:rsidR="008B6986" w:rsidRPr="002E773C" w:rsidRDefault="008B6986" w:rsidP="00494264">
      <w:pPr>
        <w:numPr>
          <w:ilvl w:val="0"/>
          <w:numId w:val="297"/>
        </w:numPr>
        <w:spacing w:before="100" w:beforeAutospacing="1" w:after="100" w:afterAutospacing="1"/>
        <w:rPr>
          <w:rFonts w:cs="Arial"/>
          <w:sz w:val="20"/>
          <w:szCs w:val="20"/>
        </w:rPr>
      </w:pPr>
      <w:r w:rsidRPr="002E773C">
        <w:rPr>
          <w:rFonts w:cs="Arial"/>
          <w:sz w:val="20"/>
          <w:szCs w:val="20"/>
        </w:rPr>
        <w:t xml:space="preserve">Access to various job aids as well as Methods and Procedures. </w:t>
      </w:r>
    </w:p>
    <w:p w:rsidR="008B6986" w:rsidRPr="002E773C" w:rsidRDefault="008B6986" w:rsidP="00494264">
      <w:pPr>
        <w:numPr>
          <w:ilvl w:val="0"/>
          <w:numId w:val="297"/>
        </w:numPr>
        <w:spacing w:before="100" w:beforeAutospacing="1" w:after="100" w:afterAutospacing="1"/>
        <w:rPr>
          <w:rFonts w:cs="Arial"/>
          <w:sz w:val="20"/>
          <w:szCs w:val="20"/>
        </w:rPr>
      </w:pPr>
      <w:r w:rsidRPr="002E773C">
        <w:rPr>
          <w:rFonts w:cs="Arial"/>
          <w:sz w:val="20"/>
          <w:szCs w:val="20"/>
        </w:rPr>
        <w:t xml:space="preserve">Access to product information </w:t>
      </w:r>
    </w:p>
    <w:p w:rsidR="008B6986" w:rsidRPr="002E773C" w:rsidRDefault="008B6986" w:rsidP="00642280">
      <w:pPr>
        <w:rPr>
          <w:rFonts w:cs="Arial"/>
        </w:rPr>
      </w:pPr>
    </w:p>
    <w:p w:rsidR="008B6986" w:rsidRPr="002E773C" w:rsidRDefault="008B6986" w:rsidP="00642280">
      <w:pPr>
        <w:rPr>
          <w:rFonts w:cs="Arial"/>
        </w:rPr>
      </w:pPr>
      <w:r w:rsidRPr="002E773C">
        <w:rPr>
          <w:rStyle w:val="Strong"/>
          <w:rFonts w:cs="Arial"/>
        </w:rPr>
        <w:t>Supported Business Services</w:t>
      </w:r>
    </w:p>
    <w:p w:rsidR="008B6986" w:rsidRPr="002E773C" w:rsidRDefault="008B6986" w:rsidP="00642280">
      <w:pPr>
        <w:rPr>
          <w:rFonts w:cs="Arial"/>
        </w:rPr>
      </w:pPr>
      <w:r w:rsidRPr="002E773C">
        <w:rPr>
          <w:rFonts w:cs="Arial"/>
          <w:i/>
        </w:rPr>
        <w:t>To Be Added</w:t>
      </w:r>
      <w:r w:rsidRPr="002E773C">
        <w:rPr>
          <w:rFonts w:cs="Arial"/>
        </w:rPr>
        <w:br/>
      </w:r>
    </w:p>
    <w:p w:rsidR="008B6986" w:rsidRPr="002E773C" w:rsidRDefault="008B6986" w:rsidP="00642280">
      <w:pPr>
        <w:pStyle w:val="Heading3"/>
        <w:rPr>
          <w:rFonts w:cs="Arial"/>
        </w:rPr>
      </w:pPr>
      <w:bookmarkStart w:id="43" w:name="diagram570htmshape10"/>
      <w:bookmarkStart w:id="44" w:name="_Toc321901596"/>
      <w:bookmarkStart w:id="45" w:name="_Toc321908815"/>
      <w:bookmarkEnd w:id="43"/>
      <w:r w:rsidRPr="002E773C">
        <w:rPr>
          <w:rFonts w:cs="Arial"/>
        </w:rPr>
        <w:t>Compensation &amp; Results</w:t>
      </w:r>
      <w:bookmarkEnd w:id="44"/>
      <w:bookmarkEnd w:id="45"/>
      <w:r>
        <w:rPr>
          <w:rFonts w:cs="Arial"/>
        </w:rPr>
        <w:fldChar w:fldCharType="begin"/>
      </w:r>
      <w:r w:rsidRPr="002E773C">
        <w:rPr>
          <w:rFonts w:cs="Arial"/>
        </w:rPr>
        <w:instrText>xe "Compensation &amp; Results"</w:instrText>
      </w:r>
      <w:r>
        <w:rPr>
          <w:rFonts w:cs="Arial"/>
        </w:rPr>
        <w:fldChar w:fldCharType="end"/>
      </w:r>
    </w:p>
    <w:p w:rsidR="008B6986" w:rsidRPr="002E773C" w:rsidRDefault="008B6986" w:rsidP="00642280">
      <w:pPr>
        <w:rPr>
          <w:rFonts w:cs="Arial"/>
        </w:rPr>
      </w:pPr>
    </w:p>
    <w:p w:rsidR="008B6986" w:rsidRPr="002E773C" w:rsidRDefault="008B6986" w:rsidP="00642280">
      <w:pPr>
        <w:rPr>
          <w:rFonts w:cs="Arial"/>
        </w:rPr>
      </w:pPr>
      <w:r w:rsidRPr="002E773C">
        <w:rPr>
          <w:rStyle w:val="Strong"/>
          <w:rFonts w:cs="Arial"/>
        </w:rPr>
        <w:t xml:space="preserve">Application Identifier: </w:t>
      </w:r>
      <w:r w:rsidRPr="002E773C">
        <w:rPr>
          <w:rFonts w:cs="Arial"/>
        </w:rPr>
        <w:t>3.3</w:t>
      </w:r>
    </w:p>
    <w:p w:rsidR="008B6986" w:rsidRPr="002E773C" w:rsidRDefault="008B6986" w:rsidP="00642280">
      <w:pPr>
        <w:rPr>
          <w:rFonts w:cs="Arial"/>
        </w:rPr>
      </w:pPr>
      <w:r w:rsidRPr="002E773C">
        <w:rPr>
          <w:rStyle w:val="Strong"/>
          <w:rFonts w:cs="Arial"/>
        </w:rPr>
        <w:t>Overview</w:t>
      </w:r>
    </w:p>
    <w:p w:rsidR="008B6986" w:rsidRPr="002E773C" w:rsidRDefault="008B6986" w:rsidP="00642280">
      <w:pPr>
        <w:pStyle w:val="NormalWeb"/>
        <w:rPr>
          <w:rFonts w:ascii="Arial" w:hAnsi="Arial" w:cs="Arial"/>
        </w:rPr>
      </w:pPr>
      <w:r w:rsidRPr="002E773C">
        <w:rPr>
          <w:rFonts w:ascii="Arial" w:hAnsi="Arial" w:cs="Arial"/>
          <w:sz w:val="20"/>
          <w:szCs w:val="20"/>
        </w:rPr>
        <w:t>The Compensation &amp; Results application includes all functionality necessary to compensate a seller, from sales performance against quotas, new sales and billed revenue to calculation of the compensation plans to results reporting.</w:t>
      </w:r>
    </w:p>
    <w:p w:rsidR="008B6986" w:rsidRPr="002E773C" w:rsidRDefault="008B6986" w:rsidP="00642280">
      <w:pPr>
        <w:rPr>
          <w:rFonts w:cs="Arial"/>
        </w:rPr>
      </w:pPr>
    </w:p>
    <w:p w:rsidR="008B6986" w:rsidRPr="002E773C" w:rsidRDefault="008B6986" w:rsidP="00642280">
      <w:pPr>
        <w:rPr>
          <w:rFonts w:cs="Arial"/>
        </w:rPr>
      </w:pPr>
      <w:r w:rsidRPr="002E773C">
        <w:rPr>
          <w:rStyle w:val="Strong"/>
          <w:rFonts w:cs="Arial"/>
        </w:rPr>
        <w:t>Functionality</w:t>
      </w:r>
    </w:p>
    <w:p w:rsidR="008B6986" w:rsidRPr="002E773C" w:rsidRDefault="008B6986" w:rsidP="00642280">
      <w:pPr>
        <w:pStyle w:val="NormalWeb"/>
        <w:rPr>
          <w:rFonts w:ascii="Arial" w:hAnsi="Arial" w:cs="Arial"/>
        </w:rPr>
      </w:pPr>
      <w:r w:rsidRPr="002E773C">
        <w:rPr>
          <w:rFonts w:ascii="Arial" w:hAnsi="Arial" w:cs="Arial"/>
          <w:sz w:val="20"/>
          <w:szCs w:val="20"/>
        </w:rPr>
        <w:t xml:space="preserve">The sales force receives compensation for sales based on performance against quotas assigned, billed revenue, numbers of sales, or other events determined by business rules that change each year. This includes building the annual compensation plan and managing to it. Compensation &amp; Results handles payment and reporting against performance, and also includes setting and managing sales quotas. </w:t>
      </w:r>
    </w:p>
    <w:p w:rsidR="008B6986" w:rsidRPr="002E773C" w:rsidRDefault="008B6986" w:rsidP="00642280">
      <w:pPr>
        <w:rPr>
          <w:rFonts w:cs="Arial"/>
        </w:rPr>
      </w:pPr>
    </w:p>
    <w:p w:rsidR="008B6986" w:rsidRPr="002E773C" w:rsidRDefault="008B6986" w:rsidP="00642280">
      <w:pPr>
        <w:rPr>
          <w:rFonts w:cs="Arial"/>
        </w:rPr>
      </w:pPr>
      <w:r w:rsidRPr="002E773C">
        <w:rPr>
          <w:rStyle w:val="Strong"/>
          <w:rFonts w:cs="Arial"/>
        </w:rPr>
        <w:t>Supported Business Services</w:t>
      </w:r>
    </w:p>
    <w:p w:rsidR="008B6986" w:rsidRPr="002E773C" w:rsidRDefault="008B6986" w:rsidP="00642280">
      <w:pPr>
        <w:rPr>
          <w:rFonts w:cs="Arial"/>
        </w:rPr>
      </w:pPr>
      <w:r w:rsidRPr="002E773C">
        <w:rPr>
          <w:rFonts w:cs="Arial"/>
          <w:i/>
        </w:rPr>
        <w:t>To Be Added</w:t>
      </w:r>
      <w:r w:rsidRPr="002E773C">
        <w:rPr>
          <w:rFonts w:cs="Arial"/>
        </w:rPr>
        <w:br/>
      </w:r>
    </w:p>
    <w:p w:rsidR="008B6986" w:rsidRPr="002E773C" w:rsidRDefault="008B6986" w:rsidP="00642280">
      <w:pPr>
        <w:pStyle w:val="Heading3"/>
        <w:rPr>
          <w:rFonts w:cs="Arial"/>
        </w:rPr>
      </w:pPr>
      <w:bookmarkStart w:id="46" w:name="diagram570htmshape12"/>
      <w:bookmarkStart w:id="47" w:name="_Toc321901597"/>
      <w:bookmarkStart w:id="48" w:name="_Toc321908816"/>
      <w:bookmarkEnd w:id="46"/>
      <w:r w:rsidRPr="002E773C">
        <w:rPr>
          <w:rFonts w:cs="Arial"/>
        </w:rPr>
        <w:t>Channel Sales Management</w:t>
      </w:r>
      <w:bookmarkEnd w:id="47"/>
      <w:bookmarkEnd w:id="48"/>
      <w:r>
        <w:rPr>
          <w:rFonts w:cs="Arial"/>
        </w:rPr>
        <w:fldChar w:fldCharType="begin"/>
      </w:r>
      <w:r w:rsidRPr="002E773C">
        <w:rPr>
          <w:rFonts w:cs="Arial"/>
        </w:rPr>
        <w:instrText>xe "Channel Sales Management"</w:instrText>
      </w:r>
      <w:r>
        <w:rPr>
          <w:rFonts w:cs="Arial"/>
        </w:rPr>
        <w:fldChar w:fldCharType="end"/>
      </w:r>
    </w:p>
    <w:p w:rsidR="008B6986" w:rsidRPr="002E773C" w:rsidRDefault="008B6986" w:rsidP="00642280">
      <w:pPr>
        <w:rPr>
          <w:rFonts w:cs="Arial"/>
        </w:rPr>
      </w:pPr>
    </w:p>
    <w:p w:rsidR="008B6986" w:rsidRPr="002E773C" w:rsidRDefault="008B6986" w:rsidP="00642280">
      <w:pPr>
        <w:rPr>
          <w:rFonts w:cs="Arial"/>
        </w:rPr>
      </w:pPr>
      <w:r w:rsidRPr="002E773C">
        <w:rPr>
          <w:rStyle w:val="Strong"/>
          <w:rFonts w:cs="Arial"/>
        </w:rPr>
        <w:t xml:space="preserve">Application Identifier: </w:t>
      </w:r>
      <w:r w:rsidRPr="002E773C">
        <w:rPr>
          <w:rFonts w:cs="Arial"/>
        </w:rPr>
        <w:t>3.4</w:t>
      </w:r>
    </w:p>
    <w:p w:rsidR="008B6986" w:rsidRPr="002E773C" w:rsidRDefault="008B6986" w:rsidP="00642280">
      <w:pPr>
        <w:rPr>
          <w:rFonts w:cs="Arial"/>
        </w:rPr>
      </w:pPr>
      <w:r w:rsidRPr="002E773C">
        <w:rPr>
          <w:rStyle w:val="Strong"/>
          <w:rFonts w:cs="Arial"/>
        </w:rPr>
        <w:t>Overview</w:t>
      </w:r>
    </w:p>
    <w:p w:rsidR="008B6986" w:rsidRPr="002E773C" w:rsidRDefault="008B6986" w:rsidP="00642280">
      <w:pPr>
        <w:pStyle w:val="NormalWeb"/>
        <w:rPr>
          <w:rFonts w:ascii="Arial" w:hAnsi="Arial" w:cs="Arial"/>
        </w:rPr>
      </w:pPr>
      <w:r w:rsidRPr="002E773C">
        <w:rPr>
          <w:rFonts w:ascii="Arial" w:hAnsi="Arial" w:cs="Arial"/>
          <w:sz w:val="20"/>
          <w:szCs w:val="20"/>
        </w:rPr>
        <w:t>The Channel Sales Management application provides the necessary functionality to sell to a number of specific sales channels.</w:t>
      </w:r>
    </w:p>
    <w:p w:rsidR="008B6986" w:rsidRPr="002E773C" w:rsidRDefault="008B6986" w:rsidP="00642280">
      <w:pPr>
        <w:pStyle w:val="NormalWeb"/>
        <w:rPr>
          <w:rFonts w:ascii="Arial" w:hAnsi="Arial" w:cs="Arial"/>
        </w:rPr>
      </w:pPr>
      <w:r w:rsidRPr="002E773C">
        <w:rPr>
          <w:rFonts w:ascii="Arial" w:hAnsi="Arial" w:cs="Arial"/>
          <w:sz w:val="20"/>
          <w:szCs w:val="20"/>
        </w:rPr>
        <w:t>Area contains several level 2 applications, each supporting different channels. This application contains core functionality shared amongst level 2 applications, and functionality specific to each channel. This section is organized to reflect Common Functionality, then addresses the specificities of each channel:</w:t>
      </w:r>
    </w:p>
    <w:p w:rsidR="008B6986" w:rsidRPr="002E773C" w:rsidRDefault="008B6986" w:rsidP="00494264">
      <w:pPr>
        <w:numPr>
          <w:ilvl w:val="0"/>
          <w:numId w:val="298"/>
        </w:numPr>
        <w:spacing w:before="100" w:beforeAutospacing="1" w:after="100" w:afterAutospacing="1"/>
        <w:rPr>
          <w:rFonts w:cs="Arial"/>
        </w:rPr>
      </w:pPr>
      <w:r w:rsidRPr="002E773C">
        <w:rPr>
          <w:rFonts w:cs="Arial"/>
          <w:sz w:val="20"/>
          <w:szCs w:val="20"/>
        </w:rPr>
        <w:t xml:space="preserve">Direct sales force (also known as field sales) – most handling corporate and medium sized businesses [see section] </w:t>
      </w:r>
    </w:p>
    <w:p w:rsidR="008B6986" w:rsidRPr="002E773C" w:rsidRDefault="008B6986" w:rsidP="00494264">
      <w:pPr>
        <w:numPr>
          <w:ilvl w:val="0"/>
          <w:numId w:val="298"/>
        </w:numPr>
        <w:spacing w:before="100" w:beforeAutospacing="1" w:after="100" w:afterAutospacing="1"/>
        <w:rPr>
          <w:rFonts w:cs="Arial"/>
        </w:rPr>
      </w:pPr>
      <w:r w:rsidRPr="002E773C">
        <w:rPr>
          <w:rFonts w:cs="Arial"/>
          <w:sz w:val="20"/>
          <w:szCs w:val="20"/>
        </w:rPr>
        <w:t xml:space="preserve">Telesales / ordering department – selling over the phone to consumers and small businesses </w:t>
      </w:r>
    </w:p>
    <w:p w:rsidR="008B6986" w:rsidRPr="002E773C" w:rsidRDefault="008B6986" w:rsidP="00494264">
      <w:pPr>
        <w:numPr>
          <w:ilvl w:val="0"/>
          <w:numId w:val="298"/>
        </w:numPr>
        <w:spacing w:before="100" w:beforeAutospacing="1" w:after="100" w:afterAutospacing="1"/>
        <w:rPr>
          <w:rFonts w:cs="Arial"/>
        </w:rPr>
      </w:pPr>
      <w:r w:rsidRPr="002E773C">
        <w:rPr>
          <w:rFonts w:cs="Arial"/>
          <w:sz w:val="20"/>
          <w:szCs w:val="20"/>
        </w:rPr>
        <w:t xml:space="preserve">Retail outlets – the Telco’s branded retail stores, (mostly common in Wireless communication provides and mostly serving consumers and small businesses) </w:t>
      </w:r>
    </w:p>
    <w:p w:rsidR="008B6986" w:rsidRPr="002E773C" w:rsidRDefault="008B6986" w:rsidP="00494264">
      <w:pPr>
        <w:numPr>
          <w:ilvl w:val="0"/>
          <w:numId w:val="298"/>
        </w:numPr>
        <w:spacing w:before="100" w:beforeAutospacing="1" w:after="100" w:afterAutospacing="1"/>
        <w:rPr>
          <w:rFonts w:cs="Arial"/>
        </w:rPr>
      </w:pPr>
      <w:r w:rsidRPr="002E773C">
        <w:rPr>
          <w:rFonts w:cs="Arial"/>
          <w:sz w:val="20"/>
          <w:szCs w:val="20"/>
        </w:rPr>
        <w:t xml:space="preserve">Dealers – 3rd party retailers that sell the communications service provider’s services, mostly to consumers </w:t>
      </w:r>
    </w:p>
    <w:p w:rsidR="008B6986" w:rsidRPr="002E773C" w:rsidRDefault="008B6986" w:rsidP="00494264">
      <w:pPr>
        <w:numPr>
          <w:ilvl w:val="0"/>
          <w:numId w:val="298"/>
        </w:numPr>
        <w:spacing w:before="100" w:beforeAutospacing="1" w:after="100" w:afterAutospacing="1"/>
        <w:rPr>
          <w:rFonts w:cs="Arial"/>
        </w:rPr>
      </w:pPr>
      <w:r w:rsidRPr="002E773C">
        <w:rPr>
          <w:rFonts w:cs="Arial"/>
          <w:sz w:val="20"/>
          <w:szCs w:val="20"/>
        </w:rPr>
        <w:t xml:space="preserve">VNOs – Virtual Network Operators, that sell their own branded services over the communications service provider’s network </w:t>
      </w:r>
    </w:p>
    <w:p w:rsidR="008B6986" w:rsidRPr="002E773C" w:rsidRDefault="008B6986" w:rsidP="00494264">
      <w:pPr>
        <w:numPr>
          <w:ilvl w:val="0"/>
          <w:numId w:val="298"/>
        </w:numPr>
        <w:spacing w:before="100" w:beforeAutospacing="1" w:after="100" w:afterAutospacing="1"/>
        <w:rPr>
          <w:rFonts w:cs="Arial"/>
        </w:rPr>
      </w:pPr>
      <w:r w:rsidRPr="002E773C">
        <w:rPr>
          <w:rFonts w:cs="Arial"/>
          <w:sz w:val="20"/>
          <w:szCs w:val="20"/>
        </w:rPr>
        <w:lastRenderedPageBreak/>
        <w:t>Affiliates</w:t>
      </w:r>
      <w:r w:rsidRPr="002E773C">
        <w:rPr>
          <w:rFonts w:cs="Arial"/>
        </w:rPr>
        <w:t xml:space="preserve"> </w:t>
      </w:r>
    </w:p>
    <w:p w:rsidR="008B6986" w:rsidRPr="002E773C" w:rsidRDefault="008B6986" w:rsidP="00642280">
      <w:pPr>
        <w:rPr>
          <w:rFonts w:cs="Arial"/>
        </w:rPr>
      </w:pPr>
    </w:p>
    <w:p w:rsidR="008B6986" w:rsidRPr="002E773C" w:rsidRDefault="008B6986" w:rsidP="00642280">
      <w:pPr>
        <w:rPr>
          <w:rFonts w:cs="Arial"/>
        </w:rPr>
      </w:pPr>
      <w:r w:rsidRPr="002E773C">
        <w:rPr>
          <w:rStyle w:val="Strong"/>
          <w:rFonts w:cs="Arial"/>
        </w:rPr>
        <w:t>Functionality</w:t>
      </w:r>
    </w:p>
    <w:p w:rsidR="008B6986" w:rsidRPr="002E773C" w:rsidRDefault="008B6986" w:rsidP="00642280">
      <w:pPr>
        <w:pStyle w:val="NormalWeb"/>
        <w:rPr>
          <w:rFonts w:ascii="Arial" w:hAnsi="Arial" w:cs="Arial"/>
        </w:rPr>
      </w:pPr>
      <w:r w:rsidRPr="002E773C">
        <w:rPr>
          <w:rFonts w:ascii="Arial" w:hAnsi="Arial" w:cs="Arial"/>
          <w:sz w:val="20"/>
          <w:szCs w:val="20"/>
        </w:rPr>
        <w:t>This functionality is common and must be provided in each channel depicted below.</w:t>
      </w:r>
    </w:p>
    <w:p w:rsidR="008B6986" w:rsidRPr="002E773C" w:rsidRDefault="008B6986" w:rsidP="00494264">
      <w:pPr>
        <w:numPr>
          <w:ilvl w:val="0"/>
          <w:numId w:val="299"/>
        </w:numPr>
        <w:spacing w:before="100" w:beforeAutospacing="1" w:after="100" w:afterAutospacing="1"/>
        <w:rPr>
          <w:rFonts w:cs="Arial"/>
        </w:rPr>
      </w:pPr>
      <w:r w:rsidRPr="002E773C">
        <w:rPr>
          <w:rFonts w:cs="Arial"/>
          <w:sz w:val="20"/>
          <w:szCs w:val="20"/>
        </w:rPr>
        <w:t xml:space="preserve">Create and promote leads. </w:t>
      </w:r>
    </w:p>
    <w:p w:rsidR="008B6986" w:rsidRPr="002E773C" w:rsidRDefault="008B6986" w:rsidP="00494264">
      <w:pPr>
        <w:numPr>
          <w:ilvl w:val="0"/>
          <w:numId w:val="299"/>
        </w:numPr>
        <w:spacing w:before="100" w:beforeAutospacing="1" w:after="100" w:afterAutospacing="1"/>
        <w:rPr>
          <w:rFonts w:cs="Arial"/>
        </w:rPr>
      </w:pPr>
      <w:r w:rsidRPr="002E773C">
        <w:rPr>
          <w:rFonts w:cs="Arial"/>
          <w:sz w:val="20"/>
          <w:szCs w:val="20"/>
        </w:rPr>
        <w:t xml:space="preserve">Create and promote contacts. </w:t>
      </w:r>
    </w:p>
    <w:p w:rsidR="008B6986" w:rsidRPr="002E773C" w:rsidRDefault="008B6986" w:rsidP="00494264">
      <w:pPr>
        <w:numPr>
          <w:ilvl w:val="0"/>
          <w:numId w:val="299"/>
        </w:numPr>
        <w:spacing w:before="100" w:beforeAutospacing="1" w:after="100" w:afterAutospacing="1"/>
        <w:rPr>
          <w:rFonts w:cs="Arial"/>
        </w:rPr>
      </w:pPr>
      <w:r w:rsidRPr="002E773C">
        <w:rPr>
          <w:rFonts w:cs="Arial"/>
          <w:sz w:val="20"/>
          <w:szCs w:val="20"/>
        </w:rPr>
        <w:t xml:space="preserve">Create and dispatch literature requests to customers. </w:t>
      </w:r>
    </w:p>
    <w:p w:rsidR="008B6986" w:rsidRPr="002E773C" w:rsidRDefault="008B6986" w:rsidP="00494264">
      <w:pPr>
        <w:numPr>
          <w:ilvl w:val="0"/>
          <w:numId w:val="299"/>
        </w:numPr>
        <w:spacing w:before="100" w:beforeAutospacing="1" w:after="100" w:afterAutospacing="1"/>
        <w:rPr>
          <w:rFonts w:cs="Arial"/>
        </w:rPr>
      </w:pPr>
      <w:r w:rsidRPr="002E773C">
        <w:rPr>
          <w:rFonts w:cs="Arial"/>
          <w:sz w:val="20"/>
          <w:szCs w:val="20"/>
        </w:rPr>
        <w:t xml:space="preserve">Lead Management: A lead is a person with an interest in the CSP’s service offering(s). The lead, for example, may have requested information about the CSP’s services. The direct sales application should provide the support and functionality CSP’s need to efficiently move the lead through the relevant stages in the lead qualification phase of the sales cycle. </w:t>
      </w:r>
    </w:p>
    <w:p w:rsidR="008B6986" w:rsidRPr="002E773C" w:rsidRDefault="008B6986" w:rsidP="00494264">
      <w:pPr>
        <w:numPr>
          <w:ilvl w:val="0"/>
          <w:numId w:val="299"/>
        </w:numPr>
        <w:spacing w:before="100" w:beforeAutospacing="1" w:after="100" w:afterAutospacing="1"/>
        <w:rPr>
          <w:rFonts w:cs="Arial"/>
        </w:rPr>
      </w:pPr>
      <w:r w:rsidRPr="002E773C">
        <w:rPr>
          <w:rFonts w:cs="Arial"/>
          <w:sz w:val="20"/>
          <w:szCs w:val="20"/>
        </w:rPr>
        <w:t>Sales quotation</w:t>
      </w:r>
      <w:r w:rsidRPr="002E773C">
        <w:rPr>
          <w:rFonts w:cs="Arial"/>
        </w:rPr>
        <w:t xml:space="preserve"> </w:t>
      </w:r>
    </w:p>
    <w:p w:rsidR="008B6986" w:rsidRPr="002E773C" w:rsidRDefault="008B6986" w:rsidP="00642280">
      <w:pPr>
        <w:rPr>
          <w:rFonts w:cs="Arial"/>
        </w:rPr>
      </w:pPr>
    </w:p>
    <w:p w:rsidR="008B6986" w:rsidRPr="002E773C" w:rsidRDefault="008B6986" w:rsidP="00642280">
      <w:pPr>
        <w:rPr>
          <w:rFonts w:cs="Arial"/>
        </w:rPr>
      </w:pPr>
      <w:r w:rsidRPr="002E773C">
        <w:rPr>
          <w:rStyle w:val="Strong"/>
          <w:rFonts w:cs="Arial"/>
        </w:rPr>
        <w:t>Supported Business Services</w:t>
      </w:r>
    </w:p>
    <w:p w:rsidR="008B6986" w:rsidRPr="002E773C" w:rsidRDefault="008B6986" w:rsidP="00494264">
      <w:pPr>
        <w:numPr>
          <w:ilvl w:val="0"/>
          <w:numId w:val="300"/>
        </w:numPr>
        <w:spacing w:before="100" w:beforeAutospacing="1" w:after="100" w:afterAutospacing="1"/>
        <w:rPr>
          <w:rFonts w:cs="Arial"/>
        </w:rPr>
      </w:pPr>
      <w:r w:rsidRPr="002E773C">
        <w:rPr>
          <w:rFonts w:cs="Arial"/>
          <w:sz w:val="20"/>
          <w:szCs w:val="20"/>
        </w:rPr>
        <w:t xml:space="preserve">Product catalog (catalog browsing, selection of products/services, quoting) </w:t>
      </w:r>
    </w:p>
    <w:p w:rsidR="008B6986" w:rsidRPr="002E773C" w:rsidRDefault="008B6986" w:rsidP="00494264">
      <w:pPr>
        <w:numPr>
          <w:ilvl w:val="0"/>
          <w:numId w:val="300"/>
        </w:numPr>
        <w:spacing w:before="100" w:beforeAutospacing="1" w:after="100" w:afterAutospacing="1"/>
        <w:rPr>
          <w:rFonts w:cs="Arial"/>
        </w:rPr>
      </w:pPr>
      <w:r w:rsidRPr="002E773C">
        <w:rPr>
          <w:rFonts w:cs="Arial"/>
          <w:sz w:val="20"/>
          <w:szCs w:val="20"/>
        </w:rPr>
        <w:t xml:space="preserve">Resource management/Inventory Management (e.g., phone numbers, SIM cards, equipment) </w:t>
      </w:r>
    </w:p>
    <w:p w:rsidR="008B6986" w:rsidRPr="002E773C" w:rsidRDefault="008B6986" w:rsidP="00494264">
      <w:pPr>
        <w:numPr>
          <w:ilvl w:val="0"/>
          <w:numId w:val="300"/>
        </w:numPr>
        <w:spacing w:before="100" w:beforeAutospacing="1" w:after="100" w:afterAutospacing="1"/>
        <w:rPr>
          <w:rFonts w:cs="Arial"/>
        </w:rPr>
      </w:pPr>
      <w:r w:rsidRPr="002E773C">
        <w:rPr>
          <w:rFonts w:cs="Arial"/>
          <w:sz w:val="20"/>
          <w:szCs w:val="20"/>
        </w:rPr>
        <w:t xml:space="preserve">Credit check service (check credit history of the customer) </w:t>
      </w:r>
    </w:p>
    <w:p w:rsidR="008B6986" w:rsidRPr="002E773C" w:rsidRDefault="008B6986" w:rsidP="00494264">
      <w:pPr>
        <w:numPr>
          <w:ilvl w:val="0"/>
          <w:numId w:val="300"/>
        </w:numPr>
        <w:spacing w:before="100" w:beforeAutospacing="1" w:after="100" w:afterAutospacing="1"/>
        <w:rPr>
          <w:rFonts w:cs="Arial"/>
        </w:rPr>
      </w:pPr>
      <w:r w:rsidRPr="002E773C">
        <w:rPr>
          <w:rFonts w:cs="Arial"/>
          <w:sz w:val="20"/>
          <w:szCs w:val="20"/>
        </w:rPr>
        <w:t xml:space="preserve">Address validation/completion service </w:t>
      </w:r>
    </w:p>
    <w:p w:rsidR="008B6986" w:rsidRPr="002E773C" w:rsidRDefault="008B6986" w:rsidP="00494264">
      <w:pPr>
        <w:numPr>
          <w:ilvl w:val="0"/>
          <w:numId w:val="300"/>
        </w:numPr>
        <w:spacing w:before="100" w:beforeAutospacing="1" w:after="100" w:afterAutospacing="1"/>
        <w:rPr>
          <w:rFonts w:cs="Arial"/>
        </w:rPr>
      </w:pPr>
      <w:r w:rsidRPr="002E773C">
        <w:rPr>
          <w:rFonts w:cs="Arial"/>
          <w:sz w:val="20"/>
          <w:szCs w:val="20"/>
        </w:rPr>
        <w:t xml:space="preserve">Workforce Management (scheduling and installation) </w:t>
      </w:r>
    </w:p>
    <w:p w:rsidR="008B6986" w:rsidRPr="002E773C" w:rsidRDefault="008B6986" w:rsidP="00494264">
      <w:pPr>
        <w:numPr>
          <w:ilvl w:val="0"/>
          <w:numId w:val="300"/>
        </w:numPr>
        <w:spacing w:before="100" w:beforeAutospacing="1" w:after="100" w:afterAutospacing="1"/>
        <w:rPr>
          <w:rFonts w:cs="Arial"/>
        </w:rPr>
      </w:pPr>
      <w:r w:rsidRPr="002E773C">
        <w:rPr>
          <w:rFonts w:cs="Arial"/>
          <w:sz w:val="20"/>
          <w:szCs w:val="20"/>
        </w:rPr>
        <w:t xml:space="preserve">Fulfillment management (shipping) </w:t>
      </w:r>
    </w:p>
    <w:p w:rsidR="008B6986" w:rsidRPr="002E773C" w:rsidRDefault="008B6986" w:rsidP="00494264">
      <w:pPr>
        <w:numPr>
          <w:ilvl w:val="0"/>
          <w:numId w:val="300"/>
        </w:numPr>
        <w:spacing w:before="100" w:beforeAutospacing="1" w:after="100" w:afterAutospacing="1"/>
        <w:rPr>
          <w:rFonts w:cs="Arial"/>
        </w:rPr>
      </w:pPr>
      <w:r w:rsidRPr="002E773C">
        <w:rPr>
          <w:rFonts w:cs="Arial"/>
          <w:sz w:val="20"/>
          <w:szCs w:val="20"/>
        </w:rPr>
        <w:t>Billing/Accounts Receivable (creation of billing profile, payment and deposit handling)</w:t>
      </w:r>
    </w:p>
    <w:p w:rsidR="008B6986" w:rsidRPr="002E773C" w:rsidRDefault="008B6986" w:rsidP="00642280">
      <w:pPr>
        <w:spacing w:before="100" w:beforeAutospacing="1" w:after="100" w:afterAutospacing="1"/>
        <w:ind w:left="720"/>
        <w:rPr>
          <w:rFonts w:cs="Arial"/>
        </w:rPr>
      </w:pPr>
    </w:p>
    <w:p w:rsidR="008B6986" w:rsidRPr="002E773C" w:rsidRDefault="008B6986" w:rsidP="00642280">
      <w:pPr>
        <w:pStyle w:val="Heading3"/>
        <w:rPr>
          <w:rFonts w:cs="Arial"/>
        </w:rPr>
      </w:pPr>
      <w:bookmarkStart w:id="49" w:name="_Toc321901598"/>
      <w:bookmarkStart w:id="50" w:name="_Toc321908817"/>
      <w:r w:rsidRPr="002E773C">
        <w:rPr>
          <w:rFonts w:cs="Arial"/>
        </w:rPr>
        <w:t>Corporate Sales Management (Deleted)</w:t>
      </w:r>
      <w:bookmarkEnd w:id="49"/>
      <w:bookmarkEnd w:id="50"/>
      <w:r>
        <w:rPr>
          <w:rFonts w:cs="Arial"/>
        </w:rPr>
        <w:fldChar w:fldCharType="begin"/>
      </w:r>
      <w:r w:rsidRPr="002E773C">
        <w:rPr>
          <w:rFonts w:cs="Arial"/>
        </w:rPr>
        <w:instrText>xe "Corporate Sales Management (Deleted)"</w:instrText>
      </w:r>
      <w:r>
        <w:rPr>
          <w:rFonts w:cs="Arial"/>
        </w:rPr>
        <w:fldChar w:fldCharType="end"/>
      </w:r>
    </w:p>
    <w:p w:rsidR="008B6986" w:rsidRPr="002E773C" w:rsidRDefault="008B6986" w:rsidP="00642280">
      <w:pPr>
        <w:rPr>
          <w:rFonts w:cs="Arial"/>
        </w:rPr>
      </w:pPr>
    </w:p>
    <w:p w:rsidR="008B6986" w:rsidRPr="002E773C" w:rsidRDefault="008B6986" w:rsidP="00642280">
      <w:pPr>
        <w:rPr>
          <w:rFonts w:cs="Arial"/>
        </w:rPr>
      </w:pPr>
      <w:r w:rsidRPr="002E773C">
        <w:rPr>
          <w:rStyle w:val="Strong"/>
          <w:rFonts w:cs="Arial"/>
        </w:rPr>
        <w:t xml:space="preserve">Application Identifier: </w:t>
      </w:r>
      <w:r w:rsidRPr="002E773C">
        <w:rPr>
          <w:rFonts w:cs="Arial"/>
        </w:rPr>
        <w:t>3.5 (This Application ID has been deliberately unused!)</w:t>
      </w:r>
    </w:p>
    <w:p w:rsidR="008B6986" w:rsidRPr="002E773C" w:rsidRDefault="008B6986" w:rsidP="00642280">
      <w:pPr>
        <w:rPr>
          <w:rFonts w:cs="Arial"/>
        </w:rPr>
      </w:pPr>
    </w:p>
    <w:p w:rsidR="008B6986" w:rsidRPr="002E773C" w:rsidRDefault="008B6986" w:rsidP="00642280">
      <w:pPr>
        <w:pStyle w:val="Heading3"/>
        <w:rPr>
          <w:rFonts w:cs="Arial"/>
        </w:rPr>
      </w:pPr>
      <w:bookmarkStart w:id="51" w:name="diagram570htmshape2"/>
      <w:bookmarkStart w:id="52" w:name="_Toc321901599"/>
      <w:bookmarkStart w:id="53" w:name="_Toc321908818"/>
      <w:bookmarkEnd w:id="51"/>
      <w:r w:rsidRPr="002E773C">
        <w:rPr>
          <w:rFonts w:cs="Arial"/>
        </w:rPr>
        <w:t>Mass Market Sales Management (Deleted)</w:t>
      </w:r>
      <w:bookmarkEnd w:id="52"/>
      <w:bookmarkEnd w:id="53"/>
      <w:r>
        <w:rPr>
          <w:rFonts w:cs="Arial"/>
        </w:rPr>
        <w:fldChar w:fldCharType="begin"/>
      </w:r>
      <w:r w:rsidRPr="002E773C">
        <w:rPr>
          <w:rFonts w:cs="Arial"/>
        </w:rPr>
        <w:instrText>xe "Mass Market Sales Management (Deleted)"</w:instrText>
      </w:r>
      <w:r>
        <w:rPr>
          <w:rFonts w:cs="Arial"/>
        </w:rPr>
        <w:fldChar w:fldCharType="end"/>
      </w:r>
    </w:p>
    <w:p w:rsidR="008B6986" w:rsidRPr="002E773C" w:rsidRDefault="008B6986" w:rsidP="00642280">
      <w:pPr>
        <w:rPr>
          <w:rFonts w:cs="Arial"/>
        </w:rPr>
      </w:pPr>
    </w:p>
    <w:p w:rsidR="008B6986" w:rsidRPr="002E773C" w:rsidRDefault="008B6986" w:rsidP="00642280">
      <w:pPr>
        <w:rPr>
          <w:rFonts w:cs="Arial"/>
        </w:rPr>
      </w:pPr>
      <w:r w:rsidRPr="002E773C">
        <w:rPr>
          <w:rStyle w:val="Strong"/>
          <w:rFonts w:cs="Arial"/>
        </w:rPr>
        <w:t xml:space="preserve">Application Identifier: </w:t>
      </w:r>
      <w:r w:rsidRPr="002E773C">
        <w:rPr>
          <w:rFonts w:cs="Arial"/>
        </w:rPr>
        <w:t>3.6 (This Application ID has been deliberately unused!)</w:t>
      </w:r>
    </w:p>
    <w:p w:rsidR="008B6986" w:rsidRPr="002E773C" w:rsidRDefault="008B6986" w:rsidP="00642280">
      <w:pPr>
        <w:rPr>
          <w:rFonts w:cs="Arial"/>
        </w:rPr>
      </w:pPr>
      <w:r w:rsidRPr="002E773C">
        <w:rPr>
          <w:rFonts w:cs="Arial"/>
        </w:rPr>
        <w:br/>
      </w:r>
    </w:p>
    <w:p w:rsidR="008B6986" w:rsidRDefault="008B6986" w:rsidP="00642280">
      <w:pPr>
        <w:rPr>
          <w:rFonts w:cs="Arial"/>
        </w:rPr>
      </w:pPr>
    </w:p>
    <w:p w:rsidR="008B6986" w:rsidRPr="002E773C" w:rsidRDefault="008B6986" w:rsidP="00642280">
      <w:pPr>
        <w:rPr>
          <w:rFonts w:cs="Arial"/>
        </w:rPr>
      </w:pPr>
    </w:p>
    <w:p w:rsidR="008B6986" w:rsidRPr="002E773C" w:rsidRDefault="008B6986" w:rsidP="00642280">
      <w:pPr>
        <w:pStyle w:val="Heading3"/>
        <w:rPr>
          <w:rFonts w:cs="Arial"/>
        </w:rPr>
      </w:pPr>
      <w:bookmarkStart w:id="54" w:name="diagram570htmshape13"/>
      <w:bookmarkStart w:id="55" w:name="_Toc321901600"/>
      <w:bookmarkStart w:id="56" w:name="_Toc321908819"/>
      <w:bookmarkEnd w:id="54"/>
      <w:r w:rsidRPr="002E773C">
        <w:rPr>
          <w:rFonts w:cs="Arial"/>
        </w:rPr>
        <w:t>Sales Portals</w:t>
      </w:r>
      <w:bookmarkEnd w:id="55"/>
      <w:bookmarkEnd w:id="56"/>
      <w:r>
        <w:rPr>
          <w:rFonts w:cs="Arial"/>
        </w:rPr>
        <w:fldChar w:fldCharType="begin"/>
      </w:r>
      <w:r w:rsidRPr="002E773C">
        <w:rPr>
          <w:rFonts w:cs="Arial"/>
        </w:rPr>
        <w:instrText>xe "Sales Portals"</w:instrText>
      </w:r>
      <w:r>
        <w:rPr>
          <w:rFonts w:cs="Arial"/>
        </w:rPr>
        <w:fldChar w:fldCharType="end"/>
      </w:r>
    </w:p>
    <w:p w:rsidR="008B6986" w:rsidRPr="002E773C" w:rsidRDefault="008B6986" w:rsidP="00642280">
      <w:pPr>
        <w:rPr>
          <w:rFonts w:cs="Arial"/>
        </w:rPr>
      </w:pPr>
    </w:p>
    <w:p w:rsidR="008B6986" w:rsidRPr="002E773C" w:rsidRDefault="008B6986" w:rsidP="00642280">
      <w:pPr>
        <w:rPr>
          <w:rFonts w:cs="Arial"/>
        </w:rPr>
      </w:pPr>
      <w:r w:rsidRPr="002E773C">
        <w:rPr>
          <w:rStyle w:val="Strong"/>
          <w:rFonts w:cs="Arial"/>
        </w:rPr>
        <w:t xml:space="preserve">Application Identifier: </w:t>
      </w:r>
      <w:r w:rsidRPr="002E773C">
        <w:rPr>
          <w:rFonts w:cs="Arial"/>
        </w:rPr>
        <w:t>3.7</w:t>
      </w:r>
    </w:p>
    <w:p w:rsidR="008B6986" w:rsidRPr="002E773C" w:rsidRDefault="008B6986" w:rsidP="00642280">
      <w:pPr>
        <w:rPr>
          <w:rFonts w:cs="Arial"/>
        </w:rPr>
      </w:pPr>
      <w:r w:rsidRPr="002E773C">
        <w:rPr>
          <w:rStyle w:val="Strong"/>
          <w:rFonts w:cs="Arial"/>
        </w:rPr>
        <w:t>Overview</w:t>
      </w:r>
    </w:p>
    <w:p w:rsidR="008B6986" w:rsidRPr="002E773C" w:rsidRDefault="008B6986" w:rsidP="00642280">
      <w:pPr>
        <w:pStyle w:val="NormalWeb"/>
        <w:rPr>
          <w:rFonts w:ascii="Arial" w:hAnsi="Arial" w:cs="Arial"/>
        </w:rPr>
      </w:pPr>
      <w:r w:rsidRPr="002E773C">
        <w:rPr>
          <w:rFonts w:ascii="Arial" w:hAnsi="Arial" w:cs="Arial"/>
          <w:sz w:val="20"/>
          <w:szCs w:val="20"/>
        </w:rPr>
        <w:lastRenderedPageBreak/>
        <w:t>Sales Portals provides a single entry place for sellers to access various sales tools.</w:t>
      </w:r>
    </w:p>
    <w:p w:rsidR="008B6986" w:rsidRPr="002E773C" w:rsidRDefault="008B6986" w:rsidP="00642280">
      <w:pPr>
        <w:rPr>
          <w:rFonts w:cs="Arial"/>
        </w:rPr>
      </w:pPr>
    </w:p>
    <w:p w:rsidR="008B6986" w:rsidRPr="002E773C" w:rsidRDefault="008B6986" w:rsidP="00642280">
      <w:pPr>
        <w:rPr>
          <w:rFonts w:cs="Arial"/>
        </w:rPr>
      </w:pPr>
      <w:r w:rsidRPr="002E773C">
        <w:rPr>
          <w:rStyle w:val="Strong"/>
          <w:rFonts w:cs="Arial"/>
        </w:rPr>
        <w:t>Functionality</w:t>
      </w:r>
    </w:p>
    <w:p w:rsidR="008B6986" w:rsidRPr="002E773C" w:rsidRDefault="008B6986" w:rsidP="00642280">
      <w:pPr>
        <w:pStyle w:val="NormalWeb"/>
        <w:rPr>
          <w:rFonts w:ascii="Arial" w:hAnsi="Arial" w:cs="Arial"/>
          <w:sz w:val="20"/>
          <w:szCs w:val="20"/>
        </w:rPr>
      </w:pPr>
      <w:r w:rsidRPr="002E773C">
        <w:rPr>
          <w:rFonts w:ascii="Arial" w:hAnsi="Arial" w:cs="Arial"/>
          <w:sz w:val="20"/>
          <w:szCs w:val="20"/>
        </w:rPr>
        <w:t>Provides a single entry place for sellers to access various sales tools.  Sales Portals are used by both Direct and Indirect sellers. There is different content, links, capabilities offered for the specific kind of seller.</w:t>
      </w:r>
    </w:p>
    <w:p w:rsidR="008B6986" w:rsidRPr="002E773C" w:rsidRDefault="008B6986" w:rsidP="00642280">
      <w:pPr>
        <w:rPr>
          <w:rFonts w:cs="Arial"/>
        </w:rPr>
      </w:pPr>
    </w:p>
    <w:p w:rsidR="008B6986" w:rsidRPr="002E773C" w:rsidRDefault="008B6986" w:rsidP="00642280">
      <w:pPr>
        <w:rPr>
          <w:rFonts w:cs="Arial"/>
        </w:rPr>
      </w:pPr>
      <w:r w:rsidRPr="002E773C">
        <w:rPr>
          <w:rStyle w:val="Strong"/>
          <w:rFonts w:cs="Arial"/>
        </w:rPr>
        <w:t>Supported Business Services</w:t>
      </w:r>
    </w:p>
    <w:p w:rsidR="008B6986" w:rsidRPr="002E773C" w:rsidRDefault="008B6986" w:rsidP="00642280">
      <w:pPr>
        <w:rPr>
          <w:rFonts w:cs="Arial"/>
        </w:rPr>
      </w:pPr>
      <w:r w:rsidRPr="002E773C">
        <w:rPr>
          <w:rFonts w:cs="Arial"/>
          <w:i/>
        </w:rPr>
        <w:t>To Be Added</w:t>
      </w:r>
      <w:r w:rsidRPr="002E773C">
        <w:rPr>
          <w:rFonts w:cs="Arial"/>
        </w:rPr>
        <w:br/>
      </w:r>
    </w:p>
    <w:p w:rsidR="008B6986" w:rsidRPr="002E773C" w:rsidRDefault="008B6986" w:rsidP="00642280">
      <w:pPr>
        <w:pStyle w:val="Heading3"/>
        <w:rPr>
          <w:rFonts w:cs="Arial"/>
        </w:rPr>
      </w:pPr>
      <w:bookmarkStart w:id="57" w:name="diagram570htmshape9"/>
      <w:bookmarkStart w:id="58" w:name="_Toc321901601"/>
      <w:bookmarkStart w:id="59" w:name="_Toc321908820"/>
      <w:bookmarkEnd w:id="57"/>
      <w:r w:rsidRPr="002E773C">
        <w:rPr>
          <w:rFonts w:cs="Arial"/>
        </w:rPr>
        <w:t>Contract Management</w:t>
      </w:r>
      <w:bookmarkEnd w:id="58"/>
      <w:bookmarkEnd w:id="59"/>
      <w:r>
        <w:rPr>
          <w:rFonts w:cs="Arial"/>
        </w:rPr>
        <w:fldChar w:fldCharType="begin"/>
      </w:r>
      <w:r w:rsidRPr="002E773C">
        <w:rPr>
          <w:rFonts w:cs="Arial"/>
        </w:rPr>
        <w:instrText>xe "Contract Management"</w:instrText>
      </w:r>
      <w:r>
        <w:rPr>
          <w:rFonts w:cs="Arial"/>
        </w:rPr>
        <w:fldChar w:fldCharType="end"/>
      </w:r>
    </w:p>
    <w:p w:rsidR="008B6986" w:rsidRPr="002E773C" w:rsidRDefault="008B6986" w:rsidP="00642280">
      <w:pPr>
        <w:rPr>
          <w:rFonts w:cs="Arial"/>
        </w:rPr>
      </w:pPr>
    </w:p>
    <w:p w:rsidR="008B6986" w:rsidRPr="002E773C" w:rsidRDefault="008B6986" w:rsidP="00642280">
      <w:pPr>
        <w:rPr>
          <w:rFonts w:cs="Arial"/>
        </w:rPr>
      </w:pPr>
      <w:r w:rsidRPr="002E773C">
        <w:rPr>
          <w:rStyle w:val="Strong"/>
          <w:rFonts w:cs="Arial"/>
        </w:rPr>
        <w:t xml:space="preserve">Application Identifier: </w:t>
      </w:r>
      <w:r w:rsidRPr="002E773C">
        <w:rPr>
          <w:rFonts w:cs="Arial"/>
        </w:rPr>
        <w:t>3.8</w:t>
      </w:r>
    </w:p>
    <w:p w:rsidR="008B6986" w:rsidRPr="002E773C" w:rsidRDefault="008B6986" w:rsidP="00642280">
      <w:pPr>
        <w:rPr>
          <w:rFonts w:cs="Arial"/>
        </w:rPr>
      </w:pPr>
      <w:r w:rsidRPr="002E773C">
        <w:rPr>
          <w:rStyle w:val="Strong"/>
          <w:rFonts w:cs="Arial"/>
        </w:rPr>
        <w:t>Overview</w:t>
      </w:r>
    </w:p>
    <w:p w:rsidR="008B6986" w:rsidRPr="002E773C" w:rsidRDefault="008B6986" w:rsidP="00642280">
      <w:pPr>
        <w:pStyle w:val="NormalWeb"/>
        <w:rPr>
          <w:rFonts w:ascii="Arial" w:hAnsi="Arial" w:cs="Arial"/>
        </w:rPr>
      </w:pPr>
      <w:r w:rsidRPr="002E773C">
        <w:rPr>
          <w:rFonts w:ascii="Arial" w:hAnsi="Arial" w:cs="Arial"/>
          <w:sz w:val="20"/>
          <w:szCs w:val="20"/>
        </w:rPr>
        <w:t>Contract Management applications provide necessary functionality to facilitate a contract pertaining to a given solution.</w:t>
      </w:r>
    </w:p>
    <w:p w:rsidR="008B6986" w:rsidRPr="002E773C" w:rsidRDefault="008B6986" w:rsidP="00642280">
      <w:pPr>
        <w:rPr>
          <w:rFonts w:cs="Arial"/>
        </w:rPr>
      </w:pPr>
    </w:p>
    <w:p w:rsidR="008B6986" w:rsidRPr="002E773C" w:rsidRDefault="008B6986" w:rsidP="00642280">
      <w:pPr>
        <w:rPr>
          <w:rFonts w:cs="Arial"/>
        </w:rPr>
      </w:pPr>
      <w:r w:rsidRPr="002E773C">
        <w:rPr>
          <w:rStyle w:val="Strong"/>
          <w:rFonts w:cs="Arial"/>
        </w:rPr>
        <w:t>Functionality</w:t>
      </w:r>
    </w:p>
    <w:p w:rsidR="008B6986" w:rsidRPr="002E773C" w:rsidRDefault="008B6986" w:rsidP="00642280">
      <w:pPr>
        <w:rPr>
          <w:rFonts w:cs="Arial"/>
        </w:rPr>
      </w:pPr>
      <w:r w:rsidRPr="002E773C">
        <w:rPr>
          <w:rFonts w:cs="Arial"/>
          <w:sz w:val="20"/>
          <w:szCs w:val="20"/>
        </w:rPr>
        <w:t>Contract Management handles the creation of the customer’s contract and any associated service level agreements, including approval of custom language, customer contract sign-off, appropriate counter signature and contract expiration. Elements of the contract will flow through to ordering, assurance, and billing processes.</w:t>
      </w:r>
      <w:r w:rsidRPr="002E773C">
        <w:rPr>
          <w:rFonts w:cs="Arial"/>
        </w:rPr>
        <w:t xml:space="preserve"> </w:t>
      </w:r>
    </w:p>
    <w:p w:rsidR="008B6986" w:rsidRPr="002E773C" w:rsidRDefault="008B6986" w:rsidP="00642280">
      <w:pPr>
        <w:rPr>
          <w:rFonts w:cs="Arial"/>
        </w:rPr>
      </w:pPr>
    </w:p>
    <w:p w:rsidR="008B6986" w:rsidRPr="002E773C" w:rsidRDefault="008B6986" w:rsidP="00642280">
      <w:pPr>
        <w:rPr>
          <w:rFonts w:cs="Arial"/>
        </w:rPr>
      </w:pPr>
      <w:r w:rsidRPr="002E773C">
        <w:rPr>
          <w:rStyle w:val="Strong"/>
          <w:rFonts w:cs="Arial"/>
        </w:rPr>
        <w:t>Supported Business Services</w:t>
      </w:r>
    </w:p>
    <w:p w:rsidR="008B6986" w:rsidRPr="002E773C" w:rsidRDefault="008B6986" w:rsidP="00642280">
      <w:pPr>
        <w:rPr>
          <w:rFonts w:cs="Arial"/>
        </w:rPr>
      </w:pPr>
      <w:r w:rsidRPr="002E773C">
        <w:rPr>
          <w:rFonts w:cs="Arial"/>
          <w:i/>
        </w:rPr>
        <w:t>To Be Added</w:t>
      </w:r>
      <w:r w:rsidRPr="002E773C">
        <w:rPr>
          <w:rFonts w:cs="Arial"/>
        </w:rPr>
        <w:br/>
      </w:r>
    </w:p>
    <w:p w:rsidR="008B6986" w:rsidRPr="002E773C" w:rsidRDefault="008B6986" w:rsidP="00642280">
      <w:pPr>
        <w:pStyle w:val="Heading3"/>
        <w:rPr>
          <w:rFonts w:cs="Arial"/>
        </w:rPr>
      </w:pPr>
      <w:bookmarkStart w:id="60" w:name="diagram570htmshape1"/>
      <w:bookmarkStart w:id="61" w:name="diagram570htmshape3"/>
      <w:bookmarkStart w:id="62" w:name="diagram570htmshape7"/>
      <w:bookmarkStart w:id="63" w:name="_Toc321901602"/>
      <w:bookmarkStart w:id="64" w:name="_Toc321908821"/>
      <w:bookmarkEnd w:id="60"/>
      <w:bookmarkEnd w:id="61"/>
      <w:bookmarkEnd w:id="62"/>
      <w:r w:rsidRPr="002E773C">
        <w:rPr>
          <w:rFonts w:cs="Arial"/>
        </w:rPr>
        <w:t>Campaign &amp; Funnel Management</w:t>
      </w:r>
      <w:bookmarkEnd w:id="63"/>
      <w:bookmarkEnd w:id="64"/>
      <w:r>
        <w:rPr>
          <w:rFonts w:cs="Arial"/>
        </w:rPr>
        <w:fldChar w:fldCharType="begin"/>
      </w:r>
      <w:r w:rsidRPr="002E773C">
        <w:rPr>
          <w:rFonts w:cs="Arial"/>
        </w:rPr>
        <w:instrText>xe "Campaign &amp; Funnel Management"</w:instrText>
      </w:r>
      <w:r>
        <w:rPr>
          <w:rFonts w:cs="Arial"/>
        </w:rPr>
        <w:fldChar w:fldCharType="end"/>
      </w:r>
    </w:p>
    <w:p w:rsidR="008B6986" w:rsidRPr="002E773C" w:rsidRDefault="008B6986" w:rsidP="00642280">
      <w:pPr>
        <w:rPr>
          <w:rFonts w:cs="Arial"/>
        </w:rPr>
      </w:pPr>
    </w:p>
    <w:p w:rsidR="008B6986" w:rsidRPr="002E773C" w:rsidRDefault="008B6986" w:rsidP="00642280">
      <w:pPr>
        <w:rPr>
          <w:rFonts w:cs="Arial"/>
        </w:rPr>
      </w:pPr>
      <w:r w:rsidRPr="002E773C">
        <w:rPr>
          <w:rStyle w:val="Strong"/>
          <w:rFonts w:cs="Arial"/>
        </w:rPr>
        <w:t xml:space="preserve">Application Identifier: </w:t>
      </w:r>
      <w:r w:rsidRPr="002E773C">
        <w:rPr>
          <w:rFonts w:cs="Arial"/>
        </w:rPr>
        <w:t>3.9</w:t>
      </w:r>
    </w:p>
    <w:p w:rsidR="008B6986" w:rsidRPr="002E773C" w:rsidRDefault="008B6986" w:rsidP="00642280">
      <w:pPr>
        <w:rPr>
          <w:rFonts w:cs="Arial"/>
        </w:rPr>
      </w:pPr>
      <w:r w:rsidRPr="002E773C">
        <w:rPr>
          <w:rStyle w:val="Strong"/>
          <w:rFonts w:cs="Arial"/>
        </w:rPr>
        <w:t>Overview</w:t>
      </w:r>
    </w:p>
    <w:p w:rsidR="008B6986" w:rsidRPr="002E773C" w:rsidRDefault="008B6986" w:rsidP="00642280">
      <w:pPr>
        <w:pStyle w:val="NormalWeb"/>
        <w:spacing w:before="0" w:beforeAutospacing="0" w:after="0" w:afterAutospacing="0"/>
        <w:rPr>
          <w:rFonts w:ascii="Arial" w:hAnsi="Arial" w:cs="Arial"/>
          <w:sz w:val="20"/>
          <w:szCs w:val="20"/>
        </w:rPr>
      </w:pPr>
      <w:r w:rsidRPr="002E773C">
        <w:rPr>
          <w:rFonts w:ascii="Arial" w:hAnsi="Arial" w:cs="Arial"/>
          <w:sz w:val="20"/>
          <w:szCs w:val="20"/>
        </w:rPr>
        <w:t xml:space="preserve">Campaign &amp; Funnel Management provides the necessary functionality to manage a service provider's campaigns and funnel/workflows. </w:t>
      </w:r>
    </w:p>
    <w:p w:rsidR="008B6986" w:rsidRPr="002E773C" w:rsidRDefault="008B6986" w:rsidP="00642280">
      <w:pPr>
        <w:rPr>
          <w:rFonts w:cs="Arial"/>
        </w:rPr>
      </w:pPr>
    </w:p>
    <w:p w:rsidR="008B6986" w:rsidRPr="002E773C" w:rsidRDefault="008B6986" w:rsidP="00642280">
      <w:pPr>
        <w:rPr>
          <w:rFonts w:cs="Arial"/>
        </w:rPr>
      </w:pPr>
      <w:r w:rsidRPr="002E773C">
        <w:rPr>
          <w:rStyle w:val="Strong"/>
          <w:rFonts w:cs="Arial"/>
        </w:rPr>
        <w:t>Functionality</w:t>
      </w:r>
    </w:p>
    <w:p w:rsidR="008B6986" w:rsidRPr="002E773C" w:rsidRDefault="008B6986" w:rsidP="00642280">
      <w:pPr>
        <w:pStyle w:val="NormalWeb"/>
        <w:spacing w:before="0" w:beforeAutospacing="0" w:after="0" w:afterAutospacing="0"/>
        <w:rPr>
          <w:rFonts w:ascii="Arial" w:hAnsi="Arial" w:cs="Arial"/>
          <w:sz w:val="20"/>
          <w:szCs w:val="20"/>
        </w:rPr>
      </w:pPr>
      <w:r w:rsidRPr="002E773C">
        <w:rPr>
          <w:rFonts w:ascii="Arial" w:hAnsi="Arial" w:cs="Arial"/>
          <w:sz w:val="20"/>
          <w:szCs w:val="20"/>
        </w:rPr>
        <w:t>Campaign &amp; Funnel Management functionality includes:</w:t>
      </w:r>
    </w:p>
    <w:p w:rsidR="008B6986" w:rsidRPr="002E773C" w:rsidRDefault="008B6986" w:rsidP="00494264">
      <w:pPr>
        <w:numPr>
          <w:ilvl w:val="0"/>
          <w:numId w:val="301"/>
        </w:numPr>
        <w:spacing w:before="100" w:beforeAutospacing="1" w:after="100" w:afterAutospacing="1"/>
        <w:rPr>
          <w:rFonts w:cs="Arial"/>
          <w:sz w:val="24"/>
        </w:rPr>
      </w:pPr>
      <w:r w:rsidRPr="002E773C">
        <w:rPr>
          <w:rFonts w:cs="Arial"/>
        </w:rPr>
        <w:t xml:space="preserve">Campaign Management </w:t>
      </w:r>
    </w:p>
    <w:p w:rsidR="008B6986" w:rsidRPr="002E773C" w:rsidRDefault="008B6986" w:rsidP="00494264">
      <w:pPr>
        <w:numPr>
          <w:ilvl w:val="0"/>
          <w:numId w:val="301"/>
        </w:numPr>
        <w:spacing w:before="100" w:beforeAutospacing="1" w:after="100" w:afterAutospacing="1"/>
        <w:rPr>
          <w:rFonts w:cs="Arial"/>
        </w:rPr>
      </w:pPr>
      <w:r w:rsidRPr="002E773C">
        <w:rPr>
          <w:rFonts w:cs="Arial"/>
        </w:rPr>
        <w:t>Funnel/Workflow Management</w:t>
      </w:r>
    </w:p>
    <w:p w:rsidR="008B6986" w:rsidRPr="002E773C" w:rsidRDefault="008B6986" w:rsidP="00642280">
      <w:pPr>
        <w:rPr>
          <w:rFonts w:cs="Arial"/>
        </w:rPr>
      </w:pPr>
    </w:p>
    <w:p w:rsidR="008B6986" w:rsidRPr="002E773C" w:rsidRDefault="008B6986" w:rsidP="00642280">
      <w:pPr>
        <w:rPr>
          <w:rFonts w:cs="Arial"/>
        </w:rPr>
      </w:pPr>
      <w:r w:rsidRPr="002E773C">
        <w:rPr>
          <w:rStyle w:val="Strong"/>
          <w:rFonts w:cs="Arial"/>
        </w:rPr>
        <w:t>Supported Business Services</w:t>
      </w:r>
    </w:p>
    <w:p w:rsidR="008B6986" w:rsidRPr="002E773C" w:rsidRDefault="008B6986" w:rsidP="00642280">
      <w:pPr>
        <w:rPr>
          <w:rFonts w:cs="Arial"/>
        </w:rPr>
      </w:pPr>
      <w:r w:rsidRPr="002E773C">
        <w:rPr>
          <w:rFonts w:cs="Arial"/>
          <w:i/>
        </w:rPr>
        <w:t>To Be Added</w:t>
      </w:r>
      <w:r w:rsidRPr="002E773C">
        <w:rPr>
          <w:rFonts w:cs="Arial"/>
        </w:rPr>
        <w:br/>
      </w:r>
    </w:p>
    <w:p w:rsidR="008B6986" w:rsidRPr="002E773C" w:rsidRDefault="008B6986" w:rsidP="00642280">
      <w:pPr>
        <w:pStyle w:val="Heading3"/>
        <w:rPr>
          <w:rFonts w:cs="Arial"/>
        </w:rPr>
      </w:pPr>
      <w:bookmarkStart w:id="65" w:name="diagram570htmshape6"/>
      <w:bookmarkStart w:id="66" w:name="_Toc321901603"/>
      <w:bookmarkStart w:id="67" w:name="_Toc321908822"/>
      <w:bookmarkEnd w:id="65"/>
      <w:r w:rsidRPr="002E773C">
        <w:rPr>
          <w:rFonts w:cs="Arial"/>
        </w:rPr>
        <w:t>Solution Management</w:t>
      </w:r>
      <w:bookmarkEnd w:id="66"/>
      <w:bookmarkEnd w:id="67"/>
      <w:r>
        <w:rPr>
          <w:rFonts w:cs="Arial"/>
        </w:rPr>
        <w:fldChar w:fldCharType="begin"/>
      </w:r>
      <w:r w:rsidRPr="002E773C">
        <w:rPr>
          <w:rFonts w:cs="Arial"/>
        </w:rPr>
        <w:instrText>xe "Solution Management"</w:instrText>
      </w:r>
      <w:r>
        <w:rPr>
          <w:rFonts w:cs="Arial"/>
        </w:rPr>
        <w:fldChar w:fldCharType="end"/>
      </w:r>
    </w:p>
    <w:p w:rsidR="008B6986" w:rsidRPr="002E773C" w:rsidRDefault="008B6986" w:rsidP="00642280">
      <w:pPr>
        <w:rPr>
          <w:rFonts w:cs="Arial"/>
        </w:rPr>
      </w:pPr>
    </w:p>
    <w:p w:rsidR="008B6986" w:rsidRPr="002E773C" w:rsidRDefault="008B6986" w:rsidP="00642280">
      <w:pPr>
        <w:rPr>
          <w:rFonts w:cs="Arial"/>
        </w:rPr>
      </w:pPr>
      <w:r w:rsidRPr="002E773C">
        <w:rPr>
          <w:rStyle w:val="Strong"/>
          <w:rFonts w:cs="Arial"/>
        </w:rPr>
        <w:t xml:space="preserve">Application Identifier: </w:t>
      </w:r>
      <w:r w:rsidRPr="002E773C">
        <w:rPr>
          <w:rFonts w:cs="Arial"/>
        </w:rPr>
        <w:t>3.10</w:t>
      </w:r>
    </w:p>
    <w:p w:rsidR="008B6986" w:rsidRPr="002E773C" w:rsidRDefault="008B6986" w:rsidP="00642280">
      <w:pPr>
        <w:rPr>
          <w:rFonts w:cs="Arial"/>
        </w:rPr>
      </w:pPr>
      <w:r w:rsidRPr="002E773C">
        <w:rPr>
          <w:rStyle w:val="Strong"/>
          <w:rFonts w:cs="Arial"/>
        </w:rPr>
        <w:t>Overview</w:t>
      </w:r>
    </w:p>
    <w:p w:rsidR="008B6986" w:rsidRPr="002E773C" w:rsidRDefault="008B6986" w:rsidP="00642280">
      <w:pPr>
        <w:pStyle w:val="NormalWeb"/>
        <w:rPr>
          <w:rFonts w:ascii="Arial" w:hAnsi="Arial" w:cs="Arial"/>
        </w:rPr>
      </w:pPr>
      <w:r w:rsidRPr="002E773C">
        <w:rPr>
          <w:rFonts w:ascii="Arial" w:hAnsi="Arial" w:cs="Arial"/>
          <w:sz w:val="20"/>
          <w:szCs w:val="20"/>
        </w:rPr>
        <w:t>Solution Management applications provide the necessary functionality to provide a the right product to a given potential customer.</w:t>
      </w:r>
    </w:p>
    <w:p w:rsidR="008B6986" w:rsidRPr="002E773C" w:rsidRDefault="008B6986" w:rsidP="00642280">
      <w:pPr>
        <w:rPr>
          <w:rFonts w:cs="Arial"/>
        </w:rPr>
      </w:pPr>
    </w:p>
    <w:p w:rsidR="008B6986" w:rsidRPr="002E773C" w:rsidRDefault="008B6986" w:rsidP="00642280">
      <w:pPr>
        <w:rPr>
          <w:rFonts w:cs="Arial"/>
        </w:rPr>
      </w:pPr>
      <w:r w:rsidRPr="002E773C">
        <w:rPr>
          <w:rStyle w:val="Strong"/>
          <w:rFonts w:cs="Arial"/>
        </w:rPr>
        <w:t>Functionality</w:t>
      </w:r>
    </w:p>
    <w:p w:rsidR="008B6986" w:rsidRPr="002E773C" w:rsidRDefault="008B6986" w:rsidP="00642280">
      <w:pPr>
        <w:pStyle w:val="NormalWeb"/>
        <w:rPr>
          <w:rFonts w:ascii="Arial" w:hAnsi="Arial" w:cs="Arial"/>
        </w:rPr>
      </w:pPr>
      <w:r w:rsidRPr="002E773C">
        <w:rPr>
          <w:rFonts w:ascii="Arial" w:hAnsi="Arial" w:cs="Arial"/>
          <w:sz w:val="20"/>
          <w:szCs w:val="20"/>
        </w:rPr>
        <w:t>Solution Management provides management of the sales solution from the initial designing of the solution to pricing of the solution using both Tariff and custom prices through to proposal creation.</w:t>
      </w:r>
    </w:p>
    <w:p w:rsidR="008B6986" w:rsidRPr="002E773C" w:rsidRDefault="008B6986" w:rsidP="00642280">
      <w:pPr>
        <w:rPr>
          <w:rFonts w:cs="Arial"/>
        </w:rPr>
      </w:pPr>
    </w:p>
    <w:p w:rsidR="008B6986" w:rsidRPr="002E773C" w:rsidRDefault="008B6986" w:rsidP="00642280">
      <w:pPr>
        <w:rPr>
          <w:rFonts w:cs="Arial"/>
        </w:rPr>
      </w:pPr>
      <w:r w:rsidRPr="002E773C">
        <w:rPr>
          <w:rStyle w:val="Strong"/>
          <w:rFonts w:cs="Arial"/>
        </w:rPr>
        <w:t>Supported Business Services</w:t>
      </w:r>
    </w:p>
    <w:p w:rsidR="008B6986" w:rsidRPr="002E773C" w:rsidRDefault="008B6986" w:rsidP="00642280">
      <w:pPr>
        <w:rPr>
          <w:rFonts w:cs="Arial"/>
        </w:rPr>
      </w:pPr>
      <w:r w:rsidRPr="002E773C">
        <w:rPr>
          <w:rFonts w:cs="Arial"/>
          <w:i/>
        </w:rPr>
        <w:t>To Be Added</w:t>
      </w:r>
      <w:r w:rsidRPr="002E773C">
        <w:rPr>
          <w:rFonts w:cs="Arial"/>
        </w:rPr>
        <w:br/>
      </w:r>
    </w:p>
    <w:p w:rsidR="008B6986" w:rsidRPr="002E773C" w:rsidRDefault="008B6986" w:rsidP="00642280">
      <w:pPr>
        <w:pStyle w:val="Heading3"/>
        <w:rPr>
          <w:rFonts w:cs="Arial"/>
        </w:rPr>
      </w:pPr>
      <w:bookmarkStart w:id="68" w:name="diagram570htmshape5"/>
      <w:bookmarkStart w:id="69" w:name="_Toc321901604"/>
      <w:bookmarkStart w:id="70" w:name="_Toc321908823"/>
      <w:bookmarkEnd w:id="68"/>
      <w:r w:rsidRPr="002E773C">
        <w:rPr>
          <w:rFonts w:cs="Arial"/>
        </w:rPr>
        <w:t>Sales Account Management</w:t>
      </w:r>
      <w:bookmarkEnd w:id="69"/>
      <w:bookmarkEnd w:id="70"/>
      <w:r>
        <w:rPr>
          <w:rFonts w:cs="Arial"/>
        </w:rPr>
        <w:fldChar w:fldCharType="begin"/>
      </w:r>
      <w:r w:rsidRPr="002E773C">
        <w:rPr>
          <w:rFonts w:cs="Arial"/>
        </w:rPr>
        <w:instrText>xe "Sales Account Management"</w:instrText>
      </w:r>
      <w:r>
        <w:rPr>
          <w:rFonts w:cs="Arial"/>
        </w:rPr>
        <w:fldChar w:fldCharType="end"/>
      </w:r>
    </w:p>
    <w:p w:rsidR="008B6986" w:rsidRPr="002E773C" w:rsidRDefault="008B6986" w:rsidP="00642280">
      <w:pPr>
        <w:rPr>
          <w:rFonts w:cs="Arial"/>
        </w:rPr>
      </w:pPr>
    </w:p>
    <w:p w:rsidR="008B6986" w:rsidRPr="002E773C" w:rsidRDefault="008B6986" w:rsidP="00642280">
      <w:pPr>
        <w:rPr>
          <w:rFonts w:cs="Arial"/>
        </w:rPr>
      </w:pPr>
      <w:r w:rsidRPr="002E773C">
        <w:rPr>
          <w:rStyle w:val="Strong"/>
          <w:rFonts w:cs="Arial"/>
        </w:rPr>
        <w:t xml:space="preserve">Application Identifier: </w:t>
      </w:r>
      <w:r w:rsidRPr="002E773C">
        <w:rPr>
          <w:rFonts w:cs="Arial"/>
        </w:rPr>
        <w:t>3.11</w:t>
      </w:r>
    </w:p>
    <w:p w:rsidR="008B6986" w:rsidRPr="002E773C" w:rsidRDefault="008B6986" w:rsidP="00642280">
      <w:pPr>
        <w:rPr>
          <w:rFonts w:cs="Arial"/>
        </w:rPr>
      </w:pPr>
      <w:r w:rsidRPr="002E773C">
        <w:rPr>
          <w:rStyle w:val="Strong"/>
          <w:rFonts w:cs="Arial"/>
        </w:rPr>
        <w:t>Overview</w:t>
      </w:r>
    </w:p>
    <w:p w:rsidR="008B6986" w:rsidRPr="002E773C" w:rsidRDefault="008B6986" w:rsidP="00642280">
      <w:pPr>
        <w:pStyle w:val="NormalWeb"/>
        <w:rPr>
          <w:rFonts w:ascii="Arial" w:hAnsi="Arial" w:cs="Arial"/>
          <w:sz w:val="20"/>
          <w:szCs w:val="20"/>
        </w:rPr>
      </w:pPr>
      <w:r w:rsidRPr="002E773C">
        <w:rPr>
          <w:rFonts w:ascii="Arial" w:hAnsi="Arial" w:cs="Arial"/>
          <w:sz w:val="20"/>
          <w:szCs w:val="20"/>
        </w:rPr>
        <w:t>Sales Account Management applications provide the means to manage sales accounts.</w:t>
      </w:r>
    </w:p>
    <w:p w:rsidR="008B6986" w:rsidRPr="002E773C" w:rsidRDefault="008B6986" w:rsidP="00642280">
      <w:pPr>
        <w:rPr>
          <w:rFonts w:cs="Arial"/>
        </w:rPr>
      </w:pPr>
    </w:p>
    <w:p w:rsidR="008B6986" w:rsidRPr="002E773C" w:rsidRDefault="008B6986" w:rsidP="00642280">
      <w:pPr>
        <w:rPr>
          <w:rFonts w:cs="Arial"/>
        </w:rPr>
      </w:pPr>
      <w:r w:rsidRPr="002E773C">
        <w:rPr>
          <w:rStyle w:val="Strong"/>
          <w:rFonts w:cs="Arial"/>
        </w:rPr>
        <w:t>Functionality</w:t>
      </w:r>
    </w:p>
    <w:p w:rsidR="008B6986" w:rsidRPr="002E773C" w:rsidRDefault="008B6986" w:rsidP="00642280">
      <w:pPr>
        <w:pStyle w:val="NormalWeb"/>
        <w:rPr>
          <w:rFonts w:ascii="Arial" w:hAnsi="Arial" w:cs="Arial"/>
          <w:sz w:val="20"/>
          <w:szCs w:val="20"/>
        </w:rPr>
      </w:pPr>
      <w:r w:rsidRPr="002E773C">
        <w:rPr>
          <w:rFonts w:ascii="Arial" w:hAnsi="Arial" w:cs="Arial"/>
          <w:sz w:val="20"/>
          <w:szCs w:val="20"/>
        </w:rPr>
        <w:t xml:space="preserve">Sales Account Management - Sales Account Management allows sales organizations to manage customer accounts in several ways, including account activity planning, building account plans, stakeholder and influencer mapping, key buying criteria, territory management, monitoring of projected versus actual billed revenues throughout the account hierarchy, and managing sales representatives assigned to the account(s). </w:t>
      </w:r>
    </w:p>
    <w:p w:rsidR="008B6986" w:rsidRPr="002E773C" w:rsidRDefault="008B6986" w:rsidP="00642280">
      <w:pPr>
        <w:pStyle w:val="NormalWeb"/>
        <w:rPr>
          <w:rFonts w:ascii="Arial" w:hAnsi="Arial" w:cs="Arial"/>
          <w:sz w:val="20"/>
          <w:szCs w:val="20"/>
        </w:rPr>
      </w:pPr>
      <w:r w:rsidRPr="002E773C">
        <w:rPr>
          <w:rFonts w:ascii="Arial" w:hAnsi="Arial" w:cs="Arial"/>
          <w:sz w:val="20"/>
          <w:szCs w:val="20"/>
        </w:rPr>
        <w:t>Account management can be associated with compensation, to ensure appropriate revenue recognition, as well as to monitor performance against sales targets (quotas). Due to the sensitivity of sales information, account management facilitates data fencing, ensuring sales representatives and management can view &amp; edit information based on their specific territory, sales team, and organizational profiles.</w:t>
      </w:r>
    </w:p>
    <w:p w:rsidR="008B6986" w:rsidRPr="002E773C" w:rsidRDefault="008B6986" w:rsidP="00642280">
      <w:pPr>
        <w:rPr>
          <w:rFonts w:cs="Arial"/>
        </w:rPr>
      </w:pPr>
    </w:p>
    <w:p w:rsidR="008B6986" w:rsidRPr="002E773C" w:rsidRDefault="008B6986" w:rsidP="00642280">
      <w:pPr>
        <w:rPr>
          <w:rFonts w:cs="Arial"/>
        </w:rPr>
      </w:pPr>
      <w:r w:rsidRPr="002E773C">
        <w:rPr>
          <w:rStyle w:val="Strong"/>
          <w:rFonts w:cs="Arial"/>
        </w:rPr>
        <w:lastRenderedPageBreak/>
        <w:t>Supported Business Services</w:t>
      </w:r>
    </w:p>
    <w:p w:rsidR="008B6986" w:rsidRPr="002E773C" w:rsidRDefault="008B6986" w:rsidP="00642280">
      <w:pPr>
        <w:pStyle w:val="NormalWeb"/>
        <w:rPr>
          <w:rFonts w:ascii="Arial" w:hAnsi="Arial" w:cs="Arial"/>
          <w:sz w:val="20"/>
          <w:szCs w:val="20"/>
        </w:rPr>
      </w:pPr>
      <w:r w:rsidRPr="002E773C">
        <w:rPr>
          <w:rFonts w:ascii="Arial" w:hAnsi="Arial" w:cs="Arial"/>
          <w:sz w:val="20"/>
          <w:szCs w:val="20"/>
        </w:rPr>
        <w:t>Enterprise PIM (outlook, lotus), mobile email applications, LDAP.</w:t>
      </w:r>
    </w:p>
    <w:p w:rsidR="008B6986" w:rsidRPr="002E773C" w:rsidRDefault="008B6986" w:rsidP="00642280">
      <w:pPr>
        <w:rPr>
          <w:rFonts w:cs="Arial"/>
        </w:rPr>
      </w:pPr>
    </w:p>
    <w:p w:rsidR="008B6986" w:rsidRPr="002E773C" w:rsidRDefault="008B6986" w:rsidP="00642280">
      <w:pPr>
        <w:pStyle w:val="Heading3"/>
        <w:rPr>
          <w:rFonts w:cs="Arial"/>
        </w:rPr>
      </w:pPr>
      <w:bookmarkStart w:id="71" w:name="diagram570htmshape4"/>
      <w:bookmarkStart w:id="72" w:name="_Toc321901605"/>
      <w:bookmarkStart w:id="73" w:name="_Toc321908824"/>
      <w:bookmarkEnd w:id="71"/>
      <w:r w:rsidRPr="002E773C">
        <w:rPr>
          <w:rFonts w:cs="Arial"/>
        </w:rPr>
        <w:t>Sales &amp; Marketing Reporting</w:t>
      </w:r>
      <w:bookmarkEnd w:id="72"/>
      <w:bookmarkEnd w:id="73"/>
      <w:r>
        <w:rPr>
          <w:rFonts w:cs="Arial"/>
        </w:rPr>
        <w:fldChar w:fldCharType="begin"/>
      </w:r>
      <w:r w:rsidRPr="002E773C">
        <w:rPr>
          <w:rFonts w:cs="Arial"/>
        </w:rPr>
        <w:instrText>xe "Sales &amp; Marketing Reporting"</w:instrText>
      </w:r>
      <w:r>
        <w:rPr>
          <w:rFonts w:cs="Arial"/>
        </w:rPr>
        <w:fldChar w:fldCharType="end"/>
      </w:r>
    </w:p>
    <w:p w:rsidR="008B6986" w:rsidRPr="002E773C" w:rsidRDefault="008B6986" w:rsidP="00642280">
      <w:pPr>
        <w:rPr>
          <w:rFonts w:cs="Arial"/>
        </w:rPr>
      </w:pPr>
    </w:p>
    <w:p w:rsidR="008B6986" w:rsidRPr="002E773C" w:rsidRDefault="008B6986" w:rsidP="00642280">
      <w:pPr>
        <w:rPr>
          <w:rFonts w:cs="Arial"/>
        </w:rPr>
      </w:pPr>
      <w:r w:rsidRPr="002E773C">
        <w:rPr>
          <w:rStyle w:val="Strong"/>
          <w:rFonts w:cs="Arial"/>
        </w:rPr>
        <w:t xml:space="preserve">Application Identifier: </w:t>
      </w:r>
      <w:r w:rsidRPr="002E773C">
        <w:rPr>
          <w:rFonts w:cs="Arial"/>
        </w:rPr>
        <w:t>3.12</w:t>
      </w:r>
    </w:p>
    <w:p w:rsidR="008B6986" w:rsidRPr="002E773C" w:rsidRDefault="008B6986" w:rsidP="00642280">
      <w:pPr>
        <w:rPr>
          <w:rFonts w:cs="Arial"/>
        </w:rPr>
      </w:pPr>
      <w:r w:rsidRPr="002E773C">
        <w:rPr>
          <w:rStyle w:val="Strong"/>
          <w:rFonts w:cs="Arial"/>
        </w:rPr>
        <w:t>Overview</w:t>
      </w:r>
    </w:p>
    <w:p w:rsidR="008B6986" w:rsidRPr="002E773C" w:rsidRDefault="008B6986" w:rsidP="00642280">
      <w:pPr>
        <w:pStyle w:val="NormalWeb"/>
        <w:rPr>
          <w:rFonts w:ascii="Arial" w:hAnsi="Arial" w:cs="Arial"/>
        </w:rPr>
      </w:pPr>
      <w:r w:rsidRPr="002E773C">
        <w:rPr>
          <w:rFonts w:ascii="Arial" w:hAnsi="Arial" w:cs="Arial"/>
          <w:sz w:val="20"/>
          <w:szCs w:val="20"/>
        </w:rPr>
        <w:t>Sales &amp; Marketing Reporting provides insight into multiple aspects of Sales &amp; Marketing, including closed loop marketing, sales metrics, forecasting, sales workflow, funnel and pipeline activities and order handoffs.</w:t>
      </w:r>
    </w:p>
    <w:p w:rsidR="008B6986" w:rsidRPr="002E773C" w:rsidRDefault="008B6986" w:rsidP="00642280">
      <w:pPr>
        <w:rPr>
          <w:rFonts w:cs="Arial"/>
        </w:rPr>
      </w:pPr>
    </w:p>
    <w:p w:rsidR="008B6986" w:rsidRPr="002E773C" w:rsidRDefault="008B6986" w:rsidP="00642280">
      <w:pPr>
        <w:rPr>
          <w:rFonts w:cs="Arial"/>
        </w:rPr>
      </w:pPr>
      <w:r w:rsidRPr="002E773C">
        <w:rPr>
          <w:rStyle w:val="Strong"/>
          <w:rFonts w:cs="Arial"/>
        </w:rPr>
        <w:t>Functionality</w:t>
      </w:r>
    </w:p>
    <w:p w:rsidR="008B6986" w:rsidRPr="002E773C" w:rsidRDefault="008B6986" w:rsidP="00642280">
      <w:pPr>
        <w:rPr>
          <w:rFonts w:cs="Arial"/>
        </w:rPr>
      </w:pPr>
      <w:r w:rsidRPr="002E773C">
        <w:rPr>
          <w:rFonts w:cs="Arial"/>
          <w:i/>
        </w:rPr>
        <w:t>To Be Added</w:t>
      </w:r>
      <w:r w:rsidRPr="002E773C">
        <w:rPr>
          <w:rFonts w:cs="Arial"/>
        </w:rPr>
        <w:br/>
      </w:r>
    </w:p>
    <w:p w:rsidR="008B6986" w:rsidRPr="002E773C" w:rsidRDefault="008B6986" w:rsidP="00642280">
      <w:pPr>
        <w:rPr>
          <w:rFonts w:cs="Arial"/>
        </w:rPr>
      </w:pPr>
      <w:r w:rsidRPr="002E773C">
        <w:rPr>
          <w:rStyle w:val="Strong"/>
          <w:rFonts w:cs="Arial"/>
        </w:rPr>
        <w:t>Supported Business Services</w:t>
      </w:r>
    </w:p>
    <w:p w:rsidR="008B6986" w:rsidRPr="002E773C" w:rsidRDefault="008B6986" w:rsidP="00642280">
      <w:pPr>
        <w:rPr>
          <w:rFonts w:cs="Arial"/>
        </w:rPr>
      </w:pPr>
      <w:r w:rsidRPr="002E773C">
        <w:rPr>
          <w:rFonts w:cs="Arial"/>
          <w:i/>
        </w:rPr>
        <w:t>To Be Added</w:t>
      </w:r>
      <w:r w:rsidRPr="002E773C">
        <w:rPr>
          <w:rFonts w:cs="Arial"/>
        </w:rPr>
        <w:br/>
      </w:r>
    </w:p>
    <w:p w:rsidR="008B6986" w:rsidRPr="002E773C" w:rsidRDefault="008B6986" w:rsidP="00642280">
      <w:pPr>
        <w:rPr>
          <w:rFonts w:cs="Arial"/>
        </w:rPr>
      </w:pPr>
      <w:bookmarkStart w:id="74" w:name="diagram716"/>
      <w:bookmarkEnd w:id="74"/>
    </w:p>
    <w:p w:rsidR="008B6986" w:rsidRPr="002E773C" w:rsidRDefault="008B6986" w:rsidP="00642280">
      <w:pPr>
        <w:rPr>
          <w:rFonts w:cs="Arial"/>
        </w:rPr>
      </w:pPr>
      <w:bookmarkStart w:id="75" w:name="diagram718"/>
      <w:bookmarkEnd w:id="75"/>
    </w:p>
    <w:p w:rsidR="008B6986" w:rsidRDefault="008B6986">
      <w:pPr>
        <w:spacing w:before="0" w:after="0"/>
        <w:rPr>
          <w:rFonts w:cs="Arial"/>
          <w:b/>
          <w:color w:val="333399"/>
          <w:spacing w:val="-15"/>
          <w:kern w:val="28"/>
          <w:sz w:val="28"/>
          <w:szCs w:val="20"/>
          <w:lang w:val="en-US"/>
        </w:rPr>
      </w:pPr>
      <w:bookmarkStart w:id="76" w:name="diagram722"/>
      <w:bookmarkStart w:id="77" w:name="_Toc321901606"/>
      <w:bookmarkEnd w:id="76"/>
      <w:r>
        <w:rPr>
          <w:rFonts w:cs="Arial"/>
        </w:rPr>
        <w:br w:type="page"/>
      </w:r>
    </w:p>
    <w:p w:rsidR="008B6986" w:rsidRPr="002E773C" w:rsidRDefault="008B6986" w:rsidP="00642280">
      <w:pPr>
        <w:pStyle w:val="Heading2"/>
        <w:rPr>
          <w:rFonts w:cs="Arial"/>
        </w:rPr>
      </w:pPr>
      <w:bookmarkStart w:id="78" w:name="_Toc321908825"/>
      <w:r w:rsidRPr="002E773C">
        <w:rPr>
          <w:rFonts w:cs="Arial"/>
        </w:rPr>
        <w:t>3.2 Sales Aids</w:t>
      </w:r>
      <w:bookmarkEnd w:id="77"/>
      <w:bookmarkEnd w:id="78"/>
      <w:r>
        <w:rPr>
          <w:rFonts w:cs="Arial"/>
        </w:rPr>
        <w:fldChar w:fldCharType="begin"/>
      </w:r>
      <w:r w:rsidRPr="002E773C">
        <w:rPr>
          <w:rFonts w:cs="Arial"/>
        </w:rPr>
        <w:instrText>xe "3.2 Sales Aids"</w:instrText>
      </w:r>
      <w:r>
        <w:rPr>
          <w:rFonts w:cs="Arial"/>
        </w:rPr>
        <w:fldChar w:fldCharType="end"/>
      </w:r>
    </w:p>
    <w:p w:rsidR="008B6986" w:rsidRPr="002E773C" w:rsidRDefault="008B6986" w:rsidP="00642280">
      <w:pPr>
        <w:rPr>
          <w:rFonts w:cs="Arial"/>
        </w:rPr>
      </w:pPr>
    </w:p>
    <w:p w:rsidR="008B6986" w:rsidRPr="002E773C" w:rsidRDefault="00AA7969" w:rsidP="00642280">
      <w:pPr>
        <w:rPr>
          <w:rFonts w:cs="Arial"/>
        </w:rPr>
      </w:pPr>
      <w:r>
        <w:rPr>
          <w:rFonts w:cs="Arial"/>
          <w:noProof/>
          <w:lang w:val="en-US"/>
        </w:rPr>
        <w:pict>
          <v:shape id="_x0000_i1029" type="#_x0000_t75" alt="diagram722" style="width:232.65pt;height:141.6pt;visibility:visible">
            <v:imagedata r:id="rId15" o:title=""/>
          </v:shape>
        </w:pict>
      </w:r>
    </w:p>
    <w:p w:rsidR="008B6986" w:rsidRPr="002E773C" w:rsidRDefault="008B6986" w:rsidP="00642280">
      <w:pPr>
        <w:rPr>
          <w:rFonts w:cs="Arial"/>
        </w:rPr>
      </w:pPr>
    </w:p>
    <w:p w:rsidR="008B6986" w:rsidRPr="002E773C" w:rsidRDefault="008B6986" w:rsidP="00642280">
      <w:pPr>
        <w:pStyle w:val="Caption"/>
        <w:rPr>
          <w:rFonts w:cs="Arial"/>
        </w:rPr>
      </w:pPr>
      <w:r w:rsidRPr="002E773C">
        <w:rPr>
          <w:rFonts w:cs="Arial"/>
        </w:rPr>
        <w:t xml:space="preserve"> </w:t>
      </w:r>
      <w:bookmarkStart w:id="79" w:name="_Toc321909308"/>
      <w:r w:rsidRPr="002E773C">
        <w:rPr>
          <w:rFonts w:cs="Arial"/>
        </w:rPr>
        <w:t>3.2 Sales Aids</w:t>
      </w:r>
      <w:bookmarkEnd w:id="79"/>
      <w:r w:rsidRPr="002E773C">
        <w:rPr>
          <w:rFonts w:cs="Arial"/>
        </w:rPr>
        <w:t xml:space="preserve"> </w:t>
      </w:r>
      <w:r w:rsidRPr="002E773C">
        <w:rPr>
          <w:rFonts w:cs="Arial"/>
        </w:rPr>
        <w:br/>
      </w:r>
    </w:p>
    <w:p w:rsidR="008B6986" w:rsidRPr="002E773C" w:rsidRDefault="008B6986" w:rsidP="00642280">
      <w:pPr>
        <w:pStyle w:val="Heading3"/>
        <w:rPr>
          <w:rFonts w:cs="Arial"/>
        </w:rPr>
      </w:pPr>
      <w:bookmarkStart w:id="80" w:name="diagram722htmshape1"/>
      <w:bookmarkStart w:id="81" w:name="_Toc321901607"/>
      <w:bookmarkStart w:id="82" w:name="_Toc321908826"/>
      <w:bookmarkEnd w:id="80"/>
      <w:r w:rsidRPr="002E773C">
        <w:rPr>
          <w:rFonts w:cs="Arial"/>
        </w:rPr>
        <w:t>Sales Aids</w:t>
      </w:r>
      <w:bookmarkEnd w:id="81"/>
      <w:bookmarkEnd w:id="82"/>
      <w:r>
        <w:rPr>
          <w:rFonts w:cs="Arial"/>
        </w:rPr>
        <w:fldChar w:fldCharType="begin"/>
      </w:r>
      <w:r w:rsidRPr="002E773C">
        <w:rPr>
          <w:rFonts w:cs="Arial"/>
        </w:rPr>
        <w:instrText>xe "Sales Aids"</w:instrText>
      </w:r>
      <w:r>
        <w:rPr>
          <w:rFonts w:cs="Arial"/>
        </w:rPr>
        <w:fldChar w:fldCharType="end"/>
      </w:r>
    </w:p>
    <w:p w:rsidR="008B6986" w:rsidRPr="002E773C" w:rsidRDefault="008B6986" w:rsidP="00642280">
      <w:pPr>
        <w:rPr>
          <w:rFonts w:cs="Arial"/>
        </w:rPr>
      </w:pPr>
    </w:p>
    <w:p w:rsidR="008B6986" w:rsidRPr="002E773C" w:rsidRDefault="008B6986" w:rsidP="00642280">
      <w:pPr>
        <w:rPr>
          <w:rFonts w:cs="Arial"/>
        </w:rPr>
      </w:pPr>
      <w:r w:rsidRPr="002E773C">
        <w:rPr>
          <w:rStyle w:val="Strong"/>
          <w:rFonts w:cs="Arial"/>
        </w:rPr>
        <w:t xml:space="preserve">Application Identifier: </w:t>
      </w:r>
      <w:r w:rsidRPr="002E773C">
        <w:rPr>
          <w:rFonts w:cs="Arial"/>
        </w:rPr>
        <w:t>3.2</w:t>
      </w:r>
    </w:p>
    <w:p w:rsidR="008B6986" w:rsidRPr="002E773C" w:rsidRDefault="008B6986" w:rsidP="00642280">
      <w:pPr>
        <w:rPr>
          <w:rFonts w:cs="Arial"/>
        </w:rPr>
      </w:pPr>
      <w:r w:rsidRPr="002E773C">
        <w:rPr>
          <w:rStyle w:val="Strong"/>
          <w:rFonts w:cs="Arial"/>
        </w:rPr>
        <w:t>Overview</w:t>
      </w:r>
    </w:p>
    <w:p w:rsidR="008B6986" w:rsidRPr="002E773C" w:rsidRDefault="008B6986" w:rsidP="00642280">
      <w:pPr>
        <w:pStyle w:val="NormalWeb"/>
        <w:rPr>
          <w:rFonts w:ascii="Arial" w:hAnsi="Arial" w:cs="Arial"/>
        </w:rPr>
      </w:pPr>
      <w:r w:rsidRPr="002E773C">
        <w:rPr>
          <w:rFonts w:ascii="Arial" w:hAnsi="Arial" w:cs="Arial"/>
          <w:sz w:val="20"/>
          <w:szCs w:val="20"/>
        </w:rPr>
        <w:t>The Sales Aids Application provides access to methods and procedures as well as product information and other collateral that can be used to assist in making a sale.</w:t>
      </w:r>
    </w:p>
    <w:p w:rsidR="008B6986" w:rsidRPr="002E773C" w:rsidRDefault="008B6986" w:rsidP="00642280">
      <w:pPr>
        <w:rPr>
          <w:rFonts w:cs="Arial"/>
        </w:rPr>
      </w:pPr>
    </w:p>
    <w:p w:rsidR="008B6986" w:rsidRPr="002E773C" w:rsidRDefault="008B6986" w:rsidP="00642280">
      <w:pPr>
        <w:rPr>
          <w:rFonts w:cs="Arial"/>
        </w:rPr>
      </w:pPr>
      <w:r w:rsidRPr="002E773C">
        <w:rPr>
          <w:rStyle w:val="Strong"/>
          <w:rFonts w:cs="Arial"/>
        </w:rPr>
        <w:t>Functionality</w:t>
      </w:r>
    </w:p>
    <w:p w:rsidR="008B6986" w:rsidRPr="002E773C" w:rsidRDefault="008B6986" w:rsidP="00642280">
      <w:pPr>
        <w:pStyle w:val="NormalWeb"/>
        <w:rPr>
          <w:rFonts w:ascii="Arial" w:hAnsi="Arial" w:cs="Arial"/>
          <w:sz w:val="20"/>
          <w:szCs w:val="20"/>
        </w:rPr>
      </w:pPr>
      <w:r w:rsidRPr="002E773C">
        <w:rPr>
          <w:rFonts w:ascii="Arial" w:hAnsi="Arial" w:cs="Arial"/>
          <w:sz w:val="20"/>
          <w:szCs w:val="20"/>
        </w:rPr>
        <w:t xml:space="preserve">The Sales Aids Application includes the following functionality: </w:t>
      </w:r>
    </w:p>
    <w:p w:rsidR="008B6986" w:rsidRPr="002E773C" w:rsidRDefault="008B6986" w:rsidP="00494264">
      <w:pPr>
        <w:numPr>
          <w:ilvl w:val="0"/>
          <w:numId w:val="302"/>
        </w:numPr>
        <w:spacing w:before="100" w:beforeAutospacing="1" w:after="100" w:afterAutospacing="1"/>
        <w:rPr>
          <w:rFonts w:cs="Arial"/>
          <w:sz w:val="20"/>
          <w:szCs w:val="20"/>
        </w:rPr>
      </w:pPr>
      <w:r w:rsidRPr="002E773C">
        <w:rPr>
          <w:rFonts w:cs="Arial"/>
          <w:sz w:val="20"/>
          <w:szCs w:val="20"/>
        </w:rPr>
        <w:t xml:space="preserve">Access to various job aids as well as Methods and Procedures. </w:t>
      </w:r>
    </w:p>
    <w:p w:rsidR="008B6986" w:rsidRPr="002E773C" w:rsidRDefault="008B6986" w:rsidP="00494264">
      <w:pPr>
        <w:numPr>
          <w:ilvl w:val="0"/>
          <w:numId w:val="302"/>
        </w:numPr>
        <w:spacing w:before="100" w:beforeAutospacing="1" w:after="100" w:afterAutospacing="1"/>
        <w:rPr>
          <w:rFonts w:cs="Arial"/>
          <w:sz w:val="20"/>
          <w:szCs w:val="20"/>
        </w:rPr>
      </w:pPr>
      <w:r w:rsidRPr="002E773C">
        <w:rPr>
          <w:rFonts w:cs="Arial"/>
          <w:sz w:val="20"/>
          <w:szCs w:val="20"/>
        </w:rPr>
        <w:t xml:space="preserve">Access to product information </w:t>
      </w:r>
    </w:p>
    <w:p w:rsidR="008B6986" w:rsidRPr="002E773C" w:rsidRDefault="008B6986" w:rsidP="00642280">
      <w:pPr>
        <w:rPr>
          <w:rFonts w:cs="Arial"/>
        </w:rPr>
      </w:pPr>
    </w:p>
    <w:p w:rsidR="008B6986" w:rsidRPr="002E773C" w:rsidRDefault="008B6986" w:rsidP="00642280">
      <w:pPr>
        <w:rPr>
          <w:rFonts w:cs="Arial"/>
        </w:rPr>
      </w:pPr>
      <w:r w:rsidRPr="002E773C">
        <w:rPr>
          <w:rStyle w:val="Strong"/>
          <w:rFonts w:cs="Arial"/>
        </w:rPr>
        <w:t>Supported Business Services</w:t>
      </w:r>
    </w:p>
    <w:p w:rsidR="008B6986" w:rsidRPr="002E773C" w:rsidRDefault="008B6986" w:rsidP="00642280">
      <w:pPr>
        <w:rPr>
          <w:rFonts w:cs="Arial"/>
        </w:rPr>
      </w:pPr>
      <w:r w:rsidRPr="002E773C">
        <w:rPr>
          <w:rFonts w:cs="Arial"/>
          <w:i/>
        </w:rPr>
        <w:t>To Be Added</w:t>
      </w:r>
      <w:r w:rsidRPr="002E773C">
        <w:rPr>
          <w:rFonts w:cs="Arial"/>
        </w:rPr>
        <w:br/>
      </w:r>
    </w:p>
    <w:p w:rsidR="008B6986" w:rsidRPr="002E773C" w:rsidRDefault="008B6986" w:rsidP="00642280">
      <w:pPr>
        <w:pStyle w:val="Heading3"/>
        <w:rPr>
          <w:rFonts w:cs="Arial"/>
        </w:rPr>
      </w:pPr>
      <w:bookmarkStart w:id="83" w:name="diagram722htmshape2"/>
      <w:bookmarkStart w:id="84" w:name="_Toc321901608"/>
      <w:bookmarkStart w:id="85" w:name="_Toc321908827"/>
      <w:bookmarkEnd w:id="83"/>
      <w:r w:rsidRPr="002E773C">
        <w:rPr>
          <w:rFonts w:cs="Arial"/>
        </w:rPr>
        <w:t>Sales Job Aids</w:t>
      </w:r>
      <w:bookmarkEnd w:id="84"/>
      <w:bookmarkEnd w:id="85"/>
      <w:r>
        <w:rPr>
          <w:rFonts w:cs="Arial"/>
        </w:rPr>
        <w:fldChar w:fldCharType="begin"/>
      </w:r>
      <w:r w:rsidRPr="002E773C">
        <w:rPr>
          <w:rFonts w:cs="Arial"/>
        </w:rPr>
        <w:instrText>xe "Sales Job Aids"</w:instrText>
      </w:r>
      <w:r>
        <w:rPr>
          <w:rFonts w:cs="Arial"/>
        </w:rPr>
        <w:fldChar w:fldCharType="end"/>
      </w:r>
    </w:p>
    <w:p w:rsidR="008B6986" w:rsidRPr="002E773C" w:rsidRDefault="008B6986" w:rsidP="00642280">
      <w:pPr>
        <w:rPr>
          <w:rFonts w:cs="Arial"/>
        </w:rPr>
      </w:pPr>
    </w:p>
    <w:p w:rsidR="008B6986" w:rsidRPr="002E773C" w:rsidRDefault="008B6986" w:rsidP="00642280">
      <w:pPr>
        <w:rPr>
          <w:rFonts w:cs="Arial"/>
        </w:rPr>
      </w:pPr>
      <w:r w:rsidRPr="002E773C">
        <w:rPr>
          <w:rStyle w:val="Strong"/>
          <w:rFonts w:cs="Arial"/>
        </w:rPr>
        <w:t xml:space="preserve">Application Identifier: </w:t>
      </w:r>
      <w:r w:rsidRPr="002E773C">
        <w:rPr>
          <w:rFonts w:cs="Arial"/>
        </w:rPr>
        <w:t>3.2.1</w:t>
      </w:r>
    </w:p>
    <w:p w:rsidR="008B6986" w:rsidRPr="002E773C" w:rsidRDefault="008B6986" w:rsidP="00642280">
      <w:pPr>
        <w:rPr>
          <w:rFonts w:cs="Arial"/>
        </w:rPr>
      </w:pPr>
      <w:r w:rsidRPr="002E773C">
        <w:rPr>
          <w:rStyle w:val="Strong"/>
          <w:rFonts w:cs="Arial"/>
        </w:rPr>
        <w:lastRenderedPageBreak/>
        <w:t>Overview</w:t>
      </w:r>
    </w:p>
    <w:p w:rsidR="008B6986" w:rsidRPr="002E773C" w:rsidRDefault="008B6986" w:rsidP="00642280">
      <w:pPr>
        <w:spacing w:after="200"/>
        <w:rPr>
          <w:rFonts w:cs="Arial"/>
        </w:rPr>
      </w:pPr>
      <w:r w:rsidRPr="002E773C">
        <w:rPr>
          <w:rFonts w:cs="Arial"/>
          <w:sz w:val="20"/>
          <w:szCs w:val="20"/>
        </w:rPr>
        <w:t>The Job Aids Application provides access to needed job aids, methods and procedures to assist in performing various sales.</w:t>
      </w:r>
    </w:p>
    <w:p w:rsidR="008B6986" w:rsidRPr="002E773C" w:rsidRDefault="008B6986" w:rsidP="00642280">
      <w:pPr>
        <w:rPr>
          <w:rFonts w:cs="Arial"/>
        </w:rPr>
      </w:pPr>
    </w:p>
    <w:p w:rsidR="008B6986" w:rsidRPr="002E773C" w:rsidRDefault="008B6986" w:rsidP="00642280">
      <w:pPr>
        <w:rPr>
          <w:rFonts w:cs="Arial"/>
        </w:rPr>
      </w:pPr>
      <w:r w:rsidRPr="002E773C">
        <w:rPr>
          <w:rStyle w:val="Strong"/>
          <w:rFonts w:cs="Arial"/>
        </w:rPr>
        <w:t>Functionality</w:t>
      </w:r>
    </w:p>
    <w:p w:rsidR="008B6986" w:rsidRPr="002E773C" w:rsidRDefault="008B6986" w:rsidP="00642280">
      <w:pPr>
        <w:pStyle w:val="NormalWeb"/>
        <w:rPr>
          <w:rFonts w:ascii="Arial" w:hAnsi="Arial" w:cs="Arial"/>
        </w:rPr>
      </w:pPr>
      <w:r w:rsidRPr="002E773C">
        <w:rPr>
          <w:rFonts w:ascii="Arial" w:hAnsi="Arial" w:cs="Arial"/>
          <w:sz w:val="20"/>
          <w:szCs w:val="20"/>
        </w:rPr>
        <w:t>The Job Aids Application provides access to needed job aids, methods and procedures to assist in performing various sales related tasks while conforming to organizational standards. Aids can be passive, such as in the case of a searchable price book, or active, in the case of context-aware scripting to aid lead qualification as an example.</w:t>
      </w:r>
    </w:p>
    <w:p w:rsidR="008B6986" w:rsidRPr="002E773C" w:rsidRDefault="008B6986" w:rsidP="00642280">
      <w:pPr>
        <w:rPr>
          <w:rFonts w:cs="Arial"/>
        </w:rPr>
      </w:pPr>
    </w:p>
    <w:p w:rsidR="008B6986" w:rsidRPr="002E773C" w:rsidRDefault="008B6986" w:rsidP="00642280">
      <w:pPr>
        <w:rPr>
          <w:rFonts w:cs="Arial"/>
        </w:rPr>
      </w:pPr>
      <w:r w:rsidRPr="002E773C">
        <w:rPr>
          <w:rStyle w:val="Strong"/>
          <w:rFonts w:cs="Arial"/>
        </w:rPr>
        <w:t>Supported Business Services</w:t>
      </w:r>
    </w:p>
    <w:p w:rsidR="008B6986" w:rsidRPr="002E773C" w:rsidRDefault="008B6986" w:rsidP="00642280">
      <w:pPr>
        <w:rPr>
          <w:rFonts w:cs="Arial"/>
        </w:rPr>
      </w:pPr>
      <w:r w:rsidRPr="002E773C">
        <w:rPr>
          <w:rFonts w:cs="Arial"/>
          <w:i/>
        </w:rPr>
        <w:t>To Be Added</w:t>
      </w:r>
      <w:r w:rsidRPr="002E773C">
        <w:rPr>
          <w:rFonts w:cs="Arial"/>
        </w:rPr>
        <w:br/>
      </w:r>
    </w:p>
    <w:p w:rsidR="008B6986" w:rsidRPr="002E773C" w:rsidRDefault="008B6986" w:rsidP="00642280">
      <w:pPr>
        <w:pStyle w:val="Heading3"/>
        <w:rPr>
          <w:rFonts w:cs="Arial"/>
        </w:rPr>
      </w:pPr>
      <w:bookmarkStart w:id="86" w:name="diagram722htmshape3"/>
      <w:bookmarkStart w:id="87" w:name="_Toc321901609"/>
      <w:bookmarkStart w:id="88" w:name="_Toc321908828"/>
      <w:bookmarkEnd w:id="86"/>
      <w:r w:rsidRPr="002E773C">
        <w:rPr>
          <w:rFonts w:cs="Arial"/>
        </w:rPr>
        <w:t>Sales Product Support</w:t>
      </w:r>
      <w:bookmarkEnd w:id="87"/>
      <w:bookmarkEnd w:id="88"/>
      <w:r>
        <w:rPr>
          <w:rFonts w:cs="Arial"/>
        </w:rPr>
        <w:fldChar w:fldCharType="begin"/>
      </w:r>
      <w:r w:rsidRPr="002E773C">
        <w:rPr>
          <w:rFonts w:cs="Arial"/>
        </w:rPr>
        <w:instrText>xe "Sales Product Support"</w:instrText>
      </w:r>
      <w:r>
        <w:rPr>
          <w:rFonts w:cs="Arial"/>
        </w:rPr>
        <w:fldChar w:fldCharType="end"/>
      </w:r>
    </w:p>
    <w:p w:rsidR="008B6986" w:rsidRPr="002E773C" w:rsidRDefault="008B6986" w:rsidP="00642280">
      <w:pPr>
        <w:rPr>
          <w:rFonts w:cs="Arial"/>
        </w:rPr>
      </w:pPr>
    </w:p>
    <w:p w:rsidR="008B6986" w:rsidRPr="002E773C" w:rsidRDefault="008B6986" w:rsidP="00642280">
      <w:pPr>
        <w:rPr>
          <w:rFonts w:cs="Arial"/>
        </w:rPr>
      </w:pPr>
      <w:r w:rsidRPr="002E773C">
        <w:rPr>
          <w:rStyle w:val="Strong"/>
          <w:rFonts w:cs="Arial"/>
        </w:rPr>
        <w:t xml:space="preserve">Application Identifier: </w:t>
      </w:r>
      <w:r w:rsidRPr="002E773C">
        <w:rPr>
          <w:rFonts w:cs="Arial"/>
        </w:rPr>
        <w:t>3.2.2</w:t>
      </w:r>
    </w:p>
    <w:p w:rsidR="008B6986" w:rsidRPr="002E773C" w:rsidRDefault="008B6986" w:rsidP="00642280">
      <w:pPr>
        <w:rPr>
          <w:rFonts w:cs="Arial"/>
        </w:rPr>
      </w:pPr>
      <w:r w:rsidRPr="002E773C">
        <w:rPr>
          <w:rStyle w:val="Strong"/>
          <w:rFonts w:cs="Arial"/>
        </w:rPr>
        <w:t>Overview</w:t>
      </w:r>
    </w:p>
    <w:p w:rsidR="008B6986" w:rsidRPr="002E773C" w:rsidRDefault="008B6986" w:rsidP="00642280">
      <w:pPr>
        <w:pStyle w:val="NormalWeb"/>
        <w:rPr>
          <w:rFonts w:ascii="Arial" w:hAnsi="Arial" w:cs="Arial"/>
        </w:rPr>
      </w:pPr>
      <w:r w:rsidRPr="002E773C">
        <w:rPr>
          <w:rFonts w:ascii="Arial" w:hAnsi="Arial" w:cs="Arial"/>
          <w:sz w:val="20"/>
          <w:szCs w:val="20"/>
        </w:rPr>
        <w:t xml:space="preserve">The Product Support application provides access to product information on the various products being sold by the service provider. </w:t>
      </w:r>
    </w:p>
    <w:p w:rsidR="008B6986" w:rsidRPr="002E773C" w:rsidRDefault="008B6986" w:rsidP="00642280">
      <w:pPr>
        <w:rPr>
          <w:rFonts w:cs="Arial"/>
        </w:rPr>
      </w:pPr>
    </w:p>
    <w:p w:rsidR="008B6986" w:rsidRPr="002E773C" w:rsidRDefault="008B6986" w:rsidP="00642280">
      <w:pPr>
        <w:rPr>
          <w:rFonts w:cs="Arial"/>
        </w:rPr>
      </w:pPr>
      <w:r w:rsidRPr="002E773C">
        <w:rPr>
          <w:rStyle w:val="Strong"/>
          <w:rFonts w:cs="Arial"/>
        </w:rPr>
        <w:t>Functionality</w:t>
      </w:r>
    </w:p>
    <w:p w:rsidR="008B6986" w:rsidRPr="002E773C" w:rsidRDefault="008B6986" w:rsidP="00642280">
      <w:pPr>
        <w:pStyle w:val="NormalWeb"/>
        <w:rPr>
          <w:rFonts w:ascii="Arial" w:hAnsi="Arial" w:cs="Arial"/>
        </w:rPr>
      </w:pPr>
      <w:r w:rsidRPr="002E773C">
        <w:rPr>
          <w:rFonts w:ascii="Arial" w:hAnsi="Arial" w:cs="Arial"/>
          <w:sz w:val="20"/>
          <w:szCs w:val="20"/>
        </w:rPr>
        <w:t>The Product Support application provides access to product information on the various products being sold by the service provider. This can include information such as product descriptions, configuration constraints, eligibility rules, and possibly pricing information.</w:t>
      </w:r>
    </w:p>
    <w:p w:rsidR="008B6986" w:rsidRPr="002E773C" w:rsidRDefault="008B6986" w:rsidP="00642280">
      <w:pPr>
        <w:rPr>
          <w:rFonts w:cs="Arial"/>
        </w:rPr>
      </w:pPr>
    </w:p>
    <w:p w:rsidR="008B6986" w:rsidRPr="002E773C" w:rsidRDefault="008B6986" w:rsidP="00642280">
      <w:pPr>
        <w:rPr>
          <w:rFonts w:cs="Arial"/>
        </w:rPr>
      </w:pPr>
      <w:r w:rsidRPr="002E773C">
        <w:rPr>
          <w:rStyle w:val="Strong"/>
          <w:rFonts w:cs="Arial"/>
        </w:rPr>
        <w:t>Supported Business Services</w:t>
      </w:r>
    </w:p>
    <w:p w:rsidR="008B6986" w:rsidRPr="002E773C" w:rsidRDefault="008B6986" w:rsidP="00642280">
      <w:pPr>
        <w:rPr>
          <w:rFonts w:cs="Arial"/>
        </w:rPr>
      </w:pPr>
      <w:r w:rsidRPr="002E773C">
        <w:rPr>
          <w:rFonts w:cs="Arial"/>
          <w:i/>
        </w:rPr>
        <w:t>To Be Added</w:t>
      </w:r>
      <w:r w:rsidRPr="002E773C">
        <w:rPr>
          <w:rFonts w:cs="Arial"/>
        </w:rPr>
        <w:br/>
      </w:r>
    </w:p>
    <w:p w:rsidR="008B6986" w:rsidRDefault="008B6986">
      <w:pPr>
        <w:spacing w:before="0" w:after="0"/>
        <w:rPr>
          <w:rFonts w:cs="Arial"/>
          <w:b/>
          <w:color w:val="333399"/>
          <w:spacing w:val="-15"/>
          <w:kern w:val="28"/>
          <w:sz w:val="28"/>
          <w:szCs w:val="20"/>
          <w:lang w:val="en-US"/>
        </w:rPr>
      </w:pPr>
      <w:bookmarkStart w:id="89" w:name="diagram547"/>
      <w:bookmarkStart w:id="90" w:name="_Toc321901610"/>
      <w:bookmarkEnd w:id="89"/>
      <w:r>
        <w:rPr>
          <w:rFonts w:cs="Arial"/>
        </w:rPr>
        <w:br w:type="page"/>
      </w:r>
    </w:p>
    <w:p w:rsidR="008B6986" w:rsidRPr="002E773C" w:rsidRDefault="008B6986" w:rsidP="00642280">
      <w:pPr>
        <w:pStyle w:val="Heading2"/>
        <w:rPr>
          <w:rFonts w:cs="Arial"/>
        </w:rPr>
      </w:pPr>
      <w:bookmarkStart w:id="91" w:name="_Toc321908829"/>
      <w:r w:rsidRPr="002E773C">
        <w:rPr>
          <w:rFonts w:cs="Arial"/>
        </w:rPr>
        <w:t>3.3 M/S Compensation &amp; Results</w:t>
      </w:r>
      <w:bookmarkEnd w:id="90"/>
      <w:bookmarkEnd w:id="91"/>
      <w:r>
        <w:rPr>
          <w:rFonts w:cs="Arial"/>
        </w:rPr>
        <w:fldChar w:fldCharType="begin"/>
      </w:r>
      <w:r w:rsidRPr="002E773C">
        <w:rPr>
          <w:rFonts w:cs="Arial"/>
        </w:rPr>
        <w:instrText>xe "3.3 M/S Compensation &amp; Results"</w:instrText>
      </w:r>
      <w:r>
        <w:rPr>
          <w:rFonts w:cs="Arial"/>
        </w:rPr>
        <w:fldChar w:fldCharType="end"/>
      </w:r>
    </w:p>
    <w:p w:rsidR="008B6986" w:rsidRPr="002E773C" w:rsidRDefault="008B6986" w:rsidP="00642280">
      <w:pPr>
        <w:rPr>
          <w:rFonts w:cs="Arial"/>
        </w:rPr>
      </w:pPr>
    </w:p>
    <w:p w:rsidR="008B6986" w:rsidRPr="002E773C" w:rsidRDefault="00AA7969" w:rsidP="00642280">
      <w:pPr>
        <w:rPr>
          <w:rFonts w:cs="Arial"/>
        </w:rPr>
      </w:pPr>
      <w:r>
        <w:rPr>
          <w:rFonts w:cs="Arial"/>
          <w:noProof/>
          <w:lang w:val="en-US"/>
        </w:rPr>
        <w:pict>
          <v:shape id="_x0000_i1030" type="#_x0000_t75" alt="diagram547" style="width:255.25pt;height:155.9pt;visibility:visible">
            <v:imagedata r:id="rId16" o:title=""/>
          </v:shape>
        </w:pict>
      </w:r>
    </w:p>
    <w:p w:rsidR="008B6986" w:rsidRPr="002E773C" w:rsidRDefault="008B6986" w:rsidP="00642280">
      <w:pPr>
        <w:rPr>
          <w:rFonts w:cs="Arial"/>
        </w:rPr>
      </w:pPr>
    </w:p>
    <w:p w:rsidR="008B6986" w:rsidRPr="002E773C" w:rsidRDefault="008B6986" w:rsidP="00642280">
      <w:pPr>
        <w:pStyle w:val="Caption"/>
        <w:rPr>
          <w:rFonts w:cs="Arial"/>
        </w:rPr>
      </w:pPr>
      <w:r w:rsidRPr="002E773C">
        <w:rPr>
          <w:rFonts w:cs="Arial"/>
        </w:rPr>
        <w:t xml:space="preserve"> </w:t>
      </w:r>
      <w:bookmarkStart w:id="92" w:name="_Toc321909309"/>
      <w:r w:rsidRPr="002E773C">
        <w:rPr>
          <w:rFonts w:cs="Arial"/>
        </w:rPr>
        <w:t>3.3 M/S Compensation &amp; Results</w:t>
      </w:r>
      <w:bookmarkEnd w:id="92"/>
      <w:r w:rsidRPr="002E773C">
        <w:rPr>
          <w:rFonts w:cs="Arial"/>
        </w:rPr>
        <w:br/>
      </w:r>
    </w:p>
    <w:p w:rsidR="008B6986" w:rsidRPr="002E773C" w:rsidRDefault="008B6986" w:rsidP="00642280">
      <w:pPr>
        <w:pStyle w:val="Heading3"/>
        <w:rPr>
          <w:rFonts w:cs="Arial"/>
        </w:rPr>
      </w:pPr>
      <w:bookmarkStart w:id="93" w:name="diagram547htmshape1"/>
      <w:bookmarkStart w:id="94" w:name="_Toc321901611"/>
      <w:bookmarkStart w:id="95" w:name="_Toc321908830"/>
      <w:bookmarkEnd w:id="93"/>
      <w:r w:rsidRPr="002E773C">
        <w:rPr>
          <w:rFonts w:cs="Arial"/>
        </w:rPr>
        <w:t>Compensation &amp; Results</w:t>
      </w:r>
      <w:bookmarkEnd w:id="94"/>
      <w:bookmarkEnd w:id="95"/>
      <w:r>
        <w:rPr>
          <w:rFonts w:cs="Arial"/>
        </w:rPr>
        <w:fldChar w:fldCharType="begin"/>
      </w:r>
      <w:r w:rsidRPr="002E773C">
        <w:rPr>
          <w:rFonts w:cs="Arial"/>
        </w:rPr>
        <w:instrText>xe "Compensation &amp; Results"</w:instrText>
      </w:r>
      <w:r>
        <w:rPr>
          <w:rFonts w:cs="Arial"/>
        </w:rPr>
        <w:fldChar w:fldCharType="end"/>
      </w:r>
    </w:p>
    <w:p w:rsidR="008B6986" w:rsidRPr="002E773C" w:rsidRDefault="008B6986" w:rsidP="00642280">
      <w:pPr>
        <w:rPr>
          <w:rFonts w:cs="Arial"/>
        </w:rPr>
      </w:pPr>
    </w:p>
    <w:p w:rsidR="008B6986" w:rsidRPr="002E773C" w:rsidRDefault="008B6986" w:rsidP="00642280">
      <w:pPr>
        <w:rPr>
          <w:rFonts w:cs="Arial"/>
        </w:rPr>
      </w:pPr>
      <w:r w:rsidRPr="002E773C">
        <w:rPr>
          <w:rStyle w:val="Strong"/>
          <w:rFonts w:cs="Arial"/>
        </w:rPr>
        <w:t xml:space="preserve">Application Identifier: </w:t>
      </w:r>
      <w:r w:rsidRPr="002E773C">
        <w:rPr>
          <w:rFonts w:cs="Arial"/>
        </w:rPr>
        <w:t>3.3</w:t>
      </w:r>
    </w:p>
    <w:p w:rsidR="008B6986" w:rsidRPr="002E773C" w:rsidRDefault="008B6986" w:rsidP="00642280">
      <w:pPr>
        <w:rPr>
          <w:rFonts w:cs="Arial"/>
        </w:rPr>
      </w:pPr>
      <w:r w:rsidRPr="002E773C">
        <w:rPr>
          <w:rStyle w:val="Strong"/>
          <w:rFonts w:cs="Arial"/>
        </w:rPr>
        <w:t>Overview</w:t>
      </w:r>
    </w:p>
    <w:p w:rsidR="008B6986" w:rsidRPr="002E773C" w:rsidRDefault="008B6986" w:rsidP="00642280">
      <w:pPr>
        <w:pStyle w:val="NormalWeb"/>
        <w:rPr>
          <w:rFonts w:ascii="Arial" w:hAnsi="Arial" w:cs="Arial"/>
        </w:rPr>
      </w:pPr>
      <w:r w:rsidRPr="002E773C">
        <w:rPr>
          <w:rFonts w:ascii="Arial" w:hAnsi="Arial" w:cs="Arial"/>
          <w:sz w:val="20"/>
          <w:szCs w:val="20"/>
        </w:rPr>
        <w:t>The Compensation &amp; Results application includes all functionality necessary to compensate a seller, from sales performance against quotas, new sales and billed revenue to calculation of the compensation plans to results reporting.</w:t>
      </w:r>
    </w:p>
    <w:p w:rsidR="008B6986" w:rsidRPr="002E773C" w:rsidRDefault="008B6986" w:rsidP="00642280">
      <w:pPr>
        <w:rPr>
          <w:rFonts w:cs="Arial"/>
        </w:rPr>
      </w:pPr>
    </w:p>
    <w:p w:rsidR="008B6986" w:rsidRPr="002E773C" w:rsidRDefault="008B6986" w:rsidP="00642280">
      <w:pPr>
        <w:rPr>
          <w:rFonts w:cs="Arial"/>
        </w:rPr>
      </w:pPr>
      <w:r w:rsidRPr="002E773C">
        <w:rPr>
          <w:rStyle w:val="Strong"/>
          <w:rFonts w:cs="Arial"/>
        </w:rPr>
        <w:t>Functionality</w:t>
      </w:r>
    </w:p>
    <w:p w:rsidR="008B6986" w:rsidRPr="002E773C" w:rsidRDefault="008B6986" w:rsidP="00642280">
      <w:pPr>
        <w:pStyle w:val="NormalWeb"/>
        <w:rPr>
          <w:rFonts w:ascii="Arial" w:hAnsi="Arial" w:cs="Arial"/>
        </w:rPr>
      </w:pPr>
      <w:r w:rsidRPr="002E773C">
        <w:rPr>
          <w:rFonts w:ascii="Arial" w:hAnsi="Arial" w:cs="Arial"/>
          <w:sz w:val="20"/>
          <w:szCs w:val="20"/>
        </w:rPr>
        <w:t xml:space="preserve">The sales force receives compensation for sales based on performance against quotas assigned, billed revenue, numbers of sales, or other events determined by business rules that change each year. This includes building the annual compensation plan and managing to it. Compensation &amp; Results handles payment and reporting against performance, and also includes setting and managing sales quotas. </w:t>
      </w:r>
    </w:p>
    <w:p w:rsidR="008B6986" w:rsidRPr="002E773C" w:rsidRDefault="008B6986" w:rsidP="00642280">
      <w:pPr>
        <w:rPr>
          <w:rFonts w:cs="Arial"/>
        </w:rPr>
      </w:pPr>
    </w:p>
    <w:p w:rsidR="008B6986" w:rsidRPr="002E773C" w:rsidRDefault="008B6986" w:rsidP="00642280">
      <w:pPr>
        <w:rPr>
          <w:rFonts w:cs="Arial"/>
        </w:rPr>
      </w:pPr>
      <w:r w:rsidRPr="002E773C">
        <w:rPr>
          <w:rStyle w:val="Strong"/>
          <w:rFonts w:cs="Arial"/>
        </w:rPr>
        <w:t>Supported Business Services</w:t>
      </w:r>
    </w:p>
    <w:p w:rsidR="008B6986" w:rsidRPr="002E773C" w:rsidRDefault="008B6986" w:rsidP="00642280">
      <w:pPr>
        <w:rPr>
          <w:rFonts w:cs="Arial"/>
        </w:rPr>
      </w:pPr>
      <w:r w:rsidRPr="002E773C">
        <w:rPr>
          <w:rFonts w:cs="Arial"/>
          <w:i/>
        </w:rPr>
        <w:t>To Be Added</w:t>
      </w:r>
      <w:r w:rsidRPr="002E773C">
        <w:rPr>
          <w:rFonts w:cs="Arial"/>
        </w:rPr>
        <w:br/>
      </w:r>
    </w:p>
    <w:p w:rsidR="008B6986" w:rsidRPr="002E773C" w:rsidRDefault="008B6986" w:rsidP="00642280">
      <w:pPr>
        <w:pStyle w:val="Heading3"/>
        <w:rPr>
          <w:rFonts w:cs="Arial"/>
        </w:rPr>
      </w:pPr>
      <w:bookmarkStart w:id="96" w:name="diagram547htmshape2"/>
      <w:bookmarkStart w:id="97" w:name="_Toc321901612"/>
      <w:bookmarkStart w:id="98" w:name="_Toc321908831"/>
      <w:bookmarkEnd w:id="96"/>
      <w:r w:rsidRPr="002E773C">
        <w:rPr>
          <w:rFonts w:cs="Arial"/>
        </w:rPr>
        <w:t>Sales Compensation</w:t>
      </w:r>
      <w:bookmarkEnd w:id="97"/>
      <w:bookmarkEnd w:id="98"/>
      <w:r>
        <w:rPr>
          <w:rFonts w:cs="Arial"/>
        </w:rPr>
        <w:fldChar w:fldCharType="begin"/>
      </w:r>
      <w:r w:rsidRPr="002E773C">
        <w:rPr>
          <w:rFonts w:cs="Arial"/>
        </w:rPr>
        <w:instrText>xe "Sales Compensation"</w:instrText>
      </w:r>
      <w:r>
        <w:rPr>
          <w:rFonts w:cs="Arial"/>
        </w:rPr>
        <w:fldChar w:fldCharType="end"/>
      </w:r>
    </w:p>
    <w:p w:rsidR="008B6986" w:rsidRPr="002E773C" w:rsidRDefault="008B6986" w:rsidP="00642280">
      <w:pPr>
        <w:rPr>
          <w:rFonts w:cs="Arial"/>
        </w:rPr>
      </w:pPr>
    </w:p>
    <w:p w:rsidR="008B6986" w:rsidRPr="002E773C" w:rsidRDefault="008B6986" w:rsidP="00642280">
      <w:pPr>
        <w:rPr>
          <w:rFonts w:cs="Arial"/>
        </w:rPr>
      </w:pPr>
      <w:r w:rsidRPr="002E773C">
        <w:rPr>
          <w:rStyle w:val="Strong"/>
          <w:rFonts w:cs="Arial"/>
        </w:rPr>
        <w:lastRenderedPageBreak/>
        <w:t xml:space="preserve">Application Identifier: </w:t>
      </w:r>
      <w:r w:rsidRPr="002E773C">
        <w:rPr>
          <w:rFonts w:cs="Arial"/>
        </w:rPr>
        <w:t>3.3.1</w:t>
      </w:r>
    </w:p>
    <w:p w:rsidR="008B6986" w:rsidRPr="002E773C" w:rsidRDefault="008B6986" w:rsidP="00642280">
      <w:pPr>
        <w:rPr>
          <w:rFonts w:cs="Arial"/>
        </w:rPr>
      </w:pPr>
      <w:r w:rsidRPr="002E773C">
        <w:rPr>
          <w:rStyle w:val="Strong"/>
          <w:rFonts w:cs="Arial"/>
        </w:rPr>
        <w:t>Overview</w:t>
      </w:r>
    </w:p>
    <w:p w:rsidR="008B6986" w:rsidRPr="002E773C" w:rsidRDefault="008B6986" w:rsidP="00642280">
      <w:pPr>
        <w:pStyle w:val="NormalWeb"/>
        <w:spacing w:before="0" w:beforeAutospacing="0" w:after="0" w:afterAutospacing="0"/>
        <w:rPr>
          <w:rFonts w:ascii="Arial" w:hAnsi="Arial" w:cs="Arial"/>
          <w:sz w:val="20"/>
          <w:szCs w:val="20"/>
        </w:rPr>
      </w:pPr>
      <w:r w:rsidRPr="002E773C">
        <w:rPr>
          <w:rFonts w:ascii="Arial" w:hAnsi="Arial" w:cs="Arial"/>
          <w:sz w:val="20"/>
          <w:szCs w:val="20"/>
        </w:rPr>
        <w:t>Sales Compensation applications provide the required functionality to determine the appropriate compensation based on sales results.</w:t>
      </w:r>
    </w:p>
    <w:p w:rsidR="008B6986" w:rsidRPr="002E773C" w:rsidRDefault="008B6986" w:rsidP="00642280">
      <w:pPr>
        <w:rPr>
          <w:rFonts w:cs="Arial"/>
        </w:rPr>
      </w:pPr>
    </w:p>
    <w:p w:rsidR="008B6986" w:rsidRPr="002E773C" w:rsidRDefault="008B6986" w:rsidP="00642280">
      <w:pPr>
        <w:rPr>
          <w:rFonts w:cs="Arial"/>
        </w:rPr>
      </w:pPr>
      <w:r w:rsidRPr="002E773C">
        <w:rPr>
          <w:rStyle w:val="Strong"/>
          <w:rFonts w:cs="Arial"/>
        </w:rPr>
        <w:t>Functionality</w:t>
      </w:r>
    </w:p>
    <w:p w:rsidR="008B6986" w:rsidRPr="002E773C" w:rsidRDefault="008B6986" w:rsidP="00642280">
      <w:pPr>
        <w:pStyle w:val="NormalWeb"/>
        <w:rPr>
          <w:rFonts w:ascii="Arial" w:hAnsi="Arial" w:cs="Arial"/>
        </w:rPr>
      </w:pPr>
      <w:r w:rsidRPr="002E773C">
        <w:rPr>
          <w:rFonts w:ascii="Arial" w:hAnsi="Arial" w:cs="Arial"/>
          <w:sz w:val="20"/>
          <w:szCs w:val="20"/>
        </w:rPr>
        <w:t>Sales Compensation provides necessary functionality to determine compensation based on sales results across all sales channels, including internal as well as sales partners. Compensation is calculated based on results (billed results, sales volumes, etc.), for a specific customer, and based on Sales Assignment. This mapping of sales people to customers allows the calculation of compensation for each salesperson. Compensation calculations and business rules vary across services. These calculations are used by 1) sales management to track sales and 2) corporate headquarters accounts payable systems or company payroll systems to produce commission checks.</w:t>
      </w:r>
    </w:p>
    <w:p w:rsidR="008B6986" w:rsidRPr="002E773C" w:rsidRDefault="008B6986" w:rsidP="00642280">
      <w:pPr>
        <w:rPr>
          <w:rFonts w:cs="Arial"/>
        </w:rPr>
      </w:pPr>
    </w:p>
    <w:p w:rsidR="008B6986" w:rsidRPr="002E773C" w:rsidRDefault="008B6986" w:rsidP="00642280">
      <w:pPr>
        <w:rPr>
          <w:rFonts w:cs="Arial"/>
        </w:rPr>
      </w:pPr>
      <w:r w:rsidRPr="002E773C">
        <w:rPr>
          <w:rStyle w:val="Strong"/>
          <w:rFonts w:cs="Arial"/>
        </w:rPr>
        <w:t>Supported Business Services</w:t>
      </w:r>
    </w:p>
    <w:p w:rsidR="008B6986" w:rsidRPr="002E773C" w:rsidRDefault="008B6986" w:rsidP="00642280">
      <w:pPr>
        <w:rPr>
          <w:rFonts w:cs="Arial"/>
        </w:rPr>
      </w:pPr>
    </w:p>
    <w:p w:rsidR="008B6986" w:rsidRPr="002E773C" w:rsidRDefault="008B6986" w:rsidP="00642280">
      <w:pPr>
        <w:rPr>
          <w:rFonts w:cs="Arial"/>
        </w:rPr>
      </w:pPr>
    </w:p>
    <w:p w:rsidR="008B6986" w:rsidRPr="002E773C" w:rsidRDefault="008B6986" w:rsidP="00642280">
      <w:pPr>
        <w:pStyle w:val="Heading3"/>
        <w:rPr>
          <w:rFonts w:cs="Arial"/>
        </w:rPr>
      </w:pPr>
      <w:bookmarkStart w:id="99" w:name="diagram547htmshape3"/>
      <w:bookmarkStart w:id="100" w:name="_Toc321901613"/>
      <w:bookmarkStart w:id="101" w:name="_Toc321908832"/>
      <w:bookmarkEnd w:id="99"/>
      <w:r w:rsidRPr="002E773C">
        <w:rPr>
          <w:rFonts w:cs="Arial"/>
        </w:rPr>
        <w:t>Compensation Results Reporting</w:t>
      </w:r>
      <w:bookmarkEnd w:id="100"/>
      <w:bookmarkEnd w:id="101"/>
      <w:r>
        <w:rPr>
          <w:rFonts w:cs="Arial"/>
        </w:rPr>
        <w:fldChar w:fldCharType="begin"/>
      </w:r>
      <w:r w:rsidRPr="002E773C">
        <w:rPr>
          <w:rFonts w:cs="Arial"/>
        </w:rPr>
        <w:instrText>xe "Compensation Results Reporting"</w:instrText>
      </w:r>
      <w:r>
        <w:rPr>
          <w:rFonts w:cs="Arial"/>
        </w:rPr>
        <w:fldChar w:fldCharType="end"/>
      </w:r>
    </w:p>
    <w:p w:rsidR="008B6986" w:rsidRPr="002E773C" w:rsidRDefault="008B6986" w:rsidP="00642280">
      <w:pPr>
        <w:rPr>
          <w:rFonts w:cs="Arial"/>
        </w:rPr>
      </w:pPr>
    </w:p>
    <w:p w:rsidR="008B6986" w:rsidRPr="002E773C" w:rsidRDefault="008B6986" w:rsidP="00642280">
      <w:pPr>
        <w:rPr>
          <w:rFonts w:cs="Arial"/>
        </w:rPr>
      </w:pPr>
      <w:r w:rsidRPr="002E773C">
        <w:rPr>
          <w:rStyle w:val="Strong"/>
          <w:rFonts w:cs="Arial"/>
        </w:rPr>
        <w:t xml:space="preserve">Application Identifier: </w:t>
      </w:r>
      <w:r w:rsidRPr="002E773C">
        <w:rPr>
          <w:rFonts w:cs="Arial"/>
        </w:rPr>
        <w:t>3.3.2</w:t>
      </w:r>
    </w:p>
    <w:p w:rsidR="008B6986" w:rsidRPr="002E773C" w:rsidRDefault="008B6986" w:rsidP="00642280">
      <w:pPr>
        <w:rPr>
          <w:rFonts w:cs="Arial"/>
        </w:rPr>
      </w:pPr>
      <w:r w:rsidRPr="002E773C">
        <w:rPr>
          <w:rStyle w:val="Strong"/>
          <w:rFonts w:cs="Arial"/>
        </w:rPr>
        <w:t>Overview</w:t>
      </w:r>
    </w:p>
    <w:p w:rsidR="008B6986" w:rsidRPr="002E773C" w:rsidRDefault="008B6986" w:rsidP="00642280">
      <w:pPr>
        <w:pStyle w:val="NormalWeb"/>
        <w:rPr>
          <w:rFonts w:ascii="Arial" w:hAnsi="Arial" w:cs="Arial"/>
          <w:sz w:val="20"/>
          <w:szCs w:val="20"/>
        </w:rPr>
      </w:pPr>
      <w:r w:rsidRPr="002E773C">
        <w:rPr>
          <w:rFonts w:ascii="Arial" w:hAnsi="Arial" w:cs="Arial"/>
          <w:sz w:val="20"/>
          <w:szCs w:val="20"/>
        </w:rPr>
        <w:t>Compensation Results Reporting applications provide compensation based reporting.</w:t>
      </w:r>
    </w:p>
    <w:p w:rsidR="008B6986" w:rsidRPr="002E773C" w:rsidRDefault="008B6986" w:rsidP="00642280">
      <w:pPr>
        <w:rPr>
          <w:rFonts w:cs="Arial"/>
        </w:rPr>
      </w:pPr>
    </w:p>
    <w:p w:rsidR="008B6986" w:rsidRPr="002E773C" w:rsidRDefault="008B6986" w:rsidP="00642280">
      <w:pPr>
        <w:rPr>
          <w:rFonts w:cs="Arial"/>
        </w:rPr>
      </w:pPr>
      <w:r w:rsidRPr="002E773C">
        <w:rPr>
          <w:rStyle w:val="Strong"/>
          <w:rFonts w:cs="Arial"/>
        </w:rPr>
        <w:t>Functionality</w:t>
      </w:r>
    </w:p>
    <w:p w:rsidR="008B6986" w:rsidRPr="002E773C" w:rsidRDefault="008B6986" w:rsidP="00642280">
      <w:pPr>
        <w:pStyle w:val="NormalWeb"/>
        <w:rPr>
          <w:rFonts w:ascii="Arial" w:hAnsi="Arial" w:cs="Arial"/>
          <w:sz w:val="20"/>
          <w:szCs w:val="20"/>
        </w:rPr>
      </w:pPr>
      <w:r w:rsidRPr="002E773C">
        <w:rPr>
          <w:rFonts w:ascii="Arial" w:hAnsi="Arial" w:cs="Arial"/>
          <w:sz w:val="20"/>
          <w:szCs w:val="20"/>
        </w:rPr>
        <w:t>Compensation Results Reporting-Results Reporting provides sales results versus sales forecast for the various sales teams.</w:t>
      </w:r>
    </w:p>
    <w:p w:rsidR="008B6986" w:rsidRPr="002E773C" w:rsidRDefault="008B6986" w:rsidP="00642280">
      <w:pPr>
        <w:rPr>
          <w:rFonts w:cs="Arial"/>
        </w:rPr>
      </w:pPr>
    </w:p>
    <w:p w:rsidR="008B6986" w:rsidRPr="002E773C" w:rsidRDefault="008B6986" w:rsidP="00642280">
      <w:pPr>
        <w:rPr>
          <w:rFonts w:cs="Arial"/>
        </w:rPr>
      </w:pPr>
      <w:r w:rsidRPr="002E773C">
        <w:rPr>
          <w:rStyle w:val="Strong"/>
          <w:rFonts w:cs="Arial"/>
        </w:rPr>
        <w:t>Supported Business Services</w:t>
      </w:r>
    </w:p>
    <w:p w:rsidR="008B6986" w:rsidRPr="002E773C" w:rsidRDefault="008B6986" w:rsidP="00642280">
      <w:pPr>
        <w:rPr>
          <w:rFonts w:cs="Arial"/>
        </w:rPr>
      </w:pPr>
      <w:r w:rsidRPr="002E773C">
        <w:rPr>
          <w:rFonts w:cs="Arial"/>
          <w:i/>
        </w:rPr>
        <w:t>To Be Added</w:t>
      </w:r>
      <w:r w:rsidRPr="002E773C">
        <w:rPr>
          <w:rFonts w:cs="Arial"/>
        </w:rPr>
        <w:br/>
      </w:r>
    </w:p>
    <w:p w:rsidR="008B6986" w:rsidRDefault="008B6986">
      <w:pPr>
        <w:spacing w:before="0" w:after="0"/>
        <w:rPr>
          <w:rFonts w:cs="Arial"/>
          <w:b/>
          <w:color w:val="333399"/>
          <w:spacing w:val="-15"/>
          <w:kern w:val="28"/>
          <w:sz w:val="28"/>
          <w:szCs w:val="20"/>
          <w:lang w:val="en-US"/>
        </w:rPr>
      </w:pPr>
      <w:bookmarkStart w:id="102" w:name="diagram537"/>
      <w:bookmarkStart w:id="103" w:name="_Toc321901614"/>
      <w:bookmarkEnd w:id="102"/>
      <w:r>
        <w:rPr>
          <w:rFonts w:cs="Arial"/>
        </w:rPr>
        <w:br w:type="page"/>
      </w:r>
    </w:p>
    <w:p w:rsidR="008B6986" w:rsidRPr="002E773C" w:rsidRDefault="008B6986" w:rsidP="00642280">
      <w:pPr>
        <w:pStyle w:val="Heading2"/>
        <w:rPr>
          <w:rFonts w:cs="Arial"/>
        </w:rPr>
      </w:pPr>
      <w:bookmarkStart w:id="104" w:name="_Toc321908833"/>
      <w:r w:rsidRPr="002E773C">
        <w:rPr>
          <w:rFonts w:cs="Arial"/>
        </w:rPr>
        <w:t>3.4 M/S Channel Sales Management</w:t>
      </w:r>
      <w:bookmarkEnd w:id="103"/>
      <w:bookmarkEnd w:id="104"/>
      <w:r>
        <w:rPr>
          <w:rFonts w:cs="Arial"/>
        </w:rPr>
        <w:fldChar w:fldCharType="begin"/>
      </w:r>
      <w:r w:rsidRPr="002E773C">
        <w:rPr>
          <w:rFonts w:cs="Arial"/>
        </w:rPr>
        <w:instrText>xe "3.4 M/S Channel Sales Management"</w:instrText>
      </w:r>
      <w:r>
        <w:rPr>
          <w:rFonts w:cs="Arial"/>
        </w:rPr>
        <w:fldChar w:fldCharType="end"/>
      </w:r>
    </w:p>
    <w:p w:rsidR="008B6986" w:rsidRPr="002E773C" w:rsidRDefault="008B6986" w:rsidP="00642280">
      <w:pPr>
        <w:rPr>
          <w:rFonts w:cs="Arial"/>
        </w:rPr>
      </w:pPr>
    </w:p>
    <w:p w:rsidR="008B6986" w:rsidRPr="002E773C" w:rsidRDefault="00AA7969" w:rsidP="00642280">
      <w:pPr>
        <w:rPr>
          <w:rFonts w:cs="Arial"/>
        </w:rPr>
      </w:pPr>
      <w:r>
        <w:rPr>
          <w:rFonts w:cs="Arial"/>
          <w:noProof/>
          <w:lang w:val="en-US"/>
        </w:rPr>
        <w:pict>
          <v:shape id="_x0000_i1031" type="#_x0000_t75" alt="diagram537" style="width:465.9pt;height:108.3pt;visibility:visible">
            <v:imagedata r:id="rId17" o:title=""/>
          </v:shape>
        </w:pict>
      </w:r>
    </w:p>
    <w:p w:rsidR="008B6986" w:rsidRPr="002E773C" w:rsidRDefault="008B6986" w:rsidP="00642280">
      <w:pPr>
        <w:rPr>
          <w:rFonts w:cs="Arial"/>
        </w:rPr>
      </w:pPr>
    </w:p>
    <w:p w:rsidR="008B6986" w:rsidRPr="002E773C" w:rsidRDefault="008B6986" w:rsidP="00642280">
      <w:pPr>
        <w:pStyle w:val="Caption"/>
        <w:rPr>
          <w:rFonts w:cs="Arial"/>
        </w:rPr>
      </w:pPr>
      <w:r w:rsidRPr="002E773C">
        <w:rPr>
          <w:rFonts w:cs="Arial"/>
        </w:rPr>
        <w:t xml:space="preserve"> </w:t>
      </w:r>
      <w:bookmarkStart w:id="105" w:name="_Toc321909310"/>
      <w:r w:rsidRPr="002E773C">
        <w:rPr>
          <w:rFonts w:cs="Arial"/>
        </w:rPr>
        <w:t>3.4 M/S Channel Sales Management</w:t>
      </w:r>
      <w:bookmarkEnd w:id="105"/>
      <w:r w:rsidRPr="002E773C">
        <w:rPr>
          <w:rFonts w:cs="Arial"/>
        </w:rPr>
        <w:br/>
      </w:r>
    </w:p>
    <w:p w:rsidR="008B6986" w:rsidRPr="002E773C" w:rsidRDefault="008B6986" w:rsidP="00642280">
      <w:pPr>
        <w:pStyle w:val="Heading3"/>
        <w:rPr>
          <w:rFonts w:cs="Arial"/>
        </w:rPr>
      </w:pPr>
      <w:bookmarkStart w:id="106" w:name="diagram537htmshape1"/>
      <w:bookmarkStart w:id="107" w:name="_Toc321901615"/>
      <w:bookmarkStart w:id="108" w:name="_Toc321908834"/>
      <w:bookmarkEnd w:id="106"/>
      <w:r w:rsidRPr="002E773C">
        <w:rPr>
          <w:rFonts w:cs="Arial"/>
        </w:rPr>
        <w:t>Channel Sales Management</w:t>
      </w:r>
      <w:bookmarkEnd w:id="107"/>
      <w:bookmarkEnd w:id="108"/>
      <w:r>
        <w:rPr>
          <w:rFonts w:cs="Arial"/>
        </w:rPr>
        <w:fldChar w:fldCharType="begin"/>
      </w:r>
      <w:r w:rsidRPr="002E773C">
        <w:rPr>
          <w:rFonts w:cs="Arial"/>
        </w:rPr>
        <w:instrText>xe "Channel Sales Management"</w:instrText>
      </w:r>
      <w:r>
        <w:rPr>
          <w:rFonts w:cs="Arial"/>
        </w:rPr>
        <w:fldChar w:fldCharType="end"/>
      </w:r>
    </w:p>
    <w:p w:rsidR="008B6986" w:rsidRPr="002E773C" w:rsidRDefault="008B6986" w:rsidP="00642280">
      <w:pPr>
        <w:rPr>
          <w:rFonts w:cs="Arial"/>
        </w:rPr>
      </w:pPr>
    </w:p>
    <w:p w:rsidR="008B6986" w:rsidRPr="002E773C" w:rsidRDefault="008B6986" w:rsidP="00642280">
      <w:pPr>
        <w:rPr>
          <w:rFonts w:cs="Arial"/>
        </w:rPr>
      </w:pPr>
      <w:r w:rsidRPr="002E773C">
        <w:rPr>
          <w:rStyle w:val="Strong"/>
          <w:rFonts w:cs="Arial"/>
        </w:rPr>
        <w:t xml:space="preserve">Application Identifier: </w:t>
      </w:r>
      <w:r w:rsidRPr="002E773C">
        <w:rPr>
          <w:rFonts w:cs="Arial"/>
        </w:rPr>
        <w:t>3.4</w:t>
      </w:r>
    </w:p>
    <w:p w:rsidR="008B6986" w:rsidRPr="002E773C" w:rsidRDefault="008B6986" w:rsidP="00642280">
      <w:pPr>
        <w:rPr>
          <w:rFonts w:cs="Arial"/>
        </w:rPr>
      </w:pPr>
      <w:r w:rsidRPr="002E773C">
        <w:rPr>
          <w:rStyle w:val="Strong"/>
          <w:rFonts w:cs="Arial"/>
        </w:rPr>
        <w:t>Overview</w:t>
      </w:r>
    </w:p>
    <w:p w:rsidR="008B6986" w:rsidRPr="002E773C" w:rsidRDefault="008B6986" w:rsidP="00642280">
      <w:pPr>
        <w:pStyle w:val="NormalWeb"/>
        <w:rPr>
          <w:rFonts w:ascii="Arial" w:hAnsi="Arial" w:cs="Arial"/>
        </w:rPr>
      </w:pPr>
      <w:r w:rsidRPr="002E773C">
        <w:rPr>
          <w:rFonts w:ascii="Arial" w:hAnsi="Arial" w:cs="Arial"/>
          <w:sz w:val="20"/>
          <w:szCs w:val="20"/>
        </w:rPr>
        <w:t>The Channel Sales Management application provides the necessary functionality to sell to a number of specific sales channels.</w:t>
      </w:r>
    </w:p>
    <w:p w:rsidR="008B6986" w:rsidRPr="002E773C" w:rsidRDefault="008B6986" w:rsidP="00642280">
      <w:pPr>
        <w:pStyle w:val="NormalWeb"/>
        <w:rPr>
          <w:rFonts w:ascii="Arial" w:hAnsi="Arial" w:cs="Arial"/>
        </w:rPr>
      </w:pPr>
      <w:r w:rsidRPr="002E773C">
        <w:rPr>
          <w:rFonts w:ascii="Arial" w:hAnsi="Arial" w:cs="Arial"/>
          <w:sz w:val="20"/>
          <w:szCs w:val="20"/>
        </w:rPr>
        <w:t>Area contains several level 2 applications, each supporting different channels. This application contains core functionality shared amongst level 2 applications, and functionality specific to each channel. This section is organized to reflect Common Functionality, then addresses the specificities of each channel:</w:t>
      </w:r>
    </w:p>
    <w:p w:rsidR="008B6986" w:rsidRPr="002E773C" w:rsidRDefault="008B6986" w:rsidP="00494264">
      <w:pPr>
        <w:numPr>
          <w:ilvl w:val="0"/>
          <w:numId w:val="303"/>
        </w:numPr>
        <w:spacing w:before="100" w:beforeAutospacing="1" w:after="100" w:afterAutospacing="1"/>
        <w:rPr>
          <w:rFonts w:cs="Arial"/>
        </w:rPr>
      </w:pPr>
      <w:r w:rsidRPr="002E773C">
        <w:rPr>
          <w:rFonts w:cs="Arial"/>
          <w:sz w:val="20"/>
          <w:szCs w:val="20"/>
        </w:rPr>
        <w:t xml:space="preserve">Direct sales force (also known as field sales) – most handling corporate and medium sized businesses [see section] </w:t>
      </w:r>
    </w:p>
    <w:p w:rsidR="008B6986" w:rsidRPr="002E773C" w:rsidRDefault="008B6986" w:rsidP="00494264">
      <w:pPr>
        <w:numPr>
          <w:ilvl w:val="0"/>
          <w:numId w:val="303"/>
        </w:numPr>
        <w:spacing w:before="100" w:beforeAutospacing="1" w:after="100" w:afterAutospacing="1"/>
        <w:rPr>
          <w:rFonts w:cs="Arial"/>
        </w:rPr>
      </w:pPr>
      <w:r w:rsidRPr="002E773C">
        <w:rPr>
          <w:rFonts w:cs="Arial"/>
          <w:sz w:val="20"/>
          <w:szCs w:val="20"/>
        </w:rPr>
        <w:t xml:space="preserve">Telesales / ordering department – selling over the phone to consumers and small businesses </w:t>
      </w:r>
    </w:p>
    <w:p w:rsidR="008B6986" w:rsidRPr="002E773C" w:rsidRDefault="008B6986" w:rsidP="00494264">
      <w:pPr>
        <w:numPr>
          <w:ilvl w:val="0"/>
          <w:numId w:val="303"/>
        </w:numPr>
        <w:spacing w:before="100" w:beforeAutospacing="1" w:after="100" w:afterAutospacing="1"/>
        <w:rPr>
          <w:rFonts w:cs="Arial"/>
        </w:rPr>
      </w:pPr>
      <w:r w:rsidRPr="002E773C">
        <w:rPr>
          <w:rFonts w:cs="Arial"/>
          <w:sz w:val="20"/>
          <w:szCs w:val="20"/>
        </w:rPr>
        <w:t xml:space="preserve">Retail outlets – the Telco’s branded retail stores, (mostly common in Wireless communication provides and mostly serving consumers and small businesses) </w:t>
      </w:r>
    </w:p>
    <w:p w:rsidR="008B6986" w:rsidRPr="002E773C" w:rsidRDefault="008B6986" w:rsidP="00494264">
      <w:pPr>
        <w:numPr>
          <w:ilvl w:val="0"/>
          <w:numId w:val="303"/>
        </w:numPr>
        <w:spacing w:before="100" w:beforeAutospacing="1" w:after="100" w:afterAutospacing="1"/>
        <w:rPr>
          <w:rFonts w:cs="Arial"/>
        </w:rPr>
      </w:pPr>
      <w:r w:rsidRPr="002E773C">
        <w:rPr>
          <w:rFonts w:cs="Arial"/>
          <w:sz w:val="20"/>
          <w:szCs w:val="20"/>
        </w:rPr>
        <w:t xml:space="preserve">Dealers – 3rd party retailers that sell the communications service provider’s services, mostly to consumers </w:t>
      </w:r>
    </w:p>
    <w:p w:rsidR="008B6986" w:rsidRPr="002E773C" w:rsidRDefault="008B6986" w:rsidP="00494264">
      <w:pPr>
        <w:numPr>
          <w:ilvl w:val="0"/>
          <w:numId w:val="303"/>
        </w:numPr>
        <w:spacing w:before="100" w:beforeAutospacing="1" w:after="100" w:afterAutospacing="1"/>
        <w:rPr>
          <w:rFonts w:cs="Arial"/>
        </w:rPr>
      </w:pPr>
      <w:r w:rsidRPr="002E773C">
        <w:rPr>
          <w:rFonts w:cs="Arial"/>
          <w:sz w:val="20"/>
          <w:szCs w:val="20"/>
        </w:rPr>
        <w:t xml:space="preserve">VNOs – Virtual Network Operators, that sell their own branded services over the communications service provider’s network </w:t>
      </w:r>
    </w:p>
    <w:p w:rsidR="008B6986" w:rsidRPr="002E773C" w:rsidRDefault="008B6986" w:rsidP="00494264">
      <w:pPr>
        <w:numPr>
          <w:ilvl w:val="0"/>
          <w:numId w:val="303"/>
        </w:numPr>
        <w:spacing w:before="100" w:beforeAutospacing="1" w:after="100" w:afterAutospacing="1"/>
        <w:rPr>
          <w:rFonts w:cs="Arial"/>
        </w:rPr>
      </w:pPr>
      <w:r w:rsidRPr="002E773C">
        <w:rPr>
          <w:rFonts w:cs="Arial"/>
          <w:sz w:val="20"/>
          <w:szCs w:val="20"/>
        </w:rPr>
        <w:t>Affiliates</w:t>
      </w:r>
      <w:r w:rsidRPr="002E773C">
        <w:rPr>
          <w:rFonts w:cs="Arial"/>
        </w:rPr>
        <w:t xml:space="preserve"> </w:t>
      </w:r>
    </w:p>
    <w:p w:rsidR="008B6986" w:rsidRPr="002E773C" w:rsidRDefault="008B6986" w:rsidP="00642280">
      <w:pPr>
        <w:rPr>
          <w:rFonts w:cs="Arial"/>
        </w:rPr>
      </w:pPr>
    </w:p>
    <w:p w:rsidR="008B6986" w:rsidRPr="002E773C" w:rsidRDefault="008B6986" w:rsidP="00642280">
      <w:pPr>
        <w:rPr>
          <w:rFonts w:cs="Arial"/>
        </w:rPr>
      </w:pPr>
      <w:r w:rsidRPr="002E773C">
        <w:rPr>
          <w:rStyle w:val="Strong"/>
          <w:rFonts w:cs="Arial"/>
        </w:rPr>
        <w:t>Functionality</w:t>
      </w:r>
    </w:p>
    <w:p w:rsidR="008B6986" w:rsidRPr="002E773C" w:rsidRDefault="008B6986" w:rsidP="00642280">
      <w:pPr>
        <w:pStyle w:val="NormalWeb"/>
        <w:rPr>
          <w:rFonts w:ascii="Arial" w:hAnsi="Arial" w:cs="Arial"/>
        </w:rPr>
      </w:pPr>
      <w:r w:rsidRPr="002E773C">
        <w:rPr>
          <w:rFonts w:ascii="Arial" w:hAnsi="Arial" w:cs="Arial"/>
          <w:sz w:val="20"/>
          <w:szCs w:val="20"/>
        </w:rPr>
        <w:t>This functionality is common and must be provided in each channel depicted below.</w:t>
      </w:r>
    </w:p>
    <w:p w:rsidR="008B6986" w:rsidRPr="002E773C" w:rsidRDefault="008B6986" w:rsidP="00494264">
      <w:pPr>
        <w:numPr>
          <w:ilvl w:val="0"/>
          <w:numId w:val="304"/>
        </w:numPr>
        <w:spacing w:before="100" w:beforeAutospacing="1" w:after="100" w:afterAutospacing="1"/>
        <w:rPr>
          <w:rFonts w:cs="Arial"/>
        </w:rPr>
      </w:pPr>
      <w:r w:rsidRPr="002E773C">
        <w:rPr>
          <w:rFonts w:cs="Arial"/>
          <w:sz w:val="20"/>
          <w:szCs w:val="20"/>
        </w:rPr>
        <w:t xml:space="preserve">Create and promote leads. </w:t>
      </w:r>
    </w:p>
    <w:p w:rsidR="008B6986" w:rsidRPr="002E773C" w:rsidRDefault="008B6986" w:rsidP="00494264">
      <w:pPr>
        <w:numPr>
          <w:ilvl w:val="0"/>
          <w:numId w:val="304"/>
        </w:numPr>
        <w:spacing w:before="100" w:beforeAutospacing="1" w:after="100" w:afterAutospacing="1"/>
        <w:rPr>
          <w:rFonts w:cs="Arial"/>
        </w:rPr>
      </w:pPr>
      <w:r w:rsidRPr="002E773C">
        <w:rPr>
          <w:rFonts w:cs="Arial"/>
          <w:sz w:val="20"/>
          <w:szCs w:val="20"/>
        </w:rPr>
        <w:lastRenderedPageBreak/>
        <w:t xml:space="preserve">Create and promote contacts. </w:t>
      </w:r>
    </w:p>
    <w:p w:rsidR="008B6986" w:rsidRPr="002E773C" w:rsidRDefault="008B6986" w:rsidP="00494264">
      <w:pPr>
        <w:numPr>
          <w:ilvl w:val="0"/>
          <w:numId w:val="304"/>
        </w:numPr>
        <w:spacing w:before="100" w:beforeAutospacing="1" w:after="100" w:afterAutospacing="1"/>
        <w:rPr>
          <w:rFonts w:cs="Arial"/>
        </w:rPr>
      </w:pPr>
      <w:r w:rsidRPr="002E773C">
        <w:rPr>
          <w:rFonts w:cs="Arial"/>
          <w:sz w:val="20"/>
          <w:szCs w:val="20"/>
        </w:rPr>
        <w:t xml:space="preserve">Create and dispatch literature requests to customers. </w:t>
      </w:r>
    </w:p>
    <w:p w:rsidR="008B6986" w:rsidRPr="002E773C" w:rsidRDefault="008B6986" w:rsidP="00494264">
      <w:pPr>
        <w:numPr>
          <w:ilvl w:val="0"/>
          <w:numId w:val="304"/>
        </w:numPr>
        <w:spacing w:before="100" w:beforeAutospacing="1" w:after="100" w:afterAutospacing="1"/>
        <w:rPr>
          <w:rFonts w:cs="Arial"/>
        </w:rPr>
      </w:pPr>
      <w:r w:rsidRPr="002E773C">
        <w:rPr>
          <w:rFonts w:cs="Arial"/>
          <w:sz w:val="20"/>
          <w:szCs w:val="20"/>
        </w:rPr>
        <w:t xml:space="preserve">Lead Management: A lead is a person with an interest in the CSP’s service offering(s). The lead, for example, may have requested information about the CSP’s services. The direct sales application should provide the support and functionality CSP’s need to efficiently move the lead through the relevant stages in the lead qualification phase of the sales cycle. </w:t>
      </w:r>
    </w:p>
    <w:p w:rsidR="008B6986" w:rsidRPr="002E773C" w:rsidRDefault="008B6986" w:rsidP="00494264">
      <w:pPr>
        <w:numPr>
          <w:ilvl w:val="0"/>
          <w:numId w:val="304"/>
        </w:numPr>
        <w:spacing w:before="100" w:beforeAutospacing="1" w:after="100" w:afterAutospacing="1"/>
        <w:rPr>
          <w:rFonts w:cs="Arial"/>
        </w:rPr>
      </w:pPr>
      <w:r w:rsidRPr="002E773C">
        <w:rPr>
          <w:rFonts w:cs="Arial"/>
          <w:sz w:val="20"/>
          <w:szCs w:val="20"/>
        </w:rPr>
        <w:t>Sales quotation</w:t>
      </w:r>
      <w:r w:rsidRPr="002E773C">
        <w:rPr>
          <w:rFonts w:cs="Arial"/>
        </w:rPr>
        <w:t xml:space="preserve"> </w:t>
      </w:r>
    </w:p>
    <w:p w:rsidR="008B6986" w:rsidRPr="002E773C" w:rsidRDefault="008B6986" w:rsidP="00642280">
      <w:pPr>
        <w:rPr>
          <w:rFonts w:cs="Arial"/>
        </w:rPr>
      </w:pPr>
    </w:p>
    <w:p w:rsidR="008B6986" w:rsidRPr="002E773C" w:rsidRDefault="008B6986" w:rsidP="00642280">
      <w:pPr>
        <w:rPr>
          <w:rFonts w:cs="Arial"/>
        </w:rPr>
      </w:pPr>
      <w:r w:rsidRPr="002E773C">
        <w:rPr>
          <w:rStyle w:val="Strong"/>
          <w:rFonts w:cs="Arial"/>
        </w:rPr>
        <w:t>Supported Business Services</w:t>
      </w:r>
    </w:p>
    <w:p w:rsidR="008B6986" w:rsidRPr="002E773C" w:rsidRDefault="008B6986" w:rsidP="00494264">
      <w:pPr>
        <w:numPr>
          <w:ilvl w:val="0"/>
          <w:numId w:val="305"/>
        </w:numPr>
        <w:spacing w:before="100" w:beforeAutospacing="1" w:after="100" w:afterAutospacing="1"/>
        <w:rPr>
          <w:rFonts w:cs="Arial"/>
        </w:rPr>
      </w:pPr>
      <w:r w:rsidRPr="002E773C">
        <w:rPr>
          <w:rFonts w:cs="Arial"/>
          <w:sz w:val="20"/>
          <w:szCs w:val="20"/>
        </w:rPr>
        <w:t xml:space="preserve">Product catalog (catalog browsing, selection of products/services, quoting) </w:t>
      </w:r>
    </w:p>
    <w:p w:rsidR="008B6986" w:rsidRPr="002E773C" w:rsidRDefault="008B6986" w:rsidP="00494264">
      <w:pPr>
        <w:numPr>
          <w:ilvl w:val="0"/>
          <w:numId w:val="305"/>
        </w:numPr>
        <w:spacing w:before="100" w:beforeAutospacing="1" w:after="100" w:afterAutospacing="1"/>
        <w:rPr>
          <w:rFonts w:cs="Arial"/>
        </w:rPr>
      </w:pPr>
      <w:r w:rsidRPr="002E773C">
        <w:rPr>
          <w:rFonts w:cs="Arial"/>
          <w:sz w:val="20"/>
          <w:szCs w:val="20"/>
        </w:rPr>
        <w:t xml:space="preserve">Resource management/Inventory Management (e.g., phone numbers, SIM cards, equipment) </w:t>
      </w:r>
    </w:p>
    <w:p w:rsidR="008B6986" w:rsidRPr="002E773C" w:rsidRDefault="008B6986" w:rsidP="00494264">
      <w:pPr>
        <w:numPr>
          <w:ilvl w:val="0"/>
          <w:numId w:val="305"/>
        </w:numPr>
        <w:spacing w:before="100" w:beforeAutospacing="1" w:after="100" w:afterAutospacing="1"/>
        <w:rPr>
          <w:rFonts w:cs="Arial"/>
        </w:rPr>
      </w:pPr>
      <w:r w:rsidRPr="002E773C">
        <w:rPr>
          <w:rFonts w:cs="Arial"/>
          <w:sz w:val="20"/>
          <w:szCs w:val="20"/>
        </w:rPr>
        <w:t xml:space="preserve">Credit check service (check credit history of the customer) </w:t>
      </w:r>
    </w:p>
    <w:p w:rsidR="008B6986" w:rsidRPr="002E773C" w:rsidRDefault="008B6986" w:rsidP="00494264">
      <w:pPr>
        <w:numPr>
          <w:ilvl w:val="0"/>
          <w:numId w:val="305"/>
        </w:numPr>
        <w:spacing w:before="100" w:beforeAutospacing="1" w:after="100" w:afterAutospacing="1"/>
        <w:rPr>
          <w:rFonts w:cs="Arial"/>
        </w:rPr>
      </w:pPr>
      <w:r w:rsidRPr="002E773C">
        <w:rPr>
          <w:rFonts w:cs="Arial"/>
          <w:sz w:val="20"/>
          <w:szCs w:val="20"/>
        </w:rPr>
        <w:t xml:space="preserve">Address validation/completion service </w:t>
      </w:r>
    </w:p>
    <w:p w:rsidR="008B6986" w:rsidRPr="002E773C" w:rsidRDefault="008B6986" w:rsidP="00494264">
      <w:pPr>
        <w:numPr>
          <w:ilvl w:val="0"/>
          <w:numId w:val="305"/>
        </w:numPr>
        <w:spacing w:before="100" w:beforeAutospacing="1" w:after="100" w:afterAutospacing="1"/>
        <w:rPr>
          <w:rFonts w:cs="Arial"/>
        </w:rPr>
      </w:pPr>
      <w:r w:rsidRPr="002E773C">
        <w:rPr>
          <w:rFonts w:cs="Arial"/>
          <w:sz w:val="20"/>
          <w:szCs w:val="20"/>
        </w:rPr>
        <w:t xml:space="preserve">Workforce Management (scheduling and installation) </w:t>
      </w:r>
    </w:p>
    <w:p w:rsidR="008B6986" w:rsidRPr="002E773C" w:rsidRDefault="008B6986" w:rsidP="00494264">
      <w:pPr>
        <w:numPr>
          <w:ilvl w:val="0"/>
          <w:numId w:val="305"/>
        </w:numPr>
        <w:spacing w:before="100" w:beforeAutospacing="1" w:after="100" w:afterAutospacing="1"/>
        <w:rPr>
          <w:rFonts w:cs="Arial"/>
        </w:rPr>
      </w:pPr>
      <w:r w:rsidRPr="002E773C">
        <w:rPr>
          <w:rFonts w:cs="Arial"/>
          <w:sz w:val="20"/>
          <w:szCs w:val="20"/>
        </w:rPr>
        <w:t xml:space="preserve">Fulfillment management (shipping) </w:t>
      </w:r>
    </w:p>
    <w:p w:rsidR="008B6986" w:rsidRPr="002E773C" w:rsidRDefault="008B6986" w:rsidP="00494264">
      <w:pPr>
        <w:numPr>
          <w:ilvl w:val="0"/>
          <w:numId w:val="305"/>
        </w:numPr>
        <w:spacing w:before="100" w:beforeAutospacing="1" w:after="100" w:afterAutospacing="1"/>
        <w:rPr>
          <w:rFonts w:cs="Arial"/>
        </w:rPr>
      </w:pPr>
      <w:r w:rsidRPr="002E773C">
        <w:rPr>
          <w:rFonts w:cs="Arial"/>
          <w:sz w:val="20"/>
          <w:szCs w:val="20"/>
        </w:rPr>
        <w:t>Billing/Accounts Receivable (creation of billing profile, payment and deposit handling)</w:t>
      </w:r>
    </w:p>
    <w:p w:rsidR="008B6986" w:rsidRPr="002E773C" w:rsidRDefault="008B6986" w:rsidP="00642280">
      <w:pPr>
        <w:rPr>
          <w:rFonts w:cs="Arial"/>
        </w:rPr>
      </w:pPr>
    </w:p>
    <w:p w:rsidR="008B6986" w:rsidRPr="002E773C" w:rsidRDefault="008B6986" w:rsidP="00642280">
      <w:pPr>
        <w:pStyle w:val="Heading3"/>
        <w:rPr>
          <w:rFonts w:cs="Arial"/>
        </w:rPr>
      </w:pPr>
      <w:bookmarkStart w:id="109" w:name="diagram537htmshape2"/>
      <w:bookmarkStart w:id="110" w:name="_Toc321901616"/>
      <w:bookmarkStart w:id="111" w:name="_Toc321908835"/>
      <w:bookmarkEnd w:id="109"/>
      <w:r w:rsidRPr="002E773C">
        <w:rPr>
          <w:rFonts w:cs="Arial"/>
        </w:rPr>
        <w:t>Direct Sales Force</w:t>
      </w:r>
      <w:bookmarkEnd w:id="110"/>
      <w:bookmarkEnd w:id="111"/>
      <w:r>
        <w:rPr>
          <w:rFonts w:cs="Arial"/>
        </w:rPr>
        <w:fldChar w:fldCharType="begin"/>
      </w:r>
      <w:r w:rsidRPr="002E773C">
        <w:rPr>
          <w:rFonts w:cs="Arial"/>
        </w:rPr>
        <w:instrText>xe "Direct Sales Force"</w:instrText>
      </w:r>
      <w:r>
        <w:rPr>
          <w:rFonts w:cs="Arial"/>
        </w:rPr>
        <w:fldChar w:fldCharType="end"/>
      </w:r>
    </w:p>
    <w:p w:rsidR="008B6986" w:rsidRPr="002E773C" w:rsidRDefault="008B6986" w:rsidP="00642280">
      <w:pPr>
        <w:rPr>
          <w:rFonts w:cs="Arial"/>
        </w:rPr>
      </w:pPr>
    </w:p>
    <w:p w:rsidR="008B6986" w:rsidRPr="002E773C" w:rsidRDefault="008B6986" w:rsidP="00642280">
      <w:pPr>
        <w:rPr>
          <w:rFonts w:cs="Arial"/>
        </w:rPr>
      </w:pPr>
      <w:r w:rsidRPr="002E773C">
        <w:rPr>
          <w:rStyle w:val="Strong"/>
          <w:rFonts w:cs="Arial"/>
        </w:rPr>
        <w:t xml:space="preserve">Application Identifier: </w:t>
      </w:r>
      <w:r w:rsidRPr="002E773C">
        <w:rPr>
          <w:rFonts w:cs="Arial"/>
        </w:rPr>
        <w:t>3.4.1</w:t>
      </w:r>
    </w:p>
    <w:p w:rsidR="008B6986" w:rsidRPr="002E773C" w:rsidRDefault="008B6986" w:rsidP="00642280">
      <w:pPr>
        <w:rPr>
          <w:rFonts w:cs="Arial"/>
        </w:rPr>
      </w:pPr>
      <w:r w:rsidRPr="002E773C">
        <w:rPr>
          <w:rStyle w:val="Strong"/>
          <w:rFonts w:cs="Arial"/>
        </w:rPr>
        <w:t>Overview</w:t>
      </w:r>
    </w:p>
    <w:p w:rsidR="008B6986" w:rsidRPr="002E773C" w:rsidRDefault="008B6986" w:rsidP="00642280">
      <w:pPr>
        <w:pStyle w:val="NormalWeb"/>
        <w:rPr>
          <w:rFonts w:ascii="Arial" w:hAnsi="Arial" w:cs="Arial"/>
        </w:rPr>
      </w:pPr>
      <w:r w:rsidRPr="002E773C">
        <w:rPr>
          <w:rFonts w:ascii="Arial" w:hAnsi="Arial" w:cs="Arial"/>
          <w:sz w:val="20"/>
          <w:szCs w:val="20"/>
        </w:rPr>
        <w:t>The Direct Sales Force application is used by CSR’s, Field Sales, Sales Administrators, Analysts and Managers to generate/qualify sales opportunities, generate revenue, maintain and optimize the sales process, territories, quotas, view forecasts.</w:t>
      </w:r>
    </w:p>
    <w:p w:rsidR="008B6986" w:rsidRPr="002E773C" w:rsidRDefault="008B6986" w:rsidP="00642280">
      <w:pPr>
        <w:pStyle w:val="NormalWeb"/>
        <w:rPr>
          <w:rFonts w:ascii="Arial" w:hAnsi="Arial" w:cs="Arial"/>
        </w:rPr>
      </w:pPr>
      <w:r w:rsidRPr="002E773C">
        <w:rPr>
          <w:rFonts w:ascii="Arial" w:hAnsi="Arial" w:cs="Arial"/>
          <w:sz w:val="20"/>
          <w:szCs w:val="20"/>
        </w:rPr>
        <w:t>As a Customer Service Representative (CSR), you have first contact with potential customers. Incoming telephone calls and emails enable you to capture customer information and qualify leads according to the guidelines set by your company (cf Customer Information Management). If the lead satisfies your criteria, you can promote that lead to the status of a contact, and an opportunity. Sales opportunities are dispatched to sales representatives in the field to pursue if the size of the sale has the potential to exceed agreed monetary thresholds. If not, you can respond directly to customer inquiries by creating and dispatching literature requests and/or sales quotations. Orders are submitted for processing when you receive acceptance for the contract that has been negotiated with the customer (cf. Order Management).</w:t>
      </w:r>
    </w:p>
    <w:p w:rsidR="008B6986" w:rsidRPr="002E773C" w:rsidRDefault="008B6986" w:rsidP="00642280">
      <w:pPr>
        <w:pStyle w:val="NormalWeb"/>
        <w:rPr>
          <w:rFonts w:ascii="Arial" w:hAnsi="Arial" w:cs="Arial"/>
        </w:rPr>
      </w:pPr>
      <w:r w:rsidRPr="002E773C">
        <w:rPr>
          <w:rFonts w:ascii="Arial" w:hAnsi="Arial" w:cs="Arial"/>
          <w:sz w:val="20"/>
          <w:szCs w:val="20"/>
        </w:rPr>
        <w:t>A user of the Direct Sales application can have one of the following roles:</w:t>
      </w:r>
    </w:p>
    <w:p w:rsidR="008B6986" w:rsidRPr="002E773C" w:rsidRDefault="008B6986" w:rsidP="00494264">
      <w:pPr>
        <w:numPr>
          <w:ilvl w:val="0"/>
          <w:numId w:val="306"/>
        </w:numPr>
        <w:spacing w:before="100" w:beforeAutospacing="1" w:after="100" w:afterAutospacing="1"/>
        <w:rPr>
          <w:rFonts w:cs="Arial"/>
        </w:rPr>
      </w:pPr>
      <w:r w:rsidRPr="002E773C">
        <w:rPr>
          <w:rFonts w:cs="Arial"/>
          <w:sz w:val="20"/>
          <w:szCs w:val="20"/>
        </w:rPr>
        <w:t xml:space="preserve">Customer Service Representative (CSR). As a CSR or agent, you generate and qualify sales opportunities and dispatch leads to field sales representatives. Your primary method of communication with the customer is by phone and email. </w:t>
      </w:r>
    </w:p>
    <w:p w:rsidR="008B6986" w:rsidRPr="002E773C" w:rsidRDefault="008B6986" w:rsidP="00494264">
      <w:pPr>
        <w:numPr>
          <w:ilvl w:val="0"/>
          <w:numId w:val="306"/>
        </w:numPr>
        <w:spacing w:before="100" w:beforeAutospacing="1" w:after="100" w:afterAutospacing="1"/>
        <w:rPr>
          <w:rFonts w:cs="Arial"/>
        </w:rPr>
      </w:pPr>
      <w:r w:rsidRPr="002E773C">
        <w:rPr>
          <w:rFonts w:cs="Arial"/>
          <w:sz w:val="20"/>
          <w:szCs w:val="20"/>
        </w:rPr>
        <w:t xml:space="preserve">Field Sales Representative. As a field sales representative, you create and manage customer accounts, develop sales opportunities, and generate revenue. </w:t>
      </w:r>
    </w:p>
    <w:p w:rsidR="008B6986" w:rsidRPr="002E773C" w:rsidRDefault="008B6986" w:rsidP="00494264">
      <w:pPr>
        <w:numPr>
          <w:ilvl w:val="0"/>
          <w:numId w:val="306"/>
        </w:numPr>
        <w:spacing w:before="100" w:beforeAutospacing="1" w:after="100" w:afterAutospacing="1"/>
        <w:rPr>
          <w:rFonts w:cs="Arial"/>
        </w:rPr>
      </w:pPr>
      <w:r w:rsidRPr="002E773C">
        <w:rPr>
          <w:rFonts w:cs="Arial"/>
          <w:sz w:val="20"/>
          <w:szCs w:val="20"/>
        </w:rPr>
        <w:t xml:space="preserve">Sales Administrator. As a Sales Administrator, you manage the design and maintenance of the overall sales process and stages in the sales cycle according to business requirements. </w:t>
      </w:r>
    </w:p>
    <w:p w:rsidR="008B6986" w:rsidRPr="002E773C" w:rsidRDefault="008B6986" w:rsidP="00494264">
      <w:pPr>
        <w:numPr>
          <w:ilvl w:val="0"/>
          <w:numId w:val="306"/>
        </w:numPr>
        <w:spacing w:before="100" w:beforeAutospacing="1" w:after="100" w:afterAutospacing="1"/>
        <w:rPr>
          <w:rFonts w:cs="Arial"/>
        </w:rPr>
      </w:pPr>
      <w:r w:rsidRPr="002E773C">
        <w:rPr>
          <w:rFonts w:cs="Arial"/>
          <w:sz w:val="20"/>
          <w:szCs w:val="20"/>
        </w:rPr>
        <w:t xml:space="preserve">Sales Analyst. As a Sales Analyst, you manage sales territories and quotas and generate sales forecasts and pipeline analyses. </w:t>
      </w:r>
    </w:p>
    <w:p w:rsidR="008B6986" w:rsidRPr="002E773C" w:rsidRDefault="008B6986" w:rsidP="00494264">
      <w:pPr>
        <w:numPr>
          <w:ilvl w:val="0"/>
          <w:numId w:val="306"/>
        </w:numPr>
        <w:spacing w:before="100" w:beforeAutospacing="1" w:after="100" w:afterAutospacing="1"/>
        <w:rPr>
          <w:rFonts w:cs="Arial"/>
        </w:rPr>
      </w:pPr>
      <w:r w:rsidRPr="002E773C">
        <w:rPr>
          <w:rFonts w:cs="Arial"/>
          <w:sz w:val="20"/>
          <w:szCs w:val="20"/>
        </w:rPr>
        <w:lastRenderedPageBreak/>
        <w:t xml:space="preserve">Sales Manager. As a Sales Manager, you define sales territories, and manage the sales process and forecasting. </w:t>
      </w:r>
    </w:p>
    <w:p w:rsidR="008B6986" w:rsidRPr="002E773C" w:rsidRDefault="008B6986" w:rsidP="00642280">
      <w:pPr>
        <w:rPr>
          <w:rFonts w:cs="Arial"/>
        </w:rPr>
      </w:pPr>
    </w:p>
    <w:p w:rsidR="008B6986" w:rsidRPr="002E773C" w:rsidRDefault="008B6986" w:rsidP="00642280">
      <w:pPr>
        <w:rPr>
          <w:rFonts w:cs="Arial"/>
        </w:rPr>
      </w:pPr>
      <w:r w:rsidRPr="002E773C">
        <w:rPr>
          <w:rStyle w:val="Strong"/>
          <w:rFonts w:cs="Arial"/>
        </w:rPr>
        <w:t>Functionality</w:t>
      </w:r>
    </w:p>
    <w:p w:rsidR="008B6986" w:rsidRPr="002E773C" w:rsidRDefault="008B6986" w:rsidP="00642280">
      <w:pPr>
        <w:pStyle w:val="NormalWeb"/>
        <w:rPr>
          <w:rFonts w:ascii="Arial" w:hAnsi="Arial" w:cs="Arial"/>
        </w:rPr>
      </w:pPr>
      <w:r w:rsidRPr="002E773C">
        <w:rPr>
          <w:rFonts w:ascii="Arial" w:hAnsi="Arial" w:cs="Arial"/>
          <w:sz w:val="20"/>
          <w:szCs w:val="20"/>
        </w:rPr>
        <w:t>Opportunities Dispatching-Create and dispatch opportunities to relevant employees/sales personnel.</w:t>
      </w:r>
    </w:p>
    <w:p w:rsidR="008B6986" w:rsidRPr="002E773C" w:rsidRDefault="008B6986" w:rsidP="00642280">
      <w:pPr>
        <w:pStyle w:val="NormalWeb"/>
        <w:rPr>
          <w:rFonts w:ascii="Arial" w:hAnsi="Arial" w:cs="Arial"/>
        </w:rPr>
      </w:pPr>
      <w:r w:rsidRPr="002E773C">
        <w:rPr>
          <w:rFonts w:ascii="Arial" w:hAnsi="Arial" w:cs="Arial"/>
          <w:sz w:val="20"/>
          <w:szCs w:val="20"/>
        </w:rPr>
        <w:t>Sales Quotes Dispatching-Create and dispatch sales quotes to legal, finance, sales manager for approval. Campaign execution: A campaign is a planned marketing effort to promote a single product or range of products. The direct sales application should enable the capture of details of the campaign promotion, such as the duration of it and the products, pricing strategy, and media channels you want to use.</w:t>
      </w:r>
    </w:p>
    <w:p w:rsidR="008B6986" w:rsidRPr="002E773C" w:rsidRDefault="008B6986" w:rsidP="00642280">
      <w:pPr>
        <w:pStyle w:val="NormalWeb"/>
        <w:rPr>
          <w:rFonts w:ascii="Arial" w:hAnsi="Arial" w:cs="Arial"/>
        </w:rPr>
      </w:pPr>
      <w:r w:rsidRPr="002E773C">
        <w:rPr>
          <w:rFonts w:ascii="Arial" w:hAnsi="Arial" w:cs="Arial"/>
          <w:sz w:val="20"/>
          <w:szCs w:val="20"/>
        </w:rPr>
        <w:t>Forecast Analysis: This feature should enable data analysis of your sales pipeline and predict the revenue that will result when opportunities are won and deals are finalized. Forecasts are either Sales forecasts, which one can apply to anticipate the consumer demand for and consumption of the CSP’s product range and the revenue the CSP expects to result. There are also Order forecasts, which enables CSP’s to determine whether the supply required is available to meet expected consumption levels. This should integrate to logistics systems for auto-replenishment and order management applications.</w:t>
      </w:r>
    </w:p>
    <w:p w:rsidR="008B6986" w:rsidRPr="002E773C" w:rsidRDefault="008B6986" w:rsidP="00642280">
      <w:pPr>
        <w:pStyle w:val="NormalWeb"/>
        <w:rPr>
          <w:rFonts w:ascii="Arial" w:hAnsi="Arial" w:cs="Arial"/>
        </w:rPr>
      </w:pPr>
      <w:r w:rsidRPr="002E773C">
        <w:rPr>
          <w:rFonts w:ascii="Arial" w:hAnsi="Arial" w:cs="Arial"/>
          <w:sz w:val="20"/>
          <w:szCs w:val="20"/>
        </w:rPr>
        <w:t>Opportunity &amp; Quote Management</w:t>
      </w:r>
    </w:p>
    <w:p w:rsidR="008B6986" w:rsidRPr="002E773C" w:rsidRDefault="008B6986" w:rsidP="00642280">
      <w:pPr>
        <w:pStyle w:val="NormalWeb"/>
        <w:rPr>
          <w:rFonts w:ascii="Arial" w:hAnsi="Arial" w:cs="Arial"/>
        </w:rPr>
      </w:pPr>
      <w:r w:rsidRPr="002E773C">
        <w:rPr>
          <w:rFonts w:ascii="Arial" w:hAnsi="Arial" w:cs="Arial"/>
          <w:sz w:val="20"/>
          <w:szCs w:val="20"/>
        </w:rPr>
        <w:t>Territory Management: A direct sales application can structure sales territories to assist structuring of the CSP’s sales organization. For example, CSP’s should be able to organize territories by geography, industry, named accounts, service lines, or opportunities. One should also be able to compress many territories into a single territory. You can assign territory-specific roles to your sales employees as members of a team. A single employee can perform many roles within a territory, or one or more roles in other territories. If required, you can structure territories according to a parent-child hierarchy.</w:t>
      </w:r>
    </w:p>
    <w:p w:rsidR="008B6986" w:rsidRPr="002E773C" w:rsidRDefault="008B6986" w:rsidP="00642280">
      <w:pPr>
        <w:rPr>
          <w:rFonts w:cs="Arial"/>
        </w:rPr>
      </w:pPr>
    </w:p>
    <w:p w:rsidR="008B6986" w:rsidRPr="002E773C" w:rsidRDefault="008B6986" w:rsidP="00642280">
      <w:pPr>
        <w:rPr>
          <w:rFonts w:cs="Arial"/>
        </w:rPr>
      </w:pPr>
      <w:r w:rsidRPr="002E773C">
        <w:rPr>
          <w:rStyle w:val="Strong"/>
          <w:rFonts w:cs="Arial"/>
        </w:rPr>
        <w:t>Supported Business Services</w:t>
      </w:r>
    </w:p>
    <w:p w:rsidR="008B6986" w:rsidRPr="002E773C" w:rsidRDefault="008B6986" w:rsidP="00642280">
      <w:pPr>
        <w:rPr>
          <w:rFonts w:cs="Arial"/>
        </w:rPr>
      </w:pPr>
      <w:r w:rsidRPr="002E773C">
        <w:rPr>
          <w:rFonts w:cs="Arial"/>
        </w:rPr>
        <w:t xml:space="preserve">  </w:t>
      </w:r>
      <w:r w:rsidRPr="002E773C">
        <w:rPr>
          <w:rFonts w:cs="Arial"/>
          <w:sz w:val="20"/>
          <w:szCs w:val="20"/>
        </w:rPr>
        <w:t>Typical contracts for a Direct Sales application are to Document Design or electronic document generation applications, and Enterprise Management applications for legal &amp; regulatory approval.</w:t>
      </w:r>
    </w:p>
    <w:p w:rsidR="008B6986" w:rsidRPr="002E773C" w:rsidRDefault="008B6986" w:rsidP="00642280">
      <w:pPr>
        <w:rPr>
          <w:rFonts w:cs="Arial"/>
        </w:rPr>
      </w:pPr>
    </w:p>
    <w:p w:rsidR="008B6986" w:rsidRPr="002E773C" w:rsidRDefault="008B6986" w:rsidP="00642280">
      <w:pPr>
        <w:pStyle w:val="Heading3"/>
        <w:rPr>
          <w:rFonts w:cs="Arial"/>
        </w:rPr>
      </w:pPr>
      <w:bookmarkStart w:id="112" w:name="diagram537htmshape3"/>
      <w:bookmarkStart w:id="113" w:name="_Toc321901617"/>
      <w:bookmarkStart w:id="114" w:name="_Toc321908836"/>
      <w:bookmarkEnd w:id="112"/>
      <w:r w:rsidRPr="002E773C">
        <w:rPr>
          <w:rFonts w:cs="Arial"/>
        </w:rPr>
        <w:t>Telesales</w:t>
      </w:r>
      <w:bookmarkEnd w:id="113"/>
      <w:bookmarkEnd w:id="114"/>
      <w:r>
        <w:rPr>
          <w:rFonts w:cs="Arial"/>
        </w:rPr>
        <w:fldChar w:fldCharType="begin"/>
      </w:r>
      <w:r w:rsidRPr="002E773C">
        <w:rPr>
          <w:rFonts w:cs="Arial"/>
        </w:rPr>
        <w:instrText>xe "Telesales"</w:instrText>
      </w:r>
      <w:r>
        <w:rPr>
          <w:rFonts w:cs="Arial"/>
        </w:rPr>
        <w:fldChar w:fldCharType="end"/>
      </w:r>
    </w:p>
    <w:p w:rsidR="008B6986" w:rsidRPr="002E773C" w:rsidRDefault="008B6986" w:rsidP="00642280">
      <w:pPr>
        <w:rPr>
          <w:rFonts w:cs="Arial"/>
        </w:rPr>
      </w:pPr>
    </w:p>
    <w:p w:rsidR="008B6986" w:rsidRPr="002E773C" w:rsidRDefault="008B6986" w:rsidP="00642280">
      <w:pPr>
        <w:rPr>
          <w:rFonts w:cs="Arial"/>
        </w:rPr>
      </w:pPr>
      <w:r w:rsidRPr="002E773C">
        <w:rPr>
          <w:rStyle w:val="Strong"/>
          <w:rFonts w:cs="Arial"/>
        </w:rPr>
        <w:t xml:space="preserve">Application Identifier: </w:t>
      </w:r>
      <w:r w:rsidRPr="002E773C">
        <w:rPr>
          <w:rFonts w:cs="Arial"/>
        </w:rPr>
        <w:t>3.4.2</w:t>
      </w:r>
    </w:p>
    <w:p w:rsidR="008B6986" w:rsidRPr="002E773C" w:rsidRDefault="008B6986" w:rsidP="00642280">
      <w:pPr>
        <w:rPr>
          <w:rFonts w:cs="Arial"/>
        </w:rPr>
      </w:pPr>
      <w:r w:rsidRPr="002E773C">
        <w:rPr>
          <w:rStyle w:val="Strong"/>
          <w:rFonts w:cs="Arial"/>
        </w:rPr>
        <w:t>Overview</w:t>
      </w:r>
    </w:p>
    <w:p w:rsidR="008B6986" w:rsidRPr="002E773C" w:rsidRDefault="008B6986" w:rsidP="00642280">
      <w:pPr>
        <w:pStyle w:val="NormalWeb"/>
        <w:rPr>
          <w:rFonts w:ascii="Arial" w:hAnsi="Arial" w:cs="Arial"/>
        </w:rPr>
      </w:pPr>
      <w:r w:rsidRPr="002E773C">
        <w:rPr>
          <w:rFonts w:ascii="Arial" w:hAnsi="Arial" w:cs="Arial"/>
          <w:sz w:val="20"/>
          <w:szCs w:val="20"/>
        </w:rPr>
        <w:t>Some Communication Service Providers use the customer service call center agents as a sales channel and allow them to sell and order services for customers who are calling in (reactive sales). Other Communication Service Providers have a dedicated call center for taking orders that is separate from the customer service call center. The Telesales call center does both reactive and proactive sales efforts.</w:t>
      </w:r>
    </w:p>
    <w:p w:rsidR="008B6986" w:rsidRPr="002E773C" w:rsidRDefault="008B6986" w:rsidP="00642280">
      <w:pPr>
        <w:pStyle w:val="NormalWeb"/>
        <w:rPr>
          <w:rFonts w:ascii="Arial" w:hAnsi="Arial" w:cs="Arial"/>
        </w:rPr>
      </w:pPr>
      <w:r w:rsidRPr="002E773C">
        <w:rPr>
          <w:rFonts w:ascii="Arial" w:hAnsi="Arial" w:cs="Arial"/>
          <w:sz w:val="20"/>
          <w:szCs w:val="20"/>
        </w:rPr>
        <w:t>An application geared for Telesales should provide the following benefits:</w:t>
      </w:r>
    </w:p>
    <w:p w:rsidR="008B6986" w:rsidRPr="002E773C" w:rsidRDefault="008B6986" w:rsidP="00494264">
      <w:pPr>
        <w:numPr>
          <w:ilvl w:val="0"/>
          <w:numId w:val="307"/>
        </w:numPr>
        <w:spacing w:before="100" w:beforeAutospacing="1" w:after="100" w:afterAutospacing="1"/>
        <w:rPr>
          <w:rFonts w:cs="Arial"/>
        </w:rPr>
      </w:pPr>
      <w:r w:rsidRPr="002E773C">
        <w:rPr>
          <w:rFonts w:cs="Arial"/>
          <w:sz w:val="20"/>
          <w:szCs w:val="20"/>
        </w:rPr>
        <w:lastRenderedPageBreak/>
        <w:t xml:space="preserve">Quick time-to-market for new and advanced services Improved quality of service and minimum faulty orders </w:t>
      </w:r>
    </w:p>
    <w:p w:rsidR="008B6986" w:rsidRPr="002E773C" w:rsidRDefault="008B6986" w:rsidP="00494264">
      <w:pPr>
        <w:numPr>
          <w:ilvl w:val="0"/>
          <w:numId w:val="307"/>
        </w:numPr>
        <w:spacing w:before="100" w:beforeAutospacing="1" w:after="100" w:afterAutospacing="1"/>
        <w:rPr>
          <w:rFonts w:cs="Arial"/>
        </w:rPr>
      </w:pPr>
      <w:r w:rsidRPr="002E773C">
        <w:rPr>
          <w:rFonts w:cs="Arial"/>
          <w:sz w:val="20"/>
          <w:szCs w:val="20"/>
        </w:rPr>
        <w:t xml:space="preserve">Increased customer satisfaction and loyalty </w:t>
      </w:r>
    </w:p>
    <w:p w:rsidR="008B6986" w:rsidRPr="002E773C" w:rsidRDefault="008B6986" w:rsidP="00494264">
      <w:pPr>
        <w:numPr>
          <w:ilvl w:val="0"/>
          <w:numId w:val="307"/>
        </w:numPr>
        <w:spacing w:before="100" w:beforeAutospacing="1" w:after="100" w:afterAutospacing="1"/>
        <w:rPr>
          <w:rFonts w:cs="Arial"/>
        </w:rPr>
      </w:pPr>
      <w:r w:rsidRPr="002E773C">
        <w:rPr>
          <w:rFonts w:cs="Arial"/>
          <w:sz w:val="20"/>
          <w:szCs w:val="20"/>
        </w:rPr>
        <w:t xml:space="preserve">Reduced churn Benefits from the Telesales agent’s perspective </w:t>
      </w:r>
    </w:p>
    <w:p w:rsidR="008B6986" w:rsidRPr="002E773C" w:rsidRDefault="008B6986" w:rsidP="00494264">
      <w:pPr>
        <w:numPr>
          <w:ilvl w:val="0"/>
          <w:numId w:val="307"/>
        </w:numPr>
        <w:spacing w:before="100" w:beforeAutospacing="1" w:after="100" w:afterAutospacing="1"/>
        <w:rPr>
          <w:rFonts w:cs="Arial"/>
        </w:rPr>
      </w:pPr>
      <w:r w:rsidRPr="002E773C">
        <w:rPr>
          <w:rFonts w:cs="Arial"/>
          <w:sz w:val="20"/>
          <w:szCs w:val="20"/>
        </w:rPr>
        <w:t xml:space="preserve">Simplified application flow Shorter training time </w:t>
      </w:r>
    </w:p>
    <w:p w:rsidR="008B6986" w:rsidRPr="002E773C" w:rsidRDefault="008B6986" w:rsidP="00494264">
      <w:pPr>
        <w:numPr>
          <w:ilvl w:val="0"/>
          <w:numId w:val="307"/>
        </w:numPr>
        <w:spacing w:before="100" w:beforeAutospacing="1" w:after="100" w:afterAutospacing="1"/>
        <w:rPr>
          <w:rFonts w:cs="Arial"/>
        </w:rPr>
      </w:pPr>
      <w:r w:rsidRPr="002E773C">
        <w:rPr>
          <w:rFonts w:cs="Arial"/>
          <w:sz w:val="20"/>
          <w:szCs w:val="20"/>
        </w:rPr>
        <w:t xml:space="preserve">Shorten calls </w:t>
      </w:r>
    </w:p>
    <w:p w:rsidR="008B6986" w:rsidRPr="002E773C" w:rsidRDefault="008B6986" w:rsidP="00494264">
      <w:pPr>
        <w:numPr>
          <w:ilvl w:val="0"/>
          <w:numId w:val="307"/>
        </w:numPr>
        <w:spacing w:before="100" w:beforeAutospacing="1" w:after="100" w:afterAutospacing="1"/>
        <w:rPr>
          <w:rFonts w:cs="Arial"/>
        </w:rPr>
      </w:pPr>
      <w:r w:rsidRPr="002E773C">
        <w:rPr>
          <w:rFonts w:cs="Arial"/>
          <w:sz w:val="20"/>
          <w:szCs w:val="20"/>
        </w:rPr>
        <w:t xml:space="preserve">Complete visibility to order status at all times </w:t>
      </w:r>
    </w:p>
    <w:p w:rsidR="008B6986" w:rsidRPr="002E773C" w:rsidRDefault="008B6986" w:rsidP="00494264">
      <w:pPr>
        <w:numPr>
          <w:ilvl w:val="0"/>
          <w:numId w:val="307"/>
        </w:numPr>
        <w:spacing w:before="100" w:beforeAutospacing="1" w:after="100" w:afterAutospacing="1"/>
        <w:rPr>
          <w:rFonts w:cs="Arial"/>
        </w:rPr>
      </w:pPr>
      <w:r w:rsidRPr="002E773C">
        <w:rPr>
          <w:rFonts w:cs="Arial"/>
          <w:sz w:val="20"/>
          <w:szCs w:val="20"/>
        </w:rPr>
        <w:t xml:space="preserve">Open, standards-based integration capabilities leverages current investments </w:t>
      </w:r>
    </w:p>
    <w:p w:rsidR="008B6986" w:rsidRPr="002E773C" w:rsidRDefault="008B6986" w:rsidP="00494264">
      <w:pPr>
        <w:numPr>
          <w:ilvl w:val="0"/>
          <w:numId w:val="307"/>
        </w:numPr>
        <w:spacing w:before="100" w:beforeAutospacing="1" w:after="100" w:afterAutospacing="1"/>
        <w:rPr>
          <w:rFonts w:cs="Arial"/>
        </w:rPr>
      </w:pPr>
      <w:r w:rsidRPr="002E773C">
        <w:rPr>
          <w:rFonts w:cs="Arial"/>
          <w:sz w:val="20"/>
          <w:szCs w:val="20"/>
        </w:rPr>
        <w:t>Faster response time to business needs</w:t>
      </w:r>
      <w:r w:rsidRPr="002E773C">
        <w:rPr>
          <w:rFonts w:cs="Arial"/>
        </w:rPr>
        <w:t xml:space="preserve"> </w:t>
      </w:r>
    </w:p>
    <w:p w:rsidR="008B6986" w:rsidRPr="002E773C" w:rsidRDefault="008B6986" w:rsidP="00642280">
      <w:pPr>
        <w:rPr>
          <w:rFonts w:cs="Arial"/>
        </w:rPr>
      </w:pPr>
    </w:p>
    <w:p w:rsidR="008B6986" w:rsidRPr="002E773C" w:rsidRDefault="008B6986" w:rsidP="00642280">
      <w:pPr>
        <w:rPr>
          <w:rFonts w:cs="Arial"/>
        </w:rPr>
      </w:pPr>
      <w:r w:rsidRPr="002E773C">
        <w:rPr>
          <w:rStyle w:val="Strong"/>
          <w:rFonts w:cs="Arial"/>
        </w:rPr>
        <w:t>Functionality</w:t>
      </w:r>
    </w:p>
    <w:p w:rsidR="008B6986" w:rsidRPr="002E773C" w:rsidRDefault="008B6986" w:rsidP="00642280">
      <w:pPr>
        <w:pStyle w:val="NormalWeb"/>
        <w:rPr>
          <w:rFonts w:ascii="Arial" w:hAnsi="Arial" w:cs="Arial"/>
        </w:rPr>
      </w:pPr>
      <w:r w:rsidRPr="002E773C">
        <w:rPr>
          <w:rFonts w:ascii="Arial" w:hAnsi="Arial" w:cs="Arial"/>
          <w:sz w:val="20"/>
          <w:szCs w:val="20"/>
        </w:rPr>
        <w:t>An application for telesales agents should provide the following capabilities:</w:t>
      </w:r>
    </w:p>
    <w:p w:rsidR="008B6986" w:rsidRPr="002E773C" w:rsidRDefault="008B6986" w:rsidP="00494264">
      <w:pPr>
        <w:numPr>
          <w:ilvl w:val="0"/>
          <w:numId w:val="308"/>
        </w:numPr>
        <w:spacing w:before="100" w:beforeAutospacing="1" w:after="100" w:afterAutospacing="1"/>
        <w:rPr>
          <w:rFonts w:cs="Arial"/>
        </w:rPr>
      </w:pPr>
      <w:r w:rsidRPr="002E773C">
        <w:rPr>
          <w:rFonts w:cs="Arial"/>
          <w:sz w:val="20"/>
          <w:szCs w:val="20"/>
        </w:rPr>
        <w:t xml:space="preserve">Holistic Customer View-360 view of the customer, including full customer details, recent interactions, pending activities, history </w:t>
      </w:r>
    </w:p>
    <w:p w:rsidR="008B6986" w:rsidRPr="002E773C" w:rsidRDefault="008B6986" w:rsidP="00494264">
      <w:pPr>
        <w:numPr>
          <w:ilvl w:val="0"/>
          <w:numId w:val="308"/>
        </w:numPr>
        <w:spacing w:before="100" w:beforeAutospacing="1" w:after="100" w:afterAutospacing="1"/>
        <w:rPr>
          <w:rFonts w:cs="Arial"/>
        </w:rPr>
      </w:pPr>
      <w:r w:rsidRPr="002E773C">
        <w:rPr>
          <w:rFonts w:cs="Arial"/>
          <w:sz w:val="20"/>
          <w:szCs w:val="20"/>
        </w:rPr>
        <w:t xml:space="preserve">Order capture negotiation and </w:t>
      </w:r>
      <w:r w:rsidR="00E24251" w:rsidRPr="002E773C">
        <w:rPr>
          <w:rFonts w:cs="Arial"/>
          <w:sz w:val="20"/>
          <w:szCs w:val="20"/>
        </w:rPr>
        <w:t>activation</w:t>
      </w:r>
      <w:r w:rsidRPr="002E773C">
        <w:rPr>
          <w:rFonts w:cs="Arial"/>
          <w:sz w:val="20"/>
          <w:szCs w:val="20"/>
        </w:rPr>
        <w:t xml:space="preserve">-Complete order capture, negotiation and activation capabilities (see section 6.2 for detailed functionality list) </w:t>
      </w:r>
    </w:p>
    <w:p w:rsidR="008B6986" w:rsidRPr="002E773C" w:rsidRDefault="008B6986" w:rsidP="00494264">
      <w:pPr>
        <w:numPr>
          <w:ilvl w:val="0"/>
          <w:numId w:val="308"/>
        </w:numPr>
        <w:spacing w:before="100" w:beforeAutospacing="1" w:after="100" w:afterAutospacing="1"/>
        <w:rPr>
          <w:rFonts w:cs="Arial"/>
        </w:rPr>
      </w:pPr>
      <w:r w:rsidRPr="002E773C">
        <w:rPr>
          <w:rFonts w:cs="Arial"/>
          <w:sz w:val="20"/>
          <w:szCs w:val="20"/>
        </w:rPr>
        <w:t xml:space="preserve">Order tracking capabilities </w:t>
      </w:r>
    </w:p>
    <w:p w:rsidR="008B6986" w:rsidRPr="002E773C" w:rsidRDefault="008B6986" w:rsidP="00494264">
      <w:pPr>
        <w:numPr>
          <w:ilvl w:val="0"/>
          <w:numId w:val="308"/>
        </w:numPr>
        <w:spacing w:before="100" w:beforeAutospacing="1" w:after="100" w:afterAutospacing="1"/>
        <w:rPr>
          <w:rFonts w:cs="Arial"/>
        </w:rPr>
      </w:pPr>
      <w:r w:rsidRPr="002E773C">
        <w:rPr>
          <w:rFonts w:cs="Arial"/>
          <w:sz w:val="20"/>
          <w:szCs w:val="20"/>
        </w:rPr>
        <w:t xml:space="preserve">Action Items and follow ups-Ability to create action items when follow up activities are required </w:t>
      </w:r>
    </w:p>
    <w:p w:rsidR="008B6986" w:rsidRPr="002E773C" w:rsidRDefault="008B6986" w:rsidP="00494264">
      <w:pPr>
        <w:numPr>
          <w:ilvl w:val="0"/>
          <w:numId w:val="308"/>
        </w:numPr>
        <w:spacing w:before="100" w:beforeAutospacing="1" w:after="100" w:afterAutospacing="1"/>
        <w:rPr>
          <w:rFonts w:cs="Arial"/>
        </w:rPr>
      </w:pPr>
      <w:r w:rsidRPr="002E773C">
        <w:rPr>
          <w:rFonts w:cs="Arial"/>
          <w:sz w:val="20"/>
          <w:szCs w:val="20"/>
        </w:rPr>
        <w:t xml:space="preserve">Multimedia integration (CTI, Predictive dialer, Email) </w:t>
      </w:r>
    </w:p>
    <w:p w:rsidR="008B6986" w:rsidRPr="002E773C" w:rsidRDefault="008B6986" w:rsidP="00494264">
      <w:pPr>
        <w:numPr>
          <w:ilvl w:val="0"/>
          <w:numId w:val="308"/>
        </w:numPr>
        <w:spacing w:before="100" w:beforeAutospacing="1" w:after="100" w:afterAutospacing="1"/>
        <w:rPr>
          <w:rFonts w:cs="Arial"/>
        </w:rPr>
      </w:pPr>
      <w:r w:rsidRPr="002E773C">
        <w:rPr>
          <w:rFonts w:cs="Arial"/>
          <w:sz w:val="20"/>
          <w:szCs w:val="20"/>
        </w:rPr>
        <w:t xml:space="preserve">Scripting </w:t>
      </w:r>
    </w:p>
    <w:p w:rsidR="008B6986" w:rsidRPr="002E773C" w:rsidRDefault="008B6986" w:rsidP="00494264">
      <w:pPr>
        <w:numPr>
          <w:ilvl w:val="0"/>
          <w:numId w:val="308"/>
        </w:numPr>
        <w:spacing w:before="100" w:beforeAutospacing="1" w:after="100" w:afterAutospacing="1"/>
        <w:rPr>
          <w:rFonts w:cs="Arial"/>
        </w:rPr>
      </w:pPr>
      <w:r w:rsidRPr="002E773C">
        <w:rPr>
          <w:rFonts w:cs="Arial"/>
          <w:sz w:val="20"/>
          <w:szCs w:val="20"/>
        </w:rPr>
        <w:t>Cross sell/up sell recommendations</w:t>
      </w:r>
    </w:p>
    <w:p w:rsidR="008B6986" w:rsidRPr="002E773C" w:rsidRDefault="008B6986" w:rsidP="00642280">
      <w:pPr>
        <w:rPr>
          <w:rFonts w:cs="Arial"/>
        </w:rPr>
      </w:pPr>
    </w:p>
    <w:p w:rsidR="008B6986" w:rsidRPr="002E773C" w:rsidRDefault="008B6986" w:rsidP="00642280">
      <w:pPr>
        <w:rPr>
          <w:rFonts w:cs="Arial"/>
        </w:rPr>
      </w:pPr>
      <w:r w:rsidRPr="002E773C">
        <w:rPr>
          <w:rStyle w:val="Strong"/>
          <w:rFonts w:cs="Arial"/>
        </w:rPr>
        <w:t>Supported Business Services</w:t>
      </w:r>
    </w:p>
    <w:p w:rsidR="008B6986" w:rsidRPr="002E773C" w:rsidRDefault="008B6986" w:rsidP="00642280">
      <w:pPr>
        <w:rPr>
          <w:rFonts w:cs="Arial"/>
        </w:rPr>
      </w:pPr>
      <w:r w:rsidRPr="002E773C">
        <w:rPr>
          <w:rFonts w:cs="Arial"/>
          <w:i/>
        </w:rPr>
        <w:t>To Be Added</w:t>
      </w:r>
      <w:r w:rsidRPr="002E773C">
        <w:rPr>
          <w:rFonts w:cs="Arial"/>
        </w:rPr>
        <w:br/>
      </w:r>
    </w:p>
    <w:p w:rsidR="008B6986" w:rsidRPr="002E773C" w:rsidRDefault="008B6986" w:rsidP="00642280">
      <w:pPr>
        <w:pStyle w:val="Heading3"/>
        <w:rPr>
          <w:rFonts w:cs="Arial"/>
        </w:rPr>
      </w:pPr>
      <w:bookmarkStart w:id="115" w:name="diagram537htmshape4"/>
      <w:bookmarkStart w:id="116" w:name="_Toc321901618"/>
      <w:bookmarkStart w:id="117" w:name="_Toc321908837"/>
      <w:bookmarkEnd w:id="115"/>
      <w:r w:rsidRPr="002E773C">
        <w:rPr>
          <w:rFonts w:cs="Arial"/>
        </w:rPr>
        <w:t>Retail Outlets</w:t>
      </w:r>
      <w:bookmarkEnd w:id="116"/>
      <w:bookmarkEnd w:id="117"/>
      <w:r>
        <w:rPr>
          <w:rFonts w:cs="Arial"/>
        </w:rPr>
        <w:fldChar w:fldCharType="begin"/>
      </w:r>
      <w:r w:rsidRPr="002E773C">
        <w:rPr>
          <w:rFonts w:cs="Arial"/>
        </w:rPr>
        <w:instrText>xe "Retail Outlets"</w:instrText>
      </w:r>
      <w:r>
        <w:rPr>
          <w:rFonts w:cs="Arial"/>
        </w:rPr>
        <w:fldChar w:fldCharType="end"/>
      </w:r>
    </w:p>
    <w:p w:rsidR="008B6986" w:rsidRPr="002E773C" w:rsidRDefault="008B6986" w:rsidP="00642280">
      <w:pPr>
        <w:rPr>
          <w:rFonts w:cs="Arial"/>
        </w:rPr>
      </w:pPr>
    </w:p>
    <w:p w:rsidR="008B6986" w:rsidRPr="002E773C" w:rsidRDefault="008B6986" w:rsidP="00642280">
      <w:pPr>
        <w:rPr>
          <w:rFonts w:cs="Arial"/>
        </w:rPr>
      </w:pPr>
      <w:r w:rsidRPr="002E773C">
        <w:rPr>
          <w:rStyle w:val="Strong"/>
          <w:rFonts w:cs="Arial"/>
        </w:rPr>
        <w:t xml:space="preserve">Application Identifier: </w:t>
      </w:r>
      <w:r w:rsidRPr="002E773C">
        <w:rPr>
          <w:rFonts w:cs="Arial"/>
        </w:rPr>
        <w:t>3.4.3</w:t>
      </w:r>
    </w:p>
    <w:p w:rsidR="008B6986" w:rsidRPr="002E773C" w:rsidRDefault="008B6986" w:rsidP="00642280">
      <w:pPr>
        <w:rPr>
          <w:rFonts w:cs="Arial"/>
        </w:rPr>
      </w:pPr>
      <w:r w:rsidRPr="002E773C">
        <w:rPr>
          <w:rStyle w:val="Strong"/>
          <w:rFonts w:cs="Arial"/>
        </w:rPr>
        <w:t>Overview</w:t>
      </w:r>
    </w:p>
    <w:p w:rsidR="008B6986" w:rsidRPr="002E773C" w:rsidRDefault="008B6986" w:rsidP="00642280">
      <w:pPr>
        <w:pStyle w:val="NormalWeb"/>
        <w:rPr>
          <w:rFonts w:ascii="Arial" w:hAnsi="Arial" w:cs="Arial"/>
        </w:rPr>
      </w:pPr>
      <w:r w:rsidRPr="002E773C">
        <w:rPr>
          <w:rFonts w:ascii="Arial" w:hAnsi="Arial" w:cs="Arial"/>
          <w:sz w:val="20"/>
          <w:szCs w:val="20"/>
        </w:rPr>
        <w:t xml:space="preserve">One of the primary sales channels for Wireless Communication Service Providers is the provider’s own retail stores. Currently, other communications sectors rely less on this channel due to the fact that non-Wireless services typically need to be physically installed on the customer’s premises, whereas in wireless communications the customer typically gets services instantly at the retail store/point of sale. Non-wireless services providers may use retail outlets as a means to complete an order (e.g., for customers that want to pick up a DSL modem from a retail outlet to complete their order in order to avoid payment of shipping costs).Retail stores are considered an extension of the call center in the sense that existing customers may walk in and ask for assistance in customer service issues (e.g., billing, how to operate their handset, etc.). </w:t>
      </w:r>
    </w:p>
    <w:p w:rsidR="008B6986" w:rsidRPr="002E773C" w:rsidRDefault="008B6986" w:rsidP="00642280">
      <w:pPr>
        <w:pStyle w:val="NormalWeb"/>
        <w:rPr>
          <w:rFonts w:ascii="Arial" w:hAnsi="Arial" w:cs="Arial"/>
        </w:rPr>
      </w:pPr>
      <w:r w:rsidRPr="002E773C">
        <w:rPr>
          <w:rFonts w:ascii="Arial" w:hAnsi="Arial" w:cs="Arial"/>
          <w:sz w:val="20"/>
          <w:szCs w:val="20"/>
        </w:rPr>
        <w:t>In other words, Retail Stores are not only used as Point of Sale but also used as Point of Service.</w:t>
      </w:r>
    </w:p>
    <w:p w:rsidR="008B6986" w:rsidRPr="002E773C" w:rsidRDefault="008B6986" w:rsidP="00642280">
      <w:pPr>
        <w:rPr>
          <w:rFonts w:cs="Arial"/>
        </w:rPr>
      </w:pPr>
    </w:p>
    <w:p w:rsidR="008B6986" w:rsidRPr="002E773C" w:rsidRDefault="008B6986" w:rsidP="00642280">
      <w:pPr>
        <w:rPr>
          <w:rFonts w:cs="Arial"/>
        </w:rPr>
      </w:pPr>
      <w:r w:rsidRPr="002E773C">
        <w:rPr>
          <w:rStyle w:val="Strong"/>
          <w:rFonts w:cs="Arial"/>
        </w:rPr>
        <w:t>Functionality</w:t>
      </w:r>
    </w:p>
    <w:p w:rsidR="008B6986" w:rsidRPr="002E773C" w:rsidRDefault="008B6986" w:rsidP="00642280">
      <w:pPr>
        <w:pStyle w:val="NormalWeb"/>
        <w:rPr>
          <w:rFonts w:ascii="Arial" w:hAnsi="Arial" w:cs="Arial"/>
        </w:rPr>
      </w:pPr>
      <w:r w:rsidRPr="002E773C">
        <w:rPr>
          <w:rFonts w:ascii="Arial" w:hAnsi="Arial" w:cs="Arial"/>
          <w:sz w:val="20"/>
          <w:szCs w:val="20"/>
        </w:rPr>
        <w:lastRenderedPageBreak/>
        <w:t>Retail store agents require an application that exposes most of the functionality used by call center agents (Telesales and customer service), and also have additional processes that are unique to the retail environment (for example, handset loans and repairs). A retail application should therefore include the following functionality:</w:t>
      </w:r>
    </w:p>
    <w:p w:rsidR="008B6986" w:rsidRPr="002E773C" w:rsidRDefault="008B6986" w:rsidP="00494264">
      <w:pPr>
        <w:numPr>
          <w:ilvl w:val="0"/>
          <w:numId w:val="309"/>
        </w:numPr>
        <w:spacing w:before="100" w:beforeAutospacing="1" w:after="100" w:afterAutospacing="1"/>
        <w:rPr>
          <w:rFonts w:cs="Arial"/>
        </w:rPr>
      </w:pPr>
      <w:r w:rsidRPr="002E773C">
        <w:rPr>
          <w:rFonts w:cs="Arial"/>
          <w:sz w:val="20"/>
          <w:szCs w:val="20"/>
        </w:rPr>
        <w:t xml:space="preserve">Customer information management - Complete customer information management capabilities </w:t>
      </w:r>
    </w:p>
    <w:p w:rsidR="008B6986" w:rsidRPr="002E773C" w:rsidRDefault="008B6986" w:rsidP="00494264">
      <w:pPr>
        <w:numPr>
          <w:ilvl w:val="0"/>
          <w:numId w:val="309"/>
        </w:numPr>
        <w:spacing w:before="100" w:beforeAutospacing="1" w:after="100" w:afterAutospacing="1"/>
        <w:rPr>
          <w:rFonts w:cs="Arial"/>
        </w:rPr>
      </w:pPr>
      <w:r w:rsidRPr="002E773C">
        <w:rPr>
          <w:rFonts w:cs="Arial"/>
          <w:sz w:val="20"/>
          <w:szCs w:val="20"/>
        </w:rPr>
        <w:t xml:space="preserve">Contact and retention management - Customer contact and retention management capabilities </w:t>
      </w:r>
    </w:p>
    <w:p w:rsidR="008B6986" w:rsidRPr="002E773C" w:rsidRDefault="008B6986" w:rsidP="00494264">
      <w:pPr>
        <w:numPr>
          <w:ilvl w:val="0"/>
          <w:numId w:val="309"/>
        </w:numPr>
        <w:spacing w:before="100" w:beforeAutospacing="1" w:after="100" w:afterAutospacing="1"/>
        <w:rPr>
          <w:rFonts w:cs="Arial"/>
        </w:rPr>
      </w:pPr>
      <w:r w:rsidRPr="002E773C">
        <w:rPr>
          <w:rFonts w:cs="Arial"/>
          <w:sz w:val="20"/>
          <w:szCs w:val="20"/>
        </w:rPr>
        <w:t xml:space="preserve">Order capture and negotiation - Order capture and negotiation capabilities </w:t>
      </w:r>
    </w:p>
    <w:p w:rsidR="008B6986" w:rsidRPr="002E773C" w:rsidRDefault="008B6986" w:rsidP="00494264">
      <w:pPr>
        <w:numPr>
          <w:ilvl w:val="0"/>
          <w:numId w:val="309"/>
        </w:numPr>
        <w:spacing w:before="100" w:beforeAutospacing="1" w:after="100" w:afterAutospacing="1"/>
        <w:rPr>
          <w:rFonts w:cs="Arial"/>
        </w:rPr>
      </w:pPr>
      <w:r w:rsidRPr="002E773C">
        <w:rPr>
          <w:rFonts w:cs="Arial"/>
          <w:sz w:val="20"/>
          <w:szCs w:val="20"/>
        </w:rPr>
        <w:t xml:space="preserve">Retail integration - Specific to retail stores, order management should be capable of supporting contract printing, integration with a locally installed cash management/cash register and a retail inventory system for order completion. </w:t>
      </w:r>
    </w:p>
    <w:p w:rsidR="008B6986" w:rsidRPr="002E773C" w:rsidRDefault="008B6986" w:rsidP="00494264">
      <w:pPr>
        <w:numPr>
          <w:ilvl w:val="0"/>
          <w:numId w:val="309"/>
        </w:numPr>
        <w:spacing w:before="100" w:beforeAutospacing="1" w:after="100" w:afterAutospacing="1"/>
        <w:rPr>
          <w:rFonts w:cs="Arial"/>
        </w:rPr>
      </w:pPr>
      <w:r w:rsidRPr="002E773C">
        <w:rPr>
          <w:rFonts w:cs="Arial"/>
          <w:sz w:val="20"/>
          <w:szCs w:val="20"/>
        </w:rPr>
        <w:t xml:space="preserve">Billing management activities </w:t>
      </w:r>
    </w:p>
    <w:p w:rsidR="008B6986" w:rsidRPr="002E773C" w:rsidRDefault="008B6986" w:rsidP="00494264">
      <w:pPr>
        <w:numPr>
          <w:ilvl w:val="0"/>
          <w:numId w:val="309"/>
        </w:numPr>
        <w:spacing w:before="100" w:beforeAutospacing="1" w:after="100" w:afterAutospacing="1"/>
        <w:rPr>
          <w:rFonts w:cs="Arial"/>
        </w:rPr>
      </w:pPr>
      <w:r w:rsidRPr="002E773C">
        <w:rPr>
          <w:rFonts w:cs="Arial"/>
          <w:sz w:val="20"/>
          <w:szCs w:val="20"/>
        </w:rPr>
        <w:t xml:space="preserve">Problem resolution - Problem resolution specific to retail stores, problem resolution should be capable of handling handset repairs, including reverse logistics and advance exchange. </w:t>
      </w:r>
    </w:p>
    <w:p w:rsidR="008B6986" w:rsidRPr="002E773C" w:rsidRDefault="008B6986" w:rsidP="00642280">
      <w:pPr>
        <w:pStyle w:val="NormalWeb"/>
        <w:rPr>
          <w:rFonts w:ascii="Arial" w:hAnsi="Arial" w:cs="Arial"/>
        </w:rPr>
      </w:pPr>
      <w:r w:rsidRPr="002E773C">
        <w:rPr>
          <w:rFonts w:ascii="Arial" w:hAnsi="Arial" w:cs="Arial"/>
          <w:sz w:val="20"/>
          <w:szCs w:val="20"/>
        </w:rPr>
        <w:t>In addition, retail stores may also require the following additional clients:</w:t>
      </w:r>
    </w:p>
    <w:p w:rsidR="008B6986" w:rsidRPr="002E773C" w:rsidRDefault="00E97B03" w:rsidP="00494264">
      <w:pPr>
        <w:pStyle w:val="NormalWeb"/>
        <w:numPr>
          <w:ilvl w:val="0"/>
          <w:numId w:val="310"/>
        </w:numPr>
        <w:rPr>
          <w:rFonts w:ascii="Arial" w:hAnsi="Arial" w:cs="Arial"/>
        </w:rPr>
      </w:pPr>
      <w:r w:rsidRPr="002E773C">
        <w:rPr>
          <w:rFonts w:ascii="Arial" w:hAnsi="Arial" w:cs="Arial"/>
          <w:sz w:val="20"/>
          <w:szCs w:val="20"/>
        </w:rPr>
        <w:t>Self-service</w:t>
      </w:r>
      <w:r w:rsidR="008B6986" w:rsidRPr="002E773C">
        <w:rPr>
          <w:rFonts w:ascii="Arial" w:hAnsi="Arial" w:cs="Arial"/>
          <w:sz w:val="20"/>
          <w:szCs w:val="20"/>
        </w:rPr>
        <w:t xml:space="preserve"> kiosk - A </w:t>
      </w:r>
      <w:r w:rsidRPr="002E773C">
        <w:rPr>
          <w:rFonts w:ascii="Arial" w:hAnsi="Arial" w:cs="Arial"/>
          <w:sz w:val="20"/>
          <w:szCs w:val="20"/>
        </w:rPr>
        <w:t>self-service</w:t>
      </w:r>
      <w:r w:rsidR="008B6986" w:rsidRPr="002E773C">
        <w:rPr>
          <w:rFonts w:ascii="Arial" w:hAnsi="Arial" w:cs="Arial"/>
          <w:sz w:val="20"/>
          <w:szCs w:val="20"/>
        </w:rPr>
        <w:t xml:space="preserve"> kiosk, located in the store, to allow customers that are in the store to lookup information about products, services, promotions, etc., access and pay their bills, or even start configuring a product while waiting in line. </w:t>
      </w:r>
    </w:p>
    <w:p w:rsidR="008B6986" w:rsidRPr="002E773C" w:rsidRDefault="008B6986" w:rsidP="00494264">
      <w:pPr>
        <w:numPr>
          <w:ilvl w:val="0"/>
          <w:numId w:val="311"/>
        </w:numPr>
        <w:spacing w:before="100" w:beforeAutospacing="1" w:after="100" w:afterAutospacing="1"/>
        <w:rPr>
          <w:rFonts w:cs="Arial"/>
        </w:rPr>
      </w:pPr>
      <w:r w:rsidRPr="002E773C">
        <w:rPr>
          <w:rFonts w:cs="Arial"/>
          <w:sz w:val="20"/>
          <w:szCs w:val="20"/>
        </w:rPr>
        <w:t>Agent portable Device support - Handheld device used by sales agents in the store, to allow them to help customers with information about products and services, and to allow them to configure a quote for the customer. The quote/configured offer can, in turn, be transferred to the agent “behind the counter” for completion of the order.</w:t>
      </w:r>
    </w:p>
    <w:p w:rsidR="008B6986" w:rsidRPr="002E773C" w:rsidRDefault="008B6986" w:rsidP="00642280">
      <w:pPr>
        <w:rPr>
          <w:rFonts w:cs="Arial"/>
        </w:rPr>
      </w:pPr>
    </w:p>
    <w:p w:rsidR="008B6986" w:rsidRPr="002E773C" w:rsidRDefault="008B6986" w:rsidP="00642280">
      <w:pPr>
        <w:rPr>
          <w:rFonts w:cs="Arial"/>
        </w:rPr>
      </w:pPr>
      <w:r w:rsidRPr="002E773C">
        <w:rPr>
          <w:rStyle w:val="Strong"/>
          <w:rFonts w:cs="Arial"/>
        </w:rPr>
        <w:t>Supported Business Services</w:t>
      </w:r>
    </w:p>
    <w:p w:rsidR="008B6986" w:rsidRPr="002E773C" w:rsidRDefault="008B6986" w:rsidP="00642280">
      <w:pPr>
        <w:pStyle w:val="NormalWeb"/>
        <w:rPr>
          <w:rFonts w:ascii="Arial" w:hAnsi="Arial" w:cs="Arial"/>
        </w:rPr>
      </w:pPr>
      <w:r w:rsidRPr="002E773C">
        <w:rPr>
          <w:rFonts w:ascii="Arial" w:hAnsi="Arial" w:cs="Arial"/>
          <w:sz w:val="20"/>
          <w:szCs w:val="20"/>
        </w:rPr>
        <w:t xml:space="preserve">Potential interface areas: </w:t>
      </w:r>
    </w:p>
    <w:p w:rsidR="008B6986" w:rsidRPr="002E773C" w:rsidRDefault="008B6986" w:rsidP="00494264">
      <w:pPr>
        <w:numPr>
          <w:ilvl w:val="0"/>
          <w:numId w:val="312"/>
        </w:numPr>
        <w:spacing w:before="100" w:beforeAutospacing="1" w:after="100" w:afterAutospacing="1"/>
        <w:rPr>
          <w:rFonts w:cs="Arial"/>
        </w:rPr>
      </w:pPr>
      <w:r w:rsidRPr="002E773C">
        <w:rPr>
          <w:rFonts w:cs="Arial"/>
          <w:sz w:val="20"/>
          <w:szCs w:val="20"/>
        </w:rPr>
        <w:t xml:space="preserve">Most of the CRM applications </w:t>
      </w:r>
    </w:p>
    <w:p w:rsidR="008B6986" w:rsidRPr="002E773C" w:rsidRDefault="008B6986" w:rsidP="00494264">
      <w:pPr>
        <w:numPr>
          <w:ilvl w:val="0"/>
          <w:numId w:val="312"/>
        </w:numPr>
        <w:spacing w:before="100" w:beforeAutospacing="1" w:after="100" w:afterAutospacing="1"/>
        <w:rPr>
          <w:rFonts w:cs="Arial"/>
        </w:rPr>
      </w:pPr>
      <w:r w:rsidRPr="002E773C">
        <w:rPr>
          <w:rFonts w:cs="Arial"/>
          <w:sz w:val="20"/>
          <w:szCs w:val="20"/>
        </w:rPr>
        <w:t xml:space="preserve">Cash management system </w:t>
      </w:r>
    </w:p>
    <w:p w:rsidR="008B6986" w:rsidRPr="002E773C" w:rsidRDefault="008B6986" w:rsidP="00494264">
      <w:pPr>
        <w:numPr>
          <w:ilvl w:val="0"/>
          <w:numId w:val="312"/>
        </w:numPr>
        <w:spacing w:before="100" w:beforeAutospacing="1" w:after="100" w:afterAutospacing="1"/>
        <w:rPr>
          <w:rFonts w:cs="Arial"/>
        </w:rPr>
      </w:pPr>
      <w:r w:rsidRPr="002E773C">
        <w:rPr>
          <w:rFonts w:cs="Arial"/>
          <w:sz w:val="20"/>
          <w:szCs w:val="20"/>
        </w:rPr>
        <w:t xml:space="preserve">Inventory management system / ERP </w:t>
      </w:r>
    </w:p>
    <w:p w:rsidR="008B6986" w:rsidRPr="002E773C" w:rsidRDefault="008B6986" w:rsidP="00494264">
      <w:pPr>
        <w:numPr>
          <w:ilvl w:val="0"/>
          <w:numId w:val="312"/>
        </w:numPr>
        <w:spacing w:before="100" w:beforeAutospacing="1" w:after="100" w:afterAutospacing="1"/>
        <w:rPr>
          <w:rFonts w:cs="Arial"/>
        </w:rPr>
      </w:pPr>
      <w:r w:rsidRPr="002E773C">
        <w:rPr>
          <w:rFonts w:cs="Arial"/>
          <w:sz w:val="20"/>
          <w:szCs w:val="20"/>
        </w:rPr>
        <w:t xml:space="preserve">Accounts Receivables/Billing </w:t>
      </w:r>
    </w:p>
    <w:p w:rsidR="008B6986" w:rsidRPr="002E773C" w:rsidRDefault="008B6986" w:rsidP="00494264">
      <w:pPr>
        <w:numPr>
          <w:ilvl w:val="0"/>
          <w:numId w:val="312"/>
        </w:numPr>
        <w:spacing w:before="100" w:beforeAutospacing="1" w:after="100" w:afterAutospacing="1"/>
        <w:rPr>
          <w:rFonts w:cs="Arial"/>
        </w:rPr>
      </w:pPr>
      <w:r w:rsidRPr="002E773C">
        <w:rPr>
          <w:rFonts w:cs="Arial"/>
          <w:sz w:val="20"/>
          <w:szCs w:val="20"/>
        </w:rPr>
        <w:t>Spares Management / Logistics / Reverse Logistics applications</w:t>
      </w:r>
      <w:r w:rsidRPr="002E773C">
        <w:rPr>
          <w:rFonts w:cs="Arial"/>
        </w:rPr>
        <w:t xml:space="preserve"> </w:t>
      </w:r>
    </w:p>
    <w:p w:rsidR="008B6986" w:rsidRPr="002E773C" w:rsidRDefault="008B6986" w:rsidP="00642280">
      <w:pPr>
        <w:rPr>
          <w:rFonts w:cs="Arial"/>
        </w:rPr>
      </w:pPr>
    </w:p>
    <w:p w:rsidR="008B6986" w:rsidRPr="002E773C" w:rsidRDefault="008B6986" w:rsidP="00642280">
      <w:pPr>
        <w:pStyle w:val="Heading3"/>
        <w:rPr>
          <w:rFonts w:cs="Arial"/>
        </w:rPr>
      </w:pPr>
      <w:bookmarkStart w:id="118" w:name="diagram537htmshape5"/>
      <w:bookmarkStart w:id="119" w:name="_Toc321901619"/>
      <w:bookmarkStart w:id="120" w:name="_Toc321908838"/>
      <w:bookmarkEnd w:id="118"/>
      <w:r w:rsidRPr="002E773C">
        <w:rPr>
          <w:rFonts w:cs="Arial"/>
        </w:rPr>
        <w:t>Dealers</w:t>
      </w:r>
      <w:bookmarkEnd w:id="119"/>
      <w:bookmarkEnd w:id="120"/>
      <w:r>
        <w:rPr>
          <w:rFonts w:cs="Arial"/>
        </w:rPr>
        <w:fldChar w:fldCharType="begin"/>
      </w:r>
      <w:r w:rsidRPr="002E773C">
        <w:rPr>
          <w:rFonts w:cs="Arial"/>
        </w:rPr>
        <w:instrText>xe "Dealers"</w:instrText>
      </w:r>
      <w:r>
        <w:rPr>
          <w:rFonts w:cs="Arial"/>
        </w:rPr>
        <w:fldChar w:fldCharType="end"/>
      </w:r>
    </w:p>
    <w:p w:rsidR="008B6986" w:rsidRPr="002E773C" w:rsidRDefault="008B6986" w:rsidP="00642280">
      <w:pPr>
        <w:rPr>
          <w:rFonts w:cs="Arial"/>
        </w:rPr>
      </w:pPr>
    </w:p>
    <w:p w:rsidR="008B6986" w:rsidRPr="002E773C" w:rsidRDefault="008B6986" w:rsidP="00642280">
      <w:pPr>
        <w:rPr>
          <w:rFonts w:cs="Arial"/>
        </w:rPr>
      </w:pPr>
      <w:r w:rsidRPr="002E773C">
        <w:rPr>
          <w:rStyle w:val="Strong"/>
          <w:rFonts w:cs="Arial"/>
        </w:rPr>
        <w:t xml:space="preserve">Application Identifier: </w:t>
      </w:r>
      <w:r w:rsidRPr="002E773C">
        <w:rPr>
          <w:rFonts w:cs="Arial"/>
        </w:rPr>
        <w:t>3.4.4</w:t>
      </w:r>
    </w:p>
    <w:p w:rsidR="008B6986" w:rsidRPr="002E773C" w:rsidRDefault="008B6986" w:rsidP="00642280">
      <w:pPr>
        <w:rPr>
          <w:rFonts w:cs="Arial"/>
        </w:rPr>
      </w:pPr>
      <w:r w:rsidRPr="002E773C">
        <w:rPr>
          <w:rStyle w:val="Strong"/>
          <w:rFonts w:cs="Arial"/>
        </w:rPr>
        <w:t>Overview</w:t>
      </w:r>
    </w:p>
    <w:p w:rsidR="008B6986" w:rsidRPr="002E773C" w:rsidRDefault="008B6986" w:rsidP="00642280">
      <w:pPr>
        <w:pStyle w:val="NormalWeb"/>
        <w:rPr>
          <w:rFonts w:ascii="Arial" w:hAnsi="Arial" w:cs="Arial"/>
        </w:rPr>
      </w:pPr>
      <w:r w:rsidRPr="002E773C">
        <w:rPr>
          <w:rFonts w:ascii="Arial" w:hAnsi="Arial" w:cs="Arial"/>
          <w:sz w:val="20"/>
          <w:szCs w:val="20"/>
        </w:rPr>
        <w:t xml:space="preserve">Dealers are 3rd party retailers that sell the services of the Communication Service Provider and get commission for those sales. Dealers vary in size and can range from a country wide retail chain to a local retail shop in a rural area. Some dealers sell the services of multiple Communication Service Providers and some are exclusive to one Communication Service Provider. Dealers focus on acquiring new customers and upgrading existing customers. Most dealers are only a Point of Sale and not a Point of Service (as opposed to the Communication Service Provider’s owned retail stores). The dealer’s main </w:t>
      </w:r>
      <w:r w:rsidRPr="002E773C">
        <w:rPr>
          <w:rFonts w:ascii="Arial" w:hAnsi="Arial" w:cs="Arial"/>
          <w:sz w:val="20"/>
          <w:szCs w:val="20"/>
        </w:rPr>
        <w:lastRenderedPageBreak/>
        <w:t xml:space="preserve">focus is to acquire new customers or upgrade existing customers. The main need for a </w:t>
      </w:r>
      <w:r w:rsidR="00E97B03" w:rsidRPr="002E773C">
        <w:rPr>
          <w:rFonts w:ascii="Arial" w:hAnsi="Arial" w:cs="Arial"/>
          <w:sz w:val="20"/>
          <w:szCs w:val="20"/>
        </w:rPr>
        <w:t>dealer’s</w:t>
      </w:r>
      <w:r w:rsidRPr="002E773C">
        <w:rPr>
          <w:rFonts w:ascii="Arial" w:hAnsi="Arial" w:cs="Arial"/>
          <w:sz w:val="20"/>
          <w:szCs w:val="20"/>
        </w:rPr>
        <w:t xml:space="preserve"> online application is to make them </w:t>
      </w:r>
      <w:r w:rsidR="00E97B03" w:rsidRPr="002E773C">
        <w:rPr>
          <w:rFonts w:ascii="Arial" w:hAnsi="Arial" w:cs="Arial"/>
          <w:sz w:val="20"/>
          <w:szCs w:val="20"/>
        </w:rPr>
        <w:t>self-sufficient</w:t>
      </w:r>
      <w:r w:rsidRPr="002E773C">
        <w:rPr>
          <w:rFonts w:ascii="Arial" w:hAnsi="Arial" w:cs="Arial"/>
          <w:sz w:val="20"/>
          <w:szCs w:val="20"/>
        </w:rPr>
        <w:t xml:space="preserve"> and avoid the need for them to call the call center on behalf of a customer to activate their handset.</w:t>
      </w:r>
    </w:p>
    <w:p w:rsidR="008B6986" w:rsidRPr="002E773C" w:rsidRDefault="008B6986" w:rsidP="00642280">
      <w:pPr>
        <w:rPr>
          <w:rFonts w:cs="Arial"/>
        </w:rPr>
      </w:pPr>
    </w:p>
    <w:p w:rsidR="008B6986" w:rsidRPr="002E773C" w:rsidRDefault="008B6986" w:rsidP="00642280">
      <w:pPr>
        <w:rPr>
          <w:rFonts w:cs="Arial"/>
        </w:rPr>
      </w:pPr>
      <w:r w:rsidRPr="002E773C">
        <w:rPr>
          <w:rStyle w:val="Strong"/>
          <w:rFonts w:cs="Arial"/>
        </w:rPr>
        <w:t>Functionality</w:t>
      </w:r>
    </w:p>
    <w:p w:rsidR="008B6986" w:rsidRPr="002E773C" w:rsidRDefault="008B6986" w:rsidP="00642280">
      <w:pPr>
        <w:pStyle w:val="NormalWeb"/>
        <w:rPr>
          <w:rFonts w:ascii="Arial" w:hAnsi="Arial" w:cs="Arial"/>
        </w:rPr>
      </w:pPr>
      <w:r w:rsidRPr="002E773C">
        <w:rPr>
          <w:rFonts w:ascii="Arial" w:hAnsi="Arial" w:cs="Arial"/>
          <w:sz w:val="20"/>
          <w:szCs w:val="20"/>
        </w:rPr>
        <w:t>An application for dealers should include the following capabilities:</w:t>
      </w:r>
    </w:p>
    <w:p w:rsidR="008B6986" w:rsidRPr="002E773C" w:rsidRDefault="008B6986" w:rsidP="00494264">
      <w:pPr>
        <w:numPr>
          <w:ilvl w:val="0"/>
          <w:numId w:val="313"/>
        </w:numPr>
        <w:spacing w:before="100" w:beforeAutospacing="1" w:after="100" w:afterAutospacing="1"/>
        <w:rPr>
          <w:rFonts w:cs="Arial"/>
        </w:rPr>
      </w:pPr>
      <w:r w:rsidRPr="002E773C">
        <w:rPr>
          <w:rFonts w:cs="Arial"/>
          <w:sz w:val="20"/>
          <w:szCs w:val="20"/>
        </w:rPr>
        <w:t xml:space="preserve">Customer acquisition - Customer creation and new order for products and services for the newly created customer.  Lookup existing customer details by mobile number </w:t>
      </w:r>
    </w:p>
    <w:p w:rsidR="008B6986" w:rsidRPr="002E773C" w:rsidRDefault="008B6986" w:rsidP="00494264">
      <w:pPr>
        <w:numPr>
          <w:ilvl w:val="0"/>
          <w:numId w:val="313"/>
        </w:numPr>
        <w:spacing w:before="100" w:beforeAutospacing="1" w:after="100" w:afterAutospacing="1"/>
        <w:rPr>
          <w:rFonts w:cs="Arial"/>
        </w:rPr>
      </w:pPr>
      <w:r w:rsidRPr="002E773C">
        <w:rPr>
          <w:rFonts w:cs="Arial"/>
          <w:sz w:val="20"/>
          <w:szCs w:val="20"/>
        </w:rPr>
        <w:t xml:space="preserve">Upgrade customer’s products/services </w:t>
      </w:r>
    </w:p>
    <w:p w:rsidR="008B6986" w:rsidRPr="002E773C" w:rsidRDefault="008B6986" w:rsidP="00494264">
      <w:pPr>
        <w:numPr>
          <w:ilvl w:val="0"/>
          <w:numId w:val="313"/>
        </w:numPr>
        <w:spacing w:before="100" w:beforeAutospacing="1" w:after="100" w:afterAutospacing="1"/>
        <w:rPr>
          <w:rFonts w:cs="Arial"/>
        </w:rPr>
      </w:pPr>
      <w:r w:rsidRPr="002E773C">
        <w:rPr>
          <w:rFonts w:cs="Arial"/>
          <w:sz w:val="20"/>
          <w:szCs w:val="20"/>
        </w:rPr>
        <w:t xml:space="preserve">View dealer commission statements </w:t>
      </w:r>
    </w:p>
    <w:p w:rsidR="008B6986" w:rsidRPr="002E773C" w:rsidRDefault="008B6986" w:rsidP="00494264">
      <w:pPr>
        <w:numPr>
          <w:ilvl w:val="0"/>
          <w:numId w:val="313"/>
        </w:numPr>
        <w:spacing w:before="100" w:beforeAutospacing="1" w:after="100" w:afterAutospacing="1"/>
        <w:rPr>
          <w:rFonts w:cs="Arial"/>
        </w:rPr>
      </w:pPr>
      <w:r w:rsidRPr="002E773C">
        <w:rPr>
          <w:rFonts w:cs="Arial"/>
          <w:sz w:val="20"/>
          <w:szCs w:val="20"/>
        </w:rPr>
        <w:t xml:space="preserve">View products, services and promotions data </w:t>
      </w:r>
    </w:p>
    <w:p w:rsidR="008B6986" w:rsidRPr="002E773C" w:rsidRDefault="008B6986" w:rsidP="00494264">
      <w:pPr>
        <w:numPr>
          <w:ilvl w:val="0"/>
          <w:numId w:val="313"/>
        </w:numPr>
        <w:spacing w:before="100" w:beforeAutospacing="1" w:after="100" w:afterAutospacing="1"/>
        <w:rPr>
          <w:rFonts w:cs="Arial"/>
        </w:rPr>
      </w:pPr>
      <w:r w:rsidRPr="002E773C">
        <w:rPr>
          <w:rFonts w:cs="Arial"/>
          <w:sz w:val="20"/>
          <w:szCs w:val="20"/>
        </w:rPr>
        <w:t xml:space="preserve">View other communications from the Communication Service Provider </w:t>
      </w:r>
    </w:p>
    <w:p w:rsidR="008B6986" w:rsidRPr="002E773C" w:rsidRDefault="008B6986" w:rsidP="00494264">
      <w:pPr>
        <w:numPr>
          <w:ilvl w:val="0"/>
          <w:numId w:val="313"/>
        </w:numPr>
        <w:spacing w:before="100" w:beforeAutospacing="1" w:after="100" w:afterAutospacing="1"/>
        <w:rPr>
          <w:rFonts w:cs="Arial"/>
        </w:rPr>
      </w:pPr>
      <w:r w:rsidRPr="002E773C">
        <w:rPr>
          <w:rFonts w:cs="Arial"/>
          <w:sz w:val="20"/>
          <w:szCs w:val="20"/>
        </w:rPr>
        <w:t xml:space="preserve">“Data fencing” - a security feature that will allow dealers to view only the customers that they sold to (in order to prevent solicitation of other customers to increase commission) </w:t>
      </w:r>
    </w:p>
    <w:p w:rsidR="008B6986" w:rsidRPr="002E773C" w:rsidRDefault="008B6986" w:rsidP="00642280">
      <w:pPr>
        <w:rPr>
          <w:rFonts w:cs="Arial"/>
        </w:rPr>
      </w:pPr>
    </w:p>
    <w:p w:rsidR="008B6986" w:rsidRPr="002E773C" w:rsidRDefault="008B6986" w:rsidP="00642280">
      <w:pPr>
        <w:rPr>
          <w:rFonts w:cs="Arial"/>
        </w:rPr>
      </w:pPr>
      <w:r w:rsidRPr="002E773C">
        <w:rPr>
          <w:rStyle w:val="Strong"/>
          <w:rFonts w:cs="Arial"/>
        </w:rPr>
        <w:t>Supported Business Services</w:t>
      </w:r>
    </w:p>
    <w:p w:rsidR="008B6986" w:rsidRPr="002E773C" w:rsidRDefault="008B6986" w:rsidP="00642280">
      <w:pPr>
        <w:pStyle w:val="NormalWeb"/>
        <w:rPr>
          <w:rFonts w:ascii="Arial" w:hAnsi="Arial" w:cs="Arial"/>
        </w:rPr>
      </w:pPr>
      <w:r w:rsidRPr="002E773C">
        <w:rPr>
          <w:rFonts w:ascii="Arial" w:hAnsi="Arial" w:cs="Arial"/>
          <w:sz w:val="20"/>
          <w:szCs w:val="20"/>
        </w:rPr>
        <w:t xml:space="preserve">Potential interface areas: </w:t>
      </w:r>
    </w:p>
    <w:p w:rsidR="008B6986" w:rsidRPr="002E773C" w:rsidRDefault="008B6986" w:rsidP="00494264">
      <w:pPr>
        <w:numPr>
          <w:ilvl w:val="0"/>
          <w:numId w:val="314"/>
        </w:numPr>
        <w:spacing w:before="100" w:beforeAutospacing="1" w:after="100" w:afterAutospacing="1"/>
        <w:rPr>
          <w:rFonts w:cs="Arial"/>
        </w:rPr>
      </w:pPr>
      <w:r w:rsidRPr="002E773C">
        <w:rPr>
          <w:rFonts w:cs="Arial"/>
          <w:sz w:val="20"/>
          <w:szCs w:val="20"/>
        </w:rPr>
        <w:t xml:space="preserve">CRM </w:t>
      </w:r>
    </w:p>
    <w:p w:rsidR="008B6986" w:rsidRPr="002E773C" w:rsidRDefault="008B6986" w:rsidP="00494264">
      <w:pPr>
        <w:numPr>
          <w:ilvl w:val="0"/>
          <w:numId w:val="314"/>
        </w:numPr>
        <w:spacing w:before="100" w:beforeAutospacing="1" w:after="100" w:afterAutospacing="1"/>
        <w:rPr>
          <w:rFonts w:cs="Arial"/>
        </w:rPr>
      </w:pPr>
      <w:r w:rsidRPr="002E773C">
        <w:rPr>
          <w:rFonts w:cs="Arial"/>
          <w:sz w:val="20"/>
          <w:szCs w:val="20"/>
        </w:rPr>
        <w:t xml:space="preserve">Commissions management </w:t>
      </w:r>
    </w:p>
    <w:p w:rsidR="008B6986" w:rsidRPr="002E773C" w:rsidRDefault="008B6986" w:rsidP="00494264">
      <w:pPr>
        <w:numPr>
          <w:ilvl w:val="0"/>
          <w:numId w:val="314"/>
        </w:numPr>
        <w:spacing w:before="100" w:beforeAutospacing="1" w:after="100" w:afterAutospacing="1"/>
        <w:rPr>
          <w:rFonts w:cs="Arial"/>
        </w:rPr>
      </w:pPr>
      <w:r w:rsidRPr="002E773C">
        <w:rPr>
          <w:rFonts w:cs="Arial"/>
          <w:sz w:val="20"/>
          <w:szCs w:val="20"/>
        </w:rPr>
        <w:t xml:space="preserve">Knowledge management system </w:t>
      </w:r>
    </w:p>
    <w:p w:rsidR="008B6986" w:rsidRPr="002E773C" w:rsidRDefault="008B6986" w:rsidP="00494264">
      <w:pPr>
        <w:numPr>
          <w:ilvl w:val="0"/>
          <w:numId w:val="314"/>
        </w:numPr>
        <w:spacing w:before="100" w:beforeAutospacing="1" w:after="100" w:afterAutospacing="1"/>
        <w:rPr>
          <w:rFonts w:cs="Arial"/>
        </w:rPr>
      </w:pPr>
      <w:r w:rsidRPr="002E773C">
        <w:rPr>
          <w:rFonts w:cs="Arial"/>
          <w:sz w:val="20"/>
          <w:szCs w:val="20"/>
        </w:rPr>
        <w:t>Product catalog</w:t>
      </w:r>
    </w:p>
    <w:p w:rsidR="008B6986" w:rsidRPr="002E773C" w:rsidRDefault="008B6986" w:rsidP="00642280">
      <w:pPr>
        <w:rPr>
          <w:rFonts w:cs="Arial"/>
        </w:rPr>
      </w:pPr>
    </w:p>
    <w:p w:rsidR="008B6986" w:rsidRPr="002E773C" w:rsidRDefault="008B6986" w:rsidP="00642280">
      <w:pPr>
        <w:pStyle w:val="Heading3"/>
        <w:rPr>
          <w:rFonts w:cs="Arial"/>
        </w:rPr>
      </w:pPr>
      <w:bookmarkStart w:id="121" w:name="diagram537htmshape6"/>
      <w:bookmarkStart w:id="122" w:name="_Toc321901620"/>
      <w:bookmarkStart w:id="123" w:name="_Toc321908839"/>
      <w:bookmarkEnd w:id="121"/>
      <w:r w:rsidRPr="002E773C">
        <w:rPr>
          <w:rFonts w:cs="Arial"/>
        </w:rPr>
        <w:t>Virtual Network Operators (Dealers)</w:t>
      </w:r>
      <w:bookmarkEnd w:id="122"/>
      <w:bookmarkEnd w:id="123"/>
      <w:r>
        <w:rPr>
          <w:rFonts w:cs="Arial"/>
        </w:rPr>
        <w:fldChar w:fldCharType="begin"/>
      </w:r>
      <w:r w:rsidRPr="002E773C">
        <w:rPr>
          <w:rFonts w:cs="Arial"/>
        </w:rPr>
        <w:instrText>xe "Virtual Network Operators (Dealers)"</w:instrText>
      </w:r>
      <w:r>
        <w:rPr>
          <w:rFonts w:cs="Arial"/>
        </w:rPr>
        <w:fldChar w:fldCharType="end"/>
      </w:r>
    </w:p>
    <w:p w:rsidR="008B6986" w:rsidRPr="002E773C" w:rsidRDefault="008B6986" w:rsidP="00642280">
      <w:pPr>
        <w:rPr>
          <w:rFonts w:cs="Arial"/>
        </w:rPr>
      </w:pPr>
    </w:p>
    <w:p w:rsidR="008B6986" w:rsidRPr="002E773C" w:rsidRDefault="008B6986" w:rsidP="00642280">
      <w:pPr>
        <w:rPr>
          <w:rFonts w:cs="Arial"/>
        </w:rPr>
      </w:pPr>
      <w:r w:rsidRPr="002E773C">
        <w:rPr>
          <w:rStyle w:val="Strong"/>
          <w:rFonts w:cs="Arial"/>
        </w:rPr>
        <w:t xml:space="preserve">Application Identifier: </w:t>
      </w:r>
      <w:r w:rsidRPr="002E773C">
        <w:rPr>
          <w:rFonts w:cs="Arial"/>
        </w:rPr>
        <w:t>3.4.5</w:t>
      </w:r>
    </w:p>
    <w:p w:rsidR="008B6986" w:rsidRPr="002E773C" w:rsidRDefault="008B6986" w:rsidP="00642280">
      <w:pPr>
        <w:rPr>
          <w:rFonts w:cs="Arial"/>
        </w:rPr>
      </w:pPr>
      <w:r w:rsidRPr="002E773C">
        <w:rPr>
          <w:rStyle w:val="Strong"/>
          <w:rFonts w:cs="Arial"/>
        </w:rPr>
        <w:t>Overview</w:t>
      </w:r>
    </w:p>
    <w:p w:rsidR="008B6986" w:rsidRPr="002E773C" w:rsidRDefault="008B6986" w:rsidP="00642280">
      <w:pPr>
        <w:pStyle w:val="NormalWeb"/>
        <w:rPr>
          <w:rFonts w:ascii="Arial" w:hAnsi="Arial" w:cs="Arial"/>
        </w:rPr>
      </w:pPr>
      <w:r w:rsidRPr="002E773C">
        <w:rPr>
          <w:rFonts w:ascii="Arial" w:hAnsi="Arial" w:cs="Arial"/>
          <w:sz w:val="20"/>
          <w:szCs w:val="20"/>
        </w:rPr>
        <w:t>Virtual network operators are typically service providers that do not own their own network but sell communications services under their own brand on top of another service provider’s network. Some VNOs also do not own their own Business Support Systems (BSS) and “lease” these systems from the network provider that provides their network services. Such VNOs are the focus of this section. The network provider that “leases” the business support systems to the VNO should therefore provide a separate online application for the VNO agents to be able to manage their customers, and handle fulfillment, assurance and billing issues for these customers.</w:t>
      </w:r>
    </w:p>
    <w:p w:rsidR="008B6986" w:rsidRPr="002E773C" w:rsidRDefault="008B6986" w:rsidP="00642280">
      <w:pPr>
        <w:rPr>
          <w:rFonts w:cs="Arial"/>
        </w:rPr>
      </w:pPr>
    </w:p>
    <w:p w:rsidR="008B6986" w:rsidRPr="002E773C" w:rsidRDefault="008B6986" w:rsidP="00642280">
      <w:pPr>
        <w:rPr>
          <w:rFonts w:cs="Arial"/>
        </w:rPr>
      </w:pPr>
      <w:r w:rsidRPr="002E773C">
        <w:rPr>
          <w:rStyle w:val="Strong"/>
          <w:rFonts w:cs="Arial"/>
        </w:rPr>
        <w:t>Functionality</w:t>
      </w:r>
    </w:p>
    <w:p w:rsidR="008B6986" w:rsidRPr="002E773C" w:rsidRDefault="008B6986" w:rsidP="00642280">
      <w:pPr>
        <w:pStyle w:val="NormalWeb"/>
        <w:rPr>
          <w:rFonts w:ascii="Arial" w:hAnsi="Arial" w:cs="Arial"/>
        </w:rPr>
      </w:pPr>
      <w:r w:rsidRPr="002E773C">
        <w:rPr>
          <w:rFonts w:ascii="Arial" w:hAnsi="Arial" w:cs="Arial"/>
          <w:sz w:val="20"/>
          <w:szCs w:val="20"/>
        </w:rPr>
        <w:t>An online application that will allow VNOs to manage their customers’ lifecycle should include the following capabilities:</w:t>
      </w:r>
    </w:p>
    <w:p w:rsidR="008B6986" w:rsidRPr="002E773C" w:rsidRDefault="008B6986" w:rsidP="00494264">
      <w:pPr>
        <w:numPr>
          <w:ilvl w:val="0"/>
          <w:numId w:val="315"/>
        </w:numPr>
        <w:spacing w:before="100" w:beforeAutospacing="1" w:after="100" w:afterAutospacing="1"/>
        <w:rPr>
          <w:rFonts w:cs="Arial"/>
        </w:rPr>
      </w:pPr>
      <w:r w:rsidRPr="002E773C">
        <w:rPr>
          <w:rFonts w:cs="Arial"/>
          <w:sz w:val="20"/>
          <w:szCs w:val="20"/>
        </w:rPr>
        <w:lastRenderedPageBreak/>
        <w:t>Customer information management- Customer information management capabilities</w:t>
      </w:r>
      <w:r w:rsidRPr="002E773C">
        <w:rPr>
          <w:rFonts w:cs="Arial"/>
        </w:rPr>
        <w:t xml:space="preserve"> </w:t>
      </w:r>
    </w:p>
    <w:p w:rsidR="008B6986" w:rsidRPr="002E773C" w:rsidRDefault="008B6986" w:rsidP="00494264">
      <w:pPr>
        <w:numPr>
          <w:ilvl w:val="0"/>
          <w:numId w:val="315"/>
        </w:numPr>
        <w:spacing w:before="100" w:beforeAutospacing="1" w:after="100" w:afterAutospacing="1"/>
        <w:rPr>
          <w:rFonts w:cs="Arial"/>
        </w:rPr>
      </w:pPr>
      <w:r w:rsidRPr="002E773C">
        <w:rPr>
          <w:rFonts w:cs="Arial"/>
          <w:sz w:val="20"/>
          <w:szCs w:val="20"/>
        </w:rPr>
        <w:t>Customer contact and retention management - Customer contact and retention management capabilities</w:t>
      </w:r>
      <w:r w:rsidRPr="002E773C">
        <w:rPr>
          <w:rFonts w:cs="Arial"/>
        </w:rPr>
        <w:t xml:space="preserve"> </w:t>
      </w:r>
    </w:p>
    <w:p w:rsidR="008B6986" w:rsidRPr="002E773C" w:rsidRDefault="008B6986" w:rsidP="00494264">
      <w:pPr>
        <w:numPr>
          <w:ilvl w:val="0"/>
          <w:numId w:val="315"/>
        </w:numPr>
        <w:spacing w:before="100" w:beforeAutospacing="1" w:after="100" w:afterAutospacing="1"/>
        <w:rPr>
          <w:rFonts w:cs="Arial"/>
        </w:rPr>
      </w:pPr>
      <w:r w:rsidRPr="002E773C">
        <w:rPr>
          <w:rFonts w:cs="Arial"/>
          <w:sz w:val="20"/>
          <w:szCs w:val="20"/>
        </w:rPr>
        <w:t>Order capture and negotiation - Order capture and negotiation capabilities</w:t>
      </w:r>
      <w:r w:rsidRPr="002E773C">
        <w:rPr>
          <w:rFonts w:cs="Arial"/>
        </w:rPr>
        <w:t xml:space="preserve"> </w:t>
      </w:r>
    </w:p>
    <w:p w:rsidR="008B6986" w:rsidRPr="002E773C" w:rsidRDefault="008B6986" w:rsidP="00494264">
      <w:pPr>
        <w:numPr>
          <w:ilvl w:val="0"/>
          <w:numId w:val="315"/>
        </w:numPr>
        <w:spacing w:before="100" w:beforeAutospacing="1" w:after="100" w:afterAutospacing="1"/>
        <w:rPr>
          <w:rFonts w:cs="Arial"/>
        </w:rPr>
      </w:pPr>
      <w:r w:rsidRPr="002E773C">
        <w:rPr>
          <w:rFonts w:cs="Arial"/>
          <w:sz w:val="20"/>
          <w:szCs w:val="20"/>
        </w:rPr>
        <w:t xml:space="preserve">Billing management activities </w:t>
      </w:r>
    </w:p>
    <w:p w:rsidR="008B6986" w:rsidRPr="002E773C" w:rsidRDefault="008B6986" w:rsidP="00494264">
      <w:pPr>
        <w:numPr>
          <w:ilvl w:val="0"/>
          <w:numId w:val="315"/>
        </w:numPr>
        <w:spacing w:before="100" w:beforeAutospacing="1" w:after="100" w:afterAutospacing="1"/>
        <w:rPr>
          <w:rFonts w:cs="Arial"/>
        </w:rPr>
      </w:pPr>
      <w:r w:rsidRPr="002E773C">
        <w:rPr>
          <w:rFonts w:cs="Arial"/>
          <w:sz w:val="20"/>
          <w:szCs w:val="20"/>
        </w:rPr>
        <w:t>Receivables and Collection activities</w:t>
      </w:r>
      <w:r w:rsidRPr="002E773C">
        <w:rPr>
          <w:rFonts w:cs="Arial"/>
        </w:rPr>
        <w:t xml:space="preserve"> </w:t>
      </w:r>
    </w:p>
    <w:p w:rsidR="008B6986" w:rsidRPr="002E773C" w:rsidRDefault="008B6986" w:rsidP="00494264">
      <w:pPr>
        <w:numPr>
          <w:ilvl w:val="0"/>
          <w:numId w:val="315"/>
        </w:numPr>
        <w:spacing w:before="100" w:beforeAutospacing="1" w:after="100" w:afterAutospacing="1"/>
        <w:rPr>
          <w:rFonts w:cs="Arial"/>
        </w:rPr>
      </w:pPr>
      <w:r w:rsidRPr="002E773C">
        <w:rPr>
          <w:rFonts w:cs="Arial"/>
          <w:sz w:val="20"/>
          <w:szCs w:val="20"/>
        </w:rPr>
        <w:t>Problem resolution</w:t>
      </w:r>
      <w:r w:rsidRPr="002E773C">
        <w:rPr>
          <w:rFonts w:cs="Arial"/>
        </w:rPr>
        <w:t xml:space="preserve"> </w:t>
      </w:r>
    </w:p>
    <w:p w:rsidR="008B6986" w:rsidRPr="002E773C" w:rsidRDefault="008B6986" w:rsidP="00494264">
      <w:pPr>
        <w:numPr>
          <w:ilvl w:val="0"/>
          <w:numId w:val="315"/>
        </w:numPr>
        <w:spacing w:before="100" w:beforeAutospacing="1" w:after="100" w:afterAutospacing="1"/>
        <w:rPr>
          <w:rFonts w:cs="Arial"/>
        </w:rPr>
      </w:pPr>
      <w:r w:rsidRPr="002E773C">
        <w:rPr>
          <w:rFonts w:cs="Arial"/>
          <w:sz w:val="20"/>
          <w:szCs w:val="20"/>
        </w:rPr>
        <w:t>Data fencing - - a security feature that will allow the VNO agents to view only the VNO’s customers. In some cases, the network provider will use the same BSS environment to serve several VNOs (multi tenancy)</w:t>
      </w:r>
      <w:r w:rsidRPr="002E773C">
        <w:rPr>
          <w:rFonts w:cs="Arial"/>
        </w:rPr>
        <w:t xml:space="preserve"> </w:t>
      </w:r>
    </w:p>
    <w:p w:rsidR="008B6986" w:rsidRPr="002E773C" w:rsidRDefault="008B6986" w:rsidP="00494264">
      <w:pPr>
        <w:numPr>
          <w:ilvl w:val="0"/>
          <w:numId w:val="315"/>
        </w:numPr>
        <w:spacing w:before="100" w:beforeAutospacing="1" w:after="100" w:afterAutospacing="1"/>
        <w:rPr>
          <w:rFonts w:cs="Arial"/>
        </w:rPr>
      </w:pPr>
      <w:r w:rsidRPr="002E773C">
        <w:rPr>
          <w:rFonts w:cs="Arial"/>
          <w:sz w:val="20"/>
          <w:szCs w:val="20"/>
        </w:rPr>
        <w:t>VNO Personalization - in cases where the network provider serves multiple VNOs under the same BSS environment (multi tenancy) the user interface of each VNO needs to be “personalized” to the VNO business (look and feel, business flow, etc.)</w:t>
      </w:r>
    </w:p>
    <w:p w:rsidR="008B6986" w:rsidRPr="002E773C" w:rsidRDefault="008B6986" w:rsidP="00642280">
      <w:pPr>
        <w:rPr>
          <w:rFonts w:cs="Arial"/>
        </w:rPr>
      </w:pPr>
    </w:p>
    <w:p w:rsidR="008B6986" w:rsidRPr="002E773C" w:rsidRDefault="008B6986" w:rsidP="00642280">
      <w:pPr>
        <w:rPr>
          <w:rFonts w:cs="Arial"/>
        </w:rPr>
      </w:pPr>
      <w:r w:rsidRPr="002E773C">
        <w:rPr>
          <w:rStyle w:val="Strong"/>
          <w:rFonts w:cs="Arial"/>
        </w:rPr>
        <w:t>Supported Business Services</w:t>
      </w:r>
    </w:p>
    <w:p w:rsidR="008B6986" w:rsidRPr="002E773C" w:rsidRDefault="008B6986" w:rsidP="00642280">
      <w:pPr>
        <w:rPr>
          <w:rFonts w:cs="Arial"/>
        </w:rPr>
      </w:pPr>
      <w:r w:rsidRPr="002E773C">
        <w:rPr>
          <w:rFonts w:cs="Arial"/>
          <w:i/>
        </w:rPr>
        <w:t>To Be Added</w:t>
      </w:r>
      <w:r w:rsidRPr="002E773C">
        <w:rPr>
          <w:rFonts w:cs="Arial"/>
        </w:rPr>
        <w:br/>
      </w:r>
    </w:p>
    <w:p w:rsidR="008B6986" w:rsidRPr="002E773C" w:rsidRDefault="008B6986" w:rsidP="00642280">
      <w:pPr>
        <w:pStyle w:val="Heading3"/>
        <w:rPr>
          <w:rFonts w:cs="Arial"/>
        </w:rPr>
      </w:pPr>
      <w:bookmarkStart w:id="124" w:name="diagram537htmshape7"/>
      <w:bookmarkStart w:id="125" w:name="_Toc321901621"/>
      <w:bookmarkStart w:id="126" w:name="_Toc321908840"/>
      <w:bookmarkEnd w:id="124"/>
      <w:r w:rsidRPr="002E773C">
        <w:rPr>
          <w:rFonts w:cs="Arial"/>
        </w:rPr>
        <w:t>Affiliates</w:t>
      </w:r>
      <w:bookmarkEnd w:id="125"/>
      <w:bookmarkEnd w:id="126"/>
      <w:r>
        <w:rPr>
          <w:rFonts w:cs="Arial"/>
        </w:rPr>
        <w:fldChar w:fldCharType="begin"/>
      </w:r>
      <w:r w:rsidRPr="002E773C">
        <w:rPr>
          <w:rFonts w:cs="Arial"/>
        </w:rPr>
        <w:instrText>xe "Affiliates"</w:instrText>
      </w:r>
      <w:r>
        <w:rPr>
          <w:rFonts w:cs="Arial"/>
        </w:rPr>
        <w:fldChar w:fldCharType="end"/>
      </w:r>
    </w:p>
    <w:p w:rsidR="008B6986" w:rsidRPr="002E773C" w:rsidRDefault="008B6986" w:rsidP="00642280">
      <w:pPr>
        <w:rPr>
          <w:rFonts w:cs="Arial"/>
        </w:rPr>
      </w:pPr>
    </w:p>
    <w:p w:rsidR="008B6986" w:rsidRPr="002E773C" w:rsidRDefault="008B6986" w:rsidP="00642280">
      <w:pPr>
        <w:rPr>
          <w:rFonts w:cs="Arial"/>
        </w:rPr>
      </w:pPr>
      <w:r w:rsidRPr="002E773C">
        <w:rPr>
          <w:rStyle w:val="Strong"/>
          <w:rFonts w:cs="Arial"/>
        </w:rPr>
        <w:t xml:space="preserve">Application Identifier: </w:t>
      </w:r>
      <w:r w:rsidRPr="002E773C">
        <w:rPr>
          <w:rFonts w:cs="Arial"/>
        </w:rPr>
        <w:t>3.4.6</w:t>
      </w:r>
    </w:p>
    <w:p w:rsidR="008B6986" w:rsidRPr="002E773C" w:rsidRDefault="008B6986" w:rsidP="00642280">
      <w:pPr>
        <w:rPr>
          <w:rFonts w:cs="Arial"/>
        </w:rPr>
      </w:pPr>
      <w:r w:rsidRPr="002E773C">
        <w:rPr>
          <w:rStyle w:val="Strong"/>
          <w:rFonts w:cs="Arial"/>
        </w:rPr>
        <w:t>Overview</w:t>
      </w:r>
    </w:p>
    <w:p w:rsidR="008B6986" w:rsidRPr="002E773C" w:rsidRDefault="008B6986" w:rsidP="00642280">
      <w:pPr>
        <w:pStyle w:val="NormalWeb"/>
        <w:rPr>
          <w:rFonts w:ascii="Arial" w:hAnsi="Arial" w:cs="Arial"/>
        </w:rPr>
      </w:pPr>
      <w:r w:rsidRPr="002E773C">
        <w:rPr>
          <w:rFonts w:ascii="Arial" w:hAnsi="Arial" w:cs="Arial"/>
          <w:sz w:val="20"/>
          <w:szCs w:val="20"/>
        </w:rPr>
        <w:t>Some service providers have affiliate companies that may feed in orders. An example could be a Wireless Communication Service Provider that has an affiliate Wireline Communication Service Provider that wants to bundle its Wireline services with the affiliate’s wireless services. When the affiliate sells the bundle, it will need to notify the wireless service provider of the sale, and the wireless service provider may need to assist in completing the order.</w:t>
      </w:r>
    </w:p>
    <w:p w:rsidR="008B6986" w:rsidRPr="002E773C" w:rsidRDefault="008B6986" w:rsidP="00642280">
      <w:pPr>
        <w:rPr>
          <w:rFonts w:cs="Arial"/>
        </w:rPr>
      </w:pPr>
    </w:p>
    <w:p w:rsidR="008B6986" w:rsidRPr="002E773C" w:rsidRDefault="008B6986" w:rsidP="00642280">
      <w:pPr>
        <w:rPr>
          <w:rFonts w:cs="Arial"/>
        </w:rPr>
      </w:pPr>
      <w:r w:rsidRPr="002E773C">
        <w:rPr>
          <w:rStyle w:val="Strong"/>
          <w:rFonts w:cs="Arial"/>
        </w:rPr>
        <w:t>Functionality</w:t>
      </w:r>
    </w:p>
    <w:p w:rsidR="008B6986" w:rsidRPr="002E773C" w:rsidRDefault="008B6986" w:rsidP="00642280">
      <w:pPr>
        <w:pStyle w:val="NormalWeb"/>
        <w:rPr>
          <w:rFonts w:ascii="Arial" w:hAnsi="Arial" w:cs="Arial"/>
        </w:rPr>
      </w:pPr>
      <w:r w:rsidRPr="002E773C">
        <w:rPr>
          <w:rFonts w:ascii="Arial" w:hAnsi="Arial" w:cs="Arial"/>
          <w:sz w:val="20"/>
          <w:szCs w:val="20"/>
        </w:rPr>
        <w:t>An application to support the above flow should include the following capabilities:</w:t>
      </w:r>
    </w:p>
    <w:p w:rsidR="008B6986" w:rsidRPr="002E773C" w:rsidRDefault="008B6986" w:rsidP="00494264">
      <w:pPr>
        <w:numPr>
          <w:ilvl w:val="0"/>
          <w:numId w:val="316"/>
        </w:numPr>
        <w:spacing w:before="100" w:beforeAutospacing="1" w:after="100" w:afterAutospacing="1"/>
        <w:rPr>
          <w:rFonts w:cs="Arial"/>
        </w:rPr>
      </w:pPr>
      <w:r w:rsidRPr="002E773C">
        <w:rPr>
          <w:rFonts w:cs="Arial"/>
          <w:sz w:val="20"/>
          <w:szCs w:val="20"/>
        </w:rPr>
        <w:t xml:space="preserve">Mass service/product pre activation </w:t>
      </w:r>
    </w:p>
    <w:p w:rsidR="008B6986" w:rsidRPr="002E773C" w:rsidRDefault="008B6986" w:rsidP="00494264">
      <w:pPr>
        <w:numPr>
          <w:ilvl w:val="0"/>
          <w:numId w:val="316"/>
        </w:numPr>
        <w:spacing w:before="100" w:beforeAutospacing="1" w:after="100" w:afterAutospacing="1"/>
        <w:rPr>
          <w:rFonts w:cs="Arial"/>
        </w:rPr>
      </w:pPr>
      <w:r w:rsidRPr="002E773C">
        <w:rPr>
          <w:rFonts w:cs="Arial"/>
          <w:sz w:val="20"/>
          <w:szCs w:val="20"/>
        </w:rPr>
        <w:t xml:space="preserve">Mass transaction feed of new orders Activation of service/product sold by affiliate </w:t>
      </w:r>
    </w:p>
    <w:p w:rsidR="008B6986" w:rsidRPr="002E773C" w:rsidRDefault="008B6986" w:rsidP="00494264">
      <w:pPr>
        <w:numPr>
          <w:ilvl w:val="0"/>
          <w:numId w:val="316"/>
        </w:numPr>
        <w:spacing w:before="100" w:beforeAutospacing="1" w:after="100" w:afterAutospacing="1"/>
        <w:rPr>
          <w:rFonts w:cs="Arial"/>
        </w:rPr>
      </w:pPr>
      <w:r w:rsidRPr="002E773C">
        <w:rPr>
          <w:rFonts w:cs="Arial"/>
          <w:sz w:val="20"/>
          <w:szCs w:val="20"/>
        </w:rPr>
        <w:t>Registration of pre activated service/product</w:t>
      </w:r>
      <w:r w:rsidRPr="002E773C">
        <w:rPr>
          <w:rFonts w:cs="Arial"/>
        </w:rPr>
        <w:t xml:space="preserve"> </w:t>
      </w:r>
    </w:p>
    <w:p w:rsidR="008B6986" w:rsidRPr="002E773C" w:rsidRDefault="008B6986" w:rsidP="00642280">
      <w:pPr>
        <w:rPr>
          <w:rFonts w:cs="Arial"/>
        </w:rPr>
      </w:pPr>
    </w:p>
    <w:p w:rsidR="008B6986" w:rsidRPr="002E773C" w:rsidRDefault="008B6986" w:rsidP="00642280">
      <w:pPr>
        <w:rPr>
          <w:rFonts w:cs="Arial"/>
        </w:rPr>
      </w:pPr>
      <w:r w:rsidRPr="002E773C">
        <w:rPr>
          <w:rStyle w:val="Strong"/>
          <w:rFonts w:cs="Arial"/>
        </w:rPr>
        <w:t>Supported Business Services</w:t>
      </w:r>
    </w:p>
    <w:p w:rsidR="008B6986" w:rsidRPr="002E773C" w:rsidRDefault="008B6986" w:rsidP="00642280">
      <w:pPr>
        <w:pStyle w:val="NormalWeb"/>
        <w:rPr>
          <w:rFonts w:ascii="Arial" w:hAnsi="Arial" w:cs="Arial"/>
        </w:rPr>
      </w:pPr>
      <w:r w:rsidRPr="002E773C">
        <w:rPr>
          <w:rFonts w:ascii="Arial" w:hAnsi="Arial" w:cs="Arial"/>
          <w:sz w:val="20"/>
          <w:szCs w:val="20"/>
        </w:rPr>
        <w:t xml:space="preserve">Potential interface areas: </w:t>
      </w:r>
    </w:p>
    <w:p w:rsidR="008B6986" w:rsidRPr="002E773C" w:rsidRDefault="008B6986" w:rsidP="00494264">
      <w:pPr>
        <w:numPr>
          <w:ilvl w:val="0"/>
          <w:numId w:val="317"/>
        </w:numPr>
        <w:spacing w:before="100" w:beforeAutospacing="1" w:after="100" w:afterAutospacing="1"/>
        <w:rPr>
          <w:rFonts w:cs="Arial"/>
        </w:rPr>
      </w:pPr>
      <w:r w:rsidRPr="002E773C">
        <w:rPr>
          <w:rFonts w:cs="Arial"/>
          <w:sz w:val="20"/>
          <w:szCs w:val="20"/>
        </w:rPr>
        <w:t xml:space="preserve">Partner Revenue Settlement System </w:t>
      </w:r>
    </w:p>
    <w:p w:rsidR="008B6986" w:rsidRPr="002E773C" w:rsidRDefault="008B6986" w:rsidP="00494264">
      <w:pPr>
        <w:numPr>
          <w:ilvl w:val="0"/>
          <w:numId w:val="317"/>
        </w:numPr>
        <w:spacing w:before="100" w:beforeAutospacing="1" w:after="100" w:afterAutospacing="1"/>
        <w:rPr>
          <w:rFonts w:cs="Arial"/>
        </w:rPr>
      </w:pPr>
      <w:r w:rsidRPr="002E773C">
        <w:rPr>
          <w:rFonts w:cs="Arial"/>
          <w:sz w:val="20"/>
          <w:szCs w:val="20"/>
        </w:rPr>
        <w:t>Inventory/warehouse management/supply chain</w:t>
      </w:r>
    </w:p>
    <w:p w:rsidR="008B6986" w:rsidRPr="002E773C" w:rsidRDefault="008B6986" w:rsidP="00642280">
      <w:pPr>
        <w:pStyle w:val="Heading2"/>
        <w:rPr>
          <w:rFonts w:cs="Arial"/>
        </w:rPr>
      </w:pPr>
      <w:bookmarkStart w:id="127" w:name="diagram572"/>
      <w:bookmarkStart w:id="128" w:name="diagram520"/>
      <w:bookmarkStart w:id="129" w:name="_Toc321901646"/>
      <w:bookmarkStart w:id="130" w:name="_Toc321908841"/>
      <w:bookmarkEnd w:id="127"/>
      <w:bookmarkEnd w:id="128"/>
      <w:r w:rsidRPr="002E773C">
        <w:rPr>
          <w:rFonts w:cs="Arial"/>
        </w:rPr>
        <w:lastRenderedPageBreak/>
        <w:t>3.7 M/S Sales Portals</w:t>
      </w:r>
      <w:bookmarkEnd w:id="129"/>
      <w:bookmarkEnd w:id="130"/>
      <w:r>
        <w:rPr>
          <w:rFonts w:cs="Arial"/>
        </w:rPr>
        <w:fldChar w:fldCharType="begin"/>
      </w:r>
      <w:r w:rsidRPr="002E773C">
        <w:rPr>
          <w:rFonts w:cs="Arial"/>
        </w:rPr>
        <w:instrText>xe "3.7 M/S Sales Portals"</w:instrText>
      </w:r>
      <w:r>
        <w:rPr>
          <w:rFonts w:cs="Arial"/>
        </w:rPr>
        <w:fldChar w:fldCharType="end"/>
      </w:r>
    </w:p>
    <w:p w:rsidR="008B6986" w:rsidRPr="002E773C" w:rsidRDefault="008B6986" w:rsidP="00642280">
      <w:pPr>
        <w:rPr>
          <w:rFonts w:cs="Arial"/>
        </w:rPr>
      </w:pPr>
    </w:p>
    <w:p w:rsidR="008B6986" w:rsidRPr="002E773C" w:rsidRDefault="00AA7969" w:rsidP="00642280">
      <w:pPr>
        <w:rPr>
          <w:rFonts w:cs="Arial"/>
        </w:rPr>
      </w:pPr>
      <w:r>
        <w:rPr>
          <w:rFonts w:cs="Arial"/>
          <w:noProof/>
          <w:lang w:val="en-US"/>
        </w:rPr>
        <w:pict>
          <v:shape id="_x0000_i1032" type="#_x0000_t75" alt="diagram520" style="width:260.05pt;height:161.25pt;visibility:visible">
            <v:imagedata r:id="rId18" o:title=""/>
          </v:shape>
        </w:pict>
      </w:r>
    </w:p>
    <w:p w:rsidR="008B6986" w:rsidRPr="002E773C" w:rsidRDefault="008B6986" w:rsidP="00642280">
      <w:pPr>
        <w:rPr>
          <w:rFonts w:cs="Arial"/>
        </w:rPr>
      </w:pPr>
    </w:p>
    <w:p w:rsidR="008B6986" w:rsidRPr="002E773C" w:rsidRDefault="008B6986" w:rsidP="00642280">
      <w:pPr>
        <w:pStyle w:val="Caption"/>
        <w:rPr>
          <w:rFonts w:cs="Arial"/>
        </w:rPr>
      </w:pPr>
      <w:r w:rsidRPr="002E773C">
        <w:rPr>
          <w:rFonts w:cs="Arial"/>
        </w:rPr>
        <w:t xml:space="preserve"> </w:t>
      </w:r>
      <w:bookmarkStart w:id="131" w:name="_Toc321909311"/>
      <w:r w:rsidRPr="002E773C">
        <w:rPr>
          <w:rFonts w:cs="Arial"/>
        </w:rPr>
        <w:t>3.7 M/S Sales Portals</w:t>
      </w:r>
      <w:bookmarkEnd w:id="131"/>
      <w:r w:rsidRPr="002E773C">
        <w:rPr>
          <w:rFonts w:cs="Arial"/>
        </w:rPr>
        <w:br/>
      </w:r>
    </w:p>
    <w:p w:rsidR="008B6986" w:rsidRPr="002E773C" w:rsidRDefault="008B6986" w:rsidP="00642280">
      <w:pPr>
        <w:pStyle w:val="Heading3"/>
        <w:rPr>
          <w:rFonts w:cs="Arial"/>
        </w:rPr>
      </w:pPr>
      <w:bookmarkStart w:id="132" w:name="diagram520htmshape1"/>
      <w:bookmarkStart w:id="133" w:name="_Toc321901647"/>
      <w:bookmarkStart w:id="134" w:name="_Toc321908842"/>
      <w:bookmarkEnd w:id="132"/>
      <w:r w:rsidRPr="002E773C">
        <w:rPr>
          <w:rFonts w:cs="Arial"/>
        </w:rPr>
        <w:t>Sales Portals</w:t>
      </w:r>
      <w:bookmarkEnd w:id="133"/>
      <w:bookmarkEnd w:id="134"/>
      <w:r>
        <w:rPr>
          <w:rFonts w:cs="Arial"/>
        </w:rPr>
        <w:fldChar w:fldCharType="begin"/>
      </w:r>
      <w:r w:rsidRPr="002E773C">
        <w:rPr>
          <w:rFonts w:cs="Arial"/>
        </w:rPr>
        <w:instrText>xe "Sales Portals"</w:instrText>
      </w:r>
      <w:r>
        <w:rPr>
          <w:rFonts w:cs="Arial"/>
        </w:rPr>
        <w:fldChar w:fldCharType="end"/>
      </w:r>
    </w:p>
    <w:p w:rsidR="008B6986" w:rsidRPr="002E773C" w:rsidRDefault="008B6986" w:rsidP="00642280">
      <w:pPr>
        <w:rPr>
          <w:rFonts w:cs="Arial"/>
        </w:rPr>
      </w:pPr>
    </w:p>
    <w:p w:rsidR="008B6986" w:rsidRPr="002E773C" w:rsidRDefault="008B6986" w:rsidP="00642280">
      <w:pPr>
        <w:rPr>
          <w:rFonts w:cs="Arial"/>
        </w:rPr>
      </w:pPr>
      <w:r w:rsidRPr="002E773C">
        <w:rPr>
          <w:rStyle w:val="Strong"/>
          <w:rFonts w:cs="Arial"/>
        </w:rPr>
        <w:t xml:space="preserve">Application Identifier: </w:t>
      </w:r>
      <w:r w:rsidRPr="002E773C">
        <w:rPr>
          <w:rFonts w:cs="Arial"/>
        </w:rPr>
        <w:t>3.7</w:t>
      </w:r>
    </w:p>
    <w:p w:rsidR="008B6986" w:rsidRPr="002E773C" w:rsidRDefault="008B6986" w:rsidP="00642280">
      <w:pPr>
        <w:rPr>
          <w:rFonts w:cs="Arial"/>
        </w:rPr>
      </w:pPr>
      <w:r w:rsidRPr="002E773C">
        <w:rPr>
          <w:rStyle w:val="Strong"/>
          <w:rFonts w:cs="Arial"/>
        </w:rPr>
        <w:t>Overview</w:t>
      </w:r>
    </w:p>
    <w:p w:rsidR="008B6986" w:rsidRPr="002E773C" w:rsidRDefault="008B6986" w:rsidP="00642280">
      <w:pPr>
        <w:pStyle w:val="NormalWeb"/>
        <w:rPr>
          <w:rFonts w:ascii="Arial" w:hAnsi="Arial" w:cs="Arial"/>
        </w:rPr>
      </w:pPr>
      <w:r w:rsidRPr="002E773C">
        <w:rPr>
          <w:rFonts w:ascii="Arial" w:hAnsi="Arial" w:cs="Arial"/>
          <w:sz w:val="20"/>
          <w:szCs w:val="20"/>
        </w:rPr>
        <w:t>Sales Portals provides a single entry place for sellers to access various sales tools.</w:t>
      </w:r>
    </w:p>
    <w:p w:rsidR="008B6986" w:rsidRPr="002E773C" w:rsidRDefault="008B6986" w:rsidP="00642280">
      <w:pPr>
        <w:rPr>
          <w:rFonts w:cs="Arial"/>
        </w:rPr>
      </w:pPr>
    </w:p>
    <w:p w:rsidR="008B6986" w:rsidRPr="002E773C" w:rsidRDefault="008B6986" w:rsidP="00642280">
      <w:pPr>
        <w:rPr>
          <w:rFonts w:cs="Arial"/>
        </w:rPr>
      </w:pPr>
      <w:r w:rsidRPr="002E773C">
        <w:rPr>
          <w:rStyle w:val="Strong"/>
          <w:rFonts w:cs="Arial"/>
        </w:rPr>
        <w:t>Functionality</w:t>
      </w:r>
    </w:p>
    <w:p w:rsidR="008B6986" w:rsidRPr="002E773C" w:rsidRDefault="008B6986" w:rsidP="00642280">
      <w:pPr>
        <w:pStyle w:val="NormalWeb"/>
        <w:rPr>
          <w:rFonts w:ascii="Arial" w:hAnsi="Arial" w:cs="Arial"/>
          <w:sz w:val="20"/>
          <w:szCs w:val="20"/>
        </w:rPr>
      </w:pPr>
      <w:r w:rsidRPr="002E773C">
        <w:rPr>
          <w:rFonts w:ascii="Arial" w:hAnsi="Arial" w:cs="Arial"/>
          <w:sz w:val="20"/>
          <w:szCs w:val="20"/>
        </w:rPr>
        <w:t>Provides a single entry place for sellers to access various sales tools.  Sales Portals are used by both Direct and Indirect sellers. There is different content, links, capabilities offered for the specific kind of seller.</w:t>
      </w:r>
    </w:p>
    <w:p w:rsidR="008B6986" w:rsidRPr="002E773C" w:rsidRDefault="008B6986" w:rsidP="00642280">
      <w:pPr>
        <w:rPr>
          <w:rFonts w:cs="Arial"/>
        </w:rPr>
      </w:pPr>
    </w:p>
    <w:p w:rsidR="008B6986" w:rsidRPr="002E773C" w:rsidRDefault="008B6986" w:rsidP="00642280">
      <w:pPr>
        <w:rPr>
          <w:rFonts w:cs="Arial"/>
        </w:rPr>
      </w:pPr>
      <w:r w:rsidRPr="002E773C">
        <w:rPr>
          <w:rStyle w:val="Strong"/>
          <w:rFonts w:cs="Arial"/>
        </w:rPr>
        <w:t>Supported Business Services</w:t>
      </w:r>
    </w:p>
    <w:p w:rsidR="008B6986" w:rsidRPr="002E773C" w:rsidRDefault="008B6986" w:rsidP="00642280">
      <w:pPr>
        <w:rPr>
          <w:rFonts w:cs="Arial"/>
        </w:rPr>
      </w:pPr>
      <w:r w:rsidRPr="002E773C">
        <w:rPr>
          <w:rFonts w:cs="Arial"/>
          <w:i/>
        </w:rPr>
        <w:t>To Be Added</w:t>
      </w:r>
      <w:r w:rsidRPr="002E773C">
        <w:rPr>
          <w:rFonts w:cs="Arial"/>
        </w:rPr>
        <w:br/>
      </w:r>
    </w:p>
    <w:p w:rsidR="008B6986" w:rsidRPr="002E773C" w:rsidRDefault="008B6986" w:rsidP="00642280">
      <w:pPr>
        <w:pStyle w:val="Heading3"/>
        <w:rPr>
          <w:rFonts w:cs="Arial"/>
        </w:rPr>
      </w:pPr>
      <w:bookmarkStart w:id="135" w:name="diagram520htmshape3"/>
      <w:bookmarkStart w:id="136" w:name="_Toc321901650"/>
      <w:bookmarkStart w:id="137" w:name="_Toc321908843"/>
      <w:bookmarkStart w:id="138" w:name="_Toc321901648"/>
      <w:bookmarkEnd w:id="135"/>
      <w:r w:rsidRPr="002E773C">
        <w:rPr>
          <w:rFonts w:cs="Arial"/>
        </w:rPr>
        <w:t>Customer Sales Portals (Deleted)</w:t>
      </w:r>
      <w:bookmarkEnd w:id="136"/>
      <w:bookmarkEnd w:id="137"/>
      <w:r>
        <w:rPr>
          <w:rFonts w:cs="Arial"/>
        </w:rPr>
        <w:fldChar w:fldCharType="begin"/>
      </w:r>
      <w:r w:rsidRPr="002E773C">
        <w:rPr>
          <w:rFonts w:cs="Arial"/>
        </w:rPr>
        <w:instrText>xe "Customer Sales Portals (Deleted)"</w:instrText>
      </w:r>
      <w:r>
        <w:rPr>
          <w:rFonts w:cs="Arial"/>
        </w:rPr>
        <w:fldChar w:fldCharType="end"/>
      </w:r>
    </w:p>
    <w:p w:rsidR="008B6986" w:rsidRPr="002E773C" w:rsidRDefault="008B6986" w:rsidP="00642280">
      <w:pPr>
        <w:rPr>
          <w:rFonts w:cs="Arial"/>
        </w:rPr>
      </w:pPr>
    </w:p>
    <w:p w:rsidR="008B6986" w:rsidRPr="002E773C" w:rsidRDefault="008B6986" w:rsidP="00642280">
      <w:pPr>
        <w:rPr>
          <w:rFonts w:cs="Arial"/>
        </w:rPr>
      </w:pPr>
      <w:r w:rsidRPr="002E773C">
        <w:rPr>
          <w:rStyle w:val="Strong"/>
          <w:rFonts w:cs="Arial"/>
        </w:rPr>
        <w:t xml:space="preserve">Application Identifier: </w:t>
      </w:r>
      <w:r w:rsidRPr="002E773C">
        <w:rPr>
          <w:rFonts w:cs="Arial"/>
        </w:rPr>
        <w:t>3.7.1 (This Application ID has been deliberately unused!)</w:t>
      </w:r>
    </w:p>
    <w:p w:rsidR="008B6986" w:rsidRPr="002E773C" w:rsidRDefault="008B6986" w:rsidP="00642280">
      <w:pPr>
        <w:rPr>
          <w:rFonts w:cs="Arial"/>
          <w:lang w:val="en-US"/>
        </w:rPr>
      </w:pPr>
    </w:p>
    <w:p w:rsidR="008B6986" w:rsidRPr="002E773C" w:rsidRDefault="008B6986" w:rsidP="00642280">
      <w:pPr>
        <w:pStyle w:val="Heading3"/>
        <w:rPr>
          <w:rFonts w:cs="Arial"/>
        </w:rPr>
      </w:pPr>
      <w:bookmarkStart w:id="139" w:name="_Toc321908844"/>
      <w:r w:rsidRPr="002E773C">
        <w:rPr>
          <w:rFonts w:cs="Arial"/>
        </w:rPr>
        <w:t>Internal Sales Portals</w:t>
      </w:r>
      <w:bookmarkEnd w:id="138"/>
      <w:bookmarkEnd w:id="139"/>
      <w:r>
        <w:rPr>
          <w:rFonts w:cs="Arial"/>
        </w:rPr>
        <w:fldChar w:fldCharType="begin"/>
      </w:r>
      <w:r w:rsidRPr="002E773C">
        <w:rPr>
          <w:rFonts w:cs="Arial"/>
        </w:rPr>
        <w:instrText>xe "Internal Sales Portals"</w:instrText>
      </w:r>
      <w:r>
        <w:rPr>
          <w:rFonts w:cs="Arial"/>
        </w:rPr>
        <w:fldChar w:fldCharType="end"/>
      </w:r>
    </w:p>
    <w:p w:rsidR="008B6986" w:rsidRPr="002E773C" w:rsidRDefault="008B6986" w:rsidP="00642280">
      <w:pPr>
        <w:rPr>
          <w:rFonts w:cs="Arial"/>
        </w:rPr>
      </w:pPr>
    </w:p>
    <w:p w:rsidR="008B6986" w:rsidRPr="002E773C" w:rsidRDefault="008B6986" w:rsidP="00642280">
      <w:pPr>
        <w:rPr>
          <w:rFonts w:cs="Arial"/>
        </w:rPr>
      </w:pPr>
      <w:r w:rsidRPr="002E773C">
        <w:rPr>
          <w:rStyle w:val="Strong"/>
          <w:rFonts w:cs="Arial"/>
        </w:rPr>
        <w:lastRenderedPageBreak/>
        <w:t xml:space="preserve">Application Identifier: </w:t>
      </w:r>
      <w:r w:rsidRPr="002E773C">
        <w:rPr>
          <w:rFonts w:cs="Arial"/>
        </w:rPr>
        <w:t>3.7.2</w:t>
      </w:r>
    </w:p>
    <w:p w:rsidR="008B6986" w:rsidRPr="002E773C" w:rsidRDefault="008B6986" w:rsidP="00642280">
      <w:pPr>
        <w:rPr>
          <w:rFonts w:cs="Arial"/>
        </w:rPr>
      </w:pPr>
      <w:r w:rsidRPr="002E773C">
        <w:rPr>
          <w:rStyle w:val="Strong"/>
          <w:rFonts w:cs="Arial"/>
        </w:rPr>
        <w:t>Overview</w:t>
      </w:r>
    </w:p>
    <w:p w:rsidR="008B6986" w:rsidRPr="002E773C" w:rsidRDefault="008B6986" w:rsidP="00642280">
      <w:pPr>
        <w:pStyle w:val="NormalWeb"/>
        <w:rPr>
          <w:rFonts w:ascii="Arial" w:hAnsi="Arial" w:cs="Arial"/>
        </w:rPr>
      </w:pPr>
      <w:r w:rsidRPr="002E773C">
        <w:rPr>
          <w:rFonts w:ascii="Arial" w:hAnsi="Arial" w:cs="Arial"/>
          <w:sz w:val="20"/>
          <w:szCs w:val="20"/>
        </w:rPr>
        <w:t>Internal Sales Portals provide sales tools to internal sales groups.</w:t>
      </w:r>
    </w:p>
    <w:p w:rsidR="008B6986" w:rsidRPr="002E773C" w:rsidRDefault="008B6986" w:rsidP="00642280">
      <w:pPr>
        <w:rPr>
          <w:rFonts w:cs="Arial"/>
        </w:rPr>
      </w:pPr>
    </w:p>
    <w:p w:rsidR="008B6986" w:rsidRPr="002E773C" w:rsidRDefault="008B6986" w:rsidP="00642280">
      <w:pPr>
        <w:rPr>
          <w:rFonts w:cs="Arial"/>
        </w:rPr>
      </w:pPr>
      <w:r w:rsidRPr="002E773C">
        <w:rPr>
          <w:rStyle w:val="Strong"/>
          <w:rFonts w:cs="Arial"/>
        </w:rPr>
        <w:t>Functionality</w:t>
      </w:r>
    </w:p>
    <w:p w:rsidR="008B6986" w:rsidRPr="002E773C" w:rsidRDefault="008B6986" w:rsidP="00642280">
      <w:pPr>
        <w:pStyle w:val="NormalWeb"/>
        <w:rPr>
          <w:rFonts w:ascii="Arial" w:hAnsi="Arial" w:cs="Arial"/>
        </w:rPr>
      </w:pPr>
      <w:r w:rsidRPr="002E773C">
        <w:rPr>
          <w:rFonts w:ascii="Arial" w:hAnsi="Arial" w:cs="Arial"/>
          <w:sz w:val="20"/>
          <w:szCs w:val="20"/>
        </w:rPr>
        <w:t>Internal Sales Portals - Internal Sales Portals provides appropriate sales tools to sales groups "internal" to the service provider.</w:t>
      </w:r>
    </w:p>
    <w:p w:rsidR="008B6986" w:rsidRPr="002E773C" w:rsidRDefault="008B6986" w:rsidP="00642280">
      <w:pPr>
        <w:rPr>
          <w:rFonts w:cs="Arial"/>
        </w:rPr>
      </w:pPr>
    </w:p>
    <w:p w:rsidR="008B6986" w:rsidRPr="002E773C" w:rsidRDefault="008B6986" w:rsidP="00642280">
      <w:pPr>
        <w:rPr>
          <w:rFonts w:cs="Arial"/>
        </w:rPr>
      </w:pPr>
      <w:r w:rsidRPr="002E773C">
        <w:rPr>
          <w:rStyle w:val="Strong"/>
          <w:rFonts w:cs="Arial"/>
        </w:rPr>
        <w:t>Supported Business Services</w:t>
      </w:r>
    </w:p>
    <w:p w:rsidR="008B6986" w:rsidRPr="002E773C" w:rsidRDefault="008B6986" w:rsidP="00642280">
      <w:pPr>
        <w:rPr>
          <w:rFonts w:cs="Arial"/>
        </w:rPr>
      </w:pPr>
      <w:r w:rsidRPr="002E773C">
        <w:rPr>
          <w:rFonts w:cs="Arial"/>
          <w:i/>
        </w:rPr>
        <w:t>To Be Added</w:t>
      </w:r>
      <w:r w:rsidRPr="002E773C">
        <w:rPr>
          <w:rFonts w:cs="Arial"/>
        </w:rPr>
        <w:br/>
      </w:r>
    </w:p>
    <w:p w:rsidR="008B6986" w:rsidRPr="002E773C" w:rsidRDefault="008B6986" w:rsidP="00642280">
      <w:pPr>
        <w:pStyle w:val="Heading3"/>
        <w:rPr>
          <w:rFonts w:cs="Arial"/>
        </w:rPr>
      </w:pPr>
      <w:bookmarkStart w:id="140" w:name="diagram520htmshape4"/>
      <w:bookmarkStart w:id="141" w:name="_Toc321901649"/>
      <w:bookmarkStart w:id="142" w:name="_Toc321908845"/>
      <w:bookmarkEnd w:id="140"/>
      <w:r w:rsidRPr="002E773C">
        <w:rPr>
          <w:rFonts w:cs="Arial"/>
        </w:rPr>
        <w:t>Indirect Sales Portals</w:t>
      </w:r>
      <w:bookmarkEnd w:id="141"/>
      <w:bookmarkEnd w:id="142"/>
      <w:r>
        <w:rPr>
          <w:rFonts w:cs="Arial"/>
        </w:rPr>
        <w:fldChar w:fldCharType="begin"/>
      </w:r>
      <w:r w:rsidRPr="002E773C">
        <w:rPr>
          <w:rFonts w:cs="Arial"/>
        </w:rPr>
        <w:instrText>xe "Indirect Sales Portals"</w:instrText>
      </w:r>
      <w:r>
        <w:rPr>
          <w:rFonts w:cs="Arial"/>
        </w:rPr>
        <w:fldChar w:fldCharType="end"/>
      </w:r>
    </w:p>
    <w:p w:rsidR="008B6986" w:rsidRPr="002E773C" w:rsidRDefault="008B6986" w:rsidP="00642280">
      <w:pPr>
        <w:rPr>
          <w:rFonts w:cs="Arial"/>
        </w:rPr>
      </w:pPr>
    </w:p>
    <w:p w:rsidR="008B6986" w:rsidRPr="002E773C" w:rsidRDefault="008B6986" w:rsidP="00642280">
      <w:pPr>
        <w:rPr>
          <w:rFonts w:cs="Arial"/>
        </w:rPr>
      </w:pPr>
      <w:r w:rsidRPr="002E773C">
        <w:rPr>
          <w:rStyle w:val="Strong"/>
          <w:rFonts w:cs="Arial"/>
        </w:rPr>
        <w:t xml:space="preserve">Application Identifier: </w:t>
      </w:r>
      <w:r w:rsidRPr="002E773C">
        <w:rPr>
          <w:rFonts w:cs="Arial"/>
        </w:rPr>
        <w:t>3.7.3</w:t>
      </w:r>
    </w:p>
    <w:p w:rsidR="008B6986" w:rsidRPr="002E773C" w:rsidRDefault="008B6986" w:rsidP="00642280">
      <w:pPr>
        <w:rPr>
          <w:rFonts w:cs="Arial"/>
        </w:rPr>
      </w:pPr>
      <w:r w:rsidRPr="002E773C">
        <w:rPr>
          <w:rStyle w:val="Strong"/>
          <w:rFonts w:cs="Arial"/>
        </w:rPr>
        <w:t>Overview</w:t>
      </w:r>
    </w:p>
    <w:p w:rsidR="008B6986" w:rsidRPr="002E773C" w:rsidRDefault="008B6986" w:rsidP="00642280">
      <w:pPr>
        <w:pStyle w:val="NormalWeb"/>
        <w:rPr>
          <w:rFonts w:ascii="Arial" w:hAnsi="Arial" w:cs="Arial"/>
        </w:rPr>
      </w:pPr>
      <w:r w:rsidRPr="002E773C">
        <w:rPr>
          <w:rFonts w:ascii="Arial" w:hAnsi="Arial" w:cs="Arial"/>
          <w:sz w:val="20"/>
          <w:szCs w:val="20"/>
        </w:rPr>
        <w:t>Indirect Sales Portal provides sales tools to indirect sales teams.</w:t>
      </w:r>
    </w:p>
    <w:p w:rsidR="008B6986" w:rsidRPr="002E773C" w:rsidRDefault="008B6986" w:rsidP="00642280">
      <w:pPr>
        <w:rPr>
          <w:rFonts w:cs="Arial"/>
        </w:rPr>
      </w:pPr>
    </w:p>
    <w:p w:rsidR="008B6986" w:rsidRPr="002E773C" w:rsidRDefault="008B6986" w:rsidP="00642280">
      <w:pPr>
        <w:rPr>
          <w:rFonts w:cs="Arial"/>
        </w:rPr>
      </w:pPr>
      <w:r w:rsidRPr="002E773C">
        <w:rPr>
          <w:rStyle w:val="Strong"/>
          <w:rFonts w:cs="Arial"/>
        </w:rPr>
        <w:t>Functionality</w:t>
      </w:r>
    </w:p>
    <w:p w:rsidR="008B6986" w:rsidRPr="002E773C" w:rsidRDefault="008B6986" w:rsidP="00642280">
      <w:pPr>
        <w:pStyle w:val="NormalWeb"/>
        <w:rPr>
          <w:rFonts w:ascii="Arial" w:hAnsi="Arial" w:cs="Arial"/>
          <w:sz w:val="20"/>
          <w:szCs w:val="20"/>
        </w:rPr>
      </w:pPr>
      <w:r w:rsidRPr="002E773C">
        <w:rPr>
          <w:rFonts w:ascii="Arial" w:hAnsi="Arial" w:cs="Arial"/>
          <w:sz w:val="20"/>
          <w:szCs w:val="20"/>
        </w:rPr>
        <w:t xml:space="preserve">Indirect Sales Portals - Indirect Sales Portals provides appropriate sales tools to companies selling the service provider's products (e.g., affiliates, VNO’s, solution providers, dealers).  </w:t>
      </w:r>
    </w:p>
    <w:p w:rsidR="008B6986" w:rsidRPr="002E773C" w:rsidRDefault="008B6986" w:rsidP="00642280">
      <w:pPr>
        <w:pStyle w:val="NormalWeb"/>
        <w:spacing w:before="0" w:beforeAutospacing="0" w:after="0" w:afterAutospacing="0"/>
        <w:rPr>
          <w:rFonts w:ascii="Arial" w:hAnsi="Arial" w:cs="Arial"/>
          <w:sz w:val="20"/>
          <w:szCs w:val="20"/>
        </w:rPr>
      </w:pPr>
      <w:r w:rsidRPr="002E773C">
        <w:rPr>
          <w:rFonts w:ascii="Arial" w:hAnsi="Arial" w:cs="Arial"/>
          <w:sz w:val="20"/>
          <w:szCs w:val="20"/>
        </w:rPr>
        <w:t>From these portals the seller can access other functions of the service provider such as funnel, ordering, and contracting, requests for on-boarding a solution provider company, managing solution provider user logins, education/certification and compensation reporting.</w:t>
      </w:r>
    </w:p>
    <w:p w:rsidR="008B6986" w:rsidRPr="002E773C" w:rsidRDefault="008B6986" w:rsidP="00642280">
      <w:pPr>
        <w:pStyle w:val="NormalWeb"/>
        <w:spacing w:before="0" w:beforeAutospacing="0" w:after="0" w:afterAutospacing="0"/>
        <w:rPr>
          <w:rFonts w:ascii="Arial" w:hAnsi="Arial" w:cs="Arial"/>
          <w:sz w:val="20"/>
          <w:szCs w:val="20"/>
        </w:rPr>
      </w:pPr>
      <w:r w:rsidRPr="002E773C">
        <w:rPr>
          <w:rFonts w:ascii="Arial" w:hAnsi="Arial" w:cs="Arial"/>
          <w:sz w:val="20"/>
          <w:szCs w:val="20"/>
        </w:rPr>
        <w:t> </w:t>
      </w:r>
    </w:p>
    <w:p w:rsidR="008B6986" w:rsidRPr="002E773C" w:rsidRDefault="008B6986" w:rsidP="00642280">
      <w:pPr>
        <w:rPr>
          <w:rFonts w:cs="Arial"/>
        </w:rPr>
      </w:pPr>
    </w:p>
    <w:p w:rsidR="008B6986" w:rsidRPr="002E773C" w:rsidRDefault="008B6986" w:rsidP="00642280">
      <w:pPr>
        <w:rPr>
          <w:rFonts w:cs="Arial"/>
        </w:rPr>
      </w:pPr>
      <w:r w:rsidRPr="002E773C">
        <w:rPr>
          <w:rStyle w:val="Strong"/>
          <w:rFonts w:cs="Arial"/>
        </w:rPr>
        <w:t>Supported Business Services</w:t>
      </w:r>
    </w:p>
    <w:p w:rsidR="008B6986" w:rsidRPr="002E773C" w:rsidRDefault="008B6986" w:rsidP="00642280">
      <w:pPr>
        <w:rPr>
          <w:rFonts w:cs="Arial"/>
        </w:rPr>
      </w:pPr>
      <w:r w:rsidRPr="002E773C">
        <w:rPr>
          <w:rFonts w:cs="Arial"/>
          <w:i/>
        </w:rPr>
        <w:t>To Be Added</w:t>
      </w:r>
      <w:r w:rsidRPr="002E773C">
        <w:rPr>
          <w:rFonts w:cs="Arial"/>
        </w:rPr>
        <w:br/>
      </w:r>
    </w:p>
    <w:p w:rsidR="008B6986" w:rsidRPr="002E773C" w:rsidRDefault="008B6986" w:rsidP="00642280">
      <w:pPr>
        <w:rPr>
          <w:rFonts w:cs="Arial"/>
        </w:rPr>
      </w:pPr>
      <w:bookmarkStart w:id="143" w:name="diagram520htmshape2"/>
      <w:bookmarkEnd w:id="143"/>
    </w:p>
    <w:p w:rsidR="008B6986" w:rsidRDefault="008B6986">
      <w:pPr>
        <w:spacing w:before="0" w:after="0"/>
        <w:rPr>
          <w:rFonts w:cs="Arial"/>
          <w:b/>
          <w:color w:val="333399"/>
          <w:spacing w:val="-15"/>
          <w:kern w:val="28"/>
          <w:sz w:val="28"/>
          <w:szCs w:val="20"/>
          <w:lang w:val="en-US"/>
        </w:rPr>
      </w:pPr>
      <w:bookmarkStart w:id="144" w:name="diagram719"/>
      <w:bookmarkStart w:id="145" w:name="_Toc321901651"/>
      <w:bookmarkEnd w:id="144"/>
      <w:r>
        <w:rPr>
          <w:rFonts w:cs="Arial"/>
        </w:rPr>
        <w:br w:type="page"/>
      </w:r>
    </w:p>
    <w:p w:rsidR="008B6986" w:rsidRPr="002E773C" w:rsidRDefault="008B6986" w:rsidP="00642280">
      <w:pPr>
        <w:pStyle w:val="Heading2"/>
        <w:rPr>
          <w:rFonts w:cs="Arial"/>
        </w:rPr>
      </w:pPr>
      <w:bookmarkStart w:id="146" w:name="_Toc321908846"/>
      <w:r w:rsidRPr="002E773C">
        <w:rPr>
          <w:rFonts w:cs="Arial"/>
        </w:rPr>
        <w:t>3.8 Contract Management</w:t>
      </w:r>
      <w:bookmarkEnd w:id="145"/>
      <w:bookmarkEnd w:id="146"/>
      <w:r>
        <w:rPr>
          <w:rFonts w:cs="Arial"/>
        </w:rPr>
        <w:fldChar w:fldCharType="begin"/>
      </w:r>
      <w:r w:rsidRPr="002E773C">
        <w:rPr>
          <w:rFonts w:cs="Arial"/>
        </w:rPr>
        <w:instrText>xe "3.8 Contract Management"</w:instrText>
      </w:r>
      <w:r>
        <w:rPr>
          <w:rFonts w:cs="Arial"/>
        </w:rPr>
        <w:fldChar w:fldCharType="end"/>
      </w:r>
    </w:p>
    <w:p w:rsidR="008B6986" w:rsidRPr="002E773C" w:rsidRDefault="008B6986" w:rsidP="00642280">
      <w:pPr>
        <w:rPr>
          <w:rFonts w:cs="Arial"/>
        </w:rPr>
      </w:pPr>
    </w:p>
    <w:p w:rsidR="008B6986" w:rsidRPr="002E773C" w:rsidRDefault="00AA7969" w:rsidP="00642280">
      <w:pPr>
        <w:rPr>
          <w:rFonts w:cs="Arial"/>
        </w:rPr>
      </w:pPr>
      <w:r>
        <w:rPr>
          <w:rFonts w:cs="Arial"/>
          <w:noProof/>
          <w:lang w:val="en-US"/>
        </w:rPr>
        <w:pict>
          <v:shape id="_x0000_i1033" type="#_x0000_t75" alt="diagram719" style="width:345.7pt;height:164.25pt;visibility:visible">
            <v:imagedata r:id="rId19" o:title=""/>
          </v:shape>
        </w:pict>
      </w:r>
    </w:p>
    <w:p w:rsidR="008B6986" w:rsidRPr="002E773C" w:rsidRDefault="008B6986" w:rsidP="00642280">
      <w:pPr>
        <w:rPr>
          <w:rFonts w:cs="Arial"/>
        </w:rPr>
      </w:pPr>
    </w:p>
    <w:p w:rsidR="008B6986" w:rsidRPr="002E773C" w:rsidRDefault="008B6986" w:rsidP="00642280">
      <w:pPr>
        <w:pStyle w:val="Caption"/>
        <w:rPr>
          <w:rFonts w:cs="Arial"/>
        </w:rPr>
      </w:pPr>
      <w:r w:rsidRPr="002E773C">
        <w:rPr>
          <w:rFonts w:cs="Arial"/>
        </w:rPr>
        <w:t xml:space="preserve"> </w:t>
      </w:r>
      <w:bookmarkStart w:id="147" w:name="_Toc321909312"/>
      <w:r w:rsidRPr="002E773C">
        <w:rPr>
          <w:rFonts w:cs="Arial"/>
        </w:rPr>
        <w:t>3.8 Contract Management</w:t>
      </w:r>
      <w:bookmarkEnd w:id="147"/>
    </w:p>
    <w:p w:rsidR="008B6986" w:rsidRPr="002E773C" w:rsidRDefault="008B6986" w:rsidP="00642280">
      <w:pPr>
        <w:pStyle w:val="Heading3"/>
        <w:rPr>
          <w:rFonts w:cs="Arial"/>
        </w:rPr>
      </w:pPr>
      <w:bookmarkStart w:id="148" w:name="diagram719htmshape1"/>
      <w:bookmarkStart w:id="149" w:name="_Toc321901652"/>
      <w:bookmarkStart w:id="150" w:name="_Toc321908847"/>
      <w:bookmarkEnd w:id="148"/>
      <w:r w:rsidRPr="002E773C">
        <w:rPr>
          <w:rFonts w:cs="Arial"/>
        </w:rPr>
        <w:t>Contract Management</w:t>
      </w:r>
      <w:bookmarkEnd w:id="149"/>
      <w:bookmarkEnd w:id="150"/>
      <w:r>
        <w:rPr>
          <w:rFonts w:cs="Arial"/>
        </w:rPr>
        <w:fldChar w:fldCharType="begin"/>
      </w:r>
      <w:r w:rsidRPr="002E773C">
        <w:rPr>
          <w:rFonts w:cs="Arial"/>
        </w:rPr>
        <w:instrText>xe "Contract Management"</w:instrText>
      </w:r>
      <w:r>
        <w:rPr>
          <w:rFonts w:cs="Arial"/>
        </w:rPr>
        <w:fldChar w:fldCharType="end"/>
      </w:r>
    </w:p>
    <w:p w:rsidR="008B6986" w:rsidRPr="002E773C" w:rsidRDefault="008B6986" w:rsidP="00642280">
      <w:pPr>
        <w:rPr>
          <w:rFonts w:cs="Arial"/>
        </w:rPr>
      </w:pPr>
    </w:p>
    <w:p w:rsidR="008B6986" w:rsidRPr="002E773C" w:rsidRDefault="008B6986" w:rsidP="00642280">
      <w:pPr>
        <w:rPr>
          <w:rFonts w:cs="Arial"/>
        </w:rPr>
      </w:pPr>
      <w:r w:rsidRPr="002E773C">
        <w:rPr>
          <w:rStyle w:val="Strong"/>
          <w:rFonts w:cs="Arial"/>
        </w:rPr>
        <w:t xml:space="preserve">Application Identifier: </w:t>
      </w:r>
      <w:r w:rsidRPr="002E773C">
        <w:rPr>
          <w:rFonts w:cs="Arial"/>
        </w:rPr>
        <w:t>3.8</w:t>
      </w:r>
    </w:p>
    <w:p w:rsidR="008B6986" w:rsidRPr="002E773C" w:rsidRDefault="008B6986" w:rsidP="00642280">
      <w:pPr>
        <w:rPr>
          <w:rFonts w:cs="Arial"/>
        </w:rPr>
      </w:pPr>
      <w:r w:rsidRPr="002E773C">
        <w:rPr>
          <w:rStyle w:val="Strong"/>
          <w:rFonts w:cs="Arial"/>
        </w:rPr>
        <w:t>Overview</w:t>
      </w:r>
    </w:p>
    <w:p w:rsidR="008B6986" w:rsidRPr="002E773C" w:rsidRDefault="008B6986" w:rsidP="00642280">
      <w:pPr>
        <w:pStyle w:val="NormalWeb"/>
        <w:rPr>
          <w:rFonts w:ascii="Arial" w:hAnsi="Arial" w:cs="Arial"/>
        </w:rPr>
      </w:pPr>
      <w:r w:rsidRPr="002E773C">
        <w:rPr>
          <w:rFonts w:ascii="Arial" w:hAnsi="Arial" w:cs="Arial"/>
          <w:sz w:val="20"/>
          <w:szCs w:val="20"/>
        </w:rPr>
        <w:t>Contract Management applications provide necessary functionality to facilitate a contract pertaining to a given solution.</w:t>
      </w:r>
    </w:p>
    <w:p w:rsidR="008B6986" w:rsidRPr="002E773C" w:rsidRDefault="008B6986" w:rsidP="00642280">
      <w:pPr>
        <w:rPr>
          <w:rFonts w:cs="Arial"/>
        </w:rPr>
      </w:pPr>
    </w:p>
    <w:p w:rsidR="008B6986" w:rsidRPr="002E773C" w:rsidRDefault="008B6986" w:rsidP="00642280">
      <w:pPr>
        <w:rPr>
          <w:rFonts w:cs="Arial"/>
        </w:rPr>
      </w:pPr>
      <w:r w:rsidRPr="002E773C">
        <w:rPr>
          <w:rStyle w:val="Strong"/>
          <w:rFonts w:cs="Arial"/>
        </w:rPr>
        <w:t>Functionality</w:t>
      </w:r>
    </w:p>
    <w:p w:rsidR="008B6986" w:rsidRPr="002E773C" w:rsidRDefault="008B6986" w:rsidP="00642280">
      <w:pPr>
        <w:rPr>
          <w:rFonts w:cs="Arial"/>
        </w:rPr>
      </w:pPr>
      <w:r w:rsidRPr="002E773C">
        <w:rPr>
          <w:rFonts w:cs="Arial"/>
          <w:sz w:val="20"/>
          <w:szCs w:val="20"/>
        </w:rPr>
        <w:t>Contract Management handles the creation of the customer’s contract and any associated service level agreements, including approval of custom language, customer contract sign-off, appropriate counter signature and contract expiration. Elements of the contract will flow through to ordering, assurance, and billing processes.</w:t>
      </w:r>
      <w:r w:rsidRPr="002E773C">
        <w:rPr>
          <w:rFonts w:cs="Arial"/>
        </w:rPr>
        <w:t xml:space="preserve"> </w:t>
      </w:r>
    </w:p>
    <w:p w:rsidR="008B6986" w:rsidRPr="002E773C" w:rsidRDefault="008B6986" w:rsidP="00642280">
      <w:pPr>
        <w:rPr>
          <w:rFonts w:cs="Arial"/>
        </w:rPr>
      </w:pPr>
    </w:p>
    <w:p w:rsidR="008B6986" w:rsidRPr="002E773C" w:rsidRDefault="008B6986" w:rsidP="00642280">
      <w:pPr>
        <w:rPr>
          <w:rFonts w:cs="Arial"/>
        </w:rPr>
      </w:pPr>
      <w:r w:rsidRPr="002E773C">
        <w:rPr>
          <w:rStyle w:val="Strong"/>
          <w:rFonts w:cs="Arial"/>
        </w:rPr>
        <w:t>Supported Business Services</w:t>
      </w:r>
    </w:p>
    <w:p w:rsidR="008B6986" w:rsidRPr="002E773C" w:rsidRDefault="008B6986" w:rsidP="00642280">
      <w:pPr>
        <w:rPr>
          <w:rFonts w:cs="Arial"/>
        </w:rPr>
      </w:pPr>
      <w:r w:rsidRPr="002E773C">
        <w:rPr>
          <w:rFonts w:cs="Arial"/>
          <w:i/>
        </w:rPr>
        <w:t>To Be Added</w:t>
      </w:r>
      <w:r w:rsidRPr="002E773C">
        <w:rPr>
          <w:rFonts w:cs="Arial"/>
        </w:rPr>
        <w:br/>
      </w:r>
    </w:p>
    <w:p w:rsidR="008B6986" w:rsidRPr="002E773C" w:rsidRDefault="008B6986" w:rsidP="00642280">
      <w:pPr>
        <w:pStyle w:val="Heading3"/>
        <w:rPr>
          <w:rFonts w:cs="Arial"/>
        </w:rPr>
      </w:pPr>
      <w:bookmarkStart w:id="151" w:name="diagram719htmshape2"/>
      <w:bookmarkStart w:id="152" w:name="_Toc321901653"/>
      <w:bookmarkStart w:id="153" w:name="_Toc321908848"/>
      <w:bookmarkEnd w:id="151"/>
      <w:r w:rsidRPr="002E773C">
        <w:rPr>
          <w:rFonts w:cs="Arial"/>
        </w:rPr>
        <w:t>Contract Generation</w:t>
      </w:r>
      <w:bookmarkEnd w:id="152"/>
      <w:bookmarkEnd w:id="153"/>
      <w:r>
        <w:rPr>
          <w:rFonts w:cs="Arial"/>
        </w:rPr>
        <w:fldChar w:fldCharType="begin"/>
      </w:r>
      <w:r w:rsidRPr="002E773C">
        <w:rPr>
          <w:rFonts w:cs="Arial"/>
        </w:rPr>
        <w:instrText>xe "Contract Generation"</w:instrText>
      </w:r>
      <w:r>
        <w:rPr>
          <w:rFonts w:cs="Arial"/>
        </w:rPr>
        <w:fldChar w:fldCharType="end"/>
      </w:r>
    </w:p>
    <w:p w:rsidR="008B6986" w:rsidRPr="002E773C" w:rsidRDefault="008B6986" w:rsidP="00642280">
      <w:pPr>
        <w:rPr>
          <w:rFonts w:cs="Arial"/>
        </w:rPr>
      </w:pPr>
    </w:p>
    <w:p w:rsidR="008B6986" w:rsidRPr="002E773C" w:rsidRDefault="008B6986" w:rsidP="00642280">
      <w:pPr>
        <w:rPr>
          <w:rFonts w:cs="Arial"/>
        </w:rPr>
      </w:pPr>
      <w:r w:rsidRPr="002E773C">
        <w:rPr>
          <w:rStyle w:val="Strong"/>
          <w:rFonts w:cs="Arial"/>
        </w:rPr>
        <w:t xml:space="preserve">Application Identifier: </w:t>
      </w:r>
      <w:r w:rsidRPr="002E773C">
        <w:rPr>
          <w:rFonts w:cs="Arial"/>
        </w:rPr>
        <w:t>3.8.1</w:t>
      </w:r>
    </w:p>
    <w:p w:rsidR="008B6986" w:rsidRPr="002E773C" w:rsidRDefault="008B6986" w:rsidP="00642280">
      <w:pPr>
        <w:rPr>
          <w:rFonts w:cs="Arial"/>
        </w:rPr>
      </w:pPr>
      <w:r w:rsidRPr="002E773C">
        <w:rPr>
          <w:rStyle w:val="Strong"/>
          <w:rFonts w:cs="Arial"/>
        </w:rPr>
        <w:t>Overview</w:t>
      </w:r>
    </w:p>
    <w:p w:rsidR="008B6986" w:rsidRPr="002E773C" w:rsidRDefault="008B6986" w:rsidP="00642280">
      <w:pPr>
        <w:rPr>
          <w:rFonts w:cs="Arial"/>
        </w:rPr>
      </w:pPr>
      <w:r w:rsidRPr="002E773C">
        <w:rPr>
          <w:rFonts w:cs="Arial"/>
          <w:sz w:val="20"/>
          <w:szCs w:val="20"/>
        </w:rPr>
        <w:lastRenderedPageBreak/>
        <w:t>Contract Generation applications provide the functionality to generate a contract.</w:t>
      </w:r>
      <w:r w:rsidRPr="002E773C">
        <w:rPr>
          <w:rFonts w:cs="Arial"/>
        </w:rPr>
        <w:t xml:space="preserve"> </w:t>
      </w:r>
    </w:p>
    <w:p w:rsidR="008B6986" w:rsidRPr="002E773C" w:rsidRDefault="008B6986" w:rsidP="00642280">
      <w:pPr>
        <w:rPr>
          <w:rFonts w:cs="Arial"/>
        </w:rPr>
      </w:pPr>
    </w:p>
    <w:p w:rsidR="008B6986" w:rsidRPr="002E773C" w:rsidRDefault="008B6986" w:rsidP="00642280">
      <w:pPr>
        <w:rPr>
          <w:rFonts w:cs="Arial"/>
        </w:rPr>
      </w:pPr>
      <w:r w:rsidRPr="002E773C">
        <w:rPr>
          <w:rStyle w:val="Strong"/>
          <w:rFonts w:cs="Arial"/>
        </w:rPr>
        <w:t>Functionality</w:t>
      </w:r>
    </w:p>
    <w:p w:rsidR="008B6986" w:rsidRPr="002E773C" w:rsidRDefault="008B6986" w:rsidP="00642280">
      <w:pPr>
        <w:rPr>
          <w:rFonts w:cs="Arial"/>
        </w:rPr>
      </w:pPr>
      <w:r w:rsidRPr="002E773C">
        <w:rPr>
          <w:rFonts w:cs="Arial"/>
          <w:sz w:val="20"/>
          <w:szCs w:val="20"/>
        </w:rPr>
        <w:t>Contract Generation - Contract Generation maintains predefined contract options and templates that are maintained for different services. Pricing information (which includes negotiated rates and discounts) is passed to the contract generation process. The Sales team will work with the customer to select available contract service elements, and generate a contract as well as appropriate service level agreements (SLAs). Service provider representatives and the Customer may be required to sign the contract before service can be ordered.  In some cases counter-signatures may also be required.</w:t>
      </w:r>
      <w:r w:rsidRPr="002E773C">
        <w:rPr>
          <w:rFonts w:cs="Arial"/>
        </w:rPr>
        <w:t xml:space="preserve"> </w:t>
      </w:r>
    </w:p>
    <w:p w:rsidR="008B6986" w:rsidRPr="002E773C" w:rsidRDefault="008B6986" w:rsidP="00642280">
      <w:pPr>
        <w:rPr>
          <w:rFonts w:cs="Arial"/>
        </w:rPr>
      </w:pPr>
    </w:p>
    <w:p w:rsidR="008B6986" w:rsidRPr="002E773C" w:rsidRDefault="008B6986" w:rsidP="00642280">
      <w:pPr>
        <w:rPr>
          <w:rFonts w:cs="Arial"/>
        </w:rPr>
      </w:pPr>
      <w:r w:rsidRPr="002E773C">
        <w:rPr>
          <w:rStyle w:val="Strong"/>
          <w:rFonts w:cs="Arial"/>
        </w:rPr>
        <w:t>Supported Business Services</w:t>
      </w:r>
    </w:p>
    <w:p w:rsidR="008B6986" w:rsidRPr="002E773C" w:rsidRDefault="008B6986" w:rsidP="00642280">
      <w:pPr>
        <w:rPr>
          <w:rFonts w:cs="Arial"/>
        </w:rPr>
      </w:pPr>
      <w:r w:rsidRPr="002E773C">
        <w:rPr>
          <w:rFonts w:cs="Arial"/>
          <w:i/>
        </w:rPr>
        <w:t>To Be Added</w:t>
      </w:r>
      <w:r w:rsidRPr="002E773C">
        <w:rPr>
          <w:rFonts w:cs="Arial"/>
        </w:rPr>
        <w:br/>
      </w:r>
    </w:p>
    <w:p w:rsidR="008B6986" w:rsidRPr="002E773C" w:rsidRDefault="008B6986" w:rsidP="00642280">
      <w:pPr>
        <w:pStyle w:val="Heading3"/>
        <w:rPr>
          <w:rFonts w:cs="Arial"/>
        </w:rPr>
      </w:pPr>
      <w:bookmarkStart w:id="154" w:name="diagram719htmshape3"/>
      <w:bookmarkStart w:id="155" w:name="_Toc321901654"/>
      <w:bookmarkStart w:id="156" w:name="_Toc321908849"/>
      <w:bookmarkEnd w:id="154"/>
      <w:r w:rsidRPr="002E773C">
        <w:rPr>
          <w:rFonts w:cs="Arial"/>
        </w:rPr>
        <w:t>Contract Implementation</w:t>
      </w:r>
      <w:bookmarkEnd w:id="155"/>
      <w:bookmarkEnd w:id="156"/>
      <w:r>
        <w:rPr>
          <w:rFonts w:cs="Arial"/>
        </w:rPr>
        <w:fldChar w:fldCharType="begin"/>
      </w:r>
      <w:r w:rsidRPr="002E773C">
        <w:rPr>
          <w:rFonts w:cs="Arial"/>
        </w:rPr>
        <w:instrText>xe "Contract Implementation"</w:instrText>
      </w:r>
      <w:r>
        <w:rPr>
          <w:rFonts w:cs="Arial"/>
        </w:rPr>
        <w:fldChar w:fldCharType="end"/>
      </w:r>
    </w:p>
    <w:p w:rsidR="008B6986" w:rsidRPr="002E773C" w:rsidRDefault="008B6986" w:rsidP="00642280">
      <w:pPr>
        <w:rPr>
          <w:rFonts w:cs="Arial"/>
        </w:rPr>
      </w:pPr>
    </w:p>
    <w:p w:rsidR="008B6986" w:rsidRPr="002E773C" w:rsidRDefault="008B6986" w:rsidP="00642280">
      <w:pPr>
        <w:rPr>
          <w:rFonts w:cs="Arial"/>
        </w:rPr>
      </w:pPr>
      <w:r w:rsidRPr="002E773C">
        <w:rPr>
          <w:rStyle w:val="Strong"/>
          <w:rFonts w:cs="Arial"/>
        </w:rPr>
        <w:t xml:space="preserve">Application Identifier: </w:t>
      </w:r>
      <w:r w:rsidRPr="002E773C">
        <w:rPr>
          <w:rFonts w:cs="Arial"/>
        </w:rPr>
        <w:t>3.8.2</w:t>
      </w:r>
    </w:p>
    <w:p w:rsidR="008B6986" w:rsidRPr="002E773C" w:rsidRDefault="008B6986" w:rsidP="00642280">
      <w:pPr>
        <w:rPr>
          <w:rFonts w:cs="Arial"/>
        </w:rPr>
      </w:pPr>
      <w:r w:rsidRPr="002E773C">
        <w:rPr>
          <w:rStyle w:val="Strong"/>
          <w:rFonts w:cs="Arial"/>
        </w:rPr>
        <w:t>Overview</w:t>
      </w:r>
    </w:p>
    <w:p w:rsidR="008B6986" w:rsidRPr="002E773C" w:rsidRDefault="008B6986" w:rsidP="00642280">
      <w:pPr>
        <w:pStyle w:val="NormalWeb"/>
        <w:rPr>
          <w:rFonts w:ascii="Arial" w:hAnsi="Arial" w:cs="Arial"/>
        </w:rPr>
      </w:pPr>
      <w:r w:rsidRPr="002E773C">
        <w:rPr>
          <w:rFonts w:ascii="Arial" w:hAnsi="Arial" w:cs="Arial"/>
          <w:sz w:val="20"/>
          <w:szCs w:val="20"/>
        </w:rPr>
        <w:t>Contract Implementation applications provide functionality pertaining to the implementation of the contract across fulfillment, assurance, and billing.</w:t>
      </w:r>
    </w:p>
    <w:p w:rsidR="008B6986" w:rsidRPr="002E773C" w:rsidRDefault="008B6986" w:rsidP="00642280">
      <w:pPr>
        <w:rPr>
          <w:rFonts w:cs="Arial"/>
        </w:rPr>
      </w:pPr>
    </w:p>
    <w:p w:rsidR="008B6986" w:rsidRPr="002E773C" w:rsidRDefault="008B6986" w:rsidP="00642280">
      <w:pPr>
        <w:rPr>
          <w:rFonts w:cs="Arial"/>
        </w:rPr>
      </w:pPr>
      <w:r w:rsidRPr="002E773C">
        <w:rPr>
          <w:rStyle w:val="Strong"/>
          <w:rFonts w:cs="Arial"/>
        </w:rPr>
        <w:t>Functionality</w:t>
      </w:r>
    </w:p>
    <w:p w:rsidR="008B6986" w:rsidRPr="002E773C" w:rsidRDefault="008B6986" w:rsidP="00642280">
      <w:pPr>
        <w:pStyle w:val="NormalWeb"/>
        <w:rPr>
          <w:rFonts w:ascii="Arial" w:hAnsi="Arial" w:cs="Arial"/>
        </w:rPr>
      </w:pPr>
      <w:r w:rsidRPr="002E773C">
        <w:rPr>
          <w:rFonts w:ascii="Arial" w:hAnsi="Arial" w:cs="Arial"/>
          <w:sz w:val="20"/>
          <w:szCs w:val="20"/>
        </w:rPr>
        <w:t>Contract Implementation - Contract implementation establishes service commitments for assurance and covers the actual loading of contracted prices</w:t>
      </w:r>
      <w:r w:rsidR="00E97B03">
        <w:rPr>
          <w:rFonts w:ascii="Arial" w:hAnsi="Arial" w:cs="Arial"/>
          <w:sz w:val="20"/>
          <w:szCs w:val="20"/>
        </w:rPr>
        <w:t xml:space="preserve"> and discounts into the billers.</w:t>
      </w:r>
      <w:r w:rsidRPr="002E773C">
        <w:rPr>
          <w:rFonts w:ascii="Arial" w:hAnsi="Arial" w:cs="Arial"/>
          <w:sz w:val="20"/>
          <w:szCs w:val="20"/>
        </w:rPr>
        <w:t xml:space="preserve"> It also establishes the initial billing account.</w:t>
      </w:r>
    </w:p>
    <w:p w:rsidR="008B6986" w:rsidRPr="002E773C" w:rsidRDefault="008B6986" w:rsidP="00642280">
      <w:pPr>
        <w:rPr>
          <w:rFonts w:cs="Arial"/>
        </w:rPr>
      </w:pPr>
    </w:p>
    <w:p w:rsidR="008B6986" w:rsidRPr="002E773C" w:rsidRDefault="008B6986" w:rsidP="00642280">
      <w:pPr>
        <w:rPr>
          <w:rFonts w:cs="Arial"/>
        </w:rPr>
      </w:pPr>
      <w:r w:rsidRPr="002E773C">
        <w:rPr>
          <w:rStyle w:val="Strong"/>
          <w:rFonts w:cs="Arial"/>
        </w:rPr>
        <w:t>Supported Business Services</w:t>
      </w:r>
    </w:p>
    <w:p w:rsidR="008B6986" w:rsidRPr="002E773C" w:rsidRDefault="008B6986" w:rsidP="00642280">
      <w:pPr>
        <w:rPr>
          <w:rFonts w:cs="Arial"/>
        </w:rPr>
      </w:pPr>
      <w:r w:rsidRPr="002E773C">
        <w:rPr>
          <w:rFonts w:cs="Arial"/>
          <w:i/>
        </w:rPr>
        <w:t>To Be Added</w:t>
      </w:r>
      <w:r w:rsidRPr="002E773C">
        <w:rPr>
          <w:rFonts w:cs="Arial"/>
        </w:rPr>
        <w:br/>
      </w:r>
    </w:p>
    <w:p w:rsidR="008B6986" w:rsidRPr="002E773C" w:rsidRDefault="008B6986" w:rsidP="00642280">
      <w:pPr>
        <w:pStyle w:val="Heading3"/>
        <w:rPr>
          <w:rFonts w:cs="Arial"/>
        </w:rPr>
      </w:pPr>
      <w:bookmarkStart w:id="157" w:name="diagram719htmshape4"/>
      <w:bookmarkStart w:id="158" w:name="_Toc321901655"/>
      <w:bookmarkStart w:id="159" w:name="_Toc321908850"/>
      <w:bookmarkEnd w:id="157"/>
      <w:r w:rsidRPr="002E773C">
        <w:rPr>
          <w:rFonts w:cs="Arial"/>
        </w:rPr>
        <w:t>Contract Tracking &amp; Storage</w:t>
      </w:r>
      <w:bookmarkEnd w:id="158"/>
      <w:bookmarkEnd w:id="159"/>
      <w:r>
        <w:rPr>
          <w:rFonts w:cs="Arial"/>
        </w:rPr>
        <w:fldChar w:fldCharType="begin"/>
      </w:r>
      <w:r w:rsidRPr="002E773C">
        <w:rPr>
          <w:rFonts w:cs="Arial"/>
        </w:rPr>
        <w:instrText>xe "Contract Tracking &amp; Storage"</w:instrText>
      </w:r>
      <w:r>
        <w:rPr>
          <w:rFonts w:cs="Arial"/>
        </w:rPr>
        <w:fldChar w:fldCharType="end"/>
      </w:r>
    </w:p>
    <w:p w:rsidR="008B6986" w:rsidRPr="002E773C" w:rsidRDefault="008B6986" w:rsidP="00642280">
      <w:pPr>
        <w:rPr>
          <w:rFonts w:cs="Arial"/>
        </w:rPr>
      </w:pPr>
    </w:p>
    <w:p w:rsidR="008B6986" w:rsidRPr="002E773C" w:rsidRDefault="008B6986" w:rsidP="00642280">
      <w:pPr>
        <w:rPr>
          <w:rFonts w:cs="Arial"/>
        </w:rPr>
      </w:pPr>
      <w:r w:rsidRPr="002E773C">
        <w:rPr>
          <w:rStyle w:val="Strong"/>
          <w:rFonts w:cs="Arial"/>
        </w:rPr>
        <w:t xml:space="preserve">Application Identifier: </w:t>
      </w:r>
      <w:r w:rsidRPr="002E773C">
        <w:rPr>
          <w:rFonts w:cs="Arial"/>
        </w:rPr>
        <w:t>3.8.3</w:t>
      </w:r>
    </w:p>
    <w:p w:rsidR="008B6986" w:rsidRPr="002E773C" w:rsidRDefault="008B6986" w:rsidP="00642280">
      <w:pPr>
        <w:rPr>
          <w:rFonts w:cs="Arial"/>
        </w:rPr>
      </w:pPr>
      <w:r w:rsidRPr="002E773C">
        <w:rPr>
          <w:rStyle w:val="Strong"/>
          <w:rFonts w:cs="Arial"/>
        </w:rPr>
        <w:t>Overview</w:t>
      </w:r>
    </w:p>
    <w:p w:rsidR="008B6986" w:rsidRPr="002E773C" w:rsidRDefault="008B6986" w:rsidP="00642280">
      <w:pPr>
        <w:spacing w:after="200"/>
        <w:rPr>
          <w:rFonts w:cs="Arial"/>
          <w:sz w:val="20"/>
          <w:szCs w:val="20"/>
        </w:rPr>
      </w:pPr>
      <w:r w:rsidRPr="002E773C">
        <w:rPr>
          <w:rFonts w:cs="Arial"/>
          <w:sz w:val="20"/>
          <w:szCs w:val="20"/>
        </w:rPr>
        <w:t>Contract Tracking and Storage provides the ability to view a customer's existing contract</w:t>
      </w:r>
      <w:r w:rsidR="00A52CFE" w:rsidRPr="002E773C">
        <w:rPr>
          <w:rFonts w:cs="Arial"/>
          <w:sz w:val="20"/>
          <w:szCs w:val="20"/>
        </w:rPr>
        <w:t>, search</w:t>
      </w:r>
      <w:r w:rsidRPr="002E773C">
        <w:rPr>
          <w:rFonts w:cs="Arial"/>
          <w:sz w:val="20"/>
          <w:szCs w:val="20"/>
        </w:rPr>
        <w:t xml:space="preserve"> for customer contracts based on meta-data and to search text strings within contracts.  There is a central repository for contract storage as well as the associated contract meta-data.  This data can be mined for Campaigns and Lead Generation.</w:t>
      </w:r>
    </w:p>
    <w:p w:rsidR="008B6986" w:rsidRPr="002E773C" w:rsidRDefault="008B6986" w:rsidP="00642280">
      <w:pPr>
        <w:rPr>
          <w:rFonts w:cs="Arial"/>
        </w:rPr>
      </w:pPr>
    </w:p>
    <w:p w:rsidR="008B6986" w:rsidRPr="002E773C" w:rsidRDefault="008B6986" w:rsidP="00642280">
      <w:pPr>
        <w:rPr>
          <w:rFonts w:cs="Arial"/>
        </w:rPr>
      </w:pPr>
      <w:r w:rsidRPr="002E773C">
        <w:rPr>
          <w:rStyle w:val="Strong"/>
          <w:rFonts w:cs="Arial"/>
        </w:rPr>
        <w:t>Functionality</w:t>
      </w:r>
    </w:p>
    <w:p w:rsidR="008B6986" w:rsidRPr="002E773C" w:rsidRDefault="008B6986" w:rsidP="00642280">
      <w:pPr>
        <w:rPr>
          <w:rFonts w:cs="Arial"/>
        </w:rPr>
      </w:pPr>
      <w:r w:rsidRPr="002E773C">
        <w:rPr>
          <w:rFonts w:cs="Arial"/>
          <w:i/>
        </w:rPr>
        <w:lastRenderedPageBreak/>
        <w:t>To Be Added</w:t>
      </w:r>
      <w:r w:rsidRPr="002E773C">
        <w:rPr>
          <w:rFonts w:cs="Arial"/>
        </w:rPr>
        <w:br/>
      </w:r>
    </w:p>
    <w:p w:rsidR="008B6986" w:rsidRPr="002E773C" w:rsidRDefault="008B6986" w:rsidP="00642280">
      <w:pPr>
        <w:rPr>
          <w:rFonts w:cs="Arial"/>
        </w:rPr>
      </w:pPr>
      <w:r w:rsidRPr="002E773C">
        <w:rPr>
          <w:rStyle w:val="Strong"/>
          <w:rFonts w:cs="Arial"/>
        </w:rPr>
        <w:t>Supported Business Services</w:t>
      </w:r>
    </w:p>
    <w:p w:rsidR="008B6986" w:rsidRPr="002E773C" w:rsidRDefault="008B6986" w:rsidP="00642280">
      <w:pPr>
        <w:rPr>
          <w:rFonts w:cs="Arial"/>
        </w:rPr>
      </w:pPr>
      <w:r w:rsidRPr="002E773C">
        <w:rPr>
          <w:rFonts w:cs="Arial"/>
          <w:i/>
        </w:rPr>
        <w:t>To Be Added</w:t>
      </w:r>
      <w:r w:rsidRPr="002E773C">
        <w:rPr>
          <w:rFonts w:cs="Arial"/>
        </w:rPr>
        <w:br/>
      </w:r>
    </w:p>
    <w:p w:rsidR="008B6986" w:rsidRPr="002E773C" w:rsidRDefault="008B6986" w:rsidP="00642280">
      <w:pPr>
        <w:pStyle w:val="Heading2"/>
        <w:rPr>
          <w:rFonts w:cs="Arial"/>
        </w:rPr>
      </w:pPr>
      <w:bookmarkStart w:id="160" w:name="diagram721"/>
      <w:bookmarkStart w:id="161" w:name="_Toc321901656"/>
      <w:bookmarkStart w:id="162" w:name="_Toc321908851"/>
      <w:bookmarkEnd w:id="160"/>
      <w:r w:rsidRPr="002E773C">
        <w:rPr>
          <w:rFonts w:cs="Arial"/>
        </w:rPr>
        <w:t>3.9 Campaign &amp; Funnel Management</w:t>
      </w:r>
      <w:bookmarkEnd w:id="161"/>
      <w:bookmarkEnd w:id="162"/>
      <w:r>
        <w:rPr>
          <w:rFonts w:cs="Arial"/>
        </w:rPr>
        <w:fldChar w:fldCharType="begin"/>
      </w:r>
      <w:r w:rsidRPr="002E773C">
        <w:rPr>
          <w:rFonts w:cs="Arial"/>
        </w:rPr>
        <w:instrText>xe "3.9 Campaign &amp; Funnel Management"</w:instrText>
      </w:r>
      <w:r>
        <w:rPr>
          <w:rFonts w:cs="Arial"/>
        </w:rPr>
        <w:fldChar w:fldCharType="end"/>
      </w:r>
    </w:p>
    <w:p w:rsidR="008B6986" w:rsidRPr="002E773C" w:rsidRDefault="008B6986" w:rsidP="00642280">
      <w:pPr>
        <w:rPr>
          <w:rFonts w:cs="Arial"/>
        </w:rPr>
      </w:pPr>
    </w:p>
    <w:p w:rsidR="008B6986" w:rsidRPr="002E773C" w:rsidRDefault="00AA7969" w:rsidP="00642280">
      <w:pPr>
        <w:rPr>
          <w:rFonts w:cs="Arial"/>
        </w:rPr>
      </w:pPr>
      <w:r>
        <w:rPr>
          <w:rFonts w:cs="Arial"/>
          <w:noProof/>
          <w:lang w:val="en-US"/>
        </w:rPr>
        <w:pict>
          <v:shape id="_x0000_i1034" type="#_x0000_t75" alt="diagram721" style="width:255.25pt;height:141.6pt;visibility:visible">
            <v:imagedata r:id="rId20" o:title=""/>
          </v:shape>
        </w:pict>
      </w:r>
    </w:p>
    <w:p w:rsidR="008B6986" w:rsidRPr="002E773C" w:rsidRDefault="008B6986" w:rsidP="00642280">
      <w:pPr>
        <w:rPr>
          <w:rFonts w:cs="Arial"/>
        </w:rPr>
      </w:pPr>
    </w:p>
    <w:p w:rsidR="008B6986" w:rsidRPr="002E773C" w:rsidRDefault="008B6986" w:rsidP="00642280">
      <w:pPr>
        <w:pStyle w:val="Caption"/>
        <w:rPr>
          <w:rFonts w:cs="Arial"/>
        </w:rPr>
      </w:pPr>
      <w:r w:rsidRPr="002E773C">
        <w:rPr>
          <w:rFonts w:cs="Arial"/>
        </w:rPr>
        <w:t xml:space="preserve"> </w:t>
      </w:r>
      <w:bookmarkStart w:id="163" w:name="_Toc321909313"/>
      <w:r w:rsidRPr="002E773C">
        <w:rPr>
          <w:rFonts w:cs="Arial"/>
        </w:rPr>
        <w:t>3.9 Campaign &amp; Funnel Management</w:t>
      </w:r>
      <w:bookmarkEnd w:id="163"/>
      <w:r w:rsidRPr="002E773C">
        <w:rPr>
          <w:rFonts w:cs="Arial"/>
        </w:rPr>
        <w:br/>
      </w:r>
    </w:p>
    <w:p w:rsidR="008B6986" w:rsidRPr="002E773C" w:rsidRDefault="008B6986" w:rsidP="00642280">
      <w:pPr>
        <w:pStyle w:val="Heading3"/>
        <w:rPr>
          <w:rFonts w:cs="Arial"/>
        </w:rPr>
      </w:pPr>
      <w:bookmarkStart w:id="164" w:name="diagram721htmshape1"/>
      <w:bookmarkStart w:id="165" w:name="_Toc321901657"/>
      <w:bookmarkStart w:id="166" w:name="_Toc321908852"/>
      <w:bookmarkEnd w:id="164"/>
      <w:r w:rsidRPr="002E773C">
        <w:rPr>
          <w:rFonts w:cs="Arial"/>
        </w:rPr>
        <w:t>Campaign &amp; Funnel Management</w:t>
      </w:r>
      <w:bookmarkEnd w:id="165"/>
      <w:bookmarkEnd w:id="166"/>
      <w:r>
        <w:rPr>
          <w:rFonts w:cs="Arial"/>
        </w:rPr>
        <w:fldChar w:fldCharType="begin"/>
      </w:r>
      <w:r w:rsidRPr="002E773C">
        <w:rPr>
          <w:rFonts w:cs="Arial"/>
        </w:rPr>
        <w:instrText>xe "Campaign &amp; Funnel Management"</w:instrText>
      </w:r>
      <w:r>
        <w:rPr>
          <w:rFonts w:cs="Arial"/>
        </w:rPr>
        <w:fldChar w:fldCharType="end"/>
      </w:r>
    </w:p>
    <w:p w:rsidR="008B6986" w:rsidRPr="002E773C" w:rsidRDefault="008B6986" w:rsidP="00642280">
      <w:pPr>
        <w:rPr>
          <w:rFonts w:cs="Arial"/>
        </w:rPr>
      </w:pPr>
    </w:p>
    <w:p w:rsidR="008B6986" w:rsidRPr="002E773C" w:rsidRDefault="008B6986" w:rsidP="00642280">
      <w:pPr>
        <w:rPr>
          <w:rFonts w:cs="Arial"/>
        </w:rPr>
      </w:pPr>
      <w:r w:rsidRPr="002E773C">
        <w:rPr>
          <w:rStyle w:val="Strong"/>
          <w:rFonts w:cs="Arial"/>
        </w:rPr>
        <w:t xml:space="preserve">Application Identifier: </w:t>
      </w:r>
      <w:r w:rsidRPr="002E773C">
        <w:rPr>
          <w:rFonts w:cs="Arial"/>
        </w:rPr>
        <w:t>3.9</w:t>
      </w:r>
    </w:p>
    <w:p w:rsidR="008B6986" w:rsidRPr="002E773C" w:rsidRDefault="008B6986" w:rsidP="00642280">
      <w:pPr>
        <w:rPr>
          <w:rFonts w:cs="Arial"/>
        </w:rPr>
      </w:pPr>
      <w:r w:rsidRPr="002E773C">
        <w:rPr>
          <w:rStyle w:val="Strong"/>
          <w:rFonts w:cs="Arial"/>
        </w:rPr>
        <w:t>Overview</w:t>
      </w:r>
    </w:p>
    <w:p w:rsidR="008B6986" w:rsidRPr="002E773C" w:rsidRDefault="008B6986" w:rsidP="00642280">
      <w:pPr>
        <w:pStyle w:val="NormalWeb"/>
        <w:spacing w:before="0" w:beforeAutospacing="0" w:after="0" w:afterAutospacing="0"/>
        <w:rPr>
          <w:rFonts w:ascii="Arial" w:hAnsi="Arial" w:cs="Arial"/>
          <w:sz w:val="20"/>
          <w:szCs w:val="20"/>
        </w:rPr>
      </w:pPr>
      <w:r w:rsidRPr="002E773C">
        <w:rPr>
          <w:rFonts w:ascii="Arial" w:hAnsi="Arial" w:cs="Arial"/>
          <w:sz w:val="20"/>
          <w:szCs w:val="20"/>
        </w:rPr>
        <w:t xml:space="preserve">Campaign &amp; Funnel Management provides the necessary functionality to manage a service provider's campaigns and funnel/workflows. </w:t>
      </w:r>
    </w:p>
    <w:p w:rsidR="008B6986" w:rsidRPr="002E773C" w:rsidRDefault="008B6986" w:rsidP="00642280">
      <w:pPr>
        <w:rPr>
          <w:rFonts w:cs="Arial"/>
        </w:rPr>
      </w:pPr>
    </w:p>
    <w:p w:rsidR="008B6986" w:rsidRPr="002E773C" w:rsidRDefault="008B6986" w:rsidP="00642280">
      <w:pPr>
        <w:rPr>
          <w:rFonts w:cs="Arial"/>
        </w:rPr>
      </w:pPr>
      <w:r w:rsidRPr="002E773C">
        <w:rPr>
          <w:rStyle w:val="Strong"/>
          <w:rFonts w:cs="Arial"/>
        </w:rPr>
        <w:t>Functionality</w:t>
      </w:r>
    </w:p>
    <w:p w:rsidR="008B6986" w:rsidRPr="002E773C" w:rsidRDefault="008B6986" w:rsidP="00642280">
      <w:pPr>
        <w:pStyle w:val="NormalWeb"/>
        <w:spacing w:before="0" w:beforeAutospacing="0" w:after="0" w:afterAutospacing="0"/>
        <w:rPr>
          <w:rFonts w:ascii="Arial" w:hAnsi="Arial" w:cs="Arial"/>
          <w:sz w:val="20"/>
          <w:szCs w:val="20"/>
        </w:rPr>
      </w:pPr>
      <w:r w:rsidRPr="002E773C">
        <w:rPr>
          <w:rFonts w:ascii="Arial" w:hAnsi="Arial" w:cs="Arial"/>
          <w:sz w:val="20"/>
          <w:szCs w:val="20"/>
        </w:rPr>
        <w:t>Campaign &amp; Funnel Management functionality includes:</w:t>
      </w:r>
    </w:p>
    <w:p w:rsidR="008B6986" w:rsidRPr="002E773C" w:rsidRDefault="008B6986" w:rsidP="00494264">
      <w:pPr>
        <w:numPr>
          <w:ilvl w:val="0"/>
          <w:numId w:val="318"/>
        </w:numPr>
        <w:spacing w:before="100" w:beforeAutospacing="1" w:after="100" w:afterAutospacing="1"/>
        <w:rPr>
          <w:rFonts w:cs="Arial"/>
          <w:sz w:val="24"/>
        </w:rPr>
      </w:pPr>
      <w:r w:rsidRPr="002E773C">
        <w:rPr>
          <w:rFonts w:cs="Arial"/>
        </w:rPr>
        <w:t xml:space="preserve">Campaign Management </w:t>
      </w:r>
    </w:p>
    <w:p w:rsidR="008B6986" w:rsidRPr="002E773C" w:rsidRDefault="008B6986" w:rsidP="00494264">
      <w:pPr>
        <w:numPr>
          <w:ilvl w:val="0"/>
          <w:numId w:val="318"/>
        </w:numPr>
        <w:spacing w:before="100" w:beforeAutospacing="1" w:after="100" w:afterAutospacing="1"/>
        <w:rPr>
          <w:rFonts w:cs="Arial"/>
        </w:rPr>
      </w:pPr>
      <w:r w:rsidRPr="002E773C">
        <w:rPr>
          <w:rFonts w:cs="Arial"/>
        </w:rPr>
        <w:t>Funnel/Workflow Management</w:t>
      </w:r>
    </w:p>
    <w:p w:rsidR="008B6986" w:rsidRPr="002E773C" w:rsidRDefault="008B6986" w:rsidP="00642280">
      <w:pPr>
        <w:rPr>
          <w:rFonts w:cs="Arial"/>
        </w:rPr>
      </w:pPr>
    </w:p>
    <w:p w:rsidR="008B6986" w:rsidRPr="002E773C" w:rsidRDefault="008B6986" w:rsidP="00642280">
      <w:pPr>
        <w:rPr>
          <w:rFonts w:cs="Arial"/>
        </w:rPr>
      </w:pPr>
      <w:r w:rsidRPr="002E773C">
        <w:rPr>
          <w:rStyle w:val="Strong"/>
          <w:rFonts w:cs="Arial"/>
        </w:rPr>
        <w:t>Supported Business Services</w:t>
      </w:r>
    </w:p>
    <w:p w:rsidR="008B6986" w:rsidRPr="002E773C" w:rsidRDefault="008B6986" w:rsidP="00642280">
      <w:pPr>
        <w:rPr>
          <w:rFonts w:cs="Arial"/>
        </w:rPr>
      </w:pPr>
      <w:r w:rsidRPr="002E773C">
        <w:rPr>
          <w:rFonts w:cs="Arial"/>
          <w:i/>
        </w:rPr>
        <w:t>To Be Added</w:t>
      </w:r>
      <w:r w:rsidRPr="002E773C">
        <w:rPr>
          <w:rFonts w:cs="Arial"/>
        </w:rPr>
        <w:br/>
      </w:r>
    </w:p>
    <w:p w:rsidR="008B6986" w:rsidRPr="002E773C" w:rsidRDefault="008B6986" w:rsidP="00642280">
      <w:pPr>
        <w:pStyle w:val="Heading3"/>
        <w:rPr>
          <w:rFonts w:cs="Arial"/>
        </w:rPr>
      </w:pPr>
      <w:bookmarkStart w:id="167" w:name="diagram721htmshape2"/>
      <w:bookmarkStart w:id="168" w:name="_Toc321901658"/>
      <w:bookmarkStart w:id="169" w:name="_Toc321908853"/>
      <w:bookmarkEnd w:id="167"/>
      <w:r w:rsidRPr="002E773C">
        <w:rPr>
          <w:rFonts w:cs="Arial"/>
        </w:rPr>
        <w:t>Campaign Management</w:t>
      </w:r>
      <w:bookmarkEnd w:id="168"/>
      <w:bookmarkEnd w:id="169"/>
      <w:r>
        <w:rPr>
          <w:rFonts w:cs="Arial"/>
        </w:rPr>
        <w:fldChar w:fldCharType="begin"/>
      </w:r>
      <w:r w:rsidRPr="002E773C">
        <w:rPr>
          <w:rFonts w:cs="Arial"/>
        </w:rPr>
        <w:instrText>xe "Campaign Management"</w:instrText>
      </w:r>
      <w:r>
        <w:rPr>
          <w:rFonts w:cs="Arial"/>
        </w:rPr>
        <w:fldChar w:fldCharType="end"/>
      </w:r>
    </w:p>
    <w:p w:rsidR="008B6986" w:rsidRPr="002E773C" w:rsidRDefault="008B6986" w:rsidP="00642280">
      <w:pPr>
        <w:rPr>
          <w:rFonts w:cs="Arial"/>
        </w:rPr>
      </w:pPr>
    </w:p>
    <w:p w:rsidR="008B6986" w:rsidRPr="002E773C" w:rsidRDefault="008B6986" w:rsidP="00642280">
      <w:pPr>
        <w:rPr>
          <w:rFonts w:cs="Arial"/>
        </w:rPr>
      </w:pPr>
      <w:r w:rsidRPr="002E773C">
        <w:rPr>
          <w:rStyle w:val="Strong"/>
          <w:rFonts w:cs="Arial"/>
        </w:rPr>
        <w:lastRenderedPageBreak/>
        <w:t xml:space="preserve">Application Identifier: </w:t>
      </w:r>
      <w:r w:rsidRPr="002E773C">
        <w:rPr>
          <w:rFonts w:cs="Arial"/>
        </w:rPr>
        <w:t>3.9.1</w:t>
      </w:r>
    </w:p>
    <w:p w:rsidR="008B6986" w:rsidRPr="002E773C" w:rsidRDefault="008B6986" w:rsidP="00642280">
      <w:pPr>
        <w:rPr>
          <w:rFonts w:cs="Arial"/>
        </w:rPr>
      </w:pPr>
      <w:r w:rsidRPr="002E773C">
        <w:rPr>
          <w:rStyle w:val="Strong"/>
          <w:rFonts w:cs="Arial"/>
        </w:rPr>
        <w:t>Overview</w:t>
      </w:r>
    </w:p>
    <w:p w:rsidR="008B6986" w:rsidRPr="002E773C" w:rsidRDefault="008B6986" w:rsidP="00642280">
      <w:pPr>
        <w:pStyle w:val="NormalWeb"/>
        <w:spacing w:before="0" w:beforeAutospacing="0" w:after="0" w:afterAutospacing="0"/>
        <w:rPr>
          <w:rFonts w:ascii="Arial" w:hAnsi="Arial" w:cs="Arial"/>
          <w:sz w:val="20"/>
          <w:szCs w:val="20"/>
        </w:rPr>
      </w:pPr>
      <w:r w:rsidRPr="002E773C">
        <w:rPr>
          <w:rFonts w:ascii="Arial" w:hAnsi="Arial" w:cs="Arial"/>
          <w:sz w:val="20"/>
          <w:szCs w:val="20"/>
        </w:rPr>
        <w:t>The Campaign Management applications are responsible for managing the lifecycle of marketing campaigns, sometimes referred to as "closed loop marketing". Service Provider marketers need to respond to changing market environments with marketing initiatives that push highly targeted messages to increasingly focused segments. Marketers need an adaptable and flexible campaign management application that can adjust to evolving customer lifecycles with corresponding targeted marketing strategies. Marketers need to deliver coordinated outbound and inbound campaigns across all points of interaction- focusing marketing resources where the greatest potential value exists. The campaign management application needs to:</w:t>
      </w:r>
    </w:p>
    <w:p w:rsidR="008B6986" w:rsidRPr="002E773C" w:rsidRDefault="008B6986" w:rsidP="00BD7114">
      <w:pPr>
        <w:numPr>
          <w:ilvl w:val="0"/>
          <w:numId w:val="319"/>
        </w:numPr>
        <w:spacing w:before="0" w:after="0"/>
        <w:ind w:left="1080"/>
        <w:textAlignment w:val="center"/>
        <w:rPr>
          <w:rFonts w:cs="Arial"/>
          <w:sz w:val="24"/>
        </w:rPr>
      </w:pPr>
      <w:r w:rsidRPr="002E773C">
        <w:rPr>
          <w:rFonts w:cs="Arial"/>
          <w:sz w:val="20"/>
          <w:szCs w:val="20"/>
        </w:rPr>
        <w:t xml:space="preserve">Leverage a single, consistent view of customer data. </w:t>
      </w:r>
    </w:p>
    <w:p w:rsidR="008B6986" w:rsidRPr="002E773C" w:rsidRDefault="008B6986" w:rsidP="00BD7114">
      <w:pPr>
        <w:numPr>
          <w:ilvl w:val="0"/>
          <w:numId w:val="319"/>
        </w:numPr>
        <w:spacing w:before="0" w:after="0"/>
        <w:ind w:left="1080"/>
        <w:textAlignment w:val="center"/>
        <w:rPr>
          <w:rFonts w:cs="Arial"/>
        </w:rPr>
      </w:pPr>
      <w:r w:rsidRPr="002E773C">
        <w:rPr>
          <w:rFonts w:cs="Arial"/>
          <w:sz w:val="20"/>
          <w:szCs w:val="20"/>
        </w:rPr>
        <w:t xml:space="preserve">Be highly usable, which increases marketing productivity and effectiveness. </w:t>
      </w:r>
    </w:p>
    <w:p w:rsidR="008B6986" w:rsidRPr="002E773C" w:rsidRDefault="008B6986" w:rsidP="00BD7114">
      <w:pPr>
        <w:numPr>
          <w:ilvl w:val="0"/>
          <w:numId w:val="319"/>
        </w:numPr>
        <w:spacing w:before="0" w:after="0"/>
        <w:ind w:left="1080"/>
        <w:textAlignment w:val="center"/>
        <w:rPr>
          <w:rFonts w:cs="Arial"/>
        </w:rPr>
      </w:pPr>
      <w:r w:rsidRPr="002E773C">
        <w:rPr>
          <w:rFonts w:cs="Arial"/>
          <w:sz w:val="20"/>
          <w:szCs w:val="20"/>
        </w:rPr>
        <w:t>Provide valuable insight into marketing performance through analytics that enable marketers to continually adjust and improve marketing investments.</w:t>
      </w:r>
    </w:p>
    <w:p w:rsidR="008B6986" w:rsidRPr="002E773C" w:rsidRDefault="008B6986" w:rsidP="00642280">
      <w:pPr>
        <w:rPr>
          <w:rFonts w:cs="Arial"/>
        </w:rPr>
      </w:pPr>
    </w:p>
    <w:p w:rsidR="008B6986" w:rsidRPr="002E773C" w:rsidRDefault="008B6986" w:rsidP="00642280">
      <w:pPr>
        <w:rPr>
          <w:rFonts w:cs="Arial"/>
        </w:rPr>
      </w:pPr>
      <w:r w:rsidRPr="002E773C">
        <w:rPr>
          <w:rStyle w:val="Strong"/>
          <w:rFonts w:cs="Arial"/>
        </w:rPr>
        <w:t>Functionality</w:t>
      </w:r>
    </w:p>
    <w:p w:rsidR="008B6986" w:rsidRPr="002E773C" w:rsidRDefault="008B6986" w:rsidP="00642280">
      <w:pPr>
        <w:pStyle w:val="NormalWeb"/>
        <w:spacing w:before="0" w:beforeAutospacing="0" w:after="0" w:afterAutospacing="0"/>
        <w:rPr>
          <w:rFonts w:ascii="Arial" w:hAnsi="Arial" w:cs="Arial"/>
          <w:sz w:val="20"/>
          <w:szCs w:val="20"/>
        </w:rPr>
      </w:pPr>
      <w:r w:rsidRPr="002E773C">
        <w:rPr>
          <w:rFonts w:ascii="Arial" w:hAnsi="Arial" w:cs="Arial"/>
          <w:sz w:val="20"/>
          <w:szCs w:val="20"/>
        </w:rPr>
        <w:t>The campaign management applications have the following capabilities:</w:t>
      </w:r>
    </w:p>
    <w:p w:rsidR="008B6986" w:rsidRPr="002E773C" w:rsidRDefault="008B6986" w:rsidP="00BD7114">
      <w:pPr>
        <w:numPr>
          <w:ilvl w:val="0"/>
          <w:numId w:val="320"/>
        </w:numPr>
        <w:spacing w:before="0" w:after="0"/>
        <w:ind w:left="1080"/>
        <w:textAlignment w:val="center"/>
        <w:rPr>
          <w:rFonts w:cs="Arial"/>
          <w:sz w:val="24"/>
        </w:rPr>
      </w:pPr>
      <w:r w:rsidRPr="002E773C">
        <w:rPr>
          <w:rFonts w:cs="Arial"/>
          <w:sz w:val="20"/>
          <w:szCs w:val="20"/>
        </w:rPr>
        <w:t xml:space="preserve">Campaign Analytics </w:t>
      </w:r>
    </w:p>
    <w:p w:rsidR="008B6986" w:rsidRPr="002E773C" w:rsidRDefault="008B6986" w:rsidP="00BD7114">
      <w:pPr>
        <w:numPr>
          <w:ilvl w:val="0"/>
          <w:numId w:val="320"/>
        </w:numPr>
        <w:spacing w:before="0" w:after="0"/>
        <w:ind w:left="1080"/>
        <w:textAlignment w:val="center"/>
        <w:rPr>
          <w:rFonts w:cs="Arial"/>
        </w:rPr>
      </w:pPr>
      <w:r w:rsidRPr="002E773C">
        <w:rPr>
          <w:rFonts w:cs="Arial"/>
          <w:sz w:val="20"/>
          <w:szCs w:val="20"/>
        </w:rPr>
        <w:t xml:space="preserve">Campaign Design </w:t>
      </w:r>
    </w:p>
    <w:p w:rsidR="008B6986" w:rsidRPr="002E773C" w:rsidRDefault="008B6986" w:rsidP="00BD7114">
      <w:pPr>
        <w:numPr>
          <w:ilvl w:val="0"/>
          <w:numId w:val="320"/>
        </w:numPr>
        <w:spacing w:before="0" w:after="0"/>
        <w:ind w:left="1080"/>
        <w:textAlignment w:val="center"/>
        <w:rPr>
          <w:rFonts w:cs="Arial"/>
        </w:rPr>
      </w:pPr>
      <w:r w:rsidRPr="002E773C">
        <w:rPr>
          <w:rFonts w:cs="Arial"/>
          <w:sz w:val="20"/>
          <w:szCs w:val="20"/>
        </w:rPr>
        <w:t>Lead Generation</w:t>
      </w:r>
    </w:p>
    <w:p w:rsidR="008B6986" w:rsidRPr="002E773C" w:rsidRDefault="008B6986" w:rsidP="00BD7114">
      <w:pPr>
        <w:numPr>
          <w:ilvl w:val="0"/>
          <w:numId w:val="320"/>
        </w:numPr>
        <w:spacing w:before="0" w:after="0"/>
        <w:ind w:left="1080"/>
        <w:textAlignment w:val="center"/>
        <w:rPr>
          <w:rFonts w:cs="Arial"/>
        </w:rPr>
      </w:pPr>
      <w:r w:rsidRPr="002E773C">
        <w:rPr>
          <w:rFonts w:cs="Arial"/>
          <w:sz w:val="20"/>
          <w:szCs w:val="20"/>
        </w:rPr>
        <w:t xml:space="preserve">Campaign Execution &amp; Refinement </w:t>
      </w:r>
    </w:p>
    <w:p w:rsidR="008B6986" w:rsidRPr="002E773C" w:rsidRDefault="008B6986" w:rsidP="00BD7114">
      <w:pPr>
        <w:numPr>
          <w:ilvl w:val="0"/>
          <w:numId w:val="320"/>
        </w:numPr>
        <w:spacing w:before="0" w:after="0"/>
        <w:ind w:left="1080"/>
        <w:textAlignment w:val="center"/>
        <w:rPr>
          <w:rFonts w:cs="Arial"/>
        </w:rPr>
      </w:pPr>
      <w:r w:rsidRPr="002E773C">
        <w:rPr>
          <w:rFonts w:cs="Arial"/>
          <w:sz w:val="20"/>
          <w:szCs w:val="20"/>
        </w:rPr>
        <w:t xml:space="preserve">Performance Tracking </w:t>
      </w:r>
    </w:p>
    <w:p w:rsidR="008B6986" w:rsidRPr="002E773C" w:rsidRDefault="008B6986" w:rsidP="00642280">
      <w:pPr>
        <w:rPr>
          <w:rFonts w:cs="Arial"/>
        </w:rPr>
      </w:pPr>
    </w:p>
    <w:p w:rsidR="008B6986" w:rsidRPr="002E773C" w:rsidRDefault="008B6986" w:rsidP="00642280">
      <w:pPr>
        <w:rPr>
          <w:rFonts w:cs="Arial"/>
        </w:rPr>
      </w:pPr>
      <w:r w:rsidRPr="002E773C">
        <w:rPr>
          <w:rStyle w:val="Strong"/>
          <w:rFonts w:cs="Arial"/>
        </w:rPr>
        <w:t>Supported Business Services</w:t>
      </w:r>
    </w:p>
    <w:p w:rsidR="008B6986" w:rsidRPr="002E773C" w:rsidRDefault="008B6986" w:rsidP="00494264">
      <w:pPr>
        <w:numPr>
          <w:ilvl w:val="0"/>
          <w:numId w:val="321"/>
        </w:numPr>
        <w:spacing w:before="100" w:beforeAutospacing="1" w:after="100" w:afterAutospacing="1"/>
        <w:textAlignment w:val="center"/>
        <w:rPr>
          <w:rFonts w:cs="Arial"/>
        </w:rPr>
      </w:pPr>
      <w:r w:rsidRPr="002E773C">
        <w:rPr>
          <w:rFonts w:cs="Arial"/>
          <w:sz w:val="20"/>
          <w:szCs w:val="20"/>
        </w:rPr>
        <w:t xml:space="preserve">Manage Business Intelligence </w:t>
      </w:r>
    </w:p>
    <w:p w:rsidR="008B6986" w:rsidRPr="002E773C" w:rsidRDefault="008B6986" w:rsidP="00494264">
      <w:pPr>
        <w:numPr>
          <w:ilvl w:val="0"/>
          <w:numId w:val="321"/>
        </w:numPr>
        <w:spacing w:before="100" w:beforeAutospacing="1" w:after="100" w:afterAutospacing="1"/>
        <w:textAlignment w:val="center"/>
        <w:rPr>
          <w:rFonts w:cs="Arial"/>
        </w:rPr>
      </w:pPr>
      <w:r w:rsidRPr="002E773C">
        <w:rPr>
          <w:rFonts w:cs="Arial"/>
          <w:sz w:val="20"/>
          <w:szCs w:val="20"/>
        </w:rPr>
        <w:t xml:space="preserve">Manage Dashboard </w:t>
      </w:r>
    </w:p>
    <w:p w:rsidR="008B6986" w:rsidRPr="002E773C" w:rsidRDefault="008B6986" w:rsidP="00494264">
      <w:pPr>
        <w:numPr>
          <w:ilvl w:val="0"/>
          <w:numId w:val="321"/>
        </w:numPr>
        <w:spacing w:before="100" w:beforeAutospacing="1" w:after="100" w:afterAutospacing="1"/>
        <w:textAlignment w:val="center"/>
        <w:rPr>
          <w:rFonts w:cs="Arial"/>
        </w:rPr>
      </w:pPr>
      <w:r w:rsidRPr="002E773C">
        <w:rPr>
          <w:rFonts w:cs="Arial"/>
          <w:sz w:val="20"/>
          <w:szCs w:val="20"/>
        </w:rPr>
        <w:t xml:space="preserve">Manage Predictive Analytics </w:t>
      </w:r>
    </w:p>
    <w:p w:rsidR="008B6986" w:rsidRPr="002E773C" w:rsidRDefault="008B6986" w:rsidP="00494264">
      <w:pPr>
        <w:numPr>
          <w:ilvl w:val="0"/>
          <w:numId w:val="321"/>
        </w:numPr>
        <w:spacing w:before="100" w:beforeAutospacing="1" w:after="100" w:afterAutospacing="1"/>
        <w:textAlignment w:val="center"/>
        <w:rPr>
          <w:rFonts w:cs="Arial"/>
        </w:rPr>
      </w:pPr>
      <w:r w:rsidRPr="002E773C">
        <w:rPr>
          <w:rFonts w:cs="Arial"/>
          <w:sz w:val="20"/>
          <w:szCs w:val="20"/>
        </w:rPr>
        <w:t xml:space="preserve">Send Recommendation(s) </w:t>
      </w:r>
    </w:p>
    <w:p w:rsidR="008B6986" w:rsidRPr="002E773C" w:rsidRDefault="008B6986" w:rsidP="00494264">
      <w:pPr>
        <w:numPr>
          <w:ilvl w:val="0"/>
          <w:numId w:val="321"/>
        </w:numPr>
        <w:spacing w:before="100" w:beforeAutospacing="1" w:after="100" w:afterAutospacing="1"/>
        <w:textAlignment w:val="center"/>
        <w:rPr>
          <w:rFonts w:cs="Arial"/>
        </w:rPr>
      </w:pPr>
      <w:r w:rsidRPr="002E773C">
        <w:rPr>
          <w:rFonts w:cs="Arial"/>
          <w:sz w:val="20"/>
          <w:szCs w:val="20"/>
        </w:rPr>
        <w:t xml:space="preserve">Consume Recommendation Success </w:t>
      </w:r>
    </w:p>
    <w:p w:rsidR="008B6986" w:rsidRPr="002E773C" w:rsidRDefault="008B6986" w:rsidP="00642280">
      <w:pPr>
        <w:rPr>
          <w:rFonts w:cs="Arial"/>
        </w:rPr>
      </w:pPr>
    </w:p>
    <w:p w:rsidR="008B6986" w:rsidRPr="002E773C" w:rsidRDefault="008B6986" w:rsidP="00642280">
      <w:pPr>
        <w:pStyle w:val="Heading3"/>
        <w:rPr>
          <w:rFonts w:cs="Arial"/>
        </w:rPr>
      </w:pPr>
      <w:bookmarkStart w:id="170" w:name="diagram721htmshape3"/>
      <w:bookmarkStart w:id="171" w:name="_Toc321901659"/>
      <w:bookmarkStart w:id="172" w:name="_Toc321908854"/>
      <w:bookmarkEnd w:id="170"/>
      <w:r w:rsidRPr="002E773C">
        <w:rPr>
          <w:rFonts w:cs="Arial"/>
        </w:rPr>
        <w:t>Funnel/Workflow Management</w:t>
      </w:r>
      <w:bookmarkEnd w:id="171"/>
      <w:bookmarkEnd w:id="172"/>
      <w:r>
        <w:rPr>
          <w:rFonts w:cs="Arial"/>
        </w:rPr>
        <w:fldChar w:fldCharType="begin"/>
      </w:r>
      <w:r w:rsidRPr="002E773C">
        <w:rPr>
          <w:rFonts w:cs="Arial"/>
        </w:rPr>
        <w:instrText>xe "Funnel/Workflow Management"</w:instrText>
      </w:r>
      <w:r>
        <w:rPr>
          <w:rFonts w:cs="Arial"/>
        </w:rPr>
        <w:fldChar w:fldCharType="end"/>
      </w:r>
    </w:p>
    <w:p w:rsidR="008B6986" w:rsidRPr="002E773C" w:rsidRDefault="008B6986" w:rsidP="00642280">
      <w:pPr>
        <w:rPr>
          <w:rFonts w:cs="Arial"/>
        </w:rPr>
      </w:pPr>
    </w:p>
    <w:p w:rsidR="008B6986" w:rsidRPr="002E773C" w:rsidRDefault="008B6986" w:rsidP="00642280">
      <w:pPr>
        <w:rPr>
          <w:rFonts w:cs="Arial"/>
        </w:rPr>
      </w:pPr>
      <w:r w:rsidRPr="002E773C">
        <w:rPr>
          <w:rStyle w:val="Strong"/>
          <w:rFonts w:cs="Arial"/>
        </w:rPr>
        <w:t xml:space="preserve">Application Identifier: </w:t>
      </w:r>
      <w:r w:rsidRPr="002E773C">
        <w:rPr>
          <w:rFonts w:cs="Arial"/>
        </w:rPr>
        <w:t>3.9.2</w:t>
      </w:r>
    </w:p>
    <w:p w:rsidR="008B6986" w:rsidRPr="002E773C" w:rsidRDefault="008B6986" w:rsidP="00642280">
      <w:pPr>
        <w:rPr>
          <w:rFonts w:cs="Arial"/>
        </w:rPr>
      </w:pPr>
      <w:r w:rsidRPr="002E773C">
        <w:rPr>
          <w:rStyle w:val="Strong"/>
          <w:rFonts w:cs="Arial"/>
        </w:rPr>
        <w:t>Overview</w:t>
      </w:r>
    </w:p>
    <w:p w:rsidR="008B6986" w:rsidRPr="002E773C" w:rsidRDefault="008B6986" w:rsidP="00642280">
      <w:pPr>
        <w:pStyle w:val="NormalWeb"/>
        <w:rPr>
          <w:rFonts w:ascii="Arial" w:hAnsi="Arial" w:cs="Arial"/>
        </w:rPr>
      </w:pPr>
      <w:r w:rsidRPr="002E773C">
        <w:rPr>
          <w:rFonts w:ascii="Arial" w:hAnsi="Arial" w:cs="Arial"/>
          <w:sz w:val="20"/>
          <w:szCs w:val="20"/>
        </w:rPr>
        <w:t xml:space="preserve">Funnel Management applications, also sometimes known as pipeline, or tunnel, provide functionality to manage the funnel process. </w:t>
      </w:r>
    </w:p>
    <w:p w:rsidR="008B6986" w:rsidRPr="002E773C" w:rsidRDefault="008B6986" w:rsidP="00642280">
      <w:pPr>
        <w:rPr>
          <w:rFonts w:cs="Arial"/>
        </w:rPr>
      </w:pPr>
    </w:p>
    <w:p w:rsidR="008B6986" w:rsidRPr="002E773C" w:rsidRDefault="008B6986" w:rsidP="00642280">
      <w:pPr>
        <w:rPr>
          <w:rFonts w:cs="Arial"/>
        </w:rPr>
      </w:pPr>
      <w:r w:rsidRPr="002E773C">
        <w:rPr>
          <w:rStyle w:val="Strong"/>
          <w:rFonts w:cs="Arial"/>
        </w:rPr>
        <w:t>Functionality</w:t>
      </w:r>
    </w:p>
    <w:p w:rsidR="008B6986" w:rsidRPr="002E773C" w:rsidRDefault="008B6986" w:rsidP="00642280">
      <w:pPr>
        <w:pStyle w:val="NormalWeb"/>
        <w:rPr>
          <w:rFonts w:ascii="Arial" w:hAnsi="Arial" w:cs="Arial"/>
          <w:sz w:val="20"/>
          <w:szCs w:val="20"/>
        </w:rPr>
      </w:pPr>
      <w:r w:rsidRPr="002E773C">
        <w:rPr>
          <w:rFonts w:ascii="Arial" w:hAnsi="Arial" w:cs="Arial"/>
          <w:sz w:val="20"/>
          <w:szCs w:val="20"/>
        </w:rPr>
        <w:t xml:space="preserve">Funnel Management - Funnel Management handles the creation, assignment, tracking and management of leads and opportunities. Funnel Management consists of activities such as receiving the leads generated from leads generation, assigning sales personnel to leads, and tracking &amp; qualifying the leads. It also tracks the quality of leads (as well as the campaigns which generated them) by noting which leads </w:t>
      </w:r>
      <w:r w:rsidRPr="002E773C">
        <w:rPr>
          <w:rFonts w:ascii="Arial" w:hAnsi="Arial" w:cs="Arial"/>
          <w:sz w:val="20"/>
          <w:szCs w:val="20"/>
        </w:rPr>
        <w:lastRenderedPageBreak/>
        <w:t>are converted to actual sales after being worked. Funnel reports are used to roll up information derived from the funnel process for Lead management.</w:t>
      </w:r>
    </w:p>
    <w:p w:rsidR="008B6986" w:rsidRPr="002E773C" w:rsidRDefault="008B6986" w:rsidP="00642280">
      <w:pPr>
        <w:pStyle w:val="NormalWeb"/>
        <w:rPr>
          <w:rFonts w:ascii="Arial" w:hAnsi="Arial" w:cs="Arial"/>
        </w:rPr>
      </w:pPr>
      <w:r w:rsidRPr="002E773C">
        <w:rPr>
          <w:rFonts w:ascii="Arial" w:hAnsi="Arial" w:cs="Arial"/>
          <w:sz w:val="20"/>
          <w:szCs w:val="20"/>
        </w:rPr>
        <w:t xml:space="preserve">Once a lead is qualified, it is considered an opportunity, which is worked further down the sales funnel through to either success (sale) or loss/disqualification (no sale). Various activities are tracked in the course of managing opportunities, such as forecasting revenues, generating quotes, updating account plans, scheduling sales calls, etc. Opportunities can also be auto-generated from expiring contracts. Forecasting and Metric reporting is also included in this function. </w:t>
      </w:r>
    </w:p>
    <w:p w:rsidR="008B6986" w:rsidRPr="002E773C" w:rsidRDefault="008B6986" w:rsidP="00642280">
      <w:pPr>
        <w:rPr>
          <w:rFonts w:cs="Arial"/>
        </w:rPr>
      </w:pPr>
    </w:p>
    <w:p w:rsidR="008B6986" w:rsidRPr="002E773C" w:rsidRDefault="008B6986" w:rsidP="00642280">
      <w:pPr>
        <w:rPr>
          <w:rFonts w:cs="Arial"/>
        </w:rPr>
      </w:pPr>
      <w:r w:rsidRPr="002E773C">
        <w:rPr>
          <w:rStyle w:val="Strong"/>
          <w:rFonts w:cs="Arial"/>
        </w:rPr>
        <w:t>Supported Business Services</w:t>
      </w:r>
    </w:p>
    <w:p w:rsidR="008B6986" w:rsidRPr="002E773C" w:rsidRDefault="008B6986" w:rsidP="00642280">
      <w:pPr>
        <w:rPr>
          <w:rFonts w:cs="Arial"/>
        </w:rPr>
      </w:pPr>
      <w:r w:rsidRPr="002E773C">
        <w:rPr>
          <w:rFonts w:cs="Arial"/>
          <w:i/>
        </w:rPr>
        <w:t>To Be Added</w:t>
      </w:r>
      <w:r w:rsidRPr="002E773C">
        <w:rPr>
          <w:rFonts w:cs="Arial"/>
        </w:rPr>
        <w:br/>
      </w:r>
    </w:p>
    <w:p w:rsidR="008B6986" w:rsidRDefault="008B6986">
      <w:pPr>
        <w:spacing w:before="0" w:after="0"/>
        <w:rPr>
          <w:rFonts w:cs="Arial"/>
          <w:b/>
          <w:color w:val="333399"/>
          <w:spacing w:val="-15"/>
          <w:kern w:val="28"/>
          <w:sz w:val="28"/>
          <w:szCs w:val="20"/>
          <w:lang w:val="en-US"/>
        </w:rPr>
      </w:pPr>
      <w:bookmarkStart w:id="173" w:name="diagram561"/>
      <w:bookmarkStart w:id="174" w:name="_Toc321901660"/>
      <w:bookmarkEnd w:id="173"/>
      <w:r>
        <w:rPr>
          <w:rFonts w:cs="Arial"/>
        </w:rPr>
        <w:br w:type="page"/>
      </w:r>
    </w:p>
    <w:p w:rsidR="008B6986" w:rsidRPr="002E773C" w:rsidRDefault="008B6986" w:rsidP="00642280">
      <w:pPr>
        <w:pStyle w:val="Heading2"/>
        <w:rPr>
          <w:rFonts w:cs="Arial"/>
        </w:rPr>
      </w:pPr>
      <w:bookmarkStart w:id="175" w:name="_Toc321908855"/>
      <w:r w:rsidRPr="002E773C">
        <w:rPr>
          <w:rFonts w:cs="Arial"/>
        </w:rPr>
        <w:t>3.9.1 Campaign Management</w:t>
      </w:r>
      <w:bookmarkEnd w:id="174"/>
      <w:bookmarkEnd w:id="175"/>
      <w:r>
        <w:rPr>
          <w:rFonts w:cs="Arial"/>
        </w:rPr>
        <w:fldChar w:fldCharType="begin"/>
      </w:r>
      <w:r w:rsidRPr="002E773C">
        <w:rPr>
          <w:rFonts w:cs="Arial"/>
        </w:rPr>
        <w:instrText>xe "3.9.1 Campaign Management"</w:instrText>
      </w:r>
      <w:r>
        <w:rPr>
          <w:rFonts w:cs="Arial"/>
        </w:rPr>
        <w:fldChar w:fldCharType="end"/>
      </w:r>
    </w:p>
    <w:p w:rsidR="008B6986" w:rsidRPr="002E773C" w:rsidRDefault="008B6986" w:rsidP="00642280">
      <w:pPr>
        <w:rPr>
          <w:rFonts w:cs="Arial"/>
        </w:rPr>
      </w:pPr>
    </w:p>
    <w:p w:rsidR="008B6986" w:rsidRPr="002E773C" w:rsidRDefault="00AA7969" w:rsidP="00642280">
      <w:pPr>
        <w:rPr>
          <w:rFonts w:cs="Arial"/>
        </w:rPr>
      </w:pPr>
      <w:r>
        <w:rPr>
          <w:rFonts w:cs="Arial"/>
          <w:noProof/>
          <w:lang w:val="en-US"/>
        </w:rPr>
        <w:pict>
          <v:shape id="_x0000_i1035" type="#_x0000_t75" alt="diagram561" style="width:463.55pt;height:122pt;visibility:visible">
            <v:imagedata r:id="rId21" o:title=""/>
          </v:shape>
        </w:pict>
      </w:r>
    </w:p>
    <w:p w:rsidR="008B6986" w:rsidRPr="002E773C" w:rsidRDefault="008B6986" w:rsidP="00642280">
      <w:pPr>
        <w:rPr>
          <w:rFonts w:cs="Arial"/>
        </w:rPr>
      </w:pPr>
    </w:p>
    <w:p w:rsidR="008B6986" w:rsidRPr="002E773C" w:rsidRDefault="008B6986" w:rsidP="00642280">
      <w:pPr>
        <w:pStyle w:val="Caption"/>
        <w:rPr>
          <w:rFonts w:cs="Arial"/>
        </w:rPr>
      </w:pPr>
      <w:r w:rsidRPr="002E773C">
        <w:rPr>
          <w:rFonts w:cs="Arial"/>
        </w:rPr>
        <w:t xml:space="preserve"> </w:t>
      </w:r>
      <w:bookmarkStart w:id="176" w:name="_Toc321909314"/>
      <w:r w:rsidRPr="002E773C">
        <w:rPr>
          <w:rFonts w:cs="Arial"/>
        </w:rPr>
        <w:t>3.9.1 Campaign Management</w:t>
      </w:r>
      <w:bookmarkEnd w:id="176"/>
      <w:r w:rsidRPr="002E773C">
        <w:rPr>
          <w:rFonts w:cs="Arial"/>
        </w:rPr>
        <w:br/>
      </w:r>
    </w:p>
    <w:p w:rsidR="008B6986" w:rsidRPr="002E773C" w:rsidRDefault="008B6986" w:rsidP="00642280">
      <w:pPr>
        <w:pStyle w:val="Heading3"/>
        <w:rPr>
          <w:rFonts w:cs="Arial"/>
        </w:rPr>
      </w:pPr>
      <w:bookmarkStart w:id="177" w:name="diagram561htmshape10"/>
      <w:bookmarkStart w:id="178" w:name="_Toc321901661"/>
      <w:bookmarkStart w:id="179" w:name="_Toc321908856"/>
      <w:bookmarkEnd w:id="177"/>
      <w:r w:rsidRPr="002E773C">
        <w:rPr>
          <w:rFonts w:cs="Arial"/>
        </w:rPr>
        <w:t>Campaign Management</w:t>
      </w:r>
      <w:bookmarkEnd w:id="178"/>
      <w:bookmarkEnd w:id="179"/>
      <w:r>
        <w:rPr>
          <w:rFonts w:cs="Arial"/>
        </w:rPr>
        <w:fldChar w:fldCharType="begin"/>
      </w:r>
      <w:r w:rsidRPr="002E773C">
        <w:rPr>
          <w:rFonts w:cs="Arial"/>
        </w:rPr>
        <w:instrText>xe "Campaign Management"</w:instrText>
      </w:r>
      <w:r>
        <w:rPr>
          <w:rFonts w:cs="Arial"/>
        </w:rPr>
        <w:fldChar w:fldCharType="end"/>
      </w:r>
    </w:p>
    <w:p w:rsidR="008B6986" w:rsidRPr="002E773C" w:rsidRDefault="008B6986" w:rsidP="00642280">
      <w:pPr>
        <w:rPr>
          <w:rFonts w:cs="Arial"/>
        </w:rPr>
      </w:pPr>
    </w:p>
    <w:p w:rsidR="008B6986" w:rsidRPr="002E773C" w:rsidRDefault="008B6986" w:rsidP="00642280">
      <w:pPr>
        <w:rPr>
          <w:rFonts w:cs="Arial"/>
        </w:rPr>
      </w:pPr>
      <w:r w:rsidRPr="002E773C">
        <w:rPr>
          <w:rStyle w:val="Strong"/>
          <w:rFonts w:cs="Arial"/>
        </w:rPr>
        <w:t xml:space="preserve">Application Identifier: </w:t>
      </w:r>
      <w:r w:rsidRPr="002E773C">
        <w:rPr>
          <w:rFonts w:cs="Arial"/>
        </w:rPr>
        <w:t>3.9.1</w:t>
      </w:r>
    </w:p>
    <w:p w:rsidR="008B6986" w:rsidRPr="002E773C" w:rsidRDefault="008B6986" w:rsidP="00642280">
      <w:pPr>
        <w:rPr>
          <w:rFonts w:cs="Arial"/>
        </w:rPr>
      </w:pPr>
      <w:r w:rsidRPr="002E773C">
        <w:rPr>
          <w:rStyle w:val="Strong"/>
          <w:rFonts w:cs="Arial"/>
        </w:rPr>
        <w:t>Overview</w:t>
      </w:r>
    </w:p>
    <w:p w:rsidR="008B6986" w:rsidRPr="002E773C" w:rsidRDefault="008B6986" w:rsidP="00642280">
      <w:pPr>
        <w:pStyle w:val="NormalWeb"/>
        <w:spacing w:before="0" w:beforeAutospacing="0" w:after="0" w:afterAutospacing="0"/>
        <w:rPr>
          <w:rFonts w:ascii="Arial" w:hAnsi="Arial" w:cs="Arial"/>
          <w:sz w:val="20"/>
          <w:szCs w:val="20"/>
        </w:rPr>
      </w:pPr>
      <w:r w:rsidRPr="002E773C">
        <w:rPr>
          <w:rFonts w:ascii="Arial" w:hAnsi="Arial" w:cs="Arial"/>
          <w:sz w:val="20"/>
          <w:szCs w:val="20"/>
        </w:rPr>
        <w:t>The Campaign Management applications are responsible for managing the lifecycle of marketing campaigns, sometimes referred to as "closed loop marketing". Service Provider marketers need to respond to changing market environments with marketing initiatives that push highly targeted messages to increasingly focused segments. Marketers need an adaptable and flexible campaign management application that can adjust to evolving customer lifecycles with corresponding targeted marketing strategies. Marketers need to deliver coordinated outbound and inbound campaigns across all points of interaction- focusing marketing resources where the greatest potential value exists. The campaign management application needs to:</w:t>
      </w:r>
    </w:p>
    <w:p w:rsidR="008B6986" w:rsidRPr="002E773C" w:rsidRDefault="008B6986" w:rsidP="00BD7114">
      <w:pPr>
        <w:numPr>
          <w:ilvl w:val="0"/>
          <w:numId w:val="322"/>
        </w:numPr>
        <w:spacing w:before="0" w:after="0"/>
        <w:ind w:left="1080"/>
        <w:textAlignment w:val="center"/>
        <w:rPr>
          <w:rFonts w:cs="Arial"/>
          <w:sz w:val="24"/>
        </w:rPr>
      </w:pPr>
      <w:r w:rsidRPr="002E773C">
        <w:rPr>
          <w:rFonts w:cs="Arial"/>
          <w:sz w:val="20"/>
          <w:szCs w:val="20"/>
        </w:rPr>
        <w:t xml:space="preserve">Leverage a single, consistent view of customer data. </w:t>
      </w:r>
    </w:p>
    <w:p w:rsidR="008B6986" w:rsidRPr="002E773C" w:rsidRDefault="008B6986" w:rsidP="00BD7114">
      <w:pPr>
        <w:numPr>
          <w:ilvl w:val="0"/>
          <w:numId w:val="322"/>
        </w:numPr>
        <w:spacing w:before="0" w:after="0"/>
        <w:ind w:left="1080"/>
        <w:textAlignment w:val="center"/>
        <w:rPr>
          <w:rFonts w:cs="Arial"/>
        </w:rPr>
      </w:pPr>
      <w:r w:rsidRPr="002E773C">
        <w:rPr>
          <w:rFonts w:cs="Arial"/>
          <w:sz w:val="20"/>
          <w:szCs w:val="20"/>
        </w:rPr>
        <w:t xml:space="preserve">Be highly usable, which increases marketing productivity and effectiveness. </w:t>
      </w:r>
    </w:p>
    <w:p w:rsidR="008B6986" w:rsidRPr="002E773C" w:rsidRDefault="008B6986" w:rsidP="00BD7114">
      <w:pPr>
        <w:numPr>
          <w:ilvl w:val="0"/>
          <w:numId w:val="322"/>
        </w:numPr>
        <w:spacing w:before="0" w:after="0"/>
        <w:ind w:left="1080"/>
        <w:textAlignment w:val="center"/>
        <w:rPr>
          <w:rFonts w:cs="Arial"/>
        </w:rPr>
      </w:pPr>
      <w:r w:rsidRPr="002E773C">
        <w:rPr>
          <w:rFonts w:cs="Arial"/>
          <w:sz w:val="20"/>
          <w:szCs w:val="20"/>
        </w:rPr>
        <w:t>Provide valuable insight into marketing performance through analytics that enable marketers to continually adjust and improve marketing investments.</w:t>
      </w:r>
    </w:p>
    <w:p w:rsidR="008B6986" w:rsidRPr="002E773C" w:rsidRDefault="008B6986" w:rsidP="00642280">
      <w:pPr>
        <w:rPr>
          <w:rFonts w:cs="Arial"/>
        </w:rPr>
      </w:pPr>
    </w:p>
    <w:p w:rsidR="008B6986" w:rsidRPr="002E773C" w:rsidRDefault="008B6986" w:rsidP="00642280">
      <w:pPr>
        <w:rPr>
          <w:rFonts w:cs="Arial"/>
        </w:rPr>
      </w:pPr>
      <w:r w:rsidRPr="002E773C">
        <w:rPr>
          <w:rStyle w:val="Strong"/>
          <w:rFonts w:cs="Arial"/>
        </w:rPr>
        <w:t>Functionality</w:t>
      </w:r>
    </w:p>
    <w:p w:rsidR="008B6986" w:rsidRPr="002E773C" w:rsidRDefault="008B6986" w:rsidP="00642280">
      <w:pPr>
        <w:pStyle w:val="NormalWeb"/>
        <w:spacing w:before="0" w:beforeAutospacing="0" w:after="0" w:afterAutospacing="0"/>
        <w:rPr>
          <w:rFonts w:ascii="Arial" w:hAnsi="Arial" w:cs="Arial"/>
          <w:sz w:val="20"/>
          <w:szCs w:val="20"/>
        </w:rPr>
      </w:pPr>
      <w:r w:rsidRPr="002E773C">
        <w:rPr>
          <w:rFonts w:ascii="Arial" w:hAnsi="Arial" w:cs="Arial"/>
          <w:sz w:val="20"/>
          <w:szCs w:val="20"/>
        </w:rPr>
        <w:t>The campaign management applications have the following capabilities:</w:t>
      </w:r>
    </w:p>
    <w:p w:rsidR="008B6986" w:rsidRPr="002E773C" w:rsidRDefault="008B6986" w:rsidP="00BD7114">
      <w:pPr>
        <w:numPr>
          <w:ilvl w:val="0"/>
          <w:numId w:val="323"/>
        </w:numPr>
        <w:spacing w:before="0" w:after="0"/>
        <w:ind w:left="1080"/>
        <w:textAlignment w:val="center"/>
        <w:rPr>
          <w:rFonts w:cs="Arial"/>
          <w:sz w:val="24"/>
        </w:rPr>
      </w:pPr>
      <w:r w:rsidRPr="002E773C">
        <w:rPr>
          <w:rFonts w:cs="Arial"/>
          <w:sz w:val="20"/>
          <w:szCs w:val="20"/>
        </w:rPr>
        <w:t xml:space="preserve">Campaign Analytics </w:t>
      </w:r>
    </w:p>
    <w:p w:rsidR="008B6986" w:rsidRPr="002E773C" w:rsidRDefault="008B6986" w:rsidP="00BD7114">
      <w:pPr>
        <w:numPr>
          <w:ilvl w:val="0"/>
          <w:numId w:val="323"/>
        </w:numPr>
        <w:spacing w:before="0" w:after="0"/>
        <w:ind w:left="1080"/>
        <w:textAlignment w:val="center"/>
        <w:rPr>
          <w:rFonts w:cs="Arial"/>
        </w:rPr>
      </w:pPr>
      <w:r w:rsidRPr="002E773C">
        <w:rPr>
          <w:rFonts w:cs="Arial"/>
          <w:sz w:val="20"/>
          <w:szCs w:val="20"/>
        </w:rPr>
        <w:t xml:space="preserve">Campaign Design </w:t>
      </w:r>
    </w:p>
    <w:p w:rsidR="008B6986" w:rsidRPr="002E773C" w:rsidRDefault="008B6986" w:rsidP="00BD7114">
      <w:pPr>
        <w:numPr>
          <w:ilvl w:val="0"/>
          <w:numId w:val="323"/>
        </w:numPr>
        <w:spacing w:before="0" w:after="0"/>
        <w:ind w:left="1080"/>
        <w:textAlignment w:val="center"/>
        <w:rPr>
          <w:rFonts w:cs="Arial"/>
        </w:rPr>
      </w:pPr>
      <w:r w:rsidRPr="002E773C">
        <w:rPr>
          <w:rFonts w:cs="Arial"/>
          <w:sz w:val="20"/>
          <w:szCs w:val="20"/>
        </w:rPr>
        <w:t>Lead Generation</w:t>
      </w:r>
    </w:p>
    <w:p w:rsidR="008B6986" w:rsidRPr="002E773C" w:rsidRDefault="008B6986" w:rsidP="00BD7114">
      <w:pPr>
        <w:numPr>
          <w:ilvl w:val="0"/>
          <w:numId w:val="323"/>
        </w:numPr>
        <w:spacing w:before="0" w:after="0"/>
        <w:ind w:left="1080"/>
        <w:textAlignment w:val="center"/>
        <w:rPr>
          <w:rFonts w:cs="Arial"/>
        </w:rPr>
      </w:pPr>
      <w:r w:rsidRPr="002E773C">
        <w:rPr>
          <w:rFonts w:cs="Arial"/>
          <w:sz w:val="20"/>
          <w:szCs w:val="20"/>
        </w:rPr>
        <w:t xml:space="preserve">Campaign Execution &amp; Refinement </w:t>
      </w:r>
    </w:p>
    <w:p w:rsidR="008B6986" w:rsidRPr="002E773C" w:rsidRDefault="008B6986" w:rsidP="00BD7114">
      <w:pPr>
        <w:numPr>
          <w:ilvl w:val="0"/>
          <w:numId w:val="323"/>
        </w:numPr>
        <w:spacing w:before="0" w:after="0"/>
        <w:ind w:left="1080"/>
        <w:textAlignment w:val="center"/>
        <w:rPr>
          <w:rFonts w:cs="Arial"/>
        </w:rPr>
      </w:pPr>
      <w:r w:rsidRPr="002E773C">
        <w:rPr>
          <w:rFonts w:cs="Arial"/>
          <w:sz w:val="20"/>
          <w:szCs w:val="20"/>
        </w:rPr>
        <w:t xml:space="preserve">Performance Tracking </w:t>
      </w:r>
    </w:p>
    <w:p w:rsidR="008B6986" w:rsidRPr="002E773C" w:rsidRDefault="008B6986" w:rsidP="00642280">
      <w:pPr>
        <w:rPr>
          <w:rFonts w:cs="Arial"/>
        </w:rPr>
      </w:pPr>
    </w:p>
    <w:p w:rsidR="008B6986" w:rsidRPr="002E773C" w:rsidRDefault="008B6986" w:rsidP="00642280">
      <w:pPr>
        <w:rPr>
          <w:rFonts w:cs="Arial"/>
        </w:rPr>
      </w:pPr>
      <w:r w:rsidRPr="002E773C">
        <w:rPr>
          <w:rStyle w:val="Strong"/>
          <w:rFonts w:cs="Arial"/>
        </w:rPr>
        <w:t>Supported Business Services</w:t>
      </w:r>
    </w:p>
    <w:p w:rsidR="008B6986" w:rsidRPr="002E773C" w:rsidRDefault="008B6986" w:rsidP="00494264">
      <w:pPr>
        <w:numPr>
          <w:ilvl w:val="0"/>
          <w:numId w:val="324"/>
        </w:numPr>
        <w:spacing w:before="100" w:beforeAutospacing="1" w:after="100" w:afterAutospacing="1"/>
        <w:textAlignment w:val="center"/>
        <w:rPr>
          <w:rFonts w:cs="Arial"/>
        </w:rPr>
      </w:pPr>
      <w:r w:rsidRPr="002E773C">
        <w:rPr>
          <w:rFonts w:cs="Arial"/>
          <w:sz w:val="20"/>
          <w:szCs w:val="20"/>
        </w:rPr>
        <w:lastRenderedPageBreak/>
        <w:t xml:space="preserve">Manage Business Intelligence </w:t>
      </w:r>
    </w:p>
    <w:p w:rsidR="008B6986" w:rsidRPr="002E773C" w:rsidRDefault="008B6986" w:rsidP="00494264">
      <w:pPr>
        <w:numPr>
          <w:ilvl w:val="0"/>
          <w:numId w:val="324"/>
        </w:numPr>
        <w:spacing w:before="100" w:beforeAutospacing="1" w:after="100" w:afterAutospacing="1"/>
        <w:textAlignment w:val="center"/>
        <w:rPr>
          <w:rFonts w:cs="Arial"/>
        </w:rPr>
      </w:pPr>
      <w:r w:rsidRPr="002E773C">
        <w:rPr>
          <w:rFonts w:cs="Arial"/>
          <w:sz w:val="20"/>
          <w:szCs w:val="20"/>
        </w:rPr>
        <w:t xml:space="preserve">Manage Dashboard </w:t>
      </w:r>
    </w:p>
    <w:p w:rsidR="008B6986" w:rsidRPr="002E773C" w:rsidRDefault="008B6986" w:rsidP="00494264">
      <w:pPr>
        <w:numPr>
          <w:ilvl w:val="0"/>
          <w:numId w:val="324"/>
        </w:numPr>
        <w:spacing w:before="100" w:beforeAutospacing="1" w:after="100" w:afterAutospacing="1"/>
        <w:textAlignment w:val="center"/>
        <w:rPr>
          <w:rFonts w:cs="Arial"/>
        </w:rPr>
      </w:pPr>
      <w:r w:rsidRPr="002E773C">
        <w:rPr>
          <w:rFonts w:cs="Arial"/>
          <w:sz w:val="20"/>
          <w:szCs w:val="20"/>
        </w:rPr>
        <w:t xml:space="preserve">Manage Predictive Analytics </w:t>
      </w:r>
    </w:p>
    <w:p w:rsidR="008B6986" w:rsidRPr="002E773C" w:rsidRDefault="008B6986" w:rsidP="00494264">
      <w:pPr>
        <w:numPr>
          <w:ilvl w:val="0"/>
          <w:numId w:val="324"/>
        </w:numPr>
        <w:spacing w:before="100" w:beforeAutospacing="1" w:after="100" w:afterAutospacing="1"/>
        <w:textAlignment w:val="center"/>
        <w:rPr>
          <w:rFonts w:cs="Arial"/>
        </w:rPr>
      </w:pPr>
      <w:r w:rsidRPr="002E773C">
        <w:rPr>
          <w:rFonts w:cs="Arial"/>
          <w:sz w:val="20"/>
          <w:szCs w:val="20"/>
        </w:rPr>
        <w:t xml:space="preserve">Send Recommendation(s) </w:t>
      </w:r>
    </w:p>
    <w:p w:rsidR="008B6986" w:rsidRPr="002E773C" w:rsidRDefault="008B6986" w:rsidP="00494264">
      <w:pPr>
        <w:numPr>
          <w:ilvl w:val="0"/>
          <w:numId w:val="324"/>
        </w:numPr>
        <w:spacing w:before="100" w:beforeAutospacing="1" w:after="100" w:afterAutospacing="1"/>
        <w:textAlignment w:val="center"/>
        <w:rPr>
          <w:rFonts w:cs="Arial"/>
        </w:rPr>
      </w:pPr>
      <w:r w:rsidRPr="002E773C">
        <w:rPr>
          <w:rFonts w:cs="Arial"/>
          <w:sz w:val="20"/>
          <w:szCs w:val="20"/>
        </w:rPr>
        <w:t xml:space="preserve">Consume Recommendation Success </w:t>
      </w:r>
    </w:p>
    <w:p w:rsidR="008B6986" w:rsidRPr="002E773C" w:rsidRDefault="008B6986" w:rsidP="00642280">
      <w:pPr>
        <w:rPr>
          <w:rFonts w:cs="Arial"/>
        </w:rPr>
      </w:pPr>
    </w:p>
    <w:p w:rsidR="008B6986" w:rsidRPr="002E773C" w:rsidRDefault="008B6986" w:rsidP="00642280">
      <w:pPr>
        <w:pStyle w:val="Heading3"/>
        <w:rPr>
          <w:rFonts w:cs="Arial"/>
        </w:rPr>
      </w:pPr>
      <w:bookmarkStart w:id="180" w:name="diagram561htmshape11"/>
      <w:bookmarkStart w:id="181" w:name="_Toc321901662"/>
      <w:bookmarkStart w:id="182" w:name="_Toc321908857"/>
      <w:bookmarkEnd w:id="180"/>
      <w:r w:rsidRPr="002E773C">
        <w:rPr>
          <w:rFonts w:cs="Arial"/>
        </w:rPr>
        <w:t>Campaign Analytics</w:t>
      </w:r>
      <w:bookmarkEnd w:id="181"/>
      <w:bookmarkEnd w:id="182"/>
      <w:r>
        <w:rPr>
          <w:rFonts w:cs="Arial"/>
        </w:rPr>
        <w:fldChar w:fldCharType="begin"/>
      </w:r>
      <w:r w:rsidRPr="002E773C">
        <w:rPr>
          <w:rFonts w:cs="Arial"/>
        </w:rPr>
        <w:instrText>xe "Campaign Analytics"</w:instrText>
      </w:r>
      <w:r>
        <w:rPr>
          <w:rFonts w:cs="Arial"/>
        </w:rPr>
        <w:fldChar w:fldCharType="end"/>
      </w:r>
    </w:p>
    <w:p w:rsidR="008B6986" w:rsidRPr="002E773C" w:rsidRDefault="008B6986" w:rsidP="00642280">
      <w:pPr>
        <w:rPr>
          <w:rFonts w:cs="Arial"/>
        </w:rPr>
      </w:pPr>
    </w:p>
    <w:p w:rsidR="008B6986" w:rsidRPr="002E773C" w:rsidRDefault="008B6986" w:rsidP="00642280">
      <w:pPr>
        <w:rPr>
          <w:rFonts w:cs="Arial"/>
        </w:rPr>
      </w:pPr>
      <w:r w:rsidRPr="002E773C">
        <w:rPr>
          <w:rStyle w:val="Strong"/>
          <w:rFonts w:cs="Arial"/>
        </w:rPr>
        <w:t xml:space="preserve">Application Identifier: </w:t>
      </w:r>
      <w:r w:rsidRPr="002E773C">
        <w:rPr>
          <w:rFonts w:cs="Arial"/>
        </w:rPr>
        <w:t>3.9.1.1</w:t>
      </w:r>
    </w:p>
    <w:p w:rsidR="008B6986" w:rsidRPr="002E773C" w:rsidRDefault="008B6986" w:rsidP="00642280">
      <w:pPr>
        <w:rPr>
          <w:rFonts w:cs="Arial"/>
        </w:rPr>
      </w:pPr>
      <w:r w:rsidRPr="002E773C">
        <w:rPr>
          <w:rStyle w:val="Strong"/>
          <w:rFonts w:cs="Arial"/>
        </w:rPr>
        <w:t>Overview</w:t>
      </w:r>
    </w:p>
    <w:p w:rsidR="008B6986" w:rsidRPr="002E773C" w:rsidRDefault="008B6986" w:rsidP="00642280">
      <w:pPr>
        <w:rPr>
          <w:rFonts w:cs="Arial"/>
        </w:rPr>
      </w:pPr>
      <w:r w:rsidRPr="002E773C">
        <w:rPr>
          <w:rFonts w:cs="Arial"/>
          <w:sz w:val="20"/>
          <w:szCs w:val="20"/>
        </w:rPr>
        <w:t>The Campaign Analytics applications are responsible for analyzing existing and prospective customers to help design appropriate product recommendations.</w:t>
      </w:r>
      <w:r w:rsidRPr="002E773C">
        <w:rPr>
          <w:rFonts w:cs="Arial"/>
        </w:rPr>
        <w:t xml:space="preserve"> </w:t>
      </w:r>
    </w:p>
    <w:p w:rsidR="008B6986" w:rsidRPr="002E773C" w:rsidRDefault="008B6986" w:rsidP="00642280">
      <w:pPr>
        <w:rPr>
          <w:rFonts w:cs="Arial"/>
        </w:rPr>
      </w:pPr>
    </w:p>
    <w:p w:rsidR="008B6986" w:rsidRPr="002E773C" w:rsidRDefault="008B6986" w:rsidP="00642280">
      <w:pPr>
        <w:rPr>
          <w:rFonts w:cs="Arial"/>
        </w:rPr>
      </w:pPr>
      <w:r w:rsidRPr="002E773C">
        <w:rPr>
          <w:rStyle w:val="Strong"/>
          <w:rFonts w:cs="Arial"/>
        </w:rPr>
        <w:t>Functionality</w:t>
      </w:r>
    </w:p>
    <w:p w:rsidR="008B6986" w:rsidRPr="002E773C" w:rsidRDefault="008B6986" w:rsidP="00642280">
      <w:pPr>
        <w:pStyle w:val="NormalWeb"/>
        <w:rPr>
          <w:rFonts w:ascii="Arial" w:hAnsi="Arial" w:cs="Arial"/>
        </w:rPr>
      </w:pPr>
      <w:r w:rsidRPr="002E773C">
        <w:rPr>
          <w:rFonts w:ascii="Arial" w:hAnsi="Arial" w:cs="Arial"/>
          <w:sz w:val="20"/>
          <w:szCs w:val="20"/>
        </w:rPr>
        <w:t xml:space="preserve">The Campaign Analytics application provides quantitative tools to analyze customers and prospects to help design the right recommendations. Next generation applications also provide statistical analysis and modeling to optimize target markets and assist in </w:t>
      </w:r>
      <w:r w:rsidR="00A52CFE" w:rsidRPr="002E773C">
        <w:rPr>
          <w:rFonts w:ascii="Arial" w:hAnsi="Arial" w:cs="Arial"/>
          <w:sz w:val="20"/>
          <w:szCs w:val="20"/>
        </w:rPr>
        <w:t>self-learning</w:t>
      </w:r>
      <w:r w:rsidRPr="002E773C">
        <w:rPr>
          <w:rFonts w:ascii="Arial" w:hAnsi="Arial" w:cs="Arial"/>
          <w:sz w:val="20"/>
          <w:szCs w:val="20"/>
        </w:rPr>
        <w:t xml:space="preserve"> and optimization of campaigns based on the empirical analysis of past campaign execution. Marketers need to utilize a segment designer that allows quick identification of desired targets, as well as global profile management capabilities that allow new customer data attributes to be designed on the fly. The resulting profiles can be leveraged immediately for actions that include segmentation, personalization, and branching logic. </w:t>
      </w:r>
    </w:p>
    <w:p w:rsidR="008B6986" w:rsidRPr="002E773C" w:rsidRDefault="008B6986" w:rsidP="00642280">
      <w:pPr>
        <w:pStyle w:val="NormalWeb"/>
        <w:rPr>
          <w:rFonts w:ascii="Arial" w:hAnsi="Arial" w:cs="Arial"/>
        </w:rPr>
      </w:pPr>
      <w:r w:rsidRPr="002E773C">
        <w:rPr>
          <w:rFonts w:ascii="Arial" w:hAnsi="Arial" w:cs="Arial"/>
          <w:sz w:val="20"/>
          <w:szCs w:val="20"/>
        </w:rPr>
        <w:t>The campaign analytics feature benefits from the automation of essential campaign processes in the campaign management application and uses all the managed communications with customers across multiple channels, tracking responses and consolidates and reports campaign planning &amp; execution performance. The campaign analytics features should be able to gather and analyze data from past campaign planning success and performance in a continuous loop and feed this data back into the campaign planning feature. Marketers need to construct meaningful market segments and base their campaign investments on valid assumptions and projections. Through Campaign Analytics, marketers need to build models to predict campaign response likelihood, determine customer retention risk or predict any user-defined customer behavior. Marketers can then leverage the model's predictions to determine which customers/prospects are most likely to display a particular behavior.</w:t>
      </w:r>
    </w:p>
    <w:p w:rsidR="008B6986" w:rsidRPr="002E773C" w:rsidRDefault="008B6986" w:rsidP="00642280">
      <w:pPr>
        <w:rPr>
          <w:rFonts w:cs="Arial"/>
        </w:rPr>
      </w:pPr>
    </w:p>
    <w:p w:rsidR="008B6986" w:rsidRPr="002E773C" w:rsidRDefault="008B6986" w:rsidP="00642280">
      <w:pPr>
        <w:rPr>
          <w:rFonts w:cs="Arial"/>
        </w:rPr>
      </w:pPr>
      <w:r w:rsidRPr="002E773C">
        <w:rPr>
          <w:rStyle w:val="Strong"/>
          <w:rFonts w:cs="Arial"/>
        </w:rPr>
        <w:t>Supported Business Services</w:t>
      </w:r>
    </w:p>
    <w:p w:rsidR="008B6986" w:rsidRPr="002E773C" w:rsidRDefault="008B6986" w:rsidP="00642280">
      <w:pPr>
        <w:rPr>
          <w:rFonts w:cs="Arial"/>
        </w:rPr>
      </w:pPr>
      <w:r w:rsidRPr="002E773C">
        <w:rPr>
          <w:rFonts w:cs="Arial"/>
          <w:i/>
        </w:rPr>
        <w:t>To Be Added</w:t>
      </w:r>
      <w:r w:rsidRPr="002E773C">
        <w:rPr>
          <w:rFonts w:cs="Arial"/>
        </w:rPr>
        <w:br/>
      </w:r>
    </w:p>
    <w:p w:rsidR="008B6986" w:rsidRPr="002E773C" w:rsidRDefault="008B6986" w:rsidP="00642280">
      <w:pPr>
        <w:pStyle w:val="Heading3"/>
        <w:rPr>
          <w:rFonts w:cs="Arial"/>
        </w:rPr>
      </w:pPr>
      <w:bookmarkStart w:id="183" w:name="diagram561htmshape12"/>
      <w:bookmarkStart w:id="184" w:name="_Toc321901663"/>
      <w:bookmarkStart w:id="185" w:name="_Toc321908858"/>
      <w:bookmarkEnd w:id="183"/>
      <w:r w:rsidRPr="002E773C">
        <w:rPr>
          <w:rFonts w:cs="Arial"/>
        </w:rPr>
        <w:t>Campaign Design</w:t>
      </w:r>
      <w:bookmarkEnd w:id="184"/>
      <w:bookmarkEnd w:id="185"/>
      <w:r>
        <w:rPr>
          <w:rFonts w:cs="Arial"/>
        </w:rPr>
        <w:fldChar w:fldCharType="begin"/>
      </w:r>
      <w:r w:rsidRPr="002E773C">
        <w:rPr>
          <w:rFonts w:cs="Arial"/>
        </w:rPr>
        <w:instrText>xe "Campaign Design"</w:instrText>
      </w:r>
      <w:r>
        <w:rPr>
          <w:rFonts w:cs="Arial"/>
        </w:rPr>
        <w:fldChar w:fldCharType="end"/>
      </w:r>
    </w:p>
    <w:p w:rsidR="008B6986" w:rsidRPr="002E773C" w:rsidRDefault="008B6986" w:rsidP="00642280">
      <w:pPr>
        <w:rPr>
          <w:rFonts w:cs="Arial"/>
        </w:rPr>
      </w:pPr>
    </w:p>
    <w:p w:rsidR="008B6986" w:rsidRPr="002E773C" w:rsidRDefault="008B6986" w:rsidP="00642280">
      <w:pPr>
        <w:rPr>
          <w:rFonts w:cs="Arial"/>
        </w:rPr>
      </w:pPr>
      <w:r w:rsidRPr="002E773C">
        <w:rPr>
          <w:rStyle w:val="Strong"/>
          <w:rFonts w:cs="Arial"/>
        </w:rPr>
        <w:t xml:space="preserve">Application Identifier: </w:t>
      </w:r>
      <w:r w:rsidRPr="002E773C">
        <w:rPr>
          <w:rFonts w:cs="Arial"/>
        </w:rPr>
        <w:t>3.9.1.2</w:t>
      </w:r>
    </w:p>
    <w:p w:rsidR="008B6986" w:rsidRPr="002E773C" w:rsidRDefault="008B6986" w:rsidP="00642280">
      <w:pPr>
        <w:rPr>
          <w:rFonts w:cs="Arial"/>
        </w:rPr>
      </w:pPr>
      <w:r w:rsidRPr="002E773C">
        <w:rPr>
          <w:rStyle w:val="Strong"/>
          <w:rFonts w:cs="Arial"/>
        </w:rPr>
        <w:t>Overview</w:t>
      </w:r>
    </w:p>
    <w:p w:rsidR="008B6986" w:rsidRPr="002E773C" w:rsidRDefault="008B6986" w:rsidP="00642280">
      <w:pPr>
        <w:pStyle w:val="NormalWeb"/>
        <w:rPr>
          <w:rFonts w:ascii="Arial" w:hAnsi="Arial" w:cs="Arial"/>
        </w:rPr>
      </w:pPr>
      <w:r w:rsidRPr="002E773C">
        <w:rPr>
          <w:rFonts w:ascii="Arial" w:hAnsi="Arial" w:cs="Arial"/>
          <w:sz w:val="20"/>
          <w:szCs w:val="20"/>
        </w:rPr>
        <w:t>Campaign Design applications provide the necessary tools to formulate a campaign, taking into account the targeted customers and products.</w:t>
      </w:r>
    </w:p>
    <w:p w:rsidR="008B6986" w:rsidRPr="002E773C" w:rsidRDefault="008B6986" w:rsidP="00642280">
      <w:pPr>
        <w:rPr>
          <w:rFonts w:cs="Arial"/>
        </w:rPr>
      </w:pPr>
    </w:p>
    <w:p w:rsidR="008B6986" w:rsidRPr="002E773C" w:rsidRDefault="008B6986" w:rsidP="00642280">
      <w:pPr>
        <w:rPr>
          <w:rFonts w:cs="Arial"/>
        </w:rPr>
      </w:pPr>
      <w:r w:rsidRPr="002E773C">
        <w:rPr>
          <w:rStyle w:val="Strong"/>
          <w:rFonts w:cs="Arial"/>
        </w:rPr>
        <w:t>Functionality</w:t>
      </w:r>
    </w:p>
    <w:p w:rsidR="008B6986" w:rsidRPr="002E773C" w:rsidRDefault="008B6986" w:rsidP="00642280">
      <w:pPr>
        <w:pStyle w:val="NormalWeb"/>
        <w:rPr>
          <w:rFonts w:ascii="Arial" w:hAnsi="Arial" w:cs="Arial"/>
        </w:rPr>
      </w:pPr>
      <w:r w:rsidRPr="002E773C">
        <w:rPr>
          <w:rFonts w:ascii="Arial" w:hAnsi="Arial" w:cs="Arial"/>
          <w:sz w:val="20"/>
          <w:szCs w:val="20"/>
        </w:rPr>
        <w:t xml:space="preserve">The Campaign Design application provides the necessary tools to design a campaign, taking into account customer and product information. </w:t>
      </w:r>
    </w:p>
    <w:p w:rsidR="008B6986" w:rsidRPr="002E773C" w:rsidRDefault="008B6986" w:rsidP="00642280">
      <w:pPr>
        <w:pStyle w:val="NormalWeb"/>
        <w:rPr>
          <w:rFonts w:ascii="Arial" w:hAnsi="Arial" w:cs="Arial"/>
        </w:rPr>
      </w:pPr>
      <w:r w:rsidRPr="002E773C">
        <w:rPr>
          <w:rFonts w:ascii="Arial" w:hAnsi="Arial" w:cs="Arial"/>
          <w:sz w:val="20"/>
          <w:szCs w:val="20"/>
        </w:rPr>
        <w:t>In this area, Campaign Design Applications should include the ability to assist:</w:t>
      </w:r>
    </w:p>
    <w:p w:rsidR="008B6986" w:rsidRPr="002E773C" w:rsidRDefault="008B6986" w:rsidP="00494264">
      <w:pPr>
        <w:numPr>
          <w:ilvl w:val="0"/>
          <w:numId w:val="325"/>
        </w:numPr>
        <w:spacing w:before="100" w:beforeAutospacing="1" w:after="100" w:afterAutospacing="1"/>
        <w:rPr>
          <w:rFonts w:cs="Arial"/>
          <w:sz w:val="20"/>
          <w:szCs w:val="20"/>
        </w:rPr>
      </w:pPr>
      <w:r w:rsidRPr="002E773C">
        <w:rPr>
          <w:rFonts w:cs="Arial"/>
          <w:sz w:val="20"/>
          <w:szCs w:val="20"/>
        </w:rPr>
        <w:t xml:space="preserve">Marketing and sales managers explore installed base and historical customer data, and to mine that data for cross-sell and up-sell opportunities. </w:t>
      </w:r>
    </w:p>
    <w:p w:rsidR="008B6986" w:rsidRPr="002E773C" w:rsidRDefault="008B6986" w:rsidP="00494264">
      <w:pPr>
        <w:numPr>
          <w:ilvl w:val="0"/>
          <w:numId w:val="325"/>
        </w:numPr>
        <w:spacing w:before="100" w:beforeAutospacing="1" w:after="100" w:afterAutospacing="1"/>
        <w:rPr>
          <w:rFonts w:cs="Arial"/>
          <w:sz w:val="20"/>
          <w:szCs w:val="20"/>
        </w:rPr>
      </w:pPr>
      <w:r w:rsidRPr="002E773C">
        <w:rPr>
          <w:rFonts w:cs="Arial"/>
          <w:sz w:val="20"/>
          <w:szCs w:val="20"/>
        </w:rPr>
        <w:t xml:space="preserve">Users can quickly create campaigns to push opportunities out to pre-defined sales territories using a coordinated sales methodology. </w:t>
      </w:r>
    </w:p>
    <w:p w:rsidR="008B6986" w:rsidRPr="002E773C" w:rsidRDefault="008B6986" w:rsidP="00494264">
      <w:pPr>
        <w:numPr>
          <w:ilvl w:val="0"/>
          <w:numId w:val="325"/>
        </w:numPr>
        <w:spacing w:before="100" w:beforeAutospacing="1" w:after="100" w:afterAutospacing="1"/>
        <w:rPr>
          <w:rFonts w:cs="Arial"/>
          <w:sz w:val="20"/>
          <w:szCs w:val="20"/>
        </w:rPr>
      </w:pPr>
      <w:r w:rsidRPr="002E773C">
        <w:rPr>
          <w:rFonts w:cs="Arial"/>
          <w:sz w:val="20"/>
          <w:szCs w:val="20"/>
        </w:rPr>
        <w:t xml:space="preserve">Templated campaign creation: Many frequently used campaigns, segments, content templates, and their tracking metrics are pre-defined to step through campaign setup and execution, and yet customizable. </w:t>
      </w:r>
    </w:p>
    <w:p w:rsidR="008B6986" w:rsidRPr="002E773C" w:rsidRDefault="008B6986" w:rsidP="00494264">
      <w:pPr>
        <w:numPr>
          <w:ilvl w:val="0"/>
          <w:numId w:val="325"/>
        </w:numPr>
        <w:spacing w:before="100" w:beforeAutospacing="1" w:after="100" w:afterAutospacing="1"/>
        <w:rPr>
          <w:rFonts w:cs="Arial"/>
          <w:sz w:val="20"/>
          <w:szCs w:val="20"/>
        </w:rPr>
      </w:pPr>
      <w:r w:rsidRPr="002E773C">
        <w:rPr>
          <w:rFonts w:cs="Arial"/>
          <w:sz w:val="20"/>
          <w:szCs w:val="20"/>
        </w:rPr>
        <w:t xml:space="preserve">Pre-defined execution channels and fulfillment include direct mail, email, fax, web, events, telesales and sales. </w:t>
      </w:r>
    </w:p>
    <w:p w:rsidR="008B6986" w:rsidRPr="002E773C" w:rsidRDefault="008B6986" w:rsidP="00642280">
      <w:pPr>
        <w:rPr>
          <w:rFonts w:cs="Arial"/>
        </w:rPr>
      </w:pPr>
    </w:p>
    <w:p w:rsidR="008B6986" w:rsidRPr="002E773C" w:rsidRDefault="008B6986" w:rsidP="00642280">
      <w:pPr>
        <w:rPr>
          <w:rFonts w:cs="Arial"/>
        </w:rPr>
      </w:pPr>
      <w:r w:rsidRPr="002E773C">
        <w:rPr>
          <w:rStyle w:val="Strong"/>
          <w:rFonts w:cs="Arial"/>
        </w:rPr>
        <w:t>Supported Business Services</w:t>
      </w:r>
    </w:p>
    <w:p w:rsidR="008B6986" w:rsidRPr="002E773C" w:rsidRDefault="008B6986" w:rsidP="00642280">
      <w:pPr>
        <w:rPr>
          <w:rFonts w:cs="Arial"/>
        </w:rPr>
      </w:pPr>
      <w:r w:rsidRPr="002E773C">
        <w:rPr>
          <w:rFonts w:cs="Arial"/>
          <w:i/>
        </w:rPr>
        <w:t>To Be Added</w:t>
      </w:r>
      <w:r w:rsidRPr="002E773C">
        <w:rPr>
          <w:rFonts w:cs="Arial"/>
        </w:rPr>
        <w:br/>
      </w:r>
    </w:p>
    <w:p w:rsidR="008B6986" w:rsidRPr="002E773C" w:rsidRDefault="008B6986" w:rsidP="00642280">
      <w:pPr>
        <w:pStyle w:val="Heading3"/>
        <w:rPr>
          <w:rFonts w:cs="Arial"/>
        </w:rPr>
      </w:pPr>
      <w:bookmarkStart w:id="186" w:name="diagram561htmshape13"/>
      <w:bookmarkStart w:id="187" w:name="_Toc321901664"/>
      <w:bookmarkStart w:id="188" w:name="_Toc321908859"/>
      <w:bookmarkEnd w:id="186"/>
      <w:r w:rsidRPr="002E773C">
        <w:rPr>
          <w:rFonts w:cs="Arial"/>
        </w:rPr>
        <w:t>Lead Generation &amp; Management</w:t>
      </w:r>
      <w:bookmarkEnd w:id="187"/>
      <w:bookmarkEnd w:id="188"/>
      <w:r>
        <w:rPr>
          <w:rFonts w:cs="Arial"/>
        </w:rPr>
        <w:fldChar w:fldCharType="begin"/>
      </w:r>
      <w:r w:rsidRPr="002E773C">
        <w:rPr>
          <w:rFonts w:cs="Arial"/>
        </w:rPr>
        <w:instrText>xe "Lead Generation &amp; Management"</w:instrText>
      </w:r>
      <w:r>
        <w:rPr>
          <w:rFonts w:cs="Arial"/>
        </w:rPr>
        <w:fldChar w:fldCharType="end"/>
      </w:r>
    </w:p>
    <w:p w:rsidR="008B6986" w:rsidRPr="002E773C" w:rsidRDefault="008B6986" w:rsidP="00642280">
      <w:pPr>
        <w:rPr>
          <w:rFonts w:cs="Arial"/>
        </w:rPr>
      </w:pPr>
    </w:p>
    <w:p w:rsidR="008B6986" w:rsidRPr="002E773C" w:rsidRDefault="008B6986" w:rsidP="00642280">
      <w:pPr>
        <w:rPr>
          <w:rFonts w:cs="Arial"/>
        </w:rPr>
      </w:pPr>
      <w:r w:rsidRPr="002E773C">
        <w:rPr>
          <w:rStyle w:val="Strong"/>
          <w:rFonts w:cs="Arial"/>
        </w:rPr>
        <w:t xml:space="preserve">Application Identifier: </w:t>
      </w:r>
      <w:r w:rsidRPr="002E773C">
        <w:rPr>
          <w:rFonts w:cs="Arial"/>
        </w:rPr>
        <w:t>3.9.1.3</w:t>
      </w:r>
    </w:p>
    <w:p w:rsidR="008B6986" w:rsidRPr="002E773C" w:rsidRDefault="008B6986" w:rsidP="00642280">
      <w:pPr>
        <w:rPr>
          <w:rFonts w:cs="Arial"/>
        </w:rPr>
      </w:pPr>
      <w:r w:rsidRPr="002E773C">
        <w:rPr>
          <w:rStyle w:val="Strong"/>
          <w:rFonts w:cs="Arial"/>
        </w:rPr>
        <w:t>Overview</w:t>
      </w:r>
    </w:p>
    <w:p w:rsidR="008B6986" w:rsidRPr="002E773C" w:rsidRDefault="008B6986" w:rsidP="00642280">
      <w:pPr>
        <w:pStyle w:val="NormalWeb"/>
        <w:rPr>
          <w:rFonts w:ascii="Arial" w:hAnsi="Arial" w:cs="Arial"/>
        </w:rPr>
      </w:pPr>
      <w:r w:rsidRPr="002E773C">
        <w:rPr>
          <w:rFonts w:ascii="Arial" w:hAnsi="Arial" w:cs="Arial"/>
          <w:sz w:val="20"/>
          <w:szCs w:val="20"/>
        </w:rPr>
        <w:t>Lead Generation applications provide the tools necessary to generate leads from a variety of sources.</w:t>
      </w:r>
    </w:p>
    <w:p w:rsidR="008B6986" w:rsidRPr="002E773C" w:rsidRDefault="008B6986" w:rsidP="00642280">
      <w:pPr>
        <w:rPr>
          <w:rFonts w:cs="Arial"/>
        </w:rPr>
      </w:pPr>
    </w:p>
    <w:p w:rsidR="008B6986" w:rsidRPr="002E773C" w:rsidRDefault="008B6986" w:rsidP="00642280">
      <w:pPr>
        <w:rPr>
          <w:rFonts w:cs="Arial"/>
        </w:rPr>
      </w:pPr>
      <w:r w:rsidRPr="002E773C">
        <w:rPr>
          <w:rStyle w:val="Strong"/>
          <w:rFonts w:cs="Arial"/>
        </w:rPr>
        <w:t>Functionality</w:t>
      </w:r>
    </w:p>
    <w:p w:rsidR="008B6986" w:rsidRPr="002E773C" w:rsidRDefault="008B6986" w:rsidP="00642280">
      <w:pPr>
        <w:pStyle w:val="NormalWeb"/>
        <w:rPr>
          <w:rFonts w:ascii="Arial" w:hAnsi="Arial" w:cs="Arial"/>
        </w:rPr>
      </w:pPr>
      <w:r w:rsidRPr="002E773C">
        <w:rPr>
          <w:rFonts w:ascii="Arial" w:hAnsi="Arial" w:cs="Arial"/>
          <w:sz w:val="20"/>
          <w:szCs w:val="20"/>
        </w:rPr>
        <w:t>Lead Generation handles the generation of leads. A lead can be generated from many different sources and customer interactions including the result of a targeted marketing campaign. Potential customer information is obtained from external sources or from internally generated data.</w:t>
      </w:r>
    </w:p>
    <w:p w:rsidR="008B6986" w:rsidRPr="002E773C" w:rsidRDefault="008B6986" w:rsidP="00642280">
      <w:pPr>
        <w:rPr>
          <w:rFonts w:cs="Arial"/>
        </w:rPr>
      </w:pPr>
    </w:p>
    <w:p w:rsidR="008B6986" w:rsidRPr="002E773C" w:rsidRDefault="008B6986" w:rsidP="00642280">
      <w:pPr>
        <w:rPr>
          <w:rFonts w:cs="Arial"/>
        </w:rPr>
      </w:pPr>
      <w:r w:rsidRPr="002E773C">
        <w:rPr>
          <w:rStyle w:val="Strong"/>
          <w:rFonts w:cs="Arial"/>
        </w:rPr>
        <w:t>Supported Business Services</w:t>
      </w:r>
    </w:p>
    <w:p w:rsidR="008B6986" w:rsidRPr="002E773C" w:rsidRDefault="008B6986" w:rsidP="00642280">
      <w:pPr>
        <w:rPr>
          <w:rFonts w:cs="Arial"/>
        </w:rPr>
      </w:pPr>
      <w:r w:rsidRPr="002E773C">
        <w:rPr>
          <w:rFonts w:cs="Arial"/>
          <w:i/>
        </w:rPr>
        <w:t>To Be Added</w:t>
      </w:r>
      <w:r w:rsidRPr="002E773C">
        <w:rPr>
          <w:rFonts w:cs="Arial"/>
        </w:rPr>
        <w:br/>
      </w:r>
    </w:p>
    <w:p w:rsidR="008B6986" w:rsidRPr="002E773C" w:rsidRDefault="008B6986" w:rsidP="00642280">
      <w:pPr>
        <w:pStyle w:val="Heading3"/>
        <w:rPr>
          <w:rFonts w:cs="Arial"/>
        </w:rPr>
      </w:pPr>
      <w:bookmarkStart w:id="189" w:name="diagram561htmshape14"/>
      <w:bookmarkStart w:id="190" w:name="_Toc321901665"/>
      <w:bookmarkStart w:id="191" w:name="_Toc321908860"/>
      <w:bookmarkEnd w:id="189"/>
      <w:r w:rsidRPr="002E773C">
        <w:rPr>
          <w:rFonts w:cs="Arial"/>
        </w:rPr>
        <w:t>Campaign Execution &amp; Refinement</w:t>
      </w:r>
      <w:bookmarkEnd w:id="190"/>
      <w:bookmarkEnd w:id="191"/>
      <w:r>
        <w:rPr>
          <w:rFonts w:cs="Arial"/>
        </w:rPr>
        <w:fldChar w:fldCharType="begin"/>
      </w:r>
      <w:r w:rsidRPr="002E773C">
        <w:rPr>
          <w:rFonts w:cs="Arial"/>
        </w:rPr>
        <w:instrText>xe "Campaign Execution &amp; Refinement"</w:instrText>
      </w:r>
      <w:r>
        <w:rPr>
          <w:rFonts w:cs="Arial"/>
        </w:rPr>
        <w:fldChar w:fldCharType="end"/>
      </w:r>
    </w:p>
    <w:p w:rsidR="008B6986" w:rsidRPr="002E773C" w:rsidRDefault="008B6986" w:rsidP="00642280">
      <w:pPr>
        <w:rPr>
          <w:rFonts w:cs="Arial"/>
        </w:rPr>
      </w:pPr>
    </w:p>
    <w:p w:rsidR="008B6986" w:rsidRPr="002E773C" w:rsidRDefault="008B6986" w:rsidP="00642280">
      <w:pPr>
        <w:rPr>
          <w:rFonts w:cs="Arial"/>
        </w:rPr>
      </w:pPr>
      <w:r w:rsidRPr="002E773C">
        <w:rPr>
          <w:rStyle w:val="Strong"/>
          <w:rFonts w:cs="Arial"/>
        </w:rPr>
        <w:t xml:space="preserve">Application Identifier: </w:t>
      </w:r>
      <w:r w:rsidRPr="002E773C">
        <w:rPr>
          <w:rFonts w:cs="Arial"/>
        </w:rPr>
        <w:t>3.9.1.4</w:t>
      </w:r>
    </w:p>
    <w:p w:rsidR="008B6986" w:rsidRPr="002E773C" w:rsidRDefault="008B6986" w:rsidP="00642280">
      <w:pPr>
        <w:rPr>
          <w:rFonts w:cs="Arial"/>
        </w:rPr>
      </w:pPr>
      <w:r w:rsidRPr="002E773C">
        <w:rPr>
          <w:rStyle w:val="Strong"/>
          <w:rFonts w:cs="Arial"/>
        </w:rPr>
        <w:t>Overview</w:t>
      </w:r>
    </w:p>
    <w:p w:rsidR="008B6986" w:rsidRPr="002E773C" w:rsidRDefault="008B6986" w:rsidP="00642280">
      <w:pPr>
        <w:pStyle w:val="NormalWeb"/>
        <w:rPr>
          <w:rFonts w:ascii="Arial" w:hAnsi="Arial" w:cs="Arial"/>
        </w:rPr>
      </w:pPr>
      <w:r w:rsidRPr="002E773C">
        <w:rPr>
          <w:rFonts w:ascii="Arial" w:hAnsi="Arial" w:cs="Arial"/>
          <w:sz w:val="20"/>
          <w:szCs w:val="20"/>
        </w:rPr>
        <w:lastRenderedPageBreak/>
        <w:t>Campaign Execution &amp; Refinement applications provide the necessary tools to execute a previously designed campaign.</w:t>
      </w:r>
    </w:p>
    <w:p w:rsidR="008B6986" w:rsidRPr="002E773C" w:rsidRDefault="008B6986" w:rsidP="00642280">
      <w:pPr>
        <w:rPr>
          <w:rFonts w:cs="Arial"/>
        </w:rPr>
      </w:pPr>
    </w:p>
    <w:p w:rsidR="008B6986" w:rsidRPr="002E773C" w:rsidRDefault="008B6986" w:rsidP="00642280">
      <w:pPr>
        <w:rPr>
          <w:rFonts w:cs="Arial"/>
        </w:rPr>
      </w:pPr>
      <w:r w:rsidRPr="002E773C">
        <w:rPr>
          <w:rStyle w:val="Strong"/>
          <w:rFonts w:cs="Arial"/>
        </w:rPr>
        <w:t>Functionality</w:t>
      </w:r>
    </w:p>
    <w:p w:rsidR="008B6986" w:rsidRPr="002E773C" w:rsidRDefault="008B6986" w:rsidP="00642280">
      <w:pPr>
        <w:pStyle w:val="NormalWeb"/>
        <w:rPr>
          <w:rFonts w:ascii="Arial" w:hAnsi="Arial" w:cs="Arial"/>
        </w:rPr>
      </w:pPr>
      <w:r w:rsidRPr="002E773C">
        <w:rPr>
          <w:rFonts w:ascii="Arial" w:hAnsi="Arial" w:cs="Arial"/>
          <w:sz w:val="20"/>
          <w:szCs w:val="20"/>
        </w:rPr>
        <w:t>Campaign Execution &amp; Refinement provides the necessary tools to execute the campaign, and based on performance indicators collected, accept refinements to the campaign while still executing.</w:t>
      </w:r>
    </w:p>
    <w:p w:rsidR="008B6986" w:rsidRPr="002E773C" w:rsidRDefault="008B6986" w:rsidP="00642280">
      <w:pPr>
        <w:pStyle w:val="NormalWeb"/>
        <w:rPr>
          <w:rFonts w:ascii="Arial" w:hAnsi="Arial" w:cs="Arial"/>
        </w:rPr>
      </w:pPr>
      <w:r w:rsidRPr="002E773C">
        <w:rPr>
          <w:rFonts w:ascii="Arial" w:hAnsi="Arial" w:cs="Arial"/>
          <w:sz w:val="20"/>
          <w:szCs w:val="20"/>
        </w:rPr>
        <w:t>Campaign Execution &amp; Refinement Applications should include:</w:t>
      </w:r>
    </w:p>
    <w:p w:rsidR="008B6986" w:rsidRPr="002E773C" w:rsidRDefault="008B6986" w:rsidP="00494264">
      <w:pPr>
        <w:numPr>
          <w:ilvl w:val="0"/>
          <w:numId w:val="326"/>
        </w:numPr>
        <w:spacing w:before="100" w:beforeAutospacing="1" w:after="100" w:afterAutospacing="1"/>
        <w:rPr>
          <w:rFonts w:cs="Arial"/>
          <w:sz w:val="20"/>
          <w:szCs w:val="20"/>
        </w:rPr>
      </w:pPr>
      <w:r w:rsidRPr="002E773C">
        <w:rPr>
          <w:rFonts w:cs="Arial"/>
          <w:sz w:val="20"/>
          <w:szCs w:val="20"/>
        </w:rPr>
        <w:t xml:space="preserve">Permission-based controls to ensure that customers are always treated according to their preferences, no matter which interaction point you use. </w:t>
      </w:r>
    </w:p>
    <w:p w:rsidR="008B6986" w:rsidRPr="002E773C" w:rsidRDefault="008B6986" w:rsidP="00494264">
      <w:pPr>
        <w:numPr>
          <w:ilvl w:val="0"/>
          <w:numId w:val="326"/>
        </w:numPr>
        <w:spacing w:before="100" w:beforeAutospacing="1" w:after="100" w:afterAutospacing="1"/>
        <w:rPr>
          <w:rFonts w:cs="Arial"/>
          <w:sz w:val="20"/>
          <w:szCs w:val="20"/>
        </w:rPr>
      </w:pPr>
      <w:r w:rsidRPr="002E773C">
        <w:rPr>
          <w:rFonts w:cs="Arial"/>
          <w:sz w:val="20"/>
          <w:szCs w:val="20"/>
        </w:rPr>
        <w:t xml:space="preserve">Users can quickly execute campaigns in their own terms to push opportunities out to their territories, along with a coordinated sales methodology. Integration to Sales Management Applications and Channel Sales Management Applications is needed. </w:t>
      </w:r>
    </w:p>
    <w:p w:rsidR="008B6986" w:rsidRPr="002E773C" w:rsidRDefault="008B6986" w:rsidP="00494264">
      <w:pPr>
        <w:numPr>
          <w:ilvl w:val="0"/>
          <w:numId w:val="326"/>
        </w:numPr>
        <w:spacing w:before="100" w:beforeAutospacing="1" w:after="100" w:afterAutospacing="1"/>
        <w:rPr>
          <w:rFonts w:cs="Arial"/>
          <w:sz w:val="20"/>
          <w:szCs w:val="20"/>
        </w:rPr>
      </w:pPr>
      <w:r w:rsidRPr="002E773C">
        <w:rPr>
          <w:rFonts w:cs="Arial"/>
          <w:sz w:val="20"/>
          <w:szCs w:val="20"/>
        </w:rPr>
        <w:t xml:space="preserve">Integrated Workflow notifications ensure that approvals are in place as needed. </w:t>
      </w:r>
    </w:p>
    <w:p w:rsidR="008B6986" w:rsidRPr="002E773C" w:rsidRDefault="008B6986" w:rsidP="00494264">
      <w:pPr>
        <w:numPr>
          <w:ilvl w:val="0"/>
          <w:numId w:val="326"/>
        </w:numPr>
        <w:spacing w:before="100" w:beforeAutospacing="1" w:after="100" w:afterAutospacing="1"/>
        <w:rPr>
          <w:rFonts w:cs="Arial"/>
          <w:sz w:val="20"/>
          <w:szCs w:val="20"/>
        </w:rPr>
      </w:pPr>
      <w:r w:rsidRPr="002E773C">
        <w:rPr>
          <w:rFonts w:cs="Arial"/>
          <w:sz w:val="20"/>
          <w:szCs w:val="20"/>
        </w:rPr>
        <w:t xml:space="preserve">Event triggers ensure that campaigns and campaign stages (waves) are executed at critical points in the customer lifecycle. </w:t>
      </w:r>
    </w:p>
    <w:p w:rsidR="008B6986" w:rsidRPr="002E773C" w:rsidRDefault="008B6986" w:rsidP="00494264">
      <w:pPr>
        <w:numPr>
          <w:ilvl w:val="0"/>
          <w:numId w:val="326"/>
        </w:numPr>
        <w:spacing w:before="100" w:beforeAutospacing="1" w:after="100" w:afterAutospacing="1"/>
        <w:rPr>
          <w:rFonts w:cs="Arial"/>
          <w:sz w:val="20"/>
          <w:szCs w:val="20"/>
        </w:rPr>
      </w:pPr>
      <w:r w:rsidRPr="002E773C">
        <w:rPr>
          <w:rFonts w:cs="Arial"/>
          <w:sz w:val="20"/>
          <w:szCs w:val="20"/>
        </w:rPr>
        <w:t xml:space="preserve">Inbound and outbound campaign coordination for marketing control of the interactions that follow a campaign. </w:t>
      </w:r>
    </w:p>
    <w:p w:rsidR="008B6986" w:rsidRPr="002E773C" w:rsidRDefault="008B6986" w:rsidP="00494264">
      <w:pPr>
        <w:numPr>
          <w:ilvl w:val="0"/>
          <w:numId w:val="326"/>
        </w:numPr>
        <w:spacing w:before="100" w:beforeAutospacing="1" w:after="100" w:afterAutospacing="1"/>
        <w:rPr>
          <w:rFonts w:cs="Arial"/>
          <w:sz w:val="20"/>
          <w:szCs w:val="20"/>
        </w:rPr>
      </w:pPr>
      <w:r w:rsidRPr="002E773C">
        <w:rPr>
          <w:rFonts w:cs="Arial"/>
          <w:sz w:val="20"/>
          <w:szCs w:val="20"/>
        </w:rPr>
        <w:t>Per statistics gathered via Campaign Performance Tracking, adjustments can be made to the Campaign while still in execution.</w:t>
      </w:r>
    </w:p>
    <w:p w:rsidR="008B6986" w:rsidRPr="002E773C" w:rsidRDefault="008B6986" w:rsidP="00642280">
      <w:pPr>
        <w:rPr>
          <w:rFonts w:cs="Arial"/>
        </w:rPr>
      </w:pPr>
    </w:p>
    <w:p w:rsidR="008B6986" w:rsidRPr="002E773C" w:rsidRDefault="008B6986" w:rsidP="00642280">
      <w:pPr>
        <w:rPr>
          <w:rFonts w:cs="Arial"/>
        </w:rPr>
      </w:pPr>
      <w:r w:rsidRPr="002E773C">
        <w:rPr>
          <w:rStyle w:val="Strong"/>
          <w:rFonts w:cs="Arial"/>
        </w:rPr>
        <w:t>Supported Business Services</w:t>
      </w:r>
    </w:p>
    <w:p w:rsidR="008B6986" w:rsidRPr="002E773C" w:rsidRDefault="008B6986" w:rsidP="00642280">
      <w:pPr>
        <w:rPr>
          <w:rFonts w:cs="Arial"/>
        </w:rPr>
      </w:pPr>
      <w:r w:rsidRPr="002E773C">
        <w:rPr>
          <w:rFonts w:cs="Arial"/>
          <w:i/>
        </w:rPr>
        <w:t>To Be Added</w:t>
      </w:r>
      <w:r w:rsidRPr="002E773C">
        <w:rPr>
          <w:rFonts w:cs="Arial"/>
        </w:rPr>
        <w:br/>
      </w:r>
    </w:p>
    <w:p w:rsidR="008B6986" w:rsidRPr="002E773C" w:rsidRDefault="008B6986" w:rsidP="00642280">
      <w:pPr>
        <w:pStyle w:val="Heading3"/>
        <w:rPr>
          <w:rFonts w:cs="Arial"/>
        </w:rPr>
      </w:pPr>
      <w:bookmarkStart w:id="192" w:name="diagram561htmshape15"/>
      <w:bookmarkStart w:id="193" w:name="_Toc321901666"/>
      <w:bookmarkStart w:id="194" w:name="_Toc321908861"/>
      <w:bookmarkEnd w:id="192"/>
      <w:r w:rsidRPr="002E773C">
        <w:rPr>
          <w:rFonts w:cs="Arial"/>
        </w:rPr>
        <w:t>Campaign Performance Tracking</w:t>
      </w:r>
      <w:bookmarkEnd w:id="193"/>
      <w:bookmarkEnd w:id="194"/>
      <w:r>
        <w:rPr>
          <w:rFonts w:cs="Arial"/>
        </w:rPr>
        <w:fldChar w:fldCharType="begin"/>
      </w:r>
      <w:r w:rsidRPr="002E773C">
        <w:rPr>
          <w:rFonts w:cs="Arial"/>
        </w:rPr>
        <w:instrText>xe "Campaign Performance Tracking"</w:instrText>
      </w:r>
      <w:r>
        <w:rPr>
          <w:rFonts w:cs="Arial"/>
        </w:rPr>
        <w:fldChar w:fldCharType="end"/>
      </w:r>
    </w:p>
    <w:p w:rsidR="008B6986" w:rsidRPr="002E773C" w:rsidRDefault="008B6986" w:rsidP="00642280">
      <w:pPr>
        <w:rPr>
          <w:rFonts w:cs="Arial"/>
        </w:rPr>
      </w:pPr>
    </w:p>
    <w:p w:rsidR="008B6986" w:rsidRPr="002E773C" w:rsidRDefault="008B6986" w:rsidP="00642280">
      <w:pPr>
        <w:rPr>
          <w:rFonts w:cs="Arial"/>
        </w:rPr>
      </w:pPr>
      <w:r w:rsidRPr="002E773C">
        <w:rPr>
          <w:rStyle w:val="Strong"/>
          <w:rFonts w:cs="Arial"/>
        </w:rPr>
        <w:t xml:space="preserve">Application Identifier: </w:t>
      </w:r>
      <w:r w:rsidRPr="002E773C">
        <w:rPr>
          <w:rFonts w:cs="Arial"/>
        </w:rPr>
        <w:t>3.9.1.5</w:t>
      </w:r>
    </w:p>
    <w:p w:rsidR="008B6986" w:rsidRPr="002E773C" w:rsidRDefault="008B6986" w:rsidP="00642280">
      <w:pPr>
        <w:rPr>
          <w:rFonts w:cs="Arial"/>
        </w:rPr>
      </w:pPr>
      <w:r w:rsidRPr="002E773C">
        <w:rPr>
          <w:rStyle w:val="Strong"/>
          <w:rFonts w:cs="Arial"/>
        </w:rPr>
        <w:t>Overview</w:t>
      </w:r>
    </w:p>
    <w:p w:rsidR="008B6986" w:rsidRPr="002E773C" w:rsidRDefault="008B6986" w:rsidP="00642280">
      <w:pPr>
        <w:pStyle w:val="NormalWeb"/>
        <w:rPr>
          <w:rFonts w:ascii="Arial" w:hAnsi="Arial" w:cs="Arial"/>
        </w:rPr>
      </w:pPr>
      <w:r w:rsidRPr="002E773C">
        <w:rPr>
          <w:rFonts w:ascii="Arial" w:hAnsi="Arial" w:cs="Arial"/>
          <w:sz w:val="20"/>
          <w:szCs w:val="20"/>
        </w:rPr>
        <w:t>Campaign Performance Tracking applications provide the required functionality to monitor the performance of campaign as the campaign is being executed.</w:t>
      </w:r>
    </w:p>
    <w:p w:rsidR="008B6986" w:rsidRPr="002E773C" w:rsidRDefault="008B6986" w:rsidP="00642280">
      <w:pPr>
        <w:rPr>
          <w:rFonts w:cs="Arial"/>
        </w:rPr>
      </w:pPr>
    </w:p>
    <w:p w:rsidR="008B6986" w:rsidRPr="002E773C" w:rsidRDefault="008B6986" w:rsidP="00642280">
      <w:pPr>
        <w:rPr>
          <w:rFonts w:cs="Arial"/>
        </w:rPr>
      </w:pPr>
      <w:r w:rsidRPr="002E773C">
        <w:rPr>
          <w:rStyle w:val="Strong"/>
          <w:rFonts w:cs="Arial"/>
        </w:rPr>
        <w:t>Functionality</w:t>
      </w:r>
    </w:p>
    <w:p w:rsidR="008B6986" w:rsidRPr="002E773C" w:rsidRDefault="008B6986" w:rsidP="00642280">
      <w:pPr>
        <w:pStyle w:val="NormalWeb"/>
        <w:rPr>
          <w:rFonts w:ascii="Arial" w:hAnsi="Arial" w:cs="Arial"/>
        </w:rPr>
      </w:pPr>
      <w:r w:rsidRPr="002E773C">
        <w:rPr>
          <w:rFonts w:ascii="Arial" w:hAnsi="Arial" w:cs="Arial"/>
          <w:sz w:val="20"/>
          <w:szCs w:val="20"/>
        </w:rPr>
        <w:t>Campaign Performance Tracking provides the necessary functionality to monitor the campaign performance in real time. This is done by providing a combination of real-time reporting and what-if modeling capabilities to continuously optimize campaigns by taking corrective action-even when campaigns are already underway. Functionality specifically includes:</w:t>
      </w:r>
    </w:p>
    <w:p w:rsidR="008B6986" w:rsidRPr="002E773C" w:rsidRDefault="008B6986" w:rsidP="00494264">
      <w:pPr>
        <w:numPr>
          <w:ilvl w:val="0"/>
          <w:numId w:val="327"/>
        </w:numPr>
        <w:spacing w:before="100" w:beforeAutospacing="1" w:after="100" w:afterAutospacing="1"/>
        <w:rPr>
          <w:rFonts w:cs="Arial"/>
          <w:sz w:val="20"/>
          <w:szCs w:val="20"/>
        </w:rPr>
      </w:pPr>
      <w:r w:rsidRPr="002E773C">
        <w:rPr>
          <w:rFonts w:cs="Arial"/>
          <w:sz w:val="20"/>
          <w:szCs w:val="20"/>
        </w:rPr>
        <w:t xml:space="preserve">Real-time view into customizable segmentation schemes and key metrics. </w:t>
      </w:r>
    </w:p>
    <w:p w:rsidR="008B6986" w:rsidRPr="002E773C" w:rsidRDefault="008B6986" w:rsidP="00494264">
      <w:pPr>
        <w:numPr>
          <w:ilvl w:val="0"/>
          <w:numId w:val="327"/>
        </w:numPr>
        <w:spacing w:before="100" w:beforeAutospacing="1" w:after="100" w:afterAutospacing="1"/>
        <w:rPr>
          <w:rFonts w:cs="Arial"/>
          <w:sz w:val="20"/>
          <w:szCs w:val="20"/>
        </w:rPr>
      </w:pPr>
      <w:r w:rsidRPr="002E773C">
        <w:rPr>
          <w:rFonts w:cs="Arial"/>
          <w:sz w:val="20"/>
          <w:szCs w:val="20"/>
        </w:rPr>
        <w:t xml:space="preserve">Dashboard views, alerts, and notifications provide marketing organizations with the insight and agility needed to protect and optimize marketing investments. </w:t>
      </w:r>
    </w:p>
    <w:p w:rsidR="008B6986" w:rsidRPr="002E773C" w:rsidRDefault="008B6986" w:rsidP="00494264">
      <w:pPr>
        <w:numPr>
          <w:ilvl w:val="0"/>
          <w:numId w:val="327"/>
        </w:numPr>
        <w:spacing w:before="100" w:beforeAutospacing="1" w:after="100" w:afterAutospacing="1"/>
        <w:rPr>
          <w:rFonts w:cs="Arial"/>
          <w:sz w:val="20"/>
          <w:szCs w:val="20"/>
        </w:rPr>
      </w:pPr>
      <w:r w:rsidRPr="002E773C">
        <w:rPr>
          <w:rFonts w:cs="Arial"/>
          <w:sz w:val="20"/>
          <w:szCs w:val="20"/>
        </w:rPr>
        <w:t xml:space="preserve">Pre-built Marketing Insight reports. </w:t>
      </w:r>
    </w:p>
    <w:p w:rsidR="008B6986" w:rsidRPr="002E773C" w:rsidRDefault="008B6986" w:rsidP="00642280">
      <w:pPr>
        <w:rPr>
          <w:rFonts w:cs="Arial"/>
        </w:rPr>
      </w:pPr>
    </w:p>
    <w:p w:rsidR="008B6986" w:rsidRPr="002E773C" w:rsidRDefault="008B6986" w:rsidP="00642280">
      <w:pPr>
        <w:rPr>
          <w:rFonts w:cs="Arial"/>
        </w:rPr>
      </w:pPr>
      <w:r w:rsidRPr="002E773C">
        <w:rPr>
          <w:rStyle w:val="Strong"/>
          <w:rFonts w:cs="Arial"/>
        </w:rPr>
        <w:t>Supported Business Services</w:t>
      </w:r>
    </w:p>
    <w:p w:rsidR="008B6986" w:rsidRPr="002E773C" w:rsidRDefault="008B6986" w:rsidP="00642280">
      <w:pPr>
        <w:rPr>
          <w:rFonts w:cs="Arial"/>
        </w:rPr>
      </w:pPr>
      <w:r w:rsidRPr="002E773C">
        <w:rPr>
          <w:rFonts w:cs="Arial"/>
          <w:i/>
        </w:rPr>
        <w:t>To Be Added</w:t>
      </w:r>
      <w:r w:rsidRPr="002E773C">
        <w:rPr>
          <w:rFonts w:cs="Arial"/>
        </w:rPr>
        <w:br/>
      </w:r>
    </w:p>
    <w:p w:rsidR="008B6986" w:rsidRDefault="008B6986">
      <w:pPr>
        <w:spacing w:before="0" w:after="0"/>
        <w:rPr>
          <w:rFonts w:cs="Arial"/>
          <w:b/>
          <w:color w:val="333399"/>
          <w:spacing w:val="-15"/>
          <w:kern w:val="28"/>
          <w:sz w:val="28"/>
          <w:szCs w:val="20"/>
          <w:lang w:val="en-US"/>
        </w:rPr>
      </w:pPr>
      <w:bookmarkStart w:id="195" w:name="_Toc321901667"/>
      <w:r>
        <w:rPr>
          <w:rFonts w:cs="Arial"/>
        </w:rPr>
        <w:br w:type="page"/>
      </w:r>
    </w:p>
    <w:p w:rsidR="008B6986" w:rsidRPr="002E773C" w:rsidRDefault="008B6986" w:rsidP="00642280">
      <w:pPr>
        <w:pStyle w:val="Heading2"/>
        <w:rPr>
          <w:rFonts w:cs="Arial"/>
        </w:rPr>
      </w:pPr>
      <w:bookmarkStart w:id="196" w:name="_Toc321908862"/>
      <w:r w:rsidRPr="002E773C">
        <w:rPr>
          <w:rFonts w:cs="Arial"/>
        </w:rPr>
        <w:t>3.10 Solution Management</w:t>
      </w:r>
      <w:bookmarkEnd w:id="195"/>
      <w:bookmarkEnd w:id="196"/>
      <w:r>
        <w:rPr>
          <w:rFonts w:cs="Arial"/>
        </w:rPr>
        <w:fldChar w:fldCharType="begin"/>
      </w:r>
      <w:r w:rsidRPr="002E773C">
        <w:rPr>
          <w:rFonts w:cs="Arial"/>
        </w:rPr>
        <w:instrText>xe "3.10 Solution Management"</w:instrText>
      </w:r>
      <w:r>
        <w:rPr>
          <w:rFonts w:cs="Arial"/>
        </w:rPr>
        <w:fldChar w:fldCharType="end"/>
      </w:r>
    </w:p>
    <w:p w:rsidR="008B6986" w:rsidRPr="002E773C" w:rsidRDefault="008B6986" w:rsidP="00642280">
      <w:pPr>
        <w:rPr>
          <w:rFonts w:cs="Arial"/>
        </w:rPr>
      </w:pPr>
    </w:p>
    <w:p w:rsidR="008B6986" w:rsidRPr="002E773C" w:rsidRDefault="00AA7969" w:rsidP="00642280">
      <w:pPr>
        <w:rPr>
          <w:rFonts w:cs="Arial"/>
        </w:rPr>
      </w:pPr>
      <w:r>
        <w:rPr>
          <w:rFonts w:cs="Arial"/>
          <w:noProof/>
          <w:lang w:val="en-US"/>
        </w:rPr>
        <w:pict>
          <v:shape id="_x0000_i1036" type="#_x0000_t75" alt="diagram718" style="width:470.1pt;height:210.05pt;visibility:visible">
            <v:imagedata r:id="rId22" o:title=""/>
          </v:shape>
        </w:pict>
      </w:r>
    </w:p>
    <w:p w:rsidR="008B6986" w:rsidRPr="002E773C" w:rsidRDefault="008B6986" w:rsidP="00642280">
      <w:pPr>
        <w:rPr>
          <w:rFonts w:cs="Arial"/>
        </w:rPr>
      </w:pPr>
    </w:p>
    <w:p w:rsidR="008B6986" w:rsidRPr="002E773C" w:rsidRDefault="008B6986" w:rsidP="00642280">
      <w:pPr>
        <w:pStyle w:val="Caption"/>
        <w:rPr>
          <w:rFonts w:cs="Arial"/>
        </w:rPr>
      </w:pPr>
      <w:r w:rsidRPr="002E773C">
        <w:rPr>
          <w:rFonts w:cs="Arial"/>
        </w:rPr>
        <w:t xml:space="preserve"> </w:t>
      </w:r>
      <w:bookmarkStart w:id="197" w:name="_Toc321909315"/>
      <w:r w:rsidRPr="002E773C">
        <w:rPr>
          <w:rFonts w:cs="Arial"/>
        </w:rPr>
        <w:t>3.10 Solution Management</w:t>
      </w:r>
      <w:bookmarkEnd w:id="197"/>
    </w:p>
    <w:p w:rsidR="008B6986" w:rsidRPr="002E773C" w:rsidRDefault="008B6986" w:rsidP="00642280">
      <w:pPr>
        <w:pStyle w:val="Heading3"/>
        <w:rPr>
          <w:rFonts w:cs="Arial"/>
        </w:rPr>
      </w:pPr>
      <w:bookmarkStart w:id="198" w:name="diagram718htmshape1"/>
      <w:bookmarkStart w:id="199" w:name="_Toc321901668"/>
      <w:bookmarkStart w:id="200" w:name="_Toc321908863"/>
      <w:bookmarkEnd w:id="198"/>
      <w:r w:rsidRPr="002E773C">
        <w:rPr>
          <w:rFonts w:cs="Arial"/>
        </w:rPr>
        <w:t>Solution Management</w:t>
      </w:r>
      <w:bookmarkEnd w:id="199"/>
      <w:bookmarkEnd w:id="200"/>
      <w:r>
        <w:rPr>
          <w:rFonts w:cs="Arial"/>
        </w:rPr>
        <w:fldChar w:fldCharType="begin"/>
      </w:r>
      <w:r w:rsidRPr="002E773C">
        <w:rPr>
          <w:rFonts w:cs="Arial"/>
        </w:rPr>
        <w:instrText>xe "Solution Management"</w:instrText>
      </w:r>
      <w:r>
        <w:rPr>
          <w:rFonts w:cs="Arial"/>
        </w:rPr>
        <w:fldChar w:fldCharType="end"/>
      </w:r>
    </w:p>
    <w:p w:rsidR="008B6986" w:rsidRPr="002E773C" w:rsidRDefault="008B6986" w:rsidP="00642280">
      <w:pPr>
        <w:rPr>
          <w:rFonts w:cs="Arial"/>
        </w:rPr>
      </w:pPr>
    </w:p>
    <w:p w:rsidR="008B6986" w:rsidRPr="002E773C" w:rsidRDefault="008B6986" w:rsidP="00642280">
      <w:pPr>
        <w:rPr>
          <w:rFonts w:cs="Arial"/>
        </w:rPr>
      </w:pPr>
      <w:r w:rsidRPr="002E773C">
        <w:rPr>
          <w:rStyle w:val="Strong"/>
          <w:rFonts w:cs="Arial"/>
        </w:rPr>
        <w:t xml:space="preserve">Application Identifier: </w:t>
      </w:r>
      <w:r w:rsidRPr="002E773C">
        <w:rPr>
          <w:rFonts w:cs="Arial"/>
        </w:rPr>
        <w:t>3.10</w:t>
      </w:r>
    </w:p>
    <w:p w:rsidR="008B6986" w:rsidRPr="002E773C" w:rsidRDefault="008B6986" w:rsidP="00642280">
      <w:pPr>
        <w:rPr>
          <w:rFonts w:cs="Arial"/>
        </w:rPr>
      </w:pPr>
      <w:r w:rsidRPr="002E773C">
        <w:rPr>
          <w:rStyle w:val="Strong"/>
          <w:rFonts w:cs="Arial"/>
        </w:rPr>
        <w:t>Overview</w:t>
      </w:r>
    </w:p>
    <w:p w:rsidR="008B6986" w:rsidRPr="002E773C" w:rsidRDefault="008B6986" w:rsidP="00642280">
      <w:pPr>
        <w:pStyle w:val="NormalWeb"/>
        <w:rPr>
          <w:rFonts w:ascii="Arial" w:hAnsi="Arial" w:cs="Arial"/>
        </w:rPr>
      </w:pPr>
      <w:r w:rsidRPr="002E773C">
        <w:rPr>
          <w:rFonts w:ascii="Arial" w:hAnsi="Arial" w:cs="Arial"/>
          <w:sz w:val="20"/>
          <w:szCs w:val="20"/>
        </w:rPr>
        <w:t>Solution Management applications provide the necessary functionality to provide the right product to a given potential customer.</w:t>
      </w:r>
    </w:p>
    <w:p w:rsidR="008B6986" w:rsidRPr="002E773C" w:rsidRDefault="008B6986" w:rsidP="00642280">
      <w:pPr>
        <w:rPr>
          <w:rFonts w:cs="Arial"/>
        </w:rPr>
      </w:pPr>
    </w:p>
    <w:p w:rsidR="008B6986" w:rsidRPr="002E773C" w:rsidRDefault="008B6986" w:rsidP="00642280">
      <w:pPr>
        <w:rPr>
          <w:rFonts w:cs="Arial"/>
        </w:rPr>
      </w:pPr>
      <w:r w:rsidRPr="002E773C">
        <w:rPr>
          <w:rStyle w:val="Strong"/>
          <w:rFonts w:cs="Arial"/>
        </w:rPr>
        <w:t>Functionality</w:t>
      </w:r>
    </w:p>
    <w:p w:rsidR="008B6986" w:rsidRPr="002E773C" w:rsidRDefault="008B6986" w:rsidP="00642280">
      <w:pPr>
        <w:pStyle w:val="NormalWeb"/>
        <w:rPr>
          <w:rFonts w:ascii="Arial" w:hAnsi="Arial" w:cs="Arial"/>
        </w:rPr>
      </w:pPr>
      <w:r w:rsidRPr="002E773C">
        <w:rPr>
          <w:rFonts w:ascii="Arial" w:hAnsi="Arial" w:cs="Arial"/>
          <w:sz w:val="20"/>
          <w:szCs w:val="20"/>
        </w:rPr>
        <w:t>Solution Management provides management of the sales solution from the initial designing of the solution to pricing of the solution using both Tariff and custom prices through to proposal creation.</w:t>
      </w:r>
    </w:p>
    <w:p w:rsidR="008B6986" w:rsidRPr="002E773C" w:rsidRDefault="008B6986" w:rsidP="00642280">
      <w:pPr>
        <w:rPr>
          <w:rFonts w:cs="Arial"/>
        </w:rPr>
      </w:pPr>
    </w:p>
    <w:p w:rsidR="008B6986" w:rsidRPr="002E773C" w:rsidRDefault="008B6986" w:rsidP="00642280">
      <w:pPr>
        <w:rPr>
          <w:rFonts w:cs="Arial"/>
        </w:rPr>
      </w:pPr>
      <w:r w:rsidRPr="002E773C">
        <w:rPr>
          <w:rStyle w:val="Strong"/>
          <w:rFonts w:cs="Arial"/>
        </w:rPr>
        <w:t>Supported Business Services</w:t>
      </w:r>
    </w:p>
    <w:p w:rsidR="008B6986" w:rsidRPr="002E773C" w:rsidRDefault="008B6986" w:rsidP="00642280">
      <w:pPr>
        <w:rPr>
          <w:rFonts w:cs="Arial"/>
        </w:rPr>
      </w:pPr>
      <w:r w:rsidRPr="002E773C">
        <w:rPr>
          <w:rFonts w:cs="Arial"/>
          <w:i/>
        </w:rPr>
        <w:t>To Be Added</w:t>
      </w:r>
      <w:r w:rsidRPr="002E773C">
        <w:rPr>
          <w:rFonts w:cs="Arial"/>
        </w:rPr>
        <w:br/>
      </w:r>
    </w:p>
    <w:p w:rsidR="008B6986" w:rsidRPr="002E773C" w:rsidRDefault="008B6986" w:rsidP="00642280">
      <w:pPr>
        <w:pStyle w:val="Heading3"/>
        <w:rPr>
          <w:rFonts w:cs="Arial"/>
        </w:rPr>
      </w:pPr>
      <w:bookmarkStart w:id="201" w:name="diagram718htmshape3"/>
      <w:bookmarkStart w:id="202" w:name="_Toc321901669"/>
      <w:bookmarkStart w:id="203" w:name="_Toc321908864"/>
      <w:bookmarkEnd w:id="201"/>
      <w:r w:rsidRPr="002E773C">
        <w:rPr>
          <w:rFonts w:cs="Arial"/>
        </w:rPr>
        <w:lastRenderedPageBreak/>
        <w:t>Solution Design</w:t>
      </w:r>
      <w:bookmarkEnd w:id="202"/>
      <w:bookmarkEnd w:id="203"/>
      <w:r>
        <w:rPr>
          <w:rFonts w:cs="Arial"/>
        </w:rPr>
        <w:fldChar w:fldCharType="begin"/>
      </w:r>
      <w:r w:rsidRPr="002E773C">
        <w:rPr>
          <w:rFonts w:cs="Arial"/>
        </w:rPr>
        <w:instrText>xe "Solution Design"</w:instrText>
      </w:r>
      <w:r>
        <w:rPr>
          <w:rFonts w:cs="Arial"/>
        </w:rPr>
        <w:fldChar w:fldCharType="end"/>
      </w:r>
    </w:p>
    <w:p w:rsidR="008B6986" w:rsidRPr="002E773C" w:rsidRDefault="008B6986" w:rsidP="00642280">
      <w:pPr>
        <w:rPr>
          <w:rFonts w:cs="Arial"/>
        </w:rPr>
      </w:pPr>
    </w:p>
    <w:p w:rsidR="008B6986" w:rsidRPr="002E773C" w:rsidRDefault="008B6986" w:rsidP="00642280">
      <w:pPr>
        <w:rPr>
          <w:rFonts w:cs="Arial"/>
        </w:rPr>
      </w:pPr>
      <w:r w:rsidRPr="002E773C">
        <w:rPr>
          <w:rStyle w:val="Strong"/>
          <w:rFonts w:cs="Arial"/>
        </w:rPr>
        <w:t xml:space="preserve">Application Identifier: </w:t>
      </w:r>
      <w:r w:rsidRPr="002E773C">
        <w:rPr>
          <w:rFonts w:cs="Arial"/>
        </w:rPr>
        <w:t>3.10.1</w:t>
      </w:r>
    </w:p>
    <w:p w:rsidR="008B6986" w:rsidRPr="002E773C" w:rsidRDefault="008B6986" w:rsidP="00642280">
      <w:pPr>
        <w:rPr>
          <w:rFonts w:cs="Arial"/>
        </w:rPr>
      </w:pPr>
      <w:r w:rsidRPr="002E773C">
        <w:rPr>
          <w:rStyle w:val="Strong"/>
          <w:rFonts w:cs="Arial"/>
        </w:rPr>
        <w:t>Overview</w:t>
      </w:r>
    </w:p>
    <w:p w:rsidR="008B6986" w:rsidRPr="002E773C" w:rsidRDefault="008B6986" w:rsidP="00642280">
      <w:pPr>
        <w:pStyle w:val="NormalWeb"/>
        <w:rPr>
          <w:rFonts w:ascii="Arial" w:hAnsi="Arial" w:cs="Arial"/>
        </w:rPr>
      </w:pPr>
      <w:r w:rsidRPr="002E773C">
        <w:rPr>
          <w:rFonts w:ascii="Arial" w:hAnsi="Arial" w:cs="Arial"/>
          <w:sz w:val="20"/>
          <w:szCs w:val="20"/>
        </w:rPr>
        <w:t>Solution Design applications provide the necessary functionality to provide an appropriate solution design.</w:t>
      </w:r>
    </w:p>
    <w:p w:rsidR="008B6986" w:rsidRPr="002E773C" w:rsidRDefault="008B6986" w:rsidP="00642280">
      <w:pPr>
        <w:rPr>
          <w:rFonts w:cs="Arial"/>
        </w:rPr>
      </w:pPr>
    </w:p>
    <w:p w:rsidR="008B6986" w:rsidRPr="002E773C" w:rsidRDefault="008B6986" w:rsidP="00642280">
      <w:pPr>
        <w:rPr>
          <w:rFonts w:cs="Arial"/>
        </w:rPr>
      </w:pPr>
      <w:r w:rsidRPr="002E773C">
        <w:rPr>
          <w:rStyle w:val="Strong"/>
          <w:rFonts w:cs="Arial"/>
        </w:rPr>
        <w:t>Functionality</w:t>
      </w:r>
    </w:p>
    <w:p w:rsidR="008B6986" w:rsidRPr="002E773C" w:rsidRDefault="008B6986" w:rsidP="00642280">
      <w:pPr>
        <w:pStyle w:val="NormalWeb"/>
        <w:rPr>
          <w:rFonts w:ascii="Arial" w:hAnsi="Arial" w:cs="Arial"/>
        </w:rPr>
      </w:pPr>
      <w:r w:rsidRPr="002E773C">
        <w:rPr>
          <w:rFonts w:ascii="Arial" w:hAnsi="Arial" w:cs="Arial"/>
          <w:sz w:val="20"/>
          <w:szCs w:val="20"/>
        </w:rPr>
        <w:t>Solution Design - The Solution Management's Design function is concerned with the translation of customer requirements into products &amp; services and the quantity of products and services at each location. Design obtains base product and services from the Common Product Catalog.</w:t>
      </w:r>
    </w:p>
    <w:p w:rsidR="008B6986" w:rsidRPr="002E773C" w:rsidRDefault="008B6986" w:rsidP="00642280">
      <w:pPr>
        <w:rPr>
          <w:rFonts w:cs="Arial"/>
        </w:rPr>
      </w:pPr>
    </w:p>
    <w:p w:rsidR="008B6986" w:rsidRPr="002E773C" w:rsidRDefault="008B6986" w:rsidP="00642280">
      <w:pPr>
        <w:rPr>
          <w:rFonts w:cs="Arial"/>
        </w:rPr>
      </w:pPr>
      <w:r w:rsidRPr="002E773C">
        <w:rPr>
          <w:rStyle w:val="Strong"/>
          <w:rFonts w:cs="Arial"/>
        </w:rPr>
        <w:t>Supported Business Services</w:t>
      </w:r>
    </w:p>
    <w:p w:rsidR="008B6986" w:rsidRPr="002E773C" w:rsidRDefault="008B6986" w:rsidP="00642280">
      <w:pPr>
        <w:rPr>
          <w:rFonts w:cs="Arial"/>
        </w:rPr>
      </w:pPr>
      <w:r w:rsidRPr="002E773C">
        <w:rPr>
          <w:rFonts w:cs="Arial"/>
          <w:i/>
        </w:rPr>
        <w:t>To Be Added</w:t>
      </w:r>
      <w:r w:rsidRPr="002E773C">
        <w:rPr>
          <w:rFonts w:cs="Arial"/>
        </w:rPr>
        <w:br/>
      </w:r>
    </w:p>
    <w:p w:rsidR="008B6986" w:rsidRPr="002E773C" w:rsidRDefault="008B6986" w:rsidP="00642280">
      <w:pPr>
        <w:pStyle w:val="Heading3"/>
        <w:rPr>
          <w:rFonts w:cs="Arial"/>
        </w:rPr>
      </w:pPr>
      <w:bookmarkStart w:id="204" w:name="diagram718htmshape4"/>
      <w:bookmarkStart w:id="205" w:name="_Toc321901670"/>
      <w:bookmarkStart w:id="206" w:name="_Toc321908865"/>
      <w:bookmarkEnd w:id="204"/>
      <w:r w:rsidRPr="002E773C">
        <w:rPr>
          <w:rFonts w:cs="Arial"/>
        </w:rPr>
        <w:t>Price</w:t>
      </w:r>
      <w:bookmarkEnd w:id="205"/>
      <w:bookmarkEnd w:id="206"/>
      <w:r>
        <w:rPr>
          <w:rFonts w:cs="Arial"/>
        </w:rPr>
        <w:fldChar w:fldCharType="begin"/>
      </w:r>
      <w:r w:rsidRPr="002E773C">
        <w:rPr>
          <w:rFonts w:cs="Arial"/>
        </w:rPr>
        <w:instrText>xe "Price"</w:instrText>
      </w:r>
      <w:r>
        <w:rPr>
          <w:rFonts w:cs="Arial"/>
        </w:rPr>
        <w:fldChar w:fldCharType="end"/>
      </w:r>
    </w:p>
    <w:p w:rsidR="008B6986" w:rsidRPr="002E773C" w:rsidRDefault="008B6986" w:rsidP="00642280">
      <w:pPr>
        <w:rPr>
          <w:rFonts w:cs="Arial"/>
        </w:rPr>
      </w:pPr>
    </w:p>
    <w:p w:rsidR="008B6986" w:rsidRPr="002E773C" w:rsidRDefault="008B6986" w:rsidP="00642280">
      <w:pPr>
        <w:rPr>
          <w:rFonts w:cs="Arial"/>
        </w:rPr>
      </w:pPr>
      <w:r w:rsidRPr="002E773C">
        <w:rPr>
          <w:rStyle w:val="Strong"/>
          <w:rFonts w:cs="Arial"/>
        </w:rPr>
        <w:t xml:space="preserve">Application Identifier: </w:t>
      </w:r>
      <w:r w:rsidRPr="002E773C">
        <w:rPr>
          <w:rFonts w:cs="Arial"/>
        </w:rPr>
        <w:t>3.10.2</w:t>
      </w:r>
    </w:p>
    <w:p w:rsidR="008B6986" w:rsidRPr="002E773C" w:rsidRDefault="008B6986" w:rsidP="00642280">
      <w:pPr>
        <w:rPr>
          <w:rFonts w:cs="Arial"/>
        </w:rPr>
      </w:pPr>
      <w:r w:rsidRPr="002E773C">
        <w:rPr>
          <w:rStyle w:val="Strong"/>
          <w:rFonts w:cs="Arial"/>
        </w:rPr>
        <w:t>Overview</w:t>
      </w:r>
    </w:p>
    <w:p w:rsidR="008B6986" w:rsidRPr="002E773C" w:rsidRDefault="008B6986" w:rsidP="00642280">
      <w:pPr>
        <w:pStyle w:val="NormalWeb"/>
        <w:rPr>
          <w:rFonts w:ascii="Arial" w:hAnsi="Arial" w:cs="Arial"/>
        </w:rPr>
      </w:pPr>
      <w:r w:rsidRPr="002E773C">
        <w:rPr>
          <w:rFonts w:ascii="Arial" w:hAnsi="Arial" w:cs="Arial"/>
          <w:sz w:val="20"/>
          <w:szCs w:val="20"/>
        </w:rPr>
        <w:t>Price Applications provide functionality concerning appropriate pricings for solution designs.</w:t>
      </w:r>
    </w:p>
    <w:p w:rsidR="008B6986" w:rsidRPr="002E773C" w:rsidRDefault="008B6986" w:rsidP="00642280">
      <w:pPr>
        <w:rPr>
          <w:rFonts w:cs="Arial"/>
        </w:rPr>
      </w:pPr>
    </w:p>
    <w:p w:rsidR="008B6986" w:rsidRPr="002E773C" w:rsidRDefault="008B6986" w:rsidP="00642280">
      <w:pPr>
        <w:rPr>
          <w:rFonts w:cs="Arial"/>
        </w:rPr>
      </w:pPr>
      <w:r w:rsidRPr="002E773C">
        <w:rPr>
          <w:rStyle w:val="Strong"/>
          <w:rFonts w:cs="Arial"/>
        </w:rPr>
        <w:t>Functionality</w:t>
      </w:r>
    </w:p>
    <w:p w:rsidR="008B6986" w:rsidRPr="002E773C" w:rsidRDefault="008B6986" w:rsidP="00642280">
      <w:pPr>
        <w:pStyle w:val="NormalWeb"/>
        <w:rPr>
          <w:rFonts w:ascii="Arial" w:hAnsi="Arial" w:cs="Arial"/>
        </w:rPr>
      </w:pPr>
      <w:r w:rsidRPr="002E773C">
        <w:rPr>
          <w:rFonts w:ascii="Arial" w:hAnsi="Arial" w:cs="Arial"/>
          <w:sz w:val="20"/>
          <w:szCs w:val="20"/>
        </w:rPr>
        <w:t>Price - The Solution Management's Price function is concerned with assuring that the designs are priced consistent with pricing used for billing. The common product catalog provides an initial price base for the components that are in the solution. Rules and guidelines are provided as to standard levels of discounts/</w:t>
      </w:r>
      <w:r w:rsidR="00635576" w:rsidRPr="002E773C">
        <w:rPr>
          <w:rFonts w:ascii="Arial" w:hAnsi="Arial" w:cs="Arial"/>
          <w:sz w:val="20"/>
          <w:szCs w:val="20"/>
        </w:rPr>
        <w:t>promotions that</w:t>
      </w:r>
      <w:r w:rsidRPr="002E773C">
        <w:rPr>
          <w:rFonts w:ascii="Arial" w:hAnsi="Arial" w:cs="Arial"/>
          <w:sz w:val="20"/>
          <w:szCs w:val="20"/>
        </w:rPr>
        <w:t xml:space="preserve"> can be provided to the customer. Special discount arrangements can be obtained by following an escalation process. There is workflow functionality to help manage discount escalation.</w:t>
      </w:r>
    </w:p>
    <w:p w:rsidR="008B6986" w:rsidRPr="002E773C" w:rsidRDefault="008B6986" w:rsidP="00642280">
      <w:pPr>
        <w:rPr>
          <w:rFonts w:cs="Arial"/>
        </w:rPr>
      </w:pPr>
    </w:p>
    <w:p w:rsidR="008B6986" w:rsidRPr="002E773C" w:rsidRDefault="008B6986" w:rsidP="00642280">
      <w:pPr>
        <w:rPr>
          <w:rFonts w:cs="Arial"/>
        </w:rPr>
      </w:pPr>
      <w:r w:rsidRPr="002E773C">
        <w:rPr>
          <w:rStyle w:val="Strong"/>
          <w:rFonts w:cs="Arial"/>
        </w:rPr>
        <w:t>Supported Business Services</w:t>
      </w:r>
    </w:p>
    <w:p w:rsidR="008B6986" w:rsidRPr="002E773C" w:rsidRDefault="008B6986" w:rsidP="00642280">
      <w:pPr>
        <w:rPr>
          <w:rFonts w:cs="Arial"/>
        </w:rPr>
      </w:pPr>
      <w:r w:rsidRPr="002E773C">
        <w:rPr>
          <w:rFonts w:cs="Arial"/>
          <w:i/>
        </w:rPr>
        <w:t>To Be Added</w:t>
      </w:r>
      <w:r w:rsidRPr="002E773C">
        <w:rPr>
          <w:rFonts w:cs="Arial"/>
        </w:rPr>
        <w:br/>
      </w:r>
    </w:p>
    <w:p w:rsidR="008B6986" w:rsidRPr="002E773C" w:rsidRDefault="008B6986" w:rsidP="00642280">
      <w:pPr>
        <w:pStyle w:val="Heading3"/>
        <w:rPr>
          <w:rFonts w:cs="Arial"/>
        </w:rPr>
      </w:pPr>
      <w:bookmarkStart w:id="207" w:name="diagram718htmshape5"/>
      <w:bookmarkStart w:id="208" w:name="_Toc321901671"/>
      <w:bookmarkStart w:id="209" w:name="_Toc321908866"/>
      <w:bookmarkEnd w:id="207"/>
      <w:r w:rsidRPr="002E773C">
        <w:rPr>
          <w:rFonts w:cs="Arial"/>
        </w:rPr>
        <w:t>Propose</w:t>
      </w:r>
      <w:bookmarkEnd w:id="208"/>
      <w:bookmarkEnd w:id="209"/>
      <w:r>
        <w:rPr>
          <w:rFonts w:cs="Arial"/>
        </w:rPr>
        <w:fldChar w:fldCharType="begin"/>
      </w:r>
      <w:r w:rsidRPr="002E773C">
        <w:rPr>
          <w:rFonts w:cs="Arial"/>
        </w:rPr>
        <w:instrText>xe "Propose"</w:instrText>
      </w:r>
      <w:r>
        <w:rPr>
          <w:rFonts w:cs="Arial"/>
        </w:rPr>
        <w:fldChar w:fldCharType="end"/>
      </w:r>
    </w:p>
    <w:p w:rsidR="008B6986" w:rsidRPr="002E773C" w:rsidRDefault="008B6986" w:rsidP="00642280">
      <w:pPr>
        <w:rPr>
          <w:rFonts w:cs="Arial"/>
        </w:rPr>
      </w:pPr>
    </w:p>
    <w:p w:rsidR="008B6986" w:rsidRPr="002E773C" w:rsidRDefault="008B6986" w:rsidP="00642280">
      <w:pPr>
        <w:rPr>
          <w:rFonts w:cs="Arial"/>
        </w:rPr>
      </w:pPr>
      <w:r w:rsidRPr="002E773C">
        <w:rPr>
          <w:rStyle w:val="Strong"/>
          <w:rFonts w:cs="Arial"/>
        </w:rPr>
        <w:t xml:space="preserve">Application Identifier: </w:t>
      </w:r>
      <w:r w:rsidRPr="002E773C">
        <w:rPr>
          <w:rFonts w:cs="Arial"/>
        </w:rPr>
        <w:t>3.10.3</w:t>
      </w:r>
    </w:p>
    <w:p w:rsidR="008B6986" w:rsidRPr="002E773C" w:rsidRDefault="008B6986" w:rsidP="00642280">
      <w:pPr>
        <w:rPr>
          <w:rFonts w:cs="Arial"/>
        </w:rPr>
      </w:pPr>
      <w:r w:rsidRPr="002E773C">
        <w:rPr>
          <w:rStyle w:val="Strong"/>
          <w:rFonts w:cs="Arial"/>
        </w:rPr>
        <w:t>Overview</w:t>
      </w:r>
    </w:p>
    <w:p w:rsidR="008B6986" w:rsidRPr="002E773C" w:rsidRDefault="008B6986" w:rsidP="00642280">
      <w:pPr>
        <w:pStyle w:val="NormalWeb"/>
        <w:rPr>
          <w:rFonts w:ascii="Arial" w:hAnsi="Arial" w:cs="Arial"/>
        </w:rPr>
      </w:pPr>
      <w:r w:rsidRPr="002E773C">
        <w:rPr>
          <w:rFonts w:ascii="Arial" w:hAnsi="Arial" w:cs="Arial"/>
          <w:sz w:val="20"/>
          <w:szCs w:val="20"/>
        </w:rPr>
        <w:lastRenderedPageBreak/>
        <w:t>Propose applications provide functionality to produce appropriate proposals based on the various solution options.</w:t>
      </w:r>
    </w:p>
    <w:p w:rsidR="008B6986" w:rsidRPr="002E773C" w:rsidRDefault="008B6986" w:rsidP="00642280">
      <w:pPr>
        <w:rPr>
          <w:rFonts w:cs="Arial"/>
        </w:rPr>
      </w:pPr>
    </w:p>
    <w:p w:rsidR="008B6986" w:rsidRPr="002E773C" w:rsidRDefault="008B6986" w:rsidP="00642280">
      <w:pPr>
        <w:rPr>
          <w:rFonts w:cs="Arial"/>
        </w:rPr>
      </w:pPr>
      <w:r w:rsidRPr="002E773C">
        <w:rPr>
          <w:rStyle w:val="Strong"/>
          <w:rFonts w:cs="Arial"/>
        </w:rPr>
        <w:t>Functionality</w:t>
      </w:r>
    </w:p>
    <w:p w:rsidR="008B6986" w:rsidRPr="002E773C" w:rsidRDefault="008B6986" w:rsidP="00642280">
      <w:pPr>
        <w:pStyle w:val="NormalWeb"/>
        <w:rPr>
          <w:rFonts w:ascii="Arial" w:hAnsi="Arial" w:cs="Arial"/>
        </w:rPr>
      </w:pPr>
      <w:r w:rsidRPr="002E773C">
        <w:rPr>
          <w:rFonts w:ascii="Arial" w:hAnsi="Arial" w:cs="Arial"/>
          <w:sz w:val="20"/>
          <w:szCs w:val="20"/>
        </w:rPr>
        <w:t>Propose - A customer can receive multiple proposals showing different designs and pricing options. Once the customer agrees to a proposal, a contract is created that reflects the terms of the proposal. Sometimes the contract and proposal are generated in parallel. The Propose function generates appropriate proposal documents based on a given design &amp; pricing option and the customer's specified requirements.</w:t>
      </w:r>
    </w:p>
    <w:p w:rsidR="008B6986" w:rsidRPr="002E773C" w:rsidRDefault="008B6986" w:rsidP="00642280">
      <w:pPr>
        <w:rPr>
          <w:rFonts w:cs="Arial"/>
        </w:rPr>
      </w:pPr>
    </w:p>
    <w:p w:rsidR="008B6986" w:rsidRPr="002E773C" w:rsidRDefault="008B6986" w:rsidP="00642280">
      <w:pPr>
        <w:rPr>
          <w:rFonts w:cs="Arial"/>
        </w:rPr>
      </w:pPr>
      <w:r w:rsidRPr="002E773C">
        <w:rPr>
          <w:rStyle w:val="Strong"/>
          <w:rFonts w:cs="Arial"/>
        </w:rPr>
        <w:t>Supported Business Services</w:t>
      </w:r>
    </w:p>
    <w:p w:rsidR="008B6986" w:rsidRPr="002E773C" w:rsidRDefault="008B6986" w:rsidP="00642280">
      <w:pPr>
        <w:rPr>
          <w:rFonts w:cs="Arial"/>
        </w:rPr>
      </w:pPr>
      <w:r w:rsidRPr="002E773C">
        <w:rPr>
          <w:rFonts w:cs="Arial"/>
          <w:i/>
        </w:rPr>
        <w:t>To Be Added</w:t>
      </w:r>
      <w:r w:rsidRPr="002E773C">
        <w:rPr>
          <w:rFonts w:cs="Arial"/>
        </w:rPr>
        <w:br/>
      </w:r>
    </w:p>
    <w:p w:rsidR="008B6986" w:rsidRPr="002E773C" w:rsidRDefault="008B6986" w:rsidP="00642280">
      <w:pPr>
        <w:pStyle w:val="Heading3"/>
        <w:rPr>
          <w:rFonts w:cs="Arial"/>
        </w:rPr>
      </w:pPr>
      <w:bookmarkStart w:id="210" w:name="diagram718htmshape6"/>
      <w:bookmarkStart w:id="211" w:name="_Toc321901672"/>
      <w:bookmarkStart w:id="212" w:name="_Toc321908867"/>
      <w:bookmarkEnd w:id="210"/>
      <w:r w:rsidRPr="002E773C">
        <w:rPr>
          <w:rFonts w:cs="Arial"/>
        </w:rPr>
        <w:t>Price Optimization</w:t>
      </w:r>
      <w:bookmarkEnd w:id="211"/>
      <w:bookmarkEnd w:id="212"/>
      <w:r>
        <w:rPr>
          <w:rFonts w:cs="Arial"/>
        </w:rPr>
        <w:fldChar w:fldCharType="begin"/>
      </w:r>
      <w:r w:rsidRPr="002E773C">
        <w:rPr>
          <w:rFonts w:cs="Arial"/>
        </w:rPr>
        <w:instrText>xe "Price Optimization"</w:instrText>
      </w:r>
      <w:r>
        <w:rPr>
          <w:rFonts w:cs="Arial"/>
        </w:rPr>
        <w:fldChar w:fldCharType="end"/>
      </w:r>
    </w:p>
    <w:p w:rsidR="008B6986" w:rsidRPr="002E773C" w:rsidRDefault="008B6986" w:rsidP="00642280">
      <w:pPr>
        <w:rPr>
          <w:rFonts w:cs="Arial"/>
        </w:rPr>
      </w:pPr>
    </w:p>
    <w:p w:rsidR="008B6986" w:rsidRPr="002E773C" w:rsidRDefault="008B6986" w:rsidP="00642280">
      <w:pPr>
        <w:rPr>
          <w:rFonts w:cs="Arial"/>
        </w:rPr>
      </w:pPr>
      <w:r w:rsidRPr="002E773C">
        <w:rPr>
          <w:rStyle w:val="Strong"/>
          <w:rFonts w:cs="Arial"/>
        </w:rPr>
        <w:t xml:space="preserve">Application Identifier: </w:t>
      </w:r>
      <w:r w:rsidRPr="002E773C">
        <w:rPr>
          <w:rFonts w:cs="Arial"/>
        </w:rPr>
        <w:t>3.10.4</w:t>
      </w:r>
    </w:p>
    <w:p w:rsidR="008B6986" w:rsidRPr="002E773C" w:rsidRDefault="008B6986" w:rsidP="00642280">
      <w:pPr>
        <w:rPr>
          <w:rFonts w:cs="Arial"/>
        </w:rPr>
      </w:pPr>
      <w:r w:rsidRPr="002E773C">
        <w:rPr>
          <w:rStyle w:val="Strong"/>
          <w:rFonts w:cs="Arial"/>
        </w:rPr>
        <w:t>Overview</w:t>
      </w:r>
    </w:p>
    <w:p w:rsidR="008B6986" w:rsidRPr="002E773C" w:rsidRDefault="008B6986" w:rsidP="00642280">
      <w:pPr>
        <w:pStyle w:val="NormalWeb"/>
        <w:rPr>
          <w:rFonts w:ascii="Arial" w:hAnsi="Arial" w:cs="Arial"/>
        </w:rPr>
      </w:pPr>
      <w:r w:rsidRPr="002E773C">
        <w:rPr>
          <w:rFonts w:ascii="Arial" w:hAnsi="Arial" w:cs="Arial"/>
          <w:sz w:val="20"/>
          <w:szCs w:val="20"/>
        </w:rPr>
        <w:t>Price/Cost Optimization applications provide functionality regarding price and cost optimization of a given solution.</w:t>
      </w:r>
    </w:p>
    <w:p w:rsidR="008B6986" w:rsidRPr="002E773C" w:rsidRDefault="008B6986" w:rsidP="00642280">
      <w:pPr>
        <w:rPr>
          <w:rFonts w:cs="Arial"/>
        </w:rPr>
      </w:pPr>
    </w:p>
    <w:p w:rsidR="008B6986" w:rsidRPr="002E773C" w:rsidRDefault="008B6986" w:rsidP="00642280">
      <w:pPr>
        <w:rPr>
          <w:rFonts w:cs="Arial"/>
        </w:rPr>
      </w:pPr>
      <w:r w:rsidRPr="002E773C">
        <w:rPr>
          <w:rStyle w:val="Strong"/>
          <w:rFonts w:cs="Arial"/>
        </w:rPr>
        <w:t>Functionality</w:t>
      </w:r>
    </w:p>
    <w:p w:rsidR="008B6986" w:rsidRPr="002E773C" w:rsidRDefault="008B6986" w:rsidP="00642280">
      <w:pPr>
        <w:pStyle w:val="NormalWeb"/>
        <w:rPr>
          <w:rFonts w:ascii="Arial" w:hAnsi="Arial" w:cs="Arial"/>
        </w:rPr>
      </w:pPr>
      <w:r w:rsidRPr="002E773C">
        <w:rPr>
          <w:rFonts w:ascii="Arial" w:hAnsi="Arial" w:cs="Arial"/>
          <w:sz w:val="20"/>
          <w:szCs w:val="20"/>
        </w:rPr>
        <w:t>Price/Cost Optimization- Price Optimization enables sales to effectively segment customers, generate recommendations for price decreases and increases, and set negotiation guidelines based on our cost. This includes the application of non-standard pricing.</w:t>
      </w:r>
    </w:p>
    <w:p w:rsidR="008B6986" w:rsidRPr="002E773C" w:rsidRDefault="008B6986" w:rsidP="00642280">
      <w:pPr>
        <w:rPr>
          <w:rFonts w:cs="Arial"/>
        </w:rPr>
      </w:pPr>
    </w:p>
    <w:p w:rsidR="008B6986" w:rsidRPr="002E773C" w:rsidRDefault="008B6986" w:rsidP="00642280">
      <w:pPr>
        <w:rPr>
          <w:rFonts w:cs="Arial"/>
        </w:rPr>
      </w:pPr>
      <w:r w:rsidRPr="002E773C">
        <w:rPr>
          <w:rStyle w:val="Strong"/>
          <w:rFonts w:cs="Arial"/>
        </w:rPr>
        <w:t>Supported Business Services</w:t>
      </w:r>
    </w:p>
    <w:p w:rsidR="008B6986" w:rsidRPr="002E773C" w:rsidRDefault="008B6986" w:rsidP="00642280">
      <w:pPr>
        <w:rPr>
          <w:rFonts w:cs="Arial"/>
        </w:rPr>
      </w:pPr>
      <w:r w:rsidRPr="002E773C">
        <w:rPr>
          <w:rFonts w:cs="Arial"/>
          <w:i/>
        </w:rPr>
        <w:t>To Be Added</w:t>
      </w:r>
      <w:r w:rsidRPr="002E773C">
        <w:rPr>
          <w:rFonts w:cs="Arial"/>
        </w:rPr>
        <w:br/>
      </w:r>
    </w:p>
    <w:p w:rsidR="008B6986" w:rsidRPr="002E773C" w:rsidRDefault="008B6986" w:rsidP="00642280">
      <w:pPr>
        <w:pStyle w:val="Heading3"/>
        <w:rPr>
          <w:rFonts w:cs="Arial"/>
        </w:rPr>
      </w:pPr>
      <w:bookmarkStart w:id="213" w:name="diagram718htmshape2"/>
      <w:bookmarkStart w:id="214" w:name="_Toc321901673"/>
      <w:bookmarkStart w:id="215" w:name="_Toc321908868"/>
      <w:bookmarkEnd w:id="213"/>
      <w:r w:rsidRPr="002E773C">
        <w:rPr>
          <w:rFonts w:cs="Arial"/>
        </w:rPr>
        <w:t>Offer Management</w:t>
      </w:r>
      <w:bookmarkEnd w:id="214"/>
      <w:bookmarkEnd w:id="215"/>
      <w:r>
        <w:rPr>
          <w:rFonts w:cs="Arial"/>
        </w:rPr>
        <w:fldChar w:fldCharType="begin"/>
      </w:r>
      <w:r w:rsidRPr="002E773C">
        <w:rPr>
          <w:rFonts w:cs="Arial"/>
        </w:rPr>
        <w:instrText>xe "Offer Management"</w:instrText>
      </w:r>
      <w:r>
        <w:rPr>
          <w:rFonts w:cs="Arial"/>
        </w:rPr>
        <w:fldChar w:fldCharType="end"/>
      </w:r>
    </w:p>
    <w:p w:rsidR="008B6986" w:rsidRPr="002E773C" w:rsidRDefault="008B6986" w:rsidP="00642280">
      <w:pPr>
        <w:rPr>
          <w:rFonts w:cs="Arial"/>
        </w:rPr>
      </w:pPr>
    </w:p>
    <w:p w:rsidR="008B6986" w:rsidRPr="002E773C" w:rsidRDefault="008B6986" w:rsidP="00642280">
      <w:pPr>
        <w:rPr>
          <w:rFonts w:cs="Arial"/>
        </w:rPr>
      </w:pPr>
      <w:r w:rsidRPr="002E773C">
        <w:rPr>
          <w:rStyle w:val="Strong"/>
          <w:rFonts w:cs="Arial"/>
        </w:rPr>
        <w:t xml:space="preserve">Application Identifier: </w:t>
      </w:r>
      <w:r w:rsidRPr="002E773C">
        <w:rPr>
          <w:rFonts w:cs="Arial"/>
        </w:rPr>
        <w:t>3.10.5</w:t>
      </w:r>
    </w:p>
    <w:p w:rsidR="008B6986" w:rsidRPr="002E773C" w:rsidRDefault="008B6986" w:rsidP="00642280">
      <w:pPr>
        <w:rPr>
          <w:rFonts w:cs="Arial"/>
        </w:rPr>
      </w:pPr>
      <w:r w:rsidRPr="002E773C">
        <w:rPr>
          <w:rStyle w:val="Strong"/>
          <w:rFonts w:cs="Arial"/>
        </w:rPr>
        <w:t>Overview</w:t>
      </w:r>
    </w:p>
    <w:p w:rsidR="008B6986" w:rsidRPr="002E773C" w:rsidRDefault="008B6986" w:rsidP="00642280">
      <w:pPr>
        <w:pStyle w:val="NormalWeb"/>
        <w:rPr>
          <w:rFonts w:ascii="Arial" w:hAnsi="Arial" w:cs="Arial"/>
        </w:rPr>
      </w:pPr>
      <w:r w:rsidRPr="002E773C">
        <w:rPr>
          <w:rFonts w:ascii="Arial" w:hAnsi="Arial" w:cs="Arial"/>
          <w:sz w:val="20"/>
          <w:szCs w:val="20"/>
        </w:rPr>
        <w:t>Offer Management applications provide the means to produce personalized offers to potential or existing customers.</w:t>
      </w:r>
    </w:p>
    <w:p w:rsidR="008B6986" w:rsidRPr="002E773C" w:rsidRDefault="008B6986" w:rsidP="00642280">
      <w:pPr>
        <w:rPr>
          <w:rFonts w:cs="Arial"/>
        </w:rPr>
      </w:pPr>
    </w:p>
    <w:p w:rsidR="008B6986" w:rsidRPr="002E773C" w:rsidRDefault="008B6986" w:rsidP="00642280">
      <w:pPr>
        <w:rPr>
          <w:rFonts w:cs="Arial"/>
        </w:rPr>
      </w:pPr>
      <w:r w:rsidRPr="002E773C">
        <w:rPr>
          <w:rStyle w:val="Strong"/>
          <w:rFonts w:cs="Arial"/>
        </w:rPr>
        <w:t>Functionality</w:t>
      </w:r>
    </w:p>
    <w:p w:rsidR="008B6986" w:rsidRPr="002E773C" w:rsidRDefault="008B6986" w:rsidP="00642280">
      <w:pPr>
        <w:pStyle w:val="NormalWeb"/>
        <w:rPr>
          <w:rFonts w:ascii="Arial" w:hAnsi="Arial" w:cs="Arial"/>
        </w:rPr>
      </w:pPr>
      <w:r w:rsidRPr="002E773C">
        <w:rPr>
          <w:rFonts w:ascii="Arial" w:hAnsi="Arial" w:cs="Arial"/>
          <w:sz w:val="20"/>
          <w:szCs w:val="20"/>
        </w:rPr>
        <w:lastRenderedPageBreak/>
        <w:t>Offer Management - Offer Management provides the necessary functionality to provide the customer personalized offers, taking into account the customer location, needs, current products, as well as the service provider's products, sales emphasis and targets, etc.</w:t>
      </w:r>
    </w:p>
    <w:p w:rsidR="008B6986" w:rsidRPr="002E773C" w:rsidRDefault="008B6986" w:rsidP="00642280">
      <w:pPr>
        <w:pStyle w:val="NormalWeb"/>
        <w:rPr>
          <w:rFonts w:ascii="Arial" w:hAnsi="Arial" w:cs="Arial"/>
        </w:rPr>
      </w:pPr>
      <w:r w:rsidRPr="002E773C">
        <w:rPr>
          <w:rFonts w:ascii="Arial" w:hAnsi="Arial" w:cs="Arial"/>
          <w:sz w:val="20"/>
          <w:szCs w:val="20"/>
        </w:rPr>
        <w:t>Offer Management might include some additional "discovery" with the customer, and can occur at any time during an interaction between a customer and the service provider.</w:t>
      </w:r>
    </w:p>
    <w:p w:rsidR="008B6986" w:rsidRPr="002E773C" w:rsidRDefault="008B6986" w:rsidP="00642280">
      <w:pPr>
        <w:rPr>
          <w:rFonts w:cs="Arial"/>
        </w:rPr>
      </w:pPr>
    </w:p>
    <w:p w:rsidR="008B6986" w:rsidRPr="002E773C" w:rsidRDefault="008B6986" w:rsidP="00642280">
      <w:pPr>
        <w:rPr>
          <w:rFonts w:cs="Arial"/>
        </w:rPr>
      </w:pPr>
      <w:r w:rsidRPr="002E773C">
        <w:rPr>
          <w:rStyle w:val="Strong"/>
          <w:rFonts w:cs="Arial"/>
        </w:rPr>
        <w:t>Supported Business Services</w:t>
      </w:r>
    </w:p>
    <w:p w:rsidR="008B6986" w:rsidRPr="002E773C" w:rsidRDefault="008B6986" w:rsidP="00642280">
      <w:pPr>
        <w:rPr>
          <w:rFonts w:cs="Arial"/>
        </w:rPr>
      </w:pPr>
      <w:r w:rsidRPr="002E773C">
        <w:rPr>
          <w:rFonts w:cs="Arial"/>
          <w:i/>
        </w:rPr>
        <w:t>To Be Added</w:t>
      </w:r>
      <w:r w:rsidRPr="002E773C">
        <w:rPr>
          <w:rFonts w:cs="Arial"/>
        </w:rPr>
        <w:br/>
      </w:r>
    </w:p>
    <w:p w:rsidR="008B6986" w:rsidRPr="002E773C" w:rsidRDefault="008B6986" w:rsidP="00642280">
      <w:pPr>
        <w:pStyle w:val="Heading3"/>
        <w:rPr>
          <w:rFonts w:cs="Arial"/>
        </w:rPr>
      </w:pPr>
      <w:bookmarkStart w:id="216" w:name="diagram718htmshape7"/>
      <w:bookmarkStart w:id="217" w:name="_Toc321901674"/>
      <w:bookmarkStart w:id="218" w:name="_Toc321908869"/>
      <w:bookmarkEnd w:id="216"/>
      <w:r w:rsidRPr="002E773C">
        <w:rPr>
          <w:rFonts w:cs="Arial"/>
        </w:rPr>
        <w:t>Sales Negotiation</w:t>
      </w:r>
      <w:bookmarkEnd w:id="217"/>
      <w:bookmarkEnd w:id="218"/>
      <w:r>
        <w:rPr>
          <w:rFonts w:cs="Arial"/>
        </w:rPr>
        <w:fldChar w:fldCharType="begin"/>
      </w:r>
      <w:r w:rsidRPr="002E773C">
        <w:rPr>
          <w:rFonts w:cs="Arial"/>
        </w:rPr>
        <w:instrText>xe "Sales Negotiation"</w:instrText>
      </w:r>
      <w:r>
        <w:rPr>
          <w:rFonts w:cs="Arial"/>
        </w:rPr>
        <w:fldChar w:fldCharType="end"/>
      </w:r>
    </w:p>
    <w:p w:rsidR="008B6986" w:rsidRPr="002E773C" w:rsidRDefault="008B6986" w:rsidP="00642280">
      <w:pPr>
        <w:rPr>
          <w:rFonts w:cs="Arial"/>
        </w:rPr>
      </w:pPr>
    </w:p>
    <w:p w:rsidR="008B6986" w:rsidRPr="002E773C" w:rsidRDefault="008B6986" w:rsidP="00642280">
      <w:pPr>
        <w:rPr>
          <w:rFonts w:cs="Arial"/>
        </w:rPr>
      </w:pPr>
      <w:r w:rsidRPr="002E773C">
        <w:rPr>
          <w:rStyle w:val="Strong"/>
          <w:rFonts w:cs="Arial"/>
        </w:rPr>
        <w:t xml:space="preserve">Application Identifier: </w:t>
      </w:r>
      <w:r w:rsidRPr="002E773C">
        <w:rPr>
          <w:rFonts w:cs="Arial"/>
        </w:rPr>
        <w:t>3.10.6</w:t>
      </w:r>
    </w:p>
    <w:p w:rsidR="008B6986" w:rsidRPr="002E773C" w:rsidRDefault="008B6986" w:rsidP="00642280">
      <w:pPr>
        <w:rPr>
          <w:rFonts w:cs="Arial"/>
        </w:rPr>
      </w:pPr>
      <w:r w:rsidRPr="002E773C">
        <w:rPr>
          <w:rStyle w:val="Strong"/>
          <w:rFonts w:cs="Arial"/>
        </w:rPr>
        <w:t>Overview</w:t>
      </w:r>
    </w:p>
    <w:p w:rsidR="008B6986" w:rsidRPr="002E773C" w:rsidRDefault="008B6986" w:rsidP="00642280">
      <w:pPr>
        <w:pStyle w:val="NormalWeb"/>
        <w:rPr>
          <w:rFonts w:ascii="Arial" w:hAnsi="Arial" w:cs="Arial"/>
        </w:rPr>
      </w:pPr>
      <w:r w:rsidRPr="002E773C">
        <w:rPr>
          <w:rFonts w:ascii="Arial" w:hAnsi="Arial" w:cs="Arial"/>
          <w:sz w:val="20"/>
          <w:szCs w:val="20"/>
        </w:rPr>
        <w:t>Sales Negotiation applications provide the capability to provide quotations based on products available to the customer and produce an order request upon customer acceptance.</w:t>
      </w:r>
    </w:p>
    <w:p w:rsidR="008B6986" w:rsidRPr="002E773C" w:rsidRDefault="008B6986" w:rsidP="00642280">
      <w:pPr>
        <w:rPr>
          <w:rFonts w:cs="Arial"/>
        </w:rPr>
      </w:pPr>
    </w:p>
    <w:p w:rsidR="008B6986" w:rsidRPr="002E773C" w:rsidRDefault="008B6986" w:rsidP="00642280">
      <w:pPr>
        <w:rPr>
          <w:rFonts w:cs="Arial"/>
        </w:rPr>
      </w:pPr>
      <w:r w:rsidRPr="002E773C">
        <w:rPr>
          <w:rStyle w:val="Strong"/>
          <w:rFonts w:cs="Arial"/>
        </w:rPr>
        <w:t>Functionality</w:t>
      </w:r>
    </w:p>
    <w:p w:rsidR="008B6986" w:rsidRPr="002E773C" w:rsidRDefault="008B6986" w:rsidP="00642280">
      <w:pPr>
        <w:pStyle w:val="NormalWeb"/>
        <w:rPr>
          <w:rFonts w:ascii="Arial" w:hAnsi="Arial" w:cs="Arial"/>
          <w:sz w:val="20"/>
          <w:szCs w:val="20"/>
        </w:rPr>
      </w:pPr>
      <w:r w:rsidRPr="002E773C">
        <w:rPr>
          <w:rFonts w:ascii="Arial" w:hAnsi="Arial" w:cs="Arial"/>
          <w:sz w:val="20"/>
          <w:szCs w:val="20"/>
        </w:rPr>
        <w:t>Sales Negotiation - Sales Negotiation provides the necessary functionality to negotiate the sale by providing multiple quotations as needed, taking into account the customer data, customer qualification, and offers made. Functionality includes access to products, product pricing, scheduling of appointments if a dispatch is necessary, etc.</w:t>
      </w:r>
    </w:p>
    <w:p w:rsidR="008B6986" w:rsidRPr="002E773C" w:rsidRDefault="008B6986" w:rsidP="00642280">
      <w:pPr>
        <w:pStyle w:val="NormalWeb"/>
        <w:rPr>
          <w:rFonts w:ascii="Arial" w:hAnsi="Arial" w:cs="Arial"/>
          <w:sz w:val="20"/>
          <w:szCs w:val="20"/>
        </w:rPr>
      </w:pPr>
      <w:r w:rsidRPr="002E773C">
        <w:rPr>
          <w:rFonts w:ascii="Arial" w:hAnsi="Arial" w:cs="Arial"/>
          <w:sz w:val="20"/>
          <w:szCs w:val="20"/>
        </w:rPr>
        <w:t>Sales Negotiation generates an order request.</w:t>
      </w:r>
    </w:p>
    <w:p w:rsidR="008B6986" w:rsidRPr="002E773C" w:rsidRDefault="008B6986" w:rsidP="00642280">
      <w:pPr>
        <w:rPr>
          <w:rFonts w:cs="Arial"/>
        </w:rPr>
      </w:pPr>
    </w:p>
    <w:p w:rsidR="008B6986" w:rsidRPr="002E773C" w:rsidRDefault="008B6986" w:rsidP="00642280">
      <w:pPr>
        <w:rPr>
          <w:rFonts w:cs="Arial"/>
        </w:rPr>
      </w:pPr>
      <w:r w:rsidRPr="002E773C">
        <w:rPr>
          <w:rStyle w:val="Strong"/>
          <w:rFonts w:cs="Arial"/>
        </w:rPr>
        <w:t>Supported Business Services</w:t>
      </w:r>
    </w:p>
    <w:p w:rsidR="008B6986" w:rsidRPr="002E773C" w:rsidRDefault="008B6986" w:rsidP="00642280">
      <w:pPr>
        <w:rPr>
          <w:rFonts w:cs="Arial"/>
        </w:rPr>
      </w:pPr>
      <w:r w:rsidRPr="002E773C">
        <w:rPr>
          <w:rFonts w:cs="Arial"/>
          <w:i/>
        </w:rPr>
        <w:t>To Be Added</w:t>
      </w:r>
      <w:r w:rsidRPr="002E773C">
        <w:rPr>
          <w:rFonts w:cs="Arial"/>
        </w:rPr>
        <w:br/>
      </w:r>
    </w:p>
    <w:p w:rsidR="008B6986" w:rsidRDefault="008B6986">
      <w:pPr>
        <w:spacing w:before="0" w:after="0"/>
        <w:rPr>
          <w:rFonts w:cs="Arial"/>
          <w:b/>
          <w:color w:val="333399"/>
          <w:spacing w:val="-15"/>
          <w:kern w:val="28"/>
          <w:sz w:val="28"/>
          <w:szCs w:val="20"/>
          <w:lang w:val="en-US"/>
        </w:rPr>
      </w:pPr>
      <w:bookmarkStart w:id="219" w:name="diagram720"/>
      <w:bookmarkStart w:id="220" w:name="_Toc321901675"/>
      <w:bookmarkEnd w:id="219"/>
      <w:r>
        <w:rPr>
          <w:rFonts w:cs="Arial"/>
        </w:rPr>
        <w:br w:type="page"/>
      </w:r>
    </w:p>
    <w:p w:rsidR="008B6986" w:rsidRPr="002E773C" w:rsidRDefault="008B6986" w:rsidP="00642280">
      <w:pPr>
        <w:pStyle w:val="Heading2"/>
        <w:rPr>
          <w:rFonts w:cs="Arial"/>
        </w:rPr>
      </w:pPr>
      <w:bookmarkStart w:id="221" w:name="_Toc321908870"/>
      <w:r w:rsidRPr="002E773C">
        <w:rPr>
          <w:rFonts w:cs="Arial"/>
        </w:rPr>
        <w:t>3.11 Sales Account Management</w:t>
      </w:r>
      <w:bookmarkEnd w:id="220"/>
      <w:bookmarkEnd w:id="221"/>
      <w:r>
        <w:rPr>
          <w:rFonts w:cs="Arial"/>
        </w:rPr>
        <w:fldChar w:fldCharType="begin"/>
      </w:r>
      <w:r w:rsidRPr="002E773C">
        <w:rPr>
          <w:rFonts w:cs="Arial"/>
        </w:rPr>
        <w:instrText>xe "3.11 Sales Account Management"</w:instrText>
      </w:r>
      <w:r>
        <w:rPr>
          <w:rFonts w:cs="Arial"/>
        </w:rPr>
        <w:fldChar w:fldCharType="end"/>
      </w:r>
    </w:p>
    <w:p w:rsidR="008B6986" w:rsidRPr="002E773C" w:rsidRDefault="008B6986" w:rsidP="00642280">
      <w:pPr>
        <w:rPr>
          <w:rFonts w:cs="Arial"/>
        </w:rPr>
      </w:pPr>
    </w:p>
    <w:p w:rsidR="008B6986" w:rsidRPr="002E773C" w:rsidRDefault="00AA7969" w:rsidP="00642280">
      <w:pPr>
        <w:rPr>
          <w:rFonts w:cs="Arial"/>
        </w:rPr>
      </w:pPr>
      <w:r>
        <w:rPr>
          <w:rFonts w:cs="Arial"/>
          <w:noProof/>
          <w:lang w:val="en-US"/>
        </w:rPr>
        <w:pict>
          <v:shape id="_x0000_i1037" type="#_x0000_t75" alt="diagram720" style="width:357pt;height:153.5pt;visibility:visible">
            <v:imagedata r:id="rId23" o:title=""/>
          </v:shape>
        </w:pict>
      </w:r>
    </w:p>
    <w:p w:rsidR="008B6986" w:rsidRPr="002E773C" w:rsidRDefault="008B6986" w:rsidP="00642280">
      <w:pPr>
        <w:rPr>
          <w:rFonts w:cs="Arial"/>
        </w:rPr>
      </w:pPr>
    </w:p>
    <w:p w:rsidR="008B6986" w:rsidRPr="002E773C" w:rsidRDefault="008B6986" w:rsidP="00642280">
      <w:pPr>
        <w:pStyle w:val="Caption"/>
        <w:rPr>
          <w:rFonts w:cs="Arial"/>
        </w:rPr>
      </w:pPr>
      <w:r w:rsidRPr="002E773C">
        <w:rPr>
          <w:rFonts w:cs="Arial"/>
        </w:rPr>
        <w:t xml:space="preserve"> </w:t>
      </w:r>
      <w:bookmarkStart w:id="222" w:name="_Toc321909316"/>
      <w:r w:rsidRPr="002E773C">
        <w:rPr>
          <w:rFonts w:cs="Arial"/>
        </w:rPr>
        <w:t>3.11 Sales Account Management</w:t>
      </w:r>
      <w:bookmarkEnd w:id="222"/>
      <w:r w:rsidRPr="002E773C">
        <w:rPr>
          <w:rFonts w:cs="Arial"/>
        </w:rPr>
        <w:br/>
      </w:r>
    </w:p>
    <w:p w:rsidR="008B6986" w:rsidRPr="002E773C" w:rsidRDefault="008B6986" w:rsidP="00642280">
      <w:pPr>
        <w:pStyle w:val="Heading3"/>
        <w:rPr>
          <w:rFonts w:cs="Arial"/>
        </w:rPr>
      </w:pPr>
      <w:bookmarkStart w:id="223" w:name="diagram720htmshape1"/>
      <w:bookmarkStart w:id="224" w:name="_Toc321901676"/>
      <w:bookmarkStart w:id="225" w:name="_Toc321908871"/>
      <w:bookmarkEnd w:id="223"/>
      <w:r w:rsidRPr="002E773C">
        <w:rPr>
          <w:rFonts w:cs="Arial"/>
        </w:rPr>
        <w:t>Sales Account Management</w:t>
      </w:r>
      <w:bookmarkEnd w:id="224"/>
      <w:bookmarkEnd w:id="225"/>
      <w:r>
        <w:rPr>
          <w:rFonts w:cs="Arial"/>
        </w:rPr>
        <w:fldChar w:fldCharType="begin"/>
      </w:r>
      <w:r w:rsidRPr="002E773C">
        <w:rPr>
          <w:rFonts w:cs="Arial"/>
        </w:rPr>
        <w:instrText>xe "Sales Account Management"</w:instrText>
      </w:r>
      <w:r>
        <w:rPr>
          <w:rFonts w:cs="Arial"/>
        </w:rPr>
        <w:fldChar w:fldCharType="end"/>
      </w:r>
    </w:p>
    <w:p w:rsidR="008B6986" w:rsidRPr="002E773C" w:rsidRDefault="008B6986" w:rsidP="00642280">
      <w:pPr>
        <w:rPr>
          <w:rFonts w:cs="Arial"/>
        </w:rPr>
      </w:pPr>
    </w:p>
    <w:p w:rsidR="008B6986" w:rsidRPr="002E773C" w:rsidRDefault="008B6986" w:rsidP="00642280">
      <w:pPr>
        <w:rPr>
          <w:rFonts w:cs="Arial"/>
        </w:rPr>
      </w:pPr>
      <w:r w:rsidRPr="002E773C">
        <w:rPr>
          <w:rStyle w:val="Strong"/>
          <w:rFonts w:cs="Arial"/>
        </w:rPr>
        <w:t xml:space="preserve">Application Identifier: </w:t>
      </w:r>
      <w:r w:rsidRPr="002E773C">
        <w:rPr>
          <w:rFonts w:cs="Arial"/>
        </w:rPr>
        <w:t>3.11</w:t>
      </w:r>
    </w:p>
    <w:p w:rsidR="008B6986" w:rsidRPr="002E773C" w:rsidRDefault="008B6986" w:rsidP="00642280">
      <w:pPr>
        <w:rPr>
          <w:rFonts w:cs="Arial"/>
        </w:rPr>
      </w:pPr>
      <w:r w:rsidRPr="002E773C">
        <w:rPr>
          <w:rStyle w:val="Strong"/>
          <w:rFonts w:cs="Arial"/>
        </w:rPr>
        <w:t>Overview</w:t>
      </w:r>
    </w:p>
    <w:p w:rsidR="008B6986" w:rsidRPr="002E773C" w:rsidRDefault="008B6986" w:rsidP="00642280">
      <w:pPr>
        <w:pStyle w:val="NormalWeb"/>
        <w:rPr>
          <w:rFonts w:ascii="Arial" w:hAnsi="Arial" w:cs="Arial"/>
          <w:sz w:val="20"/>
          <w:szCs w:val="20"/>
        </w:rPr>
      </w:pPr>
      <w:r w:rsidRPr="002E773C">
        <w:rPr>
          <w:rFonts w:ascii="Arial" w:hAnsi="Arial" w:cs="Arial"/>
          <w:sz w:val="20"/>
          <w:szCs w:val="20"/>
        </w:rPr>
        <w:t>Sales Account Management applications provide the means to manage sales accounts.</w:t>
      </w:r>
    </w:p>
    <w:p w:rsidR="008B6986" w:rsidRPr="002E773C" w:rsidRDefault="008B6986" w:rsidP="00642280">
      <w:pPr>
        <w:rPr>
          <w:rFonts w:cs="Arial"/>
        </w:rPr>
      </w:pPr>
    </w:p>
    <w:p w:rsidR="008B6986" w:rsidRPr="002E773C" w:rsidRDefault="008B6986" w:rsidP="00642280">
      <w:pPr>
        <w:rPr>
          <w:rFonts w:cs="Arial"/>
        </w:rPr>
      </w:pPr>
      <w:r w:rsidRPr="002E773C">
        <w:rPr>
          <w:rStyle w:val="Strong"/>
          <w:rFonts w:cs="Arial"/>
        </w:rPr>
        <w:t>Functionality</w:t>
      </w:r>
    </w:p>
    <w:p w:rsidR="008B6986" w:rsidRPr="002E773C" w:rsidRDefault="008B6986" w:rsidP="00642280">
      <w:pPr>
        <w:pStyle w:val="NormalWeb"/>
        <w:rPr>
          <w:rFonts w:ascii="Arial" w:hAnsi="Arial" w:cs="Arial"/>
          <w:sz w:val="20"/>
          <w:szCs w:val="20"/>
        </w:rPr>
      </w:pPr>
      <w:r w:rsidRPr="002E773C">
        <w:rPr>
          <w:rFonts w:ascii="Arial" w:hAnsi="Arial" w:cs="Arial"/>
          <w:sz w:val="20"/>
          <w:szCs w:val="20"/>
        </w:rPr>
        <w:t xml:space="preserve">Sales Account Management - Sales Account Management allows sales organizations to manage customer accounts in several ways, including account activity planning, building account plans, stakeholder and influencer mapping, key buying criteria, territory management, monitoring of projected versus actual billed revenues throughout the account hierarchy, and managing sales representatives assigned to the account(s). </w:t>
      </w:r>
    </w:p>
    <w:p w:rsidR="008B6986" w:rsidRPr="002E773C" w:rsidRDefault="008B6986" w:rsidP="00642280">
      <w:pPr>
        <w:pStyle w:val="NormalWeb"/>
        <w:rPr>
          <w:rFonts w:ascii="Arial" w:hAnsi="Arial" w:cs="Arial"/>
          <w:sz w:val="20"/>
          <w:szCs w:val="20"/>
        </w:rPr>
      </w:pPr>
      <w:r w:rsidRPr="002E773C">
        <w:rPr>
          <w:rFonts w:ascii="Arial" w:hAnsi="Arial" w:cs="Arial"/>
          <w:sz w:val="20"/>
          <w:szCs w:val="20"/>
        </w:rPr>
        <w:t>Account management can be associated with compensation, to ensure appropriate revenue recognition, as well as to monitor performance against sales targets (quotas). Due to the sensitivity of sales information, account management facilitates data fencing, ensuring sales representatives and management can view &amp; edit information based on their specific territory, sales team, and organizational profiles.</w:t>
      </w:r>
    </w:p>
    <w:p w:rsidR="008B6986" w:rsidRPr="002E773C" w:rsidRDefault="008B6986" w:rsidP="00642280">
      <w:pPr>
        <w:rPr>
          <w:rFonts w:cs="Arial"/>
        </w:rPr>
      </w:pPr>
    </w:p>
    <w:p w:rsidR="008B6986" w:rsidRPr="002E773C" w:rsidRDefault="008B6986" w:rsidP="00642280">
      <w:pPr>
        <w:rPr>
          <w:rFonts w:cs="Arial"/>
        </w:rPr>
      </w:pPr>
      <w:r w:rsidRPr="002E773C">
        <w:rPr>
          <w:rStyle w:val="Strong"/>
          <w:rFonts w:cs="Arial"/>
        </w:rPr>
        <w:t>Supported Business Services</w:t>
      </w:r>
    </w:p>
    <w:p w:rsidR="008B6986" w:rsidRPr="002E773C" w:rsidRDefault="008B6986" w:rsidP="00642280">
      <w:pPr>
        <w:pStyle w:val="NormalWeb"/>
        <w:rPr>
          <w:rFonts w:ascii="Arial" w:hAnsi="Arial" w:cs="Arial"/>
          <w:sz w:val="20"/>
          <w:szCs w:val="20"/>
        </w:rPr>
      </w:pPr>
      <w:r w:rsidRPr="002E773C">
        <w:rPr>
          <w:rFonts w:ascii="Arial" w:hAnsi="Arial" w:cs="Arial"/>
          <w:sz w:val="20"/>
          <w:szCs w:val="20"/>
        </w:rPr>
        <w:lastRenderedPageBreak/>
        <w:t>Enterprise PIM (outlook, lotus), mobile email applications, LDAP.</w:t>
      </w:r>
    </w:p>
    <w:p w:rsidR="008B6986" w:rsidRPr="002E773C" w:rsidRDefault="008B6986" w:rsidP="00642280">
      <w:pPr>
        <w:rPr>
          <w:rFonts w:cs="Arial"/>
        </w:rPr>
      </w:pPr>
    </w:p>
    <w:p w:rsidR="008B6986" w:rsidRPr="002E773C" w:rsidRDefault="008B6986" w:rsidP="00642280">
      <w:pPr>
        <w:pStyle w:val="Heading3"/>
        <w:rPr>
          <w:rFonts w:cs="Arial"/>
        </w:rPr>
      </w:pPr>
      <w:bookmarkStart w:id="226" w:name="_Toc321901677"/>
      <w:bookmarkStart w:id="227" w:name="_Toc321908872"/>
      <w:r w:rsidRPr="002E773C">
        <w:rPr>
          <w:rFonts w:cs="Arial"/>
        </w:rPr>
        <w:t>Customer/Prospect Data Acquisition</w:t>
      </w:r>
      <w:bookmarkEnd w:id="226"/>
      <w:bookmarkEnd w:id="227"/>
      <w:r>
        <w:rPr>
          <w:rFonts w:cs="Arial"/>
        </w:rPr>
        <w:fldChar w:fldCharType="begin"/>
      </w:r>
      <w:r w:rsidRPr="002E773C">
        <w:rPr>
          <w:rFonts w:cs="Arial"/>
        </w:rPr>
        <w:instrText>xe "Customer/Prospect Data Acquisition"</w:instrText>
      </w:r>
      <w:r>
        <w:rPr>
          <w:rFonts w:cs="Arial"/>
        </w:rPr>
        <w:fldChar w:fldCharType="end"/>
      </w:r>
    </w:p>
    <w:p w:rsidR="008B6986" w:rsidRPr="002E773C" w:rsidRDefault="008B6986" w:rsidP="00642280">
      <w:pPr>
        <w:rPr>
          <w:rFonts w:cs="Arial"/>
        </w:rPr>
      </w:pPr>
    </w:p>
    <w:p w:rsidR="008B6986" w:rsidRPr="002E773C" w:rsidRDefault="008B6986" w:rsidP="00642280">
      <w:pPr>
        <w:rPr>
          <w:rFonts w:cs="Arial"/>
        </w:rPr>
      </w:pPr>
      <w:r w:rsidRPr="002E773C">
        <w:rPr>
          <w:rStyle w:val="Strong"/>
          <w:rFonts w:cs="Arial"/>
        </w:rPr>
        <w:t xml:space="preserve">Application Identifier: </w:t>
      </w:r>
      <w:r w:rsidRPr="002E773C">
        <w:rPr>
          <w:rFonts w:cs="Arial"/>
        </w:rPr>
        <w:t>3.11.1</w:t>
      </w:r>
    </w:p>
    <w:p w:rsidR="008B6986" w:rsidRPr="002E773C" w:rsidRDefault="008B6986" w:rsidP="00642280">
      <w:pPr>
        <w:rPr>
          <w:rFonts w:cs="Arial"/>
        </w:rPr>
      </w:pPr>
      <w:r w:rsidRPr="002E773C">
        <w:rPr>
          <w:rStyle w:val="Strong"/>
          <w:rFonts w:cs="Arial"/>
        </w:rPr>
        <w:t>Overview</w:t>
      </w:r>
    </w:p>
    <w:p w:rsidR="008B6986" w:rsidRPr="002E773C" w:rsidRDefault="008B6986" w:rsidP="00642280">
      <w:pPr>
        <w:pStyle w:val="NormalWeb"/>
        <w:rPr>
          <w:rFonts w:ascii="Arial" w:hAnsi="Arial" w:cs="Arial"/>
          <w:sz w:val="20"/>
          <w:szCs w:val="20"/>
        </w:rPr>
      </w:pPr>
      <w:r w:rsidRPr="002E773C">
        <w:rPr>
          <w:rFonts w:ascii="Arial" w:hAnsi="Arial" w:cs="Arial"/>
          <w:sz w:val="20"/>
          <w:szCs w:val="20"/>
        </w:rPr>
        <w:t>Customer/Prospect Data Acquisition applications provides functionality to collect all necessary information to make the sale.</w:t>
      </w:r>
    </w:p>
    <w:p w:rsidR="008B6986" w:rsidRPr="002E773C" w:rsidRDefault="008B6986" w:rsidP="00642280">
      <w:pPr>
        <w:rPr>
          <w:rFonts w:cs="Arial"/>
        </w:rPr>
      </w:pPr>
    </w:p>
    <w:p w:rsidR="008B6986" w:rsidRPr="002E773C" w:rsidRDefault="008B6986" w:rsidP="00642280">
      <w:pPr>
        <w:rPr>
          <w:rFonts w:cs="Arial"/>
        </w:rPr>
      </w:pPr>
      <w:r w:rsidRPr="002E773C">
        <w:rPr>
          <w:rStyle w:val="Strong"/>
          <w:rFonts w:cs="Arial"/>
        </w:rPr>
        <w:t>Functionality</w:t>
      </w:r>
    </w:p>
    <w:p w:rsidR="008B6986" w:rsidRPr="002E773C" w:rsidRDefault="008B6986" w:rsidP="00642280">
      <w:pPr>
        <w:pStyle w:val="NormalWeb"/>
        <w:rPr>
          <w:rFonts w:ascii="Arial" w:hAnsi="Arial" w:cs="Arial"/>
          <w:sz w:val="20"/>
          <w:szCs w:val="20"/>
        </w:rPr>
      </w:pPr>
      <w:r w:rsidRPr="002E773C">
        <w:rPr>
          <w:rFonts w:ascii="Arial" w:hAnsi="Arial" w:cs="Arial"/>
          <w:sz w:val="20"/>
          <w:szCs w:val="20"/>
        </w:rPr>
        <w:t>Customer/Prospect Data Acquisition - Customer/Prospect Data Acquisition obtains all necessary information to make a sale. The prospect could be a new or current customer. Customer/Prospect Data Acquisition includes information about the service location, billing address, demographic information about the customer, any existing products and services the customer currently has, as well as the customer's needs (requirements).</w:t>
      </w:r>
    </w:p>
    <w:p w:rsidR="008B6986" w:rsidRPr="002E773C" w:rsidRDefault="008B6986" w:rsidP="00642280">
      <w:pPr>
        <w:rPr>
          <w:rFonts w:cs="Arial"/>
        </w:rPr>
      </w:pPr>
    </w:p>
    <w:p w:rsidR="008B6986" w:rsidRPr="002E773C" w:rsidRDefault="008B6986" w:rsidP="00642280">
      <w:pPr>
        <w:rPr>
          <w:rFonts w:cs="Arial"/>
        </w:rPr>
      </w:pPr>
      <w:r w:rsidRPr="002E773C">
        <w:rPr>
          <w:rStyle w:val="Strong"/>
          <w:rFonts w:cs="Arial"/>
        </w:rPr>
        <w:t>Supported Business Services</w:t>
      </w:r>
    </w:p>
    <w:p w:rsidR="008B6986" w:rsidRPr="002E773C" w:rsidRDefault="008B6986" w:rsidP="00642280">
      <w:pPr>
        <w:rPr>
          <w:rFonts w:cs="Arial"/>
        </w:rPr>
      </w:pPr>
      <w:r w:rsidRPr="002E773C">
        <w:rPr>
          <w:rFonts w:cs="Arial"/>
          <w:i/>
        </w:rPr>
        <w:t>To Be Added</w:t>
      </w:r>
      <w:r w:rsidRPr="002E773C">
        <w:rPr>
          <w:rFonts w:cs="Arial"/>
        </w:rPr>
        <w:br/>
      </w:r>
    </w:p>
    <w:p w:rsidR="008B6986" w:rsidRPr="002E773C" w:rsidRDefault="008B6986" w:rsidP="00642280">
      <w:pPr>
        <w:pStyle w:val="Heading3"/>
        <w:rPr>
          <w:rFonts w:cs="Arial"/>
        </w:rPr>
      </w:pPr>
      <w:bookmarkStart w:id="228" w:name="diagram720htmshape3"/>
      <w:bookmarkStart w:id="229" w:name="_Toc321901678"/>
      <w:bookmarkStart w:id="230" w:name="_Toc321908873"/>
      <w:bookmarkEnd w:id="228"/>
      <w:r w:rsidRPr="002E773C">
        <w:rPr>
          <w:rFonts w:cs="Arial"/>
        </w:rPr>
        <w:t>Sales Account Assignment</w:t>
      </w:r>
      <w:bookmarkEnd w:id="229"/>
      <w:bookmarkEnd w:id="230"/>
      <w:r>
        <w:rPr>
          <w:rFonts w:cs="Arial"/>
        </w:rPr>
        <w:fldChar w:fldCharType="begin"/>
      </w:r>
      <w:r w:rsidRPr="002E773C">
        <w:rPr>
          <w:rFonts w:cs="Arial"/>
        </w:rPr>
        <w:instrText>xe "Sales Account Assignment"</w:instrText>
      </w:r>
      <w:r>
        <w:rPr>
          <w:rFonts w:cs="Arial"/>
        </w:rPr>
        <w:fldChar w:fldCharType="end"/>
      </w:r>
    </w:p>
    <w:p w:rsidR="008B6986" w:rsidRPr="002E773C" w:rsidRDefault="008B6986" w:rsidP="00642280">
      <w:pPr>
        <w:rPr>
          <w:rFonts w:cs="Arial"/>
        </w:rPr>
      </w:pPr>
    </w:p>
    <w:p w:rsidR="008B6986" w:rsidRPr="002E773C" w:rsidRDefault="008B6986" w:rsidP="00642280">
      <w:pPr>
        <w:rPr>
          <w:rFonts w:cs="Arial"/>
        </w:rPr>
      </w:pPr>
      <w:r w:rsidRPr="002E773C">
        <w:rPr>
          <w:rStyle w:val="Strong"/>
          <w:rFonts w:cs="Arial"/>
        </w:rPr>
        <w:t xml:space="preserve">Application Identifier: </w:t>
      </w:r>
      <w:r w:rsidRPr="002E773C">
        <w:rPr>
          <w:rFonts w:cs="Arial"/>
        </w:rPr>
        <w:t>3.11.2</w:t>
      </w:r>
    </w:p>
    <w:p w:rsidR="008B6986" w:rsidRPr="002E773C" w:rsidRDefault="008B6986" w:rsidP="00642280">
      <w:pPr>
        <w:rPr>
          <w:rFonts w:cs="Arial"/>
        </w:rPr>
      </w:pPr>
      <w:r w:rsidRPr="002E773C">
        <w:rPr>
          <w:rStyle w:val="Strong"/>
          <w:rFonts w:cs="Arial"/>
        </w:rPr>
        <w:t>Overview</w:t>
      </w:r>
    </w:p>
    <w:p w:rsidR="008B6986" w:rsidRPr="002E773C" w:rsidRDefault="008B6986" w:rsidP="00642280">
      <w:pPr>
        <w:pStyle w:val="NormalWeb"/>
        <w:rPr>
          <w:rFonts w:ascii="Arial" w:hAnsi="Arial" w:cs="Arial"/>
        </w:rPr>
      </w:pPr>
      <w:r w:rsidRPr="002E773C">
        <w:rPr>
          <w:rFonts w:ascii="Arial" w:hAnsi="Arial" w:cs="Arial"/>
          <w:sz w:val="20"/>
          <w:szCs w:val="20"/>
        </w:rPr>
        <w:t>Sales Account Assignment provides the necessary functionality to assign customers to a service provider’s sellers (either third party or internal). Ownership might further be differentiated based on various products with the same customer. Sales Account Assignment also maintains the sales hierarchy (different than HR reporting hierarchy) for sales compensation, sales forecasting, and sales results.</w:t>
      </w:r>
    </w:p>
    <w:p w:rsidR="008B6986" w:rsidRPr="002E773C" w:rsidRDefault="008B6986" w:rsidP="00642280">
      <w:pPr>
        <w:rPr>
          <w:rFonts w:cs="Arial"/>
        </w:rPr>
      </w:pPr>
    </w:p>
    <w:p w:rsidR="008B6986" w:rsidRPr="002E773C" w:rsidRDefault="008B6986" w:rsidP="00642280">
      <w:pPr>
        <w:rPr>
          <w:rFonts w:cs="Arial"/>
        </w:rPr>
      </w:pPr>
      <w:r w:rsidRPr="002E773C">
        <w:rPr>
          <w:rStyle w:val="Strong"/>
          <w:rFonts w:cs="Arial"/>
        </w:rPr>
        <w:t>Functionality</w:t>
      </w:r>
    </w:p>
    <w:p w:rsidR="008B6986" w:rsidRPr="002E773C" w:rsidRDefault="008B6986" w:rsidP="00642280">
      <w:pPr>
        <w:rPr>
          <w:rFonts w:cs="Arial"/>
        </w:rPr>
      </w:pPr>
      <w:r w:rsidRPr="002E773C">
        <w:rPr>
          <w:rFonts w:cs="Arial"/>
          <w:i/>
        </w:rPr>
        <w:t>To Be Added</w:t>
      </w:r>
      <w:r w:rsidRPr="002E773C">
        <w:rPr>
          <w:rFonts w:cs="Arial"/>
        </w:rPr>
        <w:br/>
      </w:r>
    </w:p>
    <w:p w:rsidR="008B6986" w:rsidRPr="002E773C" w:rsidRDefault="008B6986" w:rsidP="00642280">
      <w:pPr>
        <w:rPr>
          <w:rFonts w:cs="Arial"/>
        </w:rPr>
      </w:pPr>
      <w:r w:rsidRPr="002E773C">
        <w:rPr>
          <w:rStyle w:val="Strong"/>
          <w:rFonts w:cs="Arial"/>
        </w:rPr>
        <w:t>Supported Business Services</w:t>
      </w:r>
    </w:p>
    <w:p w:rsidR="008B6986" w:rsidRPr="002E773C" w:rsidRDefault="008B6986" w:rsidP="00642280">
      <w:pPr>
        <w:rPr>
          <w:rFonts w:cs="Arial"/>
        </w:rPr>
      </w:pPr>
      <w:r w:rsidRPr="002E773C">
        <w:rPr>
          <w:rFonts w:cs="Arial"/>
          <w:i/>
        </w:rPr>
        <w:t>To Be Added</w:t>
      </w:r>
      <w:r w:rsidRPr="002E773C">
        <w:rPr>
          <w:rFonts w:cs="Arial"/>
        </w:rPr>
        <w:br/>
      </w:r>
    </w:p>
    <w:p w:rsidR="008B6986" w:rsidRPr="002E773C" w:rsidRDefault="008B6986" w:rsidP="00642280">
      <w:pPr>
        <w:pStyle w:val="Heading3"/>
        <w:rPr>
          <w:rFonts w:cs="Arial"/>
        </w:rPr>
      </w:pPr>
      <w:bookmarkStart w:id="231" w:name="diagram720htmshape4"/>
      <w:bookmarkStart w:id="232" w:name="_Toc321901679"/>
      <w:bookmarkStart w:id="233" w:name="_Toc321908874"/>
      <w:bookmarkEnd w:id="231"/>
      <w:r w:rsidRPr="002E773C">
        <w:rPr>
          <w:rFonts w:cs="Arial"/>
        </w:rPr>
        <w:t>Sales Account Planning</w:t>
      </w:r>
      <w:bookmarkEnd w:id="232"/>
      <w:bookmarkEnd w:id="233"/>
      <w:r>
        <w:rPr>
          <w:rFonts w:cs="Arial"/>
        </w:rPr>
        <w:fldChar w:fldCharType="begin"/>
      </w:r>
      <w:r w:rsidRPr="002E773C">
        <w:rPr>
          <w:rFonts w:cs="Arial"/>
        </w:rPr>
        <w:instrText>xe "Sales Account Planning"</w:instrText>
      </w:r>
      <w:r>
        <w:rPr>
          <w:rFonts w:cs="Arial"/>
        </w:rPr>
        <w:fldChar w:fldCharType="end"/>
      </w:r>
    </w:p>
    <w:p w:rsidR="008B6986" w:rsidRPr="002E773C" w:rsidRDefault="008B6986" w:rsidP="00642280">
      <w:pPr>
        <w:rPr>
          <w:rFonts w:cs="Arial"/>
        </w:rPr>
      </w:pPr>
    </w:p>
    <w:p w:rsidR="008B6986" w:rsidRPr="002E773C" w:rsidRDefault="008B6986" w:rsidP="00642280">
      <w:pPr>
        <w:rPr>
          <w:rFonts w:cs="Arial"/>
        </w:rPr>
      </w:pPr>
      <w:r w:rsidRPr="002E773C">
        <w:rPr>
          <w:rStyle w:val="Strong"/>
          <w:rFonts w:cs="Arial"/>
        </w:rPr>
        <w:lastRenderedPageBreak/>
        <w:t xml:space="preserve">Application Identifier: </w:t>
      </w:r>
      <w:r w:rsidRPr="002E773C">
        <w:rPr>
          <w:rFonts w:cs="Arial"/>
        </w:rPr>
        <w:t>3.11.3</w:t>
      </w:r>
    </w:p>
    <w:p w:rsidR="008B6986" w:rsidRPr="002E773C" w:rsidRDefault="008B6986" w:rsidP="00642280">
      <w:pPr>
        <w:rPr>
          <w:rFonts w:cs="Arial"/>
        </w:rPr>
      </w:pPr>
      <w:r w:rsidRPr="002E773C">
        <w:rPr>
          <w:rStyle w:val="Strong"/>
          <w:rFonts w:cs="Arial"/>
        </w:rPr>
        <w:t>Overview</w:t>
      </w:r>
    </w:p>
    <w:p w:rsidR="008B6986" w:rsidRPr="002E773C" w:rsidRDefault="008B6986" w:rsidP="00642280">
      <w:pPr>
        <w:pStyle w:val="NormalWeb"/>
        <w:spacing w:before="0" w:beforeAutospacing="0" w:after="0" w:afterAutospacing="0"/>
        <w:rPr>
          <w:rFonts w:ascii="Arial" w:hAnsi="Arial" w:cs="Arial"/>
          <w:sz w:val="20"/>
          <w:szCs w:val="20"/>
        </w:rPr>
      </w:pPr>
      <w:r w:rsidRPr="002E773C">
        <w:rPr>
          <w:rFonts w:ascii="Arial" w:hAnsi="Arial" w:cs="Arial"/>
          <w:sz w:val="20"/>
          <w:szCs w:val="20"/>
        </w:rPr>
        <w:t xml:space="preserve">Sales Account Planning looks at the service provider’s complete relationship with a large customer. This includes the customer’s outages, revenues, opportunities in the pipeline, etc. It allows the account executive to effectively manage the service provider’s relationship with the customer and to plan the selling strategy going forward. </w:t>
      </w:r>
    </w:p>
    <w:p w:rsidR="008B6986" w:rsidRPr="002E773C" w:rsidRDefault="008B6986" w:rsidP="00642280">
      <w:pPr>
        <w:rPr>
          <w:rFonts w:cs="Arial"/>
        </w:rPr>
      </w:pPr>
    </w:p>
    <w:p w:rsidR="008B6986" w:rsidRPr="002E773C" w:rsidRDefault="008B6986" w:rsidP="00642280">
      <w:pPr>
        <w:rPr>
          <w:rFonts w:cs="Arial"/>
        </w:rPr>
      </w:pPr>
      <w:r w:rsidRPr="002E773C">
        <w:rPr>
          <w:rStyle w:val="Strong"/>
          <w:rFonts w:cs="Arial"/>
        </w:rPr>
        <w:t>Functionality</w:t>
      </w:r>
    </w:p>
    <w:p w:rsidR="008B6986" w:rsidRPr="002E773C" w:rsidRDefault="008B6986" w:rsidP="00642280">
      <w:pPr>
        <w:rPr>
          <w:rFonts w:cs="Arial"/>
        </w:rPr>
      </w:pPr>
      <w:r w:rsidRPr="002E773C">
        <w:rPr>
          <w:rFonts w:cs="Arial"/>
          <w:i/>
        </w:rPr>
        <w:t>To Be Added</w:t>
      </w:r>
      <w:r w:rsidRPr="002E773C">
        <w:rPr>
          <w:rFonts w:cs="Arial"/>
        </w:rPr>
        <w:br/>
      </w:r>
    </w:p>
    <w:p w:rsidR="008B6986" w:rsidRPr="002E773C" w:rsidRDefault="008B6986" w:rsidP="00642280">
      <w:pPr>
        <w:rPr>
          <w:rFonts w:cs="Arial"/>
        </w:rPr>
      </w:pPr>
      <w:r w:rsidRPr="002E773C">
        <w:rPr>
          <w:rStyle w:val="Strong"/>
          <w:rFonts w:cs="Arial"/>
        </w:rPr>
        <w:t>Supported Business Services</w:t>
      </w:r>
    </w:p>
    <w:p w:rsidR="008B6986" w:rsidRPr="002E773C" w:rsidRDefault="008B6986" w:rsidP="00642280">
      <w:pPr>
        <w:rPr>
          <w:rFonts w:cs="Arial"/>
        </w:rPr>
      </w:pPr>
      <w:r w:rsidRPr="002E773C">
        <w:rPr>
          <w:rFonts w:cs="Arial"/>
          <w:i/>
        </w:rPr>
        <w:t>To Be Added</w:t>
      </w:r>
      <w:r w:rsidRPr="002E773C">
        <w:rPr>
          <w:rFonts w:cs="Arial"/>
        </w:rPr>
        <w:br/>
      </w:r>
    </w:p>
    <w:p w:rsidR="008B6986" w:rsidRDefault="008B6986" w:rsidP="00883016"/>
    <w:p w:rsidR="008B6986" w:rsidRDefault="008B6986" w:rsidP="005305A7">
      <w:bookmarkStart w:id="234" w:name="diagram720htmshape2"/>
      <w:bookmarkEnd w:id="234"/>
    </w:p>
    <w:p w:rsidR="008B6986" w:rsidRDefault="008B6986" w:rsidP="00EC7184">
      <w:pPr>
        <w:pStyle w:val="Heading1"/>
      </w:pPr>
      <w:bookmarkStart w:id="235" w:name="diagram549"/>
      <w:bookmarkStart w:id="236" w:name="_Toc321908875"/>
      <w:bookmarkEnd w:id="235"/>
      <w:r>
        <w:lastRenderedPageBreak/>
        <w:t>4. Product Management Domain</w:t>
      </w:r>
      <w:bookmarkEnd w:id="236"/>
      <w:r>
        <w:fldChar w:fldCharType="begin"/>
      </w:r>
      <w:r>
        <w:instrText>xe "4. Product Management Domain"</w:instrText>
      </w:r>
      <w:r>
        <w:fldChar w:fldCharType="end"/>
      </w:r>
    </w:p>
    <w:p w:rsidR="008B6986" w:rsidRDefault="008B6986" w:rsidP="005305A7"/>
    <w:p w:rsidR="008B6986" w:rsidRDefault="00AA7969" w:rsidP="005305A7">
      <w:r>
        <w:rPr>
          <w:noProof/>
          <w:lang w:val="en-US"/>
        </w:rPr>
        <w:pict>
          <v:shape id="_x0000_i1038" type="#_x0000_t75" alt="diagram549" style="width:440.35pt;height:151.75pt;visibility:visible">
            <v:imagedata r:id="rId24" o:title=""/>
          </v:shape>
        </w:pict>
      </w:r>
    </w:p>
    <w:p w:rsidR="008B6986" w:rsidRDefault="008B6986" w:rsidP="005305A7"/>
    <w:p w:rsidR="008B6986" w:rsidRDefault="008B6986" w:rsidP="005305A7">
      <w:pPr>
        <w:pStyle w:val="Caption"/>
      </w:pPr>
      <w:r>
        <w:t xml:space="preserve"> </w:t>
      </w:r>
      <w:bookmarkStart w:id="237" w:name="_Toc321909317"/>
      <w:r>
        <w:t>4.0 Product Management Domain</w:t>
      </w:r>
      <w:bookmarkEnd w:id="237"/>
      <w:r>
        <w:br/>
      </w:r>
    </w:p>
    <w:p w:rsidR="008B6986" w:rsidRDefault="008B6986" w:rsidP="005305A7">
      <w:pPr>
        <w:pStyle w:val="Heading3"/>
      </w:pPr>
      <w:bookmarkStart w:id="238" w:name="diagram549htmshape3"/>
      <w:bookmarkStart w:id="239" w:name="_Toc321908876"/>
      <w:bookmarkEnd w:id="238"/>
      <w:r>
        <w:t>Product Strategy / Proposition Management</w:t>
      </w:r>
      <w:bookmarkEnd w:id="239"/>
      <w:r>
        <w:fldChar w:fldCharType="begin"/>
      </w:r>
      <w:r>
        <w:instrText>xe "Product Strategy / Proposition Management"</w:instrText>
      </w:r>
      <w:r>
        <w:fldChar w:fldCharType="end"/>
      </w:r>
    </w:p>
    <w:p w:rsidR="008B6986" w:rsidRDefault="008B6986" w:rsidP="005305A7"/>
    <w:p w:rsidR="008B6986" w:rsidRDefault="008B6986" w:rsidP="005305A7">
      <w:r>
        <w:rPr>
          <w:rStyle w:val="Strong"/>
        </w:rPr>
        <w:t xml:space="preserve">Application Identifier: </w:t>
      </w:r>
      <w:r>
        <w:t>4.1</w:t>
      </w:r>
    </w:p>
    <w:p w:rsidR="008B6986" w:rsidRDefault="008B6986" w:rsidP="005305A7">
      <w:r>
        <w:rPr>
          <w:rStyle w:val="Strong"/>
        </w:rPr>
        <w:t>Overview</w:t>
      </w:r>
    </w:p>
    <w:p w:rsidR="008B6986" w:rsidRDefault="008B6986">
      <w:pPr>
        <w:pStyle w:val="NormalWeb"/>
      </w:pPr>
      <w:r>
        <w:rPr>
          <w:rFonts w:ascii="Arial" w:hAnsi="Arial" w:cs="Arial"/>
          <w:sz w:val="20"/>
          <w:szCs w:val="20"/>
        </w:rPr>
        <w:t>Product Strategy is an action plan for meeting the objectives of an operating strategy via the products sold to the marketplace. Product Propositions are ideas on how the strategy will be realized through products sold within specific target markets. Product Strategy / Proposition Management is therefore the ability to capture and manage the detail of a company’s strategy and resulting propositions, that then drive what products they will develop, deliver and sell. This capability allows the management of this information at the enterprise level, across the different operating groups and market units within which the enterprise operates. Finally, it provides the ability to link the product propositions to the actual sellable products in order to track how the product strategy is actually be delivered into the marketplace.</w:t>
      </w:r>
    </w:p>
    <w:p w:rsidR="008B6986" w:rsidRDefault="008B6986">
      <w:pPr>
        <w:pStyle w:val="NormalWeb"/>
      </w:pPr>
      <w:r>
        <w:rPr>
          <w:rFonts w:ascii="Arial" w:hAnsi="Arial" w:cs="Arial"/>
          <w:sz w:val="20"/>
          <w:szCs w:val="20"/>
        </w:rPr>
        <w:t>The ability to hold this information enables downstream performance reporting to validate or negate a company’s product strategy and underlying propositions.</w:t>
      </w:r>
    </w:p>
    <w:p w:rsidR="008B6986" w:rsidRDefault="008B6986" w:rsidP="005305A7"/>
    <w:p w:rsidR="008B6986" w:rsidRDefault="008B6986" w:rsidP="005305A7">
      <w:r>
        <w:rPr>
          <w:rStyle w:val="Strong"/>
        </w:rPr>
        <w:t>Functionality</w:t>
      </w:r>
    </w:p>
    <w:p w:rsidR="008B6986" w:rsidRDefault="008B6986">
      <w:pPr>
        <w:pStyle w:val="NormalWeb"/>
      </w:pPr>
      <w:r>
        <w:rPr>
          <w:rFonts w:ascii="Arial" w:hAnsi="Arial" w:cs="Arial"/>
          <w:sz w:val="20"/>
          <w:szCs w:val="20"/>
        </w:rPr>
        <w:t>Key application functions include:</w:t>
      </w:r>
    </w:p>
    <w:p w:rsidR="008B6986" w:rsidRDefault="008B6986" w:rsidP="00494264">
      <w:pPr>
        <w:numPr>
          <w:ilvl w:val="0"/>
          <w:numId w:val="19"/>
        </w:numPr>
        <w:spacing w:before="100" w:beforeAutospacing="1" w:after="100" w:afterAutospacing="1"/>
      </w:pPr>
      <w:r>
        <w:rPr>
          <w:rFonts w:cs="Arial"/>
          <w:sz w:val="20"/>
          <w:szCs w:val="20"/>
        </w:rPr>
        <w:t xml:space="preserve">Strategy Capturing and Management - Capture and manage details of the strategy </w:t>
      </w:r>
    </w:p>
    <w:p w:rsidR="008B6986" w:rsidRDefault="008B6986" w:rsidP="00494264">
      <w:pPr>
        <w:numPr>
          <w:ilvl w:val="0"/>
          <w:numId w:val="19"/>
        </w:numPr>
        <w:spacing w:before="100" w:beforeAutospacing="1" w:after="100" w:afterAutospacing="1"/>
      </w:pPr>
      <w:r>
        <w:rPr>
          <w:rFonts w:cs="Arial"/>
          <w:sz w:val="20"/>
          <w:szCs w:val="20"/>
        </w:rPr>
        <w:lastRenderedPageBreak/>
        <w:t xml:space="preserve">Proposition Organization - Organize the propositions by operations (e.g., which operating groups are delivering which propositions and where are the crossovers) </w:t>
      </w:r>
    </w:p>
    <w:p w:rsidR="008B6986" w:rsidRDefault="008B6986" w:rsidP="00494264">
      <w:pPr>
        <w:numPr>
          <w:ilvl w:val="0"/>
          <w:numId w:val="19"/>
        </w:numPr>
        <w:spacing w:before="100" w:beforeAutospacing="1" w:after="100" w:afterAutospacing="1"/>
      </w:pPr>
      <w:r>
        <w:rPr>
          <w:rFonts w:cs="Arial"/>
          <w:sz w:val="20"/>
          <w:szCs w:val="20"/>
        </w:rPr>
        <w:t xml:space="preserve">Link strategy to propositions </w:t>
      </w:r>
    </w:p>
    <w:p w:rsidR="008B6986" w:rsidRDefault="008B6986" w:rsidP="00494264">
      <w:pPr>
        <w:numPr>
          <w:ilvl w:val="0"/>
          <w:numId w:val="19"/>
        </w:numPr>
        <w:spacing w:before="100" w:beforeAutospacing="1" w:after="100" w:afterAutospacing="1"/>
      </w:pPr>
      <w:r>
        <w:rPr>
          <w:rFonts w:cs="Arial"/>
          <w:sz w:val="20"/>
          <w:szCs w:val="20"/>
        </w:rPr>
        <w:t xml:space="preserve">Link propositions to products </w:t>
      </w:r>
    </w:p>
    <w:p w:rsidR="008B6986" w:rsidRDefault="008B6986" w:rsidP="00494264">
      <w:pPr>
        <w:numPr>
          <w:ilvl w:val="0"/>
          <w:numId w:val="19"/>
        </w:numPr>
        <w:spacing w:before="100" w:beforeAutospacing="1" w:after="100" w:afterAutospacing="1"/>
      </w:pPr>
      <w:r>
        <w:rPr>
          <w:rFonts w:cs="Arial"/>
          <w:sz w:val="20"/>
          <w:szCs w:val="20"/>
        </w:rPr>
        <w:t xml:space="preserve">Strategy Delivery Project Management - Project manage the delivery of strategy through propositions through products </w:t>
      </w:r>
    </w:p>
    <w:p w:rsidR="008B6986" w:rsidRDefault="008B6986" w:rsidP="00494264">
      <w:pPr>
        <w:numPr>
          <w:ilvl w:val="0"/>
          <w:numId w:val="19"/>
        </w:numPr>
        <w:spacing w:before="100" w:beforeAutospacing="1" w:after="100" w:afterAutospacing="1"/>
      </w:pPr>
      <w:r>
        <w:rPr>
          <w:rFonts w:cs="Arial"/>
          <w:sz w:val="20"/>
          <w:szCs w:val="20"/>
        </w:rPr>
        <w:t>Strategy Performance Reporting - Enable performance reporting of the strategy, driven by the performance of the underlying products</w:t>
      </w:r>
      <w:r>
        <w:t xml:space="preserve"> </w:t>
      </w:r>
    </w:p>
    <w:p w:rsidR="008B6986" w:rsidRDefault="008B6986" w:rsidP="005305A7"/>
    <w:p w:rsidR="008B6986" w:rsidRDefault="008B6986" w:rsidP="005305A7">
      <w:r>
        <w:rPr>
          <w:rStyle w:val="Strong"/>
        </w:rPr>
        <w:t>Supported Business Services</w:t>
      </w:r>
    </w:p>
    <w:p w:rsidR="008B6986" w:rsidRDefault="008B6986" w:rsidP="005305A7">
      <w:r>
        <w:rPr>
          <w:i/>
        </w:rPr>
        <w:t>To Be Added</w:t>
      </w:r>
      <w:r>
        <w:br/>
      </w:r>
    </w:p>
    <w:p w:rsidR="008B6986" w:rsidRPr="00883016" w:rsidRDefault="008B6986" w:rsidP="005305A7">
      <w:pPr>
        <w:pStyle w:val="Heading3"/>
        <w:rPr>
          <w:lang w:val="fr-FR"/>
        </w:rPr>
      </w:pPr>
      <w:bookmarkStart w:id="240" w:name="diagram549htmshape4"/>
      <w:bookmarkStart w:id="241" w:name="_Toc321908877"/>
      <w:bookmarkEnd w:id="240"/>
      <w:r w:rsidRPr="00883016">
        <w:rPr>
          <w:lang w:val="fr-FR"/>
        </w:rPr>
        <w:t>Product Catalog Management</w:t>
      </w:r>
      <w:bookmarkEnd w:id="241"/>
      <w:r>
        <w:rPr>
          <w:lang w:val="fr-FR"/>
        </w:rPr>
        <w:fldChar w:fldCharType="begin"/>
      </w:r>
      <w:r w:rsidRPr="00883016">
        <w:rPr>
          <w:lang w:val="fr-FR"/>
        </w:rPr>
        <w:instrText>xe "Product Catalog Management"</w:instrText>
      </w:r>
      <w:r>
        <w:rPr>
          <w:lang w:val="fr-FR"/>
        </w:rPr>
        <w:fldChar w:fldCharType="end"/>
      </w:r>
    </w:p>
    <w:p w:rsidR="008B6986" w:rsidRPr="00883016" w:rsidRDefault="008B6986" w:rsidP="005305A7">
      <w:pPr>
        <w:rPr>
          <w:lang w:val="fr-FR"/>
        </w:rPr>
      </w:pPr>
    </w:p>
    <w:p w:rsidR="008B6986" w:rsidRPr="00883016" w:rsidRDefault="008B6986" w:rsidP="005305A7">
      <w:pPr>
        <w:rPr>
          <w:lang w:val="fr-FR"/>
        </w:rPr>
      </w:pPr>
      <w:r w:rsidRPr="00883016">
        <w:rPr>
          <w:rStyle w:val="Strong"/>
          <w:lang w:val="fr-FR"/>
        </w:rPr>
        <w:t xml:space="preserve">Application Identifier: </w:t>
      </w:r>
      <w:r w:rsidRPr="00883016">
        <w:rPr>
          <w:lang w:val="fr-FR"/>
        </w:rPr>
        <w:t>4.2</w:t>
      </w:r>
    </w:p>
    <w:p w:rsidR="008B6986" w:rsidRDefault="008B6986" w:rsidP="005305A7">
      <w:r>
        <w:rPr>
          <w:rStyle w:val="Strong"/>
        </w:rPr>
        <w:t>Overview</w:t>
      </w:r>
    </w:p>
    <w:p w:rsidR="008B6986" w:rsidRDefault="008B6986">
      <w:pPr>
        <w:pStyle w:val="NormalWeb"/>
        <w:rPr>
          <w:rFonts w:ascii="Arial" w:hAnsi="Arial" w:cs="Arial"/>
          <w:sz w:val="20"/>
          <w:szCs w:val="20"/>
        </w:rPr>
      </w:pPr>
      <w:r>
        <w:rPr>
          <w:rFonts w:ascii="Arial" w:hAnsi="Arial" w:cs="Arial"/>
          <w:sz w:val="20"/>
          <w:szCs w:val="20"/>
        </w:rPr>
        <w:t xml:space="preserve">Product Catalog Management is a realization of the Cross domain Catalog Management application in the Customer Domain. The applications are repositories of product listing within a service provider and include the ability to design, create, augment and map new entities and supporting data. The type of catalog management application is an implementation choice of the enterprise. </w:t>
      </w:r>
    </w:p>
    <w:p w:rsidR="008B6986" w:rsidRDefault="008B6986">
      <w:pPr>
        <w:pStyle w:val="NormalWeb"/>
      </w:pPr>
      <w:r>
        <w:rPr>
          <w:rFonts w:ascii="Arial" w:hAnsi="Arial" w:cs="Arial"/>
          <w:sz w:val="20"/>
          <w:szCs w:val="20"/>
          <w:lang w:val="en-GB"/>
        </w:rPr>
        <w:t>See: Cross Domain- Catalog Management for more information.</w:t>
      </w:r>
    </w:p>
    <w:p w:rsidR="008B6986" w:rsidRDefault="008B6986" w:rsidP="005305A7"/>
    <w:p w:rsidR="008B6986" w:rsidRDefault="008B6986" w:rsidP="005305A7">
      <w:r>
        <w:rPr>
          <w:rStyle w:val="Strong"/>
        </w:rPr>
        <w:t>Functionality</w:t>
      </w:r>
    </w:p>
    <w:p w:rsidR="008B6986" w:rsidRDefault="008B6986">
      <w:pPr>
        <w:pStyle w:val="NormalWeb"/>
      </w:pPr>
      <w:r>
        <w:rPr>
          <w:rFonts w:ascii="Arial" w:hAnsi="Arial" w:cs="Arial"/>
          <w:sz w:val="20"/>
          <w:szCs w:val="20"/>
        </w:rPr>
        <w:t>Key application functions of Product / Service Catalog Management are thus:</w:t>
      </w:r>
    </w:p>
    <w:p w:rsidR="008B6986" w:rsidRDefault="008B6986" w:rsidP="00494264">
      <w:pPr>
        <w:numPr>
          <w:ilvl w:val="0"/>
          <w:numId w:val="20"/>
        </w:numPr>
        <w:spacing w:before="100" w:beforeAutospacing="1" w:after="100" w:afterAutospacing="1"/>
      </w:pPr>
      <w:r>
        <w:rPr>
          <w:rFonts w:cs="Arial"/>
          <w:sz w:val="20"/>
          <w:szCs w:val="20"/>
        </w:rPr>
        <w:t xml:space="preserve">Product Offering Structure Data Model - Contain the complete data model for the product structure entities and the relationships that govern the behavior of a product and its underlying components </w:t>
      </w:r>
    </w:p>
    <w:p w:rsidR="008B6986" w:rsidRDefault="008B6986" w:rsidP="00494264">
      <w:pPr>
        <w:numPr>
          <w:ilvl w:val="0"/>
          <w:numId w:val="20"/>
        </w:numPr>
        <w:spacing w:before="100" w:beforeAutospacing="1" w:after="100" w:afterAutospacing="1"/>
      </w:pPr>
      <w:r>
        <w:rPr>
          <w:rFonts w:cs="Arial"/>
          <w:sz w:val="20"/>
          <w:szCs w:val="20"/>
        </w:rPr>
        <w:t xml:space="preserve">Product Instantiation - Create and maintain product instances based on the common product structure, to form the centralized product catalog </w:t>
      </w:r>
    </w:p>
    <w:p w:rsidR="008B6986" w:rsidRDefault="008B6986" w:rsidP="00494264">
      <w:pPr>
        <w:numPr>
          <w:ilvl w:val="0"/>
          <w:numId w:val="20"/>
        </w:numPr>
        <w:spacing w:before="100" w:beforeAutospacing="1" w:after="100" w:afterAutospacing="1"/>
      </w:pPr>
      <w:r>
        <w:rPr>
          <w:rFonts w:cs="Arial"/>
          <w:sz w:val="20"/>
          <w:szCs w:val="20"/>
        </w:rPr>
        <w:t xml:space="preserve">Product Components Maintenance - Create and maintain the different components that can comprise a product </w:t>
      </w:r>
    </w:p>
    <w:p w:rsidR="008B6986" w:rsidRDefault="008B6986" w:rsidP="00494264">
      <w:pPr>
        <w:numPr>
          <w:ilvl w:val="0"/>
          <w:numId w:val="20"/>
        </w:numPr>
        <w:spacing w:before="100" w:beforeAutospacing="1" w:after="100" w:afterAutospacing="1"/>
      </w:pPr>
      <w:r>
        <w:rPr>
          <w:rFonts w:cs="Arial"/>
          <w:sz w:val="20"/>
          <w:szCs w:val="20"/>
        </w:rPr>
        <w:t xml:space="preserve">Product Components Maintenance - Create and maintain the parent / child / peer relationships between components to formulate the complete product instance </w:t>
      </w:r>
    </w:p>
    <w:p w:rsidR="008B6986" w:rsidRDefault="008B6986" w:rsidP="00494264">
      <w:pPr>
        <w:numPr>
          <w:ilvl w:val="0"/>
          <w:numId w:val="20"/>
        </w:numPr>
        <w:spacing w:before="100" w:beforeAutospacing="1" w:after="100" w:afterAutospacing="1"/>
      </w:pPr>
      <w:r>
        <w:rPr>
          <w:rFonts w:cs="Arial"/>
          <w:sz w:val="20"/>
          <w:szCs w:val="20"/>
        </w:rPr>
        <w:t xml:space="preserve">Components Reuse - Reuse components in different product instances </w:t>
      </w:r>
    </w:p>
    <w:p w:rsidR="008B6986" w:rsidRDefault="008B6986" w:rsidP="00494264">
      <w:pPr>
        <w:numPr>
          <w:ilvl w:val="0"/>
          <w:numId w:val="20"/>
        </w:numPr>
        <w:spacing w:before="100" w:beforeAutospacing="1" w:after="100" w:afterAutospacing="1"/>
      </w:pPr>
      <w:r>
        <w:rPr>
          <w:rFonts w:cs="Arial"/>
          <w:sz w:val="20"/>
          <w:szCs w:val="20"/>
        </w:rPr>
        <w:t xml:space="preserve">Service Logical Representation Management - Create and maintain the logical representation of services </w:t>
      </w:r>
    </w:p>
    <w:p w:rsidR="008B6986" w:rsidRDefault="008B6986" w:rsidP="00494264">
      <w:pPr>
        <w:numPr>
          <w:ilvl w:val="0"/>
          <w:numId w:val="20"/>
        </w:numPr>
        <w:spacing w:before="100" w:beforeAutospacing="1" w:after="100" w:afterAutospacing="1"/>
      </w:pPr>
      <w:r>
        <w:rPr>
          <w:rFonts w:cs="Arial"/>
          <w:sz w:val="20"/>
          <w:szCs w:val="20"/>
        </w:rPr>
        <w:t xml:space="preserve">Components to Services and Resources Relationship Management - Create and maintain the relationships between components and their underlying services and resources </w:t>
      </w:r>
    </w:p>
    <w:p w:rsidR="008B6986" w:rsidRDefault="008B6986" w:rsidP="00494264">
      <w:pPr>
        <w:numPr>
          <w:ilvl w:val="0"/>
          <w:numId w:val="20"/>
        </w:numPr>
        <w:spacing w:before="100" w:beforeAutospacing="1" w:after="100" w:afterAutospacing="1"/>
      </w:pPr>
      <w:r>
        <w:rPr>
          <w:rFonts w:cs="Arial"/>
          <w:sz w:val="20"/>
          <w:szCs w:val="20"/>
        </w:rPr>
        <w:t xml:space="preserve">Product to External Functions View Mgmt - Provide the complete master view of the product instances to external functions / applications / </w:t>
      </w:r>
      <w:r w:rsidR="00635576">
        <w:rPr>
          <w:rFonts w:cs="Arial"/>
          <w:sz w:val="20"/>
          <w:szCs w:val="20"/>
        </w:rPr>
        <w:t>etc.</w:t>
      </w:r>
      <w:r>
        <w:rPr>
          <w:rFonts w:cs="Arial"/>
          <w:sz w:val="20"/>
          <w:szCs w:val="20"/>
        </w:rPr>
        <w:t xml:space="preserve"> </w:t>
      </w:r>
    </w:p>
    <w:p w:rsidR="008B6986" w:rsidRDefault="008B6986" w:rsidP="00494264">
      <w:pPr>
        <w:numPr>
          <w:ilvl w:val="0"/>
          <w:numId w:val="20"/>
        </w:numPr>
        <w:spacing w:before="100" w:beforeAutospacing="1" w:after="100" w:afterAutospacing="1"/>
      </w:pPr>
      <w:r>
        <w:rPr>
          <w:rFonts w:cs="Arial"/>
          <w:sz w:val="20"/>
          <w:szCs w:val="20"/>
        </w:rPr>
        <w:t xml:space="preserve">End-to-End Product Data Management - End-to-End Product Data Management, which includes the activities and tools to manage and retain data on all products for a given enterprise. While a </w:t>
      </w:r>
      <w:r>
        <w:rPr>
          <w:rFonts w:cs="Arial"/>
          <w:sz w:val="20"/>
          <w:szCs w:val="20"/>
        </w:rPr>
        <w:lastRenderedPageBreak/>
        <w:t xml:space="preserve">data repository is key to supporting these activities, collaboration workspaces are also generally in use in this area as well. These tend to be highly configurable information repositories, and are also generally supported by role based workflow engines. Navigation and search capabilities are prevalent in this area as well. The functional groupings here may include (but will not be limited to): </w:t>
      </w:r>
    </w:p>
    <w:p w:rsidR="008B6986" w:rsidRDefault="008B6986" w:rsidP="00494264">
      <w:pPr>
        <w:numPr>
          <w:ilvl w:val="0"/>
          <w:numId w:val="20"/>
        </w:numPr>
        <w:spacing w:before="100" w:beforeAutospacing="1" w:after="100" w:afterAutospacing="1"/>
      </w:pPr>
      <w:r>
        <w:rPr>
          <w:rFonts w:cs="Arial"/>
          <w:sz w:val="20"/>
          <w:szCs w:val="20"/>
        </w:rPr>
        <w:t xml:space="preserve">Product detailed specifications </w:t>
      </w:r>
    </w:p>
    <w:p w:rsidR="008B6986" w:rsidRDefault="008B6986" w:rsidP="00494264">
      <w:pPr>
        <w:numPr>
          <w:ilvl w:val="0"/>
          <w:numId w:val="20"/>
        </w:numPr>
        <w:spacing w:before="100" w:beforeAutospacing="1" w:after="100" w:afterAutospacing="1"/>
      </w:pPr>
      <w:r>
        <w:rPr>
          <w:rFonts w:cs="Arial"/>
          <w:sz w:val="20"/>
          <w:szCs w:val="20"/>
        </w:rPr>
        <w:t xml:space="preserve">Product Bill of Materials (BOM) </w:t>
      </w:r>
    </w:p>
    <w:p w:rsidR="008B6986" w:rsidRDefault="008B6986" w:rsidP="00494264">
      <w:pPr>
        <w:numPr>
          <w:ilvl w:val="0"/>
          <w:numId w:val="20"/>
        </w:numPr>
        <w:spacing w:before="100" w:beforeAutospacing="1" w:after="100" w:afterAutospacing="1"/>
      </w:pPr>
      <w:r>
        <w:rPr>
          <w:rFonts w:cs="Arial"/>
          <w:sz w:val="20"/>
          <w:szCs w:val="20"/>
        </w:rPr>
        <w:t xml:space="preserve">Contractual information </w:t>
      </w:r>
    </w:p>
    <w:p w:rsidR="008B6986" w:rsidRDefault="008B6986" w:rsidP="00494264">
      <w:pPr>
        <w:numPr>
          <w:ilvl w:val="0"/>
          <w:numId w:val="20"/>
        </w:numPr>
        <w:spacing w:before="100" w:beforeAutospacing="1" w:after="100" w:afterAutospacing="1"/>
      </w:pPr>
      <w:r>
        <w:rPr>
          <w:rFonts w:cs="Arial"/>
          <w:sz w:val="20"/>
          <w:szCs w:val="20"/>
        </w:rPr>
        <w:t xml:space="preserve">Product historical information </w:t>
      </w:r>
    </w:p>
    <w:p w:rsidR="008B6986" w:rsidRDefault="008B6986" w:rsidP="00494264">
      <w:pPr>
        <w:numPr>
          <w:ilvl w:val="0"/>
          <w:numId w:val="20"/>
        </w:numPr>
        <w:spacing w:before="100" w:beforeAutospacing="1" w:after="100" w:afterAutospacing="1"/>
      </w:pPr>
      <w:r>
        <w:rPr>
          <w:rFonts w:cs="Arial"/>
          <w:sz w:val="20"/>
          <w:szCs w:val="20"/>
        </w:rPr>
        <w:t xml:space="preserve">Document management </w:t>
      </w:r>
    </w:p>
    <w:p w:rsidR="008B6986" w:rsidRDefault="008B6986" w:rsidP="00494264">
      <w:pPr>
        <w:numPr>
          <w:ilvl w:val="0"/>
          <w:numId w:val="20"/>
        </w:numPr>
        <w:spacing w:before="100" w:beforeAutospacing="1" w:after="100" w:afterAutospacing="1"/>
      </w:pPr>
      <w:r>
        <w:rPr>
          <w:rFonts w:cs="Arial"/>
          <w:sz w:val="20"/>
          <w:szCs w:val="20"/>
        </w:rPr>
        <w:t xml:space="preserve">Configuration management </w:t>
      </w:r>
    </w:p>
    <w:p w:rsidR="008B6986" w:rsidRDefault="008B6986" w:rsidP="00494264">
      <w:pPr>
        <w:numPr>
          <w:ilvl w:val="0"/>
          <w:numId w:val="20"/>
        </w:numPr>
        <w:spacing w:before="100" w:beforeAutospacing="1" w:after="100" w:afterAutospacing="1"/>
      </w:pPr>
      <w:r>
        <w:rPr>
          <w:rFonts w:cs="Arial"/>
          <w:sz w:val="20"/>
          <w:szCs w:val="20"/>
        </w:rPr>
        <w:t xml:space="preserve">Engineering change management </w:t>
      </w:r>
    </w:p>
    <w:p w:rsidR="008B6986" w:rsidRDefault="008B6986" w:rsidP="00494264">
      <w:pPr>
        <w:numPr>
          <w:ilvl w:val="0"/>
          <w:numId w:val="20"/>
        </w:numPr>
        <w:spacing w:before="100" w:beforeAutospacing="1" w:after="100" w:afterAutospacing="1"/>
      </w:pPr>
      <w:r>
        <w:rPr>
          <w:rFonts w:cs="Arial"/>
          <w:sz w:val="20"/>
          <w:szCs w:val="20"/>
        </w:rPr>
        <w:t xml:space="preserve">Interoperability and data integration with Product Catalog </w:t>
      </w:r>
    </w:p>
    <w:p w:rsidR="008B6986" w:rsidRDefault="008B6986">
      <w:pPr>
        <w:pStyle w:val="NormalWeb"/>
      </w:pPr>
      <w:r>
        <w:rPr>
          <w:rFonts w:ascii="Arial" w:hAnsi="Arial" w:cs="Arial"/>
          <w:sz w:val="20"/>
          <w:szCs w:val="20"/>
        </w:rPr>
        <w:t>The diagram below illustrates the key data categories that comprise the product model in a product / service catalog and the relationship that data has to other applications:</w:t>
      </w:r>
    </w:p>
    <w:p w:rsidR="008B6986" w:rsidRDefault="008B6986">
      <w:pPr>
        <w:pStyle w:val="NormalWeb"/>
      </w:pPr>
      <w:r>
        <w:rPr>
          <w:rFonts w:ascii="Arial" w:hAnsi="Arial" w:cs="Arial"/>
          <w:sz w:val="20"/>
          <w:szCs w:val="20"/>
        </w:rPr>
        <w:t>Typical Product Management applications may contain the following functions:</w:t>
      </w:r>
    </w:p>
    <w:p w:rsidR="008B6986" w:rsidRDefault="008B6986">
      <w:r>
        <w:rPr>
          <w:rFonts w:hAnsi="Symbol"/>
        </w:rPr>
        <w:t></w:t>
      </w:r>
      <w:r>
        <w:t xml:space="preserve">  </w:t>
      </w:r>
      <w:r>
        <w:rPr>
          <w:rFonts w:cs="Arial"/>
          <w:sz w:val="20"/>
          <w:szCs w:val="20"/>
        </w:rPr>
        <w:t xml:space="preserve">Products and services offered </w:t>
      </w:r>
    </w:p>
    <w:p w:rsidR="008B6986" w:rsidRDefault="008B6986">
      <w:r>
        <w:rPr>
          <w:rFonts w:hAnsi="Symbol"/>
        </w:rPr>
        <w:t></w:t>
      </w:r>
      <w:r>
        <w:t xml:space="preserve">  </w:t>
      </w:r>
      <w:r>
        <w:rPr>
          <w:rFonts w:cs="Arial"/>
          <w:sz w:val="20"/>
          <w:szCs w:val="20"/>
        </w:rPr>
        <w:t xml:space="preserve">Product business hierarchy </w:t>
      </w:r>
    </w:p>
    <w:p w:rsidR="008B6986" w:rsidRDefault="008B6986">
      <w:r>
        <w:rPr>
          <w:rFonts w:hAnsi="Symbol"/>
        </w:rPr>
        <w:t></w:t>
      </w:r>
      <w:r>
        <w:t xml:space="preserve">  </w:t>
      </w:r>
      <w:r>
        <w:rPr>
          <w:rFonts w:cs="Arial"/>
          <w:sz w:val="20"/>
          <w:szCs w:val="20"/>
        </w:rPr>
        <w:t xml:space="preserve">Commercial product hierarchy </w:t>
      </w:r>
    </w:p>
    <w:p w:rsidR="008B6986" w:rsidRDefault="008B6986">
      <w:r>
        <w:rPr>
          <w:rFonts w:hAnsi="Symbol"/>
        </w:rPr>
        <w:t></w:t>
      </w:r>
      <w:r>
        <w:t xml:space="preserve">  </w:t>
      </w:r>
      <w:r>
        <w:rPr>
          <w:rFonts w:cs="Arial"/>
          <w:sz w:val="20"/>
          <w:szCs w:val="20"/>
        </w:rPr>
        <w:t xml:space="preserve">Rules relating to offers including pre-requisites and embellishment options, relationships with other offers and parameters </w:t>
      </w:r>
    </w:p>
    <w:p w:rsidR="008B6986" w:rsidRDefault="008B6986">
      <w:r>
        <w:rPr>
          <w:rFonts w:hAnsi="Symbol"/>
        </w:rPr>
        <w:t></w:t>
      </w:r>
      <w:r>
        <w:t xml:space="preserve">  </w:t>
      </w:r>
      <w:r>
        <w:rPr>
          <w:rFonts w:cs="Arial"/>
          <w:sz w:val="20"/>
          <w:szCs w:val="20"/>
        </w:rPr>
        <w:t xml:space="preserve">Product/customer profile mapping </w:t>
      </w:r>
    </w:p>
    <w:p w:rsidR="008B6986" w:rsidRDefault="008B6986">
      <w:r>
        <w:rPr>
          <w:rFonts w:hAnsi="Symbol"/>
        </w:rPr>
        <w:t></w:t>
      </w:r>
      <w:r>
        <w:t xml:space="preserve">  </w:t>
      </w:r>
      <w:r>
        <w:rPr>
          <w:rFonts w:cs="Arial"/>
          <w:sz w:val="20"/>
          <w:szCs w:val="20"/>
        </w:rPr>
        <w:t xml:space="preserve">Availability Rules </w:t>
      </w:r>
    </w:p>
    <w:p w:rsidR="008B6986" w:rsidRDefault="008B6986">
      <w:r>
        <w:rPr>
          <w:rFonts w:hAnsi="Symbol"/>
        </w:rPr>
        <w:t></w:t>
      </w:r>
      <w:r>
        <w:t xml:space="preserve">  </w:t>
      </w:r>
      <w:r>
        <w:rPr>
          <w:rFonts w:cs="Arial"/>
          <w:sz w:val="20"/>
          <w:szCs w:val="20"/>
        </w:rPr>
        <w:t xml:space="preserve">Product / Service validity period </w:t>
      </w:r>
    </w:p>
    <w:p w:rsidR="008B6986" w:rsidRDefault="008B6986">
      <w:r>
        <w:rPr>
          <w:rFonts w:hAnsi="Symbol"/>
        </w:rPr>
        <w:t></w:t>
      </w:r>
      <w:r>
        <w:t xml:space="preserve">  </w:t>
      </w:r>
      <w:r>
        <w:rPr>
          <w:rFonts w:cs="Arial"/>
          <w:sz w:val="20"/>
          <w:szCs w:val="20"/>
        </w:rPr>
        <w:t xml:space="preserve">Lifecycle of a product/ offer including its projected replacement date </w:t>
      </w:r>
    </w:p>
    <w:p w:rsidR="008B6986" w:rsidRDefault="008B6986">
      <w:r>
        <w:rPr>
          <w:rFonts w:hAnsi="Symbol"/>
        </w:rPr>
        <w:t></w:t>
      </w:r>
      <w:r>
        <w:t xml:space="preserve">  </w:t>
      </w:r>
      <w:r>
        <w:rPr>
          <w:rFonts w:cs="Arial"/>
          <w:sz w:val="20"/>
          <w:szCs w:val="20"/>
        </w:rPr>
        <w:t xml:space="preserve">Service levels available. </w:t>
      </w:r>
    </w:p>
    <w:p w:rsidR="008B6986" w:rsidRDefault="008B6986">
      <w:pPr>
        <w:pStyle w:val="NormalWeb"/>
      </w:pPr>
      <w:r>
        <w:rPr>
          <w:rFonts w:ascii="Arial" w:hAnsi="Arial" w:cs="Arial"/>
          <w:sz w:val="20"/>
          <w:szCs w:val="20"/>
        </w:rPr>
        <w:t>The financial catalog typically contains:</w:t>
      </w:r>
    </w:p>
    <w:p w:rsidR="008B6986" w:rsidRDefault="008B6986">
      <w:r>
        <w:rPr>
          <w:rFonts w:hAnsi="Symbol"/>
        </w:rPr>
        <w:t></w:t>
      </w:r>
      <w:r>
        <w:t xml:space="preserve">  </w:t>
      </w:r>
      <w:r>
        <w:rPr>
          <w:rFonts w:cs="Arial"/>
          <w:sz w:val="20"/>
          <w:szCs w:val="20"/>
        </w:rPr>
        <w:t xml:space="preserve">Rating attributes </w:t>
      </w:r>
    </w:p>
    <w:p w:rsidR="008B6986" w:rsidRDefault="008B6986">
      <w:r>
        <w:rPr>
          <w:rFonts w:hAnsi="Symbol"/>
        </w:rPr>
        <w:t></w:t>
      </w:r>
      <w:r>
        <w:t xml:space="preserve">  </w:t>
      </w:r>
      <w:r>
        <w:rPr>
          <w:rFonts w:cs="Arial"/>
          <w:sz w:val="20"/>
          <w:szCs w:val="20"/>
        </w:rPr>
        <w:t xml:space="preserve">Tariff information </w:t>
      </w:r>
    </w:p>
    <w:p w:rsidR="008B6986" w:rsidRDefault="008B6986">
      <w:r>
        <w:rPr>
          <w:rFonts w:hAnsi="Symbol"/>
        </w:rPr>
        <w:t></w:t>
      </w:r>
      <w:r>
        <w:t xml:space="preserve">  </w:t>
      </w:r>
      <w:r>
        <w:rPr>
          <w:rFonts w:cs="Arial"/>
          <w:sz w:val="20"/>
          <w:szCs w:val="20"/>
        </w:rPr>
        <w:t xml:space="preserve">Settlement information </w:t>
      </w:r>
    </w:p>
    <w:p w:rsidR="008B6986" w:rsidRDefault="008B6986">
      <w:r>
        <w:rPr>
          <w:rFonts w:hAnsi="Symbol"/>
        </w:rPr>
        <w:t></w:t>
      </w:r>
      <w:r>
        <w:t xml:space="preserve">  </w:t>
      </w:r>
      <w:r>
        <w:rPr>
          <w:rFonts w:cs="Arial"/>
          <w:sz w:val="20"/>
          <w:szCs w:val="20"/>
        </w:rPr>
        <w:t xml:space="preserve">Service level information </w:t>
      </w:r>
    </w:p>
    <w:p w:rsidR="008B6986" w:rsidRDefault="008B6986">
      <w:r>
        <w:rPr>
          <w:rFonts w:hAnsi="Symbol"/>
        </w:rPr>
        <w:t></w:t>
      </w:r>
      <w:r>
        <w:t xml:space="preserve">  </w:t>
      </w:r>
      <w:r>
        <w:rPr>
          <w:rFonts w:cs="Arial"/>
          <w:sz w:val="20"/>
          <w:szCs w:val="20"/>
        </w:rPr>
        <w:t xml:space="preserve">Billing and settlement attributes </w:t>
      </w:r>
    </w:p>
    <w:p w:rsidR="008B6986" w:rsidRDefault="008B6986">
      <w:r>
        <w:rPr>
          <w:rFonts w:hAnsi="Symbol"/>
        </w:rPr>
        <w:t></w:t>
      </w:r>
      <w:r>
        <w:t xml:space="preserve">  </w:t>
      </w:r>
      <w:r>
        <w:rPr>
          <w:rFonts w:cs="Arial"/>
          <w:sz w:val="20"/>
          <w:szCs w:val="20"/>
        </w:rPr>
        <w:t xml:space="preserve">Tax rules (not customer specific) </w:t>
      </w:r>
    </w:p>
    <w:p w:rsidR="008B6986" w:rsidRDefault="008B6986">
      <w:r>
        <w:rPr>
          <w:rFonts w:hAnsi="Symbol"/>
        </w:rPr>
        <w:t></w:t>
      </w:r>
      <w:r>
        <w:t xml:space="preserve">  </w:t>
      </w:r>
      <w:r>
        <w:rPr>
          <w:rFonts w:cs="Arial"/>
          <w:sz w:val="20"/>
          <w:szCs w:val="20"/>
        </w:rPr>
        <w:t xml:space="preserve">One time charges </w:t>
      </w:r>
    </w:p>
    <w:p w:rsidR="008B6986" w:rsidRDefault="008B6986">
      <w:r>
        <w:rPr>
          <w:rFonts w:hAnsi="Symbol"/>
        </w:rPr>
        <w:t></w:t>
      </w:r>
      <w:r>
        <w:t xml:space="preserve">  </w:t>
      </w:r>
      <w:r>
        <w:rPr>
          <w:rFonts w:cs="Arial"/>
          <w:sz w:val="20"/>
          <w:szCs w:val="20"/>
        </w:rPr>
        <w:t xml:space="preserve">Recurring charges </w:t>
      </w:r>
    </w:p>
    <w:p w:rsidR="008B6986" w:rsidRDefault="008B6986">
      <w:r>
        <w:rPr>
          <w:rFonts w:hAnsi="Symbol"/>
        </w:rPr>
        <w:t></w:t>
      </w:r>
      <w:r>
        <w:t xml:space="preserve">  </w:t>
      </w:r>
      <w:r>
        <w:rPr>
          <w:rFonts w:cs="Arial"/>
          <w:sz w:val="20"/>
          <w:szCs w:val="20"/>
        </w:rPr>
        <w:t xml:space="preserve">Settlement rules </w:t>
      </w:r>
    </w:p>
    <w:p w:rsidR="008B6986" w:rsidRDefault="008B6986">
      <w:r>
        <w:rPr>
          <w:rFonts w:hAnsi="Symbol"/>
        </w:rPr>
        <w:t></w:t>
      </w:r>
      <w:r>
        <w:t xml:space="preserve">  </w:t>
      </w:r>
      <w:r>
        <w:rPr>
          <w:rFonts w:cs="Arial"/>
          <w:sz w:val="20"/>
          <w:szCs w:val="20"/>
        </w:rPr>
        <w:t xml:space="preserve">Discount information </w:t>
      </w:r>
    </w:p>
    <w:p w:rsidR="008B6986" w:rsidRDefault="008B6986">
      <w:r>
        <w:rPr>
          <w:rFonts w:hAnsi="Symbol"/>
        </w:rPr>
        <w:t></w:t>
      </w:r>
      <w:r>
        <w:t xml:space="preserve">  </w:t>
      </w:r>
      <w:r>
        <w:rPr>
          <w:rFonts w:cs="Arial"/>
          <w:sz w:val="20"/>
          <w:szCs w:val="20"/>
        </w:rPr>
        <w:t xml:space="preserve">Contractual matters relating to offer (e.g. revenue sharing arrangements, service level agreements) </w:t>
      </w:r>
    </w:p>
    <w:p w:rsidR="008B6986" w:rsidRDefault="008B6986">
      <w:r>
        <w:rPr>
          <w:rFonts w:hAnsi="Symbol"/>
        </w:rPr>
        <w:lastRenderedPageBreak/>
        <w:t></w:t>
      </w:r>
      <w:r>
        <w:t xml:space="preserve">  </w:t>
      </w:r>
      <w:r>
        <w:rPr>
          <w:rFonts w:cs="Arial"/>
          <w:sz w:val="20"/>
          <w:szCs w:val="20"/>
        </w:rPr>
        <w:t xml:space="preserve">Product Cost </w:t>
      </w:r>
    </w:p>
    <w:p w:rsidR="008B6986" w:rsidRDefault="008B6986">
      <w:r>
        <w:rPr>
          <w:rFonts w:hAnsi="Symbol"/>
        </w:rPr>
        <w:t></w:t>
      </w:r>
      <w:r>
        <w:t xml:space="preserve">  </w:t>
      </w:r>
      <w:r w:rsidR="00635576">
        <w:rPr>
          <w:rFonts w:cs="Arial"/>
          <w:sz w:val="20"/>
          <w:szCs w:val="20"/>
        </w:rPr>
        <w:t>The Technical catalog</w:t>
      </w:r>
      <w:r>
        <w:rPr>
          <w:rFonts w:cs="Arial"/>
          <w:sz w:val="20"/>
          <w:szCs w:val="20"/>
        </w:rPr>
        <w:t xml:space="preserve"> typically contains: Provisioning Information necessary to build the workflow to provision the services e.g. sequence in which service should be provisioned. </w:t>
      </w:r>
    </w:p>
    <w:p w:rsidR="008B6986" w:rsidRDefault="008B6986">
      <w:pPr>
        <w:pStyle w:val="NormalWeb"/>
      </w:pPr>
      <w:r>
        <w:rPr>
          <w:rFonts w:ascii="Arial" w:hAnsi="Arial" w:cs="Arial"/>
          <w:sz w:val="20"/>
          <w:szCs w:val="20"/>
        </w:rPr>
        <w:t>The Physical catalogue typically contains: Physical equipment to be provided as part of an offering</w:t>
      </w:r>
    </w:p>
    <w:p w:rsidR="008B6986" w:rsidRDefault="008B6986">
      <w:pPr>
        <w:pStyle w:val="NormalWeb"/>
      </w:pPr>
      <w:r>
        <w:rPr>
          <w:rFonts w:ascii="Arial" w:hAnsi="Arial" w:cs="Arial"/>
          <w:sz w:val="20"/>
          <w:szCs w:val="20"/>
        </w:rPr>
        <w:t>The Product entity catalogue typically defines the relationship of a product / service to another product / service for the purpose of locating the products across the distributed databases. E.g. includes parent / child relationship of the hierarchy using a common reference ID for each of the product catalog locations.</w:t>
      </w:r>
    </w:p>
    <w:p w:rsidR="008B6986" w:rsidRDefault="008B6986">
      <w:pPr>
        <w:pStyle w:val="NormalWeb"/>
      </w:pPr>
      <w:r>
        <w:rPr>
          <w:rFonts w:ascii="Arial" w:hAnsi="Arial" w:cs="Arial"/>
          <w:sz w:val="20"/>
          <w:szCs w:val="20"/>
        </w:rPr>
        <w:t>Application services that should be available from the Product / Service Catalog Management capability of Product Management include the following:</w:t>
      </w:r>
    </w:p>
    <w:p w:rsidR="008B6986" w:rsidRDefault="008B6986" w:rsidP="005305A7"/>
    <w:p w:rsidR="008B6986" w:rsidRDefault="008B6986" w:rsidP="005305A7">
      <w:r>
        <w:rPr>
          <w:rStyle w:val="Strong"/>
        </w:rPr>
        <w:t>Supported Business Services</w:t>
      </w:r>
    </w:p>
    <w:p w:rsidR="008B6986" w:rsidRDefault="008B6986">
      <w:pPr>
        <w:pStyle w:val="NormalWeb"/>
      </w:pPr>
      <w:r>
        <w:rPr>
          <w:rFonts w:ascii="Arial" w:hAnsi="Arial" w:cs="Arial"/>
          <w:i/>
          <w:iCs/>
          <w:sz w:val="20"/>
          <w:szCs w:val="20"/>
        </w:rPr>
        <w:t>(Note: In this context the term Service is being used as an application service (i.e. API) and not the Information Framework definition of Service as it pertains to telecommunications.)</w:t>
      </w:r>
    </w:p>
    <w:p w:rsidR="008B6986" w:rsidRDefault="008B6986" w:rsidP="00494264">
      <w:pPr>
        <w:numPr>
          <w:ilvl w:val="0"/>
          <w:numId w:val="21"/>
        </w:numPr>
        <w:spacing w:before="100" w:beforeAutospacing="1" w:after="100" w:afterAutospacing="1"/>
      </w:pPr>
      <w:r>
        <w:rPr>
          <w:rFonts w:cs="Arial"/>
          <w:sz w:val="20"/>
          <w:szCs w:val="20"/>
        </w:rPr>
        <w:t xml:space="preserve">Get product offering/component effective duration: Retrieves product effective date information from the catalog based on input unique ID or other search criteria for product offering or product component. </w:t>
      </w:r>
    </w:p>
    <w:p w:rsidR="008B6986" w:rsidRDefault="008B6986" w:rsidP="00494264">
      <w:pPr>
        <w:numPr>
          <w:ilvl w:val="0"/>
          <w:numId w:val="21"/>
        </w:numPr>
        <w:spacing w:before="100" w:beforeAutospacing="1" w:after="100" w:afterAutospacing="1"/>
      </w:pPr>
      <w:r>
        <w:rPr>
          <w:rFonts w:cs="Arial"/>
          <w:sz w:val="20"/>
          <w:szCs w:val="20"/>
        </w:rPr>
        <w:t xml:space="preserve">Get product offering/component sales availability duration: Retrieves product sales availability date information from the catalog based on input unique ID or other search criteria for product offering or product component. </w:t>
      </w:r>
    </w:p>
    <w:p w:rsidR="008B6986" w:rsidRDefault="008B6986" w:rsidP="00494264">
      <w:pPr>
        <w:numPr>
          <w:ilvl w:val="0"/>
          <w:numId w:val="21"/>
        </w:numPr>
        <w:spacing w:before="100" w:beforeAutospacing="1" w:after="100" w:afterAutospacing="1"/>
      </w:pPr>
      <w:r>
        <w:rPr>
          <w:rFonts w:cs="Arial"/>
          <w:sz w:val="20"/>
          <w:szCs w:val="20"/>
        </w:rPr>
        <w:t xml:space="preserve">Get product offering/component characteristics: Retrieves product characteristic content information from the catalog based on input unique ID or other search criteria for product offering or product component, in addition to criteria to identify a characteristic. </w:t>
      </w:r>
    </w:p>
    <w:p w:rsidR="008B6986" w:rsidRDefault="008B6986" w:rsidP="00494264">
      <w:pPr>
        <w:numPr>
          <w:ilvl w:val="0"/>
          <w:numId w:val="21"/>
        </w:numPr>
        <w:spacing w:before="100" w:beforeAutospacing="1" w:after="100" w:afterAutospacing="1"/>
      </w:pPr>
      <w:r>
        <w:rPr>
          <w:rFonts w:cs="Arial"/>
          <w:sz w:val="20"/>
          <w:szCs w:val="20"/>
        </w:rPr>
        <w:t xml:space="preserve">Get product offering/component characteristic duration: Retrieves product offering/component characteristic duration information from the catalog based on input unique ID or other search criteria for product offering or product component, in addition to criteria to identify a characteristic. </w:t>
      </w:r>
    </w:p>
    <w:p w:rsidR="008B6986" w:rsidRDefault="008B6986" w:rsidP="00494264">
      <w:pPr>
        <w:numPr>
          <w:ilvl w:val="0"/>
          <w:numId w:val="21"/>
        </w:numPr>
        <w:spacing w:before="100" w:beforeAutospacing="1" w:after="100" w:afterAutospacing="1"/>
      </w:pPr>
      <w:r>
        <w:rPr>
          <w:rFonts w:cs="Arial"/>
          <w:sz w:val="20"/>
          <w:szCs w:val="20"/>
        </w:rPr>
        <w:t xml:space="preserve">Get product offering/component characteristic version: Retrieves product offering/component characteristic version information based on input unique ID or other search criteria for product offering or product component. Can be applied against prior or future versions of product offering/component characteristics. </w:t>
      </w:r>
    </w:p>
    <w:p w:rsidR="008B6986" w:rsidRDefault="008B6986" w:rsidP="00494264">
      <w:pPr>
        <w:numPr>
          <w:ilvl w:val="0"/>
          <w:numId w:val="21"/>
        </w:numPr>
        <w:spacing w:before="100" w:beforeAutospacing="1" w:after="100" w:afterAutospacing="1"/>
      </w:pPr>
      <w:r>
        <w:rPr>
          <w:rFonts w:cs="Arial"/>
          <w:sz w:val="20"/>
          <w:szCs w:val="20"/>
        </w:rPr>
        <w:t xml:space="preserve">Get product offering/component pricing: Retrieves product offering/component pricing information based on input unique ID or other search criteria for product offering or product component. </w:t>
      </w:r>
    </w:p>
    <w:p w:rsidR="008B6986" w:rsidRDefault="008B6986" w:rsidP="00494264">
      <w:pPr>
        <w:numPr>
          <w:ilvl w:val="0"/>
          <w:numId w:val="21"/>
        </w:numPr>
        <w:spacing w:before="100" w:beforeAutospacing="1" w:after="100" w:afterAutospacing="1"/>
      </w:pPr>
      <w:r>
        <w:rPr>
          <w:rFonts w:cs="Arial"/>
          <w:sz w:val="20"/>
          <w:szCs w:val="20"/>
        </w:rPr>
        <w:t xml:space="preserve">Get product offering/component costing: Retrieves product offering/component cost information based on input unique ID or other search criteria for product offering or product component. </w:t>
      </w:r>
    </w:p>
    <w:p w:rsidR="008B6986" w:rsidRDefault="008B6986" w:rsidP="00494264">
      <w:pPr>
        <w:numPr>
          <w:ilvl w:val="0"/>
          <w:numId w:val="21"/>
        </w:numPr>
        <w:spacing w:before="100" w:beforeAutospacing="1" w:after="100" w:afterAutospacing="1"/>
      </w:pPr>
      <w:r>
        <w:rPr>
          <w:rFonts w:cs="Arial"/>
          <w:sz w:val="20"/>
          <w:szCs w:val="20"/>
        </w:rPr>
        <w:t xml:space="preserve">Get product offering/component description: Retrieves product offering/component descriptive information based on input unique ID or other search criteria for product offering or product component. </w:t>
      </w:r>
    </w:p>
    <w:p w:rsidR="008B6986" w:rsidRDefault="008B6986" w:rsidP="00494264">
      <w:pPr>
        <w:numPr>
          <w:ilvl w:val="0"/>
          <w:numId w:val="21"/>
        </w:numPr>
        <w:spacing w:before="100" w:beforeAutospacing="1" w:after="100" w:afterAutospacing="1"/>
      </w:pPr>
      <w:r>
        <w:rPr>
          <w:rFonts w:cs="Arial"/>
          <w:sz w:val="20"/>
          <w:szCs w:val="20"/>
        </w:rPr>
        <w:t xml:space="preserve">Get product offering/component structure: Retrieves product offering/component structural information (such as related/child product offering/components) based on input unique ID or other search criteria for product offering or product component. </w:t>
      </w:r>
    </w:p>
    <w:p w:rsidR="008B6986" w:rsidRDefault="008B6986" w:rsidP="00494264">
      <w:pPr>
        <w:numPr>
          <w:ilvl w:val="0"/>
          <w:numId w:val="21"/>
        </w:numPr>
        <w:spacing w:before="100" w:beforeAutospacing="1" w:after="100" w:afterAutospacing="1"/>
      </w:pPr>
      <w:r>
        <w:rPr>
          <w:rFonts w:cs="Arial"/>
          <w:sz w:val="20"/>
          <w:szCs w:val="20"/>
        </w:rPr>
        <w:t xml:space="preserve">Get entities where product/component used: Retrieves other entities within the catalog (i.e. Tariffs, Discounts) based on input unique ID or other search criteria for product offering or product component. </w:t>
      </w:r>
    </w:p>
    <w:p w:rsidR="008B6986" w:rsidRDefault="008B6986" w:rsidP="00494264">
      <w:pPr>
        <w:numPr>
          <w:ilvl w:val="0"/>
          <w:numId w:val="21"/>
        </w:numPr>
        <w:spacing w:before="100" w:beforeAutospacing="1" w:after="100" w:afterAutospacing="1"/>
      </w:pPr>
      <w:r>
        <w:rPr>
          <w:rFonts w:cs="Arial"/>
          <w:sz w:val="20"/>
          <w:szCs w:val="20"/>
        </w:rPr>
        <w:t xml:space="preserve">Get master product offering/component ID: Retrieves product catalog master ID based on input unique related ID or other search criteria for product offering or product component. This service is used to maintain product offering/component synchronization between other systems. </w:t>
      </w:r>
    </w:p>
    <w:p w:rsidR="008B6986" w:rsidRDefault="008B6986" w:rsidP="00494264">
      <w:pPr>
        <w:numPr>
          <w:ilvl w:val="0"/>
          <w:numId w:val="21"/>
        </w:numPr>
        <w:spacing w:before="100" w:beforeAutospacing="1" w:after="100" w:afterAutospacing="1"/>
      </w:pPr>
      <w:r>
        <w:rPr>
          <w:rFonts w:cs="Arial"/>
          <w:sz w:val="20"/>
          <w:szCs w:val="20"/>
        </w:rPr>
        <w:lastRenderedPageBreak/>
        <w:t xml:space="preserve">Get campaigns which relate to product offering/component offering: Retrieves Campaigns within the catalog based on input unique ID or other search criteria for product offering or product component. </w:t>
      </w:r>
    </w:p>
    <w:p w:rsidR="008B6986" w:rsidRDefault="008B6986" w:rsidP="00494264">
      <w:pPr>
        <w:numPr>
          <w:ilvl w:val="0"/>
          <w:numId w:val="21"/>
        </w:numPr>
        <w:spacing w:before="100" w:beforeAutospacing="1" w:after="100" w:afterAutospacing="1"/>
      </w:pPr>
      <w:r>
        <w:rPr>
          <w:rFonts w:cs="Arial"/>
          <w:sz w:val="20"/>
          <w:szCs w:val="20"/>
        </w:rPr>
        <w:t xml:space="preserve">Get discounts which relate to product offering/component offering: Retrieves Discounts within the catalog based on input unique ID or other search criteria for product offering or product component. </w:t>
      </w:r>
    </w:p>
    <w:p w:rsidR="008B6986" w:rsidRDefault="008B6986" w:rsidP="00494264">
      <w:pPr>
        <w:numPr>
          <w:ilvl w:val="0"/>
          <w:numId w:val="21"/>
        </w:numPr>
        <w:spacing w:before="100" w:beforeAutospacing="1" w:after="100" w:afterAutospacing="1"/>
      </w:pPr>
      <w:r>
        <w:rPr>
          <w:rFonts w:cs="Arial"/>
          <w:sz w:val="20"/>
          <w:szCs w:val="20"/>
        </w:rPr>
        <w:t xml:space="preserve">Check operational compatibility (between product offering/component): Determines whether two product offering/components are compatible from an operational standpoint, based on input of multiple input unique IDs or other search criteria for product offerings or product components. </w:t>
      </w:r>
    </w:p>
    <w:p w:rsidR="008B6986" w:rsidRDefault="008B6986" w:rsidP="00494264">
      <w:pPr>
        <w:numPr>
          <w:ilvl w:val="0"/>
          <w:numId w:val="21"/>
        </w:numPr>
        <w:spacing w:before="100" w:beforeAutospacing="1" w:after="100" w:afterAutospacing="1"/>
      </w:pPr>
      <w:r>
        <w:rPr>
          <w:rFonts w:cs="Arial"/>
          <w:sz w:val="20"/>
          <w:szCs w:val="20"/>
        </w:rPr>
        <w:t xml:space="preserve">Check customer compatibility (between product offerings/components and customer): Determines whether a customer and a product offering/component are compatible based on input of input unique ID or other search criteria for product offerings or product components and customer attributes. </w:t>
      </w:r>
    </w:p>
    <w:p w:rsidR="008B6986" w:rsidRDefault="008B6986" w:rsidP="00494264">
      <w:pPr>
        <w:numPr>
          <w:ilvl w:val="0"/>
          <w:numId w:val="21"/>
        </w:numPr>
        <w:spacing w:before="100" w:beforeAutospacing="1" w:after="100" w:afterAutospacing="1"/>
      </w:pPr>
      <w:r>
        <w:rPr>
          <w:rFonts w:cs="Arial"/>
          <w:sz w:val="20"/>
          <w:szCs w:val="20"/>
        </w:rPr>
        <w:t xml:space="preserve">Get product offering/component SLA: Retrieves Service Level Agreement from the catalog based on input unique ID or other search criteria for product offering or product component. </w:t>
      </w:r>
    </w:p>
    <w:p w:rsidR="008B6986" w:rsidRDefault="008B6986" w:rsidP="00494264">
      <w:pPr>
        <w:numPr>
          <w:ilvl w:val="0"/>
          <w:numId w:val="21"/>
        </w:numPr>
        <w:spacing w:before="100" w:beforeAutospacing="1" w:after="100" w:afterAutospacing="1"/>
      </w:pPr>
      <w:r>
        <w:rPr>
          <w:rFonts w:cs="Arial"/>
          <w:sz w:val="20"/>
          <w:szCs w:val="20"/>
        </w:rPr>
        <w:t xml:space="preserve">Get product offering/component BOM: Retrieves Bill of Materials list from the catalog based on input unique ID or other search criteria for product offering or product component. </w:t>
      </w:r>
    </w:p>
    <w:p w:rsidR="008B6986" w:rsidRDefault="008B6986" w:rsidP="00494264">
      <w:pPr>
        <w:numPr>
          <w:ilvl w:val="0"/>
          <w:numId w:val="21"/>
        </w:numPr>
        <w:spacing w:before="100" w:beforeAutospacing="1" w:after="100" w:afterAutospacing="1"/>
      </w:pPr>
      <w:r>
        <w:rPr>
          <w:rFonts w:cs="Arial"/>
          <w:sz w:val="20"/>
          <w:szCs w:val="20"/>
        </w:rPr>
        <w:t>Get available product offering/component contracts: Retrieves associated Contracts from the catalog based on input unique ID or other search criteria for product offering or product component.</w:t>
      </w:r>
      <w:r>
        <w:t xml:space="preserve"> </w:t>
      </w:r>
    </w:p>
    <w:p w:rsidR="008B6986" w:rsidRDefault="008B6986" w:rsidP="005305A7"/>
    <w:p w:rsidR="008B6986" w:rsidRPr="00642280" w:rsidRDefault="008B6986" w:rsidP="005305A7">
      <w:pPr>
        <w:pStyle w:val="Heading3"/>
      </w:pPr>
      <w:bookmarkStart w:id="242" w:name="diagram549htmshape5"/>
      <w:bookmarkStart w:id="243" w:name="_Toc321908878"/>
      <w:bookmarkEnd w:id="242"/>
      <w:r w:rsidRPr="00642280">
        <w:t>Product Lifecycle Management</w:t>
      </w:r>
      <w:bookmarkEnd w:id="243"/>
      <w:r>
        <w:fldChar w:fldCharType="begin"/>
      </w:r>
      <w:r w:rsidRPr="00642280">
        <w:instrText>xe "Product Lifecycle Management"</w:instrText>
      </w:r>
      <w:r>
        <w:fldChar w:fldCharType="end"/>
      </w:r>
    </w:p>
    <w:p w:rsidR="008B6986" w:rsidRPr="00642280" w:rsidRDefault="008B6986" w:rsidP="005305A7">
      <w:pPr>
        <w:rPr>
          <w:lang w:val="en-US"/>
        </w:rPr>
      </w:pPr>
    </w:p>
    <w:p w:rsidR="008B6986" w:rsidRPr="00642280" w:rsidRDefault="008B6986" w:rsidP="005305A7">
      <w:pPr>
        <w:rPr>
          <w:lang w:val="en-US"/>
        </w:rPr>
      </w:pPr>
      <w:r w:rsidRPr="00642280">
        <w:rPr>
          <w:rStyle w:val="Strong"/>
          <w:lang w:val="en-US"/>
        </w:rPr>
        <w:t xml:space="preserve">Application Identifier: </w:t>
      </w:r>
      <w:r w:rsidRPr="00642280">
        <w:rPr>
          <w:lang w:val="en-US"/>
        </w:rPr>
        <w:t>4.3</w:t>
      </w:r>
    </w:p>
    <w:p w:rsidR="008B6986" w:rsidRDefault="008B6986" w:rsidP="005305A7">
      <w:r>
        <w:rPr>
          <w:rStyle w:val="Strong"/>
        </w:rPr>
        <w:t>Overview</w:t>
      </w:r>
    </w:p>
    <w:p w:rsidR="008B6986" w:rsidRDefault="008B6986">
      <w:pPr>
        <w:pStyle w:val="NormalWeb"/>
      </w:pPr>
      <w:r>
        <w:rPr>
          <w:rFonts w:ascii="Arial" w:hAnsi="Arial" w:cs="Arial"/>
          <w:sz w:val="20"/>
          <w:szCs w:val="20"/>
        </w:rPr>
        <w:t>Product Lifecycle Management (PLM) is responsible for the managing the entire lifecycle of the product and its underlying components. This includes all of the processes required to design, build, deploy, maintain and ultimately retire the product. Product Lifecycle Management includes those activities and tools used to define new products and updates to existing products. Generally these activities require a significant degree of collaboration, often across multiple geographic locations. This could even include the gathering of customer needs/preferences and mapping those to current and future product capabilities. There will also be a significant use of project and program management activities and tools to satisfy these functional areas.</w:t>
      </w:r>
    </w:p>
    <w:p w:rsidR="008B6986" w:rsidRDefault="008B6986" w:rsidP="005305A7"/>
    <w:p w:rsidR="008B6986" w:rsidRDefault="008B6986" w:rsidP="005305A7">
      <w:r>
        <w:rPr>
          <w:rStyle w:val="Strong"/>
        </w:rPr>
        <w:t>Functionality</w:t>
      </w:r>
    </w:p>
    <w:p w:rsidR="008B6986" w:rsidRDefault="008B6986">
      <w:pPr>
        <w:pStyle w:val="NormalWeb"/>
      </w:pPr>
      <w:r>
        <w:rPr>
          <w:rFonts w:ascii="Arial" w:hAnsi="Arial" w:cs="Arial"/>
          <w:sz w:val="20"/>
          <w:szCs w:val="20"/>
        </w:rPr>
        <w:t>A PLM application should support the following major functions:</w:t>
      </w:r>
    </w:p>
    <w:p w:rsidR="008B6986" w:rsidRDefault="008B6986" w:rsidP="00494264">
      <w:pPr>
        <w:numPr>
          <w:ilvl w:val="0"/>
          <w:numId w:val="22"/>
        </w:numPr>
        <w:spacing w:before="100" w:beforeAutospacing="1" w:after="100" w:afterAutospacing="1"/>
      </w:pPr>
      <w:r>
        <w:rPr>
          <w:rFonts w:cs="Arial"/>
          <w:sz w:val="20"/>
          <w:szCs w:val="20"/>
        </w:rPr>
        <w:t xml:space="preserve">Solicit product requirements </w:t>
      </w:r>
    </w:p>
    <w:p w:rsidR="008B6986" w:rsidRDefault="008B6986" w:rsidP="00494264">
      <w:pPr>
        <w:numPr>
          <w:ilvl w:val="0"/>
          <w:numId w:val="22"/>
        </w:numPr>
        <w:spacing w:before="100" w:beforeAutospacing="1" w:after="100" w:afterAutospacing="1"/>
      </w:pPr>
      <w:r>
        <w:rPr>
          <w:rFonts w:cs="Arial"/>
          <w:sz w:val="20"/>
          <w:szCs w:val="20"/>
        </w:rPr>
        <w:t xml:space="preserve">Model products </w:t>
      </w:r>
    </w:p>
    <w:p w:rsidR="008B6986" w:rsidRDefault="008B6986" w:rsidP="00494264">
      <w:pPr>
        <w:numPr>
          <w:ilvl w:val="0"/>
          <w:numId w:val="22"/>
        </w:numPr>
        <w:spacing w:before="100" w:beforeAutospacing="1" w:after="100" w:afterAutospacing="1"/>
      </w:pPr>
      <w:r>
        <w:rPr>
          <w:rFonts w:cs="Arial"/>
          <w:sz w:val="20"/>
          <w:szCs w:val="20"/>
        </w:rPr>
        <w:t xml:space="preserve">Provide detailed product specifications </w:t>
      </w:r>
    </w:p>
    <w:p w:rsidR="008B6986" w:rsidRDefault="008B6986" w:rsidP="00494264">
      <w:pPr>
        <w:numPr>
          <w:ilvl w:val="0"/>
          <w:numId w:val="22"/>
        </w:numPr>
        <w:spacing w:before="100" w:beforeAutospacing="1" w:after="100" w:afterAutospacing="1"/>
      </w:pPr>
      <w:r>
        <w:rPr>
          <w:rFonts w:cs="Arial"/>
          <w:sz w:val="20"/>
          <w:szCs w:val="20"/>
        </w:rPr>
        <w:t xml:space="preserve">Introduce new products </w:t>
      </w:r>
    </w:p>
    <w:p w:rsidR="008B6986" w:rsidRDefault="008B6986" w:rsidP="00494264">
      <w:pPr>
        <w:numPr>
          <w:ilvl w:val="0"/>
          <w:numId w:val="22"/>
        </w:numPr>
        <w:spacing w:before="100" w:beforeAutospacing="1" w:after="100" w:afterAutospacing="1"/>
      </w:pPr>
      <w:r>
        <w:rPr>
          <w:rFonts w:cs="Arial"/>
          <w:sz w:val="20"/>
          <w:szCs w:val="20"/>
        </w:rPr>
        <w:t xml:space="preserve">Manage existing products </w:t>
      </w:r>
    </w:p>
    <w:p w:rsidR="008B6986" w:rsidRDefault="008B6986" w:rsidP="00494264">
      <w:pPr>
        <w:numPr>
          <w:ilvl w:val="0"/>
          <w:numId w:val="22"/>
        </w:numPr>
        <w:spacing w:before="100" w:beforeAutospacing="1" w:after="100" w:afterAutospacing="1"/>
      </w:pPr>
      <w:r>
        <w:rPr>
          <w:rFonts w:cs="Arial"/>
          <w:sz w:val="20"/>
          <w:szCs w:val="20"/>
        </w:rPr>
        <w:t xml:space="preserve">Obsolesce/retire products </w:t>
      </w:r>
    </w:p>
    <w:p w:rsidR="008B6986" w:rsidRDefault="008B6986" w:rsidP="00494264">
      <w:pPr>
        <w:numPr>
          <w:ilvl w:val="0"/>
          <w:numId w:val="22"/>
        </w:numPr>
        <w:spacing w:before="100" w:beforeAutospacing="1" w:after="100" w:afterAutospacing="1"/>
      </w:pPr>
      <w:r>
        <w:rPr>
          <w:rFonts w:cs="Arial"/>
          <w:sz w:val="20"/>
          <w:szCs w:val="20"/>
        </w:rPr>
        <w:t>Implement marketing &amp; offer strategies</w:t>
      </w:r>
    </w:p>
    <w:p w:rsidR="008B6986" w:rsidRDefault="008B6986" w:rsidP="005305A7"/>
    <w:p w:rsidR="008B6986" w:rsidRDefault="008B6986" w:rsidP="005305A7">
      <w:r>
        <w:rPr>
          <w:rStyle w:val="Strong"/>
        </w:rPr>
        <w:t>Supported Business Services</w:t>
      </w:r>
    </w:p>
    <w:p w:rsidR="008B6986" w:rsidRDefault="008B6986">
      <w:pPr>
        <w:pStyle w:val="NormalWeb"/>
      </w:pPr>
      <w:r>
        <w:rPr>
          <w:rFonts w:ascii="Arial" w:hAnsi="Arial" w:cs="Arial"/>
          <w:sz w:val="20"/>
          <w:szCs w:val="20"/>
        </w:rPr>
        <w:t>Application services that should be available from the PLM capability of Product management include the following:</w:t>
      </w:r>
    </w:p>
    <w:p w:rsidR="008B6986" w:rsidRDefault="008B6986">
      <w:pPr>
        <w:pStyle w:val="NormalWeb"/>
      </w:pPr>
      <w:r>
        <w:rPr>
          <w:rFonts w:ascii="Arial" w:hAnsi="Arial" w:cs="Arial"/>
          <w:sz w:val="20"/>
          <w:szCs w:val="20"/>
        </w:rPr>
        <w:t>(Note: In this context the term Service is being used as an application service (i.e. API, Web Service) and not the SID definition of Service as it pertains to telecommunications.)</w:t>
      </w:r>
    </w:p>
    <w:p w:rsidR="008B6986" w:rsidRDefault="008B6986" w:rsidP="00494264">
      <w:pPr>
        <w:numPr>
          <w:ilvl w:val="0"/>
          <w:numId w:val="23"/>
        </w:numPr>
        <w:spacing w:before="100" w:beforeAutospacing="1" w:after="100" w:afterAutospacing="1"/>
      </w:pPr>
      <w:r>
        <w:rPr>
          <w:rFonts w:cs="Arial"/>
          <w:sz w:val="20"/>
          <w:szCs w:val="20"/>
        </w:rPr>
        <w:t>Get product lifecycle state: Retrieves the current lifecycle state for the product offering or product component based on input unique ID or other search criteria for product offering or product component.</w:t>
      </w:r>
    </w:p>
    <w:p w:rsidR="008B6986" w:rsidRDefault="008B6986" w:rsidP="00494264">
      <w:pPr>
        <w:pStyle w:val="NormalWeb"/>
        <w:numPr>
          <w:ilvl w:val="0"/>
          <w:numId w:val="24"/>
        </w:numPr>
      </w:pPr>
      <w:r>
        <w:rPr>
          <w:rFonts w:ascii="Arial" w:hAnsi="Arial" w:cs="Arial"/>
          <w:sz w:val="20"/>
          <w:szCs w:val="20"/>
        </w:rPr>
        <w:t>Get prior lifecycle state: Retrieves the previous lifecycle state for the product offering or product component based on input unique ID or other search criteria for product offering or product component.</w:t>
      </w:r>
    </w:p>
    <w:p w:rsidR="008B6986" w:rsidRDefault="008B6986" w:rsidP="00494264">
      <w:pPr>
        <w:numPr>
          <w:ilvl w:val="0"/>
          <w:numId w:val="24"/>
        </w:numPr>
        <w:spacing w:before="100" w:beforeAutospacing="1" w:after="100" w:afterAutospacing="1"/>
      </w:pPr>
      <w:r>
        <w:rPr>
          <w:rFonts w:cs="Arial"/>
          <w:sz w:val="20"/>
          <w:szCs w:val="20"/>
        </w:rPr>
        <w:t xml:space="preserve">Get next lifecycle state: Retrieves the next lifecycle state for the product offering or product component based on input unique ID or other search criteria for product offering or product component. </w:t>
      </w:r>
    </w:p>
    <w:p w:rsidR="008B6986" w:rsidRDefault="008B6986" w:rsidP="00494264">
      <w:pPr>
        <w:numPr>
          <w:ilvl w:val="0"/>
          <w:numId w:val="24"/>
        </w:numPr>
        <w:spacing w:before="100" w:beforeAutospacing="1" w:after="100" w:afterAutospacing="1"/>
      </w:pPr>
      <w:r>
        <w:rPr>
          <w:rFonts w:cs="Arial"/>
          <w:sz w:val="20"/>
          <w:szCs w:val="20"/>
        </w:rPr>
        <w:t xml:space="preserve">Get lifecycle state owner/group: Retrieves information about the person or group responsible for the current lifecycle state of the product offering or product component based on input unique ID or other search criteria for product offering or product component. </w:t>
      </w:r>
    </w:p>
    <w:p w:rsidR="008B6986" w:rsidRDefault="008B6986" w:rsidP="00494264">
      <w:pPr>
        <w:numPr>
          <w:ilvl w:val="0"/>
          <w:numId w:val="24"/>
        </w:numPr>
        <w:spacing w:before="100" w:beforeAutospacing="1" w:after="100" w:afterAutospacing="1"/>
      </w:pPr>
      <w:r>
        <w:rPr>
          <w:rFonts w:cs="Arial"/>
          <w:sz w:val="20"/>
          <w:szCs w:val="20"/>
        </w:rPr>
        <w:t xml:space="preserve">Get lifecycle state expiration: Retrieves the expiration of the current lifecycle state for the product offering or product component based on input unique ID or other search criteria for product offering or product component. </w:t>
      </w:r>
    </w:p>
    <w:p w:rsidR="008B6986" w:rsidRDefault="008B6986" w:rsidP="00494264">
      <w:pPr>
        <w:numPr>
          <w:ilvl w:val="0"/>
          <w:numId w:val="24"/>
        </w:numPr>
        <w:spacing w:before="100" w:beforeAutospacing="1" w:after="100" w:afterAutospacing="1"/>
      </w:pPr>
      <w:r>
        <w:rPr>
          <w:rFonts w:cs="Arial"/>
          <w:sz w:val="20"/>
          <w:szCs w:val="20"/>
        </w:rPr>
        <w:t>Get lifecycle state jeopardy/SLA: Retrieves the jeopardy/timeout information for the current lifecycle state for the product offering or product component based on input unique ID or other search criteria for product offering or product component.</w:t>
      </w:r>
    </w:p>
    <w:p w:rsidR="008B6986" w:rsidRDefault="008B6986" w:rsidP="005305A7"/>
    <w:p w:rsidR="008B6986" w:rsidRPr="00642280" w:rsidRDefault="008B6986" w:rsidP="005305A7">
      <w:pPr>
        <w:pStyle w:val="Heading3"/>
      </w:pPr>
      <w:bookmarkStart w:id="244" w:name="diagram549htmshape6"/>
      <w:bookmarkStart w:id="245" w:name="_Toc321908879"/>
      <w:bookmarkEnd w:id="244"/>
      <w:r w:rsidRPr="00642280">
        <w:t>Product Performance Management</w:t>
      </w:r>
      <w:bookmarkEnd w:id="245"/>
      <w:r>
        <w:fldChar w:fldCharType="begin"/>
      </w:r>
      <w:r w:rsidRPr="00642280">
        <w:instrText>xe "Product Performance Management"</w:instrText>
      </w:r>
      <w:r>
        <w:fldChar w:fldCharType="end"/>
      </w:r>
    </w:p>
    <w:p w:rsidR="008B6986" w:rsidRPr="00642280" w:rsidRDefault="008B6986" w:rsidP="005305A7">
      <w:pPr>
        <w:rPr>
          <w:lang w:val="en-US"/>
        </w:rPr>
      </w:pPr>
    </w:p>
    <w:p w:rsidR="008B6986" w:rsidRPr="00642280" w:rsidRDefault="008B6986" w:rsidP="005305A7">
      <w:pPr>
        <w:rPr>
          <w:lang w:val="en-US"/>
        </w:rPr>
      </w:pPr>
      <w:r w:rsidRPr="00642280">
        <w:rPr>
          <w:rStyle w:val="Strong"/>
          <w:lang w:val="en-US"/>
        </w:rPr>
        <w:t xml:space="preserve">Application Identifier: </w:t>
      </w:r>
      <w:r w:rsidRPr="00642280">
        <w:rPr>
          <w:lang w:val="en-US"/>
        </w:rPr>
        <w:t>4.4</w:t>
      </w:r>
    </w:p>
    <w:p w:rsidR="008B6986" w:rsidRDefault="008B6986" w:rsidP="005305A7">
      <w:r>
        <w:rPr>
          <w:rStyle w:val="Strong"/>
        </w:rPr>
        <w:t>Overview</w:t>
      </w:r>
    </w:p>
    <w:p w:rsidR="008B6986" w:rsidRDefault="008B6986">
      <w:pPr>
        <w:pStyle w:val="NormalWeb"/>
      </w:pPr>
      <w:r>
        <w:rPr>
          <w:rFonts w:ascii="Arial" w:hAnsi="Arial" w:cs="Arial"/>
          <w:sz w:val="20"/>
          <w:szCs w:val="20"/>
        </w:rPr>
        <w:t>Product Performance Management includes the activities and tools that gather and analyze data regarding the efficacy of the product strategy, propositions and products based upon their performance in the marketplace.</w:t>
      </w:r>
    </w:p>
    <w:p w:rsidR="008B6986" w:rsidRDefault="008B6986" w:rsidP="005305A7"/>
    <w:p w:rsidR="008B6986" w:rsidRDefault="008B6986" w:rsidP="005305A7">
      <w:r>
        <w:rPr>
          <w:rStyle w:val="Strong"/>
        </w:rPr>
        <w:t>Functionality</w:t>
      </w:r>
    </w:p>
    <w:p w:rsidR="008B6986" w:rsidRDefault="008B6986">
      <w:pPr>
        <w:pStyle w:val="NormalWeb"/>
      </w:pPr>
      <w:r>
        <w:rPr>
          <w:rFonts w:ascii="Arial" w:hAnsi="Arial" w:cs="Arial"/>
          <w:sz w:val="20"/>
          <w:szCs w:val="20"/>
        </w:rPr>
        <w:t>Performance factors typically gathered as part of Product Performance Management include:</w:t>
      </w:r>
    </w:p>
    <w:p w:rsidR="008B6986" w:rsidRDefault="008B6986" w:rsidP="00494264">
      <w:pPr>
        <w:numPr>
          <w:ilvl w:val="0"/>
          <w:numId w:val="25"/>
        </w:numPr>
        <w:spacing w:before="100" w:beforeAutospacing="1" w:after="100" w:afterAutospacing="1"/>
      </w:pPr>
      <w:r>
        <w:rPr>
          <w:rFonts w:cs="Arial"/>
          <w:sz w:val="20"/>
          <w:szCs w:val="20"/>
        </w:rPr>
        <w:t xml:space="preserve">Product campaign tracking </w:t>
      </w:r>
    </w:p>
    <w:p w:rsidR="008B6986" w:rsidRDefault="008B6986" w:rsidP="00494264">
      <w:pPr>
        <w:numPr>
          <w:ilvl w:val="0"/>
          <w:numId w:val="25"/>
        </w:numPr>
        <w:spacing w:before="100" w:beforeAutospacing="1" w:after="100" w:afterAutospacing="1"/>
      </w:pPr>
      <w:r>
        <w:rPr>
          <w:rFonts w:cs="Arial"/>
          <w:sz w:val="20"/>
          <w:szCs w:val="20"/>
        </w:rPr>
        <w:t xml:space="preserve">Product revenue reporting </w:t>
      </w:r>
    </w:p>
    <w:p w:rsidR="008B6986" w:rsidRDefault="008B6986" w:rsidP="00494264">
      <w:pPr>
        <w:numPr>
          <w:ilvl w:val="0"/>
          <w:numId w:val="25"/>
        </w:numPr>
        <w:spacing w:before="100" w:beforeAutospacing="1" w:after="100" w:afterAutospacing="1"/>
      </w:pPr>
      <w:r>
        <w:rPr>
          <w:rFonts w:cs="Arial"/>
          <w:sz w:val="20"/>
          <w:szCs w:val="20"/>
        </w:rPr>
        <w:t xml:space="preserve">Product cost reporting </w:t>
      </w:r>
    </w:p>
    <w:p w:rsidR="008B6986" w:rsidRDefault="008B6986" w:rsidP="00494264">
      <w:pPr>
        <w:numPr>
          <w:ilvl w:val="0"/>
          <w:numId w:val="25"/>
        </w:numPr>
        <w:spacing w:before="100" w:beforeAutospacing="1" w:after="100" w:afterAutospacing="1"/>
      </w:pPr>
      <w:r>
        <w:rPr>
          <w:rFonts w:cs="Arial"/>
          <w:sz w:val="20"/>
          <w:szCs w:val="20"/>
        </w:rPr>
        <w:t xml:space="preserve">Product capacity analysis </w:t>
      </w:r>
    </w:p>
    <w:p w:rsidR="008B6986" w:rsidRDefault="008B6986" w:rsidP="00494264">
      <w:pPr>
        <w:numPr>
          <w:ilvl w:val="0"/>
          <w:numId w:val="25"/>
        </w:numPr>
        <w:spacing w:before="100" w:beforeAutospacing="1" w:after="100" w:afterAutospacing="1"/>
      </w:pPr>
      <w:r>
        <w:rPr>
          <w:rFonts w:cs="Arial"/>
          <w:sz w:val="20"/>
          <w:szCs w:val="20"/>
        </w:rPr>
        <w:lastRenderedPageBreak/>
        <w:t xml:space="preserve">Product Cost Management - Product Cost Management includes the activities and tools used to </w:t>
      </w:r>
    </w:p>
    <w:p w:rsidR="008B6986" w:rsidRDefault="008B6986" w:rsidP="00494264">
      <w:pPr>
        <w:numPr>
          <w:ilvl w:val="0"/>
          <w:numId w:val="26"/>
        </w:numPr>
        <w:spacing w:before="100" w:beforeAutospacing="1" w:after="100" w:afterAutospacing="1"/>
      </w:pPr>
      <w:r>
        <w:rPr>
          <w:rFonts w:cs="Arial"/>
          <w:sz w:val="20"/>
          <w:szCs w:val="20"/>
        </w:rPr>
        <w:t xml:space="preserve">Product Inventory Optimization - Optimize product inventory </w:t>
      </w:r>
    </w:p>
    <w:p w:rsidR="008B6986" w:rsidRDefault="008B6986" w:rsidP="00494264">
      <w:pPr>
        <w:numPr>
          <w:ilvl w:val="0"/>
          <w:numId w:val="26"/>
        </w:numPr>
        <w:spacing w:before="100" w:beforeAutospacing="1" w:after="100" w:afterAutospacing="1"/>
      </w:pPr>
      <w:r>
        <w:rPr>
          <w:rFonts w:cs="Arial"/>
          <w:sz w:val="20"/>
          <w:szCs w:val="20"/>
        </w:rPr>
        <w:t xml:space="preserve">Product Sourcing Determination - Determine product/component sourcing </w:t>
      </w:r>
    </w:p>
    <w:p w:rsidR="008B6986" w:rsidRDefault="008B6986" w:rsidP="00494264">
      <w:pPr>
        <w:numPr>
          <w:ilvl w:val="0"/>
          <w:numId w:val="26"/>
        </w:numPr>
        <w:spacing w:before="100" w:beforeAutospacing="1" w:after="100" w:afterAutospacing="1"/>
      </w:pPr>
      <w:r>
        <w:rPr>
          <w:rFonts w:cs="Arial"/>
          <w:sz w:val="20"/>
          <w:szCs w:val="20"/>
        </w:rPr>
        <w:t>The information yielded from Product Performance Management will aid the organization in making Product Lifecycle Management and Product Data Management decisions, specifically what changes to make to the product definition and / or what to do with the product in its lifecycle.</w:t>
      </w:r>
    </w:p>
    <w:p w:rsidR="008B6986" w:rsidRDefault="008B6986" w:rsidP="005305A7"/>
    <w:p w:rsidR="008B6986" w:rsidRDefault="008B6986" w:rsidP="005305A7">
      <w:r>
        <w:rPr>
          <w:rStyle w:val="Strong"/>
        </w:rPr>
        <w:t>Supported Business Services</w:t>
      </w:r>
    </w:p>
    <w:p w:rsidR="008B6986" w:rsidRDefault="008B6986" w:rsidP="005305A7">
      <w:r>
        <w:rPr>
          <w:i/>
        </w:rPr>
        <w:t>To Be Added</w:t>
      </w:r>
      <w:r>
        <w:br/>
      </w:r>
    </w:p>
    <w:p w:rsidR="008B6986" w:rsidRDefault="008B6986" w:rsidP="00EC7184">
      <w:pPr>
        <w:pStyle w:val="Heading1"/>
      </w:pPr>
      <w:bookmarkStart w:id="246" w:name="diagram894"/>
      <w:bookmarkStart w:id="247" w:name="_Toc321908880"/>
      <w:bookmarkEnd w:id="246"/>
      <w:r>
        <w:lastRenderedPageBreak/>
        <w:t>5. Customer Management Domain</w:t>
      </w:r>
      <w:bookmarkEnd w:id="247"/>
      <w:r>
        <w:t xml:space="preserve"> </w:t>
      </w:r>
      <w:r>
        <w:fldChar w:fldCharType="begin"/>
      </w:r>
      <w:r>
        <w:instrText>xe "5. Customer Management Domain v2"</w:instrText>
      </w:r>
      <w:r>
        <w:fldChar w:fldCharType="end"/>
      </w:r>
    </w:p>
    <w:p w:rsidR="008B6986" w:rsidRDefault="008B6986" w:rsidP="005305A7"/>
    <w:p w:rsidR="008B6986" w:rsidRDefault="00AA7969" w:rsidP="005305A7">
      <w:r>
        <w:rPr>
          <w:noProof/>
          <w:lang w:val="en-US"/>
        </w:rPr>
        <w:pict>
          <v:shape id="_x0000_i1039" type="#_x0000_t75" alt="diagram894" style="width:456.4pt;height:99.95pt;visibility:visible">
            <v:imagedata r:id="rId25" o:title=""/>
          </v:shape>
        </w:pict>
      </w:r>
    </w:p>
    <w:p w:rsidR="008B6986" w:rsidRDefault="008B6986" w:rsidP="005305A7"/>
    <w:p w:rsidR="008B6986" w:rsidRDefault="008B6986" w:rsidP="005305A7">
      <w:pPr>
        <w:pStyle w:val="Caption"/>
      </w:pPr>
      <w:r>
        <w:t xml:space="preserve"> </w:t>
      </w:r>
      <w:bookmarkStart w:id="248" w:name="_Toc321909318"/>
      <w:r>
        <w:t>5. Customer Management Domain</w:t>
      </w:r>
      <w:bookmarkEnd w:id="248"/>
      <w:r>
        <w:br/>
      </w:r>
    </w:p>
    <w:p w:rsidR="008B6986" w:rsidRDefault="008B6986" w:rsidP="005305A7">
      <w:pPr>
        <w:pStyle w:val="Heading3"/>
      </w:pPr>
      <w:bookmarkStart w:id="249" w:name="diagram894htmshape7"/>
      <w:bookmarkStart w:id="250" w:name="_Toc321908881"/>
      <w:bookmarkEnd w:id="249"/>
      <w:r>
        <w:t>Customer Information Management</w:t>
      </w:r>
      <w:bookmarkEnd w:id="250"/>
      <w:r>
        <w:fldChar w:fldCharType="begin"/>
      </w:r>
      <w:r>
        <w:instrText>xe "Customer Information Management"</w:instrText>
      </w:r>
      <w:r>
        <w:fldChar w:fldCharType="end"/>
      </w:r>
    </w:p>
    <w:p w:rsidR="008B6986" w:rsidRDefault="008B6986" w:rsidP="005305A7"/>
    <w:p w:rsidR="008B6986" w:rsidRDefault="008B6986" w:rsidP="005305A7">
      <w:r>
        <w:rPr>
          <w:rStyle w:val="Strong"/>
        </w:rPr>
        <w:t xml:space="preserve">Application Identifier: </w:t>
      </w:r>
      <w:r>
        <w:t>5.1</w:t>
      </w:r>
    </w:p>
    <w:p w:rsidR="008B6986" w:rsidRDefault="008B6986" w:rsidP="005305A7">
      <w:r>
        <w:rPr>
          <w:rStyle w:val="Strong"/>
        </w:rPr>
        <w:t>Overview</w:t>
      </w:r>
    </w:p>
    <w:p w:rsidR="008B6986" w:rsidRDefault="008B6986">
      <w:pPr>
        <w:pStyle w:val="NormalWeb"/>
      </w:pPr>
      <w:r>
        <w:rPr>
          <w:rFonts w:ascii="Arial" w:hAnsi="Arial" w:cs="Arial"/>
          <w:sz w:val="20"/>
          <w:szCs w:val="20"/>
        </w:rPr>
        <w:t>Customer Information Management ensures the delivery of a consistent, accurate and complete customer view to operational and analytical touch-points across the service provider enterprise, thus enabling the optimization of key business processes and the leverage of new revenue opportunities. Customer information is typically scattered across mixed environment with fragmented, isolated customer data which needs to be consolidated, directly or using data federation. A Customer Information Management application, using context sensitive business logic, synchronizes customer information across all of service provider systems and reconciles customer data inconsistencies. Customer Information Management traditionally lies within the boundaries of Master Data Management (MDM), however, it is not mandatory.</w:t>
      </w:r>
      <w:r>
        <w:t xml:space="preserve"> </w:t>
      </w:r>
    </w:p>
    <w:p w:rsidR="008B6986" w:rsidRDefault="008B6986" w:rsidP="005305A7"/>
    <w:p w:rsidR="008B6986" w:rsidRDefault="008B6986" w:rsidP="005305A7">
      <w:r>
        <w:rPr>
          <w:rStyle w:val="Strong"/>
        </w:rPr>
        <w:t>Functionality</w:t>
      </w:r>
    </w:p>
    <w:p w:rsidR="008B6986" w:rsidRDefault="008B6986" w:rsidP="00494264">
      <w:pPr>
        <w:numPr>
          <w:ilvl w:val="0"/>
          <w:numId w:val="27"/>
        </w:numPr>
        <w:spacing w:before="100" w:beforeAutospacing="1" w:after="100" w:afterAutospacing="1"/>
        <w:rPr>
          <w:rFonts w:cs="Arial"/>
          <w:sz w:val="20"/>
          <w:szCs w:val="20"/>
        </w:rPr>
      </w:pPr>
      <w:r>
        <w:rPr>
          <w:rFonts w:cs="Arial"/>
          <w:sz w:val="20"/>
          <w:szCs w:val="20"/>
        </w:rPr>
        <w:t>Customer information modeling - flexible customer data modeling in support of enterprise needs</w:t>
      </w:r>
    </w:p>
    <w:p w:rsidR="008B6986" w:rsidRDefault="008B6986" w:rsidP="00494264">
      <w:pPr>
        <w:numPr>
          <w:ilvl w:val="0"/>
          <w:numId w:val="27"/>
        </w:numPr>
        <w:spacing w:before="100" w:beforeAutospacing="1" w:after="100" w:afterAutospacing="1"/>
        <w:rPr>
          <w:rFonts w:ascii="Times New Roman" w:hAnsi="Times New Roman"/>
          <w:sz w:val="24"/>
        </w:rPr>
      </w:pPr>
      <w:r>
        <w:rPr>
          <w:rFonts w:cs="Arial"/>
          <w:sz w:val="20"/>
          <w:szCs w:val="20"/>
        </w:rPr>
        <w:t>360 degree customer view – facade of all the customer information including:</w:t>
      </w:r>
    </w:p>
    <w:p w:rsidR="008B6986" w:rsidRDefault="008B6986" w:rsidP="00494264">
      <w:pPr>
        <w:numPr>
          <w:ilvl w:val="1"/>
          <w:numId w:val="27"/>
        </w:numPr>
        <w:spacing w:before="100" w:beforeAutospacing="1" w:after="100" w:afterAutospacing="1"/>
      </w:pPr>
      <w:r>
        <w:rPr>
          <w:rFonts w:cs="Arial"/>
          <w:sz w:val="20"/>
          <w:szCs w:val="20"/>
        </w:rPr>
        <w:t>Customer details - E.g. name, contact persons for this customer,  account managers for this customer, addresses (residence, billing, etc.), contact phone numbers (landline, mobile, fax, etc.)</w:t>
      </w:r>
    </w:p>
    <w:p w:rsidR="008B6986" w:rsidRDefault="008B6986" w:rsidP="00494264">
      <w:pPr>
        <w:numPr>
          <w:ilvl w:val="1"/>
          <w:numId w:val="27"/>
        </w:numPr>
        <w:spacing w:before="100" w:beforeAutospacing="1" w:after="100" w:afterAutospacing="1"/>
      </w:pPr>
      <w:r>
        <w:rPr>
          <w:rFonts w:cs="Arial"/>
          <w:sz w:val="20"/>
          <w:szCs w:val="20"/>
        </w:rPr>
        <w:t>Customer organizational hierarchy (relevant for household, business and corporate customers)</w:t>
      </w:r>
    </w:p>
    <w:p w:rsidR="008B6986" w:rsidRDefault="008B6986" w:rsidP="00494264">
      <w:pPr>
        <w:numPr>
          <w:ilvl w:val="1"/>
          <w:numId w:val="27"/>
        </w:numPr>
        <w:spacing w:before="100" w:beforeAutospacing="1" w:after="100" w:afterAutospacing="1"/>
      </w:pPr>
      <w:r>
        <w:rPr>
          <w:rFonts w:cs="Arial"/>
          <w:sz w:val="20"/>
          <w:szCs w:val="20"/>
        </w:rPr>
        <w:t>The customer’s existing products/services (linked to Customer Order Management)</w:t>
      </w:r>
    </w:p>
    <w:p w:rsidR="008B6986" w:rsidRDefault="008B6986" w:rsidP="00494264">
      <w:pPr>
        <w:numPr>
          <w:ilvl w:val="1"/>
          <w:numId w:val="27"/>
        </w:numPr>
        <w:spacing w:before="100" w:beforeAutospacing="1" w:after="100" w:afterAutospacing="1"/>
      </w:pPr>
      <w:r>
        <w:rPr>
          <w:rFonts w:cs="Arial"/>
          <w:sz w:val="20"/>
          <w:szCs w:val="20"/>
        </w:rPr>
        <w:t>The customer’s billing accounts (linked to Billing Account Management). The CIM application should be capable of linking multiple Billing Accounts that may be managed by different billing systems (e.g., for different lines of business)</w:t>
      </w:r>
    </w:p>
    <w:p w:rsidR="008B6986" w:rsidRDefault="008B6986" w:rsidP="00494264">
      <w:pPr>
        <w:numPr>
          <w:ilvl w:val="1"/>
          <w:numId w:val="27"/>
        </w:numPr>
        <w:spacing w:before="100" w:beforeAutospacing="1" w:after="100" w:afterAutospacing="1"/>
      </w:pPr>
      <w:r>
        <w:rPr>
          <w:rFonts w:cs="Arial"/>
          <w:sz w:val="20"/>
          <w:szCs w:val="20"/>
        </w:rPr>
        <w:lastRenderedPageBreak/>
        <w:t>The customer’s current and past orders (linked to Customer Order Management)</w:t>
      </w:r>
    </w:p>
    <w:p w:rsidR="008B6986" w:rsidRDefault="008B6986" w:rsidP="00494264">
      <w:pPr>
        <w:numPr>
          <w:ilvl w:val="1"/>
          <w:numId w:val="27"/>
        </w:numPr>
        <w:spacing w:before="100" w:beforeAutospacing="1" w:after="100" w:afterAutospacing="1"/>
      </w:pPr>
      <w:r>
        <w:rPr>
          <w:rFonts w:cs="Arial"/>
          <w:sz w:val="20"/>
          <w:szCs w:val="20"/>
        </w:rPr>
        <w:t>The customer’s current and past trouble tickets (linked to Customer Service / Account problem resolution)</w:t>
      </w:r>
    </w:p>
    <w:p w:rsidR="008B6986" w:rsidRDefault="008B6986" w:rsidP="00494264">
      <w:pPr>
        <w:numPr>
          <w:ilvl w:val="1"/>
          <w:numId w:val="27"/>
        </w:numPr>
        <w:spacing w:before="100" w:beforeAutospacing="1" w:after="100" w:afterAutospacing="1"/>
      </w:pPr>
      <w:r>
        <w:rPr>
          <w:rFonts w:cs="Arial"/>
          <w:sz w:val="20"/>
          <w:szCs w:val="20"/>
        </w:rPr>
        <w:t>The customer’s interactions with the Service Provider via all channels (This is related to the Customer Contact Management Retention &amp; Loyalty)</w:t>
      </w:r>
    </w:p>
    <w:p w:rsidR="008B6986" w:rsidRDefault="008B6986" w:rsidP="00494264">
      <w:pPr>
        <w:numPr>
          <w:ilvl w:val="1"/>
          <w:numId w:val="27"/>
        </w:numPr>
        <w:spacing w:before="100" w:beforeAutospacing="1" w:after="100" w:afterAutospacing="1"/>
      </w:pPr>
      <w:r>
        <w:t>Relationships between Customer instances and/or other data entities such as party, customer bill, customer order, address, or customer problem reports.</w:t>
      </w:r>
    </w:p>
    <w:p w:rsidR="008B6986" w:rsidRDefault="008B6986" w:rsidP="00494264">
      <w:pPr>
        <w:numPr>
          <w:ilvl w:val="0"/>
          <w:numId w:val="27"/>
        </w:numPr>
        <w:spacing w:before="100" w:beforeAutospacing="1" w:after="100" w:afterAutospacing="1"/>
      </w:pPr>
      <w:r>
        <w:rPr>
          <w:rFonts w:cs="Arial"/>
          <w:sz w:val="20"/>
          <w:szCs w:val="20"/>
        </w:rPr>
        <w:t>Data mapping - tools enabling the integration with BSS and OSS (such as CRM, ERP, Ordering, Billing) for obtaining customer information</w:t>
      </w:r>
    </w:p>
    <w:p w:rsidR="008B6986" w:rsidRDefault="008B6986" w:rsidP="00494264">
      <w:pPr>
        <w:numPr>
          <w:ilvl w:val="0"/>
          <w:numId w:val="27"/>
        </w:numPr>
        <w:spacing w:before="100" w:beforeAutospacing="1" w:after="100" w:afterAutospacing="1"/>
      </w:pPr>
      <w:r>
        <w:rPr>
          <w:rFonts w:cs="Arial"/>
          <w:sz w:val="20"/>
          <w:szCs w:val="20"/>
        </w:rPr>
        <w:t>Customer data matching - deterministic and heuristic algorithms for matching customer data coming from multiple sources</w:t>
      </w:r>
    </w:p>
    <w:p w:rsidR="008B6986" w:rsidRDefault="008B6986" w:rsidP="00494264">
      <w:pPr>
        <w:numPr>
          <w:ilvl w:val="0"/>
          <w:numId w:val="27"/>
        </w:numPr>
        <w:spacing w:before="100" w:beforeAutospacing="1" w:after="100" w:afterAutospacing="1"/>
      </w:pPr>
      <w:r>
        <w:rPr>
          <w:rFonts w:cs="Arial"/>
          <w:sz w:val="20"/>
          <w:szCs w:val="20"/>
        </w:rPr>
        <w:t>Duplication handling -  identify and manage suspected duplication</w:t>
      </w:r>
    </w:p>
    <w:p w:rsidR="008B6986" w:rsidRDefault="008B6986" w:rsidP="00494264">
      <w:pPr>
        <w:numPr>
          <w:ilvl w:val="0"/>
          <w:numId w:val="27"/>
        </w:numPr>
        <w:spacing w:before="100" w:beforeAutospacing="1" w:after="100" w:afterAutospacing="1"/>
      </w:pPr>
      <w:r>
        <w:rPr>
          <w:rFonts w:cs="Arial"/>
          <w:sz w:val="20"/>
          <w:szCs w:val="20"/>
        </w:rPr>
        <w:t xml:space="preserve">Automatic merging – define survivorship rules for automatic record merging </w:t>
      </w:r>
    </w:p>
    <w:p w:rsidR="008B6986" w:rsidRDefault="008B6986" w:rsidP="00494264">
      <w:pPr>
        <w:numPr>
          <w:ilvl w:val="0"/>
          <w:numId w:val="27"/>
        </w:numPr>
        <w:spacing w:before="100" w:beforeAutospacing="1" w:after="100" w:afterAutospacing="1"/>
      </w:pPr>
      <w:r>
        <w:rPr>
          <w:rFonts w:cs="Arial"/>
          <w:sz w:val="20"/>
          <w:szCs w:val="20"/>
        </w:rPr>
        <w:t>Data stewardship - manual intervention in record handling and merging</w:t>
      </w:r>
    </w:p>
    <w:p w:rsidR="008B6986" w:rsidRDefault="008B6986" w:rsidP="00494264">
      <w:pPr>
        <w:numPr>
          <w:ilvl w:val="0"/>
          <w:numId w:val="27"/>
        </w:numPr>
        <w:spacing w:before="100" w:beforeAutospacing="1" w:after="100" w:afterAutospacing="1"/>
      </w:pPr>
      <w:r>
        <w:rPr>
          <w:rFonts w:cs="Arial"/>
          <w:sz w:val="20"/>
          <w:szCs w:val="20"/>
        </w:rPr>
        <w:t>Data cleansing – validation, normalization and quality checks</w:t>
      </w:r>
    </w:p>
    <w:p w:rsidR="008B6986" w:rsidRDefault="008B6986" w:rsidP="00494264">
      <w:pPr>
        <w:numPr>
          <w:ilvl w:val="0"/>
          <w:numId w:val="27"/>
        </w:numPr>
        <w:spacing w:before="100" w:beforeAutospacing="1" w:after="100" w:afterAutospacing="1"/>
        <w:rPr>
          <w:rFonts w:cs="Arial"/>
          <w:sz w:val="20"/>
          <w:szCs w:val="20"/>
        </w:rPr>
      </w:pPr>
      <w:r>
        <w:rPr>
          <w:rFonts w:cs="Arial"/>
          <w:sz w:val="20"/>
          <w:szCs w:val="20"/>
        </w:rPr>
        <w:t xml:space="preserve">Governance - control of granular access to data and business services for privacy and security management </w:t>
      </w:r>
    </w:p>
    <w:p w:rsidR="008B6986" w:rsidRDefault="008B6986">
      <w:pPr>
        <w:rPr>
          <w:rStyle w:val="Strong"/>
          <w:sz w:val="24"/>
        </w:rPr>
      </w:pPr>
    </w:p>
    <w:p w:rsidR="008B6986" w:rsidRDefault="008B6986">
      <w:pPr>
        <w:rPr>
          <w:rStyle w:val="Strong"/>
          <w:sz w:val="20"/>
          <w:szCs w:val="20"/>
        </w:rPr>
      </w:pPr>
      <w:r>
        <w:rPr>
          <w:rStyle w:val="Strong"/>
          <w:sz w:val="20"/>
          <w:szCs w:val="20"/>
        </w:rPr>
        <w:t xml:space="preserve">Non Function Aspects </w:t>
      </w:r>
    </w:p>
    <w:p w:rsidR="008B6986" w:rsidRDefault="008B6986" w:rsidP="00494264">
      <w:pPr>
        <w:numPr>
          <w:ilvl w:val="0"/>
          <w:numId w:val="28"/>
        </w:numPr>
        <w:spacing w:before="100" w:beforeAutospacing="1" w:after="100" w:afterAutospacing="1"/>
        <w:contextualSpacing/>
        <w:rPr>
          <w:rFonts w:ascii="Times New Roman" w:hAnsi="Times New Roman"/>
          <w:sz w:val="24"/>
        </w:rPr>
      </w:pPr>
      <w:r>
        <w:rPr>
          <w:rFonts w:cs="Arial"/>
          <w:sz w:val="20"/>
          <w:szCs w:val="20"/>
        </w:rPr>
        <w:t>Online response time - online response for synchronous transactions and adequate asynchronous updates</w:t>
      </w:r>
    </w:p>
    <w:p w:rsidR="008B6986" w:rsidRDefault="008B6986" w:rsidP="00494264">
      <w:pPr>
        <w:numPr>
          <w:ilvl w:val="0"/>
          <w:numId w:val="28"/>
        </w:numPr>
        <w:spacing w:before="100" w:beforeAutospacing="1" w:after="100" w:afterAutospacing="1"/>
        <w:contextualSpacing/>
      </w:pPr>
      <w:r>
        <w:rPr>
          <w:rFonts w:cs="Arial"/>
          <w:sz w:val="20"/>
          <w:szCs w:val="20"/>
        </w:rPr>
        <w:t>Hybrid physical data model support - support for different i</w:t>
      </w:r>
      <w:r>
        <w:rPr>
          <w:rFonts w:cs="Arial"/>
          <w:sz w:val="20"/>
          <w:szCs w:val="20"/>
          <w:lang w:bidi="he-IL"/>
        </w:rPr>
        <w:t>mplementation approaches from referential to consolidation or anything in between</w:t>
      </w:r>
    </w:p>
    <w:p w:rsidR="008B6986" w:rsidRDefault="008B6986" w:rsidP="005305A7"/>
    <w:p w:rsidR="008B6986" w:rsidRDefault="008B6986" w:rsidP="005305A7">
      <w:r>
        <w:rPr>
          <w:rStyle w:val="Strong"/>
        </w:rPr>
        <w:t>Supported Business Services</w:t>
      </w:r>
    </w:p>
    <w:p w:rsidR="008B6986" w:rsidRDefault="008B6986">
      <w:pPr>
        <w:rPr>
          <w:rFonts w:cs="Arial"/>
          <w:sz w:val="20"/>
          <w:szCs w:val="20"/>
        </w:rPr>
      </w:pPr>
      <w:r>
        <w:rPr>
          <w:rFonts w:cs="Arial"/>
          <w:b/>
          <w:sz w:val="20"/>
          <w:szCs w:val="20"/>
        </w:rPr>
        <w:t>Consumed Contracts</w:t>
      </w:r>
    </w:p>
    <w:p w:rsidR="008B6986" w:rsidRDefault="008B6986" w:rsidP="00494264">
      <w:pPr>
        <w:numPr>
          <w:ilvl w:val="0"/>
          <w:numId w:val="29"/>
        </w:numPr>
        <w:spacing w:before="100" w:beforeAutospacing="1" w:after="100" w:afterAutospacing="1"/>
        <w:rPr>
          <w:rFonts w:cs="Arial"/>
          <w:sz w:val="20"/>
          <w:szCs w:val="20"/>
        </w:rPr>
      </w:pPr>
      <w:r>
        <w:rPr>
          <w:rFonts w:cs="Arial"/>
          <w:sz w:val="20"/>
          <w:szCs w:val="20"/>
        </w:rPr>
        <w:t>Master Data Management (MDM) – Using COTS MDM contracts</w:t>
      </w:r>
    </w:p>
    <w:p w:rsidR="008B6986" w:rsidRDefault="008B6986">
      <w:pPr>
        <w:rPr>
          <w:rFonts w:cs="Arial"/>
          <w:sz w:val="20"/>
          <w:szCs w:val="20"/>
        </w:rPr>
      </w:pPr>
      <w:r>
        <w:rPr>
          <w:rFonts w:cs="Arial"/>
          <w:b/>
          <w:sz w:val="20"/>
          <w:szCs w:val="20"/>
        </w:rPr>
        <w:t>Exposed Contracts</w:t>
      </w:r>
    </w:p>
    <w:p w:rsidR="008B6986" w:rsidRDefault="008B6986" w:rsidP="00494264">
      <w:pPr>
        <w:numPr>
          <w:ilvl w:val="0"/>
          <w:numId w:val="30"/>
        </w:numPr>
        <w:spacing w:before="100" w:beforeAutospacing="1" w:after="100" w:afterAutospacing="1"/>
        <w:rPr>
          <w:rFonts w:ascii="Times New Roman" w:hAnsi="Times New Roman"/>
          <w:sz w:val="24"/>
        </w:rPr>
      </w:pPr>
      <w:r>
        <w:rPr>
          <w:rFonts w:cs="Arial"/>
          <w:sz w:val="20"/>
          <w:szCs w:val="20"/>
        </w:rPr>
        <w:t>Customer Information management</w:t>
      </w:r>
    </w:p>
    <w:p w:rsidR="008B6986" w:rsidRPr="00883016" w:rsidRDefault="008B6986" w:rsidP="00741CBC">
      <w:pPr>
        <w:pStyle w:val="Heading3"/>
        <w:rPr>
          <w:lang w:val="fr-FR"/>
        </w:rPr>
      </w:pPr>
      <w:bookmarkStart w:id="251" w:name="_Toc321908882"/>
      <w:r w:rsidRPr="00883016">
        <w:rPr>
          <w:lang w:val="fr-FR"/>
        </w:rPr>
        <w:t>Transactional Document Production</w:t>
      </w:r>
      <w:bookmarkEnd w:id="251"/>
      <w:r>
        <w:rPr>
          <w:lang w:val="fr-FR"/>
        </w:rPr>
        <w:fldChar w:fldCharType="begin"/>
      </w:r>
      <w:r w:rsidRPr="00883016">
        <w:rPr>
          <w:lang w:val="fr-FR"/>
        </w:rPr>
        <w:instrText>xe "Transactional Document Production"</w:instrText>
      </w:r>
      <w:r>
        <w:rPr>
          <w:lang w:val="fr-FR"/>
        </w:rPr>
        <w:fldChar w:fldCharType="end"/>
      </w:r>
    </w:p>
    <w:p w:rsidR="008B6986" w:rsidRPr="00883016" w:rsidRDefault="008B6986" w:rsidP="00741CBC">
      <w:pPr>
        <w:rPr>
          <w:lang w:val="fr-FR"/>
        </w:rPr>
      </w:pPr>
    </w:p>
    <w:p w:rsidR="008B6986" w:rsidRPr="00883016" w:rsidRDefault="008B6986" w:rsidP="00741CBC">
      <w:pPr>
        <w:rPr>
          <w:lang w:val="fr-FR"/>
        </w:rPr>
      </w:pPr>
      <w:r w:rsidRPr="00883016">
        <w:rPr>
          <w:rStyle w:val="Strong"/>
          <w:lang w:val="fr-FR"/>
        </w:rPr>
        <w:t xml:space="preserve">Application Identifier: </w:t>
      </w:r>
      <w:r w:rsidRPr="00883016">
        <w:rPr>
          <w:lang w:val="fr-FR"/>
        </w:rPr>
        <w:t>5.2</w:t>
      </w:r>
    </w:p>
    <w:p w:rsidR="008B6986" w:rsidRDefault="008B6986" w:rsidP="00741CBC">
      <w:r>
        <w:rPr>
          <w:rStyle w:val="Strong"/>
        </w:rPr>
        <w:t>Overview</w:t>
      </w:r>
    </w:p>
    <w:p w:rsidR="008B6986" w:rsidRDefault="008B6986" w:rsidP="00741CBC">
      <w:pPr>
        <w:pStyle w:val="NormalWeb"/>
      </w:pPr>
      <w:r>
        <w:rPr>
          <w:rFonts w:ascii="Arial" w:hAnsi="Arial" w:cs="Arial"/>
          <w:sz w:val="20"/>
          <w:szCs w:val="20"/>
        </w:rPr>
        <w:t xml:space="preserve">Transactional Document Production applications can be used in the telecommunications activities that require bills, invoices, letters and statements to be created for subscribers. It can be deployed by any organization that provides these services. </w:t>
      </w:r>
    </w:p>
    <w:p w:rsidR="008B6986" w:rsidRDefault="008B6986" w:rsidP="00741CBC">
      <w:pPr>
        <w:pStyle w:val="NormalWeb"/>
      </w:pPr>
      <w:r>
        <w:rPr>
          <w:rFonts w:ascii="Arial" w:hAnsi="Arial" w:cs="Arial"/>
          <w:sz w:val="20"/>
          <w:szCs w:val="20"/>
        </w:rPr>
        <w:t>Transactional Document Production applications can process numeric, text and image content into print-ready and web-ready streams that can be reproduced using a predefined template on a variety of media. For instance, telecommunications companies can process data from a billing system into standard industry print streams to produce paper bills.</w:t>
      </w:r>
    </w:p>
    <w:p w:rsidR="008B6986" w:rsidRDefault="008B6986" w:rsidP="00741CBC"/>
    <w:p w:rsidR="008B6986" w:rsidRDefault="008B6986" w:rsidP="00741CBC">
      <w:r>
        <w:rPr>
          <w:rStyle w:val="Strong"/>
        </w:rPr>
        <w:t>Functionality</w:t>
      </w:r>
    </w:p>
    <w:p w:rsidR="008B6986" w:rsidRDefault="008B6986" w:rsidP="00741CBC">
      <w:pPr>
        <w:pStyle w:val="NormalWeb"/>
      </w:pPr>
      <w:r>
        <w:rPr>
          <w:rFonts w:ascii="Arial" w:hAnsi="Arial" w:cs="Arial"/>
          <w:sz w:val="20"/>
          <w:szCs w:val="20"/>
        </w:rPr>
        <w:t xml:space="preserve">A Transactional Document Production system has the following features: </w:t>
      </w:r>
    </w:p>
    <w:p w:rsidR="008B6986" w:rsidRDefault="008B6986" w:rsidP="00494264">
      <w:pPr>
        <w:numPr>
          <w:ilvl w:val="0"/>
          <w:numId w:val="45"/>
        </w:numPr>
        <w:spacing w:before="100" w:beforeAutospacing="1" w:after="100" w:afterAutospacing="1"/>
      </w:pPr>
      <w:r>
        <w:rPr>
          <w:rFonts w:cs="Arial"/>
          <w:sz w:val="20"/>
          <w:szCs w:val="20"/>
        </w:rPr>
        <w:t xml:space="preserve">Transactional Document Formatter – used to develop a transactional document such as a bill or letter by specifying the format template, the data input source specification, and the associated runtime rules that ties the data input to the format template. </w:t>
      </w:r>
    </w:p>
    <w:p w:rsidR="008B6986" w:rsidRDefault="008B6986" w:rsidP="00494264">
      <w:pPr>
        <w:numPr>
          <w:ilvl w:val="0"/>
          <w:numId w:val="45"/>
        </w:numPr>
        <w:spacing w:before="100" w:beforeAutospacing="1" w:after="100" w:afterAutospacing="1"/>
      </w:pPr>
      <w:r>
        <w:rPr>
          <w:rFonts w:cs="Arial"/>
          <w:sz w:val="20"/>
          <w:szCs w:val="20"/>
        </w:rPr>
        <w:t xml:space="preserve">Transactional Document Generator - processes extract files provided by other modules (typically Billing) to produce an intermediate data format. </w:t>
      </w:r>
    </w:p>
    <w:p w:rsidR="008B6986" w:rsidRDefault="008B6986" w:rsidP="00494264">
      <w:pPr>
        <w:numPr>
          <w:ilvl w:val="0"/>
          <w:numId w:val="45"/>
        </w:numPr>
        <w:spacing w:before="100" w:beforeAutospacing="1" w:after="100" w:afterAutospacing="1"/>
      </w:pPr>
      <w:r>
        <w:rPr>
          <w:rFonts w:cs="Arial"/>
          <w:sz w:val="20"/>
          <w:szCs w:val="20"/>
        </w:rPr>
        <w:t xml:space="preserve">Document Archiving – used to store compressed transactional document for future retrieval e.g. by customer care, </w:t>
      </w:r>
      <w:r w:rsidR="00634CB2">
        <w:rPr>
          <w:rFonts w:cs="Arial"/>
          <w:sz w:val="20"/>
          <w:szCs w:val="20"/>
        </w:rPr>
        <w:t>self-care</w:t>
      </w:r>
      <w:r>
        <w:rPr>
          <w:rFonts w:cs="Arial"/>
          <w:sz w:val="20"/>
          <w:szCs w:val="20"/>
        </w:rPr>
        <w:t xml:space="preserve"> or reprint. </w:t>
      </w:r>
    </w:p>
    <w:p w:rsidR="008B6986" w:rsidRDefault="008B6986" w:rsidP="00494264">
      <w:pPr>
        <w:numPr>
          <w:ilvl w:val="0"/>
          <w:numId w:val="45"/>
        </w:numPr>
        <w:spacing w:before="100" w:beforeAutospacing="1" w:after="100" w:afterAutospacing="1"/>
      </w:pPr>
      <w:r>
        <w:rPr>
          <w:rFonts w:cs="Arial"/>
          <w:sz w:val="20"/>
          <w:szCs w:val="20"/>
        </w:rPr>
        <w:t>Document Delivery – This is the final runtime executable that creates the desired print, web, PDF, XML or ASCII print files from the document production engine.</w:t>
      </w:r>
    </w:p>
    <w:p w:rsidR="008B6986" w:rsidRDefault="008B6986" w:rsidP="00741CBC"/>
    <w:p w:rsidR="008B6986" w:rsidRDefault="008B6986" w:rsidP="00741CBC">
      <w:r>
        <w:rPr>
          <w:rStyle w:val="Strong"/>
        </w:rPr>
        <w:t>Supported Business Services</w:t>
      </w:r>
    </w:p>
    <w:p w:rsidR="008B6986" w:rsidRDefault="008B6986" w:rsidP="00741CBC">
      <w:pPr>
        <w:pStyle w:val="NormalWeb"/>
      </w:pPr>
      <w:r>
        <w:rPr>
          <w:rFonts w:ascii="Arial" w:hAnsi="Arial" w:cs="Arial"/>
          <w:b/>
          <w:bCs/>
          <w:sz w:val="20"/>
          <w:szCs w:val="20"/>
        </w:rPr>
        <w:t>Consumed Contracts</w:t>
      </w:r>
    </w:p>
    <w:p w:rsidR="008B6986" w:rsidRDefault="008B6986" w:rsidP="00494264">
      <w:pPr>
        <w:numPr>
          <w:ilvl w:val="0"/>
          <w:numId w:val="46"/>
        </w:numPr>
        <w:spacing w:before="100" w:beforeAutospacing="1" w:after="100" w:afterAutospacing="1"/>
      </w:pPr>
      <w:r>
        <w:rPr>
          <w:rFonts w:cs="Arial"/>
          <w:sz w:val="20"/>
          <w:szCs w:val="20"/>
        </w:rPr>
        <w:t xml:space="preserve">Billing application </w:t>
      </w:r>
    </w:p>
    <w:p w:rsidR="008B6986" w:rsidRDefault="008B6986" w:rsidP="00494264">
      <w:pPr>
        <w:numPr>
          <w:ilvl w:val="0"/>
          <w:numId w:val="46"/>
        </w:numPr>
        <w:spacing w:before="100" w:beforeAutospacing="1" w:after="100" w:afterAutospacing="1"/>
      </w:pPr>
      <w:r>
        <w:rPr>
          <w:rFonts w:cs="Arial"/>
          <w:sz w:val="20"/>
          <w:szCs w:val="20"/>
        </w:rPr>
        <w:t xml:space="preserve">Receivables Management </w:t>
      </w:r>
    </w:p>
    <w:p w:rsidR="008B6986" w:rsidRDefault="008B6986" w:rsidP="00494264">
      <w:pPr>
        <w:numPr>
          <w:ilvl w:val="0"/>
          <w:numId w:val="46"/>
        </w:numPr>
        <w:spacing w:before="100" w:beforeAutospacing="1" w:after="100" w:afterAutospacing="1"/>
      </w:pPr>
      <w:r>
        <w:rPr>
          <w:rFonts w:cs="Arial"/>
          <w:sz w:val="20"/>
          <w:szCs w:val="20"/>
        </w:rPr>
        <w:t xml:space="preserve">Customer Information Management </w:t>
      </w:r>
    </w:p>
    <w:p w:rsidR="008B6986" w:rsidRDefault="008B6986" w:rsidP="00494264">
      <w:pPr>
        <w:numPr>
          <w:ilvl w:val="0"/>
          <w:numId w:val="46"/>
        </w:numPr>
        <w:spacing w:before="100" w:beforeAutospacing="1" w:after="100" w:afterAutospacing="1"/>
      </w:pPr>
      <w:r>
        <w:rPr>
          <w:rFonts w:cs="Arial"/>
          <w:sz w:val="20"/>
          <w:szCs w:val="20"/>
        </w:rPr>
        <w:t xml:space="preserve">Campaign Management </w:t>
      </w:r>
    </w:p>
    <w:p w:rsidR="008B6986" w:rsidRDefault="008B6986" w:rsidP="00494264">
      <w:pPr>
        <w:numPr>
          <w:ilvl w:val="0"/>
          <w:numId w:val="46"/>
        </w:numPr>
        <w:spacing w:before="100" w:beforeAutospacing="1" w:after="100" w:afterAutospacing="1"/>
      </w:pPr>
      <w:r>
        <w:rPr>
          <w:rFonts w:cs="Arial"/>
          <w:sz w:val="20"/>
          <w:szCs w:val="20"/>
        </w:rPr>
        <w:t xml:space="preserve">Order Management </w:t>
      </w:r>
    </w:p>
    <w:p w:rsidR="008B6986" w:rsidRDefault="008B6986" w:rsidP="00494264">
      <w:pPr>
        <w:numPr>
          <w:ilvl w:val="0"/>
          <w:numId w:val="46"/>
        </w:numPr>
        <w:spacing w:before="100" w:beforeAutospacing="1" w:after="100" w:afterAutospacing="1"/>
      </w:pPr>
      <w:r>
        <w:rPr>
          <w:rFonts w:cs="Arial"/>
          <w:sz w:val="20"/>
          <w:szCs w:val="20"/>
        </w:rPr>
        <w:t xml:space="preserve">Selling </w:t>
      </w:r>
    </w:p>
    <w:p w:rsidR="008B6986" w:rsidRDefault="008B6986" w:rsidP="00494264">
      <w:pPr>
        <w:numPr>
          <w:ilvl w:val="0"/>
          <w:numId w:val="46"/>
        </w:numPr>
        <w:spacing w:before="100" w:beforeAutospacing="1" w:after="100" w:afterAutospacing="1"/>
      </w:pPr>
      <w:r>
        <w:rPr>
          <w:rFonts w:cs="Arial"/>
          <w:sz w:val="20"/>
          <w:szCs w:val="20"/>
        </w:rPr>
        <w:t xml:space="preserve">Collections Management </w:t>
      </w:r>
    </w:p>
    <w:p w:rsidR="008B6986" w:rsidRDefault="008B6986" w:rsidP="00741CBC">
      <w:pPr>
        <w:pStyle w:val="NormalWeb"/>
      </w:pPr>
      <w:r>
        <w:rPr>
          <w:rFonts w:ascii="Arial" w:hAnsi="Arial" w:cs="Arial"/>
          <w:b/>
          <w:bCs/>
          <w:sz w:val="20"/>
          <w:szCs w:val="20"/>
        </w:rPr>
        <w:t>Exposed Contracts</w:t>
      </w:r>
    </w:p>
    <w:p w:rsidR="008B6986" w:rsidRDefault="008B6986" w:rsidP="00494264">
      <w:pPr>
        <w:pStyle w:val="NormalWeb"/>
        <w:numPr>
          <w:ilvl w:val="0"/>
          <w:numId w:val="47"/>
        </w:numPr>
      </w:pPr>
      <w:r>
        <w:rPr>
          <w:rFonts w:ascii="Arial" w:hAnsi="Arial" w:cs="Arial"/>
          <w:sz w:val="20"/>
          <w:szCs w:val="20"/>
        </w:rPr>
        <w:t>Document print fulfillment</w:t>
      </w:r>
    </w:p>
    <w:p w:rsidR="008B6986" w:rsidRDefault="008B6986" w:rsidP="00494264">
      <w:pPr>
        <w:numPr>
          <w:ilvl w:val="0"/>
          <w:numId w:val="47"/>
        </w:numPr>
        <w:spacing w:before="100" w:beforeAutospacing="1" w:after="100" w:afterAutospacing="1"/>
      </w:pPr>
      <w:r>
        <w:rPr>
          <w:rFonts w:cs="Arial"/>
          <w:sz w:val="20"/>
          <w:szCs w:val="20"/>
        </w:rPr>
        <w:t xml:space="preserve">Electronic Bill Presentment and Payment (EBPP) </w:t>
      </w:r>
    </w:p>
    <w:p w:rsidR="008B6986" w:rsidRDefault="008B6986" w:rsidP="00494264">
      <w:pPr>
        <w:numPr>
          <w:ilvl w:val="0"/>
          <w:numId w:val="47"/>
        </w:numPr>
        <w:spacing w:before="100" w:beforeAutospacing="1" w:after="100" w:afterAutospacing="1"/>
      </w:pPr>
      <w:r>
        <w:rPr>
          <w:rFonts w:cs="Arial"/>
          <w:sz w:val="20"/>
          <w:szCs w:val="20"/>
        </w:rPr>
        <w:t xml:space="preserve">CSR </w:t>
      </w:r>
    </w:p>
    <w:p w:rsidR="008B6986" w:rsidRDefault="008B6986" w:rsidP="00494264">
      <w:pPr>
        <w:numPr>
          <w:ilvl w:val="0"/>
          <w:numId w:val="47"/>
        </w:numPr>
        <w:spacing w:before="100" w:beforeAutospacing="1" w:after="100" w:afterAutospacing="1"/>
      </w:pPr>
      <w:r>
        <w:rPr>
          <w:rFonts w:cs="Arial"/>
          <w:sz w:val="20"/>
          <w:szCs w:val="20"/>
        </w:rPr>
        <w:t xml:space="preserve">External Electronic Data Processing (EEDP) </w:t>
      </w:r>
    </w:p>
    <w:p w:rsidR="008B6986" w:rsidRDefault="008B6986" w:rsidP="00494264">
      <w:pPr>
        <w:numPr>
          <w:ilvl w:val="0"/>
          <w:numId w:val="47"/>
        </w:numPr>
        <w:spacing w:before="100" w:beforeAutospacing="1" w:after="100" w:afterAutospacing="1"/>
      </w:pPr>
      <w:r>
        <w:rPr>
          <w:rFonts w:cs="Arial"/>
          <w:sz w:val="20"/>
          <w:szCs w:val="20"/>
        </w:rPr>
        <w:t xml:space="preserve">Email systems </w:t>
      </w:r>
    </w:p>
    <w:p w:rsidR="008B6986" w:rsidRDefault="008B6986" w:rsidP="00494264">
      <w:pPr>
        <w:numPr>
          <w:ilvl w:val="0"/>
          <w:numId w:val="48"/>
        </w:numPr>
        <w:spacing w:before="100" w:beforeAutospacing="1" w:after="100" w:afterAutospacing="1"/>
      </w:pPr>
      <w:r>
        <w:rPr>
          <w:rFonts w:cs="Arial"/>
          <w:sz w:val="20"/>
          <w:szCs w:val="20"/>
        </w:rPr>
        <w:t>External offline storage systems</w:t>
      </w:r>
    </w:p>
    <w:p w:rsidR="008B6986" w:rsidRDefault="008B6986" w:rsidP="00741CBC"/>
    <w:p w:rsidR="008B6986" w:rsidRDefault="008B6986" w:rsidP="005305A7"/>
    <w:p w:rsidR="008B6986" w:rsidRDefault="008B6986" w:rsidP="005305A7">
      <w:pPr>
        <w:pStyle w:val="Heading3"/>
      </w:pPr>
      <w:bookmarkStart w:id="252" w:name="diagram894htmshape37"/>
      <w:bookmarkStart w:id="253" w:name="_Toc321908883"/>
      <w:bookmarkEnd w:id="252"/>
      <w:r>
        <w:t>Customer Order Management</w:t>
      </w:r>
      <w:bookmarkEnd w:id="253"/>
      <w:r>
        <w:fldChar w:fldCharType="begin"/>
      </w:r>
      <w:r>
        <w:instrText>xe "Customer Order Management"</w:instrText>
      </w:r>
      <w:r>
        <w:fldChar w:fldCharType="end"/>
      </w:r>
    </w:p>
    <w:p w:rsidR="008B6986" w:rsidRDefault="008B6986" w:rsidP="005305A7"/>
    <w:p w:rsidR="008B6986" w:rsidRDefault="008B6986" w:rsidP="005305A7">
      <w:r>
        <w:rPr>
          <w:rStyle w:val="Strong"/>
        </w:rPr>
        <w:t xml:space="preserve">Application Identifier: </w:t>
      </w:r>
      <w:r>
        <w:t>5.3</w:t>
      </w:r>
    </w:p>
    <w:p w:rsidR="008B6986" w:rsidRDefault="008B6986" w:rsidP="005305A7">
      <w:r>
        <w:rPr>
          <w:rStyle w:val="Strong"/>
        </w:rPr>
        <w:t>Overview</w:t>
      </w:r>
    </w:p>
    <w:p w:rsidR="008B6986" w:rsidRDefault="008B6986">
      <w:pPr>
        <w:pStyle w:val="NormalWeb"/>
      </w:pPr>
      <w:r>
        <w:rPr>
          <w:rFonts w:ascii="Arial" w:hAnsi="Arial" w:cs="Arial"/>
          <w:sz w:val="20"/>
          <w:szCs w:val="20"/>
        </w:rPr>
        <w:t xml:space="preserve">Customer Order Management applications manage the end to end lifecycle of a customer request for products. This includes order establishment (step guiding, data collection and validation), order </w:t>
      </w:r>
      <w:r>
        <w:rPr>
          <w:rFonts w:ascii="Arial" w:hAnsi="Arial" w:cs="Arial"/>
          <w:sz w:val="20"/>
          <w:szCs w:val="20"/>
        </w:rPr>
        <w:lastRenderedPageBreak/>
        <w:t xml:space="preserve">publication as well as order orchestration and overall lifecycle management. A customer request may also pertain to already purchased product(s). Thus the Customer Order Management application handles order requests to suspend, resume, change ownership, amend, add, change and discontinue existing ordered products. Customer Order Management application should support repackaging of the purchased offers into alternate product offering (may require sales/contract negotiation). Customer Order Management applications typically serve all the customer touch points / channels, including call center, retail, </w:t>
      </w:r>
      <w:r w:rsidR="00634CB2">
        <w:rPr>
          <w:rFonts w:ascii="Arial" w:hAnsi="Arial" w:cs="Arial"/>
          <w:sz w:val="20"/>
          <w:szCs w:val="20"/>
        </w:rPr>
        <w:t>self-service</w:t>
      </w:r>
      <w:r>
        <w:rPr>
          <w:rFonts w:ascii="Arial" w:hAnsi="Arial" w:cs="Arial"/>
          <w:sz w:val="20"/>
          <w:szCs w:val="20"/>
        </w:rPr>
        <w:t>, dealers, affiliates, etc. The order may be initiated by any channel and visible to the other channels if needed.</w:t>
      </w:r>
    </w:p>
    <w:p w:rsidR="008B6986" w:rsidRDefault="008B6986" w:rsidP="005305A7"/>
    <w:p w:rsidR="008B6986" w:rsidRDefault="008B6986" w:rsidP="005305A7">
      <w:r>
        <w:rPr>
          <w:rStyle w:val="Strong"/>
        </w:rPr>
        <w:t>Functionality</w:t>
      </w:r>
    </w:p>
    <w:p w:rsidR="008B6986" w:rsidRDefault="008B6986">
      <w:pPr>
        <w:pStyle w:val="NormalWeb"/>
      </w:pPr>
      <w:r>
        <w:rPr>
          <w:rFonts w:ascii="Arial" w:hAnsi="Arial" w:cs="Arial"/>
          <w:sz w:val="20"/>
          <w:szCs w:val="20"/>
        </w:rPr>
        <w:t>Customer Order Management applications provide the following key functionality:</w:t>
      </w:r>
    </w:p>
    <w:p w:rsidR="008B6986" w:rsidRDefault="008B6986" w:rsidP="00494264">
      <w:pPr>
        <w:numPr>
          <w:ilvl w:val="0"/>
          <w:numId w:val="31"/>
        </w:numPr>
        <w:spacing w:before="100" w:beforeAutospacing="1" w:after="100" w:afterAutospacing="1"/>
      </w:pPr>
      <w:r>
        <w:rPr>
          <w:rFonts w:cs="Arial"/>
          <w:sz w:val="20"/>
          <w:szCs w:val="20"/>
        </w:rPr>
        <w:t xml:space="preserve">Customer Order Establishment </w:t>
      </w:r>
    </w:p>
    <w:p w:rsidR="008B6986" w:rsidRDefault="008B6986" w:rsidP="00494264">
      <w:pPr>
        <w:numPr>
          <w:ilvl w:val="0"/>
          <w:numId w:val="31"/>
        </w:numPr>
        <w:spacing w:before="100" w:beforeAutospacing="1" w:after="100" w:afterAutospacing="1"/>
      </w:pPr>
      <w:r>
        <w:rPr>
          <w:rFonts w:cs="Arial"/>
          <w:sz w:val="20"/>
          <w:szCs w:val="20"/>
        </w:rPr>
        <w:t xml:space="preserve">Customer Order Publication </w:t>
      </w:r>
    </w:p>
    <w:p w:rsidR="008B6986" w:rsidRDefault="008B6986" w:rsidP="00494264">
      <w:pPr>
        <w:numPr>
          <w:ilvl w:val="0"/>
          <w:numId w:val="31"/>
        </w:numPr>
        <w:spacing w:before="100" w:beforeAutospacing="1" w:after="100" w:afterAutospacing="1"/>
      </w:pPr>
      <w:r>
        <w:rPr>
          <w:rFonts w:cs="Arial"/>
          <w:sz w:val="20"/>
          <w:szCs w:val="20"/>
        </w:rPr>
        <w:t xml:space="preserve">Customer Order Orchestration </w:t>
      </w:r>
    </w:p>
    <w:p w:rsidR="008B6986" w:rsidRDefault="008B6986" w:rsidP="00494264">
      <w:pPr>
        <w:numPr>
          <w:ilvl w:val="0"/>
          <w:numId w:val="31"/>
        </w:numPr>
        <w:spacing w:before="100" w:beforeAutospacing="1" w:after="100" w:afterAutospacing="1"/>
      </w:pPr>
      <w:r>
        <w:rPr>
          <w:rFonts w:cs="Arial"/>
          <w:sz w:val="20"/>
          <w:szCs w:val="20"/>
        </w:rPr>
        <w:t>Customer Order Lifecycle Management</w:t>
      </w:r>
      <w:r>
        <w:t xml:space="preserve"> </w:t>
      </w:r>
    </w:p>
    <w:p w:rsidR="008B6986" w:rsidRDefault="008B6986" w:rsidP="005305A7"/>
    <w:p w:rsidR="008B6986" w:rsidRDefault="008B6986" w:rsidP="005305A7">
      <w:r>
        <w:rPr>
          <w:rStyle w:val="Strong"/>
        </w:rPr>
        <w:t>Supported Business Services</w:t>
      </w:r>
    </w:p>
    <w:p w:rsidR="008B6986" w:rsidRDefault="008B6986" w:rsidP="00494264">
      <w:pPr>
        <w:numPr>
          <w:ilvl w:val="0"/>
          <w:numId w:val="32"/>
        </w:numPr>
        <w:spacing w:before="100" w:beforeAutospacing="1" w:after="100" w:afterAutospacing="1"/>
      </w:pPr>
      <w:r>
        <w:rPr>
          <w:rFonts w:cs="Arial"/>
          <w:sz w:val="20"/>
          <w:szCs w:val="20"/>
        </w:rPr>
        <w:t xml:space="preserve">Customer Information Management </w:t>
      </w:r>
    </w:p>
    <w:p w:rsidR="008B6986" w:rsidRDefault="008B6986" w:rsidP="00494264">
      <w:pPr>
        <w:numPr>
          <w:ilvl w:val="0"/>
          <w:numId w:val="32"/>
        </w:numPr>
        <w:spacing w:before="100" w:beforeAutospacing="1" w:after="100" w:afterAutospacing="1"/>
      </w:pPr>
      <w:r>
        <w:rPr>
          <w:rFonts w:cs="Arial"/>
          <w:sz w:val="20"/>
          <w:szCs w:val="20"/>
        </w:rPr>
        <w:t xml:space="preserve">Product Catalog </w:t>
      </w:r>
    </w:p>
    <w:p w:rsidR="008B6986" w:rsidRDefault="008B6986" w:rsidP="00494264">
      <w:pPr>
        <w:numPr>
          <w:ilvl w:val="0"/>
          <w:numId w:val="32"/>
        </w:numPr>
        <w:spacing w:before="100" w:beforeAutospacing="1" w:after="100" w:afterAutospacing="1"/>
      </w:pPr>
      <w:r>
        <w:rPr>
          <w:rFonts w:cs="Arial"/>
          <w:sz w:val="20"/>
          <w:szCs w:val="20"/>
        </w:rPr>
        <w:t xml:space="preserve">Provisioning Request (on Product Orders) and notification tracking </w:t>
      </w:r>
    </w:p>
    <w:p w:rsidR="008B6986" w:rsidRDefault="008B6986" w:rsidP="00494264">
      <w:pPr>
        <w:numPr>
          <w:ilvl w:val="0"/>
          <w:numId w:val="32"/>
        </w:numPr>
        <w:spacing w:before="100" w:beforeAutospacing="1" w:after="100" w:afterAutospacing="1"/>
      </w:pPr>
      <w:r>
        <w:rPr>
          <w:rFonts w:cs="Arial"/>
          <w:sz w:val="20"/>
          <w:szCs w:val="20"/>
        </w:rPr>
        <w:t xml:space="preserve">Channels (Self Service, Retail, Dealers, etc.) </w:t>
      </w:r>
    </w:p>
    <w:p w:rsidR="008B6986" w:rsidRDefault="008B6986" w:rsidP="00494264">
      <w:pPr>
        <w:numPr>
          <w:ilvl w:val="0"/>
          <w:numId w:val="32"/>
        </w:numPr>
        <w:spacing w:before="100" w:beforeAutospacing="1" w:after="100" w:afterAutospacing="1"/>
      </w:pPr>
      <w:r>
        <w:rPr>
          <w:rFonts w:cs="Arial"/>
          <w:sz w:val="20"/>
          <w:szCs w:val="20"/>
        </w:rPr>
        <w:t xml:space="preserve">Billing / Collection / Receivables </w:t>
      </w:r>
    </w:p>
    <w:p w:rsidR="008B6986" w:rsidRDefault="008B6986" w:rsidP="00494264">
      <w:pPr>
        <w:numPr>
          <w:ilvl w:val="0"/>
          <w:numId w:val="32"/>
        </w:numPr>
        <w:spacing w:before="100" w:beforeAutospacing="1" w:after="100" w:afterAutospacing="1"/>
      </w:pPr>
      <w:r>
        <w:rPr>
          <w:rFonts w:cs="Arial"/>
          <w:sz w:val="20"/>
          <w:szCs w:val="20"/>
        </w:rPr>
        <w:t xml:space="preserve">Service Resource Management </w:t>
      </w:r>
    </w:p>
    <w:p w:rsidR="008B6986" w:rsidRDefault="008B6986" w:rsidP="00494264">
      <w:pPr>
        <w:numPr>
          <w:ilvl w:val="0"/>
          <w:numId w:val="32"/>
        </w:numPr>
        <w:spacing w:before="100" w:beforeAutospacing="1" w:after="100" w:afterAutospacing="1"/>
      </w:pPr>
      <w:r>
        <w:rPr>
          <w:rFonts w:cs="Arial"/>
          <w:sz w:val="20"/>
          <w:szCs w:val="20"/>
        </w:rPr>
        <w:t xml:space="preserve">Workforce management </w:t>
      </w:r>
    </w:p>
    <w:p w:rsidR="008B6986" w:rsidRDefault="008B6986" w:rsidP="00494264">
      <w:pPr>
        <w:numPr>
          <w:ilvl w:val="0"/>
          <w:numId w:val="32"/>
        </w:numPr>
        <w:spacing w:before="100" w:beforeAutospacing="1" w:after="100" w:afterAutospacing="1"/>
      </w:pPr>
      <w:r>
        <w:rPr>
          <w:rFonts w:cs="Arial"/>
          <w:sz w:val="20"/>
          <w:szCs w:val="20"/>
        </w:rPr>
        <w:t xml:space="preserve">Inventory Management / Network Discovery engine </w:t>
      </w:r>
    </w:p>
    <w:p w:rsidR="008B6986" w:rsidRDefault="008B6986" w:rsidP="00494264">
      <w:pPr>
        <w:numPr>
          <w:ilvl w:val="0"/>
          <w:numId w:val="32"/>
        </w:numPr>
        <w:spacing w:before="100" w:beforeAutospacing="1" w:after="100" w:afterAutospacing="1"/>
      </w:pPr>
      <w:r>
        <w:rPr>
          <w:rFonts w:cs="Arial"/>
          <w:sz w:val="20"/>
          <w:szCs w:val="20"/>
        </w:rPr>
        <w:t xml:space="preserve">Credit Bureau Service </w:t>
      </w:r>
    </w:p>
    <w:p w:rsidR="008B6986" w:rsidRDefault="008B6986" w:rsidP="00494264">
      <w:pPr>
        <w:numPr>
          <w:ilvl w:val="0"/>
          <w:numId w:val="32"/>
        </w:numPr>
        <w:spacing w:before="100" w:beforeAutospacing="1" w:after="100" w:afterAutospacing="1"/>
      </w:pPr>
      <w:r>
        <w:rPr>
          <w:rFonts w:cs="Arial"/>
          <w:sz w:val="20"/>
          <w:szCs w:val="20"/>
        </w:rPr>
        <w:t xml:space="preserve">Address Validation and Completion </w:t>
      </w:r>
    </w:p>
    <w:p w:rsidR="008B6986" w:rsidRDefault="008B6986" w:rsidP="00494264">
      <w:pPr>
        <w:numPr>
          <w:ilvl w:val="0"/>
          <w:numId w:val="32"/>
        </w:numPr>
        <w:spacing w:before="100" w:beforeAutospacing="1" w:after="100" w:afterAutospacing="1"/>
      </w:pPr>
      <w:r>
        <w:rPr>
          <w:rFonts w:cs="Arial"/>
          <w:sz w:val="20"/>
          <w:szCs w:val="20"/>
        </w:rPr>
        <w:t xml:space="preserve">Serviceability check request (on Product orders) </w:t>
      </w:r>
    </w:p>
    <w:p w:rsidR="008B6986" w:rsidRDefault="008B6986" w:rsidP="00494264">
      <w:pPr>
        <w:numPr>
          <w:ilvl w:val="0"/>
          <w:numId w:val="32"/>
        </w:numPr>
        <w:spacing w:before="100" w:beforeAutospacing="1" w:after="100" w:afterAutospacing="1"/>
      </w:pPr>
      <w:r>
        <w:rPr>
          <w:rFonts w:cs="Arial"/>
          <w:sz w:val="20"/>
          <w:szCs w:val="20"/>
        </w:rPr>
        <w:t xml:space="preserve">Intelligent Network (for prepaid activation) </w:t>
      </w:r>
    </w:p>
    <w:p w:rsidR="008B6986" w:rsidRDefault="008B6986" w:rsidP="00494264">
      <w:pPr>
        <w:numPr>
          <w:ilvl w:val="0"/>
          <w:numId w:val="32"/>
        </w:numPr>
        <w:spacing w:before="100" w:beforeAutospacing="1" w:after="100" w:afterAutospacing="1"/>
      </w:pPr>
      <w:r>
        <w:rPr>
          <w:rFonts w:cs="Arial"/>
          <w:sz w:val="20"/>
          <w:szCs w:val="20"/>
        </w:rPr>
        <w:t xml:space="preserve">General Ledger </w:t>
      </w:r>
    </w:p>
    <w:p w:rsidR="008B6986" w:rsidRDefault="008B6986" w:rsidP="00494264">
      <w:pPr>
        <w:numPr>
          <w:ilvl w:val="0"/>
          <w:numId w:val="32"/>
        </w:numPr>
        <w:spacing w:before="100" w:beforeAutospacing="1" w:after="100" w:afterAutospacing="1"/>
      </w:pPr>
      <w:r>
        <w:rPr>
          <w:rFonts w:cs="Arial"/>
          <w:sz w:val="20"/>
          <w:szCs w:val="20"/>
        </w:rPr>
        <w:t>Document Management (search scanned contracts and product literature)</w:t>
      </w:r>
    </w:p>
    <w:p w:rsidR="008B6986" w:rsidRDefault="008B6986">
      <w:pPr>
        <w:pStyle w:val="NormalWeb"/>
      </w:pPr>
      <w:r>
        <w:rPr>
          <w:rStyle w:val="Strong"/>
          <w:rFonts w:ascii="Arial" w:hAnsi="Arial" w:cs="Arial"/>
          <w:sz w:val="20"/>
          <w:szCs w:val="20"/>
        </w:rPr>
        <w:t>Exposed Contracts</w:t>
      </w:r>
    </w:p>
    <w:p w:rsidR="008B6986" w:rsidRDefault="008B6986" w:rsidP="00494264">
      <w:pPr>
        <w:numPr>
          <w:ilvl w:val="0"/>
          <w:numId w:val="33"/>
        </w:numPr>
        <w:spacing w:before="100" w:beforeAutospacing="1" w:after="100" w:afterAutospacing="1"/>
      </w:pPr>
      <w:r>
        <w:rPr>
          <w:rFonts w:cs="Arial"/>
          <w:sz w:val="20"/>
          <w:szCs w:val="20"/>
        </w:rPr>
        <w:t>Customer Qualification</w:t>
      </w:r>
    </w:p>
    <w:p w:rsidR="008B6986" w:rsidRDefault="008B6986" w:rsidP="005305A7"/>
    <w:p w:rsidR="008B6986" w:rsidRDefault="008B6986" w:rsidP="00741CBC">
      <w:pPr>
        <w:pStyle w:val="Heading3"/>
      </w:pPr>
      <w:bookmarkStart w:id="254" w:name="_Toc321908884"/>
      <w:r>
        <w:t xml:space="preserve">Customer </w:t>
      </w:r>
      <w:bookmarkEnd w:id="254"/>
      <w:r w:rsidR="00634CB2">
        <w:t>Self-Management</w:t>
      </w:r>
      <w:r>
        <w:fldChar w:fldCharType="begin"/>
      </w:r>
      <w:r>
        <w:instrText>xe "Customer Self Management"</w:instrText>
      </w:r>
      <w:r>
        <w:fldChar w:fldCharType="end"/>
      </w:r>
    </w:p>
    <w:p w:rsidR="008B6986" w:rsidRDefault="008B6986" w:rsidP="00741CBC"/>
    <w:p w:rsidR="008B6986" w:rsidRDefault="008B6986" w:rsidP="00741CBC">
      <w:r>
        <w:rPr>
          <w:rStyle w:val="Strong"/>
        </w:rPr>
        <w:t xml:space="preserve">Application Identifier: </w:t>
      </w:r>
      <w:r>
        <w:t>5.4</w:t>
      </w:r>
    </w:p>
    <w:p w:rsidR="008B6986" w:rsidRDefault="008B6986" w:rsidP="00741CBC">
      <w:r>
        <w:rPr>
          <w:rStyle w:val="Strong"/>
        </w:rPr>
        <w:t>Overview</w:t>
      </w:r>
    </w:p>
    <w:p w:rsidR="008B6986" w:rsidRDefault="008B6986" w:rsidP="00741CBC">
      <w:pPr>
        <w:pStyle w:val="NormalWeb"/>
      </w:pPr>
      <w:r>
        <w:rPr>
          <w:rFonts w:ascii="Arial" w:hAnsi="Arial" w:cs="Arial"/>
          <w:sz w:val="20"/>
          <w:szCs w:val="20"/>
        </w:rPr>
        <w:lastRenderedPageBreak/>
        <w:t xml:space="preserve">Customer </w:t>
      </w:r>
      <w:r w:rsidR="00634CB2">
        <w:rPr>
          <w:rFonts w:ascii="Arial" w:hAnsi="Arial" w:cs="Arial"/>
          <w:sz w:val="20"/>
          <w:szCs w:val="20"/>
        </w:rPr>
        <w:t>self-empowered</w:t>
      </w:r>
      <w:r>
        <w:rPr>
          <w:rFonts w:ascii="Arial" w:hAnsi="Arial" w:cs="Arial"/>
          <w:sz w:val="20"/>
          <w:szCs w:val="20"/>
        </w:rPr>
        <w:t xml:space="preserve"> applications provide an internet technology driven interface to the customer to undertake a variety of business functions directly for themselves. These applications interact to provide fully automated service or assisted service over various customers touch points. Although customer </w:t>
      </w:r>
      <w:r w:rsidR="00634CB2">
        <w:rPr>
          <w:rFonts w:ascii="Arial" w:hAnsi="Arial" w:cs="Arial"/>
          <w:sz w:val="20"/>
          <w:szCs w:val="20"/>
        </w:rPr>
        <w:t>self-management</w:t>
      </w:r>
      <w:r>
        <w:rPr>
          <w:rFonts w:ascii="Arial" w:hAnsi="Arial" w:cs="Arial"/>
          <w:sz w:val="20"/>
          <w:szCs w:val="20"/>
        </w:rPr>
        <w:t xml:space="preserve"> applications primarily trigger functionality defined in the rest of the CRM, Service Management and Resource Management applications, they should also contain functionality specific to customer </w:t>
      </w:r>
      <w:r w:rsidR="00634CB2">
        <w:rPr>
          <w:rFonts w:ascii="Arial" w:hAnsi="Arial" w:cs="Arial"/>
          <w:sz w:val="20"/>
          <w:szCs w:val="20"/>
        </w:rPr>
        <w:t>self-empowerment</w:t>
      </w:r>
      <w:r>
        <w:rPr>
          <w:rFonts w:ascii="Arial" w:hAnsi="Arial" w:cs="Arial"/>
          <w:sz w:val="20"/>
          <w:szCs w:val="20"/>
        </w:rPr>
        <w:t xml:space="preserve">. As service providers shift to multidimensional services, new business realities require </w:t>
      </w:r>
      <w:r w:rsidR="00634CB2">
        <w:rPr>
          <w:rFonts w:ascii="Arial" w:hAnsi="Arial" w:cs="Arial"/>
          <w:sz w:val="20"/>
          <w:szCs w:val="20"/>
        </w:rPr>
        <w:t>self-service</w:t>
      </w:r>
      <w:r>
        <w:rPr>
          <w:rFonts w:ascii="Arial" w:hAnsi="Arial" w:cs="Arial"/>
          <w:sz w:val="20"/>
          <w:szCs w:val="20"/>
        </w:rPr>
        <w:t xml:space="preserve"> systems to support the following criteria:</w:t>
      </w:r>
    </w:p>
    <w:p w:rsidR="008B6986" w:rsidRDefault="008B6986" w:rsidP="00494264">
      <w:pPr>
        <w:numPr>
          <w:ilvl w:val="0"/>
          <w:numId w:val="49"/>
        </w:numPr>
        <w:spacing w:before="100" w:beforeAutospacing="1" w:after="100" w:afterAutospacing="1"/>
      </w:pPr>
      <w:r>
        <w:rPr>
          <w:rFonts w:cs="Arial"/>
          <w:sz w:val="20"/>
          <w:szCs w:val="20"/>
        </w:rPr>
        <w:t xml:space="preserve">One-and-done fulfillment across service portfolio (cf. Order Management Applications) </w:t>
      </w:r>
    </w:p>
    <w:p w:rsidR="008B6986" w:rsidRDefault="008B6986" w:rsidP="00494264">
      <w:pPr>
        <w:numPr>
          <w:ilvl w:val="0"/>
          <w:numId w:val="49"/>
        </w:numPr>
        <w:spacing w:before="100" w:beforeAutospacing="1" w:after="100" w:afterAutospacing="1"/>
      </w:pPr>
      <w:r>
        <w:rPr>
          <w:rFonts w:cs="Arial"/>
          <w:sz w:val="20"/>
          <w:szCs w:val="20"/>
        </w:rPr>
        <w:t xml:space="preserve">Multi-disciplinary customer service (cf. Customer Service / Account Problem resolution applications) </w:t>
      </w:r>
    </w:p>
    <w:p w:rsidR="008B6986" w:rsidRDefault="008B6986" w:rsidP="00494264">
      <w:pPr>
        <w:numPr>
          <w:ilvl w:val="0"/>
          <w:numId w:val="49"/>
        </w:numPr>
        <w:spacing w:before="100" w:beforeAutospacing="1" w:after="100" w:afterAutospacing="1"/>
      </w:pPr>
      <w:r>
        <w:rPr>
          <w:rFonts w:cs="Arial"/>
          <w:sz w:val="20"/>
          <w:szCs w:val="20"/>
        </w:rPr>
        <w:t xml:space="preserve">Sync multi-channel interoperability </w:t>
      </w:r>
    </w:p>
    <w:p w:rsidR="008B6986" w:rsidRDefault="008B6986" w:rsidP="00494264">
      <w:pPr>
        <w:numPr>
          <w:ilvl w:val="0"/>
          <w:numId w:val="49"/>
        </w:numPr>
        <w:spacing w:before="100" w:beforeAutospacing="1" w:after="100" w:afterAutospacing="1"/>
      </w:pPr>
      <w:r>
        <w:rPr>
          <w:rFonts w:cs="Arial"/>
          <w:sz w:val="20"/>
          <w:szCs w:val="20"/>
        </w:rPr>
        <w:t xml:space="preserve">Total convergent </w:t>
      </w:r>
      <w:r w:rsidR="00634CB2">
        <w:rPr>
          <w:rFonts w:cs="Arial"/>
          <w:sz w:val="20"/>
          <w:szCs w:val="20"/>
        </w:rPr>
        <w:t>self-directed</w:t>
      </w:r>
      <w:r>
        <w:rPr>
          <w:rFonts w:cs="Arial"/>
          <w:sz w:val="20"/>
          <w:szCs w:val="20"/>
        </w:rPr>
        <w:t xml:space="preserve"> billing (view/pay/dispute all) (cf. Front Office Customer Billing Management applications) </w:t>
      </w:r>
    </w:p>
    <w:p w:rsidR="008B6986" w:rsidRDefault="008B6986" w:rsidP="00494264">
      <w:pPr>
        <w:numPr>
          <w:ilvl w:val="0"/>
          <w:numId w:val="49"/>
        </w:numPr>
        <w:spacing w:before="100" w:beforeAutospacing="1" w:after="100" w:afterAutospacing="1"/>
      </w:pPr>
      <w:r>
        <w:rPr>
          <w:rFonts w:cs="Arial"/>
          <w:sz w:val="20"/>
          <w:szCs w:val="20"/>
        </w:rPr>
        <w:t xml:space="preserve">Reconciliation interoperability </w:t>
      </w:r>
    </w:p>
    <w:p w:rsidR="008B6986" w:rsidRDefault="008B6986" w:rsidP="00494264">
      <w:pPr>
        <w:numPr>
          <w:ilvl w:val="0"/>
          <w:numId w:val="49"/>
        </w:numPr>
        <w:spacing w:before="100" w:beforeAutospacing="1" w:after="100" w:afterAutospacing="1"/>
      </w:pPr>
      <w:r>
        <w:rPr>
          <w:rFonts w:cs="Arial"/>
          <w:sz w:val="20"/>
          <w:szCs w:val="20"/>
        </w:rPr>
        <w:t xml:space="preserve">Personalization and usability </w:t>
      </w:r>
    </w:p>
    <w:p w:rsidR="008B6986" w:rsidRDefault="008B6986" w:rsidP="00494264">
      <w:pPr>
        <w:numPr>
          <w:ilvl w:val="0"/>
          <w:numId w:val="49"/>
        </w:numPr>
        <w:spacing w:before="100" w:beforeAutospacing="1" w:after="100" w:afterAutospacing="1"/>
      </w:pPr>
      <w:r>
        <w:rPr>
          <w:rFonts w:cs="Arial"/>
          <w:sz w:val="20"/>
          <w:szCs w:val="20"/>
        </w:rPr>
        <w:t xml:space="preserve">Visualization of SLAs across subscribed services (cf. Customer Service / Account Problem resolution applications) </w:t>
      </w:r>
    </w:p>
    <w:p w:rsidR="008B6986" w:rsidRDefault="008B6986" w:rsidP="00494264">
      <w:pPr>
        <w:numPr>
          <w:ilvl w:val="0"/>
          <w:numId w:val="49"/>
        </w:numPr>
        <w:spacing w:before="100" w:beforeAutospacing="1" w:after="100" w:afterAutospacing="1"/>
      </w:pPr>
      <w:r>
        <w:rPr>
          <w:rFonts w:cs="Arial"/>
          <w:sz w:val="20"/>
          <w:szCs w:val="20"/>
        </w:rPr>
        <w:t xml:space="preserve">Portfolio driven guided selling (cf. Product Catalogue, Product Lifecycle Management applications) </w:t>
      </w:r>
    </w:p>
    <w:p w:rsidR="008B6986" w:rsidRDefault="008B6986" w:rsidP="00494264">
      <w:pPr>
        <w:numPr>
          <w:ilvl w:val="0"/>
          <w:numId w:val="49"/>
        </w:numPr>
        <w:spacing w:before="100" w:beforeAutospacing="1" w:after="100" w:afterAutospacing="1"/>
      </w:pPr>
      <w:r>
        <w:rPr>
          <w:rFonts w:cs="Arial"/>
          <w:sz w:val="20"/>
          <w:szCs w:val="20"/>
        </w:rPr>
        <w:t xml:space="preserve">Leveraging the 360 degree customer view (cf. Customer Information Management Application) </w:t>
      </w:r>
    </w:p>
    <w:p w:rsidR="008B6986" w:rsidRDefault="008B6986" w:rsidP="00741CBC">
      <w:pPr>
        <w:pStyle w:val="NormalWeb"/>
        <w:ind w:left="720"/>
      </w:pPr>
      <w:r>
        <w:rPr>
          <w:rFonts w:ascii="Arial" w:hAnsi="Arial" w:cs="Arial"/>
          <w:sz w:val="20"/>
          <w:szCs w:val="20"/>
        </w:rPr>
        <w:t xml:space="preserve">Customer </w:t>
      </w:r>
      <w:r w:rsidR="00634CB2">
        <w:rPr>
          <w:rFonts w:ascii="Arial" w:hAnsi="Arial" w:cs="Arial"/>
          <w:sz w:val="20"/>
          <w:szCs w:val="20"/>
        </w:rPr>
        <w:t>self-management</w:t>
      </w:r>
      <w:r>
        <w:rPr>
          <w:rFonts w:ascii="Arial" w:hAnsi="Arial" w:cs="Arial"/>
          <w:sz w:val="20"/>
          <w:szCs w:val="20"/>
        </w:rPr>
        <w:t xml:space="preserve"> applications enable service providers to increase profitability across the organization by optimizing the customer experience and maximizing the efficiency of business operations through:</w:t>
      </w:r>
    </w:p>
    <w:p w:rsidR="008B6986" w:rsidRDefault="008B6986" w:rsidP="00494264">
      <w:pPr>
        <w:pStyle w:val="NormalWeb"/>
        <w:numPr>
          <w:ilvl w:val="0"/>
          <w:numId w:val="49"/>
        </w:numPr>
      </w:pPr>
      <w:r>
        <w:rPr>
          <w:rFonts w:ascii="Arial" w:hAnsi="Arial" w:cs="Arial"/>
          <w:sz w:val="20"/>
          <w:szCs w:val="20"/>
        </w:rPr>
        <w:t>Rapid order-to-activation mechanism across service portfolio</w:t>
      </w:r>
    </w:p>
    <w:p w:rsidR="008B6986" w:rsidRDefault="008B6986" w:rsidP="00494264">
      <w:pPr>
        <w:numPr>
          <w:ilvl w:val="0"/>
          <w:numId w:val="49"/>
        </w:numPr>
        <w:spacing w:before="100" w:beforeAutospacing="1" w:after="100" w:afterAutospacing="1"/>
      </w:pPr>
      <w:r>
        <w:rPr>
          <w:rFonts w:cs="Arial"/>
          <w:sz w:val="20"/>
          <w:szCs w:val="20"/>
        </w:rPr>
        <w:t xml:space="preserve">Commodity like enablement for telecom services (rapid introduction; easy amendment; cross bundling) </w:t>
      </w:r>
    </w:p>
    <w:p w:rsidR="008B6986" w:rsidRDefault="008B6986" w:rsidP="00494264">
      <w:pPr>
        <w:numPr>
          <w:ilvl w:val="0"/>
          <w:numId w:val="49"/>
        </w:numPr>
        <w:spacing w:before="100" w:beforeAutospacing="1" w:after="100" w:afterAutospacing="1"/>
      </w:pPr>
      <w:r>
        <w:rPr>
          <w:rFonts w:cs="Arial"/>
          <w:sz w:val="20"/>
          <w:szCs w:val="20"/>
        </w:rPr>
        <w:t xml:space="preserve">Universal platform supporting multiple users (consumers; business; dealers) and multiple LOBs (wire line; wireless; IPTV) though single point of contact </w:t>
      </w:r>
    </w:p>
    <w:p w:rsidR="008B6986" w:rsidRDefault="008B6986" w:rsidP="00494264">
      <w:pPr>
        <w:pStyle w:val="NormalWeb"/>
        <w:numPr>
          <w:ilvl w:val="0"/>
          <w:numId w:val="49"/>
        </w:numPr>
      </w:pPr>
      <w:r>
        <w:rPr>
          <w:rFonts w:ascii="Arial" w:hAnsi="Arial" w:cs="Arial"/>
          <w:sz w:val="20"/>
          <w:szCs w:val="20"/>
        </w:rPr>
        <w:t xml:space="preserve">Reducing costs through operating efficiencies </w:t>
      </w:r>
    </w:p>
    <w:p w:rsidR="008B6986" w:rsidRDefault="008B6986" w:rsidP="00741CBC">
      <w:pPr>
        <w:pStyle w:val="NormalWeb"/>
      </w:pPr>
      <w:r>
        <w:rPr>
          <w:rFonts w:ascii="Arial" w:hAnsi="Arial" w:cs="Arial"/>
          <w:sz w:val="20"/>
          <w:szCs w:val="20"/>
        </w:rPr>
        <w:t xml:space="preserve">These operations expect to gain more customer loyalty, service stickiness and ARPU for the service provider. A primordial factor for increasing ARPU through </w:t>
      </w:r>
      <w:r w:rsidR="00634CB2">
        <w:rPr>
          <w:rFonts w:ascii="Arial" w:hAnsi="Arial" w:cs="Arial"/>
          <w:sz w:val="20"/>
          <w:szCs w:val="20"/>
        </w:rPr>
        <w:t>self-empowered</w:t>
      </w:r>
      <w:r>
        <w:rPr>
          <w:rFonts w:ascii="Arial" w:hAnsi="Arial" w:cs="Arial"/>
          <w:sz w:val="20"/>
          <w:szCs w:val="20"/>
        </w:rPr>
        <w:t xml:space="preserve"> systems is high usability. High usability requires channel agnostic consistency and seamless customer experience leveraging functionality that is driven from sporadic backend systems. For that, </w:t>
      </w:r>
      <w:r w:rsidR="00634CB2">
        <w:rPr>
          <w:rFonts w:ascii="Arial" w:hAnsi="Arial" w:cs="Arial"/>
          <w:sz w:val="20"/>
          <w:szCs w:val="20"/>
        </w:rPr>
        <w:t>self-empowered</w:t>
      </w:r>
      <w:r>
        <w:rPr>
          <w:rFonts w:ascii="Arial" w:hAnsi="Arial" w:cs="Arial"/>
          <w:sz w:val="20"/>
          <w:szCs w:val="20"/>
        </w:rPr>
        <w:t xml:space="preserve"> systems should provide integration readiness through several vehicles:</w:t>
      </w:r>
    </w:p>
    <w:p w:rsidR="008B6986" w:rsidRDefault="008B6986" w:rsidP="00741CBC">
      <w:r>
        <w:rPr>
          <w:rFonts w:hAnsi="Symbol"/>
        </w:rPr>
        <w:t></w:t>
      </w:r>
      <w:r>
        <w:t xml:space="preserve">  </w:t>
      </w:r>
      <w:r>
        <w:rPr>
          <w:rFonts w:cs="Arial"/>
          <w:sz w:val="20"/>
          <w:szCs w:val="20"/>
        </w:rPr>
        <w:t xml:space="preserve">Pre-integrated </w:t>
      </w:r>
      <w:r w:rsidR="00634CB2">
        <w:rPr>
          <w:rFonts w:cs="Arial"/>
          <w:sz w:val="20"/>
          <w:szCs w:val="20"/>
        </w:rPr>
        <w:t>self-service</w:t>
      </w:r>
      <w:r>
        <w:rPr>
          <w:rFonts w:cs="Arial"/>
          <w:sz w:val="20"/>
          <w:szCs w:val="20"/>
        </w:rPr>
        <w:t xml:space="preserve"> system including stand-alone web framework or integration front end with a portal engine </w:t>
      </w:r>
    </w:p>
    <w:p w:rsidR="008B6986" w:rsidRDefault="008B6986" w:rsidP="00741CBC">
      <w:r>
        <w:rPr>
          <w:rFonts w:hAnsi="Symbol"/>
        </w:rPr>
        <w:t></w:t>
      </w:r>
      <w:r>
        <w:t xml:space="preserve">  </w:t>
      </w:r>
      <w:r w:rsidR="00634CB2">
        <w:rPr>
          <w:rFonts w:cs="Arial"/>
          <w:sz w:val="20"/>
          <w:szCs w:val="20"/>
        </w:rPr>
        <w:t>Self-services</w:t>
      </w:r>
      <w:r>
        <w:rPr>
          <w:rFonts w:cs="Arial"/>
          <w:sz w:val="20"/>
          <w:szCs w:val="20"/>
        </w:rPr>
        <w:t xml:space="preserve"> layer exposing atomic Webservices/APIs for reuse by multiple systems across the architectural environment </w:t>
      </w:r>
    </w:p>
    <w:p w:rsidR="008B6986" w:rsidRDefault="008B6986" w:rsidP="00741CBC">
      <w:r>
        <w:rPr>
          <w:rFonts w:hAnsi="Symbol"/>
        </w:rPr>
        <w:t></w:t>
      </w:r>
      <w:r>
        <w:t xml:space="preserve">  </w:t>
      </w:r>
      <w:r>
        <w:rPr>
          <w:rFonts w:cs="Arial"/>
          <w:sz w:val="20"/>
          <w:szCs w:val="20"/>
        </w:rPr>
        <w:t xml:space="preserve">Portlets driven connectivity exposing data and services interoperability through a portal engine or web application. </w:t>
      </w:r>
    </w:p>
    <w:p w:rsidR="008B6986" w:rsidRDefault="008B6986" w:rsidP="00741CBC">
      <w:pPr>
        <w:pStyle w:val="NormalWeb"/>
      </w:pPr>
      <w:r>
        <w:rPr>
          <w:rFonts w:ascii="Arial" w:hAnsi="Arial" w:cs="Arial"/>
          <w:sz w:val="20"/>
          <w:szCs w:val="20"/>
        </w:rPr>
        <w:t xml:space="preserve">Typically the portal to the customer is via a web-based interface. Customer </w:t>
      </w:r>
      <w:r w:rsidR="00634CB2">
        <w:rPr>
          <w:rFonts w:ascii="Arial" w:hAnsi="Arial" w:cs="Arial"/>
          <w:sz w:val="20"/>
          <w:szCs w:val="20"/>
        </w:rPr>
        <w:t>self-care</w:t>
      </w:r>
      <w:r>
        <w:rPr>
          <w:rFonts w:ascii="Arial" w:hAnsi="Arial" w:cs="Arial"/>
          <w:sz w:val="20"/>
          <w:szCs w:val="20"/>
        </w:rPr>
        <w:t xml:space="preserve"> is increasingly popular with both customers and operators as it usually provides access to information 24 hours a day, 7 days a week and does not have the frustration of waiting for a free call agent. Customer self-care systems can take a number of forms from a controlled ‘secure window’ application into the underlying OSS systems used internally by the operator for the customer to view and pay his invoices to a complete portal </w:t>
      </w:r>
      <w:r>
        <w:rPr>
          <w:rFonts w:ascii="Arial" w:hAnsi="Arial" w:cs="Arial"/>
          <w:sz w:val="20"/>
          <w:szCs w:val="20"/>
        </w:rPr>
        <w:lastRenderedPageBreak/>
        <w:t xml:space="preserve">where the customer can manage his entire relationship with the operator. Customer </w:t>
      </w:r>
      <w:r w:rsidR="00634CB2">
        <w:rPr>
          <w:rFonts w:ascii="Arial" w:hAnsi="Arial" w:cs="Arial"/>
          <w:sz w:val="20"/>
          <w:szCs w:val="20"/>
        </w:rPr>
        <w:t>Self-Management</w:t>
      </w:r>
      <w:r>
        <w:rPr>
          <w:rFonts w:ascii="Arial" w:hAnsi="Arial" w:cs="Arial"/>
          <w:sz w:val="20"/>
          <w:szCs w:val="20"/>
        </w:rPr>
        <w:t xml:space="preserve"> applications need to provide a level of security to protect both the customer’s data and the integrity of the underlying systems. They should also be capable of providing single sign on capabilities to access Business and Operational Support Systems.</w:t>
      </w:r>
    </w:p>
    <w:p w:rsidR="008B6986" w:rsidRDefault="008B6986" w:rsidP="00741CBC"/>
    <w:p w:rsidR="008B6986" w:rsidRDefault="008B6986" w:rsidP="00741CBC">
      <w:r>
        <w:rPr>
          <w:rStyle w:val="Strong"/>
        </w:rPr>
        <w:t>Functionality</w:t>
      </w:r>
    </w:p>
    <w:p w:rsidR="008B6986" w:rsidRDefault="008B6986" w:rsidP="00741CBC">
      <w:pPr>
        <w:pStyle w:val="NormalWeb"/>
      </w:pPr>
      <w:r>
        <w:rPr>
          <w:rFonts w:ascii="Arial" w:hAnsi="Arial" w:cs="Arial"/>
          <w:sz w:val="20"/>
          <w:szCs w:val="20"/>
        </w:rPr>
        <w:t xml:space="preserve">In functional terms customer self-management generally provides a comprehensive collection of self-service functionality supporting all stages of the customer life cycle, Registration and fulfillment, Assurance and Billing Management activities. As the various features provided for customer lifecycle management are often portlet type applications that are integrated to a CSP’s overall customer </w:t>
      </w:r>
      <w:r w:rsidR="00634CB2">
        <w:rPr>
          <w:rFonts w:ascii="Arial" w:hAnsi="Arial" w:cs="Arial"/>
          <w:sz w:val="20"/>
          <w:szCs w:val="20"/>
        </w:rPr>
        <w:t>self-management</w:t>
      </w:r>
      <w:r>
        <w:rPr>
          <w:rFonts w:ascii="Arial" w:hAnsi="Arial" w:cs="Arial"/>
          <w:sz w:val="20"/>
          <w:szCs w:val="20"/>
        </w:rPr>
        <w:t xml:space="preserve"> portal, the </w:t>
      </w:r>
      <w:r w:rsidR="00634CB2">
        <w:rPr>
          <w:rFonts w:ascii="Arial" w:hAnsi="Arial" w:cs="Arial"/>
          <w:sz w:val="20"/>
          <w:szCs w:val="20"/>
        </w:rPr>
        <w:t>self-management</w:t>
      </w:r>
      <w:r>
        <w:rPr>
          <w:rFonts w:ascii="Arial" w:hAnsi="Arial" w:cs="Arial"/>
          <w:sz w:val="20"/>
          <w:szCs w:val="20"/>
        </w:rPr>
        <w:t xml:space="preserve"> applications can be broken down into 3 major applications:</w:t>
      </w:r>
    </w:p>
    <w:p w:rsidR="008B6986" w:rsidRDefault="008B6986" w:rsidP="00494264">
      <w:pPr>
        <w:numPr>
          <w:ilvl w:val="0"/>
          <w:numId w:val="50"/>
        </w:numPr>
        <w:spacing w:before="100" w:beforeAutospacing="1" w:after="100" w:afterAutospacing="1"/>
      </w:pPr>
      <w:r>
        <w:rPr>
          <w:rFonts w:cs="Arial"/>
          <w:sz w:val="20"/>
          <w:szCs w:val="20"/>
        </w:rPr>
        <w:t xml:space="preserve">Customer Self Empowered Fulfillment Applications </w:t>
      </w:r>
    </w:p>
    <w:p w:rsidR="008B6986" w:rsidRDefault="008B6986" w:rsidP="00494264">
      <w:pPr>
        <w:numPr>
          <w:ilvl w:val="0"/>
          <w:numId w:val="50"/>
        </w:numPr>
        <w:spacing w:before="100" w:beforeAutospacing="1" w:after="100" w:afterAutospacing="1"/>
      </w:pPr>
      <w:r>
        <w:rPr>
          <w:rFonts w:cs="Arial"/>
          <w:sz w:val="20"/>
          <w:szCs w:val="20"/>
        </w:rPr>
        <w:t xml:space="preserve">Customer Self Empowered Assurance Applications </w:t>
      </w:r>
    </w:p>
    <w:p w:rsidR="008B6986" w:rsidRDefault="008B6986" w:rsidP="00494264">
      <w:pPr>
        <w:numPr>
          <w:ilvl w:val="0"/>
          <w:numId w:val="50"/>
        </w:numPr>
        <w:spacing w:before="100" w:beforeAutospacing="1" w:after="100" w:afterAutospacing="1"/>
      </w:pPr>
      <w:r>
        <w:rPr>
          <w:rFonts w:cs="Arial"/>
          <w:sz w:val="20"/>
          <w:szCs w:val="20"/>
        </w:rPr>
        <w:t xml:space="preserve">Customer Self Empowered Billing Applications </w:t>
      </w:r>
    </w:p>
    <w:p w:rsidR="008B6986" w:rsidRDefault="008B6986" w:rsidP="00741CBC">
      <w:pPr>
        <w:pStyle w:val="NormalWeb"/>
      </w:pPr>
      <w:r>
        <w:rPr>
          <w:rFonts w:ascii="Arial" w:hAnsi="Arial" w:cs="Arial"/>
          <w:sz w:val="20"/>
          <w:szCs w:val="20"/>
        </w:rPr>
        <w:t>These will be discussed in more detail in the following sections.</w:t>
      </w:r>
    </w:p>
    <w:p w:rsidR="008B6986" w:rsidRDefault="008B6986" w:rsidP="00741CBC"/>
    <w:p w:rsidR="008B6986" w:rsidRDefault="008B6986" w:rsidP="00741CBC">
      <w:r>
        <w:rPr>
          <w:rStyle w:val="Strong"/>
        </w:rPr>
        <w:t>Supported Business Services</w:t>
      </w:r>
    </w:p>
    <w:p w:rsidR="008B6986" w:rsidRDefault="008B6986" w:rsidP="00741CBC">
      <w:r>
        <w:rPr>
          <w:i/>
        </w:rPr>
        <w:t>To Be Added</w:t>
      </w:r>
      <w:r>
        <w:br/>
      </w:r>
    </w:p>
    <w:p w:rsidR="008B6986" w:rsidRDefault="008B6986" w:rsidP="005305A7">
      <w:pPr>
        <w:pStyle w:val="Heading3"/>
      </w:pPr>
      <w:bookmarkStart w:id="255" w:name="diagram894htmshape51"/>
      <w:bookmarkEnd w:id="255"/>
    </w:p>
    <w:p w:rsidR="008B6986" w:rsidRDefault="008B6986" w:rsidP="005305A7">
      <w:pPr>
        <w:pStyle w:val="Heading3"/>
      </w:pPr>
      <w:bookmarkStart w:id="256" w:name="_Toc321908885"/>
      <w:r>
        <w:t>Customer Contact Management, Retention &amp; Loyalty</w:t>
      </w:r>
      <w:bookmarkEnd w:id="256"/>
      <w:r>
        <w:fldChar w:fldCharType="begin"/>
      </w:r>
      <w:r>
        <w:instrText>xe "Customer Contact Management, Retention &amp; Loyalty"</w:instrText>
      </w:r>
      <w:r>
        <w:fldChar w:fldCharType="end"/>
      </w:r>
    </w:p>
    <w:p w:rsidR="008B6986" w:rsidRDefault="008B6986" w:rsidP="005305A7"/>
    <w:p w:rsidR="008B6986" w:rsidRDefault="008B6986" w:rsidP="005305A7">
      <w:r>
        <w:rPr>
          <w:rStyle w:val="Strong"/>
        </w:rPr>
        <w:t xml:space="preserve">Application Identifier: </w:t>
      </w:r>
      <w:r>
        <w:t>5.5</w:t>
      </w:r>
    </w:p>
    <w:p w:rsidR="008B6986" w:rsidRDefault="008B6986" w:rsidP="005305A7">
      <w:r>
        <w:rPr>
          <w:rStyle w:val="Strong"/>
        </w:rPr>
        <w:t>Overview</w:t>
      </w:r>
    </w:p>
    <w:p w:rsidR="008B6986" w:rsidRDefault="008B6986">
      <w:pPr>
        <w:pStyle w:val="NormalWeb"/>
      </w:pPr>
      <w:r>
        <w:rPr>
          <w:rFonts w:ascii="Arial" w:hAnsi="Arial" w:cs="Arial"/>
          <w:sz w:val="20"/>
          <w:szCs w:val="20"/>
        </w:rPr>
        <w:t>Customer contact management, retention and loyalty applications are a varied group of functions that are generally sold as part of a Customer Relationship Management (CRM) suite of applications. These applications allow an operator create, update and view the customer’s information (names, addresses, phone numbers, organizational hierarchy), record and view all customer interactions across different communication channels and department, so that whoever is speaking to a customer can see the history of issues that have concerned that customer, be they order issues, billing enquiries or service problems. More sophisticated systems allow capabilities to highlight customers as risk of switching to an alternative carrier (churn indicator) and provide comparisons with other operator’s service packages to allow customer care agents to try to persuade a customer that their current operator can provide the best value for money. These indicators can be provided via integration to business intelligence platforms.</w:t>
      </w:r>
    </w:p>
    <w:p w:rsidR="008B6986" w:rsidRDefault="008B6986" w:rsidP="005305A7"/>
    <w:p w:rsidR="008B6986" w:rsidRDefault="008B6986" w:rsidP="005305A7">
      <w:r>
        <w:rPr>
          <w:rStyle w:val="Strong"/>
        </w:rPr>
        <w:t>Functionality</w:t>
      </w:r>
    </w:p>
    <w:p w:rsidR="008B6986" w:rsidRDefault="008B6986">
      <w:pPr>
        <w:pStyle w:val="NormalWeb"/>
      </w:pPr>
      <w:r>
        <w:rPr>
          <w:rFonts w:ascii="Arial" w:hAnsi="Arial" w:cs="Arial"/>
          <w:sz w:val="20"/>
          <w:szCs w:val="20"/>
        </w:rPr>
        <w:t>In general, the functions provided by this application suite are:</w:t>
      </w:r>
    </w:p>
    <w:p w:rsidR="008B6986" w:rsidRDefault="008B6986" w:rsidP="00494264">
      <w:pPr>
        <w:numPr>
          <w:ilvl w:val="0"/>
          <w:numId w:val="34"/>
        </w:numPr>
        <w:spacing w:before="100" w:beforeAutospacing="1" w:after="100" w:afterAutospacing="1"/>
      </w:pPr>
      <w:r>
        <w:rPr>
          <w:rFonts w:cs="Arial"/>
          <w:sz w:val="20"/>
          <w:szCs w:val="20"/>
        </w:rPr>
        <w:t xml:space="preserve">Verify Customer Relationship. </w:t>
      </w:r>
    </w:p>
    <w:p w:rsidR="008B6986" w:rsidRDefault="008B6986" w:rsidP="00494264">
      <w:pPr>
        <w:numPr>
          <w:ilvl w:val="0"/>
          <w:numId w:val="34"/>
        </w:numPr>
        <w:spacing w:before="100" w:beforeAutospacing="1" w:after="100" w:afterAutospacing="1"/>
      </w:pPr>
      <w:r>
        <w:rPr>
          <w:rFonts w:cs="Arial"/>
          <w:sz w:val="20"/>
          <w:szCs w:val="20"/>
        </w:rPr>
        <w:lastRenderedPageBreak/>
        <w:t xml:space="preserve">Interaction Management. </w:t>
      </w:r>
    </w:p>
    <w:p w:rsidR="008B6986" w:rsidRDefault="008B6986" w:rsidP="00494264">
      <w:pPr>
        <w:numPr>
          <w:ilvl w:val="0"/>
          <w:numId w:val="34"/>
        </w:numPr>
        <w:spacing w:before="100" w:beforeAutospacing="1" w:after="100" w:afterAutospacing="1"/>
      </w:pPr>
      <w:r>
        <w:rPr>
          <w:rFonts w:cs="Arial"/>
          <w:sz w:val="20"/>
          <w:szCs w:val="20"/>
        </w:rPr>
        <w:t>Build Customer Insight. </w:t>
      </w:r>
      <w:r>
        <w:t xml:space="preserve"> </w:t>
      </w:r>
    </w:p>
    <w:p w:rsidR="008B6986" w:rsidRDefault="008B6986" w:rsidP="00494264">
      <w:pPr>
        <w:numPr>
          <w:ilvl w:val="0"/>
          <w:numId w:val="34"/>
        </w:numPr>
        <w:spacing w:before="100" w:beforeAutospacing="1" w:after="100" w:afterAutospacing="1"/>
      </w:pPr>
      <w:r>
        <w:rPr>
          <w:rFonts w:cs="Arial"/>
          <w:sz w:val="20"/>
          <w:szCs w:val="20"/>
        </w:rPr>
        <w:t>Analyze and Manage Customer Risk. </w:t>
      </w:r>
      <w:r>
        <w:t xml:space="preserve"> </w:t>
      </w:r>
    </w:p>
    <w:p w:rsidR="008B6986" w:rsidRDefault="008B6986" w:rsidP="00494264">
      <w:pPr>
        <w:numPr>
          <w:ilvl w:val="0"/>
          <w:numId w:val="34"/>
        </w:numPr>
        <w:spacing w:before="100" w:beforeAutospacing="1" w:after="100" w:afterAutospacing="1"/>
      </w:pPr>
      <w:r>
        <w:rPr>
          <w:rFonts w:cs="Arial"/>
          <w:sz w:val="20"/>
          <w:szCs w:val="20"/>
        </w:rPr>
        <w:t>Personalize Customer Profile for Retention &amp; Loyalty. </w:t>
      </w:r>
      <w:r>
        <w:t xml:space="preserve"> </w:t>
      </w:r>
    </w:p>
    <w:p w:rsidR="008B6986" w:rsidRDefault="008B6986" w:rsidP="00494264">
      <w:pPr>
        <w:numPr>
          <w:ilvl w:val="0"/>
          <w:numId w:val="34"/>
        </w:numPr>
        <w:spacing w:before="100" w:beforeAutospacing="1" w:after="100" w:afterAutospacing="1"/>
      </w:pPr>
      <w:r>
        <w:rPr>
          <w:rFonts w:cs="Arial"/>
          <w:sz w:val="20"/>
          <w:szCs w:val="20"/>
        </w:rPr>
        <w:t>Validate Customer Satisfaction. </w:t>
      </w:r>
      <w:r>
        <w:t xml:space="preserve"> </w:t>
      </w:r>
    </w:p>
    <w:p w:rsidR="008B6986" w:rsidRDefault="008B6986" w:rsidP="005305A7"/>
    <w:p w:rsidR="008B6986" w:rsidRDefault="008B6986" w:rsidP="005305A7">
      <w:r>
        <w:rPr>
          <w:rStyle w:val="Strong"/>
        </w:rPr>
        <w:t>Supported Business Services</w:t>
      </w:r>
    </w:p>
    <w:p w:rsidR="008B6986" w:rsidRDefault="008B6986" w:rsidP="00494264">
      <w:pPr>
        <w:numPr>
          <w:ilvl w:val="0"/>
          <w:numId w:val="35"/>
        </w:numPr>
        <w:spacing w:before="100" w:beforeAutospacing="1" w:after="100" w:afterAutospacing="1"/>
      </w:pPr>
      <w:r>
        <w:rPr>
          <w:rFonts w:cs="Arial"/>
          <w:sz w:val="20"/>
          <w:szCs w:val="20"/>
        </w:rPr>
        <w:t xml:space="preserve">Application should support integration to Media Management: Voice (CTI), Email, Chat, Collaboration Tools </w:t>
      </w:r>
    </w:p>
    <w:p w:rsidR="008B6986" w:rsidRDefault="008B6986" w:rsidP="00494264">
      <w:pPr>
        <w:numPr>
          <w:ilvl w:val="0"/>
          <w:numId w:val="35"/>
        </w:numPr>
        <w:spacing w:before="100" w:beforeAutospacing="1" w:after="100" w:afterAutospacing="1"/>
      </w:pPr>
      <w:r>
        <w:rPr>
          <w:rFonts w:cs="Arial"/>
          <w:sz w:val="20"/>
          <w:szCs w:val="20"/>
        </w:rPr>
        <w:t xml:space="preserve">Application should support integration to Knowledge Management </w:t>
      </w:r>
    </w:p>
    <w:p w:rsidR="008B6986" w:rsidRDefault="008B6986" w:rsidP="00494264">
      <w:pPr>
        <w:numPr>
          <w:ilvl w:val="0"/>
          <w:numId w:val="35"/>
        </w:numPr>
        <w:spacing w:before="100" w:beforeAutospacing="1" w:after="100" w:afterAutospacing="1"/>
      </w:pPr>
      <w:r>
        <w:rPr>
          <w:rFonts w:cs="Arial"/>
          <w:sz w:val="20"/>
          <w:szCs w:val="20"/>
        </w:rPr>
        <w:t xml:space="preserve">Application should support integration to Quality Monitoring (ensure that the customer experience is being met) </w:t>
      </w:r>
    </w:p>
    <w:p w:rsidR="008B6986" w:rsidRPr="00741CBC" w:rsidRDefault="008B6986" w:rsidP="00494264">
      <w:pPr>
        <w:numPr>
          <w:ilvl w:val="0"/>
          <w:numId w:val="35"/>
        </w:numPr>
        <w:spacing w:before="100" w:beforeAutospacing="1" w:after="100" w:afterAutospacing="1"/>
      </w:pPr>
      <w:r>
        <w:rPr>
          <w:rFonts w:cs="Arial"/>
          <w:sz w:val="20"/>
          <w:szCs w:val="20"/>
        </w:rPr>
        <w:t>Application should support integration to Workforce Management &amp; Scheduling</w:t>
      </w:r>
    </w:p>
    <w:p w:rsidR="008B6986" w:rsidRDefault="008B6986" w:rsidP="00741CBC">
      <w:pPr>
        <w:pStyle w:val="Heading3"/>
      </w:pPr>
      <w:bookmarkStart w:id="257" w:name="_Toc321908886"/>
      <w:r>
        <w:t>Customer Service Representative Toolbox</w:t>
      </w:r>
      <w:bookmarkEnd w:id="257"/>
      <w:r>
        <w:fldChar w:fldCharType="begin"/>
      </w:r>
      <w:r>
        <w:instrText>xe "Customer Service Representative Toolbox"</w:instrText>
      </w:r>
      <w:r>
        <w:fldChar w:fldCharType="end"/>
      </w:r>
    </w:p>
    <w:p w:rsidR="008B6986" w:rsidRDefault="008B6986" w:rsidP="00741CBC"/>
    <w:p w:rsidR="008B6986" w:rsidRDefault="008B6986" w:rsidP="00741CBC">
      <w:r>
        <w:rPr>
          <w:rStyle w:val="Strong"/>
        </w:rPr>
        <w:t xml:space="preserve">Application Identifier: </w:t>
      </w:r>
      <w:r>
        <w:t>5.6</w:t>
      </w:r>
    </w:p>
    <w:p w:rsidR="008B6986" w:rsidRDefault="008B6986" w:rsidP="00741CBC">
      <w:r>
        <w:rPr>
          <w:rStyle w:val="Strong"/>
        </w:rPr>
        <w:t>Overview</w:t>
      </w:r>
    </w:p>
    <w:p w:rsidR="008B6986" w:rsidRDefault="008B6986" w:rsidP="00741CBC">
      <w:pPr>
        <w:pStyle w:val="NormalWeb"/>
      </w:pPr>
      <w:r>
        <w:rPr>
          <w:rFonts w:ascii="Arial" w:hAnsi="Arial" w:cs="Arial"/>
          <w:sz w:val="20"/>
          <w:szCs w:val="20"/>
        </w:rPr>
        <w:t>Customer Service Representatives (CSRs) play critical roles in shaping the customer experience. CSRs are increasingly expected to drive not just service and satisfaction, but revenue opportunities through customer interactions, as well as handle interactions across multiple channels – email, web chat or phone. CSRs need the right information at the right time, every time, to handle interactions quickly and effectively. CSRs must be empowered with the tools necessary to efficiently and effectively handle every interaction the right way, in a personalized manner.</w:t>
      </w:r>
    </w:p>
    <w:p w:rsidR="008B6986" w:rsidRDefault="008B6986" w:rsidP="00741CBC">
      <w:pPr>
        <w:pStyle w:val="NormalWeb"/>
      </w:pPr>
      <w:r>
        <w:rPr>
          <w:rFonts w:ascii="Arial" w:hAnsi="Arial" w:cs="Arial"/>
          <w:sz w:val="20"/>
          <w:szCs w:val="20"/>
        </w:rPr>
        <w:t xml:space="preserve">The CSR toolbox addresses this need for rich interactions with the customer, comprising of applications from the Fulfillment, Assurance and Billing domains. The CSR toolbox provides additional functionality in a common look and feel across the applications – and is not simply a convoluted assembly of applications and processes across siloed systems. </w:t>
      </w:r>
    </w:p>
    <w:p w:rsidR="008B6986" w:rsidRDefault="008B6986" w:rsidP="00741CBC">
      <w:pPr>
        <w:pStyle w:val="NormalWeb"/>
      </w:pPr>
      <w:r>
        <w:rPr>
          <w:rFonts w:ascii="Arial" w:hAnsi="Arial" w:cs="Arial"/>
          <w:sz w:val="20"/>
          <w:szCs w:val="20"/>
        </w:rPr>
        <w:t>The CSR toolbox is optimized to the CSR’s needs; the user interface and controls provide easy access to key customer information whenever needed. It integrates all of the disparate, siloed applications the CSR needs to work with. It delivers real time, always-in-context guidance to the CSR during an interaction, as well as navigates the CSR through business processes as they move field by field across different systems and interaction steps.</w:t>
      </w:r>
    </w:p>
    <w:p w:rsidR="008B6986" w:rsidRDefault="008B6986" w:rsidP="00741CBC"/>
    <w:p w:rsidR="008B6986" w:rsidRDefault="008B6986" w:rsidP="00741CBC">
      <w:r>
        <w:rPr>
          <w:rStyle w:val="Strong"/>
        </w:rPr>
        <w:t>Functionality</w:t>
      </w:r>
    </w:p>
    <w:p w:rsidR="008B6986" w:rsidRDefault="008B6986" w:rsidP="00494264">
      <w:pPr>
        <w:numPr>
          <w:ilvl w:val="0"/>
          <w:numId w:val="51"/>
        </w:numPr>
        <w:spacing w:before="100" w:beforeAutospacing="1" w:after="100" w:afterAutospacing="1"/>
      </w:pPr>
      <w:r>
        <w:rPr>
          <w:rFonts w:cs="Arial"/>
          <w:sz w:val="20"/>
          <w:szCs w:val="20"/>
        </w:rPr>
        <w:t xml:space="preserve">Single sign-on – Provides single sign-on across applications in the toolbox. </w:t>
      </w:r>
    </w:p>
    <w:p w:rsidR="008B6986" w:rsidRDefault="008B6986" w:rsidP="00494264">
      <w:pPr>
        <w:numPr>
          <w:ilvl w:val="0"/>
          <w:numId w:val="51"/>
        </w:numPr>
        <w:spacing w:before="100" w:beforeAutospacing="1" w:after="100" w:afterAutospacing="1"/>
      </w:pPr>
      <w:r>
        <w:rPr>
          <w:rFonts w:cs="Arial"/>
          <w:sz w:val="20"/>
          <w:szCs w:val="20"/>
        </w:rPr>
        <w:t xml:space="preserve">Centralized data entry – Updates information in one system and automatically populates it to all other systems (if there is a need to overcome data duplication). </w:t>
      </w:r>
    </w:p>
    <w:p w:rsidR="008B6986" w:rsidRDefault="008B6986" w:rsidP="00494264">
      <w:pPr>
        <w:numPr>
          <w:ilvl w:val="0"/>
          <w:numId w:val="51"/>
        </w:numPr>
        <w:spacing w:before="100" w:beforeAutospacing="1" w:after="100" w:afterAutospacing="1"/>
      </w:pPr>
      <w:r>
        <w:rPr>
          <w:rFonts w:cs="Arial"/>
          <w:sz w:val="20"/>
          <w:szCs w:val="20"/>
        </w:rPr>
        <w:t xml:space="preserve">Customer information dashboard – Displays relevant customer information, such as name, account and lifetime value on a persistent customer dashboard. </w:t>
      </w:r>
    </w:p>
    <w:p w:rsidR="008B6986" w:rsidRDefault="008B6986" w:rsidP="00494264">
      <w:pPr>
        <w:numPr>
          <w:ilvl w:val="0"/>
          <w:numId w:val="51"/>
        </w:numPr>
        <w:spacing w:before="100" w:beforeAutospacing="1" w:after="100" w:afterAutospacing="1"/>
      </w:pPr>
      <w:r>
        <w:rPr>
          <w:rFonts w:cs="Arial"/>
          <w:sz w:val="20"/>
          <w:szCs w:val="20"/>
        </w:rPr>
        <w:t xml:space="preserve">In-Context, configurable, workflow-driven navigation – Through means such as configurable business processes, automatically drives the CSR workflow and screen navigation according to </w:t>
      </w:r>
      <w:r>
        <w:rPr>
          <w:rFonts w:cs="Arial"/>
          <w:sz w:val="20"/>
          <w:szCs w:val="20"/>
        </w:rPr>
        <w:lastRenderedPageBreak/>
        <w:t xml:space="preserve">the context of the customer interaction and other customer profile information across all applications used. </w:t>
      </w:r>
    </w:p>
    <w:p w:rsidR="008B6986" w:rsidRDefault="008B6986" w:rsidP="00494264">
      <w:pPr>
        <w:numPr>
          <w:ilvl w:val="0"/>
          <w:numId w:val="51"/>
        </w:numPr>
        <w:spacing w:before="100" w:beforeAutospacing="1" w:after="100" w:afterAutospacing="1"/>
      </w:pPr>
      <w:r>
        <w:rPr>
          <w:rFonts w:cs="Arial"/>
          <w:sz w:val="20"/>
          <w:szCs w:val="20"/>
        </w:rPr>
        <w:t xml:space="preserve">CSR guidance – Complementary to in-context, configurable navigation, CSR guidance intelligently guides the CSR through the interaction. Guidance can span any subject—cross-sell, up-sell, retention, service and support, quality or training </w:t>
      </w:r>
    </w:p>
    <w:p w:rsidR="008B6986" w:rsidRDefault="008B6986" w:rsidP="00741CBC">
      <w:pPr>
        <w:pStyle w:val="NormalWeb"/>
      </w:pPr>
      <w:r>
        <w:rPr>
          <w:rFonts w:ascii="Arial" w:hAnsi="Arial" w:cs="Arial"/>
          <w:sz w:val="20"/>
          <w:szCs w:val="20"/>
        </w:rPr>
        <w:t>Note that any mixture of the above two functions can coexist.</w:t>
      </w:r>
    </w:p>
    <w:p w:rsidR="008B6986" w:rsidRDefault="008B6986" w:rsidP="00494264">
      <w:pPr>
        <w:pStyle w:val="NormalWeb"/>
        <w:numPr>
          <w:ilvl w:val="0"/>
          <w:numId w:val="52"/>
        </w:numPr>
      </w:pPr>
      <w:r>
        <w:rPr>
          <w:rFonts w:ascii="Arial" w:hAnsi="Arial" w:cs="Arial"/>
          <w:sz w:val="20"/>
          <w:szCs w:val="20"/>
        </w:rPr>
        <w:t xml:space="preserve">Embedded actions – Embedding desktop controls with APIs or service calls to other systems as a means to process activities such as invoice generation, device activation, and other back-office activities. </w:t>
      </w:r>
    </w:p>
    <w:p w:rsidR="008B6986" w:rsidRDefault="008B6986" w:rsidP="00494264">
      <w:pPr>
        <w:numPr>
          <w:ilvl w:val="0"/>
          <w:numId w:val="52"/>
        </w:numPr>
        <w:spacing w:before="100" w:beforeAutospacing="1" w:after="100" w:afterAutospacing="1"/>
      </w:pPr>
      <w:r>
        <w:rPr>
          <w:rFonts w:cs="Arial"/>
          <w:sz w:val="20"/>
          <w:szCs w:val="20"/>
        </w:rPr>
        <w:t xml:space="preserve">Launch in-context Common Actions – Configurable, short-cut buttons that launch key applications and functions for streamlining actions a CSR commonly performs. (e.g. create a case, prepare an order, update an address) </w:t>
      </w:r>
    </w:p>
    <w:p w:rsidR="008B6986" w:rsidRDefault="008B6986" w:rsidP="00494264">
      <w:pPr>
        <w:numPr>
          <w:ilvl w:val="0"/>
          <w:numId w:val="52"/>
        </w:numPr>
        <w:spacing w:before="100" w:beforeAutospacing="1" w:after="100" w:afterAutospacing="1"/>
      </w:pPr>
      <w:r>
        <w:rPr>
          <w:rFonts w:cs="Arial"/>
          <w:sz w:val="20"/>
          <w:szCs w:val="20"/>
        </w:rPr>
        <w:t xml:space="preserve">Conversational scripting – Displays recommended text and scripting to guide agents in specific conversations/dialogue tailored to each customer interaction. Also provides branching based on customer answers. </w:t>
      </w:r>
    </w:p>
    <w:p w:rsidR="008B6986" w:rsidRDefault="008B6986" w:rsidP="00741CBC"/>
    <w:p w:rsidR="008B6986" w:rsidRDefault="008B6986" w:rsidP="00741CBC">
      <w:r>
        <w:rPr>
          <w:rStyle w:val="Strong"/>
        </w:rPr>
        <w:t>Supported Business Services</w:t>
      </w:r>
    </w:p>
    <w:p w:rsidR="008B6986" w:rsidRDefault="008B6986" w:rsidP="00741CBC">
      <w:pPr>
        <w:spacing w:before="100" w:beforeAutospacing="1" w:after="100" w:afterAutospacing="1"/>
      </w:pPr>
      <w:r>
        <w:rPr>
          <w:i/>
        </w:rPr>
        <w:t>To Be Added</w:t>
      </w:r>
      <w:r>
        <w:br/>
      </w:r>
    </w:p>
    <w:p w:rsidR="008B6986" w:rsidRDefault="008B6986" w:rsidP="00883016">
      <w:pPr>
        <w:pStyle w:val="Heading3"/>
      </w:pPr>
      <w:bookmarkStart w:id="258" w:name="_Toc321908887"/>
      <w:r>
        <w:t>Customer Quality of Service &amp; Service Level Agreement Management (Deleted)</w:t>
      </w:r>
      <w:bookmarkEnd w:id="258"/>
      <w:r>
        <w:fldChar w:fldCharType="begin"/>
      </w:r>
      <w:r>
        <w:instrText>xe "Customer Quality of Service &amp; Service Level Agreement Management (Deleted)"</w:instrText>
      </w:r>
      <w:r>
        <w:fldChar w:fldCharType="end"/>
      </w:r>
    </w:p>
    <w:p w:rsidR="008B6986" w:rsidRDefault="008B6986" w:rsidP="00883016"/>
    <w:p w:rsidR="008B6986" w:rsidRDefault="008B6986" w:rsidP="00883016">
      <w:r>
        <w:rPr>
          <w:rStyle w:val="Strong"/>
        </w:rPr>
        <w:t xml:space="preserve">Application Identifier: </w:t>
      </w:r>
      <w:r>
        <w:t>5.7 (This Application ID has been deliberately unused!)</w:t>
      </w:r>
    </w:p>
    <w:p w:rsidR="008B6986" w:rsidRDefault="008B6986" w:rsidP="005305A7"/>
    <w:p w:rsidR="008B6986" w:rsidRDefault="008B6986" w:rsidP="005305A7">
      <w:pPr>
        <w:pStyle w:val="Heading3"/>
      </w:pPr>
      <w:bookmarkStart w:id="259" w:name="diagram894htmshape27"/>
      <w:bookmarkStart w:id="260" w:name="_Toc321908888"/>
      <w:bookmarkEnd w:id="259"/>
      <w:r>
        <w:t>Customer Problem Management</w:t>
      </w:r>
      <w:bookmarkEnd w:id="260"/>
      <w:r>
        <w:fldChar w:fldCharType="begin"/>
      </w:r>
      <w:r>
        <w:instrText>xe "Customer Problem Management"</w:instrText>
      </w:r>
      <w:r>
        <w:fldChar w:fldCharType="end"/>
      </w:r>
    </w:p>
    <w:p w:rsidR="008B6986" w:rsidRDefault="008B6986" w:rsidP="005305A7"/>
    <w:p w:rsidR="008B6986" w:rsidRDefault="008B6986" w:rsidP="005305A7">
      <w:r>
        <w:rPr>
          <w:rStyle w:val="Strong"/>
        </w:rPr>
        <w:t xml:space="preserve">Application Identifier: </w:t>
      </w:r>
      <w:r>
        <w:t>5.8</w:t>
      </w:r>
    </w:p>
    <w:p w:rsidR="008B6986" w:rsidRDefault="008B6986" w:rsidP="005305A7">
      <w:r>
        <w:rPr>
          <w:rStyle w:val="Strong"/>
        </w:rPr>
        <w:t>Overview</w:t>
      </w:r>
    </w:p>
    <w:p w:rsidR="008B6986" w:rsidRDefault="008B6986">
      <w:pPr>
        <w:pStyle w:val="NormalWeb"/>
      </w:pPr>
      <w:r>
        <w:rPr>
          <w:rFonts w:ascii="Arial" w:hAnsi="Arial" w:cs="Arial"/>
          <w:sz w:val="20"/>
          <w:szCs w:val="20"/>
        </w:rPr>
        <w:t>The purpose of Customer Problem Management is to manage problems reported by customers, resolving these problems to the customer’s satisfaction, and providing meaningful status on the issue as needed to the customer.</w:t>
      </w:r>
    </w:p>
    <w:p w:rsidR="008B6986" w:rsidRDefault="008B6986">
      <w:pPr>
        <w:pStyle w:val="NormalWeb"/>
      </w:pPr>
      <w:r>
        <w:rPr>
          <w:rFonts w:ascii="Arial" w:hAnsi="Arial" w:cs="Arial"/>
          <w:sz w:val="20"/>
          <w:szCs w:val="20"/>
        </w:rPr>
        <w:t xml:space="preserve">Customer problems can include: </w:t>
      </w:r>
    </w:p>
    <w:p w:rsidR="008B6986" w:rsidRDefault="008B6986" w:rsidP="00494264">
      <w:pPr>
        <w:numPr>
          <w:ilvl w:val="0"/>
          <w:numId w:val="36"/>
        </w:numPr>
        <w:spacing w:before="100" w:beforeAutospacing="1" w:after="100" w:afterAutospacing="1"/>
        <w:rPr>
          <w:rFonts w:cs="Arial"/>
          <w:sz w:val="20"/>
          <w:szCs w:val="20"/>
        </w:rPr>
      </w:pPr>
      <w:r>
        <w:rPr>
          <w:rFonts w:cs="Arial"/>
          <w:sz w:val="20"/>
          <w:szCs w:val="20"/>
        </w:rPr>
        <w:t xml:space="preserve">General questions on products purchased and being used by the customer </w:t>
      </w:r>
    </w:p>
    <w:p w:rsidR="008B6986" w:rsidRDefault="008B6986" w:rsidP="00494264">
      <w:pPr>
        <w:numPr>
          <w:ilvl w:val="0"/>
          <w:numId w:val="36"/>
        </w:numPr>
        <w:spacing w:before="100" w:beforeAutospacing="1" w:after="100" w:afterAutospacing="1"/>
        <w:rPr>
          <w:rFonts w:cs="Arial"/>
          <w:sz w:val="20"/>
          <w:szCs w:val="20"/>
        </w:rPr>
      </w:pPr>
      <w:r>
        <w:rPr>
          <w:rFonts w:cs="Arial"/>
          <w:sz w:val="20"/>
          <w:szCs w:val="20"/>
        </w:rPr>
        <w:t xml:space="preserve">Problems with products already purchased and being used by the customer either due to lack of education or service/network problems. </w:t>
      </w:r>
    </w:p>
    <w:p w:rsidR="008B6986" w:rsidRDefault="008B6986" w:rsidP="00494264">
      <w:pPr>
        <w:numPr>
          <w:ilvl w:val="0"/>
          <w:numId w:val="36"/>
        </w:numPr>
        <w:spacing w:before="100" w:beforeAutospacing="1" w:after="100" w:afterAutospacing="1"/>
        <w:rPr>
          <w:rFonts w:cs="Arial"/>
          <w:sz w:val="20"/>
          <w:szCs w:val="20"/>
        </w:rPr>
      </w:pPr>
      <w:r>
        <w:rPr>
          <w:rFonts w:cs="Arial"/>
          <w:sz w:val="20"/>
          <w:szCs w:val="20"/>
        </w:rPr>
        <w:t xml:space="preserve">Problems with a material purchase from the service provider, even if they do not have an account with the said service provider. </w:t>
      </w:r>
    </w:p>
    <w:p w:rsidR="008B6986" w:rsidRDefault="008B6986" w:rsidP="00494264">
      <w:pPr>
        <w:numPr>
          <w:ilvl w:val="0"/>
          <w:numId w:val="36"/>
        </w:numPr>
        <w:spacing w:before="100" w:beforeAutospacing="1" w:after="100" w:afterAutospacing="1"/>
        <w:rPr>
          <w:rFonts w:ascii="Times New Roman" w:hAnsi="Times New Roman"/>
          <w:sz w:val="20"/>
          <w:szCs w:val="20"/>
        </w:rPr>
      </w:pPr>
      <w:r>
        <w:rPr>
          <w:rFonts w:cs="Arial"/>
          <w:sz w:val="20"/>
          <w:szCs w:val="20"/>
        </w:rPr>
        <w:t>General inquiries, complaints, and commendations.</w:t>
      </w:r>
    </w:p>
    <w:p w:rsidR="008B6986" w:rsidRDefault="008B6986">
      <w:pPr>
        <w:pStyle w:val="NormalWeb"/>
      </w:pPr>
      <w:r>
        <w:rPr>
          <w:rFonts w:ascii="Arial" w:hAnsi="Arial" w:cs="Arial"/>
          <w:sz w:val="20"/>
          <w:szCs w:val="20"/>
        </w:rPr>
        <w:t>Note: A customer problem may or may not result in a billing adjustment. Billing related issues are handled via Billing Inquiry, Dispute &amp; Adjustment Management,</w:t>
      </w:r>
    </w:p>
    <w:p w:rsidR="008B6986" w:rsidRDefault="008B6986">
      <w:pPr>
        <w:pStyle w:val="NormalWeb"/>
      </w:pPr>
      <w:r>
        <w:rPr>
          <w:rFonts w:ascii="Arial" w:hAnsi="Arial" w:cs="Arial"/>
          <w:sz w:val="20"/>
          <w:szCs w:val="20"/>
        </w:rPr>
        <w:lastRenderedPageBreak/>
        <w:t>See Case Management for more information.</w:t>
      </w:r>
    </w:p>
    <w:p w:rsidR="008B6986" w:rsidRDefault="008B6986">
      <w:pPr>
        <w:pStyle w:val="NormalWeb"/>
      </w:pPr>
      <w:r>
        <w:t> </w:t>
      </w:r>
    </w:p>
    <w:p w:rsidR="008B6986" w:rsidRDefault="008B6986" w:rsidP="005305A7"/>
    <w:p w:rsidR="008B6986" w:rsidRDefault="008B6986" w:rsidP="005305A7">
      <w:r>
        <w:rPr>
          <w:rStyle w:val="Strong"/>
        </w:rPr>
        <w:t>Functionality</w:t>
      </w:r>
    </w:p>
    <w:p w:rsidR="008B6986" w:rsidRDefault="008B6986">
      <w:pPr>
        <w:pStyle w:val="NormalWeb"/>
      </w:pPr>
      <w:r>
        <w:rPr>
          <w:rFonts w:ascii="Arial" w:hAnsi="Arial" w:cs="Arial"/>
          <w:sz w:val="20"/>
          <w:szCs w:val="20"/>
        </w:rPr>
        <w:t>Typical application functions supported are</w:t>
      </w:r>
    </w:p>
    <w:p w:rsidR="008B6986" w:rsidRDefault="008B6986" w:rsidP="00494264">
      <w:pPr>
        <w:numPr>
          <w:ilvl w:val="0"/>
          <w:numId w:val="37"/>
        </w:numPr>
        <w:spacing w:before="100" w:beforeAutospacing="1" w:after="100" w:afterAutospacing="1"/>
        <w:rPr>
          <w:sz w:val="20"/>
          <w:szCs w:val="20"/>
        </w:rPr>
      </w:pPr>
      <w:r>
        <w:rPr>
          <w:rFonts w:cs="Arial"/>
          <w:sz w:val="20"/>
          <w:szCs w:val="20"/>
        </w:rPr>
        <w:t xml:space="preserve">Customer Problem Qualification &amp; Reception </w:t>
      </w:r>
    </w:p>
    <w:p w:rsidR="008B6986" w:rsidRDefault="008B6986" w:rsidP="00494264">
      <w:pPr>
        <w:numPr>
          <w:ilvl w:val="0"/>
          <w:numId w:val="37"/>
        </w:numPr>
        <w:spacing w:before="100" w:beforeAutospacing="1" w:after="100" w:afterAutospacing="1"/>
        <w:rPr>
          <w:sz w:val="20"/>
          <w:szCs w:val="20"/>
        </w:rPr>
      </w:pPr>
      <w:r>
        <w:rPr>
          <w:rFonts w:cs="Arial"/>
          <w:sz w:val="20"/>
          <w:szCs w:val="20"/>
        </w:rPr>
        <w:t xml:space="preserve">Customer Problem Lifecycle Management </w:t>
      </w:r>
    </w:p>
    <w:p w:rsidR="008B6986" w:rsidRDefault="008B6986" w:rsidP="00494264">
      <w:pPr>
        <w:numPr>
          <w:ilvl w:val="0"/>
          <w:numId w:val="37"/>
        </w:numPr>
        <w:spacing w:before="100" w:beforeAutospacing="1" w:after="100" w:afterAutospacing="1"/>
        <w:rPr>
          <w:sz w:val="20"/>
          <w:szCs w:val="20"/>
        </w:rPr>
      </w:pPr>
      <w:r>
        <w:rPr>
          <w:rFonts w:cs="Arial"/>
          <w:sz w:val="20"/>
          <w:szCs w:val="20"/>
        </w:rPr>
        <w:t xml:space="preserve">Customer  Problem Diagnostics </w:t>
      </w:r>
    </w:p>
    <w:p w:rsidR="008B6986" w:rsidRDefault="008B6986" w:rsidP="00494264">
      <w:pPr>
        <w:numPr>
          <w:ilvl w:val="0"/>
          <w:numId w:val="37"/>
        </w:numPr>
        <w:spacing w:before="100" w:beforeAutospacing="1" w:after="100" w:afterAutospacing="1"/>
        <w:rPr>
          <w:sz w:val="20"/>
          <w:szCs w:val="20"/>
        </w:rPr>
      </w:pPr>
      <w:r>
        <w:rPr>
          <w:rFonts w:cs="Arial"/>
          <w:sz w:val="20"/>
          <w:szCs w:val="20"/>
        </w:rPr>
        <w:t xml:space="preserve">Customer Problem Resolution </w:t>
      </w:r>
    </w:p>
    <w:p w:rsidR="008B6986" w:rsidRDefault="008B6986" w:rsidP="00494264">
      <w:pPr>
        <w:numPr>
          <w:ilvl w:val="0"/>
          <w:numId w:val="37"/>
        </w:numPr>
        <w:spacing w:before="100" w:beforeAutospacing="1" w:after="100" w:afterAutospacing="1"/>
        <w:rPr>
          <w:sz w:val="20"/>
          <w:szCs w:val="20"/>
        </w:rPr>
      </w:pPr>
      <w:r>
        <w:rPr>
          <w:rFonts w:cs="Arial"/>
          <w:sz w:val="20"/>
          <w:szCs w:val="20"/>
        </w:rPr>
        <w:t xml:space="preserve">Customer Problem Verification &amp; Closure </w:t>
      </w:r>
    </w:p>
    <w:p w:rsidR="008B6986" w:rsidRDefault="008B6986" w:rsidP="00494264">
      <w:pPr>
        <w:numPr>
          <w:ilvl w:val="0"/>
          <w:numId w:val="37"/>
        </w:numPr>
        <w:spacing w:before="100" w:beforeAutospacing="1" w:after="100" w:afterAutospacing="1"/>
        <w:rPr>
          <w:sz w:val="20"/>
          <w:szCs w:val="20"/>
        </w:rPr>
      </w:pPr>
      <w:r>
        <w:rPr>
          <w:rFonts w:cs="Arial"/>
          <w:sz w:val="20"/>
          <w:szCs w:val="20"/>
        </w:rPr>
        <w:t xml:space="preserve">Customer Problem Reporting </w:t>
      </w:r>
    </w:p>
    <w:p w:rsidR="008B6986" w:rsidRDefault="008B6986" w:rsidP="005305A7"/>
    <w:p w:rsidR="008B6986" w:rsidRDefault="008B6986" w:rsidP="005305A7">
      <w:r>
        <w:rPr>
          <w:rStyle w:val="Strong"/>
        </w:rPr>
        <w:t>Supported Business Services</w:t>
      </w:r>
    </w:p>
    <w:p w:rsidR="008B6986" w:rsidRDefault="008B6986" w:rsidP="00494264">
      <w:pPr>
        <w:numPr>
          <w:ilvl w:val="0"/>
          <w:numId w:val="38"/>
        </w:numPr>
        <w:spacing w:before="100" w:beforeAutospacing="1" w:after="100" w:afterAutospacing="1"/>
        <w:rPr>
          <w:rFonts w:cs="Arial"/>
          <w:sz w:val="20"/>
          <w:szCs w:val="20"/>
        </w:rPr>
      </w:pPr>
      <w:r>
        <w:rPr>
          <w:rFonts w:cs="Arial"/>
          <w:sz w:val="20"/>
          <w:szCs w:val="20"/>
        </w:rPr>
        <w:t xml:space="preserve">Service Problem Resolution Applications </w:t>
      </w:r>
    </w:p>
    <w:p w:rsidR="008B6986" w:rsidRDefault="008B6986" w:rsidP="00494264">
      <w:pPr>
        <w:numPr>
          <w:ilvl w:val="0"/>
          <w:numId w:val="38"/>
        </w:numPr>
        <w:spacing w:before="100" w:beforeAutospacing="1" w:after="100" w:afterAutospacing="1"/>
        <w:rPr>
          <w:rFonts w:cs="Arial"/>
          <w:sz w:val="20"/>
          <w:szCs w:val="20"/>
        </w:rPr>
      </w:pPr>
      <w:r>
        <w:rPr>
          <w:rFonts w:cs="Arial"/>
          <w:sz w:val="20"/>
          <w:szCs w:val="20"/>
        </w:rPr>
        <w:t xml:space="preserve">Correlation &amp; Root Cause Analysis </w:t>
      </w:r>
    </w:p>
    <w:p w:rsidR="008B6986" w:rsidRDefault="008B6986" w:rsidP="00494264">
      <w:pPr>
        <w:numPr>
          <w:ilvl w:val="0"/>
          <w:numId w:val="38"/>
        </w:numPr>
        <w:spacing w:before="100" w:beforeAutospacing="1" w:after="100" w:afterAutospacing="1"/>
        <w:rPr>
          <w:rFonts w:cs="Arial"/>
          <w:sz w:val="20"/>
          <w:szCs w:val="20"/>
        </w:rPr>
      </w:pPr>
      <w:r>
        <w:rPr>
          <w:rFonts w:cs="Arial"/>
          <w:sz w:val="20"/>
          <w:szCs w:val="20"/>
        </w:rPr>
        <w:t xml:space="preserve">Resource Problem Management </w:t>
      </w:r>
    </w:p>
    <w:p w:rsidR="008B6986" w:rsidRDefault="008B6986" w:rsidP="00494264">
      <w:pPr>
        <w:numPr>
          <w:ilvl w:val="0"/>
          <w:numId w:val="38"/>
        </w:numPr>
        <w:spacing w:before="100" w:beforeAutospacing="1" w:after="100" w:afterAutospacing="1"/>
        <w:rPr>
          <w:rFonts w:cs="Arial"/>
          <w:sz w:val="20"/>
          <w:szCs w:val="20"/>
        </w:rPr>
      </w:pPr>
      <w:r>
        <w:rPr>
          <w:rFonts w:cs="Arial"/>
          <w:sz w:val="20"/>
          <w:szCs w:val="20"/>
        </w:rPr>
        <w:t xml:space="preserve">Service Performance Management </w:t>
      </w:r>
    </w:p>
    <w:p w:rsidR="008B6986" w:rsidRDefault="008B6986" w:rsidP="00494264">
      <w:pPr>
        <w:numPr>
          <w:ilvl w:val="0"/>
          <w:numId w:val="38"/>
        </w:numPr>
        <w:spacing w:before="100" w:beforeAutospacing="1" w:after="100" w:afterAutospacing="1"/>
        <w:rPr>
          <w:rFonts w:cs="Arial"/>
          <w:sz w:val="20"/>
          <w:szCs w:val="20"/>
        </w:rPr>
      </w:pPr>
      <w:r>
        <w:rPr>
          <w:rFonts w:cs="Arial"/>
          <w:sz w:val="20"/>
          <w:szCs w:val="20"/>
        </w:rPr>
        <w:t xml:space="preserve">Service Quality monitoring </w:t>
      </w:r>
    </w:p>
    <w:p w:rsidR="008B6986" w:rsidRDefault="008B6986" w:rsidP="00494264">
      <w:pPr>
        <w:numPr>
          <w:ilvl w:val="0"/>
          <w:numId w:val="38"/>
        </w:numPr>
        <w:spacing w:before="100" w:beforeAutospacing="1" w:after="100" w:afterAutospacing="1"/>
        <w:rPr>
          <w:rFonts w:cs="Arial"/>
          <w:sz w:val="20"/>
          <w:szCs w:val="20"/>
        </w:rPr>
      </w:pPr>
      <w:r>
        <w:rPr>
          <w:rFonts w:cs="Arial"/>
          <w:sz w:val="20"/>
          <w:szCs w:val="20"/>
        </w:rPr>
        <w:t xml:space="preserve">Resource performance management </w:t>
      </w:r>
    </w:p>
    <w:p w:rsidR="008B6986" w:rsidRDefault="008B6986" w:rsidP="00494264">
      <w:pPr>
        <w:numPr>
          <w:ilvl w:val="0"/>
          <w:numId w:val="38"/>
        </w:numPr>
        <w:spacing w:before="100" w:beforeAutospacing="1" w:after="100" w:afterAutospacing="1"/>
        <w:rPr>
          <w:rFonts w:cs="Arial"/>
          <w:sz w:val="20"/>
          <w:szCs w:val="20"/>
        </w:rPr>
      </w:pPr>
      <w:r>
        <w:rPr>
          <w:rFonts w:cs="Arial"/>
          <w:sz w:val="20"/>
          <w:szCs w:val="20"/>
        </w:rPr>
        <w:t>Billing</w:t>
      </w:r>
    </w:p>
    <w:p w:rsidR="008B6986" w:rsidRDefault="008B6986" w:rsidP="006B50A6">
      <w:bookmarkStart w:id="261" w:name="diagram894htmshape8"/>
      <w:bookmarkStart w:id="262" w:name="diagram894htmshape83"/>
      <w:bookmarkStart w:id="263" w:name="diagram894htmshape26"/>
      <w:bookmarkStart w:id="264" w:name="diagram894htmshape25"/>
      <w:bookmarkStart w:id="265" w:name="diagram894htmshape2"/>
      <w:bookmarkStart w:id="266" w:name="diagram894htmshape66"/>
      <w:bookmarkEnd w:id="261"/>
      <w:bookmarkEnd w:id="262"/>
      <w:bookmarkEnd w:id="263"/>
      <w:bookmarkEnd w:id="264"/>
      <w:bookmarkEnd w:id="265"/>
      <w:bookmarkEnd w:id="266"/>
    </w:p>
    <w:p w:rsidR="008B6986" w:rsidRDefault="008B6986" w:rsidP="006B50A6">
      <w:pPr>
        <w:pStyle w:val="Heading3"/>
      </w:pPr>
      <w:bookmarkStart w:id="267" w:name="diagram894htmshape13"/>
      <w:bookmarkStart w:id="268" w:name="_Toc321908889"/>
      <w:bookmarkEnd w:id="267"/>
      <w:r>
        <w:t>Receivables Management</w:t>
      </w:r>
      <w:bookmarkEnd w:id="268"/>
      <w:r>
        <w:fldChar w:fldCharType="begin"/>
      </w:r>
      <w:r>
        <w:instrText>xe "Receivables Management"</w:instrText>
      </w:r>
      <w:r>
        <w:fldChar w:fldCharType="end"/>
      </w:r>
    </w:p>
    <w:p w:rsidR="008B6986" w:rsidRDefault="008B6986" w:rsidP="006B50A6"/>
    <w:p w:rsidR="008B6986" w:rsidRDefault="008B6986" w:rsidP="006B50A6">
      <w:r>
        <w:rPr>
          <w:rStyle w:val="Strong"/>
        </w:rPr>
        <w:t xml:space="preserve">Application Identifier: </w:t>
      </w:r>
      <w:r>
        <w:t>5.9</w:t>
      </w:r>
    </w:p>
    <w:p w:rsidR="008B6986" w:rsidRDefault="008B6986" w:rsidP="006B50A6">
      <w:r>
        <w:rPr>
          <w:rStyle w:val="Strong"/>
        </w:rPr>
        <w:t>Overview</w:t>
      </w:r>
    </w:p>
    <w:p w:rsidR="008B6986" w:rsidRDefault="008B6986">
      <w:pPr>
        <w:pStyle w:val="NormalWeb"/>
      </w:pPr>
      <w:r>
        <w:rPr>
          <w:rFonts w:ascii="Arial" w:hAnsi="Arial" w:cs="Arial"/>
          <w:sz w:val="20"/>
          <w:szCs w:val="20"/>
        </w:rPr>
        <w:t>The purpose of this application is to automate and manage the processing of financial transactions affecting the customer's financial account. Furthermore this process is meant to match these transactions with the services/invoices delivered to this customer. This is a legal requirement in some countries e.g. as required by the Sarbanes-Oxley Act in the USA.</w:t>
      </w:r>
    </w:p>
    <w:p w:rsidR="008B6986" w:rsidRDefault="008B6986" w:rsidP="006B50A6"/>
    <w:p w:rsidR="008B6986" w:rsidRDefault="008B6986" w:rsidP="006B50A6">
      <w:r>
        <w:rPr>
          <w:rStyle w:val="Strong"/>
        </w:rPr>
        <w:t>Functionality</w:t>
      </w:r>
    </w:p>
    <w:p w:rsidR="008B6986" w:rsidRDefault="008B6986">
      <w:pPr>
        <w:pStyle w:val="NormalWeb"/>
      </w:pPr>
      <w:r>
        <w:rPr>
          <w:rFonts w:ascii="Arial" w:hAnsi="Arial" w:cs="Arial"/>
          <w:sz w:val="20"/>
          <w:szCs w:val="20"/>
        </w:rPr>
        <w:t>Receivables Management functionality includes the following:</w:t>
      </w:r>
    </w:p>
    <w:p w:rsidR="008B6986" w:rsidRDefault="008B6986" w:rsidP="00494264">
      <w:pPr>
        <w:numPr>
          <w:ilvl w:val="0"/>
          <w:numId w:val="53"/>
        </w:numPr>
        <w:spacing w:before="100" w:beforeAutospacing="1" w:after="100" w:afterAutospacing="1"/>
      </w:pPr>
      <w:r>
        <w:rPr>
          <w:rFonts w:cs="Arial"/>
          <w:sz w:val="20"/>
          <w:szCs w:val="20"/>
        </w:rPr>
        <w:t xml:space="preserve">A/R Management </w:t>
      </w:r>
    </w:p>
    <w:p w:rsidR="008B6986" w:rsidRDefault="008B6986" w:rsidP="00494264">
      <w:pPr>
        <w:numPr>
          <w:ilvl w:val="0"/>
          <w:numId w:val="53"/>
        </w:numPr>
        <w:spacing w:before="100" w:beforeAutospacing="1" w:after="100" w:afterAutospacing="1"/>
      </w:pPr>
      <w:r>
        <w:rPr>
          <w:rFonts w:cs="Arial"/>
          <w:sz w:val="20"/>
          <w:szCs w:val="20"/>
        </w:rPr>
        <w:t xml:space="preserve">Journalization </w:t>
      </w:r>
    </w:p>
    <w:p w:rsidR="008B6986" w:rsidRDefault="008B6986" w:rsidP="00494264">
      <w:pPr>
        <w:numPr>
          <w:ilvl w:val="0"/>
          <w:numId w:val="53"/>
        </w:numPr>
        <w:spacing w:before="100" w:beforeAutospacing="1" w:after="100" w:afterAutospacing="1"/>
      </w:pPr>
      <w:r>
        <w:rPr>
          <w:rFonts w:cs="Arial"/>
          <w:sz w:val="20"/>
          <w:szCs w:val="20"/>
        </w:rPr>
        <w:t>Financial Reporting</w:t>
      </w:r>
      <w:r>
        <w:t xml:space="preserve"> </w:t>
      </w:r>
    </w:p>
    <w:p w:rsidR="008B6986" w:rsidRDefault="008B6986" w:rsidP="006B50A6"/>
    <w:p w:rsidR="008B6986" w:rsidRDefault="008B6986" w:rsidP="006B50A6">
      <w:r>
        <w:rPr>
          <w:rStyle w:val="Strong"/>
        </w:rPr>
        <w:t>Supported Business Services</w:t>
      </w:r>
    </w:p>
    <w:p w:rsidR="008B6986" w:rsidRDefault="008B6986" w:rsidP="00494264">
      <w:pPr>
        <w:numPr>
          <w:ilvl w:val="0"/>
          <w:numId w:val="54"/>
        </w:numPr>
        <w:spacing w:before="100" w:beforeAutospacing="1" w:after="100" w:afterAutospacing="1"/>
      </w:pPr>
      <w:r>
        <w:rPr>
          <w:rFonts w:cs="Arial"/>
          <w:sz w:val="20"/>
          <w:szCs w:val="20"/>
        </w:rPr>
        <w:t xml:space="preserve">Billing </w:t>
      </w:r>
    </w:p>
    <w:p w:rsidR="008B6986" w:rsidRDefault="008B6986" w:rsidP="00494264">
      <w:pPr>
        <w:numPr>
          <w:ilvl w:val="0"/>
          <w:numId w:val="54"/>
        </w:numPr>
        <w:spacing w:before="100" w:beforeAutospacing="1" w:after="100" w:afterAutospacing="1"/>
      </w:pPr>
      <w:r>
        <w:rPr>
          <w:rFonts w:cs="Arial"/>
          <w:sz w:val="20"/>
          <w:szCs w:val="20"/>
        </w:rPr>
        <w:t xml:space="preserve">Customer Information Management </w:t>
      </w:r>
    </w:p>
    <w:p w:rsidR="008B6986" w:rsidRDefault="008B6986" w:rsidP="00494264">
      <w:pPr>
        <w:numPr>
          <w:ilvl w:val="0"/>
          <w:numId w:val="54"/>
        </w:numPr>
        <w:spacing w:before="100" w:beforeAutospacing="1" w:after="100" w:afterAutospacing="1"/>
      </w:pPr>
      <w:r>
        <w:rPr>
          <w:rFonts w:cs="Arial"/>
          <w:sz w:val="20"/>
          <w:szCs w:val="20"/>
        </w:rPr>
        <w:t xml:space="preserve">Order Management </w:t>
      </w:r>
    </w:p>
    <w:p w:rsidR="008B6986" w:rsidRDefault="008B6986" w:rsidP="00494264">
      <w:pPr>
        <w:numPr>
          <w:ilvl w:val="0"/>
          <w:numId w:val="54"/>
        </w:numPr>
        <w:spacing w:before="100" w:beforeAutospacing="1" w:after="100" w:afterAutospacing="1"/>
      </w:pPr>
      <w:r>
        <w:rPr>
          <w:rFonts w:cs="Arial"/>
          <w:sz w:val="20"/>
          <w:szCs w:val="20"/>
        </w:rPr>
        <w:t xml:space="preserve">External Credit Bureau Databases </w:t>
      </w:r>
    </w:p>
    <w:p w:rsidR="008B6986" w:rsidRDefault="008B6986" w:rsidP="00494264">
      <w:pPr>
        <w:numPr>
          <w:ilvl w:val="0"/>
          <w:numId w:val="54"/>
        </w:numPr>
        <w:spacing w:before="100" w:beforeAutospacing="1" w:after="100" w:afterAutospacing="1"/>
      </w:pPr>
      <w:r>
        <w:rPr>
          <w:rFonts w:cs="Arial"/>
          <w:sz w:val="20"/>
          <w:szCs w:val="20"/>
        </w:rPr>
        <w:t xml:space="preserve">Accounts Receivable </w:t>
      </w:r>
    </w:p>
    <w:p w:rsidR="008B6986" w:rsidRDefault="008B6986" w:rsidP="00494264">
      <w:pPr>
        <w:numPr>
          <w:ilvl w:val="0"/>
          <w:numId w:val="54"/>
        </w:numPr>
        <w:spacing w:before="100" w:beforeAutospacing="1" w:after="100" w:afterAutospacing="1"/>
      </w:pPr>
      <w:r>
        <w:rPr>
          <w:rFonts w:cs="Arial"/>
          <w:sz w:val="20"/>
          <w:szCs w:val="20"/>
        </w:rPr>
        <w:t xml:space="preserve">Collections </w:t>
      </w:r>
    </w:p>
    <w:p w:rsidR="008B6986" w:rsidRDefault="008B6986" w:rsidP="00494264">
      <w:pPr>
        <w:numPr>
          <w:ilvl w:val="0"/>
          <w:numId w:val="54"/>
        </w:numPr>
        <w:spacing w:before="100" w:beforeAutospacing="1" w:after="100" w:afterAutospacing="1"/>
      </w:pPr>
      <w:r>
        <w:rPr>
          <w:rFonts w:cs="Arial"/>
          <w:sz w:val="20"/>
          <w:szCs w:val="20"/>
        </w:rPr>
        <w:t xml:space="preserve">External General Ledger </w:t>
      </w:r>
    </w:p>
    <w:p w:rsidR="008B6986" w:rsidRDefault="008B6986" w:rsidP="00494264">
      <w:pPr>
        <w:numPr>
          <w:ilvl w:val="0"/>
          <w:numId w:val="54"/>
        </w:numPr>
        <w:spacing w:before="100" w:beforeAutospacing="1" w:after="100" w:afterAutospacing="1"/>
      </w:pPr>
      <w:r>
        <w:rPr>
          <w:rFonts w:cs="Arial"/>
          <w:sz w:val="20"/>
          <w:szCs w:val="20"/>
        </w:rPr>
        <w:t>External Accounts Payable</w:t>
      </w:r>
      <w:r>
        <w:t xml:space="preserve"> </w:t>
      </w:r>
    </w:p>
    <w:p w:rsidR="008B6986" w:rsidRDefault="008B6986" w:rsidP="00883016">
      <w:pPr>
        <w:pStyle w:val="Heading3"/>
      </w:pPr>
      <w:bookmarkStart w:id="269" w:name="_Toc321908890"/>
      <w:r>
        <w:t>Billing Inquiry, Dispute &amp; Adjustment Management</w:t>
      </w:r>
      <w:bookmarkEnd w:id="269"/>
      <w:r>
        <w:fldChar w:fldCharType="begin"/>
      </w:r>
      <w:r>
        <w:instrText>xe "Billing Inquiry, Dispute &amp; Adjustment Management"</w:instrText>
      </w:r>
      <w:r>
        <w:fldChar w:fldCharType="end"/>
      </w:r>
    </w:p>
    <w:p w:rsidR="008B6986" w:rsidRDefault="008B6986" w:rsidP="00883016"/>
    <w:p w:rsidR="008B6986" w:rsidRDefault="008B6986" w:rsidP="00883016">
      <w:r>
        <w:rPr>
          <w:rStyle w:val="Strong"/>
        </w:rPr>
        <w:t xml:space="preserve">Application Identifier: </w:t>
      </w:r>
      <w:r>
        <w:t>5.10</w:t>
      </w:r>
    </w:p>
    <w:p w:rsidR="008B6986" w:rsidRDefault="008B6986" w:rsidP="00883016">
      <w:r>
        <w:rPr>
          <w:rStyle w:val="Strong"/>
        </w:rPr>
        <w:t>Overview</w:t>
      </w:r>
    </w:p>
    <w:p w:rsidR="008B6986" w:rsidRDefault="008B6986" w:rsidP="00883016">
      <w:pPr>
        <w:pStyle w:val="NormalWeb"/>
      </w:pPr>
      <w:r>
        <w:rPr>
          <w:rFonts w:ascii="Arial" w:hAnsi="Arial" w:cs="Arial"/>
          <w:sz w:val="20"/>
          <w:szCs w:val="20"/>
        </w:rPr>
        <w:t>This is a front end application for managing billing inquiries, disputes, and adjustments. Billing inquiries are provided by Bill Calculation. Open dispute cases can be handled by Case Management system or internally. The financial activities are performed by Receivables Management.</w:t>
      </w:r>
    </w:p>
    <w:p w:rsidR="008B6986" w:rsidRDefault="008B6986" w:rsidP="00883016"/>
    <w:p w:rsidR="008B6986" w:rsidRDefault="008B6986" w:rsidP="00883016">
      <w:r>
        <w:rPr>
          <w:rStyle w:val="Strong"/>
        </w:rPr>
        <w:t>Functionality</w:t>
      </w:r>
    </w:p>
    <w:p w:rsidR="008B6986" w:rsidRDefault="008B6986" w:rsidP="00883016">
      <w:pPr>
        <w:pStyle w:val="NormalWeb"/>
      </w:pPr>
      <w:r>
        <w:rPr>
          <w:rFonts w:ascii="Arial" w:hAnsi="Arial" w:cs="Arial"/>
          <w:sz w:val="20"/>
          <w:szCs w:val="20"/>
        </w:rPr>
        <w:t>Application functionality includes:</w:t>
      </w:r>
    </w:p>
    <w:p w:rsidR="008B6986" w:rsidRDefault="008B6986" w:rsidP="00494264">
      <w:pPr>
        <w:numPr>
          <w:ilvl w:val="0"/>
          <w:numId w:val="39"/>
        </w:numPr>
        <w:spacing w:before="100" w:beforeAutospacing="1" w:after="100" w:afterAutospacing="1"/>
      </w:pPr>
      <w:r>
        <w:rPr>
          <w:rFonts w:cs="Arial"/>
          <w:sz w:val="20"/>
          <w:szCs w:val="20"/>
        </w:rPr>
        <w:t xml:space="preserve">Handling of billing inquiries, including the ability to view billing account and financial information. </w:t>
      </w:r>
    </w:p>
    <w:p w:rsidR="008B6986" w:rsidRDefault="008B6986" w:rsidP="00494264">
      <w:pPr>
        <w:numPr>
          <w:ilvl w:val="0"/>
          <w:numId w:val="39"/>
        </w:numPr>
        <w:spacing w:before="100" w:beforeAutospacing="1" w:after="100" w:afterAutospacing="1"/>
      </w:pPr>
      <w:r>
        <w:rPr>
          <w:rFonts w:cs="Arial"/>
          <w:sz w:val="20"/>
          <w:szCs w:val="20"/>
        </w:rPr>
        <w:t>Handling of disputed charges, including the opening, managing, tracking, and resolution of the dispute, which may include an adjustment.</w:t>
      </w:r>
    </w:p>
    <w:p w:rsidR="008B6986" w:rsidRDefault="008B6986" w:rsidP="00883016"/>
    <w:p w:rsidR="008B6986" w:rsidRDefault="008B6986" w:rsidP="00883016">
      <w:r>
        <w:rPr>
          <w:rStyle w:val="Strong"/>
        </w:rPr>
        <w:t>Supported Business Services</w:t>
      </w:r>
    </w:p>
    <w:p w:rsidR="008B6986" w:rsidRDefault="008B6986" w:rsidP="00883016">
      <w:r>
        <w:rPr>
          <w:i/>
        </w:rPr>
        <w:t>To Be Added</w:t>
      </w:r>
      <w:r>
        <w:br/>
      </w:r>
    </w:p>
    <w:p w:rsidR="008B6986" w:rsidRDefault="008B6986" w:rsidP="00741CBC">
      <w:pPr>
        <w:pStyle w:val="Heading3"/>
      </w:pPr>
      <w:bookmarkStart w:id="270" w:name="_Toc321908891"/>
      <w:r>
        <w:t>Bill Format / Render</w:t>
      </w:r>
      <w:bookmarkEnd w:id="270"/>
      <w:r>
        <w:fldChar w:fldCharType="begin"/>
      </w:r>
      <w:r>
        <w:instrText>xe "Bill Format / Render"</w:instrText>
      </w:r>
      <w:r>
        <w:fldChar w:fldCharType="end"/>
      </w:r>
    </w:p>
    <w:p w:rsidR="008B6986" w:rsidRDefault="008B6986" w:rsidP="00741CBC"/>
    <w:p w:rsidR="008B6986" w:rsidRDefault="008B6986" w:rsidP="00741CBC">
      <w:r>
        <w:rPr>
          <w:rStyle w:val="Strong"/>
        </w:rPr>
        <w:t xml:space="preserve">Application Identifier: </w:t>
      </w:r>
      <w:r>
        <w:t>5.11</w:t>
      </w:r>
    </w:p>
    <w:p w:rsidR="008B6986" w:rsidRDefault="008B6986" w:rsidP="00741CBC">
      <w:r>
        <w:rPr>
          <w:rStyle w:val="Strong"/>
        </w:rPr>
        <w:t>Overview</w:t>
      </w:r>
    </w:p>
    <w:p w:rsidR="008B6986" w:rsidRDefault="008B6986" w:rsidP="00741CBC">
      <w:pPr>
        <w:pStyle w:val="NormalWeb"/>
      </w:pPr>
      <w:r>
        <w:rPr>
          <w:rFonts w:ascii="Arial" w:hAnsi="Arial" w:cs="Arial"/>
          <w:sz w:val="20"/>
          <w:szCs w:val="20"/>
        </w:rPr>
        <w:t xml:space="preserve">Bill Format / Render formats the invoice and/or statement based on specified options, and then makes it available in appropriate media types. Example outputs can include paper, electronic, DVD, etc. </w:t>
      </w:r>
    </w:p>
    <w:p w:rsidR="008B6986" w:rsidRDefault="008B6986" w:rsidP="00741CBC">
      <w:pPr>
        <w:pStyle w:val="NormalWeb"/>
      </w:pPr>
      <w:r>
        <w:rPr>
          <w:rFonts w:ascii="Arial" w:hAnsi="Arial" w:cs="Arial"/>
          <w:sz w:val="20"/>
          <w:szCs w:val="20"/>
        </w:rPr>
        <w:t>See Transactional Document Production for more information.</w:t>
      </w:r>
    </w:p>
    <w:p w:rsidR="008B6986" w:rsidRDefault="008B6986" w:rsidP="00741CBC"/>
    <w:p w:rsidR="008B6986" w:rsidRDefault="008B6986" w:rsidP="00741CBC">
      <w:r>
        <w:rPr>
          <w:rStyle w:val="Strong"/>
        </w:rPr>
        <w:t>Functionality</w:t>
      </w:r>
    </w:p>
    <w:p w:rsidR="008B6986" w:rsidRDefault="008B6986" w:rsidP="00741CBC">
      <w:r>
        <w:rPr>
          <w:i/>
        </w:rPr>
        <w:lastRenderedPageBreak/>
        <w:t>To Be Added</w:t>
      </w:r>
      <w:r>
        <w:br/>
      </w:r>
    </w:p>
    <w:p w:rsidR="008B6986" w:rsidRDefault="008B6986" w:rsidP="00741CBC">
      <w:r>
        <w:rPr>
          <w:rStyle w:val="Strong"/>
        </w:rPr>
        <w:t>Supported Business Services</w:t>
      </w:r>
    </w:p>
    <w:p w:rsidR="008B6986" w:rsidRDefault="008B6986" w:rsidP="00741CBC">
      <w:r>
        <w:rPr>
          <w:i/>
        </w:rPr>
        <w:t>To Be Added</w:t>
      </w:r>
      <w:r>
        <w:br/>
      </w:r>
    </w:p>
    <w:p w:rsidR="008B6986" w:rsidRDefault="008B6986" w:rsidP="00883016">
      <w:pPr>
        <w:pStyle w:val="Heading3"/>
      </w:pPr>
      <w:bookmarkStart w:id="271" w:name="_Toc321908892"/>
      <w:r>
        <w:t>Product/Service Rating (Deleted)</w:t>
      </w:r>
      <w:bookmarkEnd w:id="271"/>
      <w:r>
        <w:fldChar w:fldCharType="begin"/>
      </w:r>
      <w:r>
        <w:instrText>xe "Product/Service Rating (Deleted)"</w:instrText>
      </w:r>
      <w:r>
        <w:fldChar w:fldCharType="end"/>
      </w:r>
    </w:p>
    <w:p w:rsidR="008B6986" w:rsidRDefault="008B6986" w:rsidP="00883016"/>
    <w:p w:rsidR="008B6986" w:rsidRDefault="008B6986" w:rsidP="00883016">
      <w:r>
        <w:rPr>
          <w:rStyle w:val="Strong"/>
        </w:rPr>
        <w:t xml:space="preserve">Application Identifier: </w:t>
      </w:r>
      <w:r>
        <w:t>5.12  (This Application ID has been deliberately unused!)</w:t>
      </w:r>
    </w:p>
    <w:p w:rsidR="008B6986" w:rsidRDefault="008B6986" w:rsidP="00883016">
      <w:r>
        <w:br/>
      </w:r>
    </w:p>
    <w:p w:rsidR="008B6986" w:rsidRDefault="008B6986" w:rsidP="00883016">
      <w:pPr>
        <w:pStyle w:val="Heading3"/>
      </w:pPr>
      <w:bookmarkStart w:id="272" w:name="diagram894htmshape18"/>
      <w:bookmarkStart w:id="273" w:name="_Toc321908893"/>
      <w:bookmarkEnd w:id="272"/>
      <w:r>
        <w:t>Billing Account Management</w:t>
      </w:r>
      <w:bookmarkEnd w:id="273"/>
      <w:r>
        <w:fldChar w:fldCharType="begin"/>
      </w:r>
      <w:r>
        <w:instrText>xe "Billing Account Management"</w:instrText>
      </w:r>
      <w:r>
        <w:fldChar w:fldCharType="end"/>
      </w:r>
    </w:p>
    <w:p w:rsidR="008B6986" w:rsidRDefault="008B6986" w:rsidP="00883016"/>
    <w:p w:rsidR="008B6986" w:rsidRDefault="008B6986" w:rsidP="00883016">
      <w:r>
        <w:rPr>
          <w:rStyle w:val="Strong"/>
        </w:rPr>
        <w:t xml:space="preserve">Application Identifier: </w:t>
      </w:r>
      <w:r>
        <w:t>5.13</w:t>
      </w:r>
    </w:p>
    <w:p w:rsidR="008B6986" w:rsidRDefault="008B6986" w:rsidP="00883016">
      <w:r>
        <w:rPr>
          <w:rStyle w:val="Strong"/>
        </w:rPr>
        <w:t>Overview</w:t>
      </w:r>
    </w:p>
    <w:p w:rsidR="008B6986" w:rsidRDefault="008B6986" w:rsidP="00883016">
      <w:pPr>
        <w:pStyle w:val="NormalWeb"/>
      </w:pPr>
      <w:r>
        <w:rPr>
          <w:rFonts w:ascii="Arial" w:hAnsi="Arial" w:cs="Arial"/>
          <w:sz w:val="20"/>
          <w:szCs w:val="20"/>
        </w:rPr>
        <w:t>The purpose of Billing Account Management is to provide functionality necessary to establish and modify a customer's billing account. This includes configuration of the account as well as management of account associations.</w:t>
      </w:r>
    </w:p>
    <w:p w:rsidR="008B6986" w:rsidRDefault="008B6986" w:rsidP="00883016"/>
    <w:p w:rsidR="008B6986" w:rsidRDefault="008B6986" w:rsidP="00883016">
      <w:r>
        <w:rPr>
          <w:rStyle w:val="Strong"/>
        </w:rPr>
        <w:t>Functionality</w:t>
      </w:r>
    </w:p>
    <w:p w:rsidR="008B6986" w:rsidRDefault="008B6986" w:rsidP="00883016">
      <w:pPr>
        <w:pStyle w:val="NormalWeb"/>
      </w:pPr>
      <w:r>
        <w:rPr>
          <w:rFonts w:ascii="Arial" w:hAnsi="Arial" w:cs="Arial"/>
          <w:sz w:val="20"/>
          <w:szCs w:val="20"/>
        </w:rPr>
        <w:t>Billing Account Management functionality includes management of the following:</w:t>
      </w:r>
    </w:p>
    <w:p w:rsidR="008B6986" w:rsidRDefault="008B6986" w:rsidP="00494264">
      <w:pPr>
        <w:numPr>
          <w:ilvl w:val="0"/>
          <w:numId w:val="40"/>
        </w:numPr>
        <w:spacing w:before="100" w:beforeAutospacing="1" w:after="100" w:afterAutospacing="1"/>
      </w:pPr>
      <w:r>
        <w:rPr>
          <w:rFonts w:cs="Arial"/>
          <w:sz w:val="20"/>
          <w:szCs w:val="20"/>
        </w:rPr>
        <w:t xml:space="preserve">Billing Account Configuration Management </w:t>
      </w:r>
    </w:p>
    <w:p w:rsidR="008B6986" w:rsidRDefault="008B6986" w:rsidP="00494264">
      <w:pPr>
        <w:numPr>
          <w:ilvl w:val="0"/>
          <w:numId w:val="40"/>
        </w:numPr>
        <w:spacing w:before="100" w:beforeAutospacing="1" w:after="100" w:afterAutospacing="1"/>
      </w:pPr>
      <w:r>
        <w:rPr>
          <w:rFonts w:cs="Arial"/>
          <w:sz w:val="20"/>
          <w:szCs w:val="20"/>
        </w:rPr>
        <w:t>Billing Account Association Management</w:t>
      </w:r>
    </w:p>
    <w:p w:rsidR="008B6986" w:rsidRDefault="008B6986" w:rsidP="00883016"/>
    <w:p w:rsidR="008B6986" w:rsidRDefault="008B6986" w:rsidP="00883016">
      <w:r>
        <w:rPr>
          <w:rStyle w:val="Strong"/>
        </w:rPr>
        <w:t>Supported Business Services</w:t>
      </w:r>
    </w:p>
    <w:p w:rsidR="008B6986" w:rsidRDefault="008B6986" w:rsidP="00883016">
      <w:r>
        <w:rPr>
          <w:i/>
        </w:rPr>
        <w:t>To Be Added</w:t>
      </w:r>
      <w:r>
        <w:br/>
      </w:r>
    </w:p>
    <w:p w:rsidR="008B6986" w:rsidRDefault="008B6986" w:rsidP="00741CBC">
      <w:pPr>
        <w:pStyle w:val="Heading3"/>
      </w:pPr>
      <w:bookmarkStart w:id="274" w:name="_Toc321908894"/>
      <w:r>
        <w:t>Collection Management</w:t>
      </w:r>
      <w:bookmarkEnd w:id="274"/>
      <w:r>
        <w:fldChar w:fldCharType="begin"/>
      </w:r>
      <w:r>
        <w:instrText>xe "Collection Management"</w:instrText>
      </w:r>
      <w:r>
        <w:fldChar w:fldCharType="end"/>
      </w:r>
    </w:p>
    <w:p w:rsidR="008B6986" w:rsidRDefault="008B6986" w:rsidP="00741CBC"/>
    <w:p w:rsidR="008B6986" w:rsidRDefault="008B6986" w:rsidP="00741CBC">
      <w:r>
        <w:rPr>
          <w:rStyle w:val="Strong"/>
        </w:rPr>
        <w:t xml:space="preserve">Application Identifier: </w:t>
      </w:r>
      <w:r>
        <w:t>5.14</w:t>
      </w:r>
    </w:p>
    <w:p w:rsidR="008B6986" w:rsidRDefault="008B6986" w:rsidP="00741CBC">
      <w:r>
        <w:rPr>
          <w:rStyle w:val="Strong"/>
        </w:rPr>
        <w:t>Overview</w:t>
      </w:r>
    </w:p>
    <w:p w:rsidR="008B6986" w:rsidRDefault="008B6986" w:rsidP="00741CBC">
      <w:pPr>
        <w:pStyle w:val="NormalWeb"/>
      </w:pPr>
      <w:r>
        <w:rPr>
          <w:rFonts w:ascii="Arial" w:hAnsi="Arial" w:cs="Arial"/>
          <w:sz w:val="20"/>
          <w:szCs w:val="20"/>
        </w:rPr>
        <w:t>The Collections Management application provides necessary functionality to manage customer accounts where there is an outstanding balance. It allows handling of each account individually, based on customer value and financial history using configurable policies. The collection management application supports the collection lifecycle activities including: collection decision making, selection of collection policy, collection execution - automating the collection treatment flow, monitoring the collection process and collection settlement negotiation. The collection application keeps track of collection status and history.</w:t>
      </w:r>
    </w:p>
    <w:p w:rsidR="008B6986" w:rsidRDefault="008B6986" w:rsidP="00741CBC">
      <w:pPr>
        <w:pStyle w:val="NormalWeb"/>
      </w:pPr>
      <w:r>
        <w:rPr>
          <w:rFonts w:ascii="Arial" w:hAnsi="Arial" w:cs="Arial"/>
          <w:sz w:val="20"/>
          <w:szCs w:val="20"/>
        </w:rPr>
        <w:lastRenderedPageBreak/>
        <w:t>The collections treatment flow can perform a number of activities including issuance of treatment notices and collection letters.</w:t>
      </w:r>
    </w:p>
    <w:p w:rsidR="008B6986" w:rsidRDefault="008B6986" w:rsidP="00741CBC"/>
    <w:p w:rsidR="008B6986" w:rsidRDefault="008B6986" w:rsidP="00741CBC">
      <w:r>
        <w:rPr>
          <w:rStyle w:val="Strong"/>
        </w:rPr>
        <w:t>Functionality</w:t>
      </w:r>
    </w:p>
    <w:p w:rsidR="008B6986" w:rsidRDefault="008B6986" w:rsidP="00741CBC">
      <w:pPr>
        <w:pStyle w:val="NormalWeb"/>
      </w:pPr>
      <w:r>
        <w:rPr>
          <w:rFonts w:ascii="Arial" w:hAnsi="Arial" w:cs="Arial"/>
          <w:sz w:val="20"/>
          <w:szCs w:val="20"/>
        </w:rPr>
        <w:t>Collections Management functionality includes:</w:t>
      </w:r>
    </w:p>
    <w:p w:rsidR="008B6986" w:rsidRDefault="008B6986" w:rsidP="00494264">
      <w:pPr>
        <w:numPr>
          <w:ilvl w:val="0"/>
          <w:numId w:val="55"/>
        </w:numPr>
        <w:spacing w:before="100" w:beforeAutospacing="1" w:after="100" w:afterAutospacing="1"/>
      </w:pPr>
      <w:r>
        <w:rPr>
          <w:rFonts w:cs="Arial"/>
          <w:sz w:val="20"/>
          <w:szCs w:val="20"/>
        </w:rPr>
        <w:t xml:space="preserve">Collection policy definition and configuration for overdue accounts </w:t>
      </w:r>
    </w:p>
    <w:p w:rsidR="008B6986" w:rsidRDefault="008B6986" w:rsidP="00494264">
      <w:pPr>
        <w:numPr>
          <w:ilvl w:val="0"/>
          <w:numId w:val="55"/>
        </w:numPr>
        <w:spacing w:before="100" w:beforeAutospacing="1" w:after="100" w:afterAutospacing="1"/>
      </w:pPr>
      <w:r>
        <w:rPr>
          <w:rFonts w:cs="Arial"/>
          <w:sz w:val="20"/>
          <w:szCs w:val="20"/>
        </w:rPr>
        <w:t xml:space="preserve">Collection policy execution and monitoring for overdue accounts </w:t>
      </w:r>
    </w:p>
    <w:p w:rsidR="008B6986" w:rsidRDefault="008B6986" w:rsidP="00494264">
      <w:pPr>
        <w:numPr>
          <w:ilvl w:val="0"/>
          <w:numId w:val="55"/>
        </w:numPr>
        <w:spacing w:before="100" w:beforeAutospacing="1" w:after="100" w:afterAutospacing="1"/>
      </w:pPr>
      <w:r>
        <w:rPr>
          <w:rFonts w:cs="Arial"/>
          <w:sz w:val="20"/>
          <w:szCs w:val="20"/>
        </w:rPr>
        <w:t xml:space="preserve">Collection settlement negotiation </w:t>
      </w:r>
    </w:p>
    <w:p w:rsidR="008B6986" w:rsidRDefault="008B6986" w:rsidP="00494264">
      <w:pPr>
        <w:numPr>
          <w:ilvl w:val="0"/>
          <w:numId w:val="55"/>
        </w:numPr>
        <w:spacing w:before="100" w:beforeAutospacing="1" w:after="100" w:afterAutospacing="1"/>
      </w:pPr>
      <w:r>
        <w:rPr>
          <w:rFonts w:cs="Arial"/>
          <w:sz w:val="20"/>
          <w:szCs w:val="20"/>
        </w:rPr>
        <w:t>Full visibility to the customer’s collection status and history</w:t>
      </w:r>
    </w:p>
    <w:p w:rsidR="008B6986" w:rsidRDefault="008B6986" w:rsidP="00741CBC"/>
    <w:p w:rsidR="008B6986" w:rsidRDefault="008B6986" w:rsidP="00741CBC">
      <w:r>
        <w:rPr>
          <w:rStyle w:val="Strong"/>
        </w:rPr>
        <w:t>Supported Business Services</w:t>
      </w:r>
    </w:p>
    <w:p w:rsidR="008B6986" w:rsidRDefault="008B6986" w:rsidP="00494264">
      <w:pPr>
        <w:numPr>
          <w:ilvl w:val="0"/>
          <w:numId w:val="56"/>
        </w:numPr>
        <w:spacing w:before="100" w:beforeAutospacing="1" w:after="100" w:afterAutospacing="1"/>
      </w:pPr>
      <w:r>
        <w:rPr>
          <w:rFonts w:cs="Arial"/>
          <w:sz w:val="20"/>
          <w:szCs w:val="20"/>
        </w:rPr>
        <w:t xml:space="preserve">Billing </w:t>
      </w:r>
    </w:p>
    <w:p w:rsidR="008B6986" w:rsidRDefault="008B6986" w:rsidP="00494264">
      <w:pPr>
        <w:numPr>
          <w:ilvl w:val="0"/>
          <w:numId w:val="56"/>
        </w:numPr>
        <w:spacing w:before="100" w:beforeAutospacing="1" w:after="100" w:afterAutospacing="1"/>
      </w:pPr>
      <w:r>
        <w:rPr>
          <w:rFonts w:cs="Arial"/>
          <w:sz w:val="20"/>
          <w:szCs w:val="20"/>
        </w:rPr>
        <w:t xml:space="preserve">Customer Information Management </w:t>
      </w:r>
    </w:p>
    <w:p w:rsidR="008B6986" w:rsidRDefault="008B6986" w:rsidP="00494264">
      <w:pPr>
        <w:numPr>
          <w:ilvl w:val="0"/>
          <w:numId w:val="56"/>
        </w:numPr>
        <w:spacing w:before="100" w:beforeAutospacing="1" w:after="100" w:afterAutospacing="1"/>
      </w:pPr>
      <w:r>
        <w:rPr>
          <w:rFonts w:cs="Arial"/>
          <w:sz w:val="20"/>
          <w:szCs w:val="20"/>
        </w:rPr>
        <w:t xml:space="preserve">Order Management </w:t>
      </w:r>
    </w:p>
    <w:p w:rsidR="008B6986" w:rsidRDefault="008B6986" w:rsidP="00494264">
      <w:pPr>
        <w:numPr>
          <w:ilvl w:val="0"/>
          <w:numId w:val="56"/>
        </w:numPr>
        <w:spacing w:before="100" w:beforeAutospacing="1" w:after="100" w:afterAutospacing="1"/>
      </w:pPr>
      <w:r>
        <w:rPr>
          <w:rFonts w:cs="Arial"/>
          <w:sz w:val="20"/>
          <w:szCs w:val="20"/>
        </w:rPr>
        <w:t xml:space="preserve">Issue Service Management / Activation / Provisioning requests via customer management </w:t>
      </w:r>
    </w:p>
    <w:p w:rsidR="008B6986" w:rsidRDefault="008B6986" w:rsidP="00494264">
      <w:pPr>
        <w:numPr>
          <w:ilvl w:val="0"/>
          <w:numId w:val="56"/>
        </w:numPr>
        <w:spacing w:before="100" w:beforeAutospacing="1" w:after="100" w:afterAutospacing="1"/>
      </w:pPr>
      <w:r>
        <w:rPr>
          <w:rFonts w:cs="Arial"/>
          <w:sz w:val="20"/>
          <w:szCs w:val="20"/>
        </w:rPr>
        <w:t xml:space="preserve">External Credit Bureau Databases </w:t>
      </w:r>
    </w:p>
    <w:p w:rsidR="008B6986" w:rsidRDefault="008B6986" w:rsidP="00494264">
      <w:pPr>
        <w:numPr>
          <w:ilvl w:val="0"/>
          <w:numId w:val="56"/>
        </w:numPr>
        <w:spacing w:before="100" w:beforeAutospacing="1" w:after="100" w:afterAutospacing="1"/>
      </w:pPr>
      <w:r>
        <w:rPr>
          <w:rFonts w:cs="Arial"/>
          <w:sz w:val="20"/>
          <w:szCs w:val="20"/>
        </w:rPr>
        <w:t xml:space="preserve">Accounts Receivable </w:t>
      </w:r>
    </w:p>
    <w:p w:rsidR="008B6986" w:rsidRDefault="008B6986" w:rsidP="00494264">
      <w:pPr>
        <w:numPr>
          <w:ilvl w:val="0"/>
          <w:numId w:val="56"/>
        </w:numPr>
        <w:spacing w:before="100" w:beforeAutospacing="1" w:after="100" w:afterAutospacing="1"/>
      </w:pPr>
      <w:r>
        <w:rPr>
          <w:rFonts w:cs="Arial"/>
          <w:sz w:val="20"/>
          <w:szCs w:val="20"/>
        </w:rPr>
        <w:t xml:space="preserve">Predictive Dialers </w:t>
      </w:r>
    </w:p>
    <w:p w:rsidR="008B6986" w:rsidRDefault="008B6986" w:rsidP="00494264">
      <w:pPr>
        <w:numPr>
          <w:ilvl w:val="0"/>
          <w:numId w:val="56"/>
        </w:numPr>
        <w:spacing w:before="100" w:beforeAutospacing="1" w:after="100" w:afterAutospacing="1"/>
      </w:pPr>
      <w:r>
        <w:rPr>
          <w:rFonts w:cs="Arial"/>
          <w:sz w:val="20"/>
          <w:szCs w:val="20"/>
        </w:rPr>
        <w:t xml:space="preserve">Collection Agencies </w:t>
      </w:r>
    </w:p>
    <w:p w:rsidR="008B6986" w:rsidRDefault="008B6986" w:rsidP="00494264">
      <w:pPr>
        <w:numPr>
          <w:ilvl w:val="0"/>
          <w:numId w:val="56"/>
        </w:numPr>
        <w:spacing w:before="100" w:beforeAutospacing="1" w:after="100" w:afterAutospacing="1"/>
      </w:pPr>
      <w:r>
        <w:rPr>
          <w:rFonts w:cs="Arial"/>
          <w:sz w:val="20"/>
          <w:szCs w:val="20"/>
        </w:rPr>
        <w:t>Collectors</w:t>
      </w:r>
    </w:p>
    <w:p w:rsidR="008B6986" w:rsidRDefault="008B6986" w:rsidP="00883016"/>
    <w:p w:rsidR="008B6986" w:rsidRDefault="008B6986" w:rsidP="00883016">
      <w:bookmarkStart w:id="275" w:name="diagram894htmshape12"/>
      <w:bookmarkEnd w:id="275"/>
    </w:p>
    <w:p w:rsidR="008B6986" w:rsidRDefault="008B6986" w:rsidP="00883016">
      <w:pPr>
        <w:pStyle w:val="Heading3"/>
      </w:pPr>
      <w:bookmarkStart w:id="276" w:name="diagram894htmshape63"/>
      <w:bookmarkStart w:id="277" w:name="_Toc321908895"/>
      <w:bookmarkEnd w:id="276"/>
      <w:r>
        <w:t>Bill Calculation</w:t>
      </w:r>
      <w:bookmarkEnd w:id="277"/>
      <w:r>
        <w:fldChar w:fldCharType="begin"/>
      </w:r>
      <w:r>
        <w:instrText>xe "Bill Calculation"</w:instrText>
      </w:r>
      <w:r>
        <w:fldChar w:fldCharType="end"/>
      </w:r>
    </w:p>
    <w:p w:rsidR="008B6986" w:rsidRDefault="008B6986" w:rsidP="00883016"/>
    <w:p w:rsidR="008B6986" w:rsidRDefault="008B6986" w:rsidP="00883016">
      <w:r>
        <w:rPr>
          <w:rStyle w:val="Strong"/>
        </w:rPr>
        <w:t xml:space="preserve">Application Identifier: </w:t>
      </w:r>
      <w:r>
        <w:t>5.15</w:t>
      </w:r>
    </w:p>
    <w:p w:rsidR="008B6986" w:rsidRDefault="008B6986" w:rsidP="00883016">
      <w:r>
        <w:rPr>
          <w:rStyle w:val="Strong"/>
        </w:rPr>
        <w:t>Overview</w:t>
      </w:r>
    </w:p>
    <w:p w:rsidR="008B6986" w:rsidRDefault="008B6986" w:rsidP="00883016">
      <w:pPr>
        <w:rPr>
          <w:rStyle w:val="Strong"/>
          <w:b w:val="0"/>
          <w:sz w:val="20"/>
          <w:szCs w:val="20"/>
        </w:rPr>
      </w:pPr>
      <w:r>
        <w:rPr>
          <w:rStyle w:val="Strong"/>
          <w:sz w:val="20"/>
          <w:szCs w:val="20"/>
        </w:rPr>
        <w:t>Business Context</w:t>
      </w:r>
    </w:p>
    <w:p w:rsidR="008B6986" w:rsidRDefault="008B6986" w:rsidP="00883016">
      <w:pPr>
        <w:pStyle w:val="text"/>
        <w:spacing w:before="0" w:beforeAutospacing="0" w:after="240" w:afterAutospacing="0"/>
        <w:rPr>
          <w:rFonts w:cs="Arial"/>
          <w:iCs/>
          <w:lang w:val="en-AU"/>
        </w:rPr>
      </w:pPr>
      <w:r>
        <w:rPr>
          <w:rFonts w:ascii="Arial" w:hAnsi="Arial" w:cs="Arial"/>
          <w:bCs/>
          <w:iCs/>
          <w:sz w:val="20"/>
          <w:szCs w:val="20"/>
          <w:lang w:val="en-AU"/>
        </w:rPr>
        <w:t>The Bill Calculation application automates the tasks required to calculate the bill. It takes billing preference, recurring product, non-recurring charge information and usage charge information, calculating the charges that must be billed.</w:t>
      </w:r>
    </w:p>
    <w:p w:rsidR="008B6986" w:rsidRDefault="008B6986" w:rsidP="00883016">
      <w:pPr>
        <w:pStyle w:val="text"/>
        <w:spacing w:before="0" w:beforeAutospacing="0" w:after="240" w:afterAutospacing="0"/>
        <w:rPr>
          <w:rFonts w:ascii="Arial" w:hAnsi="Arial" w:cs="Arial"/>
          <w:bCs/>
          <w:iCs/>
          <w:sz w:val="20"/>
          <w:szCs w:val="20"/>
          <w:lang w:val="en-AU"/>
        </w:rPr>
      </w:pPr>
      <w:r>
        <w:rPr>
          <w:rFonts w:ascii="Arial" w:hAnsi="Arial" w:cs="Arial"/>
          <w:bCs/>
          <w:iCs/>
          <w:sz w:val="20"/>
          <w:szCs w:val="20"/>
          <w:lang w:val="en-AU"/>
        </w:rPr>
        <w:t>Bill Calculation may occur on demand or within bill cycles that are carefully planned and controlled for integrity and completeness as well as workload balancing (computer and staff)</w:t>
      </w:r>
    </w:p>
    <w:p w:rsidR="008B6986" w:rsidRDefault="008B6986" w:rsidP="00883016">
      <w:pPr>
        <w:pStyle w:val="NormalWeb"/>
      </w:pPr>
      <w:r>
        <w:rPr>
          <w:rFonts w:ascii="Arial" w:hAnsi="Arial" w:cs="Arial"/>
          <w:sz w:val="20"/>
          <w:szCs w:val="20"/>
        </w:rPr>
        <w:t>The output of Bill Calculation is a bill for products and services – The products and services may include both prepaid and postpaid services in a single bill.</w:t>
      </w:r>
    </w:p>
    <w:p w:rsidR="008B6986" w:rsidRDefault="008B6986" w:rsidP="00883016">
      <w:pPr>
        <w:rPr>
          <w:rStyle w:val="Strong"/>
        </w:rPr>
      </w:pPr>
    </w:p>
    <w:p w:rsidR="008B6986" w:rsidRDefault="008B6986" w:rsidP="00883016">
      <w:pPr>
        <w:rPr>
          <w:rFonts w:ascii="Times New Roman" w:hAnsi="Times New Roman"/>
          <w:sz w:val="20"/>
          <w:szCs w:val="20"/>
        </w:rPr>
      </w:pPr>
      <w:r>
        <w:rPr>
          <w:rStyle w:val="Strong"/>
          <w:sz w:val="20"/>
          <w:szCs w:val="20"/>
        </w:rPr>
        <w:t>Overview</w:t>
      </w:r>
    </w:p>
    <w:p w:rsidR="008B6986" w:rsidRDefault="008B6986" w:rsidP="00883016">
      <w:pPr>
        <w:pStyle w:val="text"/>
        <w:spacing w:before="0" w:beforeAutospacing="0" w:after="240" w:afterAutospacing="0"/>
        <w:rPr>
          <w:rFonts w:ascii="Arial" w:hAnsi="Arial" w:cs="Arial"/>
          <w:sz w:val="20"/>
          <w:szCs w:val="20"/>
          <w:lang w:val="en-AU"/>
        </w:rPr>
      </w:pPr>
      <w:r>
        <w:rPr>
          <w:rFonts w:ascii="Arial" w:hAnsi="Arial" w:cs="Arial"/>
          <w:sz w:val="20"/>
          <w:szCs w:val="20"/>
          <w:lang w:val="en-AU"/>
        </w:rPr>
        <w:lastRenderedPageBreak/>
        <w:t xml:space="preserve">The Bill Calculation application processes all charges against an account during bill cycles.  Bill Calculation can be executed both on a cyclic basis and </w:t>
      </w:r>
      <w:r>
        <w:rPr>
          <w:rFonts w:ascii="Arial" w:hAnsi="Arial" w:cs="Arial"/>
          <w:i/>
          <w:sz w:val="20"/>
          <w:szCs w:val="20"/>
          <w:lang w:val="en-AU"/>
        </w:rPr>
        <w:t xml:space="preserve">on demand.  </w:t>
      </w:r>
      <w:r>
        <w:rPr>
          <w:rFonts w:ascii="Arial" w:hAnsi="Arial" w:cs="Arial"/>
          <w:sz w:val="20"/>
          <w:szCs w:val="20"/>
          <w:lang w:val="en-AU"/>
        </w:rPr>
        <w:t xml:space="preserve">It performs bill invoicing, dealing with bill compilation of charges, credits, payments, adjustments, fees &amp; taxes at various levels, such as product and/or account level that have been generated since the last run for that account. It could apply discounts.  Finally, Bill Calculation Management calculates bill totals and subtotals as appropriate.  </w:t>
      </w:r>
    </w:p>
    <w:p w:rsidR="008B6986" w:rsidRDefault="008B6986" w:rsidP="00883016">
      <w:pPr>
        <w:pStyle w:val="text"/>
        <w:spacing w:before="0" w:beforeAutospacing="0" w:after="240" w:afterAutospacing="0"/>
        <w:rPr>
          <w:rFonts w:ascii="Arial" w:hAnsi="Arial" w:cs="Arial"/>
          <w:sz w:val="20"/>
          <w:szCs w:val="20"/>
          <w:lang w:val="en-AU"/>
        </w:rPr>
      </w:pPr>
      <w:r>
        <w:rPr>
          <w:rFonts w:ascii="Arial" w:hAnsi="Arial" w:cs="Arial"/>
          <w:sz w:val="20"/>
          <w:szCs w:val="20"/>
          <w:lang w:val="en-AU"/>
        </w:rPr>
        <w:t xml:space="preserve">The pricing plans and discounts are determined based on </w:t>
      </w:r>
      <w:r w:rsidR="00634CB2">
        <w:rPr>
          <w:rFonts w:ascii="Arial" w:hAnsi="Arial" w:cs="Arial"/>
          <w:sz w:val="20"/>
          <w:szCs w:val="20"/>
          <w:lang w:val="en-AU"/>
        </w:rPr>
        <w:t>the agreements</w:t>
      </w:r>
      <w:r>
        <w:rPr>
          <w:rFonts w:ascii="Arial" w:hAnsi="Arial" w:cs="Arial"/>
          <w:sz w:val="20"/>
          <w:szCs w:val="20"/>
          <w:lang w:val="en-AU"/>
        </w:rPr>
        <w:t xml:space="preserve"> for the invoiced customer or account.</w:t>
      </w:r>
    </w:p>
    <w:p w:rsidR="008B6986" w:rsidRDefault="008B6986" w:rsidP="00D70BD2">
      <w:pPr>
        <w:pStyle w:val="NormalWeb"/>
      </w:pPr>
      <w:r>
        <w:t> </w:t>
      </w:r>
    </w:p>
    <w:p w:rsidR="008B6986" w:rsidRDefault="008B6986" w:rsidP="00883016">
      <w:r>
        <w:rPr>
          <w:rStyle w:val="Strong"/>
        </w:rPr>
        <w:t>Functionality</w:t>
      </w:r>
    </w:p>
    <w:p w:rsidR="008B6986" w:rsidRDefault="008B6986" w:rsidP="00883016">
      <w:pPr>
        <w:pStyle w:val="NormalWeb"/>
      </w:pPr>
      <w:r>
        <w:rPr>
          <w:rFonts w:ascii="Arial" w:hAnsi="Arial" w:cs="Arial"/>
          <w:sz w:val="20"/>
          <w:szCs w:val="20"/>
        </w:rPr>
        <w:t>Bill Calculation functionality includes:</w:t>
      </w:r>
    </w:p>
    <w:p w:rsidR="008B6986" w:rsidRDefault="008B6986" w:rsidP="00883016">
      <w:pPr>
        <w:tabs>
          <w:tab w:val="num" w:pos="720"/>
        </w:tabs>
        <w:spacing w:before="100" w:beforeAutospacing="1"/>
        <w:ind w:left="714" w:hanging="357"/>
        <w:rPr>
          <w:rFonts w:cs="Arial"/>
        </w:rPr>
      </w:pPr>
      <w:r>
        <w:rPr>
          <w:rFonts w:ascii="Symbol" w:hAnsi="Symbol" w:cs="Symbol"/>
          <w:sz w:val="20"/>
        </w:rPr>
        <w:t></w:t>
      </w:r>
      <w:r>
        <w:rPr>
          <w:sz w:val="14"/>
          <w:szCs w:val="14"/>
        </w:rPr>
        <w:t xml:space="preserve">         </w:t>
      </w:r>
      <w:r>
        <w:rPr>
          <w:rFonts w:cs="Arial"/>
          <w:sz w:val="20"/>
          <w:szCs w:val="20"/>
        </w:rPr>
        <w:t>Performing charge and event distribution to support a split bill</w:t>
      </w:r>
    </w:p>
    <w:p w:rsidR="008B6986" w:rsidRDefault="008B6986" w:rsidP="00883016">
      <w:pPr>
        <w:pStyle w:val="text"/>
        <w:tabs>
          <w:tab w:val="num" w:pos="720"/>
          <w:tab w:val="left" w:pos="1728"/>
        </w:tabs>
        <w:spacing w:before="0" w:beforeAutospacing="0" w:after="120" w:afterAutospacing="0"/>
        <w:ind w:left="720" w:hanging="360"/>
        <w:rPr>
          <w:rFonts w:ascii="Arial" w:hAnsi="Arial" w:cs="Arial"/>
          <w:b/>
          <w:sz w:val="20"/>
          <w:szCs w:val="20"/>
          <w:lang w:val="en-AU" w:eastAsia="en-AU"/>
        </w:rPr>
      </w:pPr>
      <w:r>
        <w:rPr>
          <w:rFonts w:ascii="Symbol" w:hAnsi="Symbol" w:cs="Symbol"/>
          <w:sz w:val="20"/>
          <w:szCs w:val="20"/>
          <w:lang w:val="en-AU" w:eastAsia="en-AU"/>
        </w:rPr>
        <w:t></w:t>
      </w:r>
      <w:r>
        <w:rPr>
          <w:sz w:val="14"/>
          <w:szCs w:val="14"/>
          <w:lang w:val="en-AU" w:eastAsia="en-AU"/>
        </w:rPr>
        <w:t xml:space="preserve">         </w:t>
      </w:r>
      <w:r>
        <w:rPr>
          <w:rFonts w:ascii="Arial" w:hAnsi="Arial" w:cs="Arial"/>
          <w:sz w:val="20"/>
          <w:szCs w:val="20"/>
          <w:lang w:val="en-AU"/>
        </w:rPr>
        <w:t xml:space="preserve">Support various bill cycle intervals </w:t>
      </w:r>
    </w:p>
    <w:p w:rsidR="008B6986" w:rsidRDefault="008B6986" w:rsidP="00883016">
      <w:pPr>
        <w:pStyle w:val="text"/>
        <w:tabs>
          <w:tab w:val="num" w:pos="720"/>
          <w:tab w:val="left" w:pos="1728"/>
        </w:tabs>
        <w:spacing w:before="0" w:beforeAutospacing="0" w:after="120" w:afterAutospacing="0"/>
        <w:ind w:left="720" w:hanging="360"/>
        <w:rPr>
          <w:rFonts w:ascii="Arial" w:hAnsi="Arial" w:cs="Arial"/>
          <w:b/>
          <w:sz w:val="20"/>
          <w:szCs w:val="20"/>
          <w:lang w:val="en-AU" w:eastAsia="en-AU"/>
        </w:rPr>
      </w:pPr>
      <w:r>
        <w:rPr>
          <w:rFonts w:ascii="Symbol" w:hAnsi="Symbol" w:cs="Symbol"/>
          <w:sz w:val="20"/>
          <w:szCs w:val="20"/>
          <w:lang w:val="en-AU" w:eastAsia="en-AU"/>
        </w:rPr>
        <w:t></w:t>
      </w:r>
      <w:r>
        <w:rPr>
          <w:sz w:val="14"/>
          <w:szCs w:val="14"/>
          <w:lang w:val="en-AU" w:eastAsia="en-AU"/>
        </w:rPr>
        <w:t xml:space="preserve">         </w:t>
      </w:r>
      <w:r>
        <w:rPr>
          <w:rFonts w:ascii="Arial" w:hAnsi="Arial" w:cs="Arial"/>
          <w:b/>
          <w:sz w:val="20"/>
          <w:szCs w:val="20"/>
          <w:lang w:val="en-AU" w:eastAsia="en-AU"/>
        </w:rPr>
        <w:t xml:space="preserve">Assemble billing information:  </w:t>
      </w:r>
      <w:r>
        <w:rPr>
          <w:rFonts w:ascii="Arial" w:hAnsi="Arial" w:cs="Arial"/>
          <w:sz w:val="20"/>
          <w:szCs w:val="20"/>
          <w:lang w:val="en-AU" w:eastAsia="en-AU"/>
        </w:rPr>
        <w:t xml:space="preserve"> Pull together all the information to be included on the invoice, incorporating taxes, surcharges, and other fees and may include payments, adjustments, and other financial activities.</w:t>
      </w:r>
    </w:p>
    <w:p w:rsidR="008B6986" w:rsidRDefault="008B6986" w:rsidP="00883016">
      <w:pPr>
        <w:pStyle w:val="text"/>
        <w:tabs>
          <w:tab w:val="num" w:pos="720"/>
          <w:tab w:val="left" w:pos="1728"/>
        </w:tabs>
        <w:spacing w:before="0" w:beforeAutospacing="0" w:after="120" w:afterAutospacing="0"/>
        <w:ind w:left="720" w:hanging="360"/>
        <w:rPr>
          <w:rFonts w:ascii="Arial" w:hAnsi="Arial" w:cs="Arial"/>
          <w:b/>
          <w:sz w:val="20"/>
          <w:szCs w:val="20"/>
          <w:lang w:val="en-AU" w:eastAsia="en-AU"/>
        </w:rPr>
      </w:pPr>
      <w:r>
        <w:rPr>
          <w:rFonts w:ascii="Symbol" w:hAnsi="Symbol" w:cs="Symbol"/>
          <w:sz w:val="20"/>
          <w:szCs w:val="20"/>
          <w:lang w:val="en-AU" w:eastAsia="en-AU"/>
        </w:rPr>
        <w:t></w:t>
      </w:r>
      <w:r>
        <w:rPr>
          <w:sz w:val="14"/>
          <w:szCs w:val="14"/>
          <w:lang w:val="en-AU" w:eastAsia="en-AU"/>
        </w:rPr>
        <w:t xml:space="preserve">         </w:t>
      </w:r>
      <w:r>
        <w:rPr>
          <w:rFonts w:ascii="Arial" w:hAnsi="Arial" w:cs="Arial"/>
          <w:b/>
          <w:sz w:val="20"/>
          <w:szCs w:val="20"/>
          <w:lang w:val="en-AU" w:eastAsia="en-AU"/>
        </w:rPr>
        <w:t xml:space="preserve">Apply pricing and discounting:   </w:t>
      </w:r>
      <w:r>
        <w:rPr>
          <w:rFonts w:ascii="Arial" w:hAnsi="Arial" w:cs="Arial"/>
          <w:sz w:val="20"/>
          <w:szCs w:val="20"/>
          <w:lang w:val="en-AU" w:eastAsia="en-AU"/>
        </w:rPr>
        <w:t>Apply pricing and discounting rules and algorithms in the context of the assembled information.</w:t>
      </w:r>
    </w:p>
    <w:p w:rsidR="008B6986" w:rsidRDefault="008B6986" w:rsidP="00883016">
      <w:pPr>
        <w:pStyle w:val="text"/>
        <w:tabs>
          <w:tab w:val="num" w:pos="720"/>
          <w:tab w:val="left" w:pos="1728"/>
        </w:tabs>
        <w:spacing w:before="0" w:beforeAutospacing="0" w:after="120" w:afterAutospacing="0"/>
        <w:ind w:left="720" w:hanging="360"/>
        <w:rPr>
          <w:rFonts w:ascii="Arial" w:hAnsi="Arial" w:cs="Arial"/>
          <w:b/>
          <w:sz w:val="20"/>
          <w:szCs w:val="20"/>
          <w:lang w:val="en-AU" w:eastAsia="en-AU"/>
        </w:rPr>
      </w:pPr>
      <w:r>
        <w:rPr>
          <w:rFonts w:ascii="Symbol" w:hAnsi="Symbol" w:cs="Symbol"/>
          <w:sz w:val="20"/>
          <w:szCs w:val="20"/>
          <w:lang w:val="en-AU" w:eastAsia="en-AU"/>
        </w:rPr>
        <w:t></w:t>
      </w:r>
      <w:r>
        <w:rPr>
          <w:sz w:val="14"/>
          <w:szCs w:val="14"/>
          <w:lang w:val="en-AU" w:eastAsia="en-AU"/>
        </w:rPr>
        <w:t xml:space="preserve">         </w:t>
      </w:r>
      <w:r>
        <w:rPr>
          <w:rFonts w:ascii="Arial" w:hAnsi="Arial" w:cs="Arial"/>
          <w:b/>
          <w:sz w:val="20"/>
          <w:szCs w:val="20"/>
          <w:lang w:val="en-AU" w:eastAsia="en-AU"/>
        </w:rPr>
        <w:t xml:space="preserve">Fee Calculation:  </w:t>
      </w:r>
      <w:r>
        <w:rPr>
          <w:rFonts w:ascii="Arial" w:hAnsi="Arial" w:cs="Arial"/>
          <w:sz w:val="20"/>
          <w:szCs w:val="20"/>
          <w:lang w:val="en-AU" w:eastAsia="en-AU"/>
        </w:rPr>
        <w:t>Calculates and applies bill-time fees where necessary.</w:t>
      </w:r>
    </w:p>
    <w:p w:rsidR="008B6986" w:rsidRDefault="008B6986" w:rsidP="00883016">
      <w:pPr>
        <w:pStyle w:val="text"/>
        <w:tabs>
          <w:tab w:val="num" w:pos="720"/>
          <w:tab w:val="left" w:pos="1728"/>
        </w:tabs>
        <w:spacing w:before="0" w:beforeAutospacing="0" w:after="120" w:afterAutospacing="0"/>
        <w:ind w:left="720" w:hanging="360"/>
        <w:rPr>
          <w:rFonts w:ascii="Arial" w:hAnsi="Arial" w:cs="Arial"/>
          <w:b/>
          <w:sz w:val="20"/>
          <w:szCs w:val="20"/>
          <w:lang w:val="en-AU" w:eastAsia="en-AU"/>
        </w:rPr>
      </w:pPr>
      <w:r>
        <w:rPr>
          <w:rFonts w:ascii="Symbol" w:hAnsi="Symbol" w:cs="Symbol"/>
          <w:sz w:val="20"/>
          <w:szCs w:val="20"/>
          <w:lang w:val="en-AU" w:eastAsia="en-AU"/>
        </w:rPr>
        <w:t></w:t>
      </w:r>
      <w:r>
        <w:rPr>
          <w:sz w:val="14"/>
          <w:szCs w:val="14"/>
          <w:lang w:val="en-AU" w:eastAsia="en-AU"/>
        </w:rPr>
        <w:t xml:space="preserve">         </w:t>
      </w:r>
      <w:r>
        <w:rPr>
          <w:rFonts w:ascii="Arial" w:hAnsi="Arial" w:cs="Arial"/>
          <w:b/>
          <w:sz w:val="20"/>
          <w:szCs w:val="20"/>
          <w:lang w:val="en-AU" w:eastAsia="en-AU"/>
        </w:rPr>
        <w:t xml:space="preserve">Generate an invoice:   </w:t>
      </w:r>
      <w:r>
        <w:rPr>
          <w:rFonts w:ascii="Arial" w:hAnsi="Arial" w:cs="Arial"/>
          <w:sz w:val="20"/>
          <w:szCs w:val="20"/>
          <w:lang w:val="en-AU" w:eastAsia="en-AU"/>
        </w:rPr>
        <w:t>Execute invoice generation according to operational schedules.</w:t>
      </w:r>
      <w:r>
        <w:rPr>
          <w:rFonts w:ascii="Arial" w:hAnsi="Arial" w:cs="Arial"/>
          <w:b/>
          <w:sz w:val="20"/>
          <w:szCs w:val="20"/>
          <w:lang w:val="en-AU" w:eastAsia="en-AU"/>
        </w:rPr>
        <w:t xml:space="preserve"> </w:t>
      </w:r>
    </w:p>
    <w:p w:rsidR="008B6986" w:rsidRDefault="008B6986" w:rsidP="00883016">
      <w:pPr>
        <w:pStyle w:val="text"/>
        <w:tabs>
          <w:tab w:val="num" w:pos="720"/>
          <w:tab w:val="left" w:pos="1728"/>
        </w:tabs>
        <w:spacing w:before="0" w:beforeAutospacing="0" w:after="120" w:afterAutospacing="0"/>
        <w:ind w:left="720" w:hanging="360"/>
      </w:pPr>
      <w:r>
        <w:rPr>
          <w:rFonts w:ascii="Symbol" w:hAnsi="Symbol" w:cs="Symbol"/>
          <w:sz w:val="20"/>
          <w:szCs w:val="20"/>
          <w:lang w:val="en-AU" w:eastAsia="en-AU"/>
        </w:rPr>
        <w:t></w:t>
      </w:r>
      <w:r>
        <w:rPr>
          <w:sz w:val="14"/>
          <w:szCs w:val="14"/>
          <w:lang w:val="en-AU" w:eastAsia="en-AU"/>
        </w:rPr>
        <w:t xml:space="preserve">         </w:t>
      </w:r>
      <w:r>
        <w:rPr>
          <w:rFonts w:ascii="Arial" w:hAnsi="Arial" w:cs="Arial"/>
          <w:b/>
          <w:sz w:val="20"/>
          <w:szCs w:val="20"/>
          <w:lang w:val="en-AU" w:eastAsia="en-AU"/>
        </w:rPr>
        <w:t xml:space="preserve">Billing Financials:   </w:t>
      </w:r>
      <w:r>
        <w:rPr>
          <w:rFonts w:ascii="Arial" w:hAnsi="Arial" w:cs="Arial"/>
          <w:sz w:val="20"/>
          <w:szCs w:val="20"/>
          <w:lang w:val="en-AU" w:eastAsia="en-AU"/>
        </w:rPr>
        <w:t>Create appropriate transactions regarding the current invoice for Receivables Management.</w:t>
      </w:r>
      <w:r>
        <w:rPr>
          <w:rFonts w:ascii="Arial" w:hAnsi="Arial" w:cs="Arial"/>
          <w:b/>
          <w:sz w:val="20"/>
          <w:szCs w:val="20"/>
          <w:lang w:val="en-AU" w:eastAsia="en-AU"/>
        </w:rPr>
        <w:t xml:space="preserve">  </w:t>
      </w:r>
    </w:p>
    <w:p w:rsidR="008B6986" w:rsidRDefault="008B6986" w:rsidP="00883016"/>
    <w:p w:rsidR="008B6986" w:rsidRDefault="008B6986" w:rsidP="00883016">
      <w:r>
        <w:rPr>
          <w:rStyle w:val="Strong"/>
        </w:rPr>
        <w:t>Supported Business Services</w:t>
      </w:r>
    </w:p>
    <w:p w:rsidR="008B6986" w:rsidRDefault="008B6986" w:rsidP="00883016">
      <w:pPr>
        <w:pStyle w:val="NormalWeb"/>
      </w:pPr>
      <w:r>
        <w:rPr>
          <w:rFonts w:ascii="Arial" w:hAnsi="Arial" w:cs="Arial"/>
          <w:b/>
          <w:bCs/>
          <w:sz w:val="20"/>
          <w:szCs w:val="20"/>
        </w:rPr>
        <w:t>Exposed Contracts</w:t>
      </w:r>
    </w:p>
    <w:p w:rsidR="008B6986" w:rsidRDefault="008B6986" w:rsidP="00494264">
      <w:pPr>
        <w:numPr>
          <w:ilvl w:val="0"/>
          <w:numId w:val="41"/>
        </w:numPr>
        <w:spacing w:before="100" w:beforeAutospacing="1" w:after="100" w:afterAutospacing="1"/>
      </w:pPr>
      <w:r>
        <w:rPr>
          <w:rFonts w:cs="Arial"/>
          <w:sz w:val="20"/>
          <w:szCs w:val="20"/>
        </w:rPr>
        <w:t xml:space="preserve">Billing Inquiry </w:t>
      </w:r>
    </w:p>
    <w:p w:rsidR="008B6986" w:rsidRDefault="008B6986" w:rsidP="00494264">
      <w:pPr>
        <w:numPr>
          <w:ilvl w:val="0"/>
          <w:numId w:val="41"/>
        </w:numPr>
        <w:spacing w:before="100" w:beforeAutospacing="1" w:after="100" w:afterAutospacing="1"/>
      </w:pPr>
      <w:r>
        <w:rPr>
          <w:rFonts w:cs="Arial"/>
          <w:sz w:val="20"/>
          <w:szCs w:val="20"/>
        </w:rPr>
        <w:t xml:space="preserve">Quotations </w:t>
      </w:r>
    </w:p>
    <w:p w:rsidR="008B6986" w:rsidRDefault="008B6986" w:rsidP="00883016">
      <w:pPr>
        <w:pStyle w:val="NormalWeb"/>
        <w:rPr>
          <w:b/>
          <w:bCs/>
        </w:rPr>
      </w:pPr>
      <w:r>
        <w:rPr>
          <w:rFonts w:ascii="Arial" w:hAnsi="Arial" w:cs="Arial"/>
          <w:b/>
          <w:bCs/>
          <w:sz w:val="20"/>
          <w:szCs w:val="20"/>
        </w:rPr>
        <w:t>Consumed Contracts</w:t>
      </w:r>
    </w:p>
    <w:p w:rsidR="008B6986" w:rsidRDefault="008B6986" w:rsidP="00494264">
      <w:pPr>
        <w:numPr>
          <w:ilvl w:val="0"/>
          <w:numId w:val="42"/>
        </w:numPr>
        <w:spacing w:before="100" w:beforeAutospacing="1" w:after="100" w:afterAutospacing="1"/>
      </w:pPr>
      <w:r>
        <w:rPr>
          <w:rFonts w:cs="Arial"/>
          <w:sz w:val="20"/>
          <w:szCs w:val="20"/>
        </w:rPr>
        <w:t>TAX calculation</w:t>
      </w:r>
    </w:p>
    <w:p w:rsidR="008B6986" w:rsidRDefault="008B6986" w:rsidP="00883016">
      <w:pPr>
        <w:pStyle w:val="Heading3"/>
      </w:pPr>
    </w:p>
    <w:p w:rsidR="008B6986" w:rsidRDefault="008B6986" w:rsidP="00883016">
      <w:pPr>
        <w:pStyle w:val="Heading3"/>
      </w:pPr>
      <w:bookmarkStart w:id="278" w:name="_Toc321908896"/>
      <w:r>
        <w:t>Online Charging (Deleted)</w:t>
      </w:r>
      <w:bookmarkEnd w:id="278"/>
      <w:r>
        <w:fldChar w:fldCharType="begin"/>
      </w:r>
      <w:r>
        <w:instrText>xe "Online Charging (Deleted)"</w:instrText>
      </w:r>
      <w:r>
        <w:fldChar w:fldCharType="end"/>
      </w:r>
    </w:p>
    <w:p w:rsidR="008B6986" w:rsidRDefault="008B6986" w:rsidP="00883016"/>
    <w:p w:rsidR="008B6986" w:rsidRDefault="008B6986" w:rsidP="00883016">
      <w:r>
        <w:rPr>
          <w:rStyle w:val="Strong"/>
        </w:rPr>
        <w:t xml:space="preserve">Application Identifier: </w:t>
      </w:r>
      <w:r>
        <w:t>5.16 (This Application ID has been deliberately unused!)</w:t>
      </w:r>
    </w:p>
    <w:p w:rsidR="008B6986" w:rsidRDefault="008B6986" w:rsidP="00883016"/>
    <w:p w:rsidR="008B6986" w:rsidRDefault="008B6986" w:rsidP="00741CBC">
      <w:pPr>
        <w:pStyle w:val="Heading3"/>
      </w:pPr>
      <w:bookmarkStart w:id="279" w:name="_Toc321908897"/>
      <w:r>
        <w:lastRenderedPageBreak/>
        <w:t>Case Management</w:t>
      </w:r>
      <w:bookmarkEnd w:id="279"/>
      <w:r>
        <w:fldChar w:fldCharType="begin"/>
      </w:r>
      <w:r>
        <w:instrText>xe "Case Management"</w:instrText>
      </w:r>
      <w:r>
        <w:fldChar w:fldCharType="end"/>
      </w:r>
    </w:p>
    <w:p w:rsidR="008B6986" w:rsidRDefault="008B6986" w:rsidP="00741CBC"/>
    <w:p w:rsidR="008B6986" w:rsidRDefault="008B6986" w:rsidP="00741CBC">
      <w:r>
        <w:rPr>
          <w:rStyle w:val="Strong"/>
        </w:rPr>
        <w:t xml:space="preserve">Application Identifier: </w:t>
      </w:r>
      <w:r>
        <w:t>5.17</w:t>
      </w:r>
    </w:p>
    <w:p w:rsidR="008B6986" w:rsidRDefault="008B6986" w:rsidP="00741CBC">
      <w:r>
        <w:rPr>
          <w:rStyle w:val="Strong"/>
        </w:rPr>
        <w:t>Overview</w:t>
      </w:r>
    </w:p>
    <w:p w:rsidR="008B6986" w:rsidRDefault="008B6986" w:rsidP="00741CBC">
      <w:pPr>
        <w:pStyle w:val="NormalWeb"/>
      </w:pPr>
      <w:r>
        <w:rPr>
          <w:rFonts w:ascii="Arial" w:hAnsi="Arial" w:cs="Arial"/>
          <w:sz w:val="20"/>
          <w:szCs w:val="20"/>
        </w:rPr>
        <w:t>Case Management applications manage the end to end lifecycle of a case.  Cases and Case Management could apply to any area of assurance, billing, or fulfillment, but presumably in the customer layer.  More specifically, Case Management could apply to customer problems (service affecting or not), bill inquiries, disputes, or areas of ordering if so implemented by the service provider.</w:t>
      </w:r>
    </w:p>
    <w:p w:rsidR="008B6986" w:rsidRDefault="008B6986" w:rsidP="00741CBC">
      <w:pPr>
        <w:pStyle w:val="NormalWeb"/>
      </w:pPr>
      <w:r>
        <w:rPr>
          <w:rFonts w:ascii="Arial" w:hAnsi="Arial" w:cs="Arial"/>
          <w:sz w:val="20"/>
          <w:szCs w:val="20"/>
        </w:rPr>
        <w:t>Given Case Management must manage the lifecycle of a case, there must be a means to define and configure different types of cases along with the workflow to execute the various types of cases through their respective lifecycles.  There must also be the capability to analyze and correlate cases as well as report on the various cases open at any given time, and archive the cases once closed.</w:t>
      </w:r>
    </w:p>
    <w:p w:rsidR="008B6986" w:rsidRDefault="008B6986" w:rsidP="00741CBC">
      <w:pPr>
        <w:pStyle w:val="NormalWeb"/>
      </w:pPr>
      <w:r>
        <w:rPr>
          <w:rFonts w:ascii="Arial" w:hAnsi="Arial" w:cs="Arial"/>
          <w:sz w:val="20"/>
          <w:szCs w:val="20"/>
        </w:rPr>
        <w:t xml:space="preserve">Note:  The presentation layer for these applications will be found elsewhere (Self Service, CSR Toolbox, </w:t>
      </w:r>
      <w:r w:rsidR="00634CB2">
        <w:rPr>
          <w:rFonts w:ascii="Arial" w:hAnsi="Arial" w:cs="Arial"/>
          <w:sz w:val="20"/>
          <w:szCs w:val="20"/>
        </w:rPr>
        <w:t>etc.</w:t>
      </w:r>
      <w:r>
        <w:rPr>
          <w:rFonts w:ascii="Arial" w:hAnsi="Arial" w:cs="Arial"/>
          <w:sz w:val="20"/>
          <w:szCs w:val="20"/>
        </w:rPr>
        <w:t>).</w:t>
      </w:r>
    </w:p>
    <w:p w:rsidR="008B6986" w:rsidRDefault="008B6986" w:rsidP="00741CBC"/>
    <w:p w:rsidR="008B6986" w:rsidRDefault="008B6986" w:rsidP="00741CBC">
      <w:r>
        <w:rPr>
          <w:rStyle w:val="Strong"/>
        </w:rPr>
        <w:t>Functionality</w:t>
      </w:r>
    </w:p>
    <w:p w:rsidR="008B6986" w:rsidRDefault="008B6986" w:rsidP="00741CBC">
      <w:pPr>
        <w:pStyle w:val="NormalWeb"/>
      </w:pPr>
      <w:r>
        <w:rPr>
          <w:rFonts w:ascii="Arial" w:hAnsi="Arial" w:cs="Arial"/>
          <w:sz w:val="20"/>
          <w:szCs w:val="20"/>
        </w:rPr>
        <w:t>Case Management applications provide the following key functionality:</w:t>
      </w:r>
    </w:p>
    <w:p w:rsidR="008B6986" w:rsidRDefault="008B6986" w:rsidP="00494264">
      <w:pPr>
        <w:numPr>
          <w:ilvl w:val="0"/>
          <w:numId w:val="57"/>
        </w:numPr>
        <w:spacing w:before="100" w:beforeAutospacing="1" w:after="100" w:afterAutospacing="1"/>
        <w:rPr>
          <w:rFonts w:cs="Arial"/>
          <w:sz w:val="20"/>
          <w:szCs w:val="20"/>
        </w:rPr>
      </w:pPr>
      <w:r>
        <w:rPr>
          <w:rFonts w:cs="Arial"/>
          <w:sz w:val="20"/>
          <w:szCs w:val="20"/>
        </w:rPr>
        <w:t xml:space="preserve">Case Definition and Configuration </w:t>
      </w:r>
    </w:p>
    <w:p w:rsidR="008B6986" w:rsidRDefault="008B6986" w:rsidP="00494264">
      <w:pPr>
        <w:numPr>
          <w:ilvl w:val="0"/>
          <w:numId w:val="57"/>
        </w:numPr>
        <w:spacing w:before="100" w:beforeAutospacing="1" w:after="100" w:afterAutospacing="1"/>
        <w:rPr>
          <w:rFonts w:cs="Arial"/>
          <w:sz w:val="20"/>
          <w:szCs w:val="20"/>
        </w:rPr>
      </w:pPr>
      <w:r>
        <w:rPr>
          <w:rFonts w:cs="Arial"/>
          <w:sz w:val="20"/>
          <w:szCs w:val="20"/>
        </w:rPr>
        <w:t xml:space="preserve">Case Workflow </w:t>
      </w:r>
    </w:p>
    <w:p w:rsidR="008B6986" w:rsidRDefault="008B6986" w:rsidP="00494264">
      <w:pPr>
        <w:numPr>
          <w:ilvl w:val="0"/>
          <w:numId w:val="57"/>
        </w:numPr>
        <w:spacing w:before="100" w:beforeAutospacing="1" w:after="100" w:afterAutospacing="1"/>
        <w:rPr>
          <w:rFonts w:cs="Arial"/>
          <w:sz w:val="20"/>
          <w:szCs w:val="20"/>
        </w:rPr>
      </w:pPr>
      <w:r>
        <w:rPr>
          <w:rFonts w:cs="Arial"/>
          <w:sz w:val="20"/>
          <w:szCs w:val="20"/>
        </w:rPr>
        <w:t xml:space="preserve">Case Execution &amp; Tracking </w:t>
      </w:r>
    </w:p>
    <w:p w:rsidR="008B6986" w:rsidRDefault="008B6986" w:rsidP="00494264">
      <w:pPr>
        <w:numPr>
          <w:ilvl w:val="0"/>
          <w:numId w:val="57"/>
        </w:numPr>
        <w:spacing w:before="100" w:beforeAutospacing="1" w:after="100" w:afterAutospacing="1"/>
        <w:rPr>
          <w:rFonts w:cs="Arial"/>
          <w:sz w:val="20"/>
          <w:szCs w:val="20"/>
        </w:rPr>
      </w:pPr>
      <w:r>
        <w:rPr>
          <w:rFonts w:cs="Arial"/>
          <w:sz w:val="20"/>
          <w:szCs w:val="20"/>
        </w:rPr>
        <w:t xml:space="preserve">Case Correlation &amp; Analysis </w:t>
      </w:r>
    </w:p>
    <w:p w:rsidR="008B6986" w:rsidRDefault="008B6986" w:rsidP="00494264">
      <w:pPr>
        <w:numPr>
          <w:ilvl w:val="0"/>
          <w:numId w:val="57"/>
        </w:numPr>
        <w:spacing w:before="100" w:beforeAutospacing="1" w:after="100" w:afterAutospacing="1"/>
        <w:rPr>
          <w:rFonts w:ascii="Times New Roman" w:hAnsi="Times New Roman"/>
          <w:sz w:val="24"/>
        </w:rPr>
      </w:pPr>
      <w:r>
        <w:rPr>
          <w:rFonts w:cs="Arial"/>
          <w:sz w:val="20"/>
          <w:szCs w:val="20"/>
        </w:rPr>
        <w:t xml:space="preserve">Case Reporting </w:t>
      </w:r>
    </w:p>
    <w:p w:rsidR="008B6986" w:rsidRDefault="008B6986" w:rsidP="00494264">
      <w:pPr>
        <w:numPr>
          <w:ilvl w:val="0"/>
          <w:numId w:val="57"/>
        </w:numPr>
        <w:spacing w:before="100" w:beforeAutospacing="1" w:after="100" w:afterAutospacing="1"/>
      </w:pPr>
      <w:r>
        <w:rPr>
          <w:rFonts w:cs="Arial"/>
          <w:sz w:val="20"/>
          <w:szCs w:val="20"/>
        </w:rPr>
        <w:t>Case Archival</w:t>
      </w:r>
    </w:p>
    <w:p w:rsidR="008B6986" w:rsidRDefault="008B6986" w:rsidP="00741CBC"/>
    <w:p w:rsidR="008B6986" w:rsidRDefault="008B6986" w:rsidP="00741CBC">
      <w:r>
        <w:rPr>
          <w:rStyle w:val="Strong"/>
        </w:rPr>
        <w:t>Supported Business Services</w:t>
      </w:r>
    </w:p>
    <w:p w:rsidR="008B6986" w:rsidRDefault="008B6986" w:rsidP="00741CBC">
      <w:r>
        <w:rPr>
          <w:i/>
        </w:rPr>
        <w:t>To Be Added</w:t>
      </w:r>
      <w:r>
        <w:br/>
      </w:r>
    </w:p>
    <w:p w:rsidR="008B6986" w:rsidRDefault="008B6986" w:rsidP="00883016">
      <w:pPr>
        <w:pStyle w:val="Heading3"/>
      </w:pPr>
      <w:bookmarkStart w:id="280" w:name="diagram894htmshape41"/>
      <w:bookmarkStart w:id="281" w:name="_Toc321908898"/>
      <w:bookmarkEnd w:id="280"/>
      <w:r>
        <w:t>Customer SLA Management</w:t>
      </w:r>
      <w:bookmarkEnd w:id="281"/>
      <w:r>
        <w:fldChar w:fldCharType="begin"/>
      </w:r>
      <w:r>
        <w:instrText>xe "Customer SLA Management"</w:instrText>
      </w:r>
      <w:r>
        <w:fldChar w:fldCharType="end"/>
      </w:r>
    </w:p>
    <w:p w:rsidR="008B6986" w:rsidRDefault="008B6986" w:rsidP="00883016"/>
    <w:p w:rsidR="008B6986" w:rsidRDefault="008B6986" w:rsidP="00883016">
      <w:r>
        <w:rPr>
          <w:rStyle w:val="Strong"/>
        </w:rPr>
        <w:t xml:space="preserve">Application Identifier: </w:t>
      </w:r>
      <w:r>
        <w:t>5.18</w:t>
      </w:r>
    </w:p>
    <w:p w:rsidR="008B6986" w:rsidRDefault="008B6986" w:rsidP="00883016">
      <w:r>
        <w:rPr>
          <w:rStyle w:val="Strong"/>
        </w:rPr>
        <w:t>Overview</w:t>
      </w:r>
    </w:p>
    <w:p w:rsidR="008B6986" w:rsidRDefault="008B6986" w:rsidP="00883016">
      <w:pPr>
        <w:pStyle w:val="NormalWeb"/>
        <w:rPr>
          <w:rFonts w:ascii="Arial" w:hAnsi="Arial" w:cs="Arial"/>
        </w:rPr>
      </w:pPr>
      <w:r>
        <w:rPr>
          <w:rFonts w:ascii="Arial" w:hAnsi="Arial" w:cs="Arial"/>
          <w:sz w:val="20"/>
          <w:szCs w:val="20"/>
        </w:rPr>
        <w:t>Customer SLA Management applications include the required functionality to assure that SLA agreements made between operators and customers are met.  This includes processing measurements made elsewhere and checking the measurements and taking appropriate actions when the specified agreements are not met.</w:t>
      </w:r>
    </w:p>
    <w:p w:rsidR="008B6986" w:rsidRDefault="008B6986" w:rsidP="00883016">
      <w:pPr>
        <w:pStyle w:val="NormalWeb"/>
      </w:pPr>
      <w:r>
        <w:rPr>
          <w:rFonts w:ascii="Arial" w:hAnsi="Arial" w:cs="Arial"/>
          <w:sz w:val="20"/>
          <w:szCs w:val="20"/>
        </w:rPr>
        <w:t>Note:  Customers can include partners and 3rd party providers.</w:t>
      </w:r>
    </w:p>
    <w:p w:rsidR="008B6986" w:rsidRDefault="008B6986" w:rsidP="00883016"/>
    <w:p w:rsidR="008B6986" w:rsidRDefault="008B6986" w:rsidP="00883016">
      <w:r>
        <w:rPr>
          <w:rStyle w:val="Strong"/>
        </w:rPr>
        <w:lastRenderedPageBreak/>
        <w:t>Functionality</w:t>
      </w:r>
    </w:p>
    <w:p w:rsidR="008B6986" w:rsidRDefault="008B6986" w:rsidP="00883016">
      <w:pPr>
        <w:pStyle w:val="NormalWeb"/>
      </w:pPr>
      <w:r>
        <w:rPr>
          <w:rFonts w:ascii="Arial" w:hAnsi="Arial" w:cs="Arial"/>
          <w:sz w:val="20"/>
          <w:szCs w:val="20"/>
        </w:rPr>
        <w:t>Customer SLA Management functionality includes the following:</w:t>
      </w:r>
    </w:p>
    <w:p w:rsidR="008B6986" w:rsidRDefault="008B6986" w:rsidP="00494264">
      <w:pPr>
        <w:numPr>
          <w:ilvl w:val="0"/>
          <w:numId w:val="43"/>
        </w:numPr>
        <w:spacing w:before="100" w:beforeAutospacing="1" w:after="100" w:afterAutospacing="1"/>
        <w:rPr>
          <w:rFonts w:cs="Arial"/>
          <w:sz w:val="20"/>
          <w:szCs w:val="20"/>
        </w:rPr>
      </w:pPr>
      <w:r>
        <w:rPr>
          <w:rFonts w:cs="Arial"/>
          <w:sz w:val="20"/>
          <w:szCs w:val="20"/>
        </w:rPr>
        <w:t xml:space="preserve">Customer SLA Issue Reception </w:t>
      </w:r>
    </w:p>
    <w:p w:rsidR="008B6986" w:rsidRDefault="008B6986" w:rsidP="00494264">
      <w:pPr>
        <w:numPr>
          <w:ilvl w:val="0"/>
          <w:numId w:val="43"/>
        </w:numPr>
        <w:spacing w:before="100" w:beforeAutospacing="1" w:after="100" w:afterAutospacing="1"/>
        <w:rPr>
          <w:rFonts w:cs="Arial"/>
          <w:sz w:val="20"/>
          <w:szCs w:val="20"/>
        </w:rPr>
      </w:pPr>
      <w:r>
        <w:rPr>
          <w:rFonts w:cs="Arial"/>
          <w:sz w:val="20"/>
          <w:szCs w:val="20"/>
        </w:rPr>
        <w:t xml:space="preserve">Customer SLA Collection </w:t>
      </w:r>
    </w:p>
    <w:p w:rsidR="008B6986" w:rsidRDefault="008B6986" w:rsidP="00494264">
      <w:pPr>
        <w:numPr>
          <w:ilvl w:val="0"/>
          <w:numId w:val="43"/>
        </w:numPr>
        <w:spacing w:before="100" w:beforeAutospacing="1" w:after="100" w:afterAutospacing="1"/>
        <w:rPr>
          <w:rFonts w:cs="Arial"/>
          <w:sz w:val="20"/>
          <w:szCs w:val="20"/>
        </w:rPr>
      </w:pPr>
      <w:r>
        <w:rPr>
          <w:rFonts w:cs="Arial"/>
          <w:sz w:val="20"/>
          <w:szCs w:val="20"/>
        </w:rPr>
        <w:t xml:space="preserve">Customer SLA Analysis </w:t>
      </w:r>
    </w:p>
    <w:p w:rsidR="008B6986" w:rsidRDefault="008B6986" w:rsidP="00494264">
      <w:pPr>
        <w:numPr>
          <w:ilvl w:val="0"/>
          <w:numId w:val="43"/>
        </w:numPr>
        <w:spacing w:before="100" w:beforeAutospacing="1" w:after="100" w:afterAutospacing="1"/>
        <w:rPr>
          <w:rFonts w:ascii="Times New Roman" w:hAnsi="Times New Roman"/>
          <w:sz w:val="24"/>
        </w:rPr>
      </w:pPr>
      <w:r>
        <w:rPr>
          <w:rFonts w:cs="Arial"/>
          <w:sz w:val="20"/>
          <w:szCs w:val="20"/>
        </w:rPr>
        <w:t xml:space="preserve">Customer SLA Violation Management </w:t>
      </w:r>
    </w:p>
    <w:p w:rsidR="008B6986" w:rsidRDefault="008B6986" w:rsidP="00494264">
      <w:pPr>
        <w:numPr>
          <w:ilvl w:val="0"/>
          <w:numId w:val="43"/>
        </w:numPr>
        <w:spacing w:before="100" w:beforeAutospacing="1" w:after="100" w:afterAutospacing="1"/>
      </w:pPr>
      <w:r>
        <w:rPr>
          <w:rFonts w:cs="Arial"/>
          <w:sz w:val="20"/>
          <w:szCs w:val="20"/>
        </w:rPr>
        <w:t>Customer SLA Reporting</w:t>
      </w:r>
    </w:p>
    <w:p w:rsidR="008B6986" w:rsidRDefault="008B6986" w:rsidP="00883016"/>
    <w:p w:rsidR="008B6986" w:rsidRDefault="008B6986" w:rsidP="00883016">
      <w:r>
        <w:rPr>
          <w:rStyle w:val="Strong"/>
        </w:rPr>
        <w:t>Supported Business Services</w:t>
      </w:r>
    </w:p>
    <w:p w:rsidR="008B6986" w:rsidRDefault="008B6986" w:rsidP="00883016">
      <w:r>
        <w:rPr>
          <w:i/>
        </w:rPr>
        <w:t>To Be Added</w:t>
      </w:r>
      <w:r>
        <w:br/>
      </w:r>
    </w:p>
    <w:p w:rsidR="008B6986" w:rsidRDefault="008B6986" w:rsidP="00741CBC">
      <w:pPr>
        <w:pStyle w:val="Heading3"/>
      </w:pPr>
      <w:bookmarkStart w:id="282" w:name="_Toc321908899"/>
      <w:r>
        <w:t>Charge Calculation and Balance Management</w:t>
      </w:r>
      <w:bookmarkEnd w:id="282"/>
      <w:r>
        <w:fldChar w:fldCharType="begin"/>
      </w:r>
      <w:r>
        <w:instrText>xe "Charge Calculation and Balance Management"</w:instrText>
      </w:r>
      <w:r>
        <w:fldChar w:fldCharType="end"/>
      </w:r>
    </w:p>
    <w:p w:rsidR="008B6986" w:rsidRDefault="008B6986" w:rsidP="00741CBC"/>
    <w:p w:rsidR="008B6986" w:rsidRDefault="008B6986" w:rsidP="00741CBC">
      <w:r>
        <w:rPr>
          <w:rStyle w:val="Strong"/>
        </w:rPr>
        <w:t xml:space="preserve">Application Identifier: </w:t>
      </w:r>
      <w:r>
        <w:t>5.19</w:t>
      </w:r>
    </w:p>
    <w:p w:rsidR="008B6986" w:rsidRDefault="008B6986" w:rsidP="00741CBC">
      <w:r>
        <w:rPr>
          <w:rStyle w:val="Strong"/>
        </w:rPr>
        <w:t>Overview</w:t>
      </w:r>
    </w:p>
    <w:p w:rsidR="008B6986" w:rsidRDefault="008B6986" w:rsidP="00741CBC">
      <w:pPr>
        <w:pStyle w:val="NormalWeb"/>
      </w:pPr>
      <w:r>
        <w:rPr>
          <w:rFonts w:ascii="Arial" w:hAnsi="Arial" w:cs="Arial"/>
          <w:sz w:val="20"/>
          <w:szCs w:val="20"/>
          <w:lang w:val="en-GB"/>
        </w:rPr>
        <w:t>The Charge Calculation and Balance Management applications are responsible for calculating customer specific charges and discounts and management of balances.  These support both real-time and batch processing modes of operation.</w:t>
      </w:r>
    </w:p>
    <w:p w:rsidR="008B6986" w:rsidRDefault="008B6986" w:rsidP="00741CBC"/>
    <w:p w:rsidR="008B6986" w:rsidRDefault="008B6986" w:rsidP="00741CBC">
      <w:r>
        <w:rPr>
          <w:rStyle w:val="Strong"/>
        </w:rPr>
        <w:t>Functionality</w:t>
      </w:r>
    </w:p>
    <w:p w:rsidR="008B6986" w:rsidRDefault="008B6986" w:rsidP="00741CBC">
      <w:pPr>
        <w:pStyle w:val="NormalWeb"/>
        <w:rPr>
          <w:rFonts w:ascii="Arial" w:hAnsi="Arial" w:cs="Arial"/>
          <w:sz w:val="20"/>
          <w:szCs w:val="20"/>
        </w:rPr>
      </w:pPr>
      <w:r>
        <w:rPr>
          <w:rFonts w:ascii="Arial" w:hAnsi="Arial" w:cs="Arial"/>
          <w:sz w:val="20"/>
          <w:szCs w:val="20"/>
        </w:rPr>
        <w:t>Charge Calculation and Balance Management functionality includes the following:</w:t>
      </w:r>
    </w:p>
    <w:p w:rsidR="008B6986" w:rsidRDefault="008B6986" w:rsidP="00494264">
      <w:pPr>
        <w:numPr>
          <w:ilvl w:val="0"/>
          <w:numId w:val="58"/>
        </w:numPr>
        <w:spacing w:before="100" w:beforeAutospacing="1" w:after="100" w:afterAutospacing="1"/>
        <w:rPr>
          <w:rFonts w:cs="Arial"/>
          <w:sz w:val="20"/>
          <w:szCs w:val="20"/>
        </w:rPr>
      </w:pPr>
      <w:r>
        <w:rPr>
          <w:rFonts w:cs="Arial"/>
          <w:sz w:val="20"/>
          <w:szCs w:val="20"/>
        </w:rPr>
        <w:t>Charge Calculation</w:t>
      </w:r>
    </w:p>
    <w:p w:rsidR="008B6986" w:rsidRDefault="008B6986" w:rsidP="00494264">
      <w:pPr>
        <w:numPr>
          <w:ilvl w:val="0"/>
          <w:numId w:val="58"/>
        </w:numPr>
        <w:spacing w:before="100" w:beforeAutospacing="1" w:after="100" w:afterAutospacing="1"/>
        <w:rPr>
          <w:rFonts w:ascii="Times New Roman" w:hAnsi="Times New Roman"/>
          <w:sz w:val="24"/>
        </w:rPr>
      </w:pPr>
      <w:r>
        <w:rPr>
          <w:rFonts w:cs="Arial"/>
        </w:rPr>
        <w:t>Balance Management</w:t>
      </w:r>
    </w:p>
    <w:p w:rsidR="008B6986" w:rsidRDefault="008B6986" w:rsidP="00741CBC"/>
    <w:p w:rsidR="008B6986" w:rsidRDefault="008B6986" w:rsidP="00741CBC">
      <w:r>
        <w:rPr>
          <w:rStyle w:val="Strong"/>
        </w:rPr>
        <w:t>Supported Business Services</w:t>
      </w:r>
    </w:p>
    <w:p w:rsidR="008B6986" w:rsidRDefault="008B6986" w:rsidP="00741CBC">
      <w:pPr>
        <w:pStyle w:val="NormalWeb"/>
        <w:rPr>
          <w:rFonts w:ascii="Arial" w:hAnsi="Arial" w:cs="Arial"/>
        </w:rPr>
      </w:pPr>
      <w:r>
        <w:rPr>
          <w:rFonts w:ascii="Arial" w:hAnsi="Arial" w:cs="Arial"/>
          <w:b/>
          <w:bCs/>
          <w:sz w:val="20"/>
          <w:szCs w:val="20"/>
        </w:rPr>
        <w:t>Exposed Contracts</w:t>
      </w:r>
    </w:p>
    <w:p w:rsidR="008B6986" w:rsidRDefault="008B6986" w:rsidP="00494264">
      <w:pPr>
        <w:numPr>
          <w:ilvl w:val="0"/>
          <w:numId w:val="59"/>
        </w:numPr>
        <w:spacing w:before="100" w:beforeAutospacing="1" w:after="100" w:afterAutospacing="1"/>
        <w:rPr>
          <w:rFonts w:cs="Arial"/>
        </w:rPr>
      </w:pPr>
      <w:r>
        <w:rPr>
          <w:rFonts w:cs="Arial"/>
          <w:sz w:val="20"/>
          <w:szCs w:val="20"/>
        </w:rPr>
        <w:t xml:space="preserve">Billing Inquiry </w:t>
      </w:r>
    </w:p>
    <w:p w:rsidR="008B6986" w:rsidRDefault="008B6986" w:rsidP="00494264">
      <w:pPr>
        <w:numPr>
          <w:ilvl w:val="0"/>
          <w:numId w:val="59"/>
        </w:numPr>
        <w:spacing w:before="100" w:beforeAutospacing="1" w:after="100" w:afterAutospacing="1"/>
        <w:rPr>
          <w:rFonts w:cs="Arial"/>
        </w:rPr>
      </w:pPr>
      <w:r>
        <w:rPr>
          <w:rFonts w:cs="Arial"/>
          <w:sz w:val="20"/>
          <w:szCs w:val="20"/>
        </w:rPr>
        <w:t xml:space="preserve">Quotations </w:t>
      </w:r>
    </w:p>
    <w:p w:rsidR="008B6986" w:rsidRDefault="008B6986" w:rsidP="00741CBC">
      <w:pPr>
        <w:pStyle w:val="NormalWeb"/>
        <w:rPr>
          <w:rFonts w:ascii="Arial" w:hAnsi="Arial" w:cs="Arial"/>
          <w:b/>
          <w:bCs/>
        </w:rPr>
      </w:pPr>
      <w:r>
        <w:rPr>
          <w:rFonts w:ascii="Arial" w:hAnsi="Arial" w:cs="Arial"/>
          <w:b/>
          <w:bCs/>
          <w:sz w:val="20"/>
          <w:szCs w:val="20"/>
        </w:rPr>
        <w:t>Consumed Contracts</w:t>
      </w:r>
    </w:p>
    <w:p w:rsidR="008B6986" w:rsidRDefault="008B6986" w:rsidP="00494264">
      <w:pPr>
        <w:numPr>
          <w:ilvl w:val="0"/>
          <w:numId w:val="60"/>
        </w:numPr>
        <w:spacing w:before="100" w:beforeAutospacing="1" w:after="100" w:afterAutospacing="1"/>
        <w:rPr>
          <w:rFonts w:cs="Arial"/>
        </w:rPr>
      </w:pPr>
      <w:r>
        <w:rPr>
          <w:rFonts w:cs="Arial"/>
          <w:sz w:val="20"/>
          <w:szCs w:val="20"/>
        </w:rPr>
        <w:t>TAX calculation</w:t>
      </w:r>
    </w:p>
    <w:p w:rsidR="008B6986" w:rsidRDefault="008B6986" w:rsidP="00883016"/>
    <w:p w:rsidR="008B6986" w:rsidRDefault="008B6986" w:rsidP="00883016">
      <w:pPr>
        <w:pStyle w:val="Heading3"/>
      </w:pPr>
      <w:bookmarkStart w:id="283" w:name="diagram894htmshape80"/>
      <w:bookmarkStart w:id="284" w:name="_Toc321908900"/>
      <w:bookmarkEnd w:id="283"/>
      <w:r>
        <w:lastRenderedPageBreak/>
        <w:t>Billing Events Management</w:t>
      </w:r>
      <w:bookmarkEnd w:id="284"/>
      <w:r>
        <w:fldChar w:fldCharType="begin"/>
      </w:r>
      <w:r>
        <w:instrText>xe "Billing Events Management"</w:instrText>
      </w:r>
      <w:r>
        <w:fldChar w:fldCharType="end"/>
      </w:r>
    </w:p>
    <w:p w:rsidR="008B6986" w:rsidRDefault="008B6986" w:rsidP="00883016"/>
    <w:p w:rsidR="008B6986" w:rsidRDefault="008B6986" w:rsidP="00883016">
      <w:r>
        <w:rPr>
          <w:rStyle w:val="Strong"/>
        </w:rPr>
        <w:t xml:space="preserve">Application Identifier: </w:t>
      </w:r>
      <w:r>
        <w:t>5.20</w:t>
      </w:r>
    </w:p>
    <w:p w:rsidR="008B6986" w:rsidRDefault="008B6986" w:rsidP="00883016">
      <w:r>
        <w:rPr>
          <w:rStyle w:val="Strong"/>
        </w:rPr>
        <w:t>Overview</w:t>
      </w:r>
    </w:p>
    <w:p w:rsidR="008B6986" w:rsidRDefault="008B6986" w:rsidP="00883016">
      <w:pPr>
        <w:pStyle w:val="BodyText"/>
        <w:spacing w:before="0" w:beforeAutospacing="0" w:after="120" w:afterAutospacing="0"/>
        <w:rPr>
          <w:rFonts w:cs="Arial"/>
          <w:sz w:val="20"/>
        </w:rPr>
      </w:pPr>
      <w:r>
        <w:rPr>
          <w:rFonts w:cs="Arial"/>
          <w:sz w:val="20"/>
        </w:rPr>
        <w:t xml:space="preserve">Billing Event Management encompasses Billing Event Processing and Billing Event Error Management.  </w:t>
      </w:r>
    </w:p>
    <w:p w:rsidR="008B6986" w:rsidRDefault="008B6986" w:rsidP="00883016">
      <w:pPr>
        <w:pStyle w:val="BodyText"/>
        <w:spacing w:before="0" w:beforeAutospacing="0" w:after="120" w:afterAutospacing="0"/>
        <w:rPr>
          <w:rFonts w:cs="Arial"/>
          <w:sz w:val="20"/>
        </w:rPr>
      </w:pPr>
      <w:r>
        <w:rPr>
          <w:rFonts w:cs="Arial"/>
          <w:sz w:val="20"/>
        </w:rPr>
        <w:t>Billing Event Processing provides the functions necessary to collect events that are relevant for billing processes, relate them to the proper product offering or customer account, and direct the events to the appropriate billing sub-functions.  Billing events include:</w:t>
      </w:r>
    </w:p>
    <w:p w:rsidR="008B6986" w:rsidRDefault="008B6986" w:rsidP="00883016">
      <w:pPr>
        <w:pStyle w:val="BodyText"/>
        <w:spacing w:before="0" w:beforeAutospacing="0" w:after="0" w:afterAutospacing="0"/>
        <w:ind w:left="720" w:hanging="360"/>
        <w:rPr>
          <w:rFonts w:cs="Arial"/>
          <w:sz w:val="20"/>
        </w:rPr>
      </w:pPr>
      <w:r>
        <w:rPr>
          <w:rFonts w:ascii="Symbol" w:hAnsi="Symbol" w:cs="Symbol"/>
          <w:sz w:val="20"/>
        </w:rPr>
        <w:t></w:t>
      </w:r>
      <w:r>
        <w:rPr>
          <w:sz w:val="14"/>
          <w:szCs w:val="14"/>
        </w:rPr>
        <w:t xml:space="preserve">         </w:t>
      </w:r>
      <w:r>
        <w:rPr>
          <w:rFonts w:cs="Arial"/>
          <w:sz w:val="20"/>
        </w:rPr>
        <w:t>Events that indicate the need for periodic billing of a recurring product charge(from customer orders).</w:t>
      </w:r>
    </w:p>
    <w:p w:rsidR="008B6986" w:rsidRDefault="008B6986" w:rsidP="00883016">
      <w:pPr>
        <w:pStyle w:val="BodyText"/>
        <w:spacing w:before="0" w:beforeAutospacing="0" w:after="0" w:afterAutospacing="0"/>
        <w:ind w:left="720" w:hanging="360"/>
        <w:rPr>
          <w:rFonts w:cs="Arial"/>
          <w:sz w:val="20"/>
        </w:rPr>
      </w:pPr>
      <w:r>
        <w:rPr>
          <w:rFonts w:ascii="Symbol" w:hAnsi="Symbol" w:cs="Symbol"/>
          <w:sz w:val="20"/>
        </w:rPr>
        <w:t></w:t>
      </w:r>
      <w:r>
        <w:rPr>
          <w:sz w:val="14"/>
          <w:szCs w:val="14"/>
        </w:rPr>
        <w:t xml:space="preserve">         </w:t>
      </w:r>
      <w:r>
        <w:rPr>
          <w:rFonts w:cs="Arial"/>
          <w:sz w:val="20"/>
        </w:rPr>
        <w:t>Records that indicate the need for billing of a non-recurring charge (from customer orders).</w:t>
      </w:r>
    </w:p>
    <w:p w:rsidR="008B6986" w:rsidRDefault="008B6986" w:rsidP="00883016">
      <w:pPr>
        <w:pStyle w:val="BodyText"/>
        <w:spacing w:before="0" w:beforeAutospacing="0" w:after="120" w:afterAutospacing="0"/>
        <w:ind w:left="720" w:hanging="360"/>
        <w:rPr>
          <w:rFonts w:cs="Arial"/>
          <w:sz w:val="20"/>
        </w:rPr>
      </w:pPr>
      <w:r>
        <w:rPr>
          <w:rFonts w:ascii="Symbol" w:hAnsi="Symbol" w:cs="Symbol"/>
          <w:sz w:val="20"/>
        </w:rPr>
        <w:t></w:t>
      </w:r>
      <w:r>
        <w:rPr>
          <w:sz w:val="14"/>
          <w:szCs w:val="14"/>
        </w:rPr>
        <w:t xml:space="preserve">         </w:t>
      </w:r>
      <w:r>
        <w:rPr>
          <w:rFonts w:cs="Arial"/>
          <w:sz w:val="20"/>
        </w:rPr>
        <w:t>Records produced by network elements (from usage management).  Usage Management will collect and distribute the network records that will be used in the Billing processes to Billing Event Management.</w:t>
      </w:r>
    </w:p>
    <w:p w:rsidR="008B6986" w:rsidRDefault="008B6986" w:rsidP="00883016">
      <w:pPr>
        <w:pStyle w:val="BodyText"/>
        <w:spacing w:before="0" w:beforeAutospacing="0" w:after="0" w:afterAutospacing="0"/>
        <w:ind w:left="360"/>
        <w:rPr>
          <w:rFonts w:cs="Arial"/>
          <w:sz w:val="20"/>
        </w:rPr>
      </w:pPr>
    </w:p>
    <w:p w:rsidR="008B6986" w:rsidRDefault="008B6986" w:rsidP="00883016">
      <w:pPr>
        <w:pStyle w:val="BodyText"/>
        <w:spacing w:before="0" w:beforeAutospacing="0" w:after="120" w:afterAutospacing="0"/>
        <w:rPr>
          <w:rFonts w:cs="Arial"/>
          <w:sz w:val="20"/>
        </w:rPr>
      </w:pPr>
      <w:r>
        <w:rPr>
          <w:rFonts w:cs="Arial"/>
          <w:sz w:val="20"/>
        </w:rPr>
        <w:t>Billing Event Error Management functions are a complex set of activities related to automating the processes of correcting errors in billing events.  This often includes the capability to apply mass corrections.</w:t>
      </w:r>
    </w:p>
    <w:p w:rsidR="008B6986" w:rsidRDefault="008B6986" w:rsidP="00883016"/>
    <w:p w:rsidR="008B6986" w:rsidRDefault="008B6986" w:rsidP="00883016">
      <w:r>
        <w:rPr>
          <w:rStyle w:val="Strong"/>
        </w:rPr>
        <w:t>Functionality</w:t>
      </w:r>
    </w:p>
    <w:p w:rsidR="008B6986" w:rsidRDefault="008B6986" w:rsidP="00883016">
      <w:pPr>
        <w:pStyle w:val="NormalWeb"/>
        <w:rPr>
          <w:rFonts w:ascii="Arial" w:hAnsi="Arial" w:cs="Arial"/>
          <w:sz w:val="20"/>
          <w:szCs w:val="20"/>
        </w:rPr>
      </w:pPr>
      <w:r>
        <w:rPr>
          <w:rFonts w:ascii="Arial" w:hAnsi="Arial" w:cs="Arial"/>
          <w:sz w:val="20"/>
          <w:szCs w:val="20"/>
        </w:rPr>
        <w:t>Billing Event Management functionality includes:</w:t>
      </w:r>
    </w:p>
    <w:p w:rsidR="008B6986" w:rsidRDefault="008B6986" w:rsidP="00494264">
      <w:pPr>
        <w:numPr>
          <w:ilvl w:val="0"/>
          <w:numId w:val="44"/>
        </w:numPr>
        <w:spacing w:before="100" w:beforeAutospacing="1" w:after="100" w:afterAutospacing="1"/>
        <w:rPr>
          <w:rFonts w:ascii="Times New Roman" w:hAnsi="Times New Roman"/>
          <w:sz w:val="24"/>
        </w:rPr>
      </w:pPr>
      <w:r>
        <w:rPr>
          <w:rFonts w:cs="Arial"/>
          <w:sz w:val="20"/>
          <w:szCs w:val="20"/>
        </w:rPr>
        <w:t>Billing Event Processing</w:t>
      </w:r>
    </w:p>
    <w:p w:rsidR="008B6986" w:rsidRDefault="008B6986" w:rsidP="00494264">
      <w:pPr>
        <w:numPr>
          <w:ilvl w:val="0"/>
          <w:numId w:val="44"/>
        </w:numPr>
        <w:spacing w:before="100" w:beforeAutospacing="1" w:after="100" w:afterAutospacing="1"/>
      </w:pPr>
      <w:r>
        <w:rPr>
          <w:rFonts w:cs="Arial"/>
          <w:sz w:val="20"/>
          <w:szCs w:val="20"/>
        </w:rPr>
        <w:t>Billing Event Error Management</w:t>
      </w:r>
    </w:p>
    <w:p w:rsidR="008B6986" w:rsidRDefault="008B6986" w:rsidP="00883016"/>
    <w:p w:rsidR="008B6986" w:rsidRDefault="008B6986" w:rsidP="00883016">
      <w:r>
        <w:rPr>
          <w:rStyle w:val="Strong"/>
        </w:rPr>
        <w:t>Supported Business Services</w:t>
      </w:r>
    </w:p>
    <w:p w:rsidR="008B6986" w:rsidRDefault="008B6986" w:rsidP="00883016">
      <w:r>
        <w:rPr>
          <w:i/>
        </w:rPr>
        <w:t>To Be Added</w:t>
      </w:r>
      <w:r>
        <w:br/>
      </w:r>
    </w:p>
    <w:p w:rsidR="008B6986" w:rsidRDefault="008B6986" w:rsidP="006B50A6">
      <w:bookmarkStart w:id="285" w:name="diagram894htmshape3"/>
      <w:bookmarkStart w:id="286" w:name="diagram894htmshape47"/>
      <w:bookmarkEnd w:id="285"/>
      <w:bookmarkEnd w:id="286"/>
    </w:p>
    <w:p w:rsidR="008B6986" w:rsidRDefault="008B6986" w:rsidP="006B50A6">
      <w:bookmarkStart w:id="287" w:name="diagram894htmshape70"/>
      <w:bookmarkEnd w:id="287"/>
    </w:p>
    <w:p w:rsidR="008B6986" w:rsidRDefault="008B6986" w:rsidP="006B50A6">
      <w:bookmarkStart w:id="288" w:name="diagram894htmshape77"/>
      <w:bookmarkEnd w:id="288"/>
    </w:p>
    <w:p w:rsidR="008B6986" w:rsidRDefault="008B6986">
      <w:pPr>
        <w:spacing w:before="0" w:after="0"/>
        <w:rPr>
          <w:b/>
          <w:color w:val="333399"/>
          <w:spacing w:val="-15"/>
          <w:kern w:val="28"/>
          <w:sz w:val="28"/>
          <w:szCs w:val="20"/>
          <w:lang w:val="en-US"/>
        </w:rPr>
      </w:pPr>
      <w:r>
        <w:br w:type="page"/>
      </w:r>
    </w:p>
    <w:p w:rsidR="008B6986" w:rsidRDefault="008B6986" w:rsidP="00883016">
      <w:pPr>
        <w:pStyle w:val="Heading2"/>
      </w:pPr>
      <w:bookmarkStart w:id="289" w:name="_Toc321908901"/>
      <w:r>
        <w:t>5.2 Transactional Document Production</w:t>
      </w:r>
      <w:bookmarkEnd w:id="289"/>
      <w:r>
        <w:fldChar w:fldCharType="begin"/>
      </w:r>
      <w:r>
        <w:instrText>xe "5.2 Transactional Document Production"</w:instrText>
      </w:r>
      <w:r>
        <w:fldChar w:fldCharType="end"/>
      </w:r>
    </w:p>
    <w:p w:rsidR="008B6986" w:rsidRDefault="008B6986" w:rsidP="00883016"/>
    <w:p w:rsidR="008B6986" w:rsidRDefault="00AA7969" w:rsidP="00883016">
      <w:r>
        <w:rPr>
          <w:noProof/>
          <w:lang w:val="en-US"/>
        </w:rPr>
        <w:pict>
          <v:shape id="_x0000_i1040" type="#_x0000_t75" alt="diagram888" style="width:458.8pt;height:157.7pt;visibility:visible">
            <v:imagedata r:id="rId26" o:title=""/>
          </v:shape>
        </w:pict>
      </w:r>
    </w:p>
    <w:p w:rsidR="008B6986" w:rsidRDefault="008B6986" w:rsidP="00883016"/>
    <w:p w:rsidR="008B6986" w:rsidRDefault="008B6986" w:rsidP="00883016">
      <w:pPr>
        <w:pStyle w:val="Caption"/>
      </w:pPr>
      <w:r>
        <w:t xml:space="preserve"> </w:t>
      </w:r>
      <w:bookmarkStart w:id="290" w:name="_Toc321909319"/>
      <w:r>
        <w:t>5.2 Transactional Document Production</w:t>
      </w:r>
      <w:bookmarkEnd w:id="290"/>
      <w:r>
        <w:br/>
      </w:r>
    </w:p>
    <w:p w:rsidR="008B6986" w:rsidRDefault="008B6986" w:rsidP="00883016">
      <w:pPr>
        <w:pStyle w:val="Heading3"/>
      </w:pPr>
      <w:bookmarkStart w:id="291" w:name="diagram888htmshape1"/>
      <w:bookmarkStart w:id="292" w:name="_Toc321908902"/>
      <w:bookmarkEnd w:id="291"/>
      <w:r>
        <w:t>Transactional Document Production</w:t>
      </w:r>
      <w:bookmarkEnd w:id="292"/>
      <w:r>
        <w:fldChar w:fldCharType="begin"/>
      </w:r>
      <w:r>
        <w:instrText>xe "Transactional Document Production"</w:instrText>
      </w:r>
      <w:r>
        <w:fldChar w:fldCharType="end"/>
      </w:r>
    </w:p>
    <w:p w:rsidR="008B6986" w:rsidRDefault="008B6986" w:rsidP="00883016"/>
    <w:p w:rsidR="008B6986" w:rsidRDefault="008B6986" w:rsidP="00883016">
      <w:r>
        <w:rPr>
          <w:rStyle w:val="Strong"/>
        </w:rPr>
        <w:t xml:space="preserve">Application Identifier: </w:t>
      </w:r>
      <w:r>
        <w:t>5.2</w:t>
      </w:r>
    </w:p>
    <w:p w:rsidR="008B6986" w:rsidRDefault="008B6986" w:rsidP="00883016">
      <w:r>
        <w:rPr>
          <w:rStyle w:val="Strong"/>
        </w:rPr>
        <w:t>Overview</w:t>
      </w:r>
    </w:p>
    <w:p w:rsidR="008B6986" w:rsidRDefault="008B6986" w:rsidP="00883016">
      <w:pPr>
        <w:pStyle w:val="NormalWeb"/>
      </w:pPr>
      <w:r>
        <w:rPr>
          <w:rFonts w:ascii="Arial" w:hAnsi="Arial" w:cs="Arial"/>
          <w:sz w:val="20"/>
          <w:szCs w:val="20"/>
        </w:rPr>
        <w:t xml:space="preserve">Transactional Document Production applications can be used in the telecommunications activities that require bills, invoices, letters and statements to be created for subscribers. It can be deployed by any organization that provides these services. </w:t>
      </w:r>
    </w:p>
    <w:p w:rsidR="008B6986" w:rsidRDefault="008B6986" w:rsidP="00883016">
      <w:pPr>
        <w:pStyle w:val="NormalWeb"/>
      </w:pPr>
      <w:r>
        <w:rPr>
          <w:rFonts w:ascii="Arial" w:hAnsi="Arial" w:cs="Arial"/>
          <w:sz w:val="20"/>
          <w:szCs w:val="20"/>
        </w:rPr>
        <w:t>Transactional Document Production applications can process numeric, text and image content into print-ready and web-ready streams that can be reproduced using a predefined template on a variety of media. For instance, telecommunications companies can process data from a billing system into standard industry print streams to produce paper bills.</w:t>
      </w:r>
    </w:p>
    <w:p w:rsidR="008B6986" w:rsidRDefault="008B6986" w:rsidP="00883016"/>
    <w:p w:rsidR="008B6986" w:rsidRDefault="008B6986" w:rsidP="00883016">
      <w:r>
        <w:rPr>
          <w:rStyle w:val="Strong"/>
        </w:rPr>
        <w:t>Functionality</w:t>
      </w:r>
    </w:p>
    <w:p w:rsidR="008B6986" w:rsidRDefault="008B6986" w:rsidP="00883016">
      <w:pPr>
        <w:pStyle w:val="NormalWeb"/>
      </w:pPr>
      <w:r>
        <w:rPr>
          <w:rFonts w:ascii="Arial" w:hAnsi="Arial" w:cs="Arial"/>
          <w:sz w:val="20"/>
          <w:szCs w:val="20"/>
        </w:rPr>
        <w:t xml:space="preserve">A Transactional Document Production system has the following features: </w:t>
      </w:r>
    </w:p>
    <w:p w:rsidR="008B6986" w:rsidRDefault="008B6986" w:rsidP="00494264">
      <w:pPr>
        <w:numPr>
          <w:ilvl w:val="0"/>
          <w:numId w:val="91"/>
        </w:numPr>
        <w:spacing w:before="100" w:beforeAutospacing="1" w:after="100" w:afterAutospacing="1"/>
      </w:pPr>
      <w:r>
        <w:rPr>
          <w:rFonts w:cs="Arial"/>
          <w:sz w:val="20"/>
          <w:szCs w:val="20"/>
        </w:rPr>
        <w:t xml:space="preserve">Transactional Document Formatter – used to develop a transactional document such as a bill or letter by specifying the format template, the data input source specification, and the associated runtime rules that ties the data input to the format template. </w:t>
      </w:r>
    </w:p>
    <w:p w:rsidR="008B6986" w:rsidRDefault="008B6986" w:rsidP="00494264">
      <w:pPr>
        <w:numPr>
          <w:ilvl w:val="0"/>
          <w:numId w:val="91"/>
        </w:numPr>
        <w:spacing w:before="100" w:beforeAutospacing="1" w:after="100" w:afterAutospacing="1"/>
      </w:pPr>
      <w:r>
        <w:rPr>
          <w:rFonts w:cs="Arial"/>
          <w:sz w:val="20"/>
          <w:szCs w:val="20"/>
        </w:rPr>
        <w:t xml:space="preserve">Transactional Document Generator - processes extract files provided by other modules (typically Billing) to produce an intermediate data format. </w:t>
      </w:r>
    </w:p>
    <w:p w:rsidR="008B6986" w:rsidRDefault="008B6986" w:rsidP="00494264">
      <w:pPr>
        <w:numPr>
          <w:ilvl w:val="0"/>
          <w:numId w:val="91"/>
        </w:numPr>
        <w:spacing w:before="100" w:beforeAutospacing="1" w:after="100" w:afterAutospacing="1"/>
      </w:pPr>
      <w:r>
        <w:rPr>
          <w:rFonts w:cs="Arial"/>
          <w:sz w:val="20"/>
          <w:szCs w:val="20"/>
        </w:rPr>
        <w:lastRenderedPageBreak/>
        <w:t xml:space="preserve">Document Archiving – used to store compressed transactional document for future retrieval e.g. by customer care, </w:t>
      </w:r>
      <w:r w:rsidR="00634CB2">
        <w:rPr>
          <w:rFonts w:cs="Arial"/>
          <w:sz w:val="20"/>
          <w:szCs w:val="20"/>
        </w:rPr>
        <w:t>self-care</w:t>
      </w:r>
      <w:r>
        <w:rPr>
          <w:rFonts w:cs="Arial"/>
          <w:sz w:val="20"/>
          <w:szCs w:val="20"/>
        </w:rPr>
        <w:t xml:space="preserve"> or reprint. </w:t>
      </w:r>
    </w:p>
    <w:p w:rsidR="008B6986" w:rsidRDefault="008B6986" w:rsidP="00494264">
      <w:pPr>
        <w:numPr>
          <w:ilvl w:val="0"/>
          <w:numId w:val="91"/>
        </w:numPr>
        <w:spacing w:before="100" w:beforeAutospacing="1" w:after="100" w:afterAutospacing="1"/>
      </w:pPr>
      <w:r>
        <w:rPr>
          <w:rFonts w:cs="Arial"/>
          <w:sz w:val="20"/>
          <w:szCs w:val="20"/>
        </w:rPr>
        <w:t>Document Delivery – This is the final runtime executable that creates the desired print, web, PDF, XML or ASCII print files from the document production engine.</w:t>
      </w:r>
    </w:p>
    <w:p w:rsidR="008B6986" w:rsidRDefault="008B6986" w:rsidP="00883016"/>
    <w:p w:rsidR="008B6986" w:rsidRDefault="008B6986" w:rsidP="00883016">
      <w:r>
        <w:rPr>
          <w:rStyle w:val="Strong"/>
        </w:rPr>
        <w:t>Supported Business Services</w:t>
      </w:r>
    </w:p>
    <w:p w:rsidR="008B6986" w:rsidRDefault="008B6986" w:rsidP="00883016">
      <w:pPr>
        <w:pStyle w:val="NormalWeb"/>
      </w:pPr>
      <w:r>
        <w:rPr>
          <w:rFonts w:ascii="Arial" w:hAnsi="Arial" w:cs="Arial"/>
          <w:b/>
          <w:bCs/>
          <w:sz w:val="20"/>
          <w:szCs w:val="20"/>
        </w:rPr>
        <w:t>Consumed Contracts</w:t>
      </w:r>
    </w:p>
    <w:p w:rsidR="008B6986" w:rsidRDefault="008B6986" w:rsidP="00494264">
      <w:pPr>
        <w:numPr>
          <w:ilvl w:val="0"/>
          <w:numId w:val="92"/>
        </w:numPr>
        <w:spacing w:before="100" w:beforeAutospacing="1" w:after="100" w:afterAutospacing="1"/>
      </w:pPr>
      <w:r>
        <w:rPr>
          <w:rFonts w:cs="Arial"/>
          <w:sz w:val="20"/>
          <w:szCs w:val="20"/>
        </w:rPr>
        <w:t xml:space="preserve">Billing application </w:t>
      </w:r>
    </w:p>
    <w:p w:rsidR="008B6986" w:rsidRDefault="008B6986" w:rsidP="00494264">
      <w:pPr>
        <w:numPr>
          <w:ilvl w:val="0"/>
          <w:numId w:val="92"/>
        </w:numPr>
        <w:spacing w:before="100" w:beforeAutospacing="1" w:after="100" w:afterAutospacing="1"/>
      </w:pPr>
      <w:r>
        <w:rPr>
          <w:rFonts w:cs="Arial"/>
          <w:sz w:val="20"/>
          <w:szCs w:val="20"/>
        </w:rPr>
        <w:t xml:space="preserve">Receivables Management </w:t>
      </w:r>
    </w:p>
    <w:p w:rsidR="008B6986" w:rsidRDefault="008B6986" w:rsidP="00494264">
      <w:pPr>
        <w:numPr>
          <w:ilvl w:val="0"/>
          <w:numId w:val="92"/>
        </w:numPr>
        <w:spacing w:before="100" w:beforeAutospacing="1" w:after="100" w:afterAutospacing="1"/>
      </w:pPr>
      <w:r>
        <w:rPr>
          <w:rFonts w:cs="Arial"/>
          <w:sz w:val="20"/>
          <w:szCs w:val="20"/>
        </w:rPr>
        <w:t xml:space="preserve">Customer Information Management </w:t>
      </w:r>
    </w:p>
    <w:p w:rsidR="008B6986" w:rsidRDefault="008B6986" w:rsidP="00494264">
      <w:pPr>
        <w:numPr>
          <w:ilvl w:val="0"/>
          <w:numId w:val="92"/>
        </w:numPr>
        <w:spacing w:before="100" w:beforeAutospacing="1" w:after="100" w:afterAutospacing="1"/>
      </w:pPr>
      <w:r>
        <w:rPr>
          <w:rFonts w:cs="Arial"/>
          <w:sz w:val="20"/>
          <w:szCs w:val="20"/>
        </w:rPr>
        <w:t xml:space="preserve">Campaign Management </w:t>
      </w:r>
    </w:p>
    <w:p w:rsidR="008B6986" w:rsidRDefault="008B6986" w:rsidP="00494264">
      <w:pPr>
        <w:numPr>
          <w:ilvl w:val="0"/>
          <w:numId w:val="92"/>
        </w:numPr>
        <w:spacing w:before="100" w:beforeAutospacing="1" w:after="100" w:afterAutospacing="1"/>
      </w:pPr>
      <w:r>
        <w:rPr>
          <w:rFonts w:cs="Arial"/>
          <w:sz w:val="20"/>
          <w:szCs w:val="20"/>
        </w:rPr>
        <w:t xml:space="preserve">Order Management </w:t>
      </w:r>
    </w:p>
    <w:p w:rsidR="008B6986" w:rsidRDefault="008B6986" w:rsidP="00494264">
      <w:pPr>
        <w:numPr>
          <w:ilvl w:val="0"/>
          <w:numId w:val="92"/>
        </w:numPr>
        <w:spacing w:before="100" w:beforeAutospacing="1" w:after="100" w:afterAutospacing="1"/>
      </w:pPr>
      <w:r>
        <w:rPr>
          <w:rFonts w:cs="Arial"/>
          <w:sz w:val="20"/>
          <w:szCs w:val="20"/>
        </w:rPr>
        <w:t xml:space="preserve">Selling </w:t>
      </w:r>
    </w:p>
    <w:p w:rsidR="008B6986" w:rsidRDefault="008B6986" w:rsidP="00494264">
      <w:pPr>
        <w:numPr>
          <w:ilvl w:val="0"/>
          <w:numId w:val="92"/>
        </w:numPr>
        <w:spacing w:before="100" w:beforeAutospacing="1" w:after="100" w:afterAutospacing="1"/>
      </w:pPr>
      <w:r>
        <w:rPr>
          <w:rFonts w:cs="Arial"/>
          <w:sz w:val="20"/>
          <w:szCs w:val="20"/>
        </w:rPr>
        <w:t xml:space="preserve">Collections Management </w:t>
      </w:r>
    </w:p>
    <w:p w:rsidR="008B6986" w:rsidRDefault="008B6986" w:rsidP="00883016">
      <w:pPr>
        <w:pStyle w:val="NormalWeb"/>
      </w:pPr>
      <w:r>
        <w:rPr>
          <w:rFonts w:ascii="Arial" w:hAnsi="Arial" w:cs="Arial"/>
          <w:b/>
          <w:bCs/>
          <w:sz w:val="20"/>
          <w:szCs w:val="20"/>
        </w:rPr>
        <w:t>Exposed Contracts</w:t>
      </w:r>
    </w:p>
    <w:p w:rsidR="008B6986" w:rsidRDefault="008B6986" w:rsidP="00494264">
      <w:pPr>
        <w:pStyle w:val="NormalWeb"/>
        <w:numPr>
          <w:ilvl w:val="0"/>
          <w:numId w:val="93"/>
        </w:numPr>
      </w:pPr>
      <w:r>
        <w:rPr>
          <w:rFonts w:ascii="Arial" w:hAnsi="Arial" w:cs="Arial"/>
          <w:sz w:val="20"/>
          <w:szCs w:val="20"/>
        </w:rPr>
        <w:t>Document print fulfillment</w:t>
      </w:r>
    </w:p>
    <w:p w:rsidR="008B6986" w:rsidRDefault="008B6986" w:rsidP="00494264">
      <w:pPr>
        <w:numPr>
          <w:ilvl w:val="0"/>
          <w:numId w:val="93"/>
        </w:numPr>
        <w:spacing w:before="100" w:beforeAutospacing="1" w:after="100" w:afterAutospacing="1"/>
      </w:pPr>
      <w:r>
        <w:rPr>
          <w:rFonts w:cs="Arial"/>
          <w:sz w:val="20"/>
          <w:szCs w:val="20"/>
        </w:rPr>
        <w:t xml:space="preserve">Electronic Bill Presentment and Payment (EBPP) </w:t>
      </w:r>
    </w:p>
    <w:p w:rsidR="008B6986" w:rsidRDefault="008B6986" w:rsidP="00494264">
      <w:pPr>
        <w:numPr>
          <w:ilvl w:val="0"/>
          <w:numId w:val="93"/>
        </w:numPr>
        <w:spacing w:before="100" w:beforeAutospacing="1" w:after="100" w:afterAutospacing="1"/>
      </w:pPr>
      <w:r>
        <w:rPr>
          <w:rFonts w:cs="Arial"/>
          <w:sz w:val="20"/>
          <w:szCs w:val="20"/>
        </w:rPr>
        <w:t xml:space="preserve">CSR </w:t>
      </w:r>
    </w:p>
    <w:p w:rsidR="008B6986" w:rsidRDefault="008B6986" w:rsidP="00494264">
      <w:pPr>
        <w:numPr>
          <w:ilvl w:val="0"/>
          <w:numId w:val="93"/>
        </w:numPr>
        <w:spacing w:before="100" w:beforeAutospacing="1" w:after="100" w:afterAutospacing="1"/>
      </w:pPr>
      <w:r>
        <w:rPr>
          <w:rFonts w:cs="Arial"/>
          <w:sz w:val="20"/>
          <w:szCs w:val="20"/>
        </w:rPr>
        <w:t xml:space="preserve">External Electronic Data Processing (EEDP) </w:t>
      </w:r>
    </w:p>
    <w:p w:rsidR="008B6986" w:rsidRDefault="008B6986" w:rsidP="00494264">
      <w:pPr>
        <w:numPr>
          <w:ilvl w:val="0"/>
          <w:numId w:val="93"/>
        </w:numPr>
        <w:spacing w:before="100" w:beforeAutospacing="1" w:after="100" w:afterAutospacing="1"/>
      </w:pPr>
      <w:r>
        <w:rPr>
          <w:rFonts w:cs="Arial"/>
          <w:sz w:val="20"/>
          <w:szCs w:val="20"/>
        </w:rPr>
        <w:t xml:space="preserve">Email systems </w:t>
      </w:r>
    </w:p>
    <w:p w:rsidR="008B6986" w:rsidRDefault="008B6986" w:rsidP="00494264">
      <w:pPr>
        <w:numPr>
          <w:ilvl w:val="0"/>
          <w:numId w:val="94"/>
        </w:numPr>
        <w:spacing w:before="100" w:beforeAutospacing="1" w:after="100" w:afterAutospacing="1"/>
      </w:pPr>
      <w:r>
        <w:rPr>
          <w:rFonts w:cs="Arial"/>
          <w:sz w:val="20"/>
          <w:szCs w:val="20"/>
        </w:rPr>
        <w:t>External offline storage systems</w:t>
      </w:r>
    </w:p>
    <w:p w:rsidR="008B6986" w:rsidRDefault="008B6986" w:rsidP="00883016"/>
    <w:p w:rsidR="008B6986" w:rsidRDefault="008B6986" w:rsidP="00883016">
      <w:pPr>
        <w:pStyle w:val="Heading3"/>
      </w:pPr>
      <w:bookmarkStart w:id="293" w:name="diagram888htmshape2"/>
      <w:bookmarkStart w:id="294" w:name="_Toc321908903"/>
      <w:bookmarkEnd w:id="293"/>
      <w:r>
        <w:t>Transactional Document Formatter</w:t>
      </w:r>
      <w:bookmarkEnd w:id="294"/>
      <w:r>
        <w:fldChar w:fldCharType="begin"/>
      </w:r>
      <w:r>
        <w:instrText>xe "Transactional Document Formatter"</w:instrText>
      </w:r>
      <w:r>
        <w:fldChar w:fldCharType="end"/>
      </w:r>
    </w:p>
    <w:p w:rsidR="008B6986" w:rsidRDefault="008B6986" w:rsidP="00883016"/>
    <w:p w:rsidR="008B6986" w:rsidRDefault="008B6986" w:rsidP="00883016">
      <w:r>
        <w:rPr>
          <w:rStyle w:val="Strong"/>
        </w:rPr>
        <w:t xml:space="preserve">Application Identifier: </w:t>
      </w:r>
      <w:r>
        <w:t>5.2.1</w:t>
      </w:r>
    </w:p>
    <w:p w:rsidR="008B6986" w:rsidRDefault="008B6986" w:rsidP="00883016">
      <w:r>
        <w:rPr>
          <w:rStyle w:val="Strong"/>
        </w:rPr>
        <w:t>Overview</w:t>
      </w:r>
    </w:p>
    <w:p w:rsidR="008B6986" w:rsidRDefault="008B6986" w:rsidP="00883016">
      <w:r>
        <w:rPr>
          <w:i/>
        </w:rPr>
        <w:t>To Be Added</w:t>
      </w:r>
      <w:r>
        <w:br/>
      </w:r>
    </w:p>
    <w:p w:rsidR="008B6986" w:rsidRDefault="008B6986" w:rsidP="00883016">
      <w:r>
        <w:rPr>
          <w:rStyle w:val="Strong"/>
        </w:rPr>
        <w:t>Functionality</w:t>
      </w:r>
    </w:p>
    <w:p w:rsidR="008B6986" w:rsidRDefault="008B6986" w:rsidP="00883016">
      <w:pPr>
        <w:pStyle w:val="NormalWeb"/>
      </w:pPr>
      <w:r>
        <w:rPr>
          <w:rFonts w:ascii="Arial" w:hAnsi="Arial" w:cs="Arial"/>
          <w:sz w:val="20"/>
          <w:szCs w:val="20"/>
        </w:rPr>
        <w:t>The Transactional Document Formatter is used to:</w:t>
      </w:r>
    </w:p>
    <w:p w:rsidR="008B6986" w:rsidRDefault="008B6986" w:rsidP="00494264">
      <w:pPr>
        <w:numPr>
          <w:ilvl w:val="0"/>
          <w:numId w:val="95"/>
        </w:numPr>
        <w:spacing w:before="100" w:beforeAutospacing="1" w:after="100" w:afterAutospacing="1"/>
      </w:pPr>
      <w:r>
        <w:rPr>
          <w:rFonts w:cs="Arial"/>
          <w:sz w:val="20"/>
          <w:szCs w:val="20"/>
        </w:rPr>
        <w:t xml:space="preserve">Bills and Letter Template Formatting - Develop and maintain the bill or letter template </w:t>
      </w:r>
    </w:p>
    <w:p w:rsidR="008B6986" w:rsidRDefault="008B6986" w:rsidP="00494264">
      <w:pPr>
        <w:numPr>
          <w:ilvl w:val="0"/>
          <w:numId w:val="95"/>
        </w:numPr>
        <w:spacing w:before="100" w:beforeAutospacing="1" w:after="100" w:afterAutospacing="1"/>
      </w:pPr>
      <w:r>
        <w:rPr>
          <w:rFonts w:cs="Arial"/>
          <w:sz w:val="20"/>
          <w:szCs w:val="20"/>
        </w:rPr>
        <w:t xml:space="preserve">Template Usage Business Rules - Develop and maintain business rules for the template usage </w:t>
      </w:r>
    </w:p>
    <w:p w:rsidR="008B6986" w:rsidRDefault="008B6986" w:rsidP="00494264">
      <w:pPr>
        <w:numPr>
          <w:ilvl w:val="0"/>
          <w:numId w:val="95"/>
        </w:numPr>
        <w:spacing w:before="100" w:beforeAutospacing="1" w:after="100" w:afterAutospacing="1"/>
      </w:pPr>
      <w:r>
        <w:rPr>
          <w:rFonts w:cs="Arial"/>
          <w:sz w:val="20"/>
          <w:szCs w:val="20"/>
        </w:rPr>
        <w:t xml:space="preserve">Input Data Source Definition - Define the data input source specification for run time production </w:t>
      </w:r>
    </w:p>
    <w:p w:rsidR="008B6986" w:rsidRDefault="008B6986" w:rsidP="00494264">
      <w:pPr>
        <w:numPr>
          <w:ilvl w:val="0"/>
          <w:numId w:val="95"/>
        </w:numPr>
        <w:spacing w:before="100" w:beforeAutospacing="1" w:after="100" w:afterAutospacing="1"/>
      </w:pPr>
      <w:r>
        <w:rPr>
          <w:rFonts w:cs="Arial"/>
          <w:sz w:val="20"/>
          <w:szCs w:val="20"/>
        </w:rPr>
        <w:t xml:space="preserve">Input Binding Rules to Template - Define the binding rules between the input data and the template format </w:t>
      </w:r>
    </w:p>
    <w:p w:rsidR="008B6986" w:rsidRDefault="008B6986" w:rsidP="00494264">
      <w:pPr>
        <w:pStyle w:val="NormalWeb"/>
        <w:numPr>
          <w:ilvl w:val="0"/>
          <w:numId w:val="95"/>
        </w:numPr>
      </w:pPr>
      <w:r>
        <w:rPr>
          <w:rFonts w:ascii="Arial" w:hAnsi="Arial" w:cs="Arial"/>
          <w:sz w:val="20"/>
          <w:szCs w:val="20"/>
        </w:rPr>
        <w:t>Resource Template Definition - Define and maintain resources (font, colors, images and language) for the template</w:t>
      </w:r>
    </w:p>
    <w:p w:rsidR="008B6986" w:rsidRDefault="008B6986" w:rsidP="00883016"/>
    <w:p w:rsidR="008B6986" w:rsidRDefault="008B6986" w:rsidP="00883016">
      <w:r>
        <w:rPr>
          <w:rStyle w:val="Strong"/>
        </w:rPr>
        <w:t>Supported Business Services</w:t>
      </w:r>
    </w:p>
    <w:p w:rsidR="008B6986" w:rsidRDefault="008B6986" w:rsidP="00883016">
      <w:r>
        <w:rPr>
          <w:i/>
        </w:rPr>
        <w:t>To Be Added</w:t>
      </w:r>
      <w:r>
        <w:br/>
      </w:r>
    </w:p>
    <w:p w:rsidR="008B6986" w:rsidRDefault="008B6986" w:rsidP="00883016">
      <w:pPr>
        <w:pStyle w:val="Heading3"/>
      </w:pPr>
      <w:bookmarkStart w:id="295" w:name="diagram888htmshape3"/>
      <w:bookmarkStart w:id="296" w:name="_Toc321908904"/>
      <w:bookmarkEnd w:id="295"/>
      <w:r>
        <w:t>Transactional Document Generator</w:t>
      </w:r>
      <w:bookmarkEnd w:id="296"/>
      <w:r>
        <w:fldChar w:fldCharType="begin"/>
      </w:r>
      <w:r>
        <w:instrText>xe "Transactional Document Generator"</w:instrText>
      </w:r>
      <w:r>
        <w:fldChar w:fldCharType="end"/>
      </w:r>
    </w:p>
    <w:p w:rsidR="008B6986" w:rsidRDefault="008B6986" w:rsidP="00883016"/>
    <w:p w:rsidR="008B6986" w:rsidRDefault="008B6986" w:rsidP="00883016">
      <w:r>
        <w:rPr>
          <w:rStyle w:val="Strong"/>
        </w:rPr>
        <w:t xml:space="preserve">Application Identifier: </w:t>
      </w:r>
      <w:r>
        <w:t>5.2.2</w:t>
      </w:r>
    </w:p>
    <w:p w:rsidR="008B6986" w:rsidRDefault="008B6986" w:rsidP="00883016">
      <w:r>
        <w:rPr>
          <w:rStyle w:val="Strong"/>
        </w:rPr>
        <w:t>Overview</w:t>
      </w:r>
    </w:p>
    <w:p w:rsidR="008B6986" w:rsidRDefault="008B6986" w:rsidP="00883016"/>
    <w:p w:rsidR="008B6986" w:rsidRDefault="008B6986" w:rsidP="00883016"/>
    <w:p w:rsidR="008B6986" w:rsidRDefault="008B6986" w:rsidP="00883016">
      <w:r>
        <w:rPr>
          <w:rStyle w:val="Strong"/>
        </w:rPr>
        <w:t>Functionality</w:t>
      </w:r>
    </w:p>
    <w:p w:rsidR="008B6986" w:rsidRDefault="008B6986" w:rsidP="00883016">
      <w:pPr>
        <w:pStyle w:val="NormalWeb"/>
      </w:pPr>
      <w:r>
        <w:rPr>
          <w:rFonts w:ascii="Arial" w:hAnsi="Arial" w:cs="Arial"/>
          <w:sz w:val="20"/>
          <w:szCs w:val="20"/>
        </w:rPr>
        <w:t>The Transactional Document Generator function:</w:t>
      </w:r>
    </w:p>
    <w:p w:rsidR="008B6986" w:rsidRDefault="008B6986" w:rsidP="00494264">
      <w:pPr>
        <w:numPr>
          <w:ilvl w:val="0"/>
          <w:numId w:val="96"/>
        </w:numPr>
        <w:spacing w:before="100" w:beforeAutospacing="1" w:after="100" w:afterAutospacing="1"/>
      </w:pPr>
      <w:r>
        <w:rPr>
          <w:rFonts w:cs="Arial"/>
          <w:sz w:val="20"/>
          <w:szCs w:val="20"/>
        </w:rPr>
        <w:t xml:space="preserve">Document Information Formatting - Formats document information in the customer selected or default format </w:t>
      </w:r>
    </w:p>
    <w:p w:rsidR="008B6986" w:rsidRDefault="008B6986" w:rsidP="00494264">
      <w:pPr>
        <w:numPr>
          <w:ilvl w:val="0"/>
          <w:numId w:val="96"/>
        </w:numPr>
        <w:spacing w:before="100" w:beforeAutospacing="1" w:after="100" w:afterAutospacing="1"/>
      </w:pPr>
      <w:r>
        <w:rPr>
          <w:rFonts w:cs="Arial"/>
          <w:sz w:val="20"/>
          <w:szCs w:val="20"/>
        </w:rPr>
        <w:t xml:space="preserve">Marketing Information Incorporating - Incorporates marketing messages </w:t>
      </w:r>
    </w:p>
    <w:p w:rsidR="008B6986" w:rsidRDefault="008B6986" w:rsidP="00494264">
      <w:pPr>
        <w:numPr>
          <w:ilvl w:val="0"/>
          <w:numId w:val="96"/>
        </w:numPr>
        <w:spacing w:before="100" w:beforeAutospacing="1" w:after="100" w:afterAutospacing="1"/>
      </w:pPr>
      <w:r>
        <w:rPr>
          <w:rFonts w:cs="Arial"/>
          <w:sz w:val="20"/>
          <w:szCs w:val="20"/>
        </w:rPr>
        <w:t xml:space="preserve">Apply Regional Requirements - Displays tax id numbers and other legally mandated information in accordance with region specific requirements </w:t>
      </w:r>
    </w:p>
    <w:p w:rsidR="008B6986" w:rsidRDefault="008B6986" w:rsidP="00494264">
      <w:pPr>
        <w:numPr>
          <w:ilvl w:val="0"/>
          <w:numId w:val="96"/>
        </w:numPr>
        <w:spacing w:before="100" w:beforeAutospacing="1" w:after="100" w:afterAutospacing="1"/>
      </w:pPr>
      <w:r>
        <w:rPr>
          <w:rFonts w:cs="Arial"/>
          <w:sz w:val="20"/>
          <w:szCs w:val="20"/>
        </w:rPr>
        <w:t xml:space="preserve">Aggregates multiple accounts, and generates an appropriate invoice/billing statement (if a billing statement). </w:t>
      </w:r>
    </w:p>
    <w:p w:rsidR="008B6986" w:rsidRDefault="008B6986" w:rsidP="00494264">
      <w:pPr>
        <w:numPr>
          <w:ilvl w:val="0"/>
          <w:numId w:val="96"/>
        </w:numPr>
        <w:spacing w:before="100" w:beforeAutospacing="1" w:after="100" w:afterAutospacing="1"/>
      </w:pPr>
      <w:r>
        <w:rPr>
          <w:rFonts w:cs="Arial"/>
          <w:sz w:val="20"/>
          <w:szCs w:val="20"/>
        </w:rPr>
        <w:t xml:space="preserve">Legend Formatting - Formats section legends (summary, call detail, </w:t>
      </w:r>
      <w:r w:rsidR="00634CB2">
        <w:rPr>
          <w:rFonts w:cs="Arial"/>
          <w:sz w:val="20"/>
          <w:szCs w:val="20"/>
        </w:rPr>
        <w:t>etc.</w:t>
      </w:r>
      <w:r>
        <w:rPr>
          <w:rFonts w:cs="Arial"/>
          <w:sz w:val="20"/>
          <w:szCs w:val="20"/>
        </w:rPr>
        <w:t xml:space="preserve">) based on regulatory requirements. </w:t>
      </w:r>
    </w:p>
    <w:p w:rsidR="008B6986" w:rsidRDefault="008B6986" w:rsidP="00494264">
      <w:pPr>
        <w:numPr>
          <w:ilvl w:val="0"/>
          <w:numId w:val="96"/>
        </w:numPr>
        <w:spacing w:before="100" w:beforeAutospacing="1" w:after="100" w:afterAutospacing="1"/>
      </w:pPr>
      <w:r>
        <w:rPr>
          <w:rFonts w:cs="Arial"/>
          <w:sz w:val="20"/>
          <w:szCs w:val="20"/>
        </w:rPr>
        <w:t>Send to Downstream Interface - Sends data to downstream interfaces, such as finance, warehouse, etc.</w:t>
      </w:r>
    </w:p>
    <w:p w:rsidR="008B6986" w:rsidRDefault="008B6986" w:rsidP="00883016"/>
    <w:p w:rsidR="008B6986" w:rsidRDefault="008B6986" w:rsidP="00883016">
      <w:r>
        <w:rPr>
          <w:rStyle w:val="Strong"/>
        </w:rPr>
        <w:t>Supported Business Services</w:t>
      </w:r>
    </w:p>
    <w:p w:rsidR="008B6986" w:rsidRDefault="008B6986" w:rsidP="00883016">
      <w:r>
        <w:rPr>
          <w:i/>
        </w:rPr>
        <w:t>To Be Added</w:t>
      </w:r>
      <w:r>
        <w:br/>
      </w:r>
    </w:p>
    <w:p w:rsidR="008B6986" w:rsidRDefault="008B6986" w:rsidP="00883016">
      <w:pPr>
        <w:pStyle w:val="Heading3"/>
      </w:pPr>
      <w:bookmarkStart w:id="297" w:name="diagram888htmshape4"/>
      <w:bookmarkStart w:id="298" w:name="_Toc321908905"/>
      <w:bookmarkEnd w:id="297"/>
      <w:r>
        <w:t>Document Delivery</w:t>
      </w:r>
      <w:bookmarkEnd w:id="298"/>
      <w:r>
        <w:fldChar w:fldCharType="begin"/>
      </w:r>
      <w:r>
        <w:instrText>xe "Document Delivery"</w:instrText>
      </w:r>
      <w:r>
        <w:fldChar w:fldCharType="end"/>
      </w:r>
    </w:p>
    <w:p w:rsidR="008B6986" w:rsidRDefault="008B6986" w:rsidP="00883016"/>
    <w:p w:rsidR="008B6986" w:rsidRDefault="008B6986" w:rsidP="00883016">
      <w:r>
        <w:rPr>
          <w:rStyle w:val="Strong"/>
        </w:rPr>
        <w:t xml:space="preserve">Application Identifier: </w:t>
      </w:r>
      <w:r>
        <w:t>5.2.3</w:t>
      </w:r>
    </w:p>
    <w:p w:rsidR="008B6986" w:rsidRDefault="008B6986" w:rsidP="00883016">
      <w:r>
        <w:rPr>
          <w:rStyle w:val="Strong"/>
        </w:rPr>
        <w:t>Overview</w:t>
      </w:r>
    </w:p>
    <w:p w:rsidR="008B6986" w:rsidRDefault="008B6986" w:rsidP="00883016">
      <w:r>
        <w:rPr>
          <w:i/>
        </w:rPr>
        <w:t>To Be Added</w:t>
      </w:r>
      <w:r>
        <w:br/>
      </w:r>
    </w:p>
    <w:p w:rsidR="008B6986" w:rsidRDefault="008B6986" w:rsidP="00883016">
      <w:r>
        <w:rPr>
          <w:rStyle w:val="Strong"/>
        </w:rPr>
        <w:t>Functionality</w:t>
      </w:r>
    </w:p>
    <w:p w:rsidR="008B6986" w:rsidRDefault="008B6986" w:rsidP="00883016">
      <w:pPr>
        <w:pStyle w:val="NormalWeb"/>
      </w:pPr>
      <w:r>
        <w:rPr>
          <w:rFonts w:ascii="Arial" w:hAnsi="Arial" w:cs="Arial"/>
          <w:sz w:val="20"/>
          <w:szCs w:val="20"/>
        </w:rPr>
        <w:t xml:space="preserve">The purpose of Document Delivery is to take the output of Transactional Document Generator, and make it available via paper, CD-ROM, DVD, EDI, electronic, </w:t>
      </w:r>
      <w:r w:rsidR="00634CB2">
        <w:rPr>
          <w:rFonts w:ascii="Arial" w:hAnsi="Arial" w:cs="Arial"/>
          <w:sz w:val="20"/>
          <w:szCs w:val="20"/>
        </w:rPr>
        <w:t>etc.</w:t>
      </w:r>
      <w:r>
        <w:rPr>
          <w:rFonts w:ascii="Arial" w:hAnsi="Arial" w:cs="Arial"/>
          <w:sz w:val="20"/>
          <w:szCs w:val="20"/>
        </w:rPr>
        <w:t>, as specified by the customer.</w:t>
      </w:r>
    </w:p>
    <w:p w:rsidR="008B6986" w:rsidRDefault="008B6986" w:rsidP="00883016"/>
    <w:p w:rsidR="008B6986" w:rsidRDefault="008B6986" w:rsidP="00883016">
      <w:r>
        <w:rPr>
          <w:rStyle w:val="Strong"/>
        </w:rPr>
        <w:t>Supported Business Services</w:t>
      </w:r>
    </w:p>
    <w:p w:rsidR="008B6986" w:rsidRDefault="008B6986" w:rsidP="00883016">
      <w:r>
        <w:rPr>
          <w:i/>
        </w:rPr>
        <w:lastRenderedPageBreak/>
        <w:t>To Be Added</w:t>
      </w:r>
      <w:r>
        <w:br/>
      </w:r>
    </w:p>
    <w:p w:rsidR="008B6986" w:rsidRDefault="008B6986" w:rsidP="00883016">
      <w:pPr>
        <w:pStyle w:val="Heading3"/>
      </w:pPr>
      <w:bookmarkStart w:id="299" w:name="diagram888htmshape5"/>
      <w:bookmarkStart w:id="300" w:name="_Toc321908906"/>
      <w:bookmarkEnd w:id="299"/>
      <w:r>
        <w:t>Document Archiving</w:t>
      </w:r>
      <w:bookmarkEnd w:id="300"/>
      <w:r>
        <w:fldChar w:fldCharType="begin"/>
      </w:r>
      <w:r>
        <w:instrText>xe "Document Archiving"</w:instrText>
      </w:r>
      <w:r>
        <w:fldChar w:fldCharType="end"/>
      </w:r>
    </w:p>
    <w:p w:rsidR="008B6986" w:rsidRDefault="008B6986" w:rsidP="00883016"/>
    <w:p w:rsidR="008B6986" w:rsidRDefault="008B6986" w:rsidP="00883016">
      <w:r>
        <w:rPr>
          <w:rStyle w:val="Strong"/>
        </w:rPr>
        <w:t xml:space="preserve">Application Identifier: </w:t>
      </w:r>
      <w:r>
        <w:t>5.2.4</w:t>
      </w:r>
    </w:p>
    <w:p w:rsidR="008B6986" w:rsidRDefault="008B6986" w:rsidP="00883016">
      <w:r>
        <w:rPr>
          <w:rStyle w:val="Strong"/>
        </w:rPr>
        <w:t>Overview</w:t>
      </w:r>
    </w:p>
    <w:p w:rsidR="008B6986" w:rsidRDefault="008B6986" w:rsidP="00883016"/>
    <w:p w:rsidR="008B6986" w:rsidRDefault="008B6986" w:rsidP="00883016"/>
    <w:p w:rsidR="008B6986" w:rsidRDefault="008B6986" w:rsidP="00883016">
      <w:r>
        <w:rPr>
          <w:rStyle w:val="Strong"/>
        </w:rPr>
        <w:t>Functionality</w:t>
      </w:r>
    </w:p>
    <w:p w:rsidR="008B6986" w:rsidRDefault="008B6986" w:rsidP="00883016">
      <w:pPr>
        <w:pStyle w:val="NormalWeb"/>
      </w:pPr>
      <w:r>
        <w:rPr>
          <w:rFonts w:ascii="Arial" w:hAnsi="Arial" w:cs="Arial"/>
          <w:sz w:val="20"/>
          <w:szCs w:val="20"/>
        </w:rPr>
        <w:t xml:space="preserve">Document Archiving is used to store compressed transactional documents for future retrieval e.g. by customer care, </w:t>
      </w:r>
      <w:r w:rsidR="00634CB2">
        <w:rPr>
          <w:rFonts w:ascii="Arial" w:hAnsi="Arial" w:cs="Arial"/>
          <w:sz w:val="20"/>
          <w:szCs w:val="20"/>
        </w:rPr>
        <w:t>self-care</w:t>
      </w:r>
      <w:r>
        <w:rPr>
          <w:rFonts w:ascii="Arial" w:hAnsi="Arial" w:cs="Arial"/>
          <w:sz w:val="20"/>
          <w:szCs w:val="20"/>
        </w:rPr>
        <w:t xml:space="preserve"> or reprint. Functionality includes:</w:t>
      </w:r>
    </w:p>
    <w:p w:rsidR="008B6986" w:rsidRDefault="008B6986" w:rsidP="00494264">
      <w:pPr>
        <w:numPr>
          <w:ilvl w:val="0"/>
          <w:numId w:val="97"/>
        </w:numPr>
        <w:spacing w:before="100" w:beforeAutospacing="1" w:after="100" w:afterAutospacing="1"/>
      </w:pPr>
      <w:r>
        <w:rPr>
          <w:rFonts w:cs="Arial"/>
          <w:sz w:val="20"/>
          <w:szCs w:val="20"/>
        </w:rPr>
        <w:t xml:space="preserve">Compression and storage of transactional document data </w:t>
      </w:r>
    </w:p>
    <w:p w:rsidR="008B6986" w:rsidRDefault="008B6986" w:rsidP="00494264">
      <w:pPr>
        <w:numPr>
          <w:ilvl w:val="0"/>
          <w:numId w:val="97"/>
        </w:numPr>
        <w:spacing w:before="100" w:beforeAutospacing="1" w:after="100" w:afterAutospacing="1"/>
      </w:pPr>
      <w:r>
        <w:rPr>
          <w:rFonts w:cs="Arial"/>
          <w:sz w:val="20"/>
          <w:szCs w:val="20"/>
        </w:rPr>
        <w:t xml:space="preserve">Retrieval mechanisms for external systems - Retrieval mechanisms for external systems. External systems can be customer care, </w:t>
      </w:r>
      <w:r w:rsidR="00634CB2">
        <w:rPr>
          <w:rFonts w:cs="Arial"/>
          <w:sz w:val="20"/>
          <w:szCs w:val="20"/>
        </w:rPr>
        <w:t>self-care</w:t>
      </w:r>
      <w:r>
        <w:rPr>
          <w:rFonts w:cs="Arial"/>
          <w:sz w:val="20"/>
          <w:szCs w:val="20"/>
        </w:rPr>
        <w:t xml:space="preserve"> or offline storage systems. </w:t>
      </w:r>
    </w:p>
    <w:p w:rsidR="008B6986" w:rsidRDefault="008B6986" w:rsidP="00494264">
      <w:pPr>
        <w:numPr>
          <w:ilvl w:val="0"/>
          <w:numId w:val="97"/>
        </w:numPr>
        <w:spacing w:before="100" w:beforeAutospacing="1" w:after="100" w:afterAutospacing="1"/>
      </w:pPr>
      <w:r>
        <w:rPr>
          <w:rFonts w:cs="Arial"/>
          <w:sz w:val="20"/>
          <w:szCs w:val="20"/>
        </w:rPr>
        <w:t>Archive maintenance and administrative functions - Archive maintenance and administrative functions. Typical documents are stored online for short periods. Maintenance implies offloading to external storage depending on retention periods.</w:t>
      </w:r>
      <w:r>
        <w:t xml:space="preserve"> </w:t>
      </w:r>
    </w:p>
    <w:p w:rsidR="008B6986" w:rsidRDefault="008B6986" w:rsidP="00883016"/>
    <w:p w:rsidR="008B6986" w:rsidRDefault="008B6986" w:rsidP="00883016">
      <w:r>
        <w:rPr>
          <w:rStyle w:val="Strong"/>
        </w:rPr>
        <w:t>Supported Business Services</w:t>
      </w:r>
    </w:p>
    <w:p w:rsidR="008B6986" w:rsidRDefault="008B6986" w:rsidP="00883016">
      <w:r>
        <w:rPr>
          <w:i/>
        </w:rPr>
        <w:t>To Be Added</w:t>
      </w:r>
      <w:r>
        <w:br/>
      </w:r>
    </w:p>
    <w:p w:rsidR="008B6986" w:rsidRDefault="008B6986">
      <w:pPr>
        <w:spacing w:before="0" w:after="0"/>
        <w:rPr>
          <w:b/>
          <w:color w:val="333399"/>
          <w:spacing w:val="-15"/>
          <w:kern w:val="28"/>
          <w:sz w:val="28"/>
          <w:szCs w:val="20"/>
          <w:lang w:val="en-US"/>
        </w:rPr>
      </w:pPr>
      <w:bookmarkStart w:id="301" w:name="diagram539"/>
      <w:bookmarkStart w:id="302" w:name="diagram887"/>
      <w:bookmarkEnd w:id="301"/>
      <w:bookmarkEnd w:id="302"/>
      <w:r>
        <w:br w:type="page"/>
      </w:r>
    </w:p>
    <w:p w:rsidR="008B6986" w:rsidRDefault="008B6986" w:rsidP="00800B83">
      <w:pPr>
        <w:pStyle w:val="Heading2"/>
      </w:pPr>
      <w:bookmarkStart w:id="303" w:name="_Toc321908907"/>
      <w:r>
        <w:t>5.3 Customer Order Management</w:t>
      </w:r>
      <w:bookmarkEnd w:id="303"/>
      <w:r>
        <w:fldChar w:fldCharType="begin"/>
      </w:r>
      <w:r>
        <w:instrText>xe "5.3 Customer Order Management"</w:instrText>
      </w:r>
      <w:r>
        <w:fldChar w:fldCharType="end"/>
      </w:r>
    </w:p>
    <w:p w:rsidR="008B6986" w:rsidRDefault="008B6986" w:rsidP="00800B83"/>
    <w:p w:rsidR="008B6986" w:rsidRDefault="00AA7969" w:rsidP="00800B83">
      <w:r>
        <w:rPr>
          <w:noProof/>
          <w:lang w:val="en-US"/>
        </w:rPr>
        <w:pict>
          <v:shape id="_x0000_i1041" type="#_x0000_t75" alt="diagram887" style="width:465.9pt;height:108.3pt;visibility:visible">
            <v:imagedata r:id="rId27" o:title=""/>
          </v:shape>
        </w:pict>
      </w:r>
    </w:p>
    <w:p w:rsidR="008B6986" w:rsidRDefault="008B6986" w:rsidP="00800B83"/>
    <w:p w:rsidR="008B6986" w:rsidRDefault="008B6986" w:rsidP="00800B83">
      <w:pPr>
        <w:pStyle w:val="Caption"/>
      </w:pPr>
      <w:r>
        <w:t xml:space="preserve"> </w:t>
      </w:r>
      <w:bookmarkStart w:id="304" w:name="_Toc321909320"/>
      <w:r>
        <w:t>5.3 Customer Order Management</w:t>
      </w:r>
      <w:bookmarkEnd w:id="304"/>
      <w:r>
        <w:br/>
      </w:r>
    </w:p>
    <w:p w:rsidR="008B6986" w:rsidRDefault="008B6986" w:rsidP="00800B83">
      <w:pPr>
        <w:pStyle w:val="Heading3"/>
      </w:pPr>
      <w:bookmarkStart w:id="305" w:name="diagram887htmshape1"/>
      <w:bookmarkStart w:id="306" w:name="_Toc321908908"/>
      <w:bookmarkEnd w:id="305"/>
      <w:r>
        <w:t>Customer Order Management</w:t>
      </w:r>
      <w:bookmarkEnd w:id="306"/>
      <w:r>
        <w:fldChar w:fldCharType="begin"/>
      </w:r>
      <w:r>
        <w:instrText>xe "Customer Order Management"</w:instrText>
      </w:r>
      <w:r>
        <w:fldChar w:fldCharType="end"/>
      </w:r>
    </w:p>
    <w:p w:rsidR="008B6986" w:rsidRDefault="008B6986" w:rsidP="00800B83"/>
    <w:p w:rsidR="008B6986" w:rsidRDefault="008B6986" w:rsidP="00800B83">
      <w:r>
        <w:rPr>
          <w:rStyle w:val="Strong"/>
        </w:rPr>
        <w:t xml:space="preserve">Application Identifier: </w:t>
      </w:r>
      <w:r>
        <w:t>5.3</w:t>
      </w:r>
    </w:p>
    <w:p w:rsidR="008B6986" w:rsidRDefault="008B6986" w:rsidP="00800B83">
      <w:r>
        <w:rPr>
          <w:rStyle w:val="Strong"/>
        </w:rPr>
        <w:t>Overview</w:t>
      </w:r>
    </w:p>
    <w:p w:rsidR="008B6986" w:rsidRDefault="008B6986">
      <w:pPr>
        <w:pStyle w:val="NormalWeb"/>
      </w:pPr>
      <w:r>
        <w:rPr>
          <w:rFonts w:ascii="Arial" w:hAnsi="Arial" w:cs="Arial"/>
          <w:sz w:val="20"/>
          <w:szCs w:val="20"/>
        </w:rPr>
        <w:t xml:space="preserve">Customer Order Management applications manage the end to end lifecycle of a customer request for products. This includes order establishment (step guiding, data collection and validation), order publication as well as order orchestration and overall lifecycle management. A customer request may also pertain to already purchased product(s). Thus the Customer Order Management application handles order requests to suspend, resume, change ownership, amend, add, change and discontinue existing ordered products. Customer Order Management application should support repackaging of the purchased offers into alternate product offering (may require sales/contract negotiation). Customer Order Management applications typically serve all the customer touch points / channels, including call center, retail, </w:t>
      </w:r>
      <w:r w:rsidR="00634CB2">
        <w:rPr>
          <w:rFonts w:ascii="Arial" w:hAnsi="Arial" w:cs="Arial"/>
          <w:sz w:val="20"/>
          <w:szCs w:val="20"/>
        </w:rPr>
        <w:t>self-service</w:t>
      </w:r>
      <w:r>
        <w:rPr>
          <w:rFonts w:ascii="Arial" w:hAnsi="Arial" w:cs="Arial"/>
          <w:sz w:val="20"/>
          <w:szCs w:val="20"/>
        </w:rPr>
        <w:t>, dealers, affiliates, etc. The order may be initiated by any channel and visible to the other channels if needed.</w:t>
      </w:r>
    </w:p>
    <w:p w:rsidR="008B6986" w:rsidRDefault="008B6986" w:rsidP="00800B83"/>
    <w:p w:rsidR="008B6986" w:rsidRDefault="008B6986" w:rsidP="00800B83">
      <w:r>
        <w:rPr>
          <w:rStyle w:val="Strong"/>
        </w:rPr>
        <w:t>Functionality</w:t>
      </w:r>
    </w:p>
    <w:p w:rsidR="008B6986" w:rsidRDefault="008B6986">
      <w:pPr>
        <w:pStyle w:val="NormalWeb"/>
      </w:pPr>
      <w:r>
        <w:rPr>
          <w:rFonts w:ascii="Arial" w:hAnsi="Arial" w:cs="Arial"/>
          <w:sz w:val="20"/>
          <w:szCs w:val="20"/>
        </w:rPr>
        <w:t>Customer Order Management applications provide the following key functionality:</w:t>
      </w:r>
    </w:p>
    <w:p w:rsidR="008B6986" w:rsidRDefault="008B6986" w:rsidP="00494264">
      <w:pPr>
        <w:numPr>
          <w:ilvl w:val="0"/>
          <w:numId w:val="101"/>
        </w:numPr>
        <w:spacing w:before="100" w:beforeAutospacing="1" w:after="100" w:afterAutospacing="1"/>
      </w:pPr>
      <w:r>
        <w:rPr>
          <w:rFonts w:cs="Arial"/>
          <w:sz w:val="20"/>
          <w:szCs w:val="20"/>
        </w:rPr>
        <w:t xml:space="preserve">Customer Order Establishment </w:t>
      </w:r>
    </w:p>
    <w:p w:rsidR="008B6986" w:rsidRDefault="008B6986" w:rsidP="00494264">
      <w:pPr>
        <w:numPr>
          <w:ilvl w:val="0"/>
          <w:numId w:val="101"/>
        </w:numPr>
        <w:spacing w:before="100" w:beforeAutospacing="1" w:after="100" w:afterAutospacing="1"/>
      </w:pPr>
      <w:r>
        <w:rPr>
          <w:rFonts w:cs="Arial"/>
          <w:sz w:val="20"/>
          <w:szCs w:val="20"/>
        </w:rPr>
        <w:t xml:space="preserve">Customer Order Publication </w:t>
      </w:r>
    </w:p>
    <w:p w:rsidR="008B6986" w:rsidRDefault="008B6986" w:rsidP="00494264">
      <w:pPr>
        <w:numPr>
          <w:ilvl w:val="0"/>
          <w:numId w:val="101"/>
        </w:numPr>
        <w:spacing w:before="100" w:beforeAutospacing="1" w:after="100" w:afterAutospacing="1"/>
      </w:pPr>
      <w:r>
        <w:rPr>
          <w:rFonts w:cs="Arial"/>
          <w:sz w:val="20"/>
          <w:szCs w:val="20"/>
        </w:rPr>
        <w:t xml:space="preserve">Customer Order Orchestration </w:t>
      </w:r>
    </w:p>
    <w:p w:rsidR="008B6986" w:rsidRDefault="008B6986" w:rsidP="00494264">
      <w:pPr>
        <w:numPr>
          <w:ilvl w:val="0"/>
          <w:numId w:val="101"/>
        </w:numPr>
        <w:spacing w:before="100" w:beforeAutospacing="1" w:after="100" w:afterAutospacing="1"/>
      </w:pPr>
      <w:r>
        <w:rPr>
          <w:rFonts w:cs="Arial"/>
          <w:sz w:val="20"/>
          <w:szCs w:val="20"/>
        </w:rPr>
        <w:t>Customer Order Lifecycle Management</w:t>
      </w:r>
      <w:r>
        <w:t xml:space="preserve"> </w:t>
      </w:r>
    </w:p>
    <w:p w:rsidR="008B6986" w:rsidRDefault="008B6986" w:rsidP="00800B83"/>
    <w:p w:rsidR="008B6986" w:rsidRDefault="008B6986" w:rsidP="00800B83">
      <w:r>
        <w:rPr>
          <w:rStyle w:val="Strong"/>
        </w:rPr>
        <w:t>Supported Business Services</w:t>
      </w:r>
    </w:p>
    <w:p w:rsidR="008B6986" w:rsidRDefault="008B6986" w:rsidP="00494264">
      <w:pPr>
        <w:numPr>
          <w:ilvl w:val="0"/>
          <w:numId w:val="102"/>
        </w:numPr>
        <w:spacing w:before="100" w:beforeAutospacing="1" w:after="100" w:afterAutospacing="1"/>
      </w:pPr>
      <w:r>
        <w:rPr>
          <w:rFonts w:cs="Arial"/>
          <w:sz w:val="20"/>
          <w:szCs w:val="20"/>
        </w:rPr>
        <w:lastRenderedPageBreak/>
        <w:t xml:space="preserve">Customer Information Management </w:t>
      </w:r>
    </w:p>
    <w:p w:rsidR="008B6986" w:rsidRDefault="008B6986" w:rsidP="00494264">
      <w:pPr>
        <w:numPr>
          <w:ilvl w:val="0"/>
          <w:numId w:val="102"/>
        </w:numPr>
        <w:spacing w:before="100" w:beforeAutospacing="1" w:after="100" w:afterAutospacing="1"/>
      </w:pPr>
      <w:r>
        <w:rPr>
          <w:rFonts w:cs="Arial"/>
          <w:sz w:val="20"/>
          <w:szCs w:val="20"/>
        </w:rPr>
        <w:t xml:space="preserve">Product Catalog </w:t>
      </w:r>
    </w:p>
    <w:p w:rsidR="008B6986" w:rsidRDefault="008B6986" w:rsidP="00494264">
      <w:pPr>
        <w:numPr>
          <w:ilvl w:val="0"/>
          <w:numId w:val="102"/>
        </w:numPr>
        <w:spacing w:before="100" w:beforeAutospacing="1" w:after="100" w:afterAutospacing="1"/>
      </w:pPr>
      <w:r>
        <w:rPr>
          <w:rFonts w:cs="Arial"/>
          <w:sz w:val="20"/>
          <w:szCs w:val="20"/>
        </w:rPr>
        <w:t xml:space="preserve">Provisioning Request (on Product Orders) and notification tracking </w:t>
      </w:r>
    </w:p>
    <w:p w:rsidR="008B6986" w:rsidRDefault="008B6986" w:rsidP="00494264">
      <w:pPr>
        <w:numPr>
          <w:ilvl w:val="0"/>
          <w:numId w:val="102"/>
        </w:numPr>
        <w:spacing w:before="100" w:beforeAutospacing="1" w:after="100" w:afterAutospacing="1"/>
      </w:pPr>
      <w:r>
        <w:rPr>
          <w:rFonts w:cs="Arial"/>
          <w:sz w:val="20"/>
          <w:szCs w:val="20"/>
        </w:rPr>
        <w:t xml:space="preserve">Channels (Self Service, Retail, Dealers, etc.) </w:t>
      </w:r>
    </w:p>
    <w:p w:rsidR="008B6986" w:rsidRDefault="008B6986" w:rsidP="00494264">
      <w:pPr>
        <w:numPr>
          <w:ilvl w:val="0"/>
          <w:numId w:val="102"/>
        </w:numPr>
        <w:spacing w:before="100" w:beforeAutospacing="1" w:after="100" w:afterAutospacing="1"/>
      </w:pPr>
      <w:r>
        <w:rPr>
          <w:rFonts w:cs="Arial"/>
          <w:sz w:val="20"/>
          <w:szCs w:val="20"/>
        </w:rPr>
        <w:t xml:space="preserve">Billing / Collection / Receivables </w:t>
      </w:r>
    </w:p>
    <w:p w:rsidR="008B6986" w:rsidRDefault="008B6986" w:rsidP="00494264">
      <w:pPr>
        <w:numPr>
          <w:ilvl w:val="0"/>
          <w:numId w:val="102"/>
        </w:numPr>
        <w:spacing w:before="100" w:beforeAutospacing="1" w:after="100" w:afterAutospacing="1"/>
      </w:pPr>
      <w:r>
        <w:rPr>
          <w:rFonts w:cs="Arial"/>
          <w:sz w:val="20"/>
          <w:szCs w:val="20"/>
        </w:rPr>
        <w:t xml:space="preserve">Service Resource Management </w:t>
      </w:r>
    </w:p>
    <w:p w:rsidR="008B6986" w:rsidRDefault="008B6986" w:rsidP="00494264">
      <w:pPr>
        <w:numPr>
          <w:ilvl w:val="0"/>
          <w:numId w:val="102"/>
        </w:numPr>
        <w:spacing w:before="100" w:beforeAutospacing="1" w:after="100" w:afterAutospacing="1"/>
      </w:pPr>
      <w:r>
        <w:rPr>
          <w:rFonts w:cs="Arial"/>
          <w:sz w:val="20"/>
          <w:szCs w:val="20"/>
        </w:rPr>
        <w:t xml:space="preserve">Workforce management </w:t>
      </w:r>
    </w:p>
    <w:p w:rsidR="008B6986" w:rsidRDefault="008B6986" w:rsidP="00494264">
      <w:pPr>
        <w:numPr>
          <w:ilvl w:val="0"/>
          <w:numId w:val="102"/>
        </w:numPr>
        <w:spacing w:before="100" w:beforeAutospacing="1" w:after="100" w:afterAutospacing="1"/>
      </w:pPr>
      <w:r>
        <w:rPr>
          <w:rFonts w:cs="Arial"/>
          <w:sz w:val="20"/>
          <w:szCs w:val="20"/>
        </w:rPr>
        <w:t xml:space="preserve">Inventory Management / Network Discovery engine </w:t>
      </w:r>
    </w:p>
    <w:p w:rsidR="008B6986" w:rsidRDefault="008B6986" w:rsidP="00494264">
      <w:pPr>
        <w:numPr>
          <w:ilvl w:val="0"/>
          <w:numId w:val="102"/>
        </w:numPr>
        <w:spacing w:before="100" w:beforeAutospacing="1" w:after="100" w:afterAutospacing="1"/>
      </w:pPr>
      <w:r>
        <w:rPr>
          <w:rFonts w:cs="Arial"/>
          <w:sz w:val="20"/>
          <w:szCs w:val="20"/>
        </w:rPr>
        <w:t xml:space="preserve">Credit Bureau Service </w:t>
      </w:r>
    </w:p>
    <w:p w:rsidR="008B6986" w:rsidRDefault="008B6986" w:rsidP="00494264">
      <w:pPr>
        <w:numPr>
          <w:ilvl w:val="0"/>
          <w:numId w:val="102"/>
        </w:numPr>
        <w:spacing w:before="100" w:beforeAutospacing="1" w:after="100" w:afterAutospacing="1"/>
      </w:pPr>
      <w:r>
        <w:rPr>
          <w:rFonts w:cs="Arial"/>
          <w:sz w:val="20"/>
          <w:szCs w:val="20"/>
        </w:rPr>
        <w:t xml:space="preserve">Address Validation and Completion </w:t>
      </w:r>
    </w:p>
    <w:p w:rsidR="008B6986" w:rsidRDefault="008B6986" w:rsidP="00494264">
      <w:pPr>
        <w:numPr>
          <w:ilvl w:val="0"/>
          <w:numId w:val="102"/>
        </w:numPr>
        <w:spacing w:before="100" w:beforeAutospacing="1" w:after="100" w:afterAutospacing="1"/>
      </w:pPr>
      <w:r>
        <w:rPr>
          <w:rFonts w:cs="Arial"/>
          <w:sz w:val="20"/>
          <w:szCs w:val="20"/>
        </w:rPr>
        <w:t xml:space="preserve">Serviceability check request (on Product orders) </w:t>
      </w:r>
    </w:p>
    <w:p w:rsidR="008B6986" w:rsidRDefault="008B6986" w:rsidP="00494264">
      <w:pPr>
        <w:numPr>
          <w:ilvl w:val="0"/>
          <w:numId w:val="102"/>
        </w:numPr>
        <w:spacing w:before="100" w:beforeAutospacing="1" w:after="100" w:afterAutospacing="1"/>
      </w:pPr>
      <w:r>
        <w:rPr>
          <w:rFonts w:cs="Arial"/>
          <w:sz w:val="20"/>
          <w:szCs w:val="20"/>
        </w:rPr>
        <w:t xml:space="preserve">Intelligent Network (for prepaid activation) </w:t>
      </w:r>
    </w:p>
    <w:p w:rsidR="008B6986" w:rsidRDefault="008B6986" w:rsidP="00494264">
      <w:pPr>
        <w:numPr>
          <w:ilvl w:val="0"/>
          <w:numId w:val="102"/>
        </w:numPr>
        <w:spacing w:before="100" w:beforeAutospacing="1" w:after="100" w:afterAutospacing="1"/>
      </w:pPr>
      <w:r>
        <w:rPr>
          <w:rFonts w:cs="Arial"/>
          <w:sz w:val="20"/>
          <w:szCs w:val="20"/>
        </w:rPr>
        <w:t xml:space="preserve">General Ledger </w:t>
      </w:r>
    </w:p>
    <w:p w:rsidR="008B6986" w:rsidRDefault="008B6986" w:rsidP="00494264">
      <w:pPr>
        <w:numPr>
          <w:ilvl w:val="0"/>
          <w:numId w:val="102"/>
        </w:numPr>
        <w:spacing w:before="100" w:beforeAutospacing="1" w:after="100" w:afterAutospacing="1"/>
      </w:pPr>
      <w:r>
        <w:rPr>
          <w:rFonts w:cs="Arial"/>
          <w:sz w:val="20"/>
          <w:szCs w:val="20"/>
        </w:rPr>
        <w:t>Document Management (search scanned contracts and product literature)</w:t>
      </w:r>
    </w:p>
    <w:p w:rsidR="008B6986" w:rsidRDefault="008B6986">
      <w:pPr>
        <w:pStyle w:val="NormalWeb"/>
      </w:pPr>
      <w:r>
        <w:rPr>
          <w:rStyle w:val="Strong"/>
          <w:rFonts w:ascii="Arial" w:hAnsi="Arial" w:cs="Arial"/>
          <w:sz w:val="20"/>
          <w:szCs w:val="20"/>
        </w:rPr>
        <w:t>Exposed Contracts</w:t>
      </w:r>
    </w:p>
    <w:p w:rsidR="008B6986" w:rsidRDefault="008B6986" w:rsidP="00494264">
      <w:pPr>
        <w:numPr>
          <w:ilvl w:val="0"/>
          <w:numId w:val="103"/>
        </w:numPr>
        <w:spacing w:before="100" w:beforeAutospacing="1" w:after="100" w:afterAutospacing="1"/>
      </w:pPr>
      <w:r>
        <w:rPr>
          <w:rFonts w:cs="Arial"/>
          <w:sz w:val="20"/>
          <w:szCs w:val="20"/>
        </w:rPr>
        <w:t>Customer Qualification</w:t>
      </w:r>
    </w:p>
    <w:p w:rsidR="008B6986" w:rsidRDefault="008B6986" w:rsidP="00800B83"/>
    <w:p w:rsidR="008B6986" w:rsidRDefault="008B6986" w:rsidP="00800B83">
      <w:pPr>
        <w:pStyle w:val="Heading3"/>
      </w:pPr>
      <w:bookmarkStart w:id="307" w:name="diagram887htmshape2"/>
      <w:bookmarkStart w:id="308" w:name="_Toc321908909"/>
      <w:bookmarkEnd w:id="307"/>
      <w:r>
        <w:t>Customer Order Establishment</w:t>
      </w:r>
      <w:bookmarkEnd w:id="308"/>
      <w:r>
        <w:fldChar w:fldCharType="begin"/>
      </w:r>
      <w:r>
        <w:instrText>xe "Customer Order Establishment"</w:instrText>
      </w:r>
      <w:r>
        <w:fldChar w:fldCharType="end"/>
      </w:r>
    </w:p>
    <w:p w:rsidR="008B6986" w:rsidRDefault="008B6986" w:rsidP="00800B83"/>
    <w:p w:rsidR="008B6986" w:rsidRDefault="008B6986" w:rsidP="00800B83">
      <w:r>
        <w:rPr>
          <w:rStyle w:val="Strong"/>
        </w:rPr>
        <w:t xml:space="preserve">Application Identifier: </w:t>
      </w:r>
      <w:r>
        <w:t>5.3.1</w:t>
      </w:r>
    </w:p>
    <w:p w:rsidR="008B6986" w:rsidRDefault="008B6986" w:rsidP="00800B83">
      <w:r>
        <w:rPr>
          <w:rStyle w:val="Strong"/>
        </w:rPr>
        <w:t>Overview</w:t>
      </w:r>
    </w:p>
    <w:p w:rsidR="008B6986" w:rsidRDefault="008B6986">
      <w:pPr>
        <w:pStyle w:val="NormalWeb"/>
      </w:pPr>
      <w:r>
        <w:rPr>
          <w:rFonts w:ascii="Arial" w:hAnsi="Arial" w:cs="Arial"/>
          <w:sz w:val="20"/>
          <w:szCs w:val="20"/>
        </w:rPr>
        <w:t>Customer Order Establishment applications provide the necessary functionality to establish a valid customer order.</w:t>
      </w:r>
    </w:p>
    <w:p w:rsidR="008B6986" w:rsidRDefault="008B6986" w:rsidP="00800B83"/>
    <w:p w:rsidR="008B6986" w:rsidRDefault="008B6986" w:rsidP="00800B83">
      <w:r>
        <w:rPr>
          <w:rStyle w:val="Strong"/>
        </w:rPr>
        <w:t>Functionality</w:t>
      </w:r>
    </w:p>
    <w:p w:rsidR="008B6986" w:rsidRDefault="008B6986">
      <w:pPr>
        <w:pStyle w:val="NormalWeb"/>
      </w:pPr>
      <w:r>
        <w:rPr>
          <w:rFonts w:ascii="Arial" w:hAnsi="Arial" w:cs="Arial"/>
          <w:sz w:val="20"/>
          <w:szCs w:val="20"/>
        </w:rPr>
        <w:t>The Customer Order Establishment application is responsible for the acquisition of an order. Orders can be formed interactively stepwise, complete request response or batch.</w:t>
      </w:r>
    </w:p>
    <w:p w:rsidR="008B6986" w:rsidRDefault="008B6986">
      <w:pPr>
        <w:pStyle w:val="NormalWeb"/>
      </w:pPr>
      <w:r>
        <w:rPr>
          <w:rFonts w:ascii="Arial" w:hAnsi="Arial" w:cs="Arial"/>
          <w:sz w:val="20"/>
          <w:szCs w:val="20"/>
        </w:rPr>
        <w:t>In interactive stepwise mode, the order establishment application is guiding a front end channels through the required steps to form a valid order. In a request response mode, the order establishment is checking the order request and responds accordingly.</w:t>
      </w:r>
    </w:p>
    <w:p w:rsidR="008B6986" w:rsidRDefault="008B6986">
      <w:pPr>
        <w:pStyle w:val="NormalWeb"/>
      </w:pPr>
      <w:r>
        <w:rPr>
          <w:rFonts w:ascii="Arial" w:hAnsi="Arial" w:cs="Arial"/>
          <w:sz w:val="20"/>
          <w:szCs w:val="20"/>
        </w:rPr>
        <w:t>Customer Order Establishment includes:</w:t>
      </w:r>
    </w:p>
    <w:p w:rsidR="008B6986" w:rsidRDefault="008B6986" w:rsidP="00494264">
      <w:pPr>
        <w:numPr>
          <w:ilvl w:val="0"/>
          <w:numId w:val="104"/>
        </w:numPr>
        <w:spacing w:before="100" w:beforeAutospacing="1" w:after="100" w:afterAutospacing="1"/>
      </w:pPr>
      <w:r>
        <w:rPr>
          <w:rFonts w:cs="Arial"/>
          <w:sz w:val="20"/>
          <w:szCs w:val="20"/>
        </w:rPr>
        <w:t xml:space="preserve">Channel guidance and data capture - guide the channel for the captured information required and receive the captured information (applies for interactive stepwise mode only) </w:t>
      </w:r>
    </w:p>
    <w:p w:rsidR="008B6986" w:rsidRDefault="008B6986" w:rsidP="00494264">
      <w:pPr>
        <w:numPr>
          <w:ilvl w:val="0"/>
          <w:numId w:val="104"/>
        </w:numPr>
        <w:spacing w:before="100" w:beforeAutospacing="1" w:after="100" w:afterAutospacing="1"/>
      </w:pPr>
      <w:r>
        <w:rPr>
          <w:rFonts w:cs="Arial"/>
          <w:sz w:val="20"/>
          <w:szCs w:val="20"/>
        </w:rPr>
        <w:t xml:space="preserve">Customer and Product data Collection </w:t>
      </w:r>
    </w:p>
    <w:p w:rsidR="008B6986" w:rsidRDefault="008B6986" w:rsidP="00494264">
      <w:pPr>
        <w:pStyle w:val="NormalWeb"/>
        <w:numPr>
          <w:ilvl w:val="0"/>
          <w:numId w:val="104"/>
        </w:numPr>
      </w:pPr>
      <w:r>
        <w:rPr>
          <w:rFonts w:ascii="Arial" w:hAnsi="Arial" w:cs="Arial"/>
          <w:sz w:val="20"/>
          <w:szCs w:val="20"/>
        </w:rPr>
        <w:t>Customer Qualification</w:t>
      </w:r>
    </w:p>
    <w:p w:rsidR="008B6986" w:rsidRDefault="008B6986" w:rsidP="00494264">
      <w:pPr>
        <w:numPr>
          <w:ilvl w:val="0"/>
          <w:numId w:val="104"/>
        </w:numPr>
        <w:spacing w:before="100" w:beforeAutospacing="1" w:after="100" w:afterAutospacing="1"/>
      </w:pPr>
      <w:r>
        <w:rPr>
          <w:rFonts w:cs="Arial"/>
          <w:sz w:val="20"/>
          <w:szCs w:val="20"/>
        </w:rPr>
        <w:t>Customer Order Validation</w:t>
      </w:r>
      <w:r>
        <w:t xml:space="preserve"> </w:t>
      </w:r>
    </w:p>
    <w:p w:rsidR="008B6986" w:rsidRDefault="008B6986" w:rsidP="00800B83"/>
    <w:p w:rsidR="008B6986" w:rsidRDefault="008B6986" w:rsidP="00800B83">
      <w:r>
        <w:rPr>
          <w:rStyle w:val="Strong"/>
        </w:rPr>
        <w:t>Supported Business Services</w:t>
      </w:r>
    </w:p>
    <w:p w:rsidR="008B6986" w:rsidRDefault="008B6986" w:rsidP="00800B83">
      <w:r>
        <w:rPr>
          <w:i/>
        </w:rPr>
        <w:lastRenderedPageBreak/>
        <w:t>To Be Added</w:t>
      </w:r>
      <w:r>
        <w:br/>
      </w:r>
    </w:p>
    <w:p w:rsidR="008B6986" w:rsidRDefault="008B6986" w:rsidP="00800B83">
      <w:pPr>
        <w:pStyle w:val="Heading3"/>
      </w:pPr>
      <w:bookmarkStart w:id="309" w:name="diagram887htmshape7"/>
      <w:bookmarkStart w:id="310" w:name="_Toc321908910"/>
      <w:bookmarkEnd w:id="309"/>
      <w:r>
        <w:t>Customer Order Publication</w:t>
      </w:r>
      <w:bookmarkEnd w:id="310"/>
      <w:r>
        <w:fldChar w:fldCharType="begin"/>
      </w:r>
      <w:r>
        <w:instrText>xe "Customer Order Publication"</w:instrText>
      </w:r>
      <w:r>
        <w:fldChar w:fldCharType="end"/>
      </w:r>
    </w:p>
    <w:p w:rsidR="008B6986" w:rsidRDefault="008B6986" w:rsidP="00800B83"/>
    <w:p w:rsidR="008B6986" w:rsidRDefault="008B6986" w:rsidP="00800B83">
      <w:r>
        <w:rPr>
          <w:rStyle w:val="Strong"/>
        </w:rPr>
        <w:t xml:space="preserve">Application Identifier: </w:t>
      </w:r>
      <w:r>
        <w:t>5.3.2</w:t>
      </w:r>
    </w:p>
    <w:p w:rsidR="008B6986" w:rsidRDefault="008B6986" w:rsidP="00800B83">
      <w:r>
        <w:rPr>
          <w:rStyle w:val="Strong"/>
        </w:rPr>
        <w:t>Overview</w:t>
      </w:r>
    </w:p>
    <w:p w:rsidR="008B6986" w:rsidRDefault="008B6986" w:rsidP="00800B83">
      <w:r>
        <w:rPr>
          <w:i/>
        </w:rPr>
        <w:t>To Be Added</w:t>
      </w:r>
      <w:r>
        <w:br/>
      </w:r>
    </w:p>
    <w:p w:rsidR="008B6986" w:rsidRDefault="008B6986" w:rsidP="00800B83">
      <w:r>
        <w:rPr>
          <w:rStyle w:val="Strong"/>
        </w:rPr>
        <w:t>Functionality</w:t>
      </w:r>
    </w:p>
    <w:p w:rsidR="008B6986" w:rsidRDefault="008B6986">
      <w:pPr>
        <w:pStyle w:val="NormalWeb"/>
        <w:rPr>
          <w:rFonts w:ascii="Arial" w:hAnsi="Arial"/>
          <w:sz w:val="18"/>
        </w:rPr>
      </w:pPr>
      <w:r>
        <w:rPr>
          <w:rFonts w:ascii="Arial" w:hAnsi="Arial"/>
          <w:sz w:val="20"/>
          <w:szCs w:val="20"/>
        </w:rPr>
        <w:t>The Customer Order Publication application issues valid and complete customer orders, and stores the order into an appropriate data store.</w:t>
      </w:r>
    </w:p>
    <w:p w:rsidR="008B6986" w:rsidRDefault="008B6986" w:rsidP="00800B83"/>
    <w:p w:rsidR="008B6986" w:rsidRDefault="008B6986" w:rsidP="00800B83">
      <w:r>
        <w:rPr>
          <w:rStyle w:val="Strong"/>
        </w:rPr>
        <w:t>Supported Business Services</w:t>
      </w:r>
    </w:p>
    <w:p w:rsidR="008B6986" w:rsidRDefault="008B6986" w:rsidP="00800B83">
      <w:r>
        <w:rPr>
          <w:i/>
        </w:rPr>
        <w:t>To Be Added</w:t>
      </w:r>
      <w:r>
        <w:br/>
      </w:r>
    </w:p>
    <w:p w:rsidR="008B6986" w:rsidRDefault="008B6986" w:rsidP="00800B83">
      <w:pPr>
        <w:pStyle w:val="Heading3"/>
      </w:pPr>
      <w:bookmarkStart w:id="311" w:name="diagram887htmshape8"/>
      <w:bookmarkStart w:id="312" w:name="_Toc321908911"/>
      <w:bookmarkEnd w:id="311"/>
      <w:r>
        <w:t>Customer Order Orchestration</w:t>
      </w:r>
      <w:bookmarkEnd w:id="312"/>
      <w:r>
        <w:fldChar w:fldCharType="begin"/>
      </w:r>
      <w:r>
        <w:instrText>xe "Customer Order Orchestration"</w:instrText>
      </w:r>
      <w:r>
        <w:fldChar w:fldCharType="end"/>
      </w:r>
    </w:p>
    <w:p w:rsidR="008B6986" w:rsidRDefault="008B6986" w:rsidP="00800B83"/>
    <w:p w:rsidR="008B6986" w:rsidRDefault="008B6986" w:rsidP="00800B83">
      <w:r>
        <w:rPr>
          <w:rStyle w:val="Strong"/>
        </w:rPr>
        <w:t xml:space="preserve">Application Identifier: </w:t>
      </w:r>
      <w:r>
        <w:t>5.3.3</w:t>
      </w:r>
    </w:p>
    <w:p w:rsidR="008B6986" w:rsidRDefault="008B6986" w:rsidP="00800B83">
      <w:r>
        <w:rPr>
          <w:rStyle w:val="Strong"/>
        </w:rPr>
        <w:t>Overview</w:t>
      </w:r>
    </w:p>
    <w:p w:rsidR="008B6986" w:rsidRDefault="008B6986">
      <w:pPr>
        <w:pStyle w:val="NormalWeb"/>
      </w:pPr>
      <w:r>
        <w:rPr>
          <w:rFonts w:ascii="Arial" w:hAnsi="Arial" w:cs="Arial"/>
          <w:sz w:val="20"/>
          <w:szCs w:val="20"/>
        </w:rPr>
        <w:t>Customer Order Orchestration applications provide workflow and orchestration for the Customer Order Management area.</w:t>
      </w:r>
    </w:p>
    <w:p w:rsidR="008B6986" w:rsidRDefault="008B6986" w:rsidP="00800B83"/>
    <w:p w:rsidR="008B6986" w:rsidRDefault="008B6986" w:rsidP="00800B83">
      <w:r>
        <w:rPr>
          <w:rStyle w:val="Strong"/>
        </w:rPr>
        <w:t>Functionality</w:t>
      </w:r>
    </w:p>
    <w:p w:rsidR="008B6986" w:rsidRDefault="008B6986">
      <w:pPr>
        <w:pStyle w:val="NormalWeb"/>
      </w:pPr>
      <w:r>
        <w:rPr>
          <w:rFonts w:ascii="Arial" w:hAnsi="Arial" w:cs="Arial"/>
          <w:sz w:val="20"/>
          <w:szCs w:val="20"/>
        </w:rPr>
        <w:t xml:space="preserve">Customer Order Distribution - The Customer Order Orchestration application provides workflow and orchestration capability across Customer Order Management. This application will have the ability to either orchestrate via triggering another application to retrieve the order request from a common data repository or distribute the customer order and/or order requests. </w:t>
      </w:r>
    </w:p>
    <w:p w:rsidR="008B6986" w:rsidRDefault="008B6986">
      <w:pPr>
        <w:pStyle w:val="NormalWeb"/>
      </w:pPr>
      <w:r>
        <w:rPr>
          <w:rFonts w:ascii="Arial" w:hAnsi="Arial" w:cs="Arial"/>
          <w:sz w:val="20"/>
          <w:szCs w:val="20"/>
        </w:rPr>
        <w:t>It also allows for the submission of a retro-active order with a past effective date (e.g. retroactive price plan change) and the handling of manual intervention requests (for order fallouts).</w:t>
      </w:r>
    </w:p>
    <w:p w:rsidR="008B6986" w:rsidRDefault="008B6986" w:rsidP="00800B83"/>
    <w:p w:rsidR="008B6986" w:rsidRDefault="008B6986" w:rsidP="00800B83">
      <w:r>
        <w:rPr>
          <w:rStyle w:val="Strong"/>
        </w:rPr>
        <w:t>Supported Business Services</w:t>
      </w:r>
    </w:p>
    <w:p w:rsidR="008B6986" w:rsidRDefault="008B6986" w:rsidP="00800B83">
      <w:r>
        <w:rPr>
          <w:i/>
        </w:rPr>
        <w:t>To Be Added</w:t>
      </w:r>
      <w:r>
        <w:br/>
      </w:r>
    </w:p>
    <w:p w:rsidR="008B6986" w:rsidRDefault="008B6986" w:rsidP="00800B83">
      <w:pPr>
        <w:pStyle w:val="Heading3"/>
      </w:pPr>
      <w:bookmarkStart w:id="313" w:name="diagram887htmshape15"/>
      <w:bookmarkStart w:id="314" w:name="_Toc321908912"/>
      <w:bookmarkEnd w:id="313"/>
      <w:r>
        <w:t>Customer Order Distribution</w:t>
      </w:r>
      <w:bookmarkEnd w:id="314"/>
      <w:r>
        <w:fldChar w:fldCharType="begin"/>
      </w:r>
      <w:r>
        <w:instrText>xe "Customer Order Distribution"</w:instrText>
      </w:r>
      <w:r>
        <w:fldChar w:fldCharType="end"/>
      </w:r>
    </w:p>
    <w:p w:rsidR="008B6986" w:rsidRDefault="008B6986" w:rsidP="00800B83"/>
    <w:p w:rsidR="008B6986" w:rsidRDefault="008B6986" w:rsidP="00800B83">
      <w:r>
        <w:rPr>
          <w:rStyle w:val="Strong"/>
        </w:rPr>
        <w:t xml:space="preserve">Application Identifier: </w:t>
      </w:r>
      <w:r>
        <w:t>5.3.4</w:t>
      </w:r>
    </w:p>
    <w:p w:rsidR="008B6986" w:rsidRDefault="008B6986" w:rsidP="00800B83">
      <w:r>
        <w:rPr>
          <w:rStyle w:val="Strong"/>
        </w:rPr>
        <w:lastRenderedPageBreak/>
        <w:t>Overview</w:t>
      </w:r>
    </w:p>
    <w:p w:rsidR="008B6986" w:rsidRDefault="008B6986">
      <w:r>
        <w:rPr>
          <w:sz w:val="20"/>
          <w:szCs w:val="20"/>
        </w:rPr>
        <w:t>Customer Order Distribution applications decomposes a customer order and distributes order requests to appropriate downstream systems.</w:t>
      </w:r>
    </w:p>
    <w:p w:rsidR="008B6986" w:rsidRDefault="008B6986" w:rsidP="00800B83"/>
    <w:p w:rsidR="008B6986" w:rsidRDefault="008B6986" w:rsidP="00800B83">
      <w:r>
        <w:rPr>
          <w:rStyle w:val="Strong"/>
        </w:rPr>
        <w:t>Functionality</w:t>
      </w:r>
    </w:p>
    <w:p w:rsidR="008B6986" w:rsidRDefault="008B6986">
      <w:pPr>
        <w:pStyle w:val="NormalWeb"/>
      </w:pPr>
      <w:r>
        <w:rPr>
          <w:rFonts w:ascii="Arial" w:hAnsi="Arial" w:cs="Arial"/>
          <w:sz w:val="20"/>
          <w:szCs w:val="20"/>
        </w:rPr>
        <w:t>The Customer Order Distribution application decomposes the customer order into product order requests (e.g. bundle decomposition). It may also decompose the product order into service orders requests and then distributes each request to appropriate Service Order Management applications.</w:t>
      </w:r>
    </w:p>
    <w:p w:rsidR="008B6986" w:rsidRDefault="008B6986" w:rsidP="00800B83"/>
    <w:p w:rsidR="008B6986" w:rsidRDefault="008B6986" w:rsidP="00800B83">
      <w:r>
        <w:rPr>
          <w:rStyle w:val="Strong"/>
        </w:rPr>
        <w:t>Supported Business Services</w:t>
      </w:r>
    </w:p>
    <w:p w:rsidR="008B6986" w:rsidRDefault="008B6986" w:rsidP="00800B83">
      <w:r>
        <w:rPr>
          <w:i/>
        </w:rPr>
        <w:t>To Be Added</w:t>
      </w:r>
      <w:r>
        <w:br/>
      </w:r>
    </w:p>
    <w:p w:rsidR="008B6986" w:rsidRDefault="008B6986" w:rsidP="00800B83">
      <w:pPr>
        <w:pStyle w:val="Heading3"/>
      </w:pPr>
      <w:bookmarkStart w:id="315" w:name="diagram887htmshape14"/>
      <w:bookmarkStart w:id="316" w:name="_Toc321908913"/>
      <w:bookmarkEnd w:id="315"/>
      <w:r>
        <w:t>Customer Order Tracking &amp; Management</w:t>
      </w:r>
      <w:bookmarkEnd w:id="316"/>
      <w:r>
        <w:fldChar w:fldCharType="begin"/>
      </w:r>
      <w:r>
        <w:instrText>xe "Customer Order Tracking &amp; Management"</w:instrText>
      </w:r>
      <w:r>
        <w:fldChar w:fldCharType="end"/>
      </w:r>
    </w:p>
    <w:p w:rsidR="008B6986" w:rsidRDefault="008B6986" w:rsidP="00800B83"/>
    <w:p w:rsidR="008B6986" w:rsidRDefault="008B6986" w:rsidP="00800B83">
      <w:r>
        <w:rPr>
          <w:rStyle w:val="Strong"/>
        </w:rPr>
        <w:t xml:space="preserve">Application Identifier: </w:t>
      </w:r>
      <w:r>
        <w:t>5.3.5</w:t>
      </w:r>
    </w:p>
    <w:p w:rsidR="008B6986" w:rsidRDefault="008B6986" w:rsidP="00800B83">
      <w:r>
        <w:rPr>
          <w:rStyle w:val="Strong"/>
        </w:rPr>
        <w:t>Overview</w:t>
      </w:r>
    </w:p>
    <w:p w:rsidR="008B6986" w:rsidRDefault="008B6986">
      <w:pPr>
        <w:pStyle w:val="NormalWeb"/>
      </w:pPr>
      <w:r>
        <w:rPr>
          <w:rFonts w:ascii="Arial" w:hAnsi="Arial" w:cs="Arial"/>
          <w:sz w:val="20"/>
          <w:szCs w:val="20"/>
        </w:rPr>
        <w:t>Customer Order Tracking &amp; Management provides the functionality necessary to track and manage the distributed requests decomposed by Customer Order Distribution.</w:t>
      </w:r>
    </w:p>
    <w:p w:rsidR="008B6986" w:rsidRDefault="008B6986" w:rsidP="00800B83"/>
    <w:p w:rsidR="008B6986" w:rsidRDefault="008B6986" w:rsidP="00800B83">
      <w:r>
        <w:rPr>
          <w:rStyle w:val="Strong"/>
        </w:rPr>
        <w:t>Functionality</w:t>
      </w:r>
    </w:p>
    <w:p w:rsidR="008B6986" w:rsidRDefault="008B6986">
      <w:pPr>
        <w:pStyle w:val="NormalWeb"/>
      </w:pPr>
      <w:r>
        <w:rPr>
          <w:rFonts w:ascii="Arial" w:hAnsi="Arial" w:cs="Arial"/>
          <w:sz w:val="20"/>
          <w:szCs w:val="20"/>
        </w:rPr>
        <w:t>The Customer Order Tracking &amp; Management application performs the following:</w:t>
      </w:r>
    </w:p>
    <w:p w:rsidR="008B6986" w:rsidRDefault="008B6986" w:rsidP="00494264">
      <w:pPr>
        <w:numPr>
          <w:ilvl w:val="0"/>
          <w:numId w:val="105"/>
        </w:numPr>
        <w:spacing w:before="100" w:beforeAutospacing="1" w:after="100" w:afterAutospacing="1"/>
      </w:pPr>
      <w:r>
        <w:rPr>
          <w:rFonts w:cs="Arial"/>
          <w:sz w:val="20"/>
          <w:szCs w:val="20"/>
        </w:rPr>
        <w:t xml:space="preserve">Oversees the transfer of the distributed requests to appropriate internal factories, affiliates or partners. </w:t>
      </w:r>
    </w:p>
    <w:p w:rsidR="008B6986" w:rsidRDefault="008B6986" w:rsidP="00494264">
      <w:pPr>
        <w:numPr>
          <w:ilvl w:val="0"/>
          <w:numId w:val="105"/>
        </w:numPr>
        <w:spacing w:before="100" w:beforeAutospacing="1" w:after="100" w:afterAutospacing="1"/>
      </w:pPr>
      <w:r>
        <w:rPr>
          <w:rFonts w:cs="Arial"/>
          <w:sz w:val="20"/>
          <w:szCs w:val="20"/>
        </w:rPr>
        <w:t xml:space="preserve">Tracks the various distributed orders until completed. </w:t>
      </w:r>
    </w:p>
    <w:p w:rsidR="008B6986" w:rsidRDefault="008B6986" w:rsidP="00494264">
      <w:pPr>
        <w:numPr>
          <w:ilvl w:val="0"/>
          <w:numId w:val="105"/>
        </w:numPr>
        <w:spacing w:before="100" w:beforeAutospacing="1" w:after="100" w:afterAutospacing="1"/>
      </w:pPr>
      <w:r>
        <w:rPr>
          <w:rFonts w:cs="Arial"/>
          <w:sz w:val="20"/>
          <w:szCs w:val="20"/>
        </w:rPr>
        <w:t xml:space="preserve">Provides status on overall customer order. </w:t>
      </w:r>
    </w:p>
    <w:p w:rsidR="008B6986" w:rsidRDefault="008B6986" w:rsidP="00494264">
      <w:pPr>
        <w:numPr>
          <w:ilvl w:val="0"/>
          <w:numId w:val="105"/>
        </w:numPr>
        <w:spacing w:before="100" w:beforeAutospacing="1" w:after="100" w:afterAutospacing="1"/>
      </w:pPr>
      <w:r>
        <w:rPr>
          <w:rFonts w:cs="Arial"/>
          <w:sz w:val="20"/>
          <w:szCs w:val="20"/>
        </w:rPr>
        <w:t xml:space="preserve">Raises jeopardies as appropriate if specified dates and milestones are not met and escalates jeopardies to appropriate management levels. </w:t>
      </w:r>
    </w:p>
    <w:p w:rsidR="008B6986" w:rsidRDefault="008B6986" w:rsidP="00494264">
      <w:pPr>
        <w:numPr>
          <w:ilvl w:val="0"/>
          <w:numId w:val="105"/>
        </w:numPr>
        <w:spacing w:before="100" w:beforeAutospacing="1" w:after="100" w:afterAutospacing="1"/>
      </w:pPr>
      <w:r>
        <w:rPr>
          <w:rFonts w:cs="Arial"/>
          <w:sz w:val="20"/>
          <w:szCs w:val="20"/>
        </w:rPr>
        <w:t xml:space="preserve">Create and manage customer order worklists. This can include the need to contact the customer to inform them of a change in the customer order. </w:t>
      </w:r>
    </w:p>
    <w:p w:rsidR="008B6986" w:rsidRDefault="008B6986" w:rsidP="00494264">
      <w:pPr>
        <w:numPr>
          <w:ilvl w:val="0"/>
          <w:numId w:val="105"/>
        </w:numPr>
        <w:spacing w:before="100" w:beforeAutospacing="1" w:after="100" w:afterAutospacing="1"/>
      </w:pPr>
      <w:r>
        <w:rPr>
          <w:rFonts w:cs="Arial"/>
          <w:sz w:val="20"/>
          <w:szCs w:val="20"/>
        </w:rPr>
        <w:t xml:space="preserve">Completes the customer order when all distributed orders have been completed. </w:t>
      </w:r>
    </w:p>
    <w:p w:rsidR="008B6986" w:rsidRDefault="008B6986" w:rsidP="00494264">
      <w:pPr>
        <w:numPr>
          <w:ilvl w:val="0"/>
          <w:numId w:val="105"/>
        </w:numPr>
        <w:spacing w:before="100" w:beforeAutospacing="1" w:after="100" w:afterAutospacing="1"/>
      </w:pPr>
      <w:r>
        <w:rPr>
          <w:rFonts w:cs="Arial"/>
          <w:sz w:val="20"/>
          <w:szCs w:val="20"/>
        </w:rPr>
        <w:t xml:space="preserve">Sequences distributed order provisioning if required. </w:t>
      </w:r>
    </w:p>
    <w:p w:rsidR="008B6986" w:rsidRDefault="008B6986" w:rsidP="00494264">
      <w:pPr>
        <w:numPr>
          <w:ilvl w:val="0"/>
          <w:numId w:val="105"/>
        </w:numPr>
        <w:spacing w:before="100" w:beforeAutospacing="1" w:after="100" w:afterAutospacing="1"/>
      </w:pPr>
      <w:r>
        <w:rPr>
          <w:rFonts w:cs="Arial"/>
          <w:sz w:val="20"/>
          <w:szCs w:val="20"/>
        </w:rPr>
        <w:t xml:space="preserve">Buffers - Submit an order to be processed at a future date </w:t>
      </w:r>
    </w:p>
    <w:p w:rsidR="008B6986" w:rsidRDefault="008B6986" w:rsidP="00494264">
      <w:pPr>
        <w:numPr>
          <w:ilvl w:val="0"/>
          <w:numId w:val="105"/>
        </w:numPr>
        <w:spacing w:before="100" w:beforeAutospacing="1" w:after="100" w:afterAutospacing="1"/>
      </w:pPr>
      <w:r>
        <w:rPr>
          <w:rFonts w:cs="Arial"/>
          <w:sz w:val="20"/>
          <w:szCs w:val="20"/>
        </w:rPr>
        <w:t xml:space="preserve">Notifies billing and maintenance when order has been completed. </w:t>
      </w:r>
    </w:p>
    <w:p w:rsidR="008B6986" w:rsidRDefault="008B6986">
      <w:pPr>
        <w:pStyle w:val="NormalWeb"/>
      </w:pPr>
      <w:r>
        <w:rPr>
          <w:rFonts w:ascii="Arial" w:hAnsi="Arial" w:cs="Arial"/>
          <w:sz w:val="20"/>
          <w:szCs w:val="20"/>
        </w:rPr>
        <w:t>The above capabilities needs to be provided in both an ability to query in real time as well as a publish/subscribe mechanism to enable the use of the information wherever required.</w:t>
      </w:r>
    </w:p>
    <w:p w:rsidR="008B6986" w:rsidRDefault="008B6986">
      <w:pPr>
        <w:pStyle w:val="NormalWeb"/>
      </w:pPr>
      <w:r>
        <w:rPr>
          <w:rFonts w:ascii="Arial" w:hAnsi="Arial" w:cs="Arial"/>
          <w:sz w:val="20"/>
          <w:szCs w:val="20"/>
        </w:rPr>
        <w:t>The Customer Order Tracking &amp; Management overlooks the orders as a whole and provides:</w:t>
      </w:r>
    </w:p>
    <w:p w:rsidR="008B6986" w:rsidRDefault="008B6986">
      <w:r>
        <w:rPr>
          <w:rFonts w:hAnsi="Symbol"/>
        </w:rPr>
        <w:t></w:t>
      </w:r>
      <w:r>
        <w:t xml:space="preserve">  </w:t>
      </w:r>
      <w:r>
        <w:rPr>
          <w:rFonts w:cs="Arial"/>
          <w:sz w:val="20"/>
          <w:szCs w:val="20"/>
        </w:rPr>
        <w:t xml:space="preserve">Maintaining order pool requiring manual intervention </w:t>
      </w:r>
    </w:p>
    <w:p w:rsidR="008B6986" w:rsidRDefault="008B6986">
      <w:r>
        <w:rPr>
          <w:rFonts w:hAnsi="Symbol"/>
        </w:rPr>
        <w:lastRenderedPageBreak/>
        <w:t></w:t>
      </w:r>
      <w:r>
        <w:t xml:space="preserve">  </w:t>
      </w:r>
      <w:r>
        <w:rPr>
          <w:rFonts w:cs="Arial"/>
          <w:sz w:val="20"/>
          <w:szCs w:val="20"/>
        </w:rPr>
        <w:t>Grouping of order actions if appropriate so they can be executed synchronously.</w:t>
      </w:r>
      <w:r>
        <w:t xml:space="preserve"> </w:t>
      </w:r>
    </w:p>
    <w:p w:rsidR="008B6986" w:rsidRDefault="008B6986" w:rsidP="00800B83"/>
    <w:p w:rsidR="008B6986" w:rsidRDefault="008B6986" w:rsidP="00800B83">
      <w:r>
        <w:rPr>
          <w:rStyle w:val="Strong"/>
        </w:rPr>
        <w:t>Supported Business Services</w:t>
      </w:r>
    </w:p>
    <w:p w:rsidR="008B6986" w:rsidRDefault="008B6986" w:rsidP="00800B83">
      <w:r>
        <w:rPr>
          <w:i/>
        </w:rPr>
        <w:t>To Be Added</w:t>
      </w:r>
      <w:r>
        <w:br/>
      </w:r>
    </w:p>
    <w:p w:rsidR="008B6986" w:rsidRDefault="008B6986" w:rsidP="002F64C6">
      <w:pPr>
        <w:pStyle w:val="Heading3"/>
      </w:pPr>
      <w:bookmarkStart w:id="317" w:name="diagram887htmshape13"/>
      <w:bookmarkStart w:id="318" w:name="_Toc321908914"/>
      <w:bookmarkEnd w:id="317"/>
      <w:r>
        <w:t>Customer Order Lifecycle Management</w:t>
      </w:r>
      <w:bookmarkEnd w:id="318"/>
      <w:r>
        <w:fldChar w:fldCharType="begin"/>
      </w:r>
      <w:r>
        <w:instrText>xe "Customer Order Lifecycle Management"</w:instrText>
      </w:r>
      <w:r>
        <w:fldChar w:fldCharType="end"/>
      </w:r>
    </w:p>
    <w:p w:rsidR="008B6986" w:rsidRDefault="008B6986" w:rsidP="002F64C6"/>
    <w:p w:rsidR="008B6986" w:rsidRDefault="008B6986" w:rsidP="002F64C6">
      <w:r>
        <w:rPr>
          <w:rStyle w:val="Strong"/>
        </w:rPr>
        <w:t xml:space="preserve">Application Identifier: </w:t>
      </w:r>
      <w:r>
        <w:t>5.3.6</w:t>
      </w:r>
    </w:p>
    <w:p w:rsidR="008B6986" w:rsidRDefault="008B6986" w:rsidP="002F64C6">
      <w:r>
        <w:rPr>
          <w:rStyle w:val="Strong"/>
        </w:rPr>
        <w:t>Overview</w:t>
      </w:r>
    </w:p>
    <w:p w:rsidR="008B6986" w:rsidRDefault="008B6986">
      <w:pPr>
        <w:pStyle w:val="NormalWeb"/>
      </w:pPr>
      <w:r>
        <w:rPr>
          <w:rFonts w:ascii="Arial" w:hAnsi="Arial" w:cs="Arial"/>
          <w:sz w:val="20"/>
          <w:szCs w:val="20"/>
        </w:rPr>
        <w:t>Customer Order Lifecycle Management provides the functionality necessary to track and manage a Customer Order from establishment to cancellation.</w:t>
      </w:r>
      <w:r>
        <w:t xml:space="preserve"> </w:t>
      </w:r>
    </w:p>
    <w:p w:rsidR="008B6986" w:rsidRDefault="008B6986" w:rsidP="002F64C6"/>
    <w:p w:rsidR="008B6986" w:rsidRDefault="008B6986" w:rsidP="002F64C6">
      <w:r>
        <w:rPr>
          <w:rStyle w:val="Strong"/>
        </w:rPr>
        <w:t>Functionality</w:t>
      </w:r>
    </w:p>
    <w:p w:rsidR="008B6986" w:rsidRDefault="008B6986" w:rsidP="00494264">
      <w:pPr>
        <w:numPr>
          <w:ilvl w:val="0"/>
          <w:numId w:val="106"/>
        </w:numPr>
        <w:spacing w:before="100" w:beforeAutospacing="1" w:after="100" w:afterAutospacing="1"/>
      </w:pPr>
      <w:r>
        <w:rPr>
          <w:rFonts w:cs="Arial"/>
          <w:sz w:val="20"/>
          <w:szCs w:val="20"/>
        </w:rPr>
        <w:t xml:space="preserve">Pending Orders Maintenance - Maintain pending orders - Save the order/quote for future processing (in case the customer is not sure they want to go through with the order at this point) </w:t>
      </w:r>
    </w:p>
    <w:p w:rsidR="008B6986" w:rsidRDefault="008B6986" w:rsidP="00494264">
      <w:pPr>
        <w:numPr>
          <w:ilvl w:val="0"/>
          <w:numId w:val="106"/>
        </w:numPr>
        <w:spacing w:before="100" w:beforeAutospacing="1" w:after="100" w:afterAutospacing="1"/>
      </w:pPr>
      <w:r>
        <w:rPr>
          <w:rFonts w:cs="Arial"/>
          <w:sz w:val="20"/>
          <w:szCs w:val="20"/>
        </w:rPr>
        <w:t xml:space="preserve">Order Versioning Maintenance - Maintain order versioning </w:t>
      </w:r>
    </w:p>
    <w:p w:rsidR="008B6986" w:rsidRDefault="008B6986" w:rsidP="00494264">
      <w:pPr>
        <w:numPr>
          <w:ilvl w:val="0"/>
          <w:numId w:val="106"/>
        </w:numPr>
        <w:spacing w:before="100" w:beforeAutospacing="1" w:after="100" w:afterAutospacing="1"/>
      </w:pPr>
      <w:r>
        <w:rPr>
          <w:rFonts w:cs="Arial"/>
          <w:sz w:val="20"/>
          <w:szCs w:val="20"/>
        </w:rPr>
        <w:t xml:space="preserve">Tracking &amp; Logging – Track changes made to purchased product </w:t>
      </w:r>
    </w:p>
    <w:p w:rsidR="008B6986" w:rsidRDefault="008B6986" w:rsidP="00494264">
      <w:pPr>
        <w:numPr>
          <w:ilvl w:val="0"/>
          <w:numId w:val="106"/>
        </w:numPr>
        <w:spacing w:before="100" w:beforeAutospacing="1" w:after="100" w:afterAutospacing="1"/>
      </w:pPr>
      <w:r>
        <w:rPr>
          <w:rFonts w:cs="Arial"/>
          <w:sz w:val="20"/>
          <w:szCs w:val="20"/>
        </w:rPr>
        <w:t xml:space="preserve">Order Change Management – Amend pending order resulted from customer change requests or provisioning system limitation, revalidate the order. </w:t>
      </w:r>
    </w:p>
    <w:p w:rsidR="008B6986" w:rsidRDefault="008B6986" w:rsidP="00494264">
      <w:pPr>
        <w:numPr>
          <w:ilvl w:val="0"/>
          <w:numId w:val="106"/>
        </w:numPr>
        <w:spacing w:before="100" w:beforeAutospacing="1" w:after="100" w:afterAutospacing="1"/>
      </w:pPr>
      <w:r>
        <w:rPr>
          <w:rFonts w:cs="Arial"/>
          <w:sz w:val="20"/>
          <w:szCs w:val="20"/>
        </w:rPr>
        <w:t xml:space="preserve">Order Cancelation – The application can optionally support Cancel for order completed by Service Order Management (this capability is dependent on the Service Order Management system’s ability to roll back service provisioning). </w:t>
      </w:r>
    </w:p>
    <w:p w:rsidR="008B6986" w:rsidRDefault="008B6986" w:rsidP="00494264">
      <w:pPr>
        <w:numPr>
          <w:ilvl w:val="0"/>
          <w:numId w:val="106"/>
        </w:numPr>
        <w:spacing w:before="100" w:beforeAutospacing="1" w:after="100" w:afterAutospacing="1"/>
      </w:pPr>
      <w:r>
        <w:rPr>
          <w:rFonts w:cs="Arial"/>
          <w:sz w:val="20"/>
          <w:szCs w:val="20"/>
        </w:rPr>
        <w:t xml:space="preserve">Ordering Business rules – Centralized business rules for ordering (eligibility, compatibility). </w:t>
      </w:r>
    </w:p>
    <w:p w:rsidR="008B6986" w:rsidRDefault="008B6986" w:rsidP="00494264">
      <w:pPr>
        <w:numPr>
          <w:ilvl w:val="0"/>
          <w:numId w:val="106"/>
        </w:numPr>
        <w:spacing w:before="100" w:beforeAutospacing="1" w:after="100" w:afterAutospacing="1"/>
      </w:pPr>
      <w:r>
        <w:rPr>
          <w:rFonts w:cs="Arial"/>
          <w:sz w:val="20"/>
          <w:szCs w:val="20"/>
        </w:rPr>
        <w:t>Ordering Activity Governance – Govern the control of the order amongst the ordering channels. This allows keeping the order data consistency, sharing the order data among order application channels and alternating the control between them.</w:t>
      </w:r>
    </w:p>
    <w:p w:rsidR="008B6986" w:rsidRDefault="008B6986" w:rsidP="002F64C6"/>
    <w:p w:rsidR="008B6986" w:rsidRDefault="008B6986" w:rsidP="002F64C6">
      <w:r>
        <w:rPr>
          <w:rStyle w:val="Strong"/>
        </w:rPr>
        <w:t>Supported Business Services</w:t>
      </w:r>
    </w:p>
    <w:p w:rsidR="008B6986" w:rsidRDefault="008B6986" w:rsidP="002F64C6">
      <w:r>
        <w:rPr>
          <w:i/>
        </w:rPr>
        <w:t>To Be Added</w:t>
      </w:r>
      <w:r>
        <w:br/>
      </w:r>
    </w:p>
    <w:p w:rsidR="008B6986" w:rsidRDefault="008B6986" w:rsidP="002F64C6">
      <w:pPr>
        <w:pStyle w:val="Heading2"/>
      </w:pPr>
      <w:bookmarkStart w:id="319" w:name="diagram840"/>
      <w:bookmarkEnd w:id="319"/>
      <w:r>
        <w:br w:type="page"/>
      </w:r>
      <w:bookmarkStart w:id="320" w:name="_Toc321908915"/>
      <w:r>
        <w:lastRenderedPageBreak/>
        <w:t>5.3.1 Customer Order Establishment</w:t>
      </w:r>
      <w:bookmarkEnd w:id="320"/>
      <w:r>
        <w:fldChar w:fldCharType="begin"/>
      </w:r>
      <w:r>
        <w:instrText>xe "5.3.1 Customer Order Establishment"</w:instrText>
      </w:r>
      <w:r>
        <w:fldChar w:fldCharType="end"/>
      </w:r>
    </w:p>
    <w:p w:rsidR="008B6986" w:rsidRDefault="008B6986" w:rsidP="002F64C6"/>
    <w:p w:rsidR="008B6986" w:rsidRDefault="00AA7969" w:rsidP="002F64C6">
      <w:r>
        <w:rPr>
          <w:noProof/>
          <w:lang w:val="en-US"/>
        </w:rPr>
        <w:pict>
          <v:shape id="_x0000_i1042" type="#_x0000_t75" alt="diagram840" style="width:448.65pt;height:135.65pt;visibility:visible">
            <v:imagedata r:id="rId28" o:title=""/>
          </v:shape>
        </w:pict>
      </w:r>
    </w:p>
    <w:p w:rsidR="008B6986" w:rsidRDefault="008B6986" w:rsidP="002F64C6"/>
    <w:p w:rsidR="008B6986" w:rsidRDefault="008B6986" w:rsidP="002F64C6">
      <w:pPr>
        <w:pStyle w:val="Caption"/>
      </w:pPr>
      <w:r>
        <w:t xml:space="preserve"> </w:t>
      </w:r>
      <w:bookmarkStart w:id="321" w:name="_Toc321909321"/>
      <w:r>
        <w:t>5.3.1 Customer Order Establishment</w:t>
      </w:r>
      <w:bookmarkEnd w:id="321"/>
    </w:p>
    <w:p w:rsidR="008B6986" w:rsidRDefault="008B6986" w:rsidP="002F64C6"/>
    <w:p w:rsidR="008B6986" w:rsidRDefault="008B6986" w:rsidP="002F64C6"/>
    <w:p w:rsidR="008B6986" w:rsidRDefault="008B6986" w:rsidP="002F64C6">
      <w:pPr>
        <w:pStyle w:val="Heading3"/>
      </w:pPr>
      <w:bookmarkStart w:id="322" w:name="diagram840htmshape1"/>
      <w:bookmarkStart w:id="323" w:name="_Toc321908916"/>
      <w:bookmarkEnd w:id="322"/>
      <w:r>
        <w:t>Customer Order Establishment</w:t>
      </w:r>
      <w:bookmarkEnd w:id="323"/>
      <w:r>
        <w:fldChar w:fldCharType="begin"/>
      </w:r>
      <w:r>
        <w:instrText>xe "Customer Order Establishment"</w:instrText>
      </w:r>
      <w:r>
        <w:fldChar w:fldCharType="end"/>
      </w:r>
    </w:p>
    <w:p w:rsidR="008B6986" w:rsidRDefault="008B6986" w:rsidP="002F64C6"/>
    <w:p w:rsidR="008B6986" w:rsidRDefault="008B6986" w:rsidP="002F64C6">
      <w:r>
        <w:rPr>
          <w:rStyle w:val="Strong"/>
        </w:rPr>
        <w:t xml:space="preserve">Application Identifier: </w:t>
      </w:r>
      <w:r>
        <w:t>5.3.1</w:t>
      </w:r>
    </w:p>
    <w:p w:rsidR="008B6986" w:rsidRDefault="008B6986" w:rsidP="002F64C6">
      <w:r>
        <w:rPr>
          <w:rStyle w:val="Strong"/>
        </w:rPr>
        <w:t>Overview</w:t>
      </w:r>
    </w:p>
    <w:p w:rsidR="008B6986" w:rsidRDefault="008B6986">
      <w:pPr>
        <w:pStyle w:val="NormalWeb"/>
      </w:pPr>
      <w:r>
        <w:rPr>
          <w:rFonts w:ascii="Arial" w:hAnsi="Arial" w:cs="Arial"/>
          <w:sz w:val="20"/>
          <w:szCs w:val="20"/>
        </w:rPr>
        <w:t>Customer Order Establishment applications provide the necessary functionality to establish a valid customer order.</w:t>
      </w:r>
    </w:p>
    <w:p w:rsidR="008B6986" w:rsidRDefault="008B6986" w:rsidP="002F64C6"/>
    <w:p w:rsidR="008B6986" w:rsidRDefault="008B6986" w:rsidP="002F64C6">
      <w:r>
        <w:rPr>
          <w:rStyle w:val="Strong"/>
        </w:rPr>
        <w:t>Functionality</w:t>
      </w:r>
    </w:p>
    <w:p w:rsidR="008B6986" w:rsidRDefault="008B6986">
      <w:pPr>
        <w:pStyle w:val="NormalWeb"/>
      </w:pPr>
      <w:r>
        <w:rPr>
          <w:rFonts w:ascii="Arial" w:hAnsi="Arial" w:cs="Arial"/>
          <w:sz w:val="20"/>
          <w:szCs w:val="20"/>
        </w:rPr>
        <w:t>The Customer Order Establishment application is responsible for the acquisition of an order. Orders can be formed interactively stepwise, complete request response or batch.</w:t>
      </w:r>
    </w:p>
    <w:p w:rsidR="008B6986" w:rsidRDefault="008B6986">
      <w:pPr>
        <w:pStyle w:val="NormalWeb"/>
      </w:pPr>
      <w:r>
        <w:rPr>
          <w:rFonts w:ascii="Arial" w:hAnsi="Arial" w:cs="Arial"/>
          <w:sz w:val="20"/>
          <w:szCs w:val="20"/>
        </w:rPr>
        <w:t>In interactive stepwise mode, the order establishment application is guiding a front end channels through the required steps to form a valid order. In a request response mode, the order establishment is checking the order request and responds accordingly.</w:t>
      </w:r>
    </w:p>
    <w:p w:rsidR="008B6986" w:rsidRDefault="008B6986">
      <w:pPr>
        <w:pStyle w:val="NormalWeb"/>
      </w:pPr>
      <w:r>
        <w:rPr>
          <w:rFonts w:ascii="Arial" w:hAnsi="Arial" w:cs="Arial"/>
          <w:sz w:val="20"/>
          <w:szCs w:val="20"/>
        </w:rPr>
        <w:t>Customer Order Establishment includes:</w:t>
      </w:r>
    </w:p>
    <w:p w:rsidR="008B6986" w:rsidRDefault="008B6986" w:rsidP="00494264">
      <w:pPr>
        <w:numPr>
          <w:ilvl w:val="0"/>
          <w:numId w:val="107"/>
        </w:numPr>
        <w:spacing w:before="100" w:beforeAutospacing="1" w:after="100" w:afterAutospacing="1"/>
      </w:pPr>
      <w:r>
        <w:rPr>
          <w:rFonts w:cs="Arial"/>
          <w:sz w:val="20"/>
          <w:szCs w:val="20"/>
        </w:rPr>
        <w:t xml:space="preserve">Channel guidance and data capture - guide the channel for the captured information required and receive the captured information (applies for interactive stepwise mode only) </w:t>
      </w:r>
    </w:p>
    <w:p w:rsidR="008B6986" w:rsidRDefault="008B6986" w:rsidP="00494264">
      <w:pPr>
        <w:numPr>
          <w:ilvl w:val="0"/>
          <w:numId w:val="107"/>
        </w:numPr>
        <w:spacing w:before="100" w:beforeAutospacing="1" w:after="100" w:afterAutospacing="1"/>
      </w:pPr>
      <w:r>
        <w:rPr>
          <w:rFonts w:cs="Arial"/>
          <w:sz w:val="20"/>
          <w:szCs w:val="20"/>
        </w:rPr>
        <w:t xml:space="preserve">Customer and Product data Collection </w:t>
      </w:r>
    </w:p>
    <w:p w:rsidR="008B6986" w:rsidRDefault="008B6986" w:rsidP="00494264">
      <w:pPr>
        <w:pStyle w:val="NormalWeb"/>
        <w:numPr>
          <w:ilvl w:val="0"/>
          <w:numId w:val="107"/>
        </w:numPr>
      </w:pPr>
      <w:r>
        <w:rPr>
          <w:rFonts w:ascii="Arial" w:hAnsi="Arial" w:cs="Arial"/>
          <w:sz w:val="20"/>
          <w:szCs w:val="20"/>
        </w:rPr>
        <w:t>Customer Qualification</w:t>
      </w:r>
    </w:p>
    <w:p w:rsidR="008B6986" w:rsidRDefault="008B6986" w:rsidP="00494264">
      <w:pPr>
        <w:numPr>
          <w:ilvl w:val="0"/>
          <w:numId w:val="107"/>
        </w:numPr>
        <w:spacing w:before="100" w:beforeAutospacing="1" w:after="100" w:afterAutospacing="1"/>
      </w:pPr>
      <w:r>
        <w:rPr>
          <w:rFonts w:cs="Arial"/>
          <w:sz w:val="20"/>
          <w:szCs w:val="20"/>
        </w:rPr>
        <w:t>Customer Order Validation</w:t>
      </w:r>
      <w:r>
        <w:t xml:space="preserve"> </w:t>
      </w:r>
    </w:p>
    <w:p w:rsidR="008B6986" w:rsidRDefault="008B6986" w:rsidP="002F64C6"/>
    <w:p w:rsidR="008B6986" w:rsidRDefault="008B6986" w:rsidP="002F64C6">
      <w:r>
        <w:rPr>
          <w:rStyle w:val="Strong"/>
        </w:rPr>
        <w:t>Supported Business Services</w:t>
      </w:r>
    </w:p>
    <w:p w:rsidR="008B6986" w:rsidRDefault="008B6986" w:rsidP="002F64C6">
      <w:r>
        <w:rPr>
          <w:i/>
        </w:rPr>
        <w:t>To Be Added</w:t>
      </w:r>
      <w:r>
        <w:br/>
      </w:r>
    </w:p>
    <w:p w:rsidR="008B6986" w:rsidRDefault="008B6986" w:rsidP="002F64C6">
      <w:pPr>
        <w:pStyle w:val="Heading3"/>
      </w:pPr>
      <w:bookmarkStart w:id="324" w:name="diagram840htmshape2"/>
      <w:bookmarkStart w:id="325" w:name="_Toc321908917"/>
      <w:bookmarkEnd w:id="324"/>
      <w:r>
        <w:t>Channel Guidance and Data Capture</w:t>
      </w:r>
      <w:bookmarkEnd w:id="325"/>
      <w:r>
        <w:fldChar w:fldCharType="begin"/>
      </w:r>
      <w:r>
        <w:instrText>xe "Channel Guidance and Data Capture"</w:instrText>
      </w:r>
      <w:r>
        <w:fldChar w:fldCharType="end"/>
      </w:r>
    </w:p>
    <w:p w:rsidR="008B6986" w:rsidRDefault="008B6986" w:rsidP="002F64C6"/>
    <w:p w:rsidR="008B6986" w:rsidRDefault="008B6986" w:rsidP="002F64C6">
      <w:r>
        <w:rPr>
          <w:rStyle w:val="Strong"/>
        </w:rPr>
        <w:t xml:space="preserve">Application Identifier: </w:t>
      </w:r>
      <w:r>
        <w:t>5.3.1.1</w:t>
      </w:r>
    </w:p>
    <w:p w:rsidR="008B6986" w:rsidRDefault="008B6986" w:rsidP="002F64C6">
      <w:r>
        <w:rPr>
          <w:rStyle w:val="Strong"/>
        </w:rPr>
        <w:t>Overview</w:t>
      </w:r>
    </w:p>
    <w:p w:rsidR="008B6986" w:rsidRDefault="008B6986">
      <w:pPr>
        <w:pStyle w:val="NormalWeb"/>
      </w:pPr>
      <w:r>
        <w:rPr>
          <w:rFonts w:ascii="Arial" w:hAnsi="Arial" w:cs="Arial"/>
          <w:sz w:val="20"/>
          <w:szCs w:val="20"/>
        </w:rPr>
        <w:t>Channel Guidance and Data Capture leads the specific channel front ending application with the captured information required. For each information element it can provide a list of valid options to select from (e.g. list of products available for the customer, list of options to select from a product). Finally it receives the captured information and publishes it.</w:t>
      </w:r>
    </w:p>
    <w:p w:rsidR="008B6986" w:rsidRDefault="008B6986" w:rsidP="002F64C6"/>
    <w:p w:rsidR="008B6986" w:rsidRDefault="008B6986" w:rsidP="002F64C6">
      <w:r>
        <w:rPr>
          <w:rStyle w:val="Strong"/>
        </w:rPr>
        <w:t>Functionality</w:t>
      </w:r>
    </w:p>
    <w:p w:rsidR="008B6986" w:rsidRDefault="008B6986">
      <w:pPr>
        <w:pStyle w:val="NormalWeb"/>
      </w:pPr>
      <w:r>
        <w:rPr>
          <w:rFonts w:ascii="Arial" w:hAnsi="Arial" w:cs="Arial"/>
          <w:sz w:val="20"/>
          <w:szCs w:val="20"/>
        </w:rPr>
        <w:t>The Channel guidance and data capture functionality includes:</w:t>
      </w:r>
    </w:p>
    <w:p w:rsidR="008B6986" w:rsidRDefault="008B6986" w:rsidP="00494264">
      <w:pPr>
        <w:numPr>
          <w:ilvl w:val="0"/>
          <w:numId w:val="108"/>
        </w:numPr>
        <w:spacing w:before="100" w:beforeAutospacing="1" w:after="100" w:afterAutospacing="1"/>
      </w:pPr>
      <w:r>
        <w:rPr>
          <w:rFonts w:cs="Arial"/>
          <w:sz w:val="20"/>
          <w:szCs w:val="20"/>
        </w:rPr>
        <w:t xml:space="preserve">Step guidance – guide the channel with the specific information items to be collected (e.g. customer identification, required product / order and the pertinent data for the order). </w:t>
      </w:r>
    </w:p>
    <w:p w:rsidR="008B6986" w:rsidRDefault="008B6986" w:rsidP="00494264">
      <w:pPr>
        <w:numPr>
          <w:ilvl w:val="0"/>
          <w:numId w:val="108"/>
        </w:numPr>
        <w:spacing w:before="100" w:beforeAutospacing="1" w:after="100" w:afterAutospacing="1"/>
      </w:pPr>
      <w:r>
        <w:rPr>
          <w:rFonts w:cs="Arial"/>
          <w:sz w:val="20"/>
          <w:szCs w:val="20"/>
        </w:rPr>
        <w:t xml:space="preserve">Validation guidance – for each information element, may provide set of valid input </w:t>
      </w:r>
    </w:p>
    <w:p w:rsidR="008B6986" w:rsidRDefault="008B6986" w:rsidP="00494264">
      <w:pPr>
        <w:numPr>
          <w:ilvl w:val="0"/>
          <w:numId w:val="108"/>
        </w:numPr>
        <w:spacing w:before="100" w:beforeAutospacing="1" w:after="100" w:afterAutospacing="1"/>
      </w:pPr>
      <w:r>
        <w:rPr>
          <w:rFonts w:cs="Arial"/>
          <w:sz w:val="20"/>
          <w:szCs w:val="20"/>
        </w:rPr>
        <w:t xml:space="preserve">Captured information reception – receive the captured data from the channel. Take care of persistence using Customer Order Lifecycle Management. </w:t>
      </w:r>
    </w:p>
    <w:p w:rsidR="008B6986" w:rsidRDefault="008B6986" w:rsidP="00494264">
      <w:pPr>
        <w:numPr>
          <w:ilvl w:val="0"/>
          <w:numId w:val="108"/>
        </w:numPr>
        <w:spacing w:before="100" w:beforeAutospacing="1" w:after="100" w:afterAutospacing="1"/>
      </w:pPr>
      <w:r>
        <w:rPr>
          <w:rFonts w:cs="Arial"/>
          <w:sz w:val="20"/>
          <w:szCs w:val="20"/>
        </w:rPr>
        <w:t xml:space="preserve">Customer search - search the existing customer base using various criteria (name, address, subscriber number, equipment id, billing account number, etc.) and find the customer record to add the order (using Customer Information Management). </w:t>
      </w:r>
    </w:p>
    <w:p w:rsidR="008B6986" w:rsidRDefault="008B6986" w:rsidP="00494264">
      <w:pPr>
        <w:numPr>
          <w:ilvl w:val="0"/>
          <w:numId w:val="108"/>
        </w:numPr>
        <w:spacing w:before="100" w:beforeAutospacing="1" w:after="100" w:afterAutospacing="1"/>
      </w:pPr>
      <w:r>
        <w:rPr>
          <w:rFonts w:cs="Arial"/>
          <w:sz w:val="20"/>
          <w:szCs w:val="20"/>
        </w:rPr>
        <w:t xml:space="preserve">Customer registration – register a new customer if this is a new customer (using Customer Information Management). </w:t>
      </w:r>
    </w:p>
    <w:p w:rsidR="008B6986" w:rsidRDefault="008B6986" w:rsidP="00494264">
      <w:pPr>
        <w:numPr>
          <w:ilvl w:val="0"/>
          <w:numId w:val="108"/>
        </w:numPr>
        <w:spacing w:before="100" w:beforeAutospacing="1" w:after="100" w:afterAutospacing="1"/>
      </w:pPr>
      <w:r>
        <w:rPr>
          <w:rFonts w:cs="Arial"/>
          <w:sz w:val="20"/>
          <w:szCs w:val="20"/>
        </w:rPr>
        <w:t xml:space="preserve">Product catalog browsing – identify products available for purchase by a given customer, provide relevant information (e.g. cost, requirements, configurable attributes) to the customer. This information will be used in the step guidance. </w:t>
      </w:r>
    </w:p>
    <w:p w:rsidR="008B6986" w:rsidRDefault="008B6986" w:rsidP="00494264">
      <w:pPr>
        <w:numPr>
          <w:ilvl w:val="0"/>
          <w:numId w:val="108"/>
        </w:numPr>
        <w:spacing w:before="100" w:beforeAutospacing="1" w:after="100" w:afterAutospacing="1"/>
      </w:pPr>
      <w:r>
        <w:rPr>
          <w:rFonts w:cs="Arial"/>
          <w:sz w:val="20"/>
          <w:szCs w:val="20"/>
        </w:rPr>
        <w:t>Ordered product versioning – identify product information that were applicable at the original ordering time.</w:t>
      </w:r>
    </w:p>
    <w:p w:rsidR="008B6986" w:rsidRDefault="008B6986" w:rsidP="002F64C6"/>
    <w:p w:rsidR="008B6986" w:rsidRDefault="008B6986" w:rsidP="002F64C6">
      <w:r>
        <w:rPr>
          <w:rStyle w:val="Strong"/>
        </w:rPr>
        <w:t>Supported Business Services</w:t>
      </w:r>
    </w:p>
    <w:p w:rsidR="008B6986" w:rsidRDefault="008B6986" w:rsidP="002F64C6">
      <w:r>
        <w:rPr>
          <w:i/>
        </w:rPr>
        <w:t>To Be Added</w:t>
      </w:r>
      <w:r>
        <w:br/>
      </w:r>
    </w:p>
    <w:p w:rsidR="008B6986" w:rsidRDefault="008B6986" w:rsidP="002F64C6">
      <w:pPr>
        <w:pStyle w:val="Heading3"/>
      </w:pPr>
      <w:bookmarkStart w:id="326" w:name="diagram840htmshape4"/>
      <w:bookmarkStart w:id="327" w:name="_Toc321908918"/>
      <w:bookmarkEnd w:id="326"/>
      <w:r>
        <w:t>Customer and Product Data Collection</w:t>
      </w:r>
      <w:bookmarkEnd w:id="327"/>
      <w:r>
        <w:fldChar w:fldCharType="begin"/>
      </w:r>
      <w:r>
        <w:instrText>xe "Customer and Product Data Collection"</w:instrText>
      </w:r>
      <w:r>
        <w:fldChar w:fldCharType="end"/>
      </w:r>
    </w:p>
    <w:p w:rsidR="008B6986" w:rsidRDefault="008B6986" w:rsidP="002F64C6"/>
    <w:p w:rsidR="008B6986" w:rsidRDefault="008B6986" w:rsidP="002F64C6">
      <w:r>
        <w:rPr>
          <w:rStyle w:val="Strong"/>
        </w:rPr>
        <w:t xml:space="preserve">Application Identifier: </w:t>
      </w:r>
      <w:r>
        <w:t>5.3.1.2</w:t>
      </w:r>
    </w:p>
    <w:p w:rsidR="008B6986" w:rsidRDefault="008B6986" w:rsidP="002F64C6">
      <w:r>
        <w:rPr>
          <w:rStyle w:val="Strong"/>
        </w:rPr>
        <w:t>Overview</w:t>
      </w:r>
    </w:p>
    <w:p w:rsidR="008B6986" w:rsidRDefault="008B6986">
      <w:pPr>
        <w:pStyle w:val="NormalWeb"/>
      </w:pPr>
      <w:r>
        <w:rPr>
          <w:rFonts w:ascii="Arial" w:hAnsi="Arial" w:cs="Arial"/>
          <w:sz w:val="20"/>
          <w:szCs w:val="20"/>
        </w:rPr>
        <w:t>Customer and Product Data Collection applications provide the means to gather additional customer and product data needed as part of Customer Order Establishment</w:t>
      </w:r>
    </w:p>
    <w:p w:rsidR="008B6986" w:rsidRDefault="008B6986" w:rsidP="002F64C6"/>
    <w:p w:rsidR="008B6986" w:rsidRDefault="008B6986" w:rsidP="002F64C6">
      <w:r>
        <w:rPr>
          <w:rStyle w:val="Strong"/>
        </w:rPr>
        <w:t>Functionality</w:t>
      </w:r>
    </w:p>
    <w:p w:rsidR="008B6986" w:rsidRDefault="008B6986">
      <w:pPr>
        <w:pStyle w:val="NormalWeb"/>
      </w:pPr>
      <w:r>
        <w:rPr>
          <w:rFonts w:ascii="Arial" w:hAnsi="Arial" w:cs="Arial"/>
          <w:sz w:val="20"/>
          <w:szCs w:val="20"/>
        </w:rPr>
        <w:t>The Customer and Product Data Collection Application gathers customer and product data to aid in verification and issuance of a complete and valid customer order.</w:t>
      </w:r>
    </w:p>
    <w:p w:rsidR="008B6986" w:rsidRDefault="008B6986">
      <w:pPr>
        <w:pStyle w:val="NormalWeb"/>
      </w:pPr>
      <w:r>
        <w:rPr>
          <w:rFonts w:ascii="Arial" w:hAnsi="Arial" w:cs="Arial"/>
          <w:sz w:val="20"/>
          <w:szCs w:val="20"/>
        </w:rPr>
        <w:t>This application handles inter product dependency. It identifies product dependency, binds new order to purchased product or point to the dependent product required.</w:t>
      </w:r>
    </w:p>
    <w:p w:rsidR="008B6986" w:rsidRDefault="008B6986" w:rsidP="002F64C6"/>
    <w:p w:rsidR="008B6986" w:rsidRDefault="008B6986" w:rsidP="002F64C6">
      <w:r>
        <w:rPr>
          <w:rStyle w:val="Strong"/>
        </w:rPr>
        <w:t>Supported Business Services</w:t>
      </w:r>
    </w:p>
    <w:p w:rsidR="008B6986" w:rsidRDefault="008B6986" w:rsidP="002F64C6">
      <w:r>
        <w:rPr>
          <w:i/>
        </w:rPr>
        <w:t>To Be Added</w:t>
      </w:r>
      <w:r>
        <w:br/>
      </w:r>
    </w:p>
    <w:p w:rsidR="008B6986" w:rsidRDefault="008B6986" w:rsidP="002F64C6">
      <w:pPr>
        <w:pStyle w:val="Heading3"/>
      </w:pPr>
      <w:bookmarkStart w:id="328" w:name="diagram840htmshape5"/>
      <w:bookmarkStart w:id="329" w:name="_Toc321908919"/>
      <w:bookmarkEnd w:id="328"/>
      <w:r>
        <w:t>Customer Qualification</w:t>
      </w:r>
      <w:bookmarkEnd w:id="329"/>
      <w:r>
        <w:fldChar w:fldCharType="begin"/>
      </w:r>
      <w:r>
        <w:instrText>xe "Customer Qualification"</w:instrText>
      </w:r>
      <w:r>
        <w:fldChar w:fldCharType="end"/>
      </w:r>
    </w:p>
    <w:p w:rsidR="008B6986" w:rsidRDefault="008B6986" w:rsidP="002F64C6"/>
    <w:p w:rsidR="008B6986" w:rsidRDefault="008B6986" w:rsidP="002F64C6">
      <w:r>
        <w:rPr>
          <w:rStyle w:val="Strong"/>
        </w:rPr>
        <w:t xml:space="preserve">Application Identifier: </w:t>
      </w:r>
      <w:r>
        <w:t>5.3.1.3</w:t>
      </w:r>
    </w:p>
    <w:p w:rsidR="008B6986" w:rsidRDefault="008B6986" w:rsidP="002F64C6">
      <w:r>
        <w:rPr>
          <w:rStyle w:val="Strong"/>
        </w:rPr>
        <w:t>Overview</w:t>
      </w:r>
    </w:p>
    <w:p w:rsidR="008B6986" w:rsidRDefault="008B6986">
      <w:pPr>
        <w:pStyle w:val="NormalWeb"/>
      </w:pPr>
      <w:r>
        <w:rPr>
          <w:rFonts w:ascii="Arial" w:hAnsi="Arial" w:cs="Arial"/>
          <w:sz w:val="20"/>
          <w:szCs w:val="20"/>
        </w:rPr>
        <w:t>Customer Qualification applications provide the necessary functionality to determine what offerings the customer can be provided.</w:t>
      </w:r>
    </w:p>
    <w:p w:rsidR="008B6986" w:rsidRDefault="008B6986" w:rsidP="002F64C6"/>
    <w:p w:rsidR="008B6986" w:rsidRDefault="008B6986" w:rsidP="002F64C6">
      <w:r>
        <w:rPr>
          <w:rStyle w:val="Strong"/>
        </w:rPr>
        <w:t>Functionality</w:t>
      </w:r>
    </w:p>
    <w:p w:rsidR="008B6986" w:rsidRDefault="008B6986">
      <w:pPr>
        <w:pStyle w:val="NormalWeb"/>
      </w:pPr>
      <w:r>
        <w:rPr>
          <w:rFonts w:ascii="Arial" w:hAnsi="Arial"/>
          <w:sz w:val="20"/>
          <w:szCs w:val="20"/>
        </w:rPr>
        <w:t>Customer Qualification - Customer Qualification provides necessary functionality to consider the customer's credit as well as offering eligibility and offering availability at the customer location.  Customer Qualification assures that orders contain only products that are feasible at the customer location that the customer can pay for at a risk level the provider can accept.</w:t>
      </w:r>
    </w:p>
    <w:p w:rsidR="008B6986" w:rsidRDefault="008B6986" w:rsidP="002F64C6"/>
    <w:p w:rsidR="008B6986" w:rsidRDefault="008B6986" w:rsidP="002F64C6">
      <w:r>
        <w:rPr>
          <w:rStyle w:val="Strong"/>
        </w:rPr>
        <w:t>Supported Business Services</w:t>
      </w:r>
    </w:p>
    <w:p w:rsidR="008B6986" w:rsidRDefault="008B6986" w:rsidP="002F64C6">
      <w:r>
        <w:rPr>
          <w:i/>
        </w:rPr>
        <w:t>To Be Added</w:t>
      </w:r>
      <w:r>
        <w:br/>
      </w:r>
    </w:p>
    <w:p w:rsidR="008B6986" w:rsidRDefault="008B6986" w:rsidP="002F64C6">
      <w:pPr>
        <w:pStyle w:val="Heading3"/>
      </w:pPr>
      <w:bookmarkStart w:id="330" w:name="diagram840htmshape3"/>
      <w:bookmarkStart w:id="331" w:name="_Toc321908920"/>
      <w:bookmarkEnd w:id="330"/>
      <w:r>
        <w:t>Customer Order Validation</w:t>
      </w:r>
      <w:bookmarkEnd w:id="331"/>
      <w:r>
        <w:fldChar w:fldCharType="begin"/>
      </w:r>
      <w:r>
        <w:instrText>xe "Customer Order Validation"</w:instrText>
      </w:r>
      <w:r>
        <w:fldChar w:fldCharType="end"/>
      </w:r>
    </w:p>
    <w:p w:rsidR="008B6986" w:rsidRDefault="008B6986" w:rsidP="002F64C6"/>
    <w:p w:rsidR="008B6986" w:rsidRDefault="008B6986" w:rsidP="002F64C6">
      <w:r>
        <w:rPr>
          <w:rStyle w:val="Strong"/>
        </w:rPr>
        <w:t xml:space="preserve">Application Identifier: </w:t>
      </w:r>
      <w:r>
        <w:t>5.3.1.4</w:t>
      </w:r>
    </w:p>
    <w:p w:rsidR="008B6986" w:rsidRDefault="008B6986" w:rsidP="002F64C6">
      <w:r>
        <w:rPr>
          <w:rStyle w:val="Strong"/>
        </w:rPr>
        <w:t>Overview</w:t>
      </w:r>
    </w:p>
    <w:p w:rsidR="008B6986" w:rsidRDefault="008B6986">
      <w:pPr>
        <w:pStyle w:val="NormalWeb"/>
      </w:pPr>
      <w:r>
        <w:rPr>
          <w:rFonts w:ascii="Arial" w:hAnsi="Arial" w:cs="Arial"/>
          <w:sz w:val="20"/>
          <w:szCs w:val="20"/>
        </w:rPr>
        <w:t>Customer Order Validation applications provide the required functionality to validate a customer order request.</w:t>
      </w:r>
    </w:p>
    <w:p w:rsidR="008B6986" w:rsidRDefault="008B6986" w:rsidP="002F64C6"/>
    <w:p w:rsidR="008B6986" w:rsidRDefault="008B6986" w:rsidP="002F64C6">
      <w:r>
        <w:rPr>
          <w:rStyle w:val="Strong"/>
        </w:rPr>
        <w:t>Functionality</w:t>
      </w:r>
    </w:p>
    <w:p w:rsidR="008B6986" w:rsidRDefault="008B6986">
      <w:pPr>
        <w:pStyle w:val="NormalWeb"/>
      </w:pPr>
      <w:r>
        <w:rPr>
          <w:rFonts w:ascii="Arial" w:hAnsi="Arial"/>
          <w:sz w:val="20"/>
          <w:szCs w:val="20"/>
        </w:rPr>
        <w:lastRenderedPageBreak/>
        <w:t>The Customer Order Validation application validates the customer order request based on contract, catalog, provisioning, and billing rules.  It also includes address validation and due date confirmation.</w:t>
      </w:r>
    </w:p>
    <w:p w:rsidR="008B6986" w:rsidRDefault="008B6986" w:rsidP="002F64C6"/>
    <w:p w:rsidR="008B6986" w:rsidRDefault="008B6986" w:rsidP="002F64C6">
      <w:r>
        <w:rPr>
          <w:rStyle w:val="Strong"/>
        </w:rPr>
        <w:t>Supported Business Services</w:t>
      </w:r>
    </w:p>
    <w:p w:rsidR="008B6986" w:rsidRDefault="008B6986" w:rsidP="002F64C6">
      <w:r>
        <w:rPr>
          <w:i/>
        </w:rPr>
        <w:t>To Be Added</w:t>
      </w:r>
      <w:r>
        <w:br/>
      </w:r>
    </w:p>
    <w:p w:rsidR="008B6986" w:rsidRDefault="008B6986">
      <w:pPr>
        <w:spacing w:before="0" w:after="0"/>
        <w:rPr>
          <w:b/>
          <w:color w:val="333399"/>
          <w:spacing w:val="-15"/>
          <w:kern w:val="28"/>
          <w:sz w:val="28"/>
          <w:szCs w:val="20"/>
          <w:lang w:val="en-US"/>
        </w:rPr>
      </w:pPr>
      <w:bookmarkStart w:id="332" w:name="diagram901"/>
      <w:bookmarkEnd w:id="332"/>
      <w:r>
        <w:br w:type="page"/>
      </w:r>
    </w:p>
    <w:p w:rsidR="008B6986" w:rsidRDefault="008B6986" w:rsidP="002F64C6">
      <w:pPr>
        <w:pStyle w:val="Heading2"/>
      </w:pPr>
      <w:bookmarkStart w:id="333" w:name="_Toc321908921"/>
      <w:r>
        <w:t>5.3.1.3 Customer Qualification</w:t>
      </w:r>
      <w:bookmarkEnd w:id="333"/>
      <w:r>
        <w:fldChar w:fldCharType="begin"/>
      </w:r>
      <w:r>
        <w:instrText>xe "5.3.1.3 Customer Qualification"</w:instrText>
      </w:r>
      <w:r>
        <w:fldChar w:fldCharType="end"/>
      </w:r>
    </w:p>
    <w:p w:rsidR="008B6986" w:rsidRDefault="008B6986" w:rsidP="002F64C6"/>
    <w:p w:rsidR="008B6986" w:rsidRDefault="00AA7969" w:rsidP="002F64C6">
      <w:r>
        <w:rPr>
          <w:noProof/>
          <w:lang w:val="en-US"/>
        </w:rPr>
        <w:pict>
          <v:shape id="_x0000_i1043" type="#_x0000_t75" alt="diagram901" style="width:226.7pt;height:132.7pt;visibility:visible">
            <v:imagedata r:id="rId29" o:title=""/>
          </v:shape>
        </w:pict>
      </w:r>
    </w:p>
    <w:p w:rsidR="008B6986" w:rsidRDefault="008B6986" w:rsidP="002F64C6"/>
    <w:p w:rsidR="008B6986" w:rsidRDefault="008B6986" w:rsidP="002F64C6">
      <w:pPr>
        <w:pStyle w:val="Caption"/>
      </w:pPr>
      <w:r>
        <w:t xml:space="preserve"> </w:t>
      </w:r>
      <w:bookmarkStart w:id="334" w:name="_Toc321909322"/>
      <w:r>
        <w:t>5.3.1.3 Customer Qualification</w:t>
      </w:r>
      <w:bookmarkEnd w:id="334"/>
      <w:r>
        <w:t xml:space="preserve"> </w:t>
      </w:r>
    </w:p>
    <w:p w:rsidR="008B6986" w:rsidRDefault="008B6986" w:rsidP="002F64C6"/>
    <w:p w:rsidR="008B6986" w:rsidRDefault="008B6986" w:rsidP="002F64C6">
      <w:pPr>
        <w:pStyle w:val="Heading3"/>
      </w:pPr>
      <w:bookmarkStart w:id="335" w:name="diagram901htmshape1"/>
      <w:bookmarkStart w:id="336" w:name="_Toc321908922"/>
      <w:bookmarkEnd w:id="335"/>
      <w:r>
        <w:t>Customer Qualification</w:t>
      </w:r>
      <w:bookmarkEnd w:id="336"/>
      <w:r>
        <w:fldChar w:fldCharType="begin"/>
      </w:r>
      <w:r>
        <w:instrText>xe "Customer Qualification"</w:instrText>
      </w:r>
      <w:r>
        <w:fldChar w:fldCharType="end"/>
      </w:r>
    </w:p>
    <w:p w:rsidR="008B6986" w:rsidRDefault="008B6986" w:rsidP="002F64C6"/>
    <w:p w:rsidR="008B6986" w:rsidRDefault="008B6986" w:rsidP="002F64C6">
      <w:r>
        <w:rPr>
          <w:rStyle w:val="Strong"/>
        </w:rPr>
        <w:t xml:space="preserve">Application Identifier: </w:t>
      </w:r>
      <w:r>
        <w:t>5.3.1.3</w:t>
      </w:r>
    </w:p>
    <w:p w:rsidR="008B6986" w:rsidRDefault="008B6986" w:rsidP="002F64C6">
      <w:r>
        <w:rPr>
          <w:rStyle w:val="Strong"/>
        </w:rPr>
        <w:t>Overview</w:t>
      </w:r>
    </w:p>
    <w:p w:rsidR="008B6986" w:rsidRDefault="008B6986">
      <w:pPr>
        <w:pStyle w:val="NormalWeb"/>
      </w:pPr>
      <w:r>
        <w:rPr>
          <w:rFonts w:ascii="Arial" w:hAnsi="Arial" w:cs="Arial"/>
          <w:sz w:val="20"/>
          <w:szCs w:val="20"/>
        </w:rPr>
        <w:t>Customer Qualification applications provide the necessary functionality to determine what offerings the customer can be provided.</w:t>
      </w:r>
    </w:p>
    <w:p w:rsidR="008B6986" w:rsidRDefault="008B6986" w:rsidP="002F64C6"/>
    <w:p w:rsidR="008B6986" w:rsidRDefault="008B6986" w:rsidP="002F64C6">
      <w:r>
        <w:rPr>
          <w:rStyle w:val="Strong"/>
        </w:rPr>
        <w:t>Functionality</w:t>
      </w:r>
    </w:p>
    <w:p w:rsidR="008B6986" w:rsidRDefault="008B6986">
      <w:pPr>
        <w:pStyle w:val="NormalWeb"/>
      </w:pPr>
      <w:r>
        <w:rPr>
          <w:rFonts w:ascii="Arial" w:hAnsi="Arial"/>
          <w:sz w:val="20"/>
          <w:szCs w:val="20"/>
        </w:rPr>
        <w:t>Customer Qualification - Customer Qualification provides necessary functionality to consider the customer's credit as well as offering eligibility and offering availability at the customer location.  Customer Qualification assures that orders contain only products that are feasible at the customer location that the customer can pay for at a risk level the provider can accept.</w:t>
      </w:r>
    </w:p>
    <w:p w:rsidR="008B6986" w:rsidRDefault="008B6986" w:rsidP="002F64C6"/>
    <w:p w:rsidR="008B6986" w:rsidRDefault="008B6986" w:rsidP="002F64C6">
      <w:r>
        <w:rPr>
          <w:rStyle w:val="Strong"/>
        </w:rPr>
        <w:t>Supported Business Services</w:t>
      </w:r>
    </w:p>
    <w:p w:rsidR="008B6986" w:rsidRDefault="008B6986" w:rsidP="002F64C6">
      <w:r>
        <w:rPr>
          <w:i/>
        </w:rPr>
        <w:t>To Be Added</w:t>
      </w:r>
      <w:r>
        <w:br/>
      </w:r>
    </w:p>
    <w:p w:rsidR="008B6986" w:rsidRDefault="008B6986" w:rsidP="002F64C6">
      <w:pPr>
        <w:pStyle w:val="Heading3"/>
      </w:pPr>
      <w:bookmarkStart w:id="337" w:name="diagram901htmshape2"/>
      <w:bookmarkStart w:id="338" w:name="_Toc321908923"/>
      <w:bookmarkEnd w:id="337"/>
      <w:r>
        <w:t>Customer Credit Eligibility</w:t>
      </w:r>
      <w:bookmarkEnd w:id="338"/>
      <w:r>
        <w:fldChar w:fldCharType="begin"/>
      </w:r>
      <w:r>
        <w:instrText>xe "Customer Credit Eligibility"</w:instrText>
      </w:r>
      <w:r>
        <w:fldChar w:fldCharType="end"/>
      </w:r>
    </w:p>
    <w:p w:rsidR="008B6986" w:rsidRDefault="008B6986" w:rsidP="002F64C6"/>
    <w:p w:rsidR="008B6986" w:rsidRDefault="008B6986" w:rsidP="002F64C6">
      <w:r>
        <w:rPr>
          <w:rStyle w:val="Strong"/>
        </w:rPr>
        <w:t xml:space="preserve">Application Identifier: </w:t>
      </w:r>
      <w:r>
        <w:t>5.3.1.3.1</w:t>
      </w:r>
    </w:p>
    <w:p w:rsidR="008B6986" w:rsidRDefault="008B6986" w:rsidP="002F64C6">
      <w:r>
        <w:rPr>
          <w:rStyle w:val="Strong"/>
        </w:rPr>
        <w:lastRenderedPageBreak/>
        <w:t>Overview</w:t>
      </w:r>
    </w:p>
    <w:p w:rsidR="008B6986" w:rsidRDefault="008B6986">
      <w:pPr>
        <w:pStyle w:val="NormalWeb"/>
      </w:pPr>
      <w:r>
        <w:rPr>
          <w:rFonts w:ascii="Arial" w:hAnsi="Arial" w:cs="Arial"/>
          <w:sz w:val="20"/>
          <w:szCs w:val="20"/>
        </w:rPr>
        <w:t>Customer Credit Eligibility applications apply business rules to determine what offerings the customer is able to purchase based on credit history (provided through other systems).</w:t>
      </w:r>
      <w:r>
        <w:t xml:space="preserve"> </w:t>
      </w:r>
    </w:p>
    <w:p w:rsidR="008B6986" w:rsidRDefault="008B6986" w:rsidP="002F64C6"/>
    <w:p w:rsidR="008B6986" w:rsidRDefault="008B6986" w:rsidP="002F64C6">
      <w:r>
        <w:rPr>
          <w:rStyle w:val="Strong"/>
        </w:rPr>
        <w:t>Functionality</w:t>
      </w:r>
    </w:p>
    <w:p w:rsidR="008B6986" w:rsidRDefault="008B6986">
      <w:pPr>
        <w:pStyle w:val="NormalWeb"/>
      </w:pPr>
      <w:r>
        <w:rPr>
          <w:rFonts w:ascii="Arial" w:hAnsi="Arial"/>
          <w:sz w:val="20"/>
          <w:szCs w:val="20"/>
        </w:rPr>
        <w:t>Customer Credit Eligibility - Customer Credit Eligibility looks at the credit of the customer, considering the payment history with the service provider as well as the credit scores with external credit agencies.  This will likely be implemented via a series of contracts to service provider billing systems as well as appropriate external credit agencies along with applied business rules.</w:t>
      </w:r>
    </w:p>
    <w:p w:rsidR="008B6986" w:rsidRDefault="008B6986" w:rsidP="002F64C6"/>
    <w:p w:rsidR="008B6986" w:rsidRDefault="008B6986" w:rsidP="002F64C6">
      <w:r>
        <w:rPr>
          <w:rStyle w:val="Strong"/>
        </w:rPr>
        <w:t>Supported Business Services</w:t>
      </w:r>
    </w:p>
    <w:p w:rsidR="008B6986" w:rsidRDefault="008B6986"/>
    <w:p w:rsidR="008B6986" w:rsidRDefault="008B6986" w:rsidP="002F64C6"/>
    <w:p w:rsidR="008B6986" w:rsidRDefault="008B6986" w:rsidP="008B651F">
      <w:pPr>
        <w:pStyle w:val="Heading3"/>
      </w:pPr>
      <w:bookmarkStart w:id="339" w:name="diagram901htmshape3"/>
      <w:bookmarkStart w:id="340" w:name="_Toc321908924"/>
      <w:bookmarkEnd w:id="339"/>
      <w:r>
        <w:t>Offering Availability</w:t>
      </w:r>
      <w:bookmarkEnd w:id="340"/>
      <w:r>
        <w:fldChar w:fldCharType="begin"/>
      </w:r>
      <w:r>
        <w:instrText>xe "Offering Availability"</w:instrText>
      </w:r>
      <w:r>
        <w:fldChar w:fldCharType="end"/>
      </w:r>
    </w:p>
    <w:p w:rsidR="008B6986" w:rsidRDefault="008B6986" w:rsidP="008B651F"/>
    <w:p w:rsidR="008B6986" w:rsidRDefault="008B6986" w:rsidP="008B651F">
      <w:r>
        <w:rPr>
          <w:rStyle w:val="Strong"/>
        </w:rPr>
        <w:t xml:space="preserve">Application Identifier: </w:t>
      </w:r>
      <w:r>
        <w:t>5.3.1.3.2</w:t>
      </w:r>
    </w:p>
    <w:p w:rsidR="008B6986" w:rsidRDefault="008B6986" w:rsidP="008B651F">
      <w:r>
        <w:rPr>
          <w:rStyle w:val="Strong"/>
        </w:rPr>
        <w:t>Overview</w:t>
      </w:r>
    </w:p>
    <w:p w:rsidR="008B6986" w:rsidRDefault="008B6986">
      <w:pPr>
        <w:pStyle w:val="NormalWeb"/>
      </w:pPr>
      <w:r>
        <w:rPr>
          <w:rFonts w:ascii="Arial" w:hAnsi="Arial" w:cs="Arial"/>
          <w:sz w:val="20"/>
          <w:szCs w:val="20"/>
        </w:rPr>
        <w:t>Offering Availability apply business rules to determine what offerings are available at the customer location.</w:t>
      </w:r>
    </w:p>
    <w:p w:rsidR="008B6986" w:rsidRDefault="008B6986" w:rsidP="008B651F"/>
    <w:p w:rsidR="008B6986" w:rsidRDefault="008B6986" w:rsidP="008B651F">
      <w:r>
        <w:rPr>
          <w:rStyle w:val="Strong"/>
        </w:rPr>
        <w:t>Functionality</w:t>
      </w:r>
    </w:p>
    <w:p w:rsidR="008B6986" w:rsidRDefault="008B6986">
      <w:pPr>
        <w:pStyle w:val="NormalWeb"/>
      </w:pPr>
      <w:r>
        <w:rPr>
          <w:rFonts w:ascii="Arial" w:hAnsi="Arial" w:cs="Arial"/>
          <w:sz w:val="20"/>
          <w:szCs w:val="20"/>
        </w:rPr>
        <w:t>Offer Availability - Offering Availability provides necessary functionality to see what products are generally available in the customer area, as well as what products are being marketed by the service provider.</w:t>
      </w:r>
    </w:p>
    <w:p w:rsidR="008B6986" w:rsidRDefault="008B6986">
      <w:pPr>
        <w:pStyle w:val="NormalWeb"/>
      </w:pPr>
      <w:r>
        <w:rPr>
          <w:rFonts w:ascii="Arial" w:hAnsi="Arial" w:cs="Arial"/>
          <w:sz w:val="20"/>
          <w:szCs w:val="20"/>
        </w:rPr>
        <w:t>As appropriate, Service Availability checks are also done, where based on the customer service location, service feasibility checks are done to assure the offering can actually be provided to the customer. This implies that the customer location is clearly established. Service feasibility checks are conducted via contract with the Service Order Management application.</w:t>
      </w:r>
    </w:p>
    <w:p w:rsidR="008B6986" w:rsidRDefault="008B6986">
      <w:pPr>
        <w:pStyle w:val="NormalWeb"/>
      </w:pPr>
      <w:r>
        <w:rPr>
          <w:rFonts w:ascii="Arial" w:hAnsi="Arial" w:cs="Arial"/>
          <w:sz w:val="20"/>
          <w:szCs w:val="20"/>
        </w:rPr>
        <w:t>As appropriate, consideration of the customer’s current product &amp; service subscription is considered as part of what can be further provided to him, including bundling, product eligibility, etc.</w:t>
      </w:r>
    </w:p>
    <w:p w:rsidR="008B6986" w:rsidRDefault="008B6986" w:rsidP="008B651F"/>
    <w:p w:rsidR="008B6986" w:rsidRDefault="008B6986" w:rsidP="008B651F">
      <w:r>
        <w:rPr>
          <w:rStyle w:val="Strong"/>
        </w:rPr>
        <w:t>Supported Business Services</w:t>
      </w:r>
    </w:p>
    <w:p w:rsidR="008B6986" w:rsidRDefault="008B6986" w:rsidP="008B651F">
      <w:r>
        <w:rPr>
          <w:i/>
        </w:rPr>
        <w:t>To Be Added</w:t>
      </w:r>
      <w:r>
        <w:br/>
      </w:r>
    </w:p>
    <w:p w:rsidR="008B6986" w:rsidRDefault="008B6986">
      <w:pPr>
        <w:spacing w:before="0" w:after="0"/>
        <w:rPr>
          <w:b/>
          <w:color w:val="333399"/>
          <w:spacing w:val="-15"/>
          <w:kern w:val="28"/>
          <w:sz w:val="28"/>
          <w:szCs w:val="20"/>
          <w:lang w:val="en-US"/>
        </w:rPr>
      </w:pPr>
      <w:bookmarkStart w:id="341" w:name="diagram517"/>
      <w:bookmarkEnd w:id="341"/>
      <w:r>
        <w:br w:type="page"/>
      </w:r>
    </w:p>
    <w:p w:rsidR="008B6986" w:rsidRDefault="008B6986" w:rsidP="008B651F">
      <w:pPr>
        <w:pStyle w:val="Heading2"/>
      </w:pPr>
      <w:bookmarkStart w:id="342" w:name="_Toc321908925"/>
      <w:r>
        <w:t xml:space="preserve">5.4 Customer </w:t>
      </w:r>
      <w:bookmarkEnd w:id="342"/>
      <w:r w:rsidR="00634CB2">
        <w:t>Self-Management</w:t>
      </w:r>
      <w:r>
        <w:fldChar w:fldCharType="begin"/>
      </w:r>
      <w:r>
        <w:instrText>xe "5.4 Customer Self Management"</w:instrText>
      </w:r>
      <w:r>
        <w:fldChar w:fldCharType="end"/>
      </w:r>
    </w:p>
    <w:p w:rsidR="008B6986" w:rsidRDefault="008B6986" w:rsidP="008B651F"/>
    <w:p w:rsidR="008B6986" w:rsidRDefault="00AA7969" w:rsidP="008B651F">
      <w:r>
        <w:rPr>
          <w:noProof/>
          <w:lang w:val="en-US"/>
        </w:rPr>
        <w:pict>
          <v:shape id="_x0000_i1044" type="#_x0000_t75" alt="diagram517" style="width:335.6pt;height:163.05pt;visibility:visible">
            <v:imagedata r:id="rId30" o:title=""/>
          </v:shape>
        </w:pict>
      </w:r>
    </w:p>
    <w:p w:rsidR="008B6986" w:rsidRDefault="008B6986" w:rsidP="008B651F"/>
    <w:p w:rsidR="008B6986" w:rsidRDefault="008B6986" w:rsidP="008B651F">
      <w:pPr>
        <w:pStyle w:val="Caption"/>
      </w:pPr>
      <w:r>
        <w:t xml:space="preserve"> </w:t>
      </w:r>
      <w:bookmarkStart w:id="343" w:name="_Toc321909323"/>
      <w:r>
        <w:t xml:space="preserve">5.4 Customer </w:t>
      </w:r>
      <w:bookmarkEnd w:id="343"/>
      <w:r w:rsidR="00634CB2">
        <w:t>Self-Management</w:t>
      </w:r>
      <w:r>
        <w:br/>
      </w:r>
    </w:p>
    <w:p w:rsidR="008B6986" w:rsidRDefault="008B6986" w:rsidP="008B651F">
      <w:pPr>
        <w:pStyle w:val="Heading3"/>
      </w:pPr>
      <w:bookmarkStart w:id="344" w:name="diagram517htmshape1"/>
      <w:bookmarkStart w:id="345" w:name="_Toc321908926"/>
      <w:bookmarkEnd w:id="344"/>
      <w:r>
        <w:t xml:space="preserve">Customer </w:t>
      </w:r>
      <w:bookmarkEnd w:id="345"/>
      <w:r w:rsidR="00634CB2">
        <w:t>Self-Management</w:t>
      </w:r>
      <w:r>
        <w:fldChar w:fldCharType="begin"/>
      </w:r>
      <w:r>
        <w:instrText>xe "Customer Self Management"</w:instrText>
      </w:r>
      <w:r>
        <w:fldChar w:fldCharType="end"/>
      </w:r>
    </w:p>
    <w:p w:rsidR="008B6986" w:rsidRDefault="008B6986" w:rsidP="008B651F"/>
    <w:p w:rsidR="008B6986" w:rsidRDefault="008B6986" w:rsidP="008B651F">
      <w:r>
        <w:rPr>
          <w:rStyle w:val="Strong"/>
        </w:rPr>
        <w:t xml:space="preserve">Application Identifier: </w:t>
      </w:r>
      <w:r>
        <w:t>5.4</w:t>
      </w:r>
    </w:p>
    <w:p w:rsidR="008B6986" w:rsidRDefault="008B6986" w:rsidP="008B651F">
      <w:r>
        <w:rPr>
          <w:rStyle w:val="Strong"/>
        </w:rPr>
        <w:t>Overview</w:t>
      </w:r>
    </w:p>
    <w:p w:rsidR="008B6986" w:rsidRDefault="008B6986">
      <w:pPr>
        <w:pStyle w:val="NormalWeb"/>
      </w:pPr>
      <w:r>
        <w:rPr>
          <w:rFonts w:ascii="Arial" w:hAnsi="Arial" w:cs="Arial"/>
          <w:sz w:val="20"/>
          <w:szCs w:val="20"/>
        </w:rPr>
        <w:t xml:space="preserve">Customer </w:t>
      </w:r>
      <w:r w:rsidR="00634CB2">
        <w:rPr>
          <w:rFonts w:ascii="Arial" w:hAnsi="Arial" w:cs="Arial"/>
          <w:sz w:val="20"/>
          <w:szCs w:val="20"/>
        </w:rPr>
        <w:t>self-empowered</w:t>
      </w:r>
      <w:r>
        <w:rPr>
          <w:rFonts w:ascii="Arial" w:hAnsi="Arial" w:cs="Arial"/>
          <w:sz w:val="20"/>
          <w:szCs w:val="20"/>
        </w:rPr>
        <w:t xml:space="preserve"> applications provide an internet technology driven interface to the customer to undertake a variety of business functions directly for themselves. These applications interact to provide fully automated service or assisted service over various customers touch points. Although customer </w:t>
      </w:r>
      <w:r w:rsidR="00634CB2">
        <w:rPr>
          <w:rFonts w:ascii="Arial" w:hAnsi="Arial" w:cs="Arial"/>
          <w:sz w:val="20"/>
          <w:szCs w:val="20"/>
        </w:rPr>
        <w:t>self-management</w:t>
      </w:r>
      <w:r>
        <w:rPr>
          <w:rFonts w:ascii="Arial" w:hAnsi="Arial" w:cs="Arial"/>
          <w:sz w:val="20"/>
          <w:szCs w:val="20"/>
        </w:rPr>
        <w:t xml:space="preserve"> applications primarily trigger functionality defined in the rest of the CRM, Service Management and Resource Management applications, they should also contain functionality specific to customer </w:t>
      </w:r>
      <w:r w:rsidR="00634CB2">
        <w:rPr>
          <w:rFonts w:ascii="Arial" w:hAnsi="Arial" w:cs="Arial"/>
          <w:sz w:val="20"/>
          <w:szCs w:val="20"/>
        </w:rPr>
        <w:t>self-empowerment</w:t>
      </w:r>
      <w:r>
        <w:rPr>
          <w:rFonts w:ascii="Arial" w:hAnsi="Arial" w:cs="Arial"/>
          <w:sz w:val="20"/>
          <w:szCs w:val="20"/>
        </w:rPr>
        <w:t xml:space="preserve">. As service providers shift to multidimensional services, new business realities require </w:t>
      </w:r>
      <w:r w:rsidR="00634CB2">
        <w:rPr>
          <w:rFonts w:ascii="Arial" w:hAnsi="Arial" w:cs="Arial"/>
          <w:sz w:val="20"/>
          <w:szCs w:val="20"/>
        </w:rPr>
        <w:t>self-service</w:t>
      </w:r>
      <w:r>
        <w:rPr>
          <w:rFonts w:ascii="Arial" w:hAnsi="Arial" w:cs="Arial"/>
          <w:sz w:val="20"/>
          <w:szCs w:val="20"/>
        </w:rPr>
        <w:t xml:space="preserve"> systems to support the following criteria:</w:t>
      </w:r>
    </w:p>
    <w:p w:rsidR="008B6986" w:rsidRDefault="008B6986" w:rsidP="00494264">
      <w:pPr>
        <w:numPr>
          <w:ilvl w:val="0"/>
          <w:numId w:val="109"/>
        </w:numPr>
        <w:spacing w:before="100" w:beforeAutospacing="1" w:after="100" w:afterAutospacing="1"/>
      </w:pPr>
      <w:r>
        <w:rPr>
          <w:rFonts w:cs="Arial"/>
          <w:sz w:val="20"/>
          <w:szCs w:val="20"/>
        </w:rPr>
        <w:t xml:space="preserve">One-and-done fulfillment across service portfolio (cf. Order Management Applications) </w:t>
      </w:r>
    </w:p>
    <w:p w:rsidR="008B6986" w:rsidRDefault="008B6986" w:rsidP="00494264">
      <w:pPr>
        <w:numPr>
          <w:ilvl w:val="0"/>
          <w:numId w:val="109"/>
        </w:numPr>
        <w:spacing w:before="100" w:beforeAutospacing="1" w:after="100" w:afterAutospacing="1"/>
      </w:pPr>
      <w:r>
        <w:rPr>
          <w:rFonts w:cs="Arial"/>
          <w:sz w:val="20"/>
          <w:szCs w:val="20"/>
        </w:rPr>
        <w:t xml:space="preserve">Multi-disciplinary customer service (cf. Customer Service / Account Problem resolution applications) </w:t>
      </w:r>
    </w:p>
    <w:p w:rsidR="008B6986" w:rsidRDefault="008B6986" w:rsidP="00494264">
      <w:pPr>
        <w:numPr>
          <w:ilvl w:val="0"/>
          <w:numId w:val="109"/>
        </w:numPr>
        <w:spacing w:before="100" w:beforeAutospacing="1" w:after="100" w:afterAutospacing="1"/>
      </w:pPr>
      <w:r>
        <w:rPr>
          <w:rFonts w:cs="Arial"/>
          <w:sz w:val="20"/>
          <w:szCs w:val="20"/>
        </w:rPr>
        <w:t xml:space="preserve">Sync multi-channel interoperability </w:t>
      </w:r>
    </w:p>
    <w:p w:rsidR="008B6986" w:rsidRDefault="008B6986" w:rsidP="00494264">
      <w:pPr>
        <w:numPr>
          <w:ilvl w:val="0"/>
          <w:numId w:val="109"/>
        </w:numPr>
        <w:spacing w:before="100" w:beforeAutospacing="1" w:after="100" w:afterAutospacing="1"/>
      </w:pPr>
      <w:r>
        <w:rPr>
          <w:rFonts w:cs="Arial"/>
          <w:sz w:val="20"/>
          <w:szCs w:val="20"/>
        </w:rPr>
        <w:t xml:space="preserve">Total convergent </w:t>
      </w:r>
      <w:r w:rsidR="00634CB2">
        <w:rPr>
          <w:rFonts w:cs="Arial"/>
          <w:sz w:val="20"/>
          <w:szCs w:val="20"/>
        </w:rPr>
        <w:t>self-directed</w:t>
      </w:r>
      <w:r>
        <w:rPr>
          <w:rFonts w:cs="Arial"/>
          <w:sz w:val="20"/>
          <w:szCs w:val="20"/>
        </w:rPr>
        <w:t xml:space="preserve"> billing (view/pay/dispute all) (cf. Front Office Customer Billing Management applications) </w:t>
      </w:r>
    </w:p>
    <w:p w:rsidR="008B6986" w:rsidRDefault="008B6986" w:rsidP="00494264">
      <w:pPr>
        <w:numPr>
          <w:ilvl w:val="0"/>
          <w:numId w:val="109"/>
        </w:numPr>
        <w:spacing w:before="100" w:beforeAutospacing="1" w:after="100" w:afterAutospacing="1"/>
      </w:pPr>
      <w:r>
        <w:rPr>
          <w:rFonts w:cs="Arial"/>
          <w:sz w:val="20"/>
          <w:szCs w:val="20"/>
        </w:rPr>
        <w:t xml:space="preserve">Reconciliation interoperability </w:t>
      </w:r>
    </w:p>
    <w:p w:rsidR="008B6986" w:rsidRDefault="008B6986" w:rsidP="00494264">
      <w:pPr>
        <w:numPr>
          <w:ilvl w:val="0"/>
          <w:numId w:val="109"/>
        </w:numPr>
        <w:spacing w:before="100" w:beforeAutospacing="1" w:after="100" w:afterAutospacing="1"/>
      </w:pPr>
      <w:r>
        <w:rPr>
          <w:rFonts w:cs="Arial"/>
          <w:sz w:val="20"/>
          <w:szCs w:val="20"/>
        </w:rPr>
        <w:t xml:space="preserve">Personalization and usability </w:t>
      </w:r>
    </w:p>
    <w:p w:rsidR="008B6986" w:rsidRDefault="008B6986" w:rsidP="00494264">
      <w:pPr>
        <w:numPr>
          <w:ilvl w:val="0"/>
          <w:numId w:val="109"/>
        </w:numPr>
        <w:spacing w:before="100" w:beforeAutospacing="1" w:after="100" w:afterAutospacing="1"/>
      </w:pPr>
      <w:r>
        <w:rPr>
          <w:rFonts w:cs="Arial"/>
          <w:sz w:val="20"/>
          <w:szCs w:val="20"/>
        </w:rPr>
        <w:t xml:space="preserve">Visualization of SLAs across subscribed services (cf. Customer Service / Account Problem resolution applications) </w:t>
      </w:r>
    </w:p>
    <w:p w:rsidR="008B6986" w:rsidRDefault="008B6986" w:rsidP="00494264">
      <w:pPr>
        <w:numPr>
          <w:ilvl w:val="0"/>
          <w:numId w:val="109"/>
        </w:numPr>
        <w:spacing w:before="100" w:beforeAutospacing="1" w:after="100" w:afterAutospacing="1"/>
      </w:pPr>
      <w:r>
        <w:rPr>
          <w:rFonts w:cs="Arial"/>
          <w:sz w:val="20"/>
          <w:szCs w:val="20"/>
        </w:rPr>
        <w:t xml:space="preserve">Portfolio driven guided selling (cf. Product Catalogue, Product Lifecycle Management applications) </w:t>
      </w:r>
    </w:p>
    <w:p w:rsidR="008B6986" w:rsidRDefault="008B6986" w:rsidP="00494264">
      <w:pPr>
        <w:numPr>
          <w:ilvl w:val="0"/>
          <w:numId w:val="109"/>
        </w:numPr>
        <w:spacing w:before="100" w:beforeAutospacing="1" w:after="100" w:afterAutospacing="1"/>
      </w:pPr>
      <w:r>
        <w:rPr>
          <w:rFonts w:cs="Arial"/>
          <w:sz w:val="20"/>
          <w:szCs w:val="20"/>
        </w:rPr>
        <w:lastRenderedPageBreak/>
        <w:t xml:space="preserve">Leveraging the 360 degree customer view (cf. Customer Information Management Application) </w:t>
      </w:r>
    </w:p>
    <w:p w:rsidR="008B6986" w:rsidRDefault="008B6986">
      <w:pPr>
        <w:pStyle w:val="NormalWeb"/>
        <w:ind w:left="720"/>
      </w:pPr>
      <w:r>
        <w:rPr>
          <w:rFonts w:ascii="Arial" w:hAnsi="Arial" w:cs="Arial"/>
          <w:sz w:val="20"/>
          <w:szCs w:val="20"/>
        </w:rPr>
        <w:t xml:space="preserve">Customer </w:t>
      </w:r>
      <w:r w:rsidR="00634CB2">
        <w:rPr>
          <w:rFonts w:ascii="Arial" w:hAnsi="Arial" w:cs="Arial"/>
          <w:sz w:val="20"/>
          <w:szCs w:val="20"/>
        </w:rPr>
        <w:t>self-management</w:t>
      </w:r>
      <w:r>
        <w:rPr>
          <w:rFonts w:ascii="Arial" w:hAnsi="Arial" w:cs="Arial"/>
          <w:sz w:val="20"/>
          <w:szCs w:val="20"/>
        </w:rPr>
        <w:t xml:space="preserve"> applications enable service providers to increase profitability across the organization by optimizing the customer experience and maximizing the efficiency of business operations through:</w:t>
      </w:r>
    </w:p>
    <w:p w:rsidR="008B6986" w:rsidRDefault="008B6986" w:rsidP="00494264">
      <w:pPr>
        <w:pStyle w:val="NormalWeb"/>
        <w:numPr>
          <w:ilvl w:val="0"/>
          <w:numId w:val="109"/>
        </w:numPr>
      </w:pPr>
      <w:r>
        <w:rPr>
          <w:rFonts w:ascii="Arial" w:hAnsi="Arial" w:cs="Arial"/>
          <w:sz w:val="20"/>
          <w:szCs w:val="20"/>
        </w:rPr>
        <w:t>Rapid order-to-activation mechanism across service portfolio</w:t>
      </w:r>
    </w:p>
    <w:p w:rsidR="008B6986" w:rsidRDefault="008B6986" w:rsidP="00494264">
      <w:pPr>
        <w:numPr>
          <w:ilvl w:val="0"/>
          <w:numId w:val="109"/>
        </w:numPr>
        <w:spacing w:before="100" w:beforeAutospacing="1" w:after="100" w:afterAutospacing="1"/>
      </w:pPr>
      <w:r>
        <w:rPr>
          <w:rFonts w:cs="Arial"/>
          <w:sz w:val="20"/>
          <w:szCs w:val="20"/>
        </w:rPr>
        <w:t xml:space="preserve">Commodity like enablement for telecom services (rapid introduction; easy amendment; cross bundling) </w:t>
      </w:r>
    </w:p>
    <w:p w:rsidR="008B6986" w:rsidRDefault="008B6986" w:rsidP="00494264">
      <w:pPr>
        <w:numPr>
          <w:ilvl w:val="0"/>
          <w:numId w:val="109"/>
        </w:numPr>
        <w:spacing w:before="100" w:beforeAutospacing="1" w:after="100" w:afterAutospacing="1"/>
      </w:pPr>
      <w:r>
        <w:rPr>
          <w:rFonts w:cs="Arial"/>
          <w:sz w:val="20"/>
          <w:szCs w:val="20"/>
        </w:rPr>
        <w:t xml:space="preserve">Universal platform supporting multiple users (consumers; business; dealers) and multiple LOBs (wire line; wireless; IPTV) though single point of contact </w:t>
      </w:r>
    </w:p>
    <w:p w:rsidR="008B6986" w:rsidRDefault="008B6986" w:rsidP="00494264">
      <w:pPr>
        <w:pStyle w:val="NormalWeb"/>
        <w:numPr>
          <w:ilvl w:val="0"/>
          <w:numId w:val="109"/>
        </w:numPr>
      </w:pPr>
      <w:r>
        <w:rPr>
          <w:rFonts w:ascii="Arial" w:hAnsi="Arial" w:cs="Arial"/>
          <w:sz w:val="20"/>
          <w:szCs w:val="20"/>
        </w:rPr>
        <w:t xml:space="preserve">Reducing costs through operating efficiencies </w:t>
      </w:r>
    </w:p>
    <w:p w:rsidR="008B6986" w:rsidRDefault="008B6986">
      <w:pPr>
        <w:pStyle w:val="NormalWeb"/>
      </w:pPr>
      <w:r>
        <w:rPr>
          <w:rFonts w:ascii="Arial" w:hAnsi="Arial" w:cs="Arial"/>
          <w:sz w:val="20"/>
          <w:szCs w:val="20"/>
        </w:rPr>
        <w:t xml:space="preserve">These operations expect to gain more customer loyalty, service stickiness and ARPU for the service provider. A primordial factor for increasing ARPU through </w:t>
      </w:r>
      <w:r w:rsidR="00634CB2">
        <w:rPr>
          <w:rFonts w:ascii="Arial" w:hAnsi="Arial" w:cs="Arial"/>
          <w:sz w:val="20"/>
          <w:szCs w:val="20"/>
        </w:rPr>
        <w:t>self-empowered</w:t>
      </w:r>
      <w:r>
        <w:rPr>
          <w:rFonts w:ascii="Arial" w:hAnsi="Arial" w:cs="Arial"/>
          <w:sz w:val="20"/>
          <w:szCs w:val="20"/>
        </w:rPr>
        <w:t xml:space="preserve"> systems is high usability. High usability requires channel agnostic consistency and seamless customer experience leveraging functionality that is driven from sporadic backend systems. For that, </w:t>
      </w:r>
      <w:r w:rsidR="00634CB2">
        <w:rPr>
          <w:rFonts w:ascii="Arial" w:hAnsi="Arial" w:cs="Arial"/>
          <w:sz w:val="20"/>
          <w:szCs w:val="20"/>
        </w:rPr>
        <w:t>self-empowered</w:t>
      </w:r>
      <w:r>
        <w:rPr>
          <w:rFonts w:ascii="Arial" w:hAnsi="Arial" w:cs="Arial"/>
          <w:sz w:val="20"/>
          <w:szCs w:val="20"/>
        </w:rPr>
        <w:t xml:space="preserve"> systems should provide integration readiness through several vehicles:</w:t>
      </w:r>
    </w:p>
    <w:p w:rsidR="008B6986" w:rsidRDefault="008B6986">
      <w:r>
        <w:rPr>
          <w:rFonts w:hAnsi="Symbol"/>
        </w:rPr>
        <w:t></w:t>
      </w:r>
      <w:r>
        <w:t xml:space="preserve">  </w:t>
      </w:r>
      <w:r>
        <w:rPr>
          <w:rFonts w:cs="Arial"/>
          <w:sz w:val="20"/>
          <w:szCs w:val="20"/>
        </w:rPr>
        <w:t xml:space="preserve">Pre-integrated </w:t>
      </w:r>
      <w:r w:rsidR="00634CB2">
        <w:rPr>
          <w:rFonts w:cs="Arial"/>
          <w:sz w:val="20"/>
          <w:szCs w:val="20"/>
        </w:rPr>
        <w:t>self-service</w:t>
      </w:r>
      <w:r>
        <w:rPr>
          <w:rFonts w:cs="Arial"/>
          <w:sz w:val="20"/>
          <w:szCs w:val="20"/>
        </w:rPr>
        <w:t xml:space="preserve"> system including stand-alone web framework or integration front end with a portal engine </w:t>
      </w:r>
    </w:p>
    <w:p w:rsidR="008B6986" w:rsidRDefault="008B6986">
      <w:r>
        <w:rPr>
          <w:rFonts w:hAnsi="Symbol"/>
        </w:rPr>
        <w:t></w:t>
      </w:r>
      <w:r>
        <w:t xml:space="preserve">  </w:t>
      </w:r>
      <w:r w:rsidR="00634CB2">
        <w:rPr>
          <w:rFonts w:cs="Arial"/>
          <w:sz w:val="20"/>
          <w:szCs w:val="20"/>
        </w:rPr>
        <w:t>Self-services</w:t>
      </w:r>
      <w:r>
        <w:rPr>
          <w:rFonts w:cs="Arial"/>
          <w:sz w:val="20"/>
          <w:szCs w:val="20"/>
        </w:rPr>
        <w:t xml:space="preserve"> layer exposing atomic Webservices/APIs for reuse by multiple systems across the architectural environment </w:t>
      </w:r>
    </w:p>
    <w:p w:rsidR="008B6986" w:rsidRDefault="008B6986">
      <w:r>
        <w:rPr>
          <w:rFonts w:hAnsi="Symbol"/>
        </w:rPr>
        <w:t></w:t>
      </w:r>
      <w:r>
        <w:t xml:space="preserve">  </w:t>
      </w:r>
      <w:r>
        <w:rPr>
          <w:rFonts w:cs="Arial"/>
          <w:sz w:val="20"/>
          <w:szCs w:val="20"/>
        </w:rPr>
        <w:t xml:space="preserve">Portlets driven connectivity exposing data and services interoperability through a portal engine or web application. </w:t>
      </w:r>
    </w:p>
    <w:p w:rsidR="008B6986" w:rsidRDefault="008B6986">
      <w:pPr>
        <w:pStyle w:val="NormalWeb"/>
      </w:pPr>
      <w:r>
        <w:rPr>
          <w:rFonts w:ascii="Arial" w:hAnsi="Arial" w:cs="Arial"/>
          <w:sz w:val="20"/>
          <w:szCs w:val="20"/>
        </w:rPr>
        <w:t xml:space="preserve">Typically the portal to the customer is via a web-based interface. Customer </w:t>
      </w:r>
      <w:r w:rsidR="00634CB2">
        <w:rPr>
          <w:rFonts w:ascii="Arial" w:hAnsi="Arial" w:cs="Arial"/>
          <w:sz w:val="20"/>
          <w:szCs w:val="20"/>
        </w:rPr>
        <w:t>self-care</w:t>
      </w:r>
      <w:r>
        <w:rPr>
          <w:rFonts w:ascii="Arial" w:hAnsi="Arial" w:cs="Arial"/>
          <w:sz w:val="20"/>
          <w:szCs w:val="20"/>
        </w:rPr>
        <w:t xml:space="preserve"> is increasingly popular with both customers and operators as it usually provides access to information 24 hours a day, 7 days a week and does not have the frustration of waiting for a free call agent. Customer self-care systems can take a number of forms from a controlled ‘secure window’ application into the underlying OSS systems used internally by the operator for the customer to view and pay his invoices to a complete portal where the customer can manage his entire relationship with the operator. Customer </w:t>
      </w:r>
      <w:r w:rsidR="00634CB2">
        <w:rPr>
          <w:rFonts w:ascii="Arial" w:hAnsi="Arial" w:cs="Arial"/>
          <w:sz w:val="20"/>
          <w:szCs w:val="20"/>
        </w:rPr>
        <w:t>Self-Management</w:t>
      </w:r>
      <w:r>
        <w:rPr>
          <w:rFonts w:ascii="Arial" w:hAnsi="Arial" w:cs="Arial"/>
          <w:sz w:val="20"/>
          <w:szCs w:val="20"/>
        </w:rPr>
        <w:t xml:space="preserve"> applications need to provide a level of security to protect both the customer’s data and the integrity of the underlying systems. They should also be capable of providing single sign on capabilities to access Business and Operational Support Systems.</w:t>
      </w:r>
    </w:p>
    <w:p w:rsidR="008B6986" w:rsidRDefault="008B6986" w:rsidP="008B651F"/>
    <w:p w:rsidR="008B6986" w:rsidRDefault="008B6986" w:rsidP="008B651F">
      <w:r>
        <w:rPr>
          <w:rStyle w:val="Strong"/>
        </w:rPr>
        <w:t>Functionality</w:t>
      </w:r>
    </w:p>
    <w:p w:rsidR="008B6986" w:rsidRDefault="008B6986">
      <w:pPr>
        <w:pStyle w:val="NormalWeb"/>
      </w:pPr>
      <w:r>
        <w:rPr>
          <w:rFonts w:ascii="Arial" w:hAnsi="Arial" w:cs="Arial"/>
          <w:sz w:val="20"/>
          <w:szCs w:val="20"/>
        </w:rPr>
        <w:t xml:space="preserve">In functional terms customer self-management generally provides a comprehensive collection of self-service functionality supporting all stages of the customer life cycle, Registration and fulfillment, Assurance and Billing Management activities. As the various features provided for customer lifecycle management are often portlet type applications that are integrated to a CSP’s overall customer </w:t>
      </w:r>
      <w:r w:rsidR="00634CB2">
        <w:rPr>
          <w:rFonts w:ascii="Arial" w:hAnsi="Arial" w:cs="Arial"/>
          <w:sz w:val="20"/>
          <w:szCs w:val="20"/>
        </w:rPr>
        <w:t>self-management</w:t>
      </w:r>
      <w:r>
        <w:rPr>
          <w:rFonts w:ascii="Arial" w:hAnsi="Arial" w:cs="Arial"/>
          <w:sz w:val="20"/>
          <w:szCs w:val="20"/>
        </w:rPr>
        <w:t xml:space="preserve"> portal, the </w:t>
      </w:r>
      <w:r w:rsidR="00634CB2">
        <w:rPr>
          <w:rFonts w:ascii="Arial" w:hAnsi="Arial" w:cs="Arial"/>
          <w:sz w:val="20"/>
          <w:szCs w:val="20"/>
        </w:rPr>
        <w:t>self-management</w:t>
      </w:r>
      <w:r>
        <w:rPr>
          <w:rFonts w:ascii="Arial" w:hAnsi="Arial" w:cs="Arial"/>
          <w:sz w:val="20"/>
          <w:szCs w:val="20"/>
        </w:rPr>
        <w:t xml:space="preserve"> applications can be broken down into 3 major applications:</w:t>
      </w:r>
    </w:p>
    <w:p w:rsidR="008B6986" w:rsidRDefault="008B6986" w:rsidP="00494264">
      <w:pPr>
        <w:numPr>
          <w:ilvl w:val="0"/>
          <w:numId w:val="110"/>
        </w:numPr>
        <w:spacing w:before="100" w:beforeAutospacing="1" w:after="100" w:afterAutospacing="1"/>
      </w:pPr>
      <w:r>
        <w:rPr>
          <w:rFonts w:cs="Arial"/>
          <w:sz w:val="20"/>
          <w:szCs w:val="20"/>
        </w:rPr>
        <w:t xml:space="preserve">Customer Self Empowered Fulfillment Applications </w:t>
      </w:r>
    </w:p>
    <w:p w:rsidR="008B6986" w:rsidRDefault="008B6986" w:rsidP="00494264">
      <w:pPr>
        <w:numPr>
          <w:ilvl w:val="0"/>
          <w:numId w:val="110"/>
        </w:numPr>
        <w:spacing w:before="100" w:beforeAutospacing="1" w:after="100" w:afterAutospacing="1"/>
      </w:pPr>
      <w:r>
        <w:rPr>
          <w:rFonts w:cs="Arial"/>
          <w:sz w:val="20"/>
          <w:szCs w:val="20"/>
        </w:rPr>
        <w:t xml:space="preserve">Customer Self Empowered Assurance Applications </w:t>
      </w:r>
    </w:p>
    <w:p w:rsidR="008B6986" w:rsidRDefault="008B6986" w:rsidP="00494264">
      <w:pPr>
        <w:numPr>
          <w:ilvl w:val="0"/>
          <w:numId w:val="110"/>
        </w:numPr>
        <w:spacing w:before="100" w:beforeAutospacing="1" w:after="100" w:afterAutospacing="1"/>
      </w:pPr>
      <w:r>
        <w:rPr>
          <w:rFonts w:cs="Arial"/>
          <w:sz w:val="20"/>
          <w:szCs w:val="20"/>
        </w:rPr>
        <w:t xml:space="preserve">Customer Self Empowered Billing Applications </w:t>
      </w:r>
    </w:p>
    <w:p w:rsidR="008B6986" w:rsidRDefault="008B6986">
      <w:pPr>
        <w:pStyle w:val="NormalWeb"/>
      </w:pPr>
      <w:r>
        <w:rPr>
          <w:rFonts w:ascii="Arial" w:hAnsi="Arial" w:cs="Arial"/>
          <w:sz w:val="20"/>
          <w:szCs w:val="20"/>
        </w:rPr>
        <w:t>These will be discussed in more detail in the following sections.</w:t>
      </w:r>
    </w:p>
    <w:p w:rsidR="008B6986" w:rsidRDefault="008B6986" w:rsidP="008B651F"/>
    <w:p w:rsidR="008B6986" w:rsidRDefault="008B6986" w:rsidP="008B651F">
      <w:r>
        <w:rPr>
          <w:rStyle w:val="Strong"/>
        </w:rPr>
        <w:t>Supported Business Services</w:t>
      </w:r>
    </w:p>
    <w:p w:rsidR="008B6986" w:rsidRDefault="008B6986" w:rsidP="008B651F">
      <w:r>
        <w:rPr>
          <w:i/>
        </w:rPr>
        <w:t>To Be Added</w:t>
      </w:r>
      <w:r>
        <w:br/>
      </w:r>
    </w:p>
    <w:p w:rsidR="008B6986" w:rsidRDefault="008B6986" w:rsidP="008B651F">
      <w:pPr>
        <w:pStyle w:val="Heading3"/>
      </w:pPr>
      <w:bookmarkStart w:id="346" w:name="diagram517htmshape2"/>
      <w:bookmarkStart w:id="347" w:name="_Toc321908927"/>
      <w:bookmarkEnd w:id="346"/>
      <w:r>
        <w:t>Customer Self Empowered Fulfillment</w:t>
      </w:r>
      <w:bookmarkEnd w:id="347"/>
      <w:r>
        <w:fldChar w:fldCharType="begin"/>
      </w:r>
      <w:r>
        <w:instrText>xe "Customer Self Empowered Fulfillment"</w:instrText>
      </w:r>
      <w:r>
        <w:fldChar w:fldCharType="end"/>
      </w:r>
    </w:p>
    <w:p w:rsidR="008B6986" w:rsidRDefault="008B6986" w:rsidP="008B651F"/>
    <w:p w:rsidR="008B6986" w:rsidRDefault="008B6986" w:rsidP="008B651F">
      <w:r>
        <w:rPr>
          <w:rStyle w:val="Strong"/>
        </w:rPr>
        <w:t xml:space="preserve">Application Identifier: </w:t>
      </w:r>
      <w:r>
        <w:t>5.4.1</w:t>
      </w:r>
    </w:p>
    <w:p w:rsidR="008B6986" w:rsidRDefault="008B6986" w:rsidP="008B651F">
      <w:r>
        <w:rPr>
          <w:rStyle w:val="Strong"/>
        </w:rPr>
        <w:t>Overview</w:t>
      </w:r>
    </w:p>
    <w:p w:rsidR="008B6986" w:rsidRDefault="008B6986">
      <w:pPr>
        <w:pStyle w:val="NormalWeb"/>
      </w:pPr>
      <w:r>
        <w:rPr>
          <w:rFonts w:ascii="Arial" w:hAnsi="Arial" w:cs="Arial"/>
          <w:sz w:val="20"/>
          <w:szCs w:val="20"/>
        </w:rPr>
        <w:t xml:space="preserve">Customer </w:t>
      </w:r>
      <w:r w:rsidR="00634CB2">
        <w:rPr>
          <w:rFonts w:ascii="Arial" w:hAnsi="Arial" w:cs="Arial"/>
          <w:sz w:val="20"/>
          <w:szCs w:val="20"/>
        </w:rPr>
        <w:t>self-empowered</w:t>
      </w:r>
      <w:r>
        <w:rPr>
          <w:rFonts w:ascii="Arial" w:hAnsi="Arial" w:cs="Arial"/>
          <w:sz w:val="20"/>
          <w:szCs w:val="20"/>
        </w:rPr>
        <w:t xml:space="preserve"> fulfillment applications provide an internet technology driven interface to the customer to undertake a variety of fulfillment functions directly for themselves. These applications interact to provide fully automated service or assisted service over all customer </w:t>
      </w:r>
      <w:r w:rsidR="00634CB2">
        <w:rPr>
          <w:rFonts w:ascii="Arial" w:hAnsi="Arial" w:cs="Arial"/>
          <w:sz w:val="20"/>
          <w:szCs w:val="20"/>
        </w:rPr>
        <w:t>self-management</w:t>
      </w:r>
      <w:r>
        <w:rPr>
          <w:rFonts w:ascii="Arial" w:hAnsi="Arial" w:cs="Arial"/>
          <w:sz w:val="20"/>
          <w:szCs w:val="20"/>
        </w:rPr>
        <w:t xml:space="preserve"> touch points. These applications tend enable rapid order-to-activation while reducing operating costs through improved efficiency and integrated flow-through-fulfillment. Today’s communications products and services carry commodity oriented attributes requiring easy activation, amendment and consumption, rapid and comprehensive introduction to customers while bringing together customer consumption interests and service provider’s business interests in a seamless and consistent manner.</w:t>
      </w:r>
    </w:p>
    <w:p w:rsidR="008B6986" w:rsidRDefault="008B6986">
      <w:pPr>
        <w:pStyle w:val="NormalWeb"/>
      </w:pPr>
      <w:r>
        <w:rPr>
          <w:rFonts w:ascii="Arial" w:hAnsi="Arial" w:cs="Arial"/>
          <w:sz w:val="20"/>
          <w:szCs w:val="20"/>
        </w:rPr>
        <w:t>It is assumed that the user is not as savvy as the employee at the call center. The customer experience should support a simple flow that capitalizes from the advanced application flows defined by the order management applications (cf. Order Management Applications).</w:t>
      </w:r>
    </w:p>
    <w:p w:rsidR="008B6986" w:rsidRDefault="008B6986" w:rsidP="008B651F"/>
    <w:p w:rsidR="008B6986" w:rsidRDefault="008B6986" w:rsidP="008B651F">
      <w:r>
        <w:rPr>
          <w:rStyle w:val="Strong"/>
        </w:rPr>
        <w:t>Functionality</w:t>
      </w:r>
    </w:p>
    <w:p w:rsidR="008B6986" w:rsidRDefault="008B6986">
      <w:pPr>
        <w:pStyle w:val="NormalWeb"/>
      </w:pPr>
      <w:r>
        <w:rPr>
          <w:rFonts w:ascii="Arial" w:hAnsi="Arial" w:cs="Arial"/>
          <w:sz w:val="20"/>
          <w:szCs w:val="20"/>
        </w:rPr>
        <w:t>In functional terms customer self-empowered fulfillment generally provides a comprehensive collection of self-service functionality supporting all stages of the customer facing fulfillment cycle, including</w:t>
      </w:r>
    </w:p>
    <w:p w:rsidR="008B6986" w:rsidRDefault="008B6986" w:rsidP="00494264">
      <w:pPr>
        <w:numPr>
          <w:ilvl w:val="0"/>
          <w:numId w:val="111"/>
        </w:numPr>
        <w:spacing w:before="100" w:beforeAutospacing="1" w:after="100" w:afterAutospacing="1"/>
      </w:pPr>
      <w:r>
        <w:rPr>
          <w:rFonts w:cs="Arial"/>
          <w:sz w:val="20"/>
          <w:szCs w:val="20"/>
        </w:rPr>
        <w:t xml:space="preserve">Product catalogue and Offerings browsing - Product Catalogue and Offerings browsing (versioning driven) </w:t>
      </w:r>
    </w:p>
    <w:p w:rsidR="008B6986" w:rsidRDefault="008B6986" w:rsidP="00494264">
      <w:pPr>
        <w:numPr>
          <w:ilvl w:val="0"/>
          <w:numId w:val="111"/>
        </w:numPr>
        <w:spacing w:before="100" w:beforeAutospacing="1" w:after="100" w:afterAutospacing="1"/>
      </w:pPr>
      <w:r>
        <w:rPr>
          <w:rFonts w:cs="Arial"/>
          <w:sz w:val="20"/>
          <w:szCs w:val="20"/>
        </w:rPr>
        <w:t xml:space="preserve">Guided selling driven view for offer eligibility </w:t>
      </w:r>
    </w:p>
    <w:p w:rsidR="008B6986" w:rsidRDefault="008B6986" w:rsidP="00494264">
      <w:pPr>
        <w:numPr>
          <w:ilvl w:val="0"/>
          <w:numId w:val="111"/>
        </w:numPr>
        <w:spacing w:before="100" w:beforeAutospacing="1" w:after="100" w:afterAutospacing="1"/>
      </w:pPr>
      <w:r>
        <w:rPr>
          <w:rFonts w:cs="Arial"/>
          <w:sz w:val="20"/>
          <w:szCs w:val="20"/>
        </w:rPr>
        <w:t xml:space="preserve">Shopping cart driven order management: </w:t>
      </w:r>
    </w:p>
    <w:p w:rsidR="008B6986" w:rsidRDefault="008B6986" w:rsidP="00494264">
      <w:pPr>
        <w:numPr>
          <w:ilvl w:val="0"/>
          <w:numId w:val="111"/>
        </w:numPr>
        <w:spacing w:before="100" w:beforeAutospacing="1" w:after="100" w:afterAutospacing="1"/>
      </w:pPr>
      <w:r>
        <w:rPr>
          <w:rFonts w:cs="Arial"/>
          <w:sz w:val="20"/>
          <w:szCs w:val="20"/>
        </w:rPr>
        <w:t xml:space="preserve">Check Availability </w:t>
      </w:r>
    </w:p>
    <w:p w:rsidR="008B6986" w:rsidRDefault="008B6986" w:rsidP="00494264">
      <w:pPr>
        <w:numPr>
          <w:ilvl w:val="0"/>
          <w:numId w:val="111"/>
        </w:numPr>
        <w:spacing w:before="100" w:beforeAutospacing="1" w:after="100" w:afterAutospacing="1"/>
      </w:pPr>
      <w:r>
        <w:rPr>
          <w:rFonts w:cs="Arial"/>
          <w:sz w:val="20"/>
          <w:szCs w:val="20"/>
        </w:rPr>
        <w:t xml:space="preserve">Check Eligibility </w:t>
      </w:r>
    </w:p>
    <w:p w:rsidR="008B6986" w:rsidRDefault="008B6986" w:rsidP="00494264">
      <w:pPr>
        <w:numPr>
          <w:ilvl w:val="0"/>
          <w:numId w:val="111"/>
        </w:numPr>
        <w:spacing w:before="100" w:beforeAutospacing="1" w:after="100" w:afterAutospacing="1"/>
      </w:pPr>
      <w:r>
        <w:rPr>
          <w:rFonts w:cs="Arial"/>
          <w:sz w:val="20"/>
          <w:szCs w:val="20"/>
        </w:rPr>
        <w:t xml:space="preserve">Check Compatibility </w:t>
      </w:r>
    </w:p>
    <w:p w:rsidR="008B6986" w:rsidRDefault="008B6986" w:rsidP="00494264">
      <w:pPr>
        <w:numPr>
          <w:ilvl w:val="0"/>
          <w:numId w:val="111"/>
        </w:numPr>
        <w:spacing w:before="100" w:beforeAutospacing="1" w:after="100" w:afterAutospacing="1"/>
      </w:pPr>
      <w:r>
        <w:rPr>
          <w:rFonts w:cs="Arial"/>
          <w:sz w:val="20"/>
          <w:szCs w:val="20"/>
        </w:rPr>
        <w:t xml:space="preserve">Quote Price </w:t>
      </w:r>
    </w:p>
    <w:p w:rsidR="008B6986" w:rsidRDefault="008B6986" w:rsidP="00494264">
      <w:pPr>
        <w:numPr>
          <w:ilvl w:val="0"/>
          <w:numId w:val="111"/>
        </w:numPr>
        <w:spacing w:before="100" w:beforeAutospacing="1" w:after="100" w:afterAutospacing="1"/>
      </w:pPr>
      <w:r>
        <w:rPr>
          <w:rFonts w:cs="Arial"/>
          <w:sz w:val="20"/>
          <w:szCs w:val="20"/>
        </w:rPr>
        <w:t xml:space="preserve">Order Status </w:t>
      </w:r>
    </w:p>
    <w:p w:rsidR="008B6986" w:rsidRDefault="008B6986" w:rsidP="00494264">
      <w:pPr>
        <w:numPr>
          <w:ilvl w:val="0"/>
          <w:numId w:val="111"/>
        </w:numPr>
        <w:spacing w:before="100" w:beforeAutospacing="1" w:after="100" w:afterAutospacing="1"/>
      </w:pPr>
      <w:r>
        <w:rPr>
          <w:rFonts w:cs="Arial"/>
          <w:sz w:val="20"/>
          <w:szCs w:val="20"/>
        </w:rPr>
        <w:t xml:space="preserve">Payment capture </w:t>
      </w:r>
    </w:p>
    <w:p w:rsidR="008B6986" w:rsidRDefault="008B6986" w:rsidP="00494264">
      <w:pPr>
        <w:numPr>
          <w:ilvl w:val="0"/>
          <w:numId w:val="111"/>
        </w:numPr>
        <w:spacing w:before="100" w:beforeAutospacing="1" w:after="100" w:afterAutospacing="1"/>
      </w:pPr>
      <w:r>
        <w:rPr>
          <w:rFonts w:cs="Arial"/>
          <w:sz w:val="20"/>
          <w:szCs w:val="20"/>
        </w:rPr>
        <w:t xml:space="preserve">Installation preferences capture </w:t>
      </w:r>
    </w:p>
    <w:p w:rsidR="008B6986" w:rsidRDefault="008B6986" w:rsidP="00494264">
      <w:pPr>
        <w:numPr>
          <w:ilvl w:val="0"/>
          <w:numId w:val="111"/>
        </w:numPr>
        <w:spacing w:before="100" w:beforeAutospacing="1" w:after="100" w:afterAutospacing="1"/>
      </w:pPr>
      <w:r>
        <w:rPr>
          <w:rFonts w:cs="Arial"/>
          <w:sz w:val="20"/>
          <w:szCs w:val="20"/>
        </w:rPr>
        <w:t xml:space="preserve">SLA preferences capture </w:t>
      </w:r>
    </w:p>
    <w:p w:rsidR="008B6986" w:rsidRDefault="008B6986" w:rsidP="00494264">
      <w:pPr>
        <w:numPr>
          <w:ilvl w:val="0"/>
          <w:numId w:val="111"/>
        </w:numPr>
        <w:spacing w:before="100" w:beforeAutospacing="1" w:after="100" w:afterAutospacing="1"/>
      </w:pPr>
      <w:r>
        <w:rPr>
          <w:rFonts w:cs="Arial"/>
          <w:sz w:val="20"/>
          <w:szCs w:val="20"/>
        </w:rPr>
        <w:t xml:space="preserve">Account creation for anonymous user </w:t>
      </w:r>
    </w:p>
    <w:p w:rsidR="008B6986" w:rsidRDefault="008B6986" w:rsidP="00494264">
      <w:pPr>
        <w:numPr>
          <w:ilvl w:val="0"/>
          <w:numId w:val="111"/>
        </w:numPr>
        <w:spacing w:before="100" w:beforeAutospacing="1" w:after="100" w:afterAutospacing="1"/>
      </w:pPr>
      <w:r>
        <w:rPr>
          <w:rFonts w:cs="Arial"/>
          <w:sz w:val="20"/>
          <w:szCs w:val="20"/>
        </w:rPr>
        <w:t xml:space="preserve">Assigned products maintenance </w:t>
      </w:r>
    </w:p>
    <w:p w:rsidR="008B6986" w:rsidRDefault="008B6986" w:rsidP="00494264">
      <w:pPr>
        <w:numPr>
          <w:ilvl w:val="0"/>
          <w:numId w:val="111"/>
        </w:numPr>
        <w:spacing w:before="100" w:beforeAutospacing="1" w:after="100" w:afterAutospacing="1"/>
      </w:pPr>
      <w:r>
        <w:rPr>
          <w:rFonts w:cs="Arial"/>
          <w:sz w:val="20"/>
          <w:szCs w:val="20"/>
        </w:rPr>
        <w:t xml:space="preserve">Rate plans amendment </w:t>
      </w:r>
    </w:p>
    <w:p w:rsidR="008B6986" w:rsidRDefault="008B6986" w:rsidP="00494264">
      <w:pPr>
        <w:numPr>
          <w:ilvl w:val="0"/>
          <w:numId w:val="111"/>
        </w:numPr>
        <w:spacing w:before="100" w:beforeAutospacing="1" w:after="100" w:afterAutospacing="1"/>
      </w:pPr>
      <w:r>
        <w:rPr>
          <w:rFonts w:cs="Arial"/>
          <w:sz w:val="20"/>
          <w:szCs w:val="20"/>
        </w:rPr>
        <w:t xml:space="preserve">Alerts and notifications setting </w:t>
      </w:r>
    </w:p>
    <w:p w:rsidR="008B6986" w:rsidRDefault="008B6986" w:rsidP="00494264">
      <w:pPr>
        <w:numPr>
          <w:ilvl w:val="0"/>
          <w:numId w:val="111"/>
        </w:numPr>
        <w:spacing w:before="100" w:beforeAutospacing="1" w:after="100" w:afterAutospacing="1"/>
      </w:pPr>
      <w:r>
        <w:rPr>
          <w:rFonts w:cs="Arial"/>
          <w:sz w:val="20"/>
          <w:szCs w:val="20"/>
        </w:rPr>
        <w:t xml:space="preserve">Knowledge Management Access - Access to Knowledge Management database &amp; solutions to common problems </w:t>
      </w:r>
    </w:p>
    <w:p w:rsidR="008B6986" w:rsidRDefault="008B6986" w:rsidP="00494264">
      <w:pPr>
        <w:numPr>
          <w:ilvl w:val="0"/>
          <w:numId w:val="111"/>
        </w:numPr>
        <w:spacing w:before="100" w:beforeAutospacing="1" w:after="100" w:afterAutospacing="1"/>
      </w:pPr>
      <w:r>
        <w:rPr>
          <w:rFonts w:cs="Arial"/>
          <w:sz w:val="20"/>
          <w:szCs w:val="20"/>
        </w:rPr>
        <w:t xml:space="preserve">Access to Call center agents </w:t>
      </w:r>
    </w:p>
    <w:p w:rsidR="008B6986" w:rsidRDefault="008B6986" w:rsidP="00494264">
      <w:pPr>
        <w:numPr>
          <w:ilvl w:val="0"/>
          <w:numId w:val="111"/>
        </w:numPr>
        <w:spacing w:before="100" w:beforeAutospacing="1" w:after="100" w:afterAutospacing="1"/>
      </w:pPr>
      <w:r>
        <w:rPr>
          <w:rFonts w:cs="Arial"/>
          <w:sz w:val="20"/>
          <w:szCs w:val="20"/>
        </w:rPr>
        <w:t xml:space="preserve">Reports on fulfillment and SLA aspects </w:t>
      </w:r>
    </w:p>
    <w:p w:rsidR="008B6986" w:rsidRDefault="008B6986">
      <w:pPr>
        <w:pStyle w:val="NormalWeb"/>
      </w:pPr>
      <w:r>
        <w:rPr>
          <w:rFonts w:ascii="Arial" w:hAnsi="Arial" w:cs="Arial"/>
          <w:sz w:val="20"/>
          <w:szCs w:val="20"/>
        </w:rPr>
        <w:lastRenderedPageBreak/>
        <w:t>Corporate customers should benefit from additional features as required for their daily tasks:</w:t>
      </w:r>
    </w:p>
    <w:p w:rsidR="008B6986" w:rsidRDefault="008B6986" w:rsidP="00494264">
      <w:pPr>
        <w:pStyle w:val="NormalWeb"/>
        <w:numPr>
          <w:ilvl w:val="0"/>
          <w:numId w:val="112"/>
        </w:numPr>
      </w:pPr>
      <w:r>
        <w:rPr>
          <w:rFonts w:ascii="Arial" w:hAnsi="Arial" w:cs="Arial"/>
          <w:sz w:val="20"/>
          <w:szCs w:val="20"/>
        </w:rPr>
        <w:t>Bulk ordering</w:t>
      </w:r>
    </w:p>
    <w:p w:rsidR="008B6986" w:rsidRDefault="008B6986" w:rsidP="00494264">
      <w:pPr>
        <w:numPr>
          <w:ilvl w:val="0"/>
          <w:numId w:val="112"/>
        </w:numPr>
        <w:spacing w:before="100" w:beforeAutospacing="1" w:after="100" w:afterAutospacing="1"/>
      </w:pPr>
      <w:r>
        <w:rPr>
          <w:rFonts w:cs="Arial"/>
          <w:sz w:val="20"/>
          <w:szCs w:val="20"/>
        </w:rPr>
        <w:t xml:space="preserve">Customer hierarchy driven ordering </w:t>
      </w:r>
    </w:p>
    <w:p w:rsidR="008B6986" w:rsidRDefault="008B6986" w:rsidP="00494264">
      <w:pPr>
        <w:numPr>
          <w:ilvl w:val="0"/>
          <w:numId w:val="112"/>
        </w:numPr>
        <w:spacing w:before="100" w:beforeAutospacing="1" w:after="100" w:afterAutospacing="1"/>
      </w:pPr>
      <w:r>
        <w:rPr>
          <w:rFonts w:cs="Arial"/>
          <w:sz w:val="20"/>
          <w:szCs w:val="20"/>
        </w:rPr>
        <w:t xml:space="preserve">Mass changes (activation; configuration) </w:t>
      </w:r>
    </w:p>
    <w:p w:rsidR="008B6986" w:rsidRDefault="008B6986" w:rsidP="00494264">
      <w:pPr>
        <w:numPr>
          <w:ilvl w:val="0"/>
          <w:numId w:val="112"/>
        </w:numPr>
        <w:spacing w:before="100" w:beforeAutospacing="1" w:after="100" w:afterAutospacing="1"/>
      </w:pPr>
      <w:r>
        <w:rPr>
          <w:rFonts w:cs="Arial"/>
          <w:sz w:val="20"/>
          <w:szCs w:val="20"/>
        </w:rPr>
        <w:t xml:space="preserve">Eligibility management for the business customer admin </w:t>
      </w:r>
    </w:p>
    <w:p w:rsidR="008B6986" w:rsidRDefault="008B6986" w:rsidP="00494264">
      <w:pPr>
        <w:numPr>
          <w:ilvl w:val="0"/>
          <w:numId w:val="112"/>
        </w:numPr>
        <w:spacing w:before="100" w:beforeAutospacing="1" w:after="100" w:afterAutospacing="1"/>
      </w:pPr>
      <w:r>
        <w:rPr>
          <w:rFonts w:cs="Arial"/>
          <w:sz w:val="20"/>
          <w:szCs w:val="20"/>
        </w:rPr>
        <w:t xml:space="preserve">Organizational approval process </w:t>
      </w:r>
    </w:p>
    <w:p w:rsidR="008B6986" w:rsidRDefault="008B6986" w:rsidP="00494264">
      <w:pPr>
        <w:numPr>
          <w:ilvl w:val="0"/>
          <w:numId w:val="112"/>
        </w:numPr>
        <w:spacing w:before="100" w:beforeAutospacing="1" w:after="100" w:afterAutospacing="1"/>
      </w:pPr>
      <w:r>
        <w:rPr>
          <w:rFonts w:cs="Arial"/>
          <w:sz w:val="20"/>
          <w:szCs w:val="20"/>
        </w:rPr>
        <w:t>Equipment management (allocation; activation)</w:t>
      </w:r>
    </w:p>
    <w:p w:rsidR="008B6986" w:rsidRDefault="008B6986" w:rsidP="008B651F"/>
    <w:p w:rsidR="008B6986" w:rsidRDefault="008B6986" w:rsidP="008B651F">
      <w:r>
        <w:rPr>
          <w:rStyle w:val="Strong"/>
        </w:rPr>
        <w:t>Supported Business Services</w:t>
      </w:r>
    </w:p>
    <w:p w:rsidR="008B6986" w:rsidRDefault="008B6986" w:rsidP="00494264">
      <w:pPr>
        <w:numPr>
          <w:ilvl w:val="0"/>
          <w:numId w:val="113"/>
        </w:numPr>
        <w:spacing w:before="100" w:beforeAutospacing="1" w:after="100" w:afterAutospacing="1"/>
      </w:pPr>
      <w:r>
        <w:rPr>
          <w:rFonts w:cs="Arial"/>
          <w:sz w:val="20"/>
          <w:szCs w:val="20"/>
        </w:rPr>
        <w:t xml:space="preserve">Order Management </w:t>
      </w:r>
    </w:p>
    <w:p w:rsidR="008B6986" w:rsidRDefault="008B6986" w:rsidP="00494264">
      <w:pPr>
        <w:numPr>
          <w:ilvl w:val="0"/>
          <w:numId w:val="113"/>
        </w:numPr>
        <w:spacing w:before="100" w:beforeAutospacing="1" w:after="100" w:afterAutospacing="1"/>
      </w:pPr>
      <w:r>
        <w:rPr>
          <w:rFonts w:cs="Arial"/>
          <w:sz w:val="20"/>
          <w:szCs w:val="20"/>
        </w:rPr>
        <w:t xml:space="preserve">Billing Management </w:t>
      </w:r>
    </w:p>
    <w:p w:rsidR="008B6986" w:rsidRDefault="008B6986" w:rsidP="00494264">
      <w:pPr>
        <w:numPr>
          <w:ilvl w:val="0"/>
          <w:numId w:val="113"/>
        </w:numPr>
        <w:spacing w:before="100" w:beforeAutospacing="1" w:after="100" w:afterAutospacing="1"/>
      </w:pPr>
      <w:r>
        <w:rPr>
          <w:rFonts w:cs="Arial"/>
          <w:sz w:val="20"/>
          <w:szCs w:val="20"/>
        </w:rPr>
        <w:t xml:space="preserve">Customer Service / Account Problem Resolution </w:t>
      </w:r>
    </w:p>
    <w:p w:rsidR="008B6986" w:rsidRDefault="008B6986" w:rsidP="00494264">
      <w:pPr>
        <w:numPr>
          <w:ilvl w:val="0"/>
          <w:numId w:val="113"/>
        </w:numPr>
        <w:spacing w:before="100" w:beforeAutospacing="1" w:after="100" w:afterAutospacing="1"/>
      </w:pPr>
      <w:r>
        <w:rPr>
          <w:rFonts w:cs="Arial"/>
          <w:sz w:val="20"/>
          <w:szCs w:val="20"/>
        </w:rPr>
        <w:t xml:space="preserve">Service Problem Resolution for Order exception handling </w:t>
      </w:r>
    </w:p>
    <w:p w:rsidR="008B6986" w:rsidRDefault="008B6986" w:rsidP="00494264">
      <w:pPr>
        <w:numPr>
          <w:ilvl w:val="0"/>
          <w:numId w:val="113"/>
        </w:numPr>
        <w:spacing w:before="100" w:beforeAutospacing="1" w:after="100" w:afterAutospacing="1"/>
      </w:pPr>
      <w:r>
        <w:rPr>
          <w:rFonts w:cs="Arial"/>
          <w:sz w:val="20"/>
          <w:szCs w:val="20"/>
        </w:rPr>
        <w:t xml:space="preserve">Customer Information Management </w:t>
      </w:r>
    </w:p>
    <w:p w:rsidR="008B6986" w:rsidRDefault="008B6986" w:rsidP="00494264">
      <w:pPr>
        <w:numPr>
          <w:ilvl w:val="0"/>
          <w:numId w:val="113"/>
        </w:numPr>
        <w:spacing w:before="100" w:beforeAutospacing="1" w:after="100" w:afterAutospacing="1"/>
      </w:pPr>
      <w:r>
        <w:rPr>
          <w:rFonts w:cs="Arial"/>
          <w:sz w:val="20"/>
          <w:szCs w:val="20"/>
        </w:rPr>
        <w:t xml:space="preserve">Knowledge Management </w:t>
      </w:r>
    </w:p>
    <w:p w:rsidR="008B6986" w:rsidRDefault="008B6986" w:rsidP="00494264">
      <w:pPr>
        <w:numPr>
          <w:ilvl w:val="0"/>
          <w:numId w:val="113"/>
        </w:numPr>
        <w:spacing w:before="100" w:beforeAutospacing="1" w:after="100" w:afterAutospacing="1"/>
      </w:pPr>
      <w:r>
        <w:rPr>
          <w:rFonts w:cs="Arial"/>
          <w:sz w:val="20"/>
          <w:szCs w:val="20"/>
        </w:rPr>
        <w:t xml:space="preserve">SLA Dashboard </w:t>
      </w:r>
    </w:p>
    <w:p w:rsidR="008B6986" w:rsidRDefault="008B6986" w:rsidP="00494264">
      <w:pPr>
        <w:numPr>
          <w:ilvl w:val="0"/>
          <w:numId w:val="113"/>
        </w:numPr>
        <w:spacing w:before="100" w:beforeAutospacing="1" w:after="100" w:afterAutospacing="1"/>
      </w:pPr>
      <w:r>
        <w:rPr>
          <w:rFonts w:cs="Arial"/>
          <w:sz w:val="20"/>
          <w:szCs w:val="20"/>
        </w:rPr>
        <w:t xml:space="preserve">Activation and Provisioning </w:t>
      </w:r>
    </w:p>
    <w:p w:rsidR="008B6986" w:rsidRDefault="008B6986" w:rsidP="00494264">
      <w:pPr>
        <w:numPr>
          <w:ilvl w:val="0"/>
          <w:numId w:val="113"/>
        </w:numPr>
        <w:spacing w:before="100" w:beforeAutospacing="1" w:after="100" w:afterAutospacing="1"/>
      </w:pPr>
      <w:r>
        <w:rPr>
          <w:rFonts w:cs="Arial"/>
          <w:sz w:val="20"/>
          <w:szCs w:val="20"/>
        </w:rPr>
        <w:t>Resource Management</w:t>
      </w:r>
    </w:p>
    <w:p w:rsidR="008B6986" w:rsidRDefault="008B6986" w:rsidP="008B651F"/>
    <w:p w:rsidR="008B6986" w:rsidRDefault="008B6986" w:rsidP="008B651F">
      <w:pPr>
        <w:pStyle w:val="Heading3"/>
      </w:pPr>
      <w:bookmarkStart w:id="348" w:name="diagram517htmshape3"/>
      <w:bookmarkStart w:id="349" w:name="_Toc321908928"/>
      <w:bookmarkEnd w:id="348"/>
      <w:r>
        <w:t>Customer Self Empowered Assurance</w:t>
      </w:r>
      <w:bookmarkEnd w:id="349"/>
      <w:r>
        <w:fldChar w:fldCharType="begin"/>
      </w:r>
      <w:r>
        <w:instrText>xe "Customer Self Empowered Assurance"</w:instrText>
      </w:r>
      <w:r>
        <w:fldChar w:fldCharType="end"/>
      </w:r>
    </w:p>
    <w:p w:rsidR="008B6986" w:rsidRDefault="008B6986" w:rsidP="008B651F"/>
    <w:p w:rsidR="008B6986" w:rsidRDefault="008B6986" w:rsidP="008B651F">
      <w:r>
        <w:rPr>
          <w:rStyle w:val="Strong"/>
        </w:rPr>
        <w:t xml:space="preserve">Application Identifier: </w:t>
      </w:r>
      <w:r>
        <w:t>5.4.2</w:t>
      </w:r>
    </w:p>
    <w:p w:rsidR="008B6986" w:rsidRDefault="008B6986" w:rsidP="008B651F">
      <w:r>
        <w:rPr>
          <w:rStyle w:val="Strong"/>
        </w:rPr>
        <w:t>Overview</w:t>
      </w:r>
    </w:p>
    <w:p w:rsidR="008B6986" w:rsidRDefault="008B6986">
      <w:pPr>
        <w:pStyle w:val="NormalWeb"/>
      </w:pPr>
      <w:r>
        <w:rPr>
          <w:rFonts w:ascii="Arial" w:hAnsi="Arial" w:cs="Arial"/>
          <w:sz w:val="20"/>
          <w:szCs w:val="20"/>
        </w:rPr>
        <w:t xml:space="preserve">Customer </w:t>
      </w:r>
      <w:r w:rsidR="00634CB2">
        <w:rPr>
          <w:rFonts w:ascii="Arial" w:hAnsi="Arial" w:cs="Arial"/>
          <w:sz w:val="20"/>
          <w:szCs w:val="20"/>
        </w:rPr>
        <w:t>self-empowered</w:t>
      </w:r>
      <w:r>
        <w:rPr>
          <w:rFonts w:ascii="Arial" w:hAnsi="Arial" w:cs="Arial"/>
          <w:sz w:val="20"/>
          <w:szCs w:val="20"/>
        </w:rPr>
        <w:t xml:space="preserve"> assurance applications provide an internet technology driven interface to the customer to undertake a variety of assurance functions directly for themselves. These applications interact to provide fully automated service or assisted service over customers touch points. These applications create enablement for customers to assure the service level that they benefit from their service provider.</w:t>
      </w:r>
    </w:p>
    <w:p w:rsidR="008B6986" w:rsidRDefault="008B6986" w:rsidP="008B651F"/>
    <w:p w:rsidR="008B6986" w:rsidRDefault="008B6986" w:rsidP="008B651F">
      <w:r>
        <w:rPr>
          <w:rStyle w:val="Strong"/>
        </w:rPr>
        <w:t>Functionality</w:t>
      </w:r>
    </w:p>
    <w:p w:rsidR="008B6986" w:rsidRDefault="00634CB2">
      <w:pPr>
        <w:pStyle w:val="NormalWeb"/>
      </w:pPr>
      <w:r>
        <w:rPr>
          <w:rFonts w:ascii="Arial" w:hAnsi="Arial" w:cs="Arial"/>
          <w:sz w:val="20"/>
          <w:szCs w:val="20"/>
        </w:rPr>
        <w:t>Self-empowered</w:t>
      </w:r>
      <w:r w:rsidR="008B6986">
        <w:rPr>
          <w:rFonts w:ascii="Arial" w:hAnsi="Arial" w:cs="Arial"/>
          <w:sz w:val="20"/>
          <w:szCs w:val="20"/>
        </w:rPr>
        <w:t xml:space="preserve"> assurance applications include the following features:</w:t>
      </w:r>
    </w:p>
    <w:p w:rsidR="008B6986" w:rsidRDefault="008B6986" w:rsidP="00494264">
      <w:pPr>
        <w:numPr>
          <w:ilvl w:val="0"/>
          <w:numId w:val="114"/>
        </w:numPr>
        <w:spacing w:before="100" w:beforeAutospacing="1" w:after="100" w:afterAutospacing="1"/>
      </w:pPr>
      <w:r>
        <w:rPr>
          <w:rFonts w:cs="Arial"/>
          <w:sz w:val="20"/>
          <w:szCs w:val="20"/>
        </w:rPr>
        <w:t xml:space="preserve">Account management - Account management (such as contact attributes) </w:t>
      </w:r>
    </w:p>
    <w:p w:rsidR="008B6986" w:rsidRDefault="00634CB2" w:rsidP="00494264">
      <w:pPr>
        <w:numPr>
          <w:ilvl w:val="0"/>
          <w:numId w:val="114"/>
        </w:numPr>
        <w:spacing w:before="100" w:beforeAutospacing="1" w:after="100" w:afterAutospacing="1"/>
      </w:pPr>
      <w:r>
        <w:rPr>
          <w:rFonts w:cs="Arial"/>
          <w:sz w:val="20"/>
          <w:szCs w:val="20"/>
        </w:rPr>
        <w:t>Self-registration</w:t>
      </w:r>
      <w:r w:rsidR="008B6986">
        <w:rPr>
          <w:rFonts w:cs="Arial"/>
          <w:sz w:val="20"/>
          <w:szCs w:val="20"/>
        </w:rPr>
        <w:t xml:space="preserve"> to online services </w:t>
      </w:r>
    </w:p>
    <w:p w:rsidR="008B6986" w:rsidRDefault="008B6986" w:rsidP="00494264">
      <w:pPr>
        <w:numPr>
          <w:ilvl w:val="0"/>
          <w:numId w:val="114"/>
        </w:numPr>
        <w:spacing w:before="100" w:beforeAutospacing="1" w:after="100" w:afterAutospacing="1"/>
      </w:pPr>
      <w:r>
        <w:rPr>
          <w:rFonts w:cs="Arial"/>
          <w:sz w:val="20"/>
          <w:szCs w:val="20"/>
        </w:rPr>
        <w:t xml:space="preserve">Service requests management: </w:t>
      </w:r>
    </w:p>
    <w:p w:rsidR="008B6986" w:rsidRDefault="008B6986" w:rsidP="00494264">
      <w:pPr>
        <w:numPr>
          <w:ilvl w:val="0"/>
          <w:numId w:val="114"/>
        </w:numPr>
        <w:spacing w:before="100" w:beforeAutospacing="1" w:after="100" w:afterAutospacing="1"/>
      </w:pPr>
      <w:r>
        <w:rPr>
          <w:rFonts w:cs="Arial"/>
          <w:sz w:val="20"/>
          <w:szCs w:val="20"/>
        </w:rPr>
        <w:t xml:space="preserve">Service request submission </w:t>
      </w:r>
    </w:p>
    <w:p w:rsidR="008B6986" w:rsidRDefault="008B6986" w:rsidP="00494264">
      <w:pPr>
        <w:numPr>
          <w:ilvl w:val="0"/>
          <w:numId w:val="114"/>
        </w:numPr>
        <w:spacing w:before="100" w:beforeAutospacing="1" w:after="100" w:afterAutospacing="1"/>
      </w:pPr>
      <w:r>
        <w:rPr>
          <w:rFonts w:cs="Arial"/>
          <w:sz w:val="20"/>
          <w:szCs w:val="20"/>
        </w:rPr>
        <w:t xml:space="preserve">Service request amendment </w:t>
      </w:r>
    </w:p>
    <w:p w:rsidR="008B6986" w:rsidRDefault="008B6986" w:rsidP="00494264">
      <w:pPr>
        <w:numPr>
          <w:ilvl w:val="0"/>
          <w:numId w:val="114"/>
        </w:numPr>
        <w:spacing w:before="100" w:beforeAutospacing="1" w:after="100" w:afterAutospacing="1"/>
      </w:pPr>
      <w:r>
        <w:rPr>
          <w:rFonts w:cs="Arial"/>
          <w:sz w:val="20"/>
          <w:szCs w:val="20"/>
        </w:rPr>
        <w:t xml:space="preserve">Service request closure </w:t>
      </w:r>
    </w:p>
    <w:p w:rsidR="008B6986" w:rsidRDefault="008B6986" w:rsidP="00494264">
      <w:pPr>
        <w:numPr>
          <w:ilvl w:val="0"/>
          <w:numId w:val="114"/>
        </w:numPr>
        <w:spacing w:before="100" w:beforeAutospacing="1" w:after="100" w:afterAutospacing="1"/>
      </w:pPr>
      <w:r>
        <w:rPr>
          <w:rFonts w:cs="Arial"/>
          <w:sz w:val="20"/>
          <w:szCs w:val="20"/>
        </w:rPr>
        <w:t xml:space="preserve">Users management </w:t>
      </w:r>
    </w:p>
    <w:p w:rsidR="008B6986" w:rsidRDefault="008B6986" w:rsidP="00494264">
      <w:pPr>
        <w:numPr>
          <w:ilvl w:val="0"/>
          <w:numId w:val="114"/>
        </w:numPr>
        <w:spacing w:before="100" w:beforeAutospacing="1" w:after="100" w:afterAutospacing="1"/>
      </w:pPr>
      <w:r>
        <w:rPr>
          <w:rFonts w:cs="Arial"/>
          <w:sz w:val="20"/>
          <w:szCs w:val="20"/>
        </w:rPr>
        <w:t xml:space="preserve">Alerts and notifications setting </w:t>
      </w:r>
    </w:p>
    <w:p w:rsidR="008B6986" w:rsidRDefault="008B6986" w:rsidP="00494264">
      <w:pPr>
        <w:numPr>
          <w:ilvl w:val="0"/>
          <w:numId w:val="114"/>
        </w:numPr>
        <w:spacing w:before="100" w:beforeAutospacing="1" w:after="100" w:afterAutospacing="1"/>
      </w:pPr>
      <w:r>
        <w:rPr>
          <w:rFonts w:cs="Arial"/>
          <w:sz w:val="20"/>
          <w:szCs w:val="20"/>
        </w:rPr>
        <w:t xml:space="preserve">Address book management </w:t>
      </w:r>
    </w:p>
    <w:p w:rsidR="008B6986" w:rsidRDefault="008B6986" w:rsidP="00494264">
      <w:pPr>
        <w:numPr>
          <w:ilvl w:val="0"/>
          <w:numId w:val="114"/>
        </w:numPr>
        <w:spacing w:before="100" w:beforeAutospacing="1" w:after="100" w:afterAutospacing="1"/>
      </w:pPr>
      <w:r>
        <w:rPr>
          <w:rFonts w:cs="Arial"/>
          <w:sz w:val="20"/>
          <w:szCs w:val="20"/>
        </w:rPr>
        <w:lastRenderedPageBreak/>
        <w:t xml:space="preserve">Access to Knowledge Management database &amp; solutions to common problems </w:t>
      </w:r>
    </w:p>
    <w:p w:rsidR="008B6986" w:rsidRDefault="008B6986" w:rsidP="00494264">
      <w:pPr>
        <w:numPr>
          <w:ilvl w:val="0"/>
          <w:numId w:val="114"/>
        </w:numPr>
        <w:spacing w:before="100" w:beforeAutospacing="1" w:after="100" w:afterAutospacing="1"/>
      </w:pPr>
      <w:r>
        <w:rPr>
          <w:rFonts w:cs="Arial"/>
          <w:sz w:val="20"/>
          <w:szCs w:val="20"/>
        </w:rPr>
        <w:t xml:space="preserve">Access to call center agents </w:t>
      </w:r>
    </w:p>
    <w:p w:rsidR="008B6986" w:rsidRDefault="008B6986" w:rsidP="00494264">
      <w:pPr>
        <w:numPr>
          <w:ilvl w:val="0"/>
          <w:numId w:val="114"/>
        </w:numPr>
        <w:spacing w:before="100" w:beforeAutospacing="1" w:after="100" w:afterAutospacing="1"/>
      </w:pPr>
      <w:r>
        <w:rPr>
          <w:rFonts w:cs="Arial"/>
          <w:sz w:val="20"/>
          <w:szCs w:val="20"/>
        </w:rPr>
        <w:t xml:space="preserve">Service Requests and SLA Reporting - Reports on service requests and SLA across services </w:t>
      </w:r>
    </w:p>
    <w:p w:rsidR="008B6986" w:rsidRDefault="008B6986">
      <w:pPr>
        <w:pStyle w:val="NormalWeb"/>
      </w:pPr>
      <w:r>
        <w:rPr>
          <w:rFonts w:ascii="Arial" w:hAnsi="Arial" w:cs="Arial"/>
          <w:sz w:val="20"/>
          <w:szCs w:val="20"/>
        </w:rPr>
        <w:t>Corporate customers should benefit from additional features as required for their daily tasks:</w:t>
      </w:r>
    </w:p>
    <w:p w:rsidR="008B6986" w:rsidRDefault="008B6986" w:rsidP="00494264">
      <w:pPr>
        <w:numPr>
          <w:ilvl w:val="0"/>
          <w:numId w:val="115"/>
        </w:numPr>
        <w:spacing w:before="100" w:beforeAutospacing="1" w:after="100" w:afterAutospacing="1"/>
      </w:pPr>
      <w:r>
        <w:rPr>
          <w:rFonts w:cs="Arial"/>
          <w:sz w:val="20"/>
          <w:szCs w:val="20"/>
        </w:rPr>
        <w:t xml:space="preserve">Users and roles management </w:t>
      </w:r>
    </w:p>
    <w:p w:rsidR="008B6986" w:rsidRDefault="008B6986" w:rsidP="00494264">
      <w:pPr>
        <w:numPr>
          <w:ilvl w:val="0"/>
          <w:numId w:val="115"/>
        </w:numPr>
        <w:spacing w:before="100" w:beforeAutospacing="1" w:after="100" w:afterAutospacing="1"/>
      </w:pPr>
      <w:r>
        <w:rPr>
          <w:rFonts w:cs="Arial"/>
          <w:sz w:val="20"/>
          <w:szCs w:val="20"/>
        </w:rPr>
        <w:t xml:space="preserve">Mass changes </w:t>
      </w:r>
    </w:p>
    <w:p w:rsidR="008B6986" w:rsidRDefault="008B6986" w:rsidP="00494264">
      <w:pPr>
        <w:numPr>
          <w:ilvl w:val="0"/>
          <w:numId w:val="115"/>
        </w:numPr>
        <w:spacing w:before="100" w:beforeAutospacing="1" w:after="100" w:afterAutospacing="1"/>
      </w:pPr>
      <w:r>
        <w:rPr>
          <w:rFonts w:cs="Arial"/>
          <w:sz w:val="20"/>
          <w:szCs w:val="20"/>
        </w:rPr>
        <w:t xml:space="preserve">Contacts management </w:t>
      </w:r>
    </w:p>
    <w:p w:rsidR="008B6986" w:rsidRDefault="008B6986" w:rsidP="00494264">
      <w:pPr>
        <w:numPr>
          <w:ilvl w:val="0"/>
          <w:numId w:val="115"/>
        </w:numPr>
        <w:spacing w:before="100" w:beforeAutospacing="1" w:after="100" w:afterAutospacing="1"/>
      </w:pPr>
      <w:r>
        <w:rPr>
          <w:rFonts w:cs="Arial"/>
          <w:sz w:val="20"/>
          <w:szCs w:val="20"/>
        </w:rPr>
        <w:t xml:space="preserve">Customer hierarchy driven service requests </w:t>
      </w:r>
    </w:p>
    <w:p w:rsidR="008B6986" w:rsidRDefault="008B6986" w:rsidP="00494264">
      <w:pPr>
        <w:numPr>
          <w:ilvl w:val="0"/>
          <w:numId w:val="115"/>
        </w:numPr>
        <w:spacing w:before="100" w:beforeAutospacing="1" w:after="100" w:afterAutospacing="1"/>
      </w:pPr>
      <w:r>
        <w:rPr>
          <w:rFonts w:cs="Arial"/>
          <w:sz w:val="20"/>
          <w:szCs w:val="20"/>
        </w:rPr>
        <w:t>Organizational approval flow</w:t>
      </w:r>
    </w:p>
    <w:p w:rsidR="008B6986" w:rsidRDefault="008B6986" w:rsidP="008B651F"/>
    <w:p w:rsidR="008B6986" w:rsidRDefault="008B6986" w:rsidP="008B651F">
      <w:r>
        <w:rPr>
          <w:rStyle w:val="Strong"/>
        </w:rPr>
        <w:t>Supported Business Services</w:t>
      </w:r>
    </w:p>
    <w:p w:rsidR="008B6986" w:rsidRDefault="008B6986" w:rsidP="00494264">
      <w:pPr>
        <w:numPr>
          <w:ilvl w:val="0"/>
          <w:numId w:val="116"/>
        </w:numPr>
        <w:spacing w:before="100" w:beforeAutospacing="1" w:after="100" w:afterAutospacing="1"/>
      </w:pPr>
      <w:r>
        <w:rPr>
          <w:rFonts w:cs="Arial"/>
          <w:sz w:val="20"/>
          <w:szCs w:val="20"/>
        </w:rPr>
        <w:t xml:space="preserve">Order Management </w:t>
      </w:r>
    </w:p>
    <w:p w:rsidR="008B6986" w:rsidRDefault="008B6986" w:rsidP="00494264">
      <w:pPr>
        <w:numPr>
          <w:ilvl w:val="0"/>
          <w:numId w:val="116"/>
        </w:numPr>
        <w:spacing w:before="100" w:beforeAutospacing="1" w:after="100" w:afterAutospacing="1"/>
      </w:pPr>
      <w:r>
        <w:rPr>
          <w:rFonts w:cs="Arial"/>
          <w:sz w:val="20"/>
          <w:szCs w:val="20"/>
        </w:rPr>
        <w:t xml:space="preserve">Billing Management </w:t>
      </w:r>
    </w:p>
    <w:p w:rsidR="008B6986" w:rsidRDefault="008B6986" w:rsidP="00494264">
      <w:pPr>
        <w:numPr>
          <w:ilvl w:val="0"/>
          <w:numId w:val="116"/>
        </w:numPr>
        <w:spacing w:before="100" w:beforeAutospacing="1" w:after="100" w:afterAutospacing="1"/>
      </w:pPr>
      <w:r>
        <w:rPr>
          <w:rFonts w:cs="Arial"/>
          <w:sz w:val="20"/>
          <w:szCs w:val="20"/>
        </w:rPr>
        <w:t xml:space="preserve">Customer Service / Account Problem Resolution </w:t>
      </w:r>
    </w:p>
    <w:p w:rsidR="008B6986" w:rsidRDefault="008B6986" w:rsidP="00494264">
      <w:pPr>
        <w:numPr>
          <w:ilvl w:val="0"/>
          <w:numId w:val="116"/>
        </w:numPr>
        <w:spacing w:before="100" w:beforeAutospacing="1" w:after="100" w:afterAutospacing="1"/>
      </w:pPr>
      <w:r>
        <w:rPr>
          <w:rFonts w:cs="Arial"/>
          <w:sz w:val="20"/>
          <w:szCs w:val="20"/>
        </w:rPr>
        <w:t xml:space="preserve">Service Problem Resolution for trouble ticket handling </w:t>
      </w:r>
    </w:p>
    <w:p w:rsidR="008B6986" w:rsidRDefault="008B6986" w:rsidP="00494264">
      <w:pPr>
        <w:numPr>
          <w:ilvl w:val="0"/>
          <w:numId w:val="116"/>
        </w:numPr>
        <w:spacing w:before="100" w:beforeAutospacing="1" w:after="100" w:afterAutospacing="1"/>
      </w:pPr>
      <w:r>
        <w:rPr>
          <w:rFonts w:cs="Arial"/>
          <w:sz w:val="20"/>
          <w:szCs w:val="20"/>
        </w:rPr>
        <w:t xml:space="preserve">Customer Information Management </w:t>
      </w:r>
    </w:p>
    <w:p w:rsidR="008B6986" w:rsidRDefault="008B6986" w:rsidP="00494264">
      <w:pPr>
        <w:numPr>
          <w:ilvl w:val="0"/>
          <w:numId w:val="116"/>
        </w:numPr>
        <w:spacing w:before="100" w:beforeAutospacing="1" w:after="100" w:afterAutospacing="1"/>
      </w:pPr>
      <w:r>
        <w:rPr>
          <w:rFonts w:cs="Arial"/>
          <w:sz w:val="20"/>
          <w:szCs w:val="20"/>
        </w:rPr>
        <w:t xml:space="preserve">Knowledge Management </w:t>
      </w:r>
    </w:p>
    <w:p w:rsidR="008B6986" w:rsidRDefault="008B6986" w:rsidP="00494264">
      <w:pPr>
        <w:numPr>
          <w:ilvl w:val="0"/>
          <w:numId w:val="116"/>
        </w:numPr>
        <w:spacing w:before="100" w:beforeAutospacing="1" w:after="100" w:afterAutospacing="1"/>
      </w:pPr>
      <w:r>
        <w:rPr>
          <w:rFonts w:cs="Arial"/>
          <w:sz w:val="20"/>
          <w:szCs w:val="20"/>
        </w:rPr>
        <w:t xml:space="preserve">SLA Dashboard (for incident and enment tracking) </w:t>
      </w:r>
    </w:p>
    <w:p w:rsidR="008B6986" w:rsidRDefault="008B6986" w:rsidP="00494264">
      <w:pPr>
        <w:numPr>
          <w:ilvl w:val="0"/>
          <w:numId w:val="116"/>
        </w:numPr>
        <w:spacing w:before="100" w:beforeAutospacing="1" w:after="100" w:afterAutospacing="1"/>
      </w:pPr>
      <w:r>
        <w:rPr>
          <w:rFonts w:cs="Arial"/>
          <w:sz w:val="20"/>
          <w:szCs w:val="20"/>
        </w:rPr>
        <w:t xml:space="preserve">Activation and Provisioning </w:t>
      </w:r>
    </w:p>
    <w:p w:rsidR="008B6986" w:rsidRDefault="008B6986" w:rsidP="00494264">
      <w:pPr>
        <w:numPr>
          <w:ilvl w:val="0"/>
          <w:numId w:val="116"/>
        </w:numPr>
        <w:spacing w:before="100" w:beforeAutospacing="1" w:after="100" w:afterAutospacing="1"/>
      </w:pPr>
      <w:r>
        <w:rPr>
          <w:rFonts w:cs="Arial"/>
          <w:sz w:val="20"/>
          <w:szCs w:val="20"/>
        </w:rPr>
        <w:t>Resource Management</w:t>
      </w:r>
    </w:p>
    <w:p w:rsidR="008B6986" w:rsidRDefault="008B6986" w:rsidP="008B651F"/>
    <w:p w:rsidR="008B6986" w:rsidRDefault="008B6986" w:rsidP="008B651F">
      <w:pPr>
        <w:pStyle w:val="Heading3"/>
      </w:pPr>
      <w:bookmarkStart w:id="350" w:name="diagram517htmshape4"/>
      <w:bookmarkStart w:id="351" w:name="_Toc321908929"/>
      <w:bookmarkEnd w:id="350"/>
      <w:r>
        <w:t>Customer Self Empowered Billing</w:t>
      </w:r>
      <w:bookmarkEnd w:id="351"/>
      <w:r>
        <w:fldChar w:fldCharType="begin"/>
      </w:r>
      <w:r>
        <w:instrText>xe "Customer Self Empowered Billing"</w:instrText>
      </w:r>
      <w:r>
        <w:fldChar w:fldCharType="end"/>
      </w:r>
    </w:p>
    <w:p w:rsidR="008B6986" w:rsidRDefault="008B6986" w:rsidP="008B651F"/>
    <w:p w:rsidR="008B6986" w:rsidRDefault="008B6986" w:rsidP="008B651F">
      <w:r>
        <w:rPr>
          <w:rStyle w:val="Strong"/>
        </w:rPr>
        <w:t xml:space="preserve">Application Identifier: </w:t>
      </w:r>
      <w:r>
        <w:t>5.4.3</w:t>
      </w:r>
    </w:p>
    <w:p w:rsidR="008B6986" w:rsidRDefault="008B6986" w:rsidP="008B651F">
      <w:r>
        <w:rPr>
          <w:rStyle w:val="Strong"/>
        </w:rPr>
        <w:t>Overview</w:t>
      </w:r>
    </w:p>
    <w:p w:rsidR="008B6986" w:rsidRDefault="008B6986">
      <w:pPr>
        <w:pStyle w:val="NormalWeb"/>
      </w:pPr>
      <w:r>
        <w:rPr>
          <w:rFonts w:ascii="Arial" w:hAnsi="Arial" w:cs="Arial"/>
          <w:sz w:val="20"/>
          <w:szCs w:val="20"/>
        </w:rPr>
        <w:t xml:space="preserve">Customer </w:t>
      </w:r>
      <w:r w:rsidR="00634CB2">
        <w:rPr>
          <w:rFonts w:ascii="Arial" w:hAnsi="Arial" w:cs="Arial"/>
          <w:sz w:val="20"/>
          <w:szCs w:val="20"/>
        </w:rPr>
        <w:t>self-empowered</w:t>
      </w:r>
      <w:r>
        <w:rPr>
          <w:rFonts w:ascii="Arial" w:hAnsi="Arial" w:cs="Arial"/>
          <w:sz w:val="20"/>
          <w:szCs w:val="20"/>
        </w:rPr>
        <w:t xml:space="preserve"> billing applications provide an internet technology driven interface to the customer to undertake a variety of billing functions directly for themselves. These applications interact to provide fully automated service or assisted service over customers touch points. Customer </w:t>
      </w:r>
      <w:r w:rsidR="00634CB2">
        <w:rPr>
          <w:rFonts w:ascii="Arial" w:hAnsi="Arial" w:cs="Arial"/>
          <w:sz w:val="20"/>
          <w:szCs w:val="20"/>
        </w:rPr>
        <w:t>self-empowered</w:t>
      </w:r>
      <w:r>
        <w:rPr>
          <w:rFonts w:ascii="Arial" w:hAnsi="Arial" w:cs="Arial"/>
          <w:sz w:val="20"/>
          <w:szCs w:val="20"/>
        </w:rPr>
        <w:t xml:space="preserve"> billing applications enable the service providers cost reduction through the following operational efficiencies:</w:t>
      </w:r>
    </w:p>
    <w:p w:rsidR="008B6986" w:rsidRDefault="008B6986" w:rsidP="00494264">
      <w:pPr>
        <w:numPr>
          <w:ilvl w:val="0"/>
          <w:numId w:val="117"/>
        </w:numPr>
        <w:spacing w:before="100" w:beforeAutospacing="1" w:after="100" w:afterAutospacing="1"/>
      </w:pPr>
      <w:r>
        <w:rPr>
          <w:rFonts w:cs="Arial"/>
          <w:sz w:val="20"/>
          <w:szCs w:val="20"/>
        </w:rPr>
        <w:t xml:space="preserve">Replacing paper bills with paperless bills </w:t>
      </w:r>
    </w:p>
    <w:p w:rsidR="008B6986" w:rsidRDefault="008B6986" w:rsidP="00494264">
      <w:pPr>
        <w:numPr>
          <w:ilvl w:val="0"/>
          <w:numId w:val="117"/>
        </w:numPr>
        <w:spacing w:before="100" w:beforeAutospacing="1" w:after="100" w:afterAutospacing="1"/>
      </w:pPr>
      <w:r>
        <w:rPr>
          <w:rFonts w:cs="Arial"/>
          <w:sz w:val="20"/>
          <w:szCs w:val="20"/>
        </w:rPr>
        <w:t xml:space="preserve">Converging the multi- disciplinary billing operations </w:t>
      </w:r>
    </w:p>
    <w:p w:rsidR="008B6986" w:rsidRDefault="008B6986" w:rsidP="00494264">
      <w:pPr>
        <w:numPr>
          <w:ilvl w:val="0"/>
          <w:numId w:val="117"/>
        </w:numPr>
        <w:spacing w:before="100" w:beforeAutospacing="1" w:after="100" w:afterAutospacing="1"/>
      </w:pPr>
      <w:r>
        <w:rPr>
          <w:rFonts w:cs="Arial"/>
          <w:sz w:val="20"/>
          <w:szCs w:val="20"/>
        </w:rPr>
        <w:t xml:space="preserve">Deflecting bill queries calls from the contact center to the web </w:t>
      </w:r>
    </w:p>
    <w:p w:rsidR="008B6986" w:rsidRDefault="008B6986" w:rsidP="00494264">
      <w:pPr>
        <w:numPr>
          <w:ilvl w:val="0"/>
          <w:numId w:val="117"/>
        </w:numPr>
        <w:spacing w:before="100" w:beforeAutospacing="1" w:after="100" w:afterAutospacing="1"/>
      </w:pPr>
      <w:r>
        <w:rPr>
          <w:rFonts w:cs="Arial"/>
          <w:sz w:val="20"/>
          <w:szCs w:val="20"/>
        </w:rPr>
        <w:t xml:space="preserve">Automating the dispute resolution process </w:t>
      </w:r>
    </w:p>
    <w:p w:rsidR="008B6986" w:rsidRDefault="008B6986" w:rsidP="00494264">
      <w:pPr>
        <w:numPr>
          <w:ilvl w:val="0"/>
          <w:numId w:val="117"/>
        </w:numPr>
        <w:spacing w:before="100" w:beforeAutospacing="1" w:after="100" w:afterAutospacing="1"/>
      </w:pPr>
      <w:r>
        <w:rPr>
          <w:rFonts w:cs="Arial"/>
          <w:sz w:val="20"/>
          <w:szCs w:val="20"/>
        </w:rPr>
        <w:t xml:space="preserve">Reducing days sales outstanding (DSO) </w:t>
      </w:r>
    </w:p>
    <w:p w:rsidR="008B6986" w:rsidRDefault="008B6986" w:rsidP="00494264">
      <w:pPr>
        <w:numPr>
          <w:ilvl w:val="0"/>
          <w:numId w:val="117"/>
        </w:numPr>
        <w:spacing w:before="100" w:beforeAutospacing="1" w:after="100" w:afterAutospacing="1"/>
      </w:pPr>
      <w:r>
        <w:rPr>
          <w:rFonts w:cs="Arial"/>
          <w:sz w:val="20"/>
          <w:szCs w:val="20"/>
        </w:rPr>
        <w:t xml:space="preserve">Reducing requests for bill prints </w:t>
      </w:r>
    </w:p>
    <w:p w:rsidR="008B6986" w:rsidRDefault="008B6986" w:rsidP="00494264">
      <w:pPr>
        <w:numPr>
          <w:ilvl w:val="0"/>
          <w:numId w:val="117"/>
        </w:numPr>
        <w:spacing w:before="100" w:beforeAutospacing="1" w:after="100" w:afterAutospacing="1"/>
      </w:pPr>
      <w:r>
        <w:rPr>
          <w:rFonts w:cs="Arial"/>
          <w:sz w:val="20"/>
          <w:szCs w:val="20"/>
        </w:rPr>
        <w:t xml:space="preserve">Reduction in professional personnel providing analytics for business customers </w:t>
      </w:r>
    </w:p>
    <w:p w:rsidR="008B6986" w:rsidRDefault="008B6986" w:rsidP="00494264">
      <w:pPr>
        <w:numPr>
          <w:ilvl w:val="0"/>
          <w:numId w:val="117"/>
        </w:numPr>
        <w:spacing w:before="100" w:beforeAutospacing="1" w:after="100" w:afterAutospacing="1"/>
      </w:pPr>
      <w:r>
        <w:rPr>
          <w:rFonts w:cs="Arial"/>
          <w:sz w:val="20"/>
          <w:szCs w:val="20"/>
        </w:rPr>
        <w:t>Reduction in interest loss due to delayed payments</w:t>
      </w:r>
    </w:p>
    <w:p w:rsidR="008B6986" w:rsidRDefault="008B6986" w:rsidP="008B651F"/>
    <w:p w:rsidR="008B6986" w:rsidRDefault="008B6986" w:rsidP="008B651F">
      <w:r>
        <w:rPr>
          <w:rStyle w:val="Strong"/>
        </w:rPr>
        <w:t>Functionality</w:t>
      </w:r>
    </w:p>
    <w:p w:rsidR="008B6986" w:rsidRDefault="00634CB2">
      <w:pPr>
        <w:pStyle w:val="NormalWeb"/>
      </w:pPr>
      <w:r>
        <w:rPr>
          <w:rFonts w:ascii="Arial" w:hAnsi="Arial" w:cs="Arial"/>
          <w:sz w:val="20"/>
          <w:szCs w:val="20"/>
        </w:rPr>
        <w:lastRenderedPageBreak/>
        <w:t>Self-empowered</w:t>
      </w:r>
      <w:r w:rsidR="008B6986">
        <w:rPr>
          <w:rFonts w:ascii="Arial" w:hAnsi="Arial" w:cs="Arial"/>
          <w:sz w:val="20"/>
          <w:szCs w:val="20"/>
        </w:rPr>
        <w:t xml:space="preserve"> billing applications include the following web based features:</w:t>
      </w:r>
    </w:p>
    <w:p w:rsidR="008B6986" w:rsidRDefault="008B6986" w:rsidP="00494264">
      <w:pPr>
        <w:numPr>
          <w:ilvl w:val="0"/>
          <w:numId w:val="118"/>
        </w:numPr>
        <w:spacing w:before="100" w:beforeAutospacing="1" w:after="100" w:afterAutospacing="1"/>
      </w:pPr>
      <w:r>
        <w:rPr>
          <w:rFonts w:cs="Arial"/>
          <w:sz w:val="20"/>
          <w:szCs w:val="20"/>
        </w:rPr>
        <w:t xml:space="preserve">Bill view </w:t>
      </w:r>
    </w:p>
    <w:p w:rsidR="008B6986" w:rsidRDefault="008B6986" w:rsidP="00494264">
      <w:pPr>
        <w:numPr>
          <w:ilvl w:val="0"/>
          <w:numId w:val="118"/>
        </w:numPr>
        <w:spacing w:before="100" w:beforeAutospacing="1" w:after="100" w:afterAutospacing="1"/>
      </w:pPr>
      <w:r>
        <w:rPr>
          <w:rFonts w:cs="Arial"/>
          <w:sz w:val="20"/>
          <w:szCs w:val="20"/>
        </w:rPr>
        <w:t xml:space="preserve">Unbilled charges view </w:t>
      </w:r>
    </w:p>
    <w:p w:rsidR="008B6986" w:rsidRDefault="008B6986" w:rsidP="00494264">
      <w:pPr>
        <w:numPr>
          <w:ilvl w:val="0"/>
          <w:numId w:val="118"/>
        </w:numPr>
        <w:spacing w:before="100" w:beforeAutospacing="1" w:after="100" w:afterAutospacing="1"/>
      </w:pPr>
      <w:r>
        <w:rPr>
          <w:rFonts w:cs="Arial"/>
          <w:sz w:val="20"/>
          <w:szCs w:val="20"/>
        </w:rPr>
        <w:t xml:space="preserve">Usage view </w:t>
      </w:r>
    </w:p>
    <w:p w:rsidR="008B6986" w:rsidRDefault="008B6986" w:rsidP="00494264">
      <w:pPr>
        <w:numPr>
          <w:ilvl w:val="0"/>
          <w:numId w:val="118"/>
        </w:numPr>
        <w:spacing w:before="100" w:beforeAutospacing="1" w:after="100" w:afterAutospacing="1"/>
      </w:pPr>
      <w:r>
        <w:rPr>
          <w:rFonts w:cs="Arial"/>
          <w:sz w:val="20"/>
          <w:szCs w:val="20"/>
        </w:rPr>
        <w:t xml:space="preserve">Payment capture </w:t>
      </w:r>
    </w:p>
    <w:p w:rsidR="008B6986" w:rsidRDefault="008B6986" w:rsidP="00494264">
      <w:pPr>
        <w:numPr>
          <w:ilvl w:val="0"/>
          <w:numId w:val="118"/>
        </w:numPr>
        <w:spacing w:before="100" w:beforeAutospacing="1" w:after="100" w:afterAutospacing="1"/>
      </w:pPr>
      <w:r>
        <w:rPr>
          <w:rFonts w:cs="Arial"/>
          <w:sz w:val="20"/>
          <w:szCs w:val="20"/>
        </w:rPr>
        <w:t xml:space="preserve">Dispute capture and resolution </w:t>
      </w:r>
    </w:p>
    <w:p w:rsidR="008B6986" w:rsidRDefault="008B6986" w:rsidP="00494264">
      <w:pPr>
        <w:numPr>
          <w:ilvl w:val="0"/>
          <w:numId w:val="118"/>
        </w:numPr>
        <w:spacing w:before="100" w:beforeAutospacing="1" w:after="100" w:afterAutospacing="1"/>
      </w:pPr>
      <w:r>
        <w:rPr>
          <w:rFonts w:cs="Arial"/>
          <w:sz w:val="20"/>
          <w:szCs w:val="20"/>
        </w:rPr>
        <w:t xml:space="preserve">Usage and charges comparison </w:t>
      </w:r>
    </w:p>
    <w:p w:rsidR="008B6986" w:rsidRDefault="008B6986" w:rsidP="00494264">
      <w:pPr>
        <w:numPr>
          <w:ilvl w:val="0"/>
          <w:numId w:val="118"/>
        </w:numPr>
        <w:spacing w:before="100" w:beforeAutospacing="1" w:after="100" w:afterAutospacing="1"/>
      </w:pPr>
      <w:r>
        <w:rPr>
          <w:rFonts w:cs="Arial"/>
          <w:sz w:val="20"/>
          <w:szCs w:val="20"/>
        </w:rPr>
        <w:t xml:space="preserve">Penalties view </w:t>
      </w:r>
    </w:p>
    <w:p w:rsidR="008B6986" w:rsidRDefault="008B6986" w:rsidP="00494264">
      <w:pPr>
        <w:numPr>
          <w:ilvl w:val="0"/>
          <w:numId w:val="118"/>
        </w:numPr>
        <w:spacing w:before="100" w:beforeAutospacing="1" w:after="100" w:afterAutospacing="1"/>
      </w:pPr>
      <w:r>
        <w:rPr>
          <w:rFonts w:cs="Arial"/>
          <w:sz w:val="20"/>
          <w:szCs w:val="20"/>
        </w:rPr>
        <w:t xml:space="preserve">Address book driven usage view </w:t>
      </w:r>
    </w:p>
    <w:p w:rsidR="008B6986" w:rsidRDefault="008B6986" w:rsidP="00494264">
      <w:pPr>
        <w:numPr>
          <w:ilvl w:val="0"/>
          <w:numId w:val="118"/>
        </w:numPr>
        <w:spacing w:before="100" w:beforeAutospacing="1" w:after="100" w:afterAutospacing="1"/>
      </w:pPr>
      <w:r>
        <w:rPr>
          <w:rFonts w:cs="Arial"/>
          <w:sz w:val="20"/>
          <w:szCs w:val="20"/>
        </w:rPr>
        <w:t xml:space="preserve">Split statement for demarcation between calls </w:t>
      </w:r>
    </w:p>
    <w:p w:rsidR="008B6986" w:rsidRDefault="008B6986" w:rsidP="00494264">
      <w:pPr>
        <w:numPr>
          <w:ilvl w:val="0"/>
          <w:numId w:val="118"/>
        </w:numPr>
        <w:spacing w:before="100" w:beforeAutospacing="1" w:after="100" w:afterAutospacing="1"/>
      </w:pPr>
      <w:r>
        <w:rPr>
          <w:rFonts w:cs="Arial"/>
          <w:sz w:val="20"/>
          <w:szCs w:val="20"/>
        </w:rPr>
        <w:t xml:space="preserve">Calls assignment for classification of usage </w:t>
      </w:r>
    </w:p>
    <w:p w:rsidR="008B6986" w:rsidRDefault="008B6986" w:rsidP="00494264">
      <w:pPr>
        <w:numPr>
          <w:ilvl w:val="0"/>
          <w:numId w:val="118"/>
        </w:numPr>
        <w:spacing w:before="100" w:beforeAutospacing="1" w:after="100" w:afterAutospacing="1"/>
      </w:pPr>
      <w:r>
        <w:rPr>
          <w:rFonts w:cs="Arial"/>
          <w:sz w:val="20"/>
          <w:szCs w:val="20"/>
        </w:rPr>
        <w:t xml:space="preserve">Reports on usage and charges </w:t>
      </w:r>
    </w:p>
    <w:p w:rsidR="008B6986" w:rsidRDefault="008B6986">
      <w:pPr>
        <w:pStyle w:val="NormalWeb"/>
      </w:pPr>
      <w:r>
        <w:rPr>
          <w:rFonts w:ascii="Arial" w:hAnsi="Arial" w:cs="Arial"/>
          <w:sz w:val="20"/>
          <w:szCs w:val="20"/>
        </w:rPr>
        <w:t>Corporate customers should benefit from additional features as required for their daily tasks:</w:t>
      </w:r>
    </w:p>
    <w:p w:rsidR="008B6986" w:rsidRDefault="008B6986">
      <w:r>
        <w:rPr>
          <w:rFonts w:hAnsi="Symbol"/>
        </w:rPr>
        <w:t></w:t>
      </w:r>
      <w:r>
        <w:t xml:space="preserve">  </w:t>
      </w:r>
      <w:r>
        <w:rPr>
          <w:rFonts w:cs="Arial"/>
          <w:sz w:val="20"/>
          <w:szCs w:val="20"/>
        </w:rPr>
        <w:t xml:space="preserve">Cost center analysis </w:t>
      </w:r>
    </w:p>
    <w:p w:rsidR="008B6986" w:rsidRDefault="008B6986">
      <w:r>
        <w:rPr>
          <w:rFonts w:hAnsi="Symbol"/>
        </w:rPr>
        <w:t></w:t>
      </w:r>
      <w:r>
        <w:t xml:space="preserve">  </w:t>
      </w:r>
      <w:r>
        <w:rPr>
          <w:rFonts w:cs="Arial"/>
          <w:sz w:val="20"/>
          <w:szCs w:val="20"/>
        </w:rPr>
        <w:t xml:space="preserve">Customer hierarchies driven billing operations </w:t>
      </w:r>
    </w:p>
    <w:p w:rsidR="008B6986" w:rsidRDefault="008B6986">
      <w:r>
        <w:rPr>
          <w:rFonts w:hAnsi="Symbol"/>
        </w:rPr>
        <w:t></w:t>
      </w:r>
      <w:r>
        <w:t xml:space="preserve">  </w:t>
      </w:r>
      <w:r>
        <w:rPr>
          <w:rFonts w:cs="Arial"/>
          <w:sz w:val="20"/>
          <w:szCs w:val="20"/>
        </w:rPr>
        <w:t xml:space="preserve">Organizational reports on usage and charges </w:t>
      </w:r>
    </w:p>
    <w:p w:rsidR="008B6986" w:rsidRDefault="008B6986">
      <w:r>
        <w:rPr>
          <w:rFonts w:hAnsi="Symbol"/>
        </w:rPr>
        <w:t></w:t>
      </w:r>
      <w:r>
        <w:t xml:space="preserve">  </w:t>
      </w:r>
      <w:r>
        <w:rPr>
          <w:rFonts w:cs="Arial"/>
          <w:sz w:val="20"/>
          <w:szCs w:val="20"/>
        </w:rPr>
        <w:t xml:space="preserve">Organizational approval process (such as for payments and disputes) </w:t>
      </w:r>
    </w:p>
    <w:p w:rsidR="008B6986" w:rsidRDefault="008B6986" w:rsidP="008B651F"/>
    <w:p w:rsidR="008B6986" w:rsidRDefault="008B6986" w:rsidP="008B651F">
      <w:r>
        <w:rPr>
          <w:rStyle w:val="Strong"/>
        </w:rPr>
        <w:t>Supported Business Services</w:t>
      </w:r>
    </w:p>
    <w:p w:rsidR="008B6986" w:rsidRDefault="008B6986" w:rsidP="008B651F">
      <w:r>
        <w:rPr>
          <w:i/>
        </w:rPr>
        <w:t>To Be Added</w:t>
      </w:r>
      <w:r>
        <w:br/>
      </w:r>
    </w:p>
    <w:p w:rsidR="008B6986" w:rsidRDefault="008B6986">
      <w:pPr>
        <w:spacing w:before="0" w:after="0"/>
        <w:rPr>
          <w:b/>
          <w:color w:val="333399"/>
          <w:spacing w:val="-15"/>
          <w:kern w:val="28"/>
          <w:sz w:val="28"/>
          <w:szCs w:val="20"/>
          <w:lang w:val="en-US"/>
        </w:rPr>
      </w:pPr>
      <w:bookmarkStart w:id="352" w:name="diagram881"/>
      <w:bookmarkEnd w:id="352"/>
      <w:r>
        <w:br w:type="page"/>
      </w:r>
    </w:p>
    <w:p w:rsidR="008B6986" w:rsidRDefault="008B6986" w:rsidP="008B651F">
      <w:pPr>
        <w:pStyle w:val="Heading2"/>
      </w:pPr>
      <w:bookmarkStart w:id="353" w:name="_Toc321908930"/>
      <w:r>
        <w:t>5.5 Customer Contact Management, Retention &amp; Loyalty</w:t>
      </w:r>
      <w:bookmarkEnd w:id="353"/>
      <w:r>
        <w:fldChar w:fldCharType="begin"/>
      </w:r>
      <w:r>
        <w:instrText>xe "5.5 Customer Contact Management, Retention &amp; Loyalty"</w:instrText>
      </w:r>
      <w:r>
        <w:fldChar w:fldCharType="end"/>
      </w:r>
    </w:p>
    <w:p w:rsidR="008B6986" w:rsidRDefault="008B6986" w:rsidP="008B651F"/>
    <w:p w:rsidR="008B6986" w:rsidRDefault="00AA7969" w:rsidP="008B651F">
      <w:r>
        <w:rPr>
          <w:noProof/>
          <w:lang w:val="en-US"/>
        </w:rPr>
        <w:pict>
          <v:shape id="_x0000_i1045" type="#_x0000_t75" alt="diagram881" style="width:465.9pt;height:123.75pt;visibility:visible">
            <v:imagedata r:id="rId31" o:title=""/>
          </v:shape>
        </w:pict>
      </w:r>
    </w:p>
    <w:p w:rsidR="008B6986" w:rsidRDefault="008B6986" w:rsidP="008B651F"/>
    <w:p w:rsidR="008B6986" w:rsidRDefault="008B6986" w:rsidP="008B651F">
      <w:pPr>
        <w:pStyle w:val="Caption"/>
      </w:pPr>
      <w:r>
        <w:t xml:space="preserve"> </w:t>
      </w:r>
      <w:bookmarkStart w:id="354" w:name="_Toc321909324"/>
      <w:r>
        <w:t>5.5 Customer Contact Management, Retention &amp; Loyalty</w:t>
      </w:r>
      <w:bookmarkEnd w:id="354"/>
      <w:r>
        <w:br/>
      </w:r>
    </w:p>
    <w:p w:rsidR="008B6986" w:rsidRDefault="008B6986" w:rsidP="008B651F">
      <w:pPr>
        <w:pStyle w:val="Heading3"/>
      </w:pPr>
      <w:bookmarkStart w:id="355" w:name="diagram881htmshape1"/>
      <w:bookmarkStart w:id="356" w:name="_Toc321908931"/>
      <w:bookmarkEnd w:id="355"/>
      <w:r>
        <w:t>Customer Contact Management, Retention &amp; Loyalty</w:t>
      </w:r>
      <w:bookmarkEnd w:id="356"/>
      <w:r>
        <w:fldChar w:fldCharType="begin"/>
      </w:r>
      <w:r>
        <w:instrText>xe "Customer Contact Management, Retention &amp; Loyalty"</w:instrText>
      </w:r>
      <w:r>
        <w:fldChar w:fldCharType="end"/>
      </w:r>
    </w:p>
    <w:p w:rsidR="008B6986" w:rsidRDefault="008B6986" w:rsidP="008B651F"/>
    <w:p w:rsidR="008B6986" w:rsidRDefault="008B6986" w:rsidP="008B651F">
      <w:r>
        <w:rPr>
          <w:rStyle w:val="Strong"/>
        </w:rPr>
        <w:t xml:space="preserve">Application Identifier: </w:t>
      </w:r>
      <w:r>
        <w:t>5.5</w:t>
      </w:r>
    </w:p>
    <w:p w:rsidR="008B6986" w:rsidRDefault="008B6986" w:rsidP="008B651F">
      <w:r>
        <w:rPr>
          <w:rStyle w:val="Strong"/>
        </w:rPr>
        <w:t>Overview</w:t>
      </w:r>
    </w:p>
    <w:p w:rsidR="008B6986" w:rsidRDefault="008B6986">
      <w:pPr>
        <w:pStyle w:val="NormalWeb"/>
      </w:pPr>
      <w:r>
        <w:rPr>
          <w:rFonts w:ascii="Arial" w:hAnsi="Arial" w:cs="Arial"/>
          <w:sz w:val="20"/>
          <w:szCs w:val="20"/>
        </w:rPr>
        <w:t>Customer contact management, retention and loyalty applications are a varied group of functions that are generally sold as part of a Customer Relationship Management (CRM) suite of applications. These applications allow an operator create, update and view the customer’s information (names, addresses, phone numbers, organizational hierarchy), record and view all customer interactions across different communication channels and department, so that whoever is speaking to a customer can see the history of issues that have concerned that customer, be they order issues, billing enquiries or service problems. More sophisticated systems allow capabilities to highlight customers as risk of switching to an alternative carrier (churn indicator) and provide comparisons with other operator’s service packages to allow customer care agents to try to persuade a customer that their current operator can provide the best value for money. These indicators can be provided via integration to business intelligence platforms.</w:t>
      </w:r>
    </w:p>
    <w:p w:rsidR="008B6986" w:rsidRDefault="008B6986" w:rsidP="008B651F"/>
    <w:p w:rsidR="008B6986" w:rsidRDefault="008B6986" w:rsidP="008B651F">
      <w:r>
        <w:rPr>
          <w:rStyle w:val="Strong"/>
        </w:rPr>
        <w:t>Functionality</w:t>
      </w:r>
    </w:p>
    <w:p w:rsidR="008B6986" w:rsidRDefault="008B6986">
      <w:pPr>
        <w:pStyle w:val="NormalWeb"/>
      </w:pPr>
      <w:r>
        <w:rPr>
          <w:rFonts w:ascii="Arial" w:hAnsi="Arial" w:cs="Arial"/>
          <w:sz w:val="20"/>
          <w:szCs w:val="20"/>
        </w:rPr>
        <w:t>In general, the functions provided by this application suite are:</w:t>
      </w:r>
    </w:p>
    <w:p w:rsidR="008B6986" w:rsidRDefault="008B6986" w:rsidP="00494264">
      <w:pPr>
        <w:numPr>
          <w:ilvl w:val="0"/>
          <w:numId w:val="119"/>
        </w:numPr>
        <w:spacing w:before="100" w:beforeAutospacing="1" w:after="100" w:afterAutospacing="1"/>
      </w:pPr>
      <w:r>
        <w:rPr>
          <w:rFonts w:cs="Arial"/>
          <w:sz w:val="20"/>
          <w:szCs w:val="20"/>
        </w:rPr>
        <w:t xml:space="preserve">Verify Customer Relationship. </w:t>
      </w:r>
    </w:p>
    <w:p w:rsidR="008B6986" w:rsidRDefault="008B6986" w:rsidP="00494264">
      <w:pPr>
        <w:numPr>
          <w:ilvl w:val="0"/>
          <w:numId w:val="119"/>
        </w:numPr>
        <w:spacing w:before="100" w:beforeAutospacing="1" w:after="100" w:afterAutospacing="1"/>
      </w:pPr>
      <w:r>
        <w:rPr>
          <w:rFonts w:cs="Arial"/>
          <w:sz w:val="20"/>
          <w:szCs w:val="20"/>
        </w:rPr>
        <w:t xml:space="preserve">Interaction Management. </w:t>
      </w:r>
    </w:p>
    <w:p w:rsidR="008B6986" w:rsidRDefault="008B6986" w:rsidP="00494264">
      <w:pPr>
        <w:numPr>
          <w:ilvl w:val="0"/>
          <w:numId w:val="119"/>
        </w:numPr>
        <w:spacing w:before="100" w:beforeAutospacing="1" w:after="100" w:afterAutospacing="1"/>
      </w:pPr>
      <w:r>
        <w:rPr>
          <w:rFonts w:cs="Arial"/>
          <w:sz w:val="20"/>
          <w:szCs w:val="20"/>
        </w:rPr>
        <w:t>Build Customer Insight. </w:t>
      </w:r>
      <w:r>
        <w:t xml:space="preserve"> </w:t>
      </w:r>
    </w:p>
    <w:p w:rsidR="008B6986" w:rsidRDefault="008B6986" w:rsidP="00494264">
      <w:pPr>
        <w:numPr>
          <w:ilvl w:val="0"/>
          <w:numId w:val="119"/>
        </w:numPr>
        <w:spacing w:before="100" w:beforeAutospacing="1" w:after="100" w:afterAutospacing="1"/>
      </w:pPr>
      <w:r>
        <w:rPr>
          <w:rFonts w:cs="Arial"/>
          <w:sz w:val="20"/>
          <w:szCs w:val="20"/>
        </w:rPr>
        <w:t>Analyze and Manage Customer Risk. </w:t>
      </w:r>
      <w:r>
        <w:t xml:space="preserve"> </w:t>
      </w:r>
    </w:p>
    <w:p w:rsidR="008B6986" w:rsidRDefault="008B6986" w:rsidP="00494264">
      <w:pPr>
        <w:numPr>
          <w:ilvl w:val="0"/>
          <w:numId w:val="119"/>
        </w:numPr>
        <w:spacing w:before="100" w:beforeAutospacing="1" w:after="100" w:afterAutospacing="1"/>
      </w:pPr>
      <w:r>
        <w:rPr>
          <w:rFonts w:cs="Arial"/>
          <w:sz w:val="20"/>
          <w:szCs w:val="20"/>
        </w:rPr>
        <w:t>Personalize Customer Profile for Retention &amp; Loyalty. </w:t>
      </w:r>
      <w:r>
        <w:t xml:space="preserve"> </w:t>
      </w:r>
    </w:p>
    <w:p w:rsidR="008B6986" w:rsidRDefault="008B6986" w:rsidP="00494264">
      <w:pPr>
        <w:numPr>
          <w:ilvl w:val="0"/>
          <w:numId w:val="119"/>
        </w:numPr>
        <w:spacing w:before="100" w:beforeAutospacing="1" w:after="100" w:afterAutospacing="1"/>
      </w:pPr>
      <w:r>
        <w:rPr>
          <w:rFonts w:cs="Arial"/>
          <w:sz w:val="20"/>
          <w:szCs w:val="20"/>
        </w:rPr>
        <w:lastRenderedPageBreak/>
        <w:t>Validate Customer Satisfaction. </w:t>
      </w:r>
      <w:r>
        <w:t xml:space="preserve"> </w:t>
      </w:r>
    </w:p>
    <w:p w:rsidR="008B6986" w:rsidRDefault="008B6986" w:rsidP="008B651F"/>
    <w:p w:rsidR="008B6986" w:rsidRDefault="008B6986" w:rsidP="008B651F">
      <w:r>
        <w:rPr>
          <w:rStyle w:val="Strong"/>
        </w:rPr>
        <w:t>Supported Business Services</w:t>
      </w:r>
    </w:p>
    <w:p w:rsidR="008B6986" w:rsidRDefault="008B6986" w:rsidP="00494264">
      <w:pPr>
        <w:numPr>
          <w:ilvl w:val="0"/>
          <w:numId w:val="120"/>
        </w:numPr>
        <w:spacing w:before="100" w:beforeAutospacing="1" w:after="100" w:afterAutospacing="1"/>
      </w:pPr>
      <w:r>
        <w:rPr>
          <w:rFonts w:cs="Arial"/>
          <w:sz w:val="20"/>
          <w:szCs w:val="20"/>
        </w:rPr>
        <w:t xml:space="preserve">Application should support integration to Media Management: Voice (CTI), Email, Chat, Collaboration Tools </w:t>
      </w:r>
    </w:p>
    <w:p w:rsidR="008B6986" w:rsidRDefault="008B6986" w:rsidP="00494264">
      <w:pPr>
        <w:numPr>
          <w:ilvl w:val="0"/>
          <w:numId w:val="120"/>
        </w:numPr>
        <w:spacing w:before="100" w:beforeAutospacing="1" w:after="100" w:afterAutospacing="1"/>
      </w:pPr>
      <w:r>
        <w:rPr>
          <w:rFonts w:cs="Arial"/>
          <w:sz w:val="20"/>
          <w:szCs w:val="20"/>
        </w:rPr>
        <w:t xml:space="preserve">Application should support integration to Knowledge Management </w:t>
      </w:r>
    </w:p>
    <w:p w:rsidR="008B6986" w:rsidRDefault="008B6986" w:rsidP="00494264">
      <w:pPr>
        <w:numPr>
          <w:ilvl w:val="0"/>
          <w:numId w:val="120"/>
        </w:numPr>
        <w:spacing w:before="100" w:beforeAutospacing="1" w:after="100" w:afterAutospacing="1"/>
      </w:pPr>
      <w:r>
        <w:rPr>
          <w:rFonts w:cs="Arial"/>
          <w:sz w:val="20"/>
          <w:szCs w:val="20"/>
        </w:rPr>
        <w:t xml:space="preserve">Application should support integration to Quality Monitoring (ensure that the customer experience is being met) </w:t>
      </w:r>
    </w:p>
    <w:p w:rsidR="008B6986" w:rsidRDefault="008B6986" w:rsidP="00494264">
      <w:pPr>
        <w:numPr>
          <w:ilvl w:val="0"/>
          <w:numId w:val="120"/>
        </w:numPr>
        <w:spacing w:before="100" w:beforeAutospacing="1" w:after="100" w:afterAutospacing="1"/>
      </w:pPr>
      <w:r>
        <w:rPr>
          <w:rFonts w:cs="Arial"/>
          <w:sz w:val="20"/>
          <w:szCs w:val="20"/>
        </w:rPr>
        <w:t>Application should support integration to Workforce Management &amp; Scheduling</w:t>
      </w:r>
    </w:p>
    <w:p w:rsidR="008B6986" w:rsidRDefault="008B6986" w:rsidP="008B651F"/>
    <w:p w:rsidR="008B6986" w:rsidRDefault="008B6986" w:rsidP="008B651F">
      <w:pPr>
        <w:pStyle w:val="Heading3"/>
      </w:pPr>
      <w:bookmarkStart w:id="357" w:name="diagram881htmshape2"/>
      <w:bookmarkStart w:id="358" w:name="_Toc321908932"/>
      <w:bookmarkEnd w:id="357"/>
      <w:r>
        <w:t>Verify Customer Relationship</w:t>
      </w:r>
      <w:bookmarkEnd w:id="358"/>
      <w:r>
        <w:fldChar w:fldCharType="begin"/>
      </w:r>
      <w:r>
        <w:instrText>xe "Verify Customer Relationship"</w:instrText>
      </w:r>
      <w:r>
        <w:fldChar w:fldCharType="end"/>
      </w:r>
    </w:p>
    <w:p w:rsidR="008B6986" w:rsidRDefault="008B6986" w:rsidP="008B651F"/>
    <w:p w:rsidR="008B6986" w:rsidRDefault="008B6986" w:rsidP="008B651F">
      <w:r>
        <w:rPr>
          <w:rStyle w:val="Strong"/>
        </w:rPr>
        <w:t xml:space="preserve">Application Identifier: </w:t>
      </w:r>
      <w:r>
        <w:t>5.5.1</w:t>
      </w:r>
    </w:p>
    <w:p w:rsidR="008B6986" w:rsidRDefault="008B6986" w:rsidP="008B651F">
      <w:r>
        <w:rPr>
          <w:rStyle w:val="Strong"/>
        </w:rPr>
        <w:t>Overview</w:t>
      </w:r>
    </w:p>
    <w:p w:rsidR="008B6986" w:rsidRDefault="008B6986">
      <w:pPr>
        <w:pStyle w:val="NormalWeb"/>
      </w:pPr>
      <w:r>
        <w:rPr>
          <w:rFonts w:ascii="Arial" w:hAnsi="Arial" w:cs="Arial"/>
          <w:sz w:val="20"/>
          <w:szCs w:val="20"/>
        </w:rPr>
        <w:t xml:space="preserve">The purpose of this function is to verify that the customer is who they claim they are. The application verifies the identity of the customer and issues a unique Identifier and Authentication information. This function may also be used to 'clean-up' duplicates of customer identifying information that may exist within the organization. </w:t>
      </w:r>
    </w:p>
    <w:p w:rsidR="008B6986" w:rsidRDefault="008B6986" w:rsidP="008B651F"/>
    <w:p w:rsidR="008B6986" w:rsidRDefault="008B6986" w:rsidP="008B651F">
      <w:r>
        <w:rPr>
          <w:rStyle w:val="Strong"/>
        </w:rPr>
        <w:t>Functionality</w:t>
      </w:r>
    </w:p>
    <w:p w:rsidR="008B6986" w:rsidRDefault="008B6986" w:rsidP="008B651F">
      <w:r>
        <w:rPr>
          <w:i/>
        </w:rPr>
        <w:t>To Be Added</w:t>
      </w:r>
      <w:r>
        <w:br/>
      </w:r>
    </w:p>
    <w:p w:rsidR="008B6986" w:rsidRDefault="008B6986" w:rsidP="008B651F">
      <w:r>
        <w:rPr>
          <w:rStyle w:val="Strong"/>
        </w:rPr>
        <w:t>Supported Business Services</w:t>
      </w:r>
    </w:p>
    <w:p w:rsidR="008B6986" w:rsidRDefault="008B6986" w:rsidP="008B651F">
      <w:r>
        <w:rPr>
          <w:i/>
        </w:rPr>
        <w:t>To Be Added</w:t>
      </w:r>
      <w:r>
        <w:br/>
      </w:r>
    </w:p>
    <w:p w:rsidR="008B6986" w:rsidRDefault="008B6986" w:rsidP="008B651F">
      <w:pPr>
        <w:pStyle w:val="Heading3"/>
      </w:pPr>
      <w:bookmarkStart w:id="359" w:name="diagram881htmshape5"/>
      <w:bookmarkStart w:id="360" w:name="_Toc321908933"/>
      <w:bookmarkEnd w:id="359"/>
      <w:r>
        <w:t>Analyze and Manage Customer Risk</w:t>
      </w:r>
      <w:bookmarkEnd w:id="360"/>
      <w:r>
        <w:fldChar w:fldCharType="begin"/>
      </w:r>
      <w:r>
        <w:instrText>xe "Analyze and Manage Customer Risk"</w:instrText>
      </w:r>
      <w:r>
        <w:fldChar w:fldCharType="end"/>
      </w:r>
    </w:p>
    <w:p w:rsidR="008B6986" w:rsidRDefault="008B6986" w:rsidP="008B651F"/>
    <w:p w:rsidR="008B6986" w:rsidRDefault="008B6986" w:rsidP="008B651F">
      <w:r>
        <w:rPr>
          <w:rStyle w:val="Strong"/>
        </w:rPr>
        <w:t xml:space="preserve">Application Identifier: </w:t>
      </w:r>
      <w:r>
        <w:t>5.5.2</w:t>
      </w:r>
    </w:p>
    <w:p w:rsidR="008B6986" w:rsidRDefault="008B6986" w:rsidP="008B651F">
      <w:r>
        <w:rPr>
          <w:rStyle w:val="Strong"/>
        </w:rPr>
        <w:t>Overview</w:t>
      </w:r>
    </w:p>
    <w:p w:rsidR="008B6986" w:rsidRDefault="008B6986">
      <w:pPr>
        <w:pStyle w:val="NormalWeb"/>
      </w:pPr>
      <w:r>
        <w:rPr>
          <w:rFonts w:ascii="Arial" w:hAnsi="Arial" w:cs="Arial"/>
          <w:sz w:val="20"/>
          <w:szCs w:val="20"/>
        </w:rPr>
        <w:t xml:space="preserve">The purpose of this function is to ensure that Risk analysis is based on information collected from all processes and that consistent risk assessment is used across the Enterprise. Its purpose is also to track and improve Operations, target and win the right customers, improves Sales Conversion rate. It determines the credit risk, fraud risk, influence risk, and churn risk. It identifies treatments to manage these risks and focuses on using customer information. This function is usually best served through integration with Business Intelligence platforms, with feeds provided by Charging, Collections, Accounts Receivable, and Prepaid Balance Management applications. </w:t>
      </w:r>
    </w:p>
    <w:p w:rsidR="008B6986" w:rsidRDefault="008B6986" w:rsidP="008B651F"/>
    <w:p w:rsidR="008B6986" w:rsidRDefault="008B6986" w:rsidP="008B651F">
      <w:r>
        <w:rPr>
          <w:rStyle w:val="Strong"/>
        </w:rPr>
        <w:t>Functionality</w:t>
      </w:r>
    </w:p>
    <w:p w:rsidR="008B6986" w:rsidRDefault="008B6986" w:rsidP="008B651F">
      <w:r>
        <w:rPr>
          <w:i/>
        </w:rPr>
        <w:lastRenderedPageBreak/>
        <w:t>To Be Added</w:t>
      </w:r>
      <w:r>
        <w:br/>
      </w:r>
    </w:p>
    <w:p w:rsidR="008B6986" w:rsidRDefault="008B6986" w:rsidP="008B651F">
      <w:r>
        <w:rPr>
          <w:rStyle w:val="Strong"/>
        </w:rPr>
        <w:t>Supported Business Services</w:t>
      </w:r>
    </w:p>
    <w:p w:rsidR="008B6986" w:rsidRDefault="008B6986" w:rsidP="008B651F">
      <w:r>
        <w:rPr>
          <w:i/>
        </w:rPr>
        <w:t>To Be Added</w:t>
      </w:r>
      <w:r>
        <w:br/>
      </w:r>
    </w:p>
    <w:p w:rsidR="008B6986" w:rsidRDefault="008B6986" w:rsidP="00875E58">
      <w:pPr>
        <w:pStyle w:val="Heading3"/>
      </w:pPr>
      <w:bookmarkStart w:id="361" w:name="diagram881htmshape3"/>
      <w:bookmarkStart w:id="362" w:name="_Toc321908934"/>
      <w:bookmarkEnd w:id="361"/>
      <w:r>
        <w:t>Interaction Management</w:t>
      </w:r>
      <w:bookmarkEnd w:id="362"/>
      <w:r>
        <w:fldChar w:fldCharType="begin"/>
      </w:r>
      <w:r>
        <w:instrText>xe "Interaction Management"</w:instrText>
      </w:r>
      <w:r>
        <w:fldChar w:fldCharType="end"/>
      </w:r>
    </w:p>
    <w:p w:rsidR="008B6986" w:rsidRDefault="008B6986" w:rsidP="00875E58"/>
    <w:p w:rsidR="008B6986" w:rsidRDefault="008B6986" w:rsidP="00875E58">
      <w:r>
        <w:rPr>
          <w:rStyle w:val="Strong"/>
        </w:rPr>
        <w:t xml:space="preserve">Application Identifier: </w:t>
      </w:r>
      <w:r>
        <w:t>5.5.3</w:t>
      </w:r>
    </w:p>
    <w:p w:rsidR="008B6986" w:rsidRDefault="008B6986" w:rsidP="00875E58">
      <w:r>
        <w:rPr>
          <w:rStyle w:val="Strong"/>
        </w:rPr>
        <w:t>Overview</w:t>
      </w:r>
    </w:p>
    <w:p w:rsidR="008B6986" w:rsidRDefault="008B6986">
      <w:pPr>
        <w:pStyle w:val="NormalWeb"/>
      </w:pPr>
      <w:r>
        <w:rPr>
          <w:rFonts w:ascii="Arial" w:hAnsi="Arial" w:cs="Arial"/>
          <w:sz w:val="20"/>
          <w:szCs w:val="20"/>
        </w:rPr>
        <w:t xml:space="preserve">Provide single point of user access to end to end business processes for Customer Acquisition and Management, Order Capture, Customer Service, Customer and Account Management, Trouble ticketing, Billing and Collections, Billing, Disputes, rate plan analysis. This function is used by customers directly (via </w:t>
      </w:r>
      <w:r w:rsidR="00634CB2">
        <w:rPr>
          <w:rFonts w:ascii="Arial" w:hAnsi="Arial" w:cs="Arial"/>
          <w:sz w:val="20"/>
          <w:szCs w:val="20"/>
        </w:rPr>
        <w:t>self-service</w:t>
      </w:r>
      <w:r>
        <w:rPr>
          <w:rFonts w:ascii="Arial" w:hAnsi="Arial" w:cs="Arial"/>
          <w:sz w:val="20"/>
          <w:szCs w:val="20"/>
        </w:rPr>
        <w:t>) or by people dealing with customers (assisted service).</w:t>
      </w:r>
    </w:p>
    <w:p w:rsidR="008B6986" w:rsidRDefault="008B6986" w:rsidP="00875E58"/>
    <w:p w:rsidR="008B6986" w:rsidRDefault="008B6986" w:rsidP="00875E58">
      <w:r>
        <w:rPr>
          <w:rStyle w:val="Strong"/>
        </w:rPr>
        <w:t>Functionality</w:t>
      </w:r>
    </w:p>
    <w:p w:rsidR="008B6986" w:rsidRDefault="008B6986" w:rsidP="00875E58">
      <w:r>
        <w:rPr>
          <w:i/>
        </w:rPr>
        <w:t>To Be Added</w:t>
      </w:r>
      <w:r>
        <w:br/>
      </w:r>
    </w:p>
    <w:p w:rsidR="008B6986" w:rsidRDefault="008B6986" w:rsidP="00875E58">
      <w:r>
        <w:rPr>
          <w:rStyle w:val="Strong"/>
        </w:rPr>
        <w:t>Supported Business Services</w:t>
      </w:r>
    </w:p>
    <w:p w:rsidR="008B6986" w:rsidRDefault="008B6986" w:rsidP="00875E58">
      <w:r>
        <w:rPr>
          <w:i/>
        </w:rPr>
        <w:t>To Be Added</w:t>
      </w:r>
      <w:r>
        <w:br/>
      </w:r>
    </w:p>
    <w:p w:rsidR="008B6986" w:rsidRDefault="008B6986" w:rsidP="00875E58">
      <w:pPr>
        <w:pStyle w:val="Heading3"/>
      </w:pPr>
      <w:bookmarkStart w:id="363" w:name="diagram881htmshape6"/>
      <w:bookmarkStart w:id="364" w:name="_Toc321908935"/>
      <w:bookmarkEnd w:id="363"/>
      <w:r>
        <w:t>Personalize Customer Profile</w:t>
      </w:r>
      <w:bookmarkEnd w:id="364"/>
      <w:r>
        <w:fldChar w:fldCharType="begin"/>
      </w:r>
      <w:r>
        <w:instrText>xe "Personalize Customer Profile"</w:instrText>
      </w:r>
      <w:r>
        <w:fldChar w:fldCharType="end"/>
      </w:r>
    </w:p>
    <w:p w:rsidR="008B6986" w:rsidRDefault="008B6986" w:rsidP="00875E58"/>
    <w:p w:rsidR="008B6986" w:rsidRDefault="008B6986" w:rsidP="00875E58">
      <w:r>
        <w:rPr>
          <w:rStyle w:val="Strong"/>
        </w:rPr>
        <w:t xml:space="preserve">Application Identifier: </w:t>
      </w:r>
      <w:r>
        <w:t>5.5.4</w:t>
      </w:r>
    </w:p>
    <w:p w:rsidR="008B6986" w:rsidRDefault="008B6986" w:rsidP="00875E58">
      <w:r>
        <w:rPr>
          <w:rStyle w:val="Strong"/>
        </w:rPr>
        <w:t>Overview</w:t>
      </w:r>
    </w:p>
    <w:p w:rsidR="008B6986" w:rsidRDefault="008B6986">
      <w:pPr>
        <w:pStyle w:val="NormalWeb"/>
      </w:pPr>
      <w:r>
        <w:rPr>
          <w:rFonts w:ascii="Arial" w:hAnsi="Arial" w:cs="Arial"/>
          <w:sz w:val="20"/>
          <w:szCs w:val="20"/>
        </w:rPr>
        <w:t xml:space="preserve">The purpose of this function is to provide the personalization opportunities for customers that will encourage them not to switch to another Service Provider. Personalization allows delivery of services that more closely match the customer's need. Collection of Personalization Information also discourages switching since the customer would have to build up the same personalized experience with the next Service Provider. Typical Personalization would be enforcing customer communications through the customer preferred communication channel, provide cross-selling and up-selling recommendations based on customer interests and leveraging the information gathered to help the operator build a more intimate relationship with the customer. </w:t>
      </w:r>
    </w:p>
    <w:p w:rsidR="008B6986" w:rsidRDefault="008B6986" w:rsidP="00875E58"/>
    <w:p w:rsidR="008B6986" w:rsidRDefault="008B6986" w:rsidP="00875E58">
      <w:r>
        <w:rPr>
          <w:rStyle w:val="Strong"/>
        </w:rPr>
        <w:t>Functionality</w:t>
      </w:r>
    </w:p>
    <w:p w:rsidR="008B6986" w:rsidRDefault="008B6986" w:rsidP="00875E58">
      <w:r>
        <w:rPr>
          <w:i/>
        </w:rPr>
        <w:t>To Be Added</w:t>
      </w:r>
      <w:r>
        <w:br/>
      </w:r>
    </w:p>
    <w:p w:rsidR="008B6986" w:rsidRDefault="008B6986" w:rsidP="00875E58">
      <w:r>
        <w:rPr>
          <w:rStyle w:val="Strong"/>
        </w:rPr>
        <w:t>Supported Business Services</w:t>
      </w:r>
    </w:p>
    <w:p w:rsidR="008B6986" w:rsidRDefault="008B6986" w:rsidP="00875E58">
      <w:r>
        <w:rPr>
          <w:i/>
        </w:rPr>
        <w:t>To Be Added</w:t>
      </w:r>
      <w:r>
        <w:br/>
      </w:r>
    </w:p>
    <w:p w:rsidR="008B6986" w:rsidRDefault="008B6986" w:rsidP="00875E58">
      <w:pPr>
        <w:pStyle w:val="Heading3"/>
      </w:pPr>
      <w:bookmarkStart w:id="365" w:name="diagram881htmshape4"/>
      <w:bookmarkStart w:id="366" w:name="_Toc321908936"/>
      <w:bookmarkEnd w:id="365"/>
      <w:r>
        <w:lastRenderedPageBreak/>
        <w:t>Build Customer Insight</w:t>
      </w:r>
      <w:bookmarkEnd w:id="366"/>
      <w:r>
        <w:fldChar w:fldCharType="begin"/>
      </w:r>
      <w:r>
        <w:instrText>xe "Build Customer Insight"</w:instrText>
      </w:r>
      <w:r>
        <w:fldChar w:fldCharType="end"/>
      </w:r>
    </w:p>
    <w:p w:rsidR="008B6986" w:rsidRDefault="008B6986" w:rsidP="00875E58"/>
    <w:p w:rsidR="008B6986" w:rsidRDefault="008B6986" w:rsidP="00875E58">
      <w:r>
        <w:rPr>
          <w:rStyle w:val="Strong"/>
        </w:rPr>
        <w:t xml:space="preserve">Application Identifier: </w:t>
      </w:r>
      <w:r>
        <w:t>5.5.5</w:t>
      </w:r>
    </w:p>
    <w:p w:rsidR="008B6986" w:rsidRDefault="008B6986" w:rsidP="00875E58">
      <w:r>
        <w:rPr>
          <w:rStyle w:val="Strong"/>
        </w:rPr>
        <w:t>Overview</w:t>
      </w:r>
    </w:p>
    <w:p w:rsidR="008B6986" w:rsidRDefault="008B6986">
      <w:pPr>
        <w:pStyle w:val="NormalWeb"/>
      </w:pPr>
      <w:r>
        <w:rPr>
          <w:rFonts w:ascii="Arial" w:hAnsi="Arial" w:cs="Arial"/>
          <w:sz w:val="20"/>
          <w:szCs w:val="20"/>
        </w:rPr>
        <w:t xml:space="preserve">The purpose of this function is to ensure that Service Provider and the customer feel confident that the relationship is founded on up-to-date, accurate and legally compliant information. The Service Provider will incorporate into the customer profile, all relevant information gathered through all contacts with the customer (usage pattern, demographics, life stage, household, community of interest, business direction). Customer and market information from other sources may be gathered, which will build a better understanding of the customer. Customer Information must be made available to any process that needs to access it. This customer information will be used to continually refine the means and style of interaction, and the solution sets and customer experience offered. This functionality can usually be offered via script management tools. </w:t>
      </w:r>
    </w:p>
    <w:p w:rsidR="008B6986" w:rsidRDefault="008B6986" w:rsidP="00875E58"/>
    <w:p w:rsidR="008B6986" w:rsidRDefault="008B6986" w:rsidP="00875E58">
      <w:r>
        <w:rPr>
          <w:rStyle w:val="Strong"/>
        </w:rPr>
        <w:t>Functionality</w:t>
      </w:r>
    </w:p>
    <w:p w:rsidR="008B6986" w:rsidRDefault="008B6986" w:rsidP="00875E58">
      <w:r>
        <w:rPr>
          <w:i/>
        </w:rPr>
        <w:t>To Be Added</w:t>
      </w:r>
      <w:r>
        <w:br/>
      </w:r>
    </w:p>
    <w:p w:rsidR="008B6986" w:rsidRDefault="008B6986" w:rsidP="00875E58">
      <w:r>
        <w:rPr>
          <w:rStyle w:val="Strong"/>
        </w:rPr>
        <w:t>Supported Business Services</w:t>
      </w:r>
    </w:p>
    <w:p w:rsidR="008B6986" w:rsidRDefault="008B6986" w:rsidP="00875E58">
      <w:r>
        <w:rPr>
          <w:i/>
        </w:rPr>
        <w:t>To Be Added</w:t>
      </w:r>
      <w:r>
        <w:br/>
      </w:r>
    </w:p>
    <w:p w:rsidR="008B6986" w:rsidRDefault="008B6986" w:rsidP="00875E58">
      <w:pPr>
        <w:pStyle w:val="Heading3"/>
      </w:pPr>
      <w:bookmarkStart w:id="367" w:name="diagram881htmshape7"/>
      <w:bookmarkStart w:id="368" w:name="_Toc321908937"/>
      <w:bookmarkEnd w:id="367"/>
      <w:r>
        <w:t>Validate Customer Satisfaction</w:t>
      </w:r>
      <w:bookmarkEnd w:id="368"/>
      <w:r>
        <w:fldChar w:fldCharType="begin"/>
      </w:r>
      <w:r>
        <w:instrText>xe "Validate Customer Satisfaction"</w:instrText>
      </w:r>
      <w:r>
        <w:fldChar w:fldCharType="end"/>
      </w:r>
    </w:p>
    <w:p w:rsidR="008B6986" w:rsidRDefault="008B6986" w:rsidP="00875E58"/>
    <w:p w:rsidR="008B6986" w:rsidRDefault="008B6986" w:rsidP="00875E58">
      <w:r>
        <w:rPr>
          <w:rStyle w:val="Strong"/>
        </w:rPr>
        <w:t xml:space="preserve">Application Identifier: </w:t>
      </w:r>
      <w:r>
        <w:t>5.5.6</w:t>
      </w:r>
    </w:p>
    <w:p w:rsidR="008B6986" w:rsidRDefault="008B6986" w:rsidP="00875E58">
      <w:r>
        <w:rPr>
          <w:rStyle w:val="Strong"/>
        </w:rPr>
        <w:t>Overview</w:t>
      </w:r>
    </w:p>
    <w:p w:rsidR="008B6986" w:rsidRDefault="008B6986">
      <w:pPr>
        <w:pStyle w:val="NormalWeb"/>
      </w:pPr>
      <w:r>
        <w:rPr>
          <w:rFonts w:ascii="Arial" w:hAnsi="Arial" w:cs="Arial"/>
          <w:sz w:val="20"/>
          <w:szCs w:val="20"/>
        </w:rPr>
        <w:t>The purpose of this function is to validate that predicted/expected value is delivered by the product/service and that the after-sales processes (billing and assurance) are initialized. It validates that the customer is capable of realizing maximum value from the operation or use of the solution and that intense Provider involvement is no longer needed to manage the product/service. This process ensures that the customer is satisfied and that the product/service that was actually delivered meets original or updated expectations and agreements and that the product/service is operable by the customer.</w:t>
      </w:r>
    </w:p>
    <w:p w:rsidR="008B6986" w:rsidRDefault="008B6986" w:rsidP="00875E58"/>
    <w:p w:rsidR="008B6986" w:rsidRDefault="008B6986" w:rsidP="00875E58">
      <w:r>
        <w:rPr>
          <w:rStyle w:val="Strong"/>
        </w:rPr>
        <w:t>Functionality</w:t>
      </w:r>
    </w:p>
    <w:p w:rsidR="008B6986" w:rsidRDefault="008B6986" w:rsidP="00875E58">
      <w:r>
        <w:rPr>
          <w:i/>
        </w:rPr>
        <w:t>To Be Added</w:t>
      </w:r>
      <w:r>
        <w:br/>
      </w:r>
    </w:p>
    <w:p w:rsidR="008B6986" w:rsidRDefault="008B6986" w:rsidP="00875E58">
      <w:r>
        <w:rPr>
          <w:rStyle w:val="Strong"/>
        </w:rPr>
        <w:t>Supported Business Services</w:t>
      </w:r>
    </w:p>
    <w:p w:rsidR="008B6986" w:rsidRDefault="008B6986" w:rsidP="00875E58">
      <w:r>
        <w:rPr>
          <w:i/>
        </w:rPr>
        <w:t>To Be Added</w:t>
      </w:r>
      <w:r>
        <w:br/>
      </w:r>
    </w:p>
    <w:p w:rsidR="008B6986" w:rsidRDefault="008B6986">
      <w:pPr>
        <w:spacing w:before="0" w:after="0"/>
        <w:rPr>
          <w:b/>
          <w:color w:val="333399"/>
          <w:spacing w:val="-15"/>
          <w:kern w:val="28"/>
          <w:sz w:val="28"/>
          <w:szCs w:val="20"/>
          <w:lang w:val="en-US"/>
        </w:rPr>
      </w:pPr>
      <w:bookmarkStart w:id="369" w:name="diagram890"/>
      <w:bookmarkEnd w:id="369"/>
      <w:r>
        <w:br w:type="page"/>
      </w:r>
    </w:p>
    <w:p w:rsidR="008B6986" w:rsidRDefault="008B6986" w:rsidP="00875E58">
      <w:pPr>
        <w:pStyle w:val="Heading2"/>
      </w:pPr>
      <w:bookmarkStart w:id="370" w:name="_Toc321908938"/>
      <w:r>
        <w:t>5.6 Customer Service Representative Toolbox</w:t>
      </w:r>
      <w:bookmarkEnd w:id="370"/>
      <w:r>
        <w:fldChar w:fldCharType="begin"/>
      </w:r>
      <w:r>
        <w:instrText>xe "5.6 Customer Service Representative Toolbox"</w:instrText>
      </w:r>
      <w:r>
        <w:fldChar w:fldCharType="end"/>
      </w:r>
    </w:p>
    <w:p w:rsidR="008B6986" w:rsidRDefault="008B6986" w:rsidP="00875E58"/>
    <w:p w:rsidR="008B6986" w:rsidRDefault="00AA7969" w:rsidP="00875E58">
      <w:r>
        <w:rPr>
          <w:noProof/>
          <w:lang w:val="en-US"/>
        </w:rPr>
        <w:pict>
          <v:shape id="_x0000_i1046" type="#_x0000_t75" alt="diagram890" style="width:371.3pt;height:173.75pt;visibility:visible">
            <v:imagedata r:id="rId32" o:title=""/>
          </v:shape>
        </w:pict>
      </w:r>
    </w:p>
    <w:p w:rsidR="008B6986" w:rsidRDefault="008B6986" w:rsidP="00875E58"/>
    <w:p w:rsidR="008B6986" w:rsidRDefault="008B6986" w:rsidP="00875E58">
      <w:pPr>
        <w:pStyle w:val="Caption"/>
      </w:pPr>
      <w:r>
        <w:t xml:space="preserve"> </w:t>
      </w:r>
      <w:bookmarkStart w:id="371" w:name="_Toc321909325"/>
      <w:r>
        <w:t>5.6 Customer Service Representative Toolbox</w:t>
      </w:r>
      <w:bookmarkEnd w:id="371"/>
      <w:r>
        <w:br/>
      </w:r>
    </w:p>
    <w:p w:rsidR="008B6986" w:rsidRDefault="008B6986" w:rsidP="00875E58">
      <w:pPr>
        <w:pStyle w:val="Heading3"/>
      </w:pPr>
      <w:bookmarkStart w:id="372" w:name="diagram890htmshape1"/>
      <w:bookmarkStart w:id="373" w:name="_Toc321908939"/>
      <w:bookmarkEnd w:id="372"/>
      <w:r>
        <w:t>Customer Service Representative Toolbox</w:t>
      </w:r>
      <w:bookmarkEnd w:id="373"/>
      <w:r>
        <w:fldChar w:fldCharType="begin"/>
      </w:r>
      <w:r>
        <w:instrText>xe "Customer Service Representative Toolbox"</w:instrText>
      </w:r>
      <w:r>
        <w:fldChar w:fldCharType="end"/>
      </w:r>
    </w:p>
    <w:p w:rsidR="008B6986" w:rsidRDefault="008B6986" w:rsidP="00875E58"/>
    <w:p w:rsidR="008B6986" w:rsidRDefault="008B6986" w:rsidP="00875E58">
      <w:r>
        <w:rPr>
          <w:rStyle w:val="Strong"/>
        </w:rPr>
        <w:t xml:space="preserve">Application Identifier: </w:t>
      </w:r>
      <w:r>
        <w:t>5.6</w:t>
      </w:r>
    </w:p>
    <w:p w:rsidR="008B6986" w:rsidRDefault="008B6986" w:rsidP="00875E58">
      <w:r>
        <w:rPr>
          <w:rStyle w:val="Strong"/>
        </w:rPr>
        <w:t>Overview</w:t>
      </w:r>
    </w:p>
    <w:p w:rsidR="008B6986" w:rsidRDefault="008B6986">
      <w:pPr>
        <w:pStyle w:val="NormalWeb"/>
      </w:pPr>
      <w:r>
        <w:rPr>
          <w:rFonts w:ascii="Arial" w:hAnsi="Arial" w:cs="Arial"/>
          <w:sz w:val="20"/>
          <w:szCs w:val="20"/>
        </w:rPr>
        <w:t>Customer Service Representatives (CSRs) play critical roles in shaping the customer experience. CSRs are increasingly expected to drive not just service and satisfaction, but revenue opportunities through customer interactions, as well as handle interactions across multiple channels – email, web chat or phone. CSRs need the right information at the right time, every time, to handle interactions quickly and effectively. CSRs must be empowered with the tools necessary to efficiently and effectively handle every interaction the right way, in a personalized manner.</w:t>
      </w:r>
    </w:p>
    <w:p w:rsidR="008B6986" w:rsidRDefault="008B6986">
      <w:pPr>
        <w:pStyle w:val="NormalWeb"/>
      </w:pPr>
      <w:r>
        <w:rPr>
          <w:rFonts w:ascii="Arial" w:hAnsi="Arial" w:cs="Arial"/>
          <w:sz w:val="20"/>
          <w:szCs w:val="20"/>
        </w:rPr>
        <w:t xml:space="preserve">The CSR toolbox addresses this need for rich interactions with the customer, comprising of applications from the Fulfillment, Assurance and Billing domains. The CSR toolbox provides additional functionality in a common look and feel across the applications – and is not simply a convoluted assembly of applications and processes across siloed systems. </w:t>
      </w:r>
    </w:p>
    <w:p w:rsidR="008B6986" w:rsidRDefault="008B6986">
      <w:pPr>
        <w:pStyle w:val="NormalWeb"/>
      </w:pPr>
      <w:r>
        <w:rPr>
          <w:rFonts w:ascii="Arial" w:hAnsi="Arial" w:cs="Arial"/>
          <w:sz w:val="20"/>
          <w:szCs w:val="20"/>
        </w:rPr>
        <w:t>The CSR toolbox is optimized to the CSR’s needs; the user interface and controls provide easy access to key customer information whenever needed. It integrates all of the disparate, siloed applications the CSR needs to work with. It delivers real time, always-in-context guidance to the CSR during an interaction, as well as navigates the CSR through business processes as they move field by field across different systems and interaction steps.</w:t>
      </w:r>
    </w:p>
    <w:p w:rsidR="008B6986" w:rsidRDefault="008B6986" w:rsidP="00875E58"/>
    <w:p w:rsidR="008B6986" w:rsidRDefault="008B6986" w:rsidP="00875E58">
      <w:r>
        <w:rPr>
          <w:rStyle w:val="Strong"/>
        </w:rPr>
        <w:t>Functionality</w:t>
      </w:r>
    </w:p>
    <w:p w:rsidR="008B6986" w:rsidRDefault="008B6986" w:rsidP="00494264">
      <w:pPr>
        <w:numPr>
          <w:ilvl w:val="0"/>
          <w:numId w:val="121"/>
        </w:numPr>
        <w:spacing w:before="100" w:beforeAutospacing="1" w:after="100" w:afterAutospacing="1"/>
      </w:pPr>
      <w:r>
        <w:rPr>
          <w:rFonts w:cs="Arial"/>
          <w:sz w:val="20"/>
          <w:szCs w:val="20"/>
        </w:rPr>
        <w:t xml:space="preserve">Single sign-on – Provides single sign-on across applications in the toolbox. </w:t>
      </w:r>
    </w:p>
    <w:p w:rsidR="008B6986" w:rsidRDefault="008B6986" w:rsidP="00494264">
      <w:pPr>
        <w:numPr>
          <w:ilvl w:val="0"/>
          <w:numId w:val="121"/>
        </w:numPr>
        <w:spacing w:before="100" w:beforeAutospacing="1" w:after="100" w:afterAutospacing="1"/>
      </w:pPr>
      <w:r>
        <w:rPr>
          <w:rFonts w:cs="Arial"/>
          <w:sz w:val="20"/>
          <w:szCs w:val="20"/>
        </w:rPr>
        <w:t xml:space="preserve">Centralized data entry – Updates information in one system and automatically populates it to all other systems (if there is a need to overcome data duplication). </w:t>
      </w:r>
    </w:p>
    <w:p w:rsidR="008B6986" w:rsidRDefault="008B6986" w:rsidP="00494264">
      <w:pPr>
        <w:numPr>
          <w:ilvl w:val="0"/>
          <w:numId w:val="121"/>
        </w:numPr>
        <w:spacing w:before="100" w:beforeAutospacing="1" w:after="100" w:afterAutospacing="1"/>
      </w:pPr>
      <w:r>
        <w:rPr>
          <w:rFonts w:cs="Arial"/>
          <w:sz w:val="20"/>
          <w:szCs w:val="20"/>
        </w:rPr>
        <w:t xml:space="preserve">Customer information dashboard – Displays relevant customer information, such as name, account and lifetime value on a persistent customer dashboard. </w:t>
      </w:r>
    </w:p>
    <w:p w:rsidR="008B6986" w:rsidRDefault="008B6986" w:rsidP="00494264">
      <w:pPr>
        <w:numPr>
          <w:ilvl w:val="0"/>
          <w:numId w:val="121"/>
        </w:numPr>
        <w:spacing w:before="100" w:beforeAutospacing="1" w:after="100" w:afterAutospacing="1"/>
      </w:pPr>
      <w:r>
        <w:rPr>
          <w:rFonts w:cs="Arial"/>
          <w:sz w:val="20"/>
          <w:szCs w:val="20"/>
        </w:rPr>
        <w:t xml:space="preserve">In-Context, configurable, workflow-driven navigation – Through means such as configurable business processes, automatically drives the CSR workflow and screen navigation according to the context of the customer interaction and other customer profile information across all applications used. </w:t>
      </w:r>
    </w:p>
    <w:p w:rsidR="008B6986" w:rsidRDefault="008B6986" w:rsidP="00494264">
      <w:pPr>
        <w:numPr>
          <w:ilvl w:val="0"/>
          <w:numId w:val="121"/>
        </w:numPr>
        <w:spacing w:before="100" w:beforeAutospacing="1" w:after="100" w:afterAutospacing="1"/>
      </w:pPr>
      <w:r>
        <w:rPr>
          <w:rFonts w:cs="Arial"/>
          <w:sz w:val="20"/>
          <w:szCs w:val="20"/>
        </w:rPr>
        <w:t xml:space="preserve">CSR guidance – Complementary to in-context, configurable navigation, CSR guidance intelligently guides the CSR through the interaction. Guidance can span any subject—cross-sell, up-sell, retention, service and support, quality or training </w:t>
      </w:r>
    </w:p>
    <w:p w:rsidR="008B6986" w:rsidRDefault="008B6986">
      <w:pPr>
        <w:pStyle w:val="NormalWeb"/>
      </w:pPr>
      <w:r>
        <w:rPr>
          <w:rFonts w:ascii="Arial" w:hAnsi="Arial" w:cs="Arial"/>
          <w:sz w:val="20"/>
          <w:szCs w:val="20"/>
        </w:rPr>
        <w:t>Note that any mixture of the above two functions can coexist.</w:t>
      </w:r>
    </w:p>
    <w:p w:rsidR="008B6986" w:rsidRDefault="008B6986" w:rsidP="00494264">
      <w:pPr>
        <w:pStyle w:val="NormalWeb"/>
        <w:numPr>
          <w:ilvl w:val="0"/>
          <w:numId w:val="122"/>
        </w:numPr>
      </w:pPr>
      <w:r>
        <w:rPr>
          <w:rFonts w:ascii="Arial" w:hAnsi="Arial" w:cs="Arial"/>
          <w:sz w:val="20"/>
          <w:szCs w:val="20"/>
        </w:rPr>
        <w:t xml:space="preserve">Embedded actions – Embedding desktop controls with APIs or service calls to other systems as a means to process activities such as invoice generation, device activation, and other back-office activities. </w:t>
      </w:r>
    </w:p>
    <w:p w:rsidR="008B6986" w:rsidRDefault="008B6986" w:rsidP="00494264">
      <w:pPr>
        <w:numPr>
          <w:ilvl w:val="0"/>
          <w:numId w:val="122"/>
        </w:numPr>
        <w:spacing w:before="100" w:beforeAutospacing="1" w:after="100" w:afterAutospacing="1"/>
      </w:pPr>
      <w:r>
        <w:rPr>
          <w:rFonts w:cs="Arial"/>
          <w:sz w:val="20"/>
          <w:szCs w:val="20"/>
        </w:rPr>
        <w:t xml:space="preserve">Launch in-context Common Actions – Configurable, short-cut buttons that launch key applications and functions for streamlining actions a CSR commonly performs. (e.g. create a case, prepare an order, update an address) </w:t>
      </w:r>
    </w:p>
    <w:p w:rsidR="008B6986" w:rsidRDefault="008B6986" w:rsidP="00494264">
      <w:pPr>
        <w:numPr>
          <w:ilvl w:val="0"/>
          <w:numId w:val="122"/>
        </w:numPr>
        <w:spacing w:before="100" w:beforeAutospacing="1" w:after="100" w:afterAutospacing="1"/>
      </w:pPr>
      <w:r>
        <w:rPr>
          <w:rFonts w:cs="Arial"/>
          <w:sz w:val="20"/>
          <w:szCs w:val="20"/>
        </w:rPr>
        <w:t xml:space="preserve">Conversational scripting – Displays recommended text and scripting to guide agents in specific conversations/dialogue tailored to each customer interaction. Also provides branching based on customer answers. </w:t>
      </w:r>
    </w:p>
    <w:p w:rsidR="008B6986" w:rsidRDefault="008B6986" w:rsidP="00875E58"/>
    <w:p w:rsidR="008B6986" w:rsidRDefault="008B6986" w:rsidP="00875E58">
      <w:r>
        <w:rPr>
          <w:rStyle w:val="Strong"/>
        </w:rPr>
        <w:t>Supported Business Services</w:t>
      </w:r>
    </w:p>
    <w:p w:rsidR="008B6986" w:rsidRDefault="008B6986" w:rsidP="00875E58">
      <w:r>
        <w:rPr>
          <w:i/>
        </w:rPr>
        <w:t>To Be Added</w:t>
      </w:r>
      <w:r>
        <w:br/>
      </w:r>
    </w:p>
    <w:p w:rsidR="008B6986" w:rsidRDefault="008B6986" w:rsidP="00875E58">
      <w:pPr>
        <w:pStyle w:val="Heading3"/>
      </w:pPr>
      <w:bookmarkStart w:id="374" w:name="diagram890htmshape2"/>
      <w:bookmarkStart w:id="375" w:name="_Toc321908940"/>
      <w:bookmarkEnd w:id="374"/>
      <w:r>
        <w:t>CSR fulfillment</w:t>
      </w:r>
      <w:bookmarkEnd w:id="375"/>
      <w:r>
        <w:fldChar w:fldCharType="begin"/>
      </w:r>
      <w:r>
        <w:instrText>xe "CSR fulfillment"</w:instrText>
      </w:r>
      <w:r>
        <w:fldChar w:fldCharType="end"/>
      </w:r>
    </w:p>
    <w:p w:rsidR="008B6986" w:rsidRDefault="008B6986" w:rsidP="00875E58"/>
    <w:p w:rsidR="008B6986" w:rsidRDefault="008B6986" w:rsidP="00875E58">
      <w:r>
        <w:rPr>
          <w:rStyle w:val="Strong"/>
        </w:rPr>
        <w:t xml:space="preserve">Application Identifier: </w:t>
      </w:r>
      <w:r>
        <w:t>5.6.1</w:t>
      </w:r>
    </w:p>
    <w:p w:rsidR="008B6986" w:rsidRDefault="008B6986" w:rsidP="00875E58">
      <w:r>
        <w:rPr>
          <w:rStyle w:val="Strong"/>
        </w:rPr>
        <w:t>Overview</w:t>
      </w:r>
    </w:p>
    <w:p w:rsidR="008B6986" w:rsidRDefault="008B6986">
      <w:pPr>
        <w:pStyle w:val="NormalWeb"/>
      </w:pPr>
      <w:r>
        <w:rPr>
          <w:rFonts w:ascii="Arial" w:hAnsi="Arial" w:cs="Arial"/>
          <w:sz w:val="20"/>
          <w:szCs w:val="20"/>
        </w:rPr>
        <w:t>A CSR fulfillment application provides front end support for the application flows defined by the order management applications (cf. Order Management Applications).</w:t>
      </w:r>
    </w:p>
    <w:p w:rsidR="008B6986" w:rsidRDefault="008B6986">
      <w:pPr>
        <w:pStyle w:val="NormalWeb"/>
      </w:pPr>
      <w:r>
        <w:rPr>
          <w:rFonts w:ascii="Arial" w:hAnsi="Arial" w:cs="Arial"/>
          <w:sz w:val="20"/>
          <w:szCs w:val="20"/>
        </w:rPr>
        <w:t>Note: Since CSRs are required to perform sales activities, it is expected that in a future Application Map version this application will encompass front end applications from the sales domain as well.</w:t>
      </w:r>
    </w:p>
    <w:p w:rsidR="008B6986" w:rsidRDefault="008B6986" w:rsidP="00875E58"/>
    <w:p w:rsidR="008B6986" w:rsidRDefault="008B6986" w:rsidP="00875E58">
      <w:r>
        <w:rPr>
          <w:rStyle w:val="Strong"/>
        </w:rPr>
        <w:t>Functionality</w:t>
      </w:r>
    </w:p>
    <w:p w:rsidR="008B6986" w:rsidRDefault="008B6986">
      <w:pPr>
        <w:pStyle w:val="NormalWeb"/>
      </w:pPr>
      <w:r>
        <w:rPr>
          <w:rFonts w:ascii="Arial" w:hAnsi="Arial" w:cs="Arial"/>
          <w:sz w:val="20"/>
          <w:szCs w:val="20"/>
        </w:rPr>
        <w:lastRenderedPageBreak/>
        <w:t>CSR fulfillment functionality includes taking care of a single order, assisting orders initiated in other channels, handling pool of orders globally, and exception handling, reporting and analyzing the ordering activities. This includes:</w:t>
      </w:r>
    </w:p>
    <w:p w:rsidR="008B6986" w:rsidRDefault="008B6986" w:rsidP="00494264">
      <w:pPr>
        <w:numPr>
          <w:ilvl w:val="0"/>
          <w:numId w:val="123"/>
        </w:numPr>
        <w:spacing w:before="100" w:beforeAutospacing="1" w:after="100" w:afterAutospacing="1"/>
      </w:pPr>
      <w:r>
        <w:rPr>
          <w:rFonts w:cs="Arial"/>
          <w:sz w:val="20"/>
          <w:szCs w:val="20"/>
        </w:rPr>
        <w:t xml:space="preserve">Product Catalogue and Offerings browsing (versioning driven) </w:t>
      </w:r>
    </w:p>
    <w:p w:rsidR="008B6986" w:rsidRDefault="008B6986" w:rsidP="00494264">
      <w:pPr>
        <w:numPr>
          <w:ilvl w:val="0"/>
          <w:numId w:val="123"/>
        </w:numPr>
        <w:spacing w:before="100" w:beforeAutospacing="1" w:after="100" w:afterAutospacing="1"/>
      </w:pPr>
      <w:r>
        <w:rPr>
          <w:rFonts w:cs="Arial"/>
          <w:sz w:val="20"/>
          <w:szCs w:val="20"/>
        </w:rPr>
        <w:t xml:space="preserve">Order Capture and Negotiation </w:t>
      </w:r>
    </w:p>
    <w:p w:rsidR="008B6986" w:rsidRDefault="008B6986" w:rsidP="00494264">
      <w:pPr>
        <w:numPr>
          <w:ilvl w:val="0"/>
          <w:numId w:val="123"/>
        </w:numPr>
        <w:spacing w:before="100" w:beforeAutospacing="1" w:after="100" w:afterAutospacing="1"/>
      </w:pPr>
      <w:r>
        <w:rPr>
          <w:rFonts w:cs="Arial"/>
          <w:sz w:val="20"/>
          <w:szCs w:val="20"/>
        </w:rPr>
        <w:t xml:space="preserve">Order take-over &amp; relinquish – the ability to take over governance on orders handles in other channels (e.g. </w:t>
      </w:r>
      <w:r w:rsidR="00634CB2">
        <w:rPr>
          <w:rFonts w:cs="Arial"/>
          <w:sz w:val="20"/>
          <w:szCs w:val="20"/>
        </w:rPr>
        <w:t>self-service</w:t>
      </w:r>
      <w:r>
        <w:rPr>
          <w:rFonts w:cs="Arial"/>
          <w:sz w:val="20"/>
          <w:szCs w:val="20"/>
        </w:rPr>
        <w:t xml:space="preserve">) amend and relinquish while preserving all the captured data. </w:t>
      </w:r>
    </w:p>
    <w:p w:rsidR="008B6986" w:rsidRDefault="008B6986" w:rsidP="00494264">
      <w:pPr>
        <w:numPr>
          <w:ilvl w:val="0"/>
          <w:numId w:val="123"/>
        </w:numPr>
        <w:spacing w:before="100" w:beforeAutospacing="1" w:after="100" w:afterAutospacing="1"/>
      </w:pPr>
      <w:r>
        <w:rPr>
          <w:rFonts w:cs="Arial"/>
          <w:sz w:val="20"/>
          <w:szCs w:val="20"/>
        </w:rPr>
        <w:t xml:space="preserve">Assigned products maintenance </w:t>
      </w:r>
    </w:p>
    <w:p w:rsidR="008B6986" w:rsidRDefault="008B6986" w:rsidP="00494264">
      <w:pPr>
        <w:numPr>
          <w:ilvl w:val="0"/>
          <w:numId w:val="123"/>
        </w:numPr>
        <w:spacing w:before="100" w:beforeAutospacing="1" w:after="100" w:afterAutospacing="1"/>
      </w:pPr>
      <w:r>
        <w:rPr>
          <w:rFonts w:cs="Arial"/>
          <w:sz w:val="20"/>
          <w:szCs w:val="20"/>
        </w:rPr>
        <w:t xml:space="preserve">CSR access to a specific order - Manage monitor and track specific order – CSR access to a specific order </w:t>
      </w:r>
    </w:p>
    <w:p w:rsidR="008B6986" w:rsidRDefault="008B6986" w:rsidP="00494264">
      <w:pPr>
        <w:numPr>
          <w:ilvl w:val="0"/>
          <w:numId w:val="123"/>
        </w:numPr>
        <w:spacing w:before="100" w:beforeAutospacing="1" w:after="100" w:afterAutospacing="1"/>
      </w:pPr>
      <w:r>
        <w:rPr>
          <w:rFonts w:cs="Arial"/>
          <w:sz w:val="20"/>
          <w:szCs w:val="20"/>
        </w:rPr>
        <w:t xml:space="preserve">Error resolution – View pool of orders resulted in error / stuck orders and enable the CSR to act accordingly (e.g. resend the request, notify the user with recommended action) </w:t>
      </w:r>
    </w:p>
    <w:p w:rsidR="008B6986" w:rsidRDefault="008B6986" w:rsidP="00494264">
      <w:pPr>
        <w:numPr>
          <w:ilvl w:val="0"/>
          <w:numId w:val="123"/>
        </w:numPr>
        <w:spacing w:before="100" w:beforeAutospacing="1" w:after="100" w:afterAutospacing="1"/>
      </w:pPr>
      <w:r>
        <w:rPr>
          <w:rFonts w:cs="Arial"/>
          <w:sz w:val="20"/>
          <w:szCs w:val="20"/>
        </w:rPr>
        <w:t xml:space="preserve">Jeopardy notifications – View jeopardy notifications queue and enable the CSR to act accordingly (e.g. notify customer on due date delay) </w:t>
      </w:r>
    </w:p>
    <w:p w:rsidR="008B6986" w:rsidRDefault="008B6986" w:rsidP="00494264">
      <w:pPr>
        <w:numPr>
          <w:ilvl w:val="0"/>
          <w:numId w:val="123"/>
        </w:numPr>
        <w:spacing w:before="100" w:beforeAutospacing="1" w:after="100" w:afterAutospacing="1"/>
      </w:pPr>
      <w:r>
        <w:rPr>
          <w:rFonts w:cs="Arial"/>
          <w:sz w:val="20"/>
          <w:szCs w:val="20"/>
        </w:rPr>
        <w:t xml:space="preserve">Orders administration – View all outstanding orders, progress and history displays </w:t>
      </w:r>
    </w:p>
    <w:p w:rsidR="008B6986" w:rsidRDefault="008B6986" w:rsidP="00494264">
      <w:pPr>
        <w:numPr>
          <w:ilvl w:val="0"/>
          <w:numId w:val="123"/>
        </w:numPr>
        <w:spacing w:before="100" w:beforeAutospacing="1" w:after="100" w:afterAutospacing="1"/>
      </w:pPr>
      <w:r>
        <w:rPr>
          <w:rFonts w:cs="Arial"/>
          <w:sz w:val="20"/>
          <w:szCs w:val="20"/>
        </w:rPr>
        <w:t>Business / Financial / Operational reporting</w:t>
      </w:r>
    </w:p>
    <w:p w:rsidR="008B6986" w:rsidRDefault="008B6986" w:rsidP="00875E58"/>
    <w:p w:rsidR="008B6986" w:rsidRDefault="008B6986" w:rsidP="00875E58">
      <w:r>
        <w:rPr>
          <w:rStyle w:val="Strong"/>
        </w:rPr>
        <w:t>Supported Business Services</w:t>
      </w:r>
    </w:p>
    <w:p w:rsidR="008B6986" w:rsidRDefault="008B6986" w:rsidP="00494264">
      <w:pPr>
        <w:numPr>
          <w:ilvl w:val="0"/>
          <w:numId w:val="124"/>
        </w:numPr>
        <w:spacing w:before="100" w:beforeAutospacing="1" w:after="100" w:afterAutospacing="1"/>
      </w:pPr>
      <w:r>
        <w:rPr>
          <w:rFonts w:cs="Arial"/>
          <w:sz w:val="20"/>
          <w:szCs w:val="20"/>
        </w:rPr>
        <w:t xml:space="preserve">Order Management </w:t>
      </w:r>
    </w:p>
    <w:p w:rsidR="008B6986" w:rsidRDefault="008B6986" w:rsidP="00494264">
      <w:pPr>
        <w:numPr>
          <w:ilvl w:val="0"/>
          <w:numId w:val="124"/>
        </w:numPr>
        <w:spacing w:before="100" w:beforeAutospacing="1" w:after="100" w:afterAutospacing="1"/>
      </w:pPr>
      <w:r>
        <w:rPr>
          <w:rFonts w:cs="Arial"/>
          <w:sz w:val="20"/>
          <w:szCs w:val="20"/>
        </w:rPr>
        <w:t>Product Catalogue</w:t>
      </w:r>
      <w:r>
        <w:t xml:space="preserve"> </w:t>
      </w:r>
    </w:p>
    <w:p w:rsidR="008B6986" w:rsidRDefault="008B6986" w:rsidP="00875E58"/>
    <w:p w:rsidR="008B6986" w:rsidRDefault="008B6986" w:rsidP="00875E58">
      <w:pPr>
        <w:pStyle w:val="Heading3"/>
      </w:pPr>
      <w:bookmarkStart w:id="376" w:name="diagram890htmshape3"/>
      <w:bookmarkStart w:id="377" w:name="_Toc321908941"/>
      <w:bookmarkEnd w:id="376"/>
      <w:r>
        <w:t>CSR assurance</w:t>
      </w:r>
      <w:bookmarkEnd w:id="377"/>
      <w:r>
        <w:fldChar w:fldCharType="begin"/>
      </w:r>
      <w:r>
        <w:instrText>xe "CSR assurance"</w:instrText>
      </w:r>
      <w:r>
        <w:fldChar w:fldCharType="end"/>
      </w:r>
    </w:p>
    <w:p w:rsidR="008B6986" w:rsidRDefault="008B6986" w:rsidP="00875E58"/>
    <w:p w:rsidR="008B6986" w:rsidRDefault="008B6986" w:rsidP="00875E58">
      <w:r>
        <w:rPr>
          <w:rStyle w:val="Strong"/>
        </w:rPr>
        <w:t xml:space="preserve">Application Identifier: </w:t>
      </w:r>
      <w:r>
        <w:t>5.6.2</w:t>
      </w:r>
    </w:p>
    <w:p w:rsidR="008B6986" w:rsidRDefault="008B6986" w:rsidP="00875E58">
      <w:r>
        <w:rPr>
          <w:rStyle w:val="Strong"/>
        </w:rPr>
        <w:t>Overview</w:t>
      </w:r>
    </w:p>
    <w:p w:rsidR="008B6986" w:rsidRDefault="008B6986">
      <w:pPr>
        <w:pStyle w:val="NormalWeb"/>
      </w:pPr>
      <w:r>
        <w:rPr>
          <w:rFonts w:ascii="Arial" w:hAnsi="Arial" w:cs="Arial"/>
          <w:sz w:val="20"/>
          <w:szCs w:val="20"/>
        </w:rPr>
        <w:t>It is expected that future versions of Application Map will encompass the front end of the assurance applications: Customer QoS/SLA Management and Customer Service/Account Problem Resolution.</w:t>
      </w:r>
    </w:p>
    <w:p w:rsidR="008B6986" w:rsidRDefault="008B6986" w:rsidP="00875E58"/>
    <w:p w:rsidR="008B6986" w:rsidRDefault="008B6986" w:rsidP="00875E58">
      <w:r>
        <w:rPr>
          <w:rStyle w:val="Strong"/>
        </w:rPr>
        <w:t>Functionality</w:t>
      </w:r>
    </w:p>
    <w:p w:rsidR="008B6986" w:rsidRDefault="008B6986" w:rsidP="00875E58">
      <w:r>
        <w:rPr>
          <w:i/>
        </w:rPr>
        <w:t>To Be Added</w:t>
      </w:r>
      <w:r>
        <w:br/>
      </w:r>
    </w:p>
    <w:p w:rsidR="008B6986" w:rsidRDefault="008B6986" w:rsidP="00875E58">
      <w:r>
        <w:rPr>
          <w:rStyle w:val="Strong"/>
        </w:rPr>
        <w:t>Supported Business Services</w:t>
      </w:r>
    </w:p>
    <w:p w:rsidR="008B6986" w:rsidRDefault="008B6986" w:rsidP="00875E58">
      <w:r>
        <w:rPr>
          <w:i/>
        </w:rPr>
        <w:t>To Be Added</w:t>
      </w:r>
      <w:r>
        <w:br/>
      </w:r>
    </w:p>
    <w:p w:rsidR="008B6986" w:rsidRDefault="008B6986" w:rsidP="00EA4FC3">
      <w:pPr>
        <w:pStyle w:val="Heading3"/>
      </w:pPr>
      <w:bookmarkStart w:id="378" w:name="diagram890htmshape4"/>
      <w:bookmarkStart w:id="379" w:name="_Toc321908942"/>
      <w:bookmarkEnd w:id="378"/>
      <w:r>
        <w:t>CSR Billing</w:t>
      </w:r>
      <w:bookmarkEnd w:id="379"/>
      <w:r>
        <w:fldChar w:fldCharType="begin"/>
      </w:r>
      <w:r>
        <w:instrText>xe "CSR Billing"</w:instrText>
      </w:r>
      <w:r>
        <w:fldChar w:fldCharType="end"/>
      </w:r>
    </w:p>
    <w:p w:rsidR="008B6986" w:rsidRDefault="008B6986" w:rsidP="00EA4FC3"/>
    <w:p w:rsidR="008B6986" w:rsidRDefault="008B6986" w:rsidP="00EA4FC3">
      <w:r>
        <w:rPr>
          <w:rStyle w:val="Strong"/>
        </w:rPr>
        <w:t xml:space="preserve">Application Identifier: </w:t>
      </w:r>
      <w:r>
        <w:t>5.6.3</w:t>
      </w:r>
    </w:p>
    <w:p w:rsidR="008B6986" w:rsidRDefault="008B6986" w:rsidP="00EA4FC3">
      <w:r>
        <w:rPr>
          <w:rStyle w:val="Strong"/>
        </w:rPr>
        <w:t>Overview</w:t>
      </w:r>
    </w:p>
    <w:p w:rsidR="008B6986" w:rsidRDefault="008B6986">
      <w:pPr>
        <w:pStyle w:val="NormalWeb"/>
      </w:pPr>
      <w:r>
        <w:rPr>
          <w:rFonts w:ascii="Arial" w:hAnsi="Arial" w:cs="Arial"/>
          <w:sz w:val="20"/>
          <w:szCs w:val="20"/>
        </w:rPr>
        <w:lastRenderedPageBreak/>
        <w:t>A CSR billing application provides front end functionality for the CSR in their day to day billing related activities.</w:t>
      </w:r>
    </w:p>
    <w:p w:rsidR="008B6986" w:rsidRDefault="008B6986" w:rsidP="00EA4FC3"/>
    <w:p w:rsidR="008B6986" w:rsidRDefault="008B6986" w:rsidP="00EA4FC3">
      <w:r>
        <w:rPr>
          <w:rStyle w:val="Strong"/>
        </w:rPr>
        <w:t>Functionality</w:t>
      </w:r>
    </w:p>
    <w:p w:rsidR="008B6986" w:rsidRDefault="008B6986">
      <w:pPr>
        <w:pStyle w:val="NormalWeb"/>
      </w:pPr>
      <w:r>
        <w:rPr>
          <w:rFonts w:ascii="Arial" w:hAnsi="Arial" w:cs="Arial"/>
          <w:sz w:val="20"/>
          <w:szCs w:val="20"/>
        </w:rPr>
        <w:t>CSR billing functionalities includes:</w:t>
      </w:r>
    </w:p>
    <w:p w:rsidR="008B6986" w:rsidRDefault="008B6986" w:rsidP="00494264">
      <w:pPr>
        <w:numPr>
          <w:ilvl w:val="0"/>
          <w:numId w:val="125"/>
        </w:numPr>
        <w:spacing w:before="100" w:beforeAutospacing="1" w:after="100" w:afterAutospacing="1"/>
      </w:pPr>
      <w:r>
        <w:rPr>
          <w:rFonts w:cs="Arial"/>
          <w:sz w:val="20"/>
          <w:szCs w:val="20"/>
        </w:rPr>
        <w:t xml:space="preserve">Billing Inquiry Dispute &amp; Adjustment Management </w:t>
      </w:r>
    </w:p>
    <w:p w:rsidR="008B6986" w:rsidRDefault="008B6986" w:rsidP="00494264">
      <w:pPr>
        <w:numPr>
          <w:ilvl w:val="0"/>
          <w:numId w:val="125"/>
        </w:numPr>
        <w:spacing w:before="100" w:beforeAutospacing="1" w:after="100" w:afterAutospacing="1"/>
      </w:pPr>
      <w:r>
        <w:rPr>
          <w:rFonts w:cs="Arial"/>
          <w:sz w:val="20"/>
          <w:szCs w:val="20"/>
        </w:rPr>
        <w:t xml:space="preserve">Payment </w:t>
      </w:r>
    </w:p>
    <w:p w:rsidR="008B6986" w:rsidRDefault="008B6986" w:rsidP="00494264">
      <w:pPr>
        <w:numPr>
          <w:ilvl w:val="0"/>
          <w:numId w:val="125"/>
        </w:numPr>
        <w:spacing w:before="100" w:beforeAutospacing="1" w:after="100" w:afterAutospacing="1"/>
      </w:pPr>
      <w:r>
        <w:rPr>
          <w:rFonts w:cs="Arial"/>
          <w:sz w:val="20"/>
          <w:szCs w:val="20"/>
        </w:rPr>
        <w:t xml:space="preserve">Collection </w:t>
      </w:r>
    </w:p>
    <w:p w:rsidR="008B6986" w:rsidRDefault="008B6986">
      <w:pPr>
        <w:pStyle w:val="NormalWeb"/>
      </w:pPr>
      <w:r>
        <w:rPr>
          <w:rFonts w:ascii="Arial" w:hAnsi="Arial" w:cs="Arial"/>
          <w:sz w:val="20"/>
          <w:szCs w:val="20"/>
        </w:rPr>
        <w:t>Note: It is expected that future Application Map version will incorporate the Billing Account Management into the same framework.</w:t>
      </w:r>
    </w:p>
    <w:p w:rsidR="008B6986" w:rsidRDefault="008B6986" w:rsidP="00EA4FC3"/>
    <w:p w:rsidR="008B6986" w:rsidRDefault="008B6986" w:rsidP="00EA4FC3">
      <w:r>
        <w:rPr>
          <w:rStyle w:val="Strong"/>
        </w:rPr>
        <w:t>Supported Business Services</w:t>
      </w:r>
    </w:p>
    <w:p w:rsidR="008B6986" w:rsidRDefault="008B6986" w:rsidP="00EA4FC3">
      <w:r>
        <w:rPr>
          <w:i/>
        </w:rPr>
        <w:t>To Be Added</w:t>
      </w:r>
      <w:r>
        <w:br/>
      </w:r>
    </w:p>
    <w:p w:rsidR="008B6986" w:rsidRDefault="008B6986" w:rsidP="00EA4FC3">
      <w:pPr>
        <w:pStyle w:val="Heading2"/>
      </w:pPr>
      <w:bookmarkStart w:id="380" w:name="diagram841"/>
      <w:bookmarkEnd w:id="380"/>
      <w:r>
        <w:br w:type="page"/>
      </w:r>
      <w:bookmarkStart w:id="381" w:name="_Toc321908943"/>
      <w:r>
        <w:lastRenderedPageBreak/>
        <w:t>5.6.3 CSR Billing</w:t>
      </w:r>
      <w:bookmarkEnd w:id="381"/>
      <w:r>
        <w:fldChar w:fldCharType="begin"/>
      </w:r>
      <w:r>
        <w:instrText>xe "5.6.3 CSR Billing"</w:instrText>
      </w:r>
      <w:r>
        <w:fldChar w:fldCharType="end"/>
      </w:r>
    </w:p>
    <w:p w:rsidR="008B6986" w:rsidRDefault="008B6986" w:rsidP="00EA4FC3"/>
    <w:p w:rsidR="008B6986" w:rsidRDefault="00AA7969" w:rsidP="00EA4FC3">
      <w:r>
        <w:rPr>
          <w:noProof/>
          <w:lang w:val="en-US"/>
        </w:rPr>
        <w:pict>
          <v:shape id="_x0000_i1047" type="#_x0000_t75" alt="diagram841" style="width:252.9pt;height:143.4pt;visibility:visible">
            <v:imagedata r:id="rId33" o:title=""/>
          </v:shape>
        </w:pict>
      </w:r>
    </w:p>
    <w:p w:rsidR="008B6986" w:rsidRDefault="008B6986" w:rsidP="00EA4FC3"/>
    <w:p w:rsidR="008B6986" w:rsidRDefault="008B6986" w:rsidP="00EA4FC3">
      <w:pPr>
        <w:pStyle w:val="Caption"/>
      </w:pPr>
      <w:r>
        <w:t xml:space="preserve"> </w:t>
      </w:r>
      <w:bookmarkStart w:id="382" w:name="_Toc321909326"/>
      <w:r>
        <w:t>5.6.3 CSR Billing</w:t>
      </w:r>
      <w:bookmarkEnd w:id="382"/>
    </w:p>
    <w:p w:rsidR="008B6986" w:rsidRDefault="008B6986" w:rsidP="00EA4FC3">
      <w:pPr>
        <w:pStyle w:val="Heading3"/>
      </w:pPr>
      <w:bookmarkStart w:id="383" w:name="diagram841htmshape1"/>
      <w:bookmarkStart w:id="384" w:name="_Toc321908944"/>
      <w:bookmarkEnd w:id="383"/>
      <w:r>
        <w:t>CSR Billing</w:t>
      </w:r>
      <w:bookmarkEnd w:id="384"/>
      <w:r>
        <w:fldChar w:fldCharType="begin"/>
      </w:r>
      <w:r>
        <w:instrText>xe "CSR Billing"</w:instrText>
      </w:r>
      <w:r>
        <w:fldChar w:fldCharType="end"/>
      </w:r>
    </w:p>
    <w:p w:rsidR="008B6986" w:rsidRDefault="008B6986" w:rsidP="00EA4FC3"/>
    <w:p w:rsidR="008B6986" w:rsidRDefault="008B6986" w:rsidP="00EA4FC3">
      <w:r>
        <w:rPr>
          <w:rStyle w:val="Strong"/>
        </w:rPr>
        <w:t>Application Identifier</w:t>
      </w:r>
      <w:r w:rsidRPr="00D70BD2">
        <w:rPr>
          <w:rStyle w:val="Strong"/>
        </w:rPr>
        <w:t xml:space="preserve">: </w:t>
      </w:r>
      <w:r w:rsidRPr="00D70BD2">
        <w:t>5.6.3</w:t>
      </w:r>
    </w:p>
    <w:p w:rsidR="008B6986" w:rsidRDefault="008B6986" w:rsidP="00EA4FC3">
      <w:r>
        <w:rPr>
          <w:rStyle w:val="Strong"/>
        </w:rPr>
        <w:t>Overview</w:t>
      </w:r>
    </w:p>
    <w:p w:rsidR="008B6986" w:rsidRDefault="008B6986">
      <w:pPr>
        <w:pStyle w:val="NormalWeb"/>
      </w:pPr>
      <w:r>
        <w:rPr>
          <w:rFonts w:ascii="Arial" w:hAnsi="Arial" w:cs="Arial"/>
          <w:sz w:val="20"/>
          <w:szCs w:val="20"/>
        </w:rPr>
        <w:t>A CSR billing application provides front end functionality for the CSR in their day to day billing related activities.</w:t>
      </w:r>
    </w:p>
    <w:p w:rsidR="008B6986" w:rsidRDefault="008B6986" w:rsidP="00EA4FC3"/>
    <w:p w:rsidR="008B6986" w:rsidRDefault="008B6986" w:rsidP="00EA4FC3">
      <w:r>
        <w:rPr>
          <w:rStyle w:val="Strong"/>
        </w:rPr>
        <w:t>Functionality</w:t>
      </w:r>
    </w:p>
    <w:p w:rsidR="008B6986" w:rsidRDefault="008B6986">
      <w:pPr>
        <w:pStyle w:val="NormalWeb"/>
      </w:pPr>
      <w:r>
        <w:rPr>
          <w:rFonts w:ascii="Arial" w:hAnsi="Arial" w:cs="Arial"/>
          <w:sz w:val="20"/>
          <w:szCs w:val="20"/>
        </w:rPr>
        <w:t>CSR billing functionalities includes:</w:t>
      </w:r>
    </w:p>
    <w:p w:rsidR="008B6986" w:rsidRDefault="008B6986" w:rsidP="00494264">
      <w:pPr>
        <w:numPr>
          <w:ilvl w:val="0"/>
          <w:numId w:val="126"/>
        </w:numPr>
        <w:spacing w:before="100" w:beforeAutospacing="1" w:after="100" w:afterAutospacing="1"/>
      </w:pPr>
      <w:r>
        <w:rPr>
          <w:rFonts w:cs="Arial"/>
          <w:sz w:val="20"/>
          <w:szCs w:val="20"/>
        </w:rPr>
        <w:t xml:space="preserve">Billing Inquiry Dispute &amp; Adjustment Management </w:t>
      </w:r>
    </w:p>
    <w:p w:rsidR="008B6986" w:rsidRDefault="008B6986" w:rsidP="00494264">
      <w:pPr>
        <w:numPr>
          <w:ilvl w:val="0"/>
          <w:numId w:val="126"/>
        </w:numPr>
        <w:spacing w:before="100" w:beforeAutospacing="1" w:after="100" w:afterAutospacing="1"/>
      </w:pPr>
      <w:r>
        <w:rPr>
          <w:rFonts w:cs="Arial"/>
          <w:sz w:val="20"/>
          <w:szCs w:val="20"/>
        </w:rPr>
        <w:t xml:space="preserve">Payment </w:t>
      </w:r>
    </w:p>
    <w:p w:rsidR="008B6986" w:rsidRDefault="008B6986" w:rsidP="00494264">
      <w:pPr>
        <w:numPr>
          <w:ilvl w:val="0"/>
          <w:numId w:val="126"/>
        </w:numPr>
        <w:spacing w:before="100" w:beforeAutospacing="1" w:after="100" w:afterAutospacing="1"/>
      </w:pPr>
      <w:r>
        <w:rPr>
          <w:rFonts w:cs="Arial"/>
          <w:sz w:val="20"/>
          <w:szCs w:val="20"/>
        </w:rPr>
        <w:t xml:space="preserve">Collection </w:t>
      </w:r>
    </w:p>
    <w:p w:rsidR="008B6986" w:rsidRDefault="008B6986">
      <w:pPr>
        <w:pStyle w:val="NormalWeb"/>
      </w:pPr>
      <w:r>
        <w:rPr>
          <w:rFonts w:ascii="Arial" w:hAnsi="Arial" w:cs="Arial"/>
          <w:sz w:val="20"/>
          <w:szCs w:val="20"/>
        </w:rPr>
        <w:t>Note: It is expected that future Application Map version will incorporate the Billing Account Management into the same framework.</w:t>
      </w:r>
    </w:p>
    <w:p w:rsidR="008B6986" w:rsidRDefault="008B6986" w:rsidP="00EA4FC3"/>
    <w:p w:rsidR="008B6986" w:rsidRDefault="008B6986" w:rsidP="00EA4FC3">
      <w:r>
        <w:rPr>
          <w:rStyle w:val="Strong"/>
        </w:rPr>
        <w:t>Supported Business Services</w:t>
      </w:r>
    </w:p>
    <w:p w:rsidR="008B6986" w:rsidRDefault="008B6986" w:rsidP="00EA4FC3">
      <w:r>
        <w:rPr>
          <w:i/>
        </w:rPr>
        <w:t>To Be Added</w:t>
      </w:r>
      <w:r>
        <w:br/>
      </w:r>
    </w:p>
    <w:p w:rsidR="008B6986" w:rsidRDefault="008B6986">
      <w:pPr>
        <w:spacing w:before="0" w:after="0"/>
        <w:rPr>
          <w:b/>
          <w:color w:val="FF6600"/>
          <w:spacing w:val="-10"/>
          <w:kern w:val="28"/>
          <w:sz w:val="24"/>
          <w:szCs w:val="20"/>
          <w:lang w:val="en-US"/>
        </w:rPr>
      </w:pPr>
      <w:r>
        <w:br w:type="page"/>
      </w:r>
    </w:p>
    <w:p w:rsidR="008B6986" w:rsidRDefault="008B6986" w:rsidP="00D70BD2">
      <w:pPr>
        <w:pStyle w:val="Heading3"/>
      </w:pPr>
      <w:bookmarkStart w:id="385" w:name="_Toc321908945"/>
      <w:r>
        <w:t>Collection</w:t>
      </w:r>
      <w:bookmarkEnd w:id="385"/>
      <w:r>
        <w:fldChar w:fldCharType="begin"/>
      </w:r>
      <w:r>
        <w:instrText>xe "Collection"</w:instrText>
      </w:r>
      <w:r>
        <w:fldChar w:fldCharType="end"/>
      </w:r>
    </w:p>
    <w:p w:rsidR="008B6986" w:rsidRDefault="008B6986" w:rsidP="00D70BD2"/>
    <w:p w:rsidR="008B6986" w:rsidRDefault="008B6986" w:rsidP="00D70BD2">
      <w:r>
        <w:rPr>
          <w:rStyle w:val="Strong"/>
        </w:rPr>
        <w:t xml:space="preserve">Application Identifier: </w:t>
      </w:r>
      <w:r>
        <w:t>5.6.3.1</w:t>
      </w:r>
    </w:p>
    <w:p w:rsidR="008B6986" w:rsidRDefault="008B6986" w:rsidP="00D70BD2">
      <w:r>
        <w:rPr>
          <w:rStyle w:val="Strong"/>
        </w:rPr>
        <w:t>Overview</w:t>
      </w:r>
    </w:p>
    <w:p w:rsidR="008B6986" w:rsidRDefault="008B6986" w:rsidP="00D70BD2">
      <w:r>
        <w:rPr>
          <w:i/>
        </w:rPr>
        <w:t>To Be Added</w:t>
      </w:r>
      <w:r>
        <w:br/>
      </w:r>
    </w:p>
    <w:p w:rsidR="008B6986" w:rsidRDefault="008B6986" w:rsidP="00D70BD2">
      <w:r>
        <w:rPr>
          <w:rStyle w:val="Strong"/>
        </w:rPr>
        <w:t>Functionality</w:t>
      </w:r>
    </w:p>
    <w:p w:rsidR="008B6986" w:rsidRDefault="008B6986" w:rsidP="00D70BD2">
      <w:pPr>
        <w:pStyle w:val="NormalWeb"/>
      </w:pPr>
      <w:r>
        <w:rPr>
          <w:rFonts w:ascii="Arial" w:hAnsi="Arial" w:cs="Arial"/>
          <w:sz w:val="20"/>
          <w:szCs w:val="20"/>
        </w:rPr>
        <w:t>The purpose of collection application is to support the customer service representative (CSR) in collection activities. Most of the collection activities are executed automatically through Collection Management. The functionality includes:</w:t>
      </w:r>
    </w:p>
    <w:p w:rsidR="008B6986" w:rsidRDefault="008B6986" w:rsidP="00494264">
      <w:pPr>
        <w:numPr>
          <w:ilvl w:val="0"/>
          <w:numId w:val="128"/>
        </w:numPr>
        <w:spacing w:before="100" w:beforeAutospacing="1" w:after="100" w:afterAutospacing="1"/>
      </w:pPr>
      <w:r>
        <w:rPr>
          <w:rFonts w:cs="Arial"/>
          <w:sz w:val="20"/>
          <w:szCs w:val="20"/>
        </w:rPr>
        <w:t xml:space="preserve">Collection inquiries – query treatment path and collection history </w:t>
      </w:r>
    </w:p>
    <w:p w:rsidR="008B6986" w:rsidRDefault="008B6986" w:rsidP="00494264">
      <w:pPr>
        <w:numPr>
          <w:ilvl w:val="0"/>
          <w:numId w:val="128"/>
        </w:numPr>
        <w:spacing w:before="100" w:beforeAutospacing="1" w:after="100" w:afterAutospacing="1"/>
      </w:pPr>
      <w:r>
        <w:rPr>
          <w:rFonts w:cs="Arial"/>
          <w:sz w:val="20"/>
          <w:szCs w:val="20"/>
        </w:rPr>
        <w:t xml:space="preserve">Perform manual collection activities (e.g. make call) </w:t>
      </w:r>
    </w:p>
    <w:p w:rsidR="008B6986" w:rsidRDefault="008B6986" w:rsidP="00494264">
      <w:pPr>
        <w:numPr>
          <w:ilvl w:val="0"/>
          <w:numId w:val="128"/>
        </w:numPr>
        <w:spacing w:before="100" w:beforeAutospacing="1" w:after="100" w:afterAutospacing="1"/>
      </w:pPr>
      <w:r>
        <w:rPr>
          <w:rFonts w:cs="Arial"/>
          <w:sz w:val="20"/>
          <w:szCs w:val="20"/>
        </w:rPr>
        <w:t xml:space="preserve">Payment arrangement settlement - Payment arrangement settlement with the customer </w:t>
      </w:r>
    </w:p>
    <w:p w:rsidR="008B6986" w:rsidRDefault="008B6986" w:rsidP="00494264">
      <w:pPr>
        <w:numPr>
          <w:ilvl w:val="0"/>
          <w:numId w:val="128"/>
        </w:numPr>
        <w:spacing w:before="100" w:beforeAutospacing="1" w:after="100" w:afterAutospacing="1"/>
      </w:pPr>
      <w:r>
        <w:rPr>
          <w:rFonts w:cs="Arial"/>
          <w:sz w:val="20"/>
          <w:szCs w:val="20"/>
        </w:rPr>
        <w:t xml:space="preserve">Issue write-offs </w:t>
      </w:r>
    </w:p>
    <w:p w:rsidR="008B6986" w:rsidRDefault="008B6986" w:rsidP="00494264">
      <w:pPr>
        <w:numPr>
          <w:ilvl w:val="0"/>
          <w:numId w:val="128"/>
        </w:numPr>
        <w:spacing w:before="100" w:beforeAutospacing="1" w:after="100" w:afterAutospacing="1"/>
      </w:pPr>
      <w:r>
        <w:rPr>
          <w:rFonts w:cs="Arial"/>
          <w:sz w:val="20"/>
          <w:szCs w:val="20"/>
        </w:rPr>
        <w:t xml:space="preserve">Manual intervention in collection treatment </w:t>
      </w:r>
    </w:p>
    <w:p w:rsidR="008B6986" w:rsidRDefault="008B6986" w:rsidP="00494264">
      <w:pPr>
        <w:numPr>
          <w:ilvl w:val="0"/>
          <w:numId w:val="128"/>
        </w:numPr>
        <w:spacing w:before="100" w:beforeAutospacing="1" w:after="100" w:afterAutospacing="1"/>
      </w:pPr>
      <w:r>
        <w:rPr>
          <w:rFonts w:cs="Arial"/>
          <w:sz w:val="20"/>
          <w:szCs w:val="20"/>
        </w:rPr>
        <w:t xml:space="preserve">Force account into collection / Stop collection treatment </w:t>
      </w:r>
    </w:p>
    <w:p w:rsidR="008B6986" w:rsidRDefault="008B6986" w:rsidP="00494264">
      <w:pPr>
        <w:numPr>
          <w:ilvl w:val="0"/>
          <w:numId w:val="128"/>
        </w:numPr>
        <w:spacing w:before="100" w:beforeAutospacing="1" w:after="100" w:afterAutospacing="1"/>
      </w:pPr>
      <w:r>
        <w:rPr>
          <w:rFonts w:cs="Arial"/>
          <w:sz w:val="20"/>
          <w:szCs w:val="20"/>
        </w:rPr>
        <w:t xml:space="preserve">Change collection policy </w:t>
      </w:r>
    </w:p>
    <w:p w:rsidR="008B6986" w:rsidRDefault="008B6986" w:rsidP="00494264">
      <w:pPr>
        <w:numPr>
          <w:ilvl w:val="0"/>
          <w:numId w:val="128"/>
        </w:numPr>
        <w:spacing w:before="100" w:beforeAutospacing="1" w:after="100" w:afterAutospacing="1"/>
      </w:pPr>
      <w:r>
        <w:rPr>
          <w:rFonts w:cs="Arial"/>
          <w:sz w:val="20"/>
          <w:szCs w:val="20"/>
        </w:rPr>
        <w:t xml:space="preserve">Pause / Resume collection treatment </w:t>
      </w:r>
    </w:p>
    <w:p w:rsidR="008B6986" w:rsidRDefault="008B6986" w:rsidP="00494264">
      <w:pPr>
        <w:numPr>
          <w:ilvl w:val="0"/>
          <w:numId w:val="128"/>
        </w:numPr>
        <w:spacing w:before="100" w:beforeAutospacing="1" w:after="100" w:afterAutospacing="1"/>
      </w:pPr>
      <w:r>
        <w:rPr>
          <w:rFonts w:cs="Arial"/>
          <w:sz w:val="20"/>
          <w:szCs w:val="20"/>
        </w:rPr>
        <w:t>Collection agent reassignment– Change the agent responsible for a specific collection activity.</w:t>
      </w:r>
      <w:r>
        <w:t xml:space="preserve"> </w:t>
      </w:r>
    </w:p>
    <w:p w:rsidR="008B6986" w:rsidRDefault="008B6986" w:rsidP="00D70BD2">
      <w:r>
        <w:rPr>
          <w:rStyle w:val="Strong"/>
        </w:rPr>
        <w:t>Supported Business Services</w:t>
      </w:r>
    </w:p>
    <w:p w:rsidR="008B6986" w:rsidRDefault="008B6986" w:rsidP="00D70BD2">
      <w:r>
        <w:rPr>
          <w:i/>
        </w:rPr>
        <w:t>To Be Added</w:t>
      </w:r>
      <w:r>
        <w:br/>
      </w:r>
    </w:p>
    <w:p w:rsidR="008B6986" w:rsidRDefault="008B6986" w:rsidP="00EA4FC3"/>
    <w:p w:rsidR="008B6986" w:rsidRDefault="008B6986" w:rsidP="00EA4FC3">
      <w:pPr>
        <w:pStyle w:val="Heading3"/>
      </w:pPr>
      <w:bookmarkStart w:id="386" w:name="diagram841htmshape3"/>
      <w:bookmarkStart w:id="387" w:name="_Toc321908946"/>
      <w:bookmarkEnd w:id="386"/>
      <w:r>
        <w:t>Payment</w:t>
      </w:r>
      <w:bookmarkEnd w:id="387"/>
      <w:r>
        <w:fldChar w:fldCharType="begin"/>
      </w:r>
      <w:r>
        <w:instrText>xe "Payment"</w:instrText>
      </w:r>
      <w:r>
        <w:fldChar w:fldCharType="end"/>
      </w:r>
    </w:p>
    <w:p w:rsidR="008B6986" w:rsidRDefault="008B6986" w:rsidP="00EA4FC3"/>
    <w:p w:rsidR="008B6986" w:rsidRDefault="008B6986" w:rsidP="00EA4FC3">
      <w:r>
        <w:rPr>
          <w:rStyle w:val="Strong"/>
        </w:rPr>
        <w:t xml:space="preserve">Application </w:t>
      </w:r>
      <w:r w:rsidRPr="00D70BD2">
        <w:rPr>
          <w:rStyle w:val="Strong"/>
        </w:rPr>
        <w:t xml:space="preserve">Identifier: </w:t>
      </w:r>
      <w:r w:rsidRPr="00D70BD2">
        <w:t>5.6.3.2</w:t>
      </w:r>
    </w:p>
    <w:p w:rsidR="008B6986" w:rsidRDefault="008B6986" w:rsidP="00EA4FC3">
      <w:r>
        <w:rPr>
          <w:rStyle w:val="Strong"/>
        </w:rPr>
        <w:t>Overview</w:t>
      </w:r>
    </w:p>
    <w:p w:rsidR="008B6986" w:rsidRDefault="008B6986" w:rsidP="00EA4FC3">
      <w:r>
        <w:rPr>
          <w:i/>
        </w:rPr>
        <w:t>To Be Added</w:t>
      </w:r>
      <w:r>
        <w:br/>
      </w:r>
    </w:p>
    <w:p w:rsidR="008B6986" w:rsidRDefault="008B6986" w:rsidP="00EA4FC3">
      <w:r>
        <w:rPr>
          <w:rStyle w:val="Strong"/>
        </w:rPr>
        <w:t>Functionality</w:t>
      </w:r>
    </w:p>
    <w:p w:rsidR="008B6986" w:rsidRDefault="008B6986">
      <w:pPr>
        <w:pStyle w:val="NormalWeb"/>
      </w:pPr>
      <w:r>
        <w:rPr>
          <w:rFonts w:ascii="Arial" w:hAnsi="Arial" w:cs="Arial"/>
          <w:sz w:val="20"/>
          <w:szCs w:val="20"/>
        </w:rPr>
        <w:t>The purpose of payment application is to accept customer payment via the customer service representative (CSR). Payments are handled by Receivable Management. The functionality includes:</w:t>
      </w:r>
    </w:p>
    <w:p w:rsidR="008B6986" w:rsidRDefault="008B6986" w:rsidP="00494264">
      <w:pPr>
        <w:numPr>
          <w:ilvl w:val="0"/>
          <w:numId w:val="127"/>
        </w:numPr>
        <w:spacing w:before="100" w:beforeAutospacing="1" w:after="100" w:afterAutospacing="1"/>
      </w:pPr>
      <w:r>
        <w:rPr>
          <w:rFonts w:cs="Arial"/>
          <w:sz w:val="20"/>
          <w:szCs w:val="20"/>
        </w:rPr>
        <w:t xml:space="preserve">Immediate Payment of Balance/Specific Invoice - Immediate payment of balance / specific invoice using existing or new pay means </w:t>
      </w:r>
    </w:p>
    <w:p w:rsidR="008B6986" w:rsidRDefault="008B6986" w:rsidP="00494264">
      <w:pPr>
        <w:numPr>
          <w:ilvl w:val="0"/>
          <w:numId w:val="127"/>
        </w:numPr>
        <w:spacing w:before="100" w:beforeAutospacing="1" w:after="100" w:afterAutospacing="1"/>
      </w:pPr>
      <w:r>
        <w:rPr>
          <w:rFonts w:cs="Arial"/>
          <w:sz w:val="20"/>
          <w:szCs w:val="20"/>
        </w:rPr>
        <w:t>Prepaid recharge - Prepaid recharge using vouchers / other pay means</w:t>
      </w:r>
    </w:p>
    <w:p w:rsidR="008B6986" w:rsidRDefault="008B6986" w:rsidP="00EA4FC3"/>
    <w:p w:rsidR="008B6986" w:rsidRDefault="008B6986" w:rsidP="00EA4FC3">
      <w:r>
        <w:rPr>
          <w:rStyle w:val="Strong"/>
        </w:rPr>
        <w:t>Supported Business Services</w:t>
      </w:r>
    </w:p>
    <w:p w:rsidR="008B6986" w:rsidRDefault="008B6986" w:rsidP="00EA4FC3">
      <w:r>
        <w:rPr>
          <w:i/>
        </w:rPr>
        <w:lastRenderedPageBreak/>
        <w:t>To Be Added</w:t>
      </w:r>
      <w:r>
        <w:br/>
      </w:r>
    </w:p>
    <w:p w:rsidR="008B6986" w:rsidRDefault="008B6986" w:rsidP="00896E2F">
      <w:pPr>
        <w:pStyle w:val="Heading2"/>
        <w:pBdr>
          <w:bottom w:val="single" w:sz="4" w:space="3" w:color="FF6600"/>
        </w:pBdr>
      </w:pPr>
      <w:bookmarkStart w:id="388" w:name="diagram841htmshape2"/>
      <w:bookmarkStart w:id="389" w:name="diagram892"/>
      <w:bookmarkStart w:id="390" w:name="_Toc321908947"/>
      <w:bookmarkEnd w:id="388"/>
      <w:bookmarkEnd w:id="389"/>
      <w:r>
        <w:t>5.8 Customer Problem Management</w:t>
      </w:r>
      <w:bookmarkEnd w:id="390"/>
      <w:r>
        <w:fldChar w:fldCharType="begin"/>
      </w:r>
      <w:r>
        <w:instrText>xe "5.8 Customer Problem Management"</w:instrText>
      </w:r>
      <w:r>
        <w:fldChar w:fldCharType="end"/>
      </w:r>
    </w:p>
    <w:p w:rsidR="008B6986" w:rsidRDefault="008B6986" w:rsidP="00EA4FC3"/>
    <w:p w:rsidR="008B6986" w:rsidRDefault="00AA7969" w:rsidP="00EA4FC3">
      <w:r>
        <w:rPr>
          <w:noProof/>
          <w:lang w:val="en-US"/>
        </w:rPr>
        <w:pict>
          <v:shape id="_x0000_i1048" type="#_x0000_t75" alt="diagram892" style="width:467.7pt;height:109.5pt;visibility:visible">
            <v:imagedata r:id="rId34" o:title=""/>
          </v:shape>
        </w:pict>
      </w:r>
    </w:p>
    <w:p w:rsidR="008B6986" w:rsidRDefault="008B6986" w:rsidP="00EA4FC3"/>
    <w:p w:rsidR="008B6986" w:rsidRDefault="008B6986" w:rsidP="00EA4FC3">
      <w:pPr>
        <w:pStyle w:val="Caption"/>
      </w:pPr>
      <w:bookmarkStart w:id="391" w:name="_Toc321909327"/>
      <w:r>
        <w:t>5.8 Customer Service / Account Problem Resolution</w:t>
      </w:r>
      <w:bookmarkEnd w:id="391"/>
      <w:r>
        <w:br/>
      </w:r>
    </w:p>
    <w:p w:rsidR="008B6986" w:rsidRDefault="008B6986" w:rsidP="00EA4FC3">
      <w:pPr>
        <w:pStyle w:val="Heading3"/>
      </w:pPr>
      <w:bookmarkStart w:id="392" w:name="diagram892htmshape1"/>
      <w:bookmarkStart w:id="393" w:name="_Toc321908948"/>
      <w:bookmarkEnd w:id="392"/>
      <w:r>
        <w:t>Customer Problem Management</w:t>
      </w:r>
      <w:bookmarkEnd w:id="393"/>
      <w:r>
        <w:fldChar w:fldCharType="begin"/>
      </w:r>
      <w:r>
        <w:instrText>xe "Customer Problem Management"</w:instrText>
      </w:r>
      <w:r>
        <w:fldChar w:fldCharType="end"/>
      </w:r>
    </w:p>
    <w:p w:rsidR="008B6986" w:rsidRDefault="008B6986" w:rsidP="00EA4FC3"/>
    <w:p w:rsidR="008B6986" w:rsidRDefault="008B6986" w:rsidP="00EA4FC3">
      <w:r>
        <w:rPr>
          <w:rStyle w:val="Strong"/>
        </w:rPr>
        <w:t xml:space="preserve">Application Identifier: </w:t>
      </w:r>
      <w:r>
        <w:t>5.8</w:t>
      </w:r>
    </w:p>
    <w:p w:rsidR="008B6986" w:rsidRDefault="008B6986" w:rsidP="00EA4FC3">
      <w:r>
        <w:rPr>
          <w:rStyle w:val="Strong"/>
        </w:rPr>
        <w:t>Overview</w:t>
      </w:r>
    </w:p>
    <w:p w:rsidR="008B6986" w:rsidRDefault="008B6986">
      <w:pPr>
        <w:pStyle w:val="NormalWeb"/>
      </w:pPr>
      <w:r>
        <w:rPr>
          <w:rFonts w:ascii="Arial" w:hAnsi="Arial" w:cs="Arial"/>
          <w:sz w:val="20"/>
          <w:szCs w:val="20"/>
        </w:rPr>
        <w:t>The purpose of Customer Problem Management is to manage problems reported by customers, resolving these problems to the customer’s satisfaction, and providing meaningful status on the issue as needed to the customer.</w:t>
      </w:r>
    </w:p>
    <w:p w:rsidR="008B6986" w:rsidRDefault="008B6986">
      <w:pPr>
        <w:pStyle w:val="NormalWeb"/>
      </w:pPr>
      <w:r>
        <w:rPr>
          <w:rFonts w:ascii="Arial" w:hAnsi="Arial" w:cs="Arial"/>
          <w:sz w:val="20"/>
          <w:szCs w:val="20"/>
        </w:rPr>
        <w:t xml:space="preserve">Customer problems can include: </w:t>
      </w:r>
    </w:p>
    <w:p w:rsidR="008B6986" w:rsidRDefault="008B6986" w:rsidP="00494264">
      <w:pPr>
        <w:numPr>
          <w:ilvl w:val="0"/>
          <w:numId w:val="129"/>
        </w:numPr>
        <w:spacing w:before="100" w:beforeAutospacing="1" w:after="100" w:afterAutospacing="1"/>
        <w:rPr>
          <w:rFonts w:cs="Arial"/>
          <w:sz w:val="20"/>
          <w:szCs w:val="20"/>
        </w:rPr>
      </w:pPr>
      <w:r>
        <w:rPr>
          <w:rFonts w:cs="Arial"/>
          <w:sz w:val="20"/>
          <w:szCs w:val="20"/>
        </w:rPr>
        <w:t xml:space="preserve">General questions on products purchased and being used by the customer </w:t>
      </w:r>
    </w:p>
    <w:p w:rsidR="008B6986" w:rsidRDefault="008B6986" w:rsidP="00494264">
      <w:pPr>
        <w:numPr>
          <w:ilvl w:val="0"/>
          <w:numId w:val="129"/>
        </w:numPr>
        <w:spacing w:before="100" w:beforeAutospacing="1" w:after="100" w:afterAutospacing="1"/>
        <w:rPr>
          <w:rFonts w:cs="Arial"/>
          <w:sz w:val="20"/>
          <w:szCs w:val="20"/>
        </w:rPr>
      </w:pPr>
      <w:r>
        <w:rPr>
          <w:rFonts w:cs="Arial"/>
          <w:sz w:val="20"/>
          <w:szCs w:val="20"/>
        </w:rPr>
        <w:t xml:space="preserve">Problems with products already purchased and being used by the customer either due to lack of education or service/network problems. </w:t>
      </w:r>
    </w:p>
    <w:p w:rsidR="008B6986" w:rsidRDefault="008B6986" w:rsidP="00494264">
      <w:pPr>
        <w:numPr>
          <w:ilvl w:val="0"/>
          <w:numId w:val="129"/>
        </w:numPr>
        <w:spacing w:before="100" w:beforeAutospacing="1" w:after="100" w:afterAutospacing="1"/>
        <w:rPr>
          <w:rFonts w:cs="Arial"/>
          <w:sz w:val="20"/>
          <w:szCs w:val="20"/>
        </w:rPr>
      </w:pPr>
      <w:r>
        <w:rPr>
          <w:rFonts w:cs="Arial"/>
          <w:sz w:val="20"/>
          <w:szCs w:val="20"/>
        </w:rPr>
        <w:t xml:space="preserve">Problems with a material purchase from the service provider, even if they do not have an account with the said service provider. </w:t>
      </w:r>
    </w:p>
    <w:p w:rsidR="008B6986" w:rsidRDefault="008B6986" w:rsidP="00494264">
      <w:pPr>
        <w:numPr>
          <w:ilvl w:val="0"/>
          <w:numId w:val="129"/>
        </w:numPr>
        <w:spacing w:before="100" w:beforeAutospacing="1" w:after="100" w:afterAutospacing="1"/>
        <w:rPr>
          <w:rFonts w:ascii="Times New Roman" w:hAnsi="Times New Roman"/>
          <w:sz w:val="20"/>
          <w:szCs w:val="20"/>
        </w:rPr>
      </w:pPr>
      <w:r>
        <w:rPr>
          <w:rFonts w:cs="Arial"/>
          <w:sz w:val="20"/>
          <w:szCs w:val="20"/>
        </w:rPr>
        <w:t>General inquiries, complaints, and commendations.</w:t>
      </w:r>
    </w:p>
    <w:p w:rsidR="008B6986" w:rsidRDefault="008B6986">
      <w:pPr>
        <w:pStyle w:val="NormalWeb"/>
      </w:pPr>
      <w:r>
        <w:rPr>
          <w:rFonts w:ascii="Arial" w:hAnsi="Arial" w:cs="Arial"/>
          <w:sz w:val="20"/>
          <w:szCs w:val="20"/>
        </w:rPr>
        <w:t>Note: A customer problem may or may not result in a billing adjustment. Billing related issues are handled via Billing Inquiry, Dispute &amp; Adjustment Management,</w:t>
      </w:r>
    </w:p>
    <w:p w:rsidR="008B6986" w:rsidRDefault="008B6986">
      <w:pPr>
        <w:pStyle w:val="NormalWeb"/>
      </w:pPr>
      <w:r>
        <w:rPr>
          <w:rFonts w:ascii="Arial" w:hAnsi="Arial" w:cs="Arial"/>
          <w:sz w:val="20"/>
          <w:szCs w:val="20"/>
        </w:rPr>
        <w:t>See Case Management for more information.</w:t>
      </w:r>
    </w:p>
    <w:p w:rsidR="008B6986" w:rsidRDefault="008B6986">
      <w:pPr>
        <w:pStyle w:val="NormalWeb"/>
      </w:pPr>
      <w:r>
        <w:t> </w:t>
      </w:r>
    </w:p>
    <w:p w:rsidR="008B6986" w:rsidRDefault="008B6986" w:rsidP="00EA4FC3"/>
    <w:p w:rsidR="008B6986" w:rsidRDefault="008B6986" w:rsidP="00EA4FC3">
      <w:r>
        <w:rPr>
          <w:rStyle w:val="Strong"/>
        </w:rPr>
        <w:t>Functionality</w:t>
      </w:r>
    </w:p>
    <w:p w:rsidR="008B6986" w:rsidRDefault="008B6986">
      <w:pPr>
        <w:pStyle w:val="NormalWeb"/>
      </w:pPr>
      <w:r>
        <w:rPr>
          <w:rFonts w:ascii="Arial" w:hAnsi="Arial" w:cs="Arial"/>
          <w:sz w:val="20"/>
          <w:szCs w:val="20"/>
        </w:rPr>
        <w:lastRenderedPageBreak/>
        <w:t>Typical application functions supported are</w:t>
      </w:r>
    </w:p>
    <w:p w:rsidR="008B6986" w:rsidRDefault="008B6986" w:rsidP="00494264">
      <w:pPr>
        <w:numPr>
          <w:ilvl w:val="0"/>
          <w:numId w:val="130"/>
        </w:numPr>
        <w:spacing w:before="100" w:beforeAutospacing="1" w:after="100" w:afterAutospacing="1"/>
        <w:rPr>
          <w:sz w:val="20"/>
          <w:szCs w:val="20"/>
        </w:rPr>
      </w:pPr>
      <w:r>
        <w:rPr>
          <w:rFonts w:cs="Arial"/>
          <w:sz w:val="20"/>
          <w:szCs w:val="20"/>
        </w:rPr>
        <w:t xml:space="preserve">Customer Problem Qualification &amp; Reception </w:t>
      </w:r>
    </w:p>
    <w:p w:rsidR="008B6986" w:rsidRDefault="008B6986" w:rsidP="00494264">
      <w:pPr>
        <w:numPr>
          <w:ilvl w:val="0"/>
          <w:numId w:val="130"/>
        </w:numPr>
        <w:spacing w:before="100" w:beforeAutospacing="1" w:after="100" w:afterAutospacing="1"/>
        <w:rPr>
          <w:sz w:val="20"/>
          <w:szCs w:val="20"/>
        </w:rPr>
      </w:pPr>
      <w:r>
        <w:rPr>
          <w:rFonts w:cs="Arial"/>
          <w:sz w:val="20"/>
          <w:szCs w:val="20"/>
        </w:rPr>
        <w:t xml:space="preserve">Customer Problem Lifecycle Management </w:t>
      </w:r>
    </w:p>
    <w:p w:rsidR="008B6986" w:rsidRDefault="008B6986" w:rsidP="00494264">
      <w:pPr>
        <w:numPr>
          <w:ilvl w:val="0"/>
          <w:numId w:val="130"/>
        </w:numPr>
        <w:spacing w:before="100" w:beforeAutospacing="1" w:after="100" w:afterAutospacing="1"/>
        <w:rPr>
          <w:sz w:val="20"/>
          <w:szCs w:val="20"/>
        </w:rPr>
      </w:pPr>
      <w:r>
        <w:rPr>
          <w:rFonts w:cs="Arial"/>
          <w:sz w:val="20"/>
          <w:szCs w:val="20"/>
        </w:rPr>
        <w:t xml:space="preserve">Customer  Problem Diagnostics </w:t>
      </w:r>
    </w:p>
    <w:p w:rsidR="008B6986" w:rsidRDefault="008B6986" w:rsidP="00494264">
      <w:pPr>
        <w:numPr>
          <w:ilvl w:val="0"/>
          <w:numId w:val="130"/>
        </w:numPr>
        <w:spacing w:before="100" w:beforeAutospacing="1" w:after="100" w:afterAutospacing="1"/>
        <w:rPr>
          <w:sz w:val="20"/>
          <w:szCs w:val="20"/>
        </w:rPr>
      </w:pPr>
      <w:r>
        <w:rPr>
          <w:rFonts w:cs="Arial"/>
          <w:sz w:val="20"/>
          <w:szCs w:val="20"/>
        </w:rPr>
        <w:t xml:space="preserve">Customer Problem Resolution </w:t>
      </w:r>
    </w:p>
    <w:p w:rsidR="008B6986" w:rsidRDefault="008B6986" w:rsidP="00494264">
      <w:pPr>
        <w:numPr>
          <w:ilvl w:val="0"/>
          <w:numId w:val="130"/>
        </w:numPr>
        <w:spacing w:before="100" w:beforeAutospacing="1" w:after="100" w:afterAutospacing="1"/>
        <w:rPr>
          <w:sz w:val="20"/>
          <w:szCs w:val="20"/>
        </w:rPr>
      </w:pPr>
      <w:r>
        <w:rPr>
          <w:rFonts w:cs="Arial"/>
          <w:sz w:val="20"/>
          <w:szCs w:val="20"/>
        </w:rPr>
        <w:t xml:space="preserve">Customer Problem Verification &amp; Closure </w:t>
      </w:r>
    </w:p>
    <w:p w:rsidR="008B6986" w:rsidRDefault="008B6986" w:rsidP="00494264">
      <w:pPr>
        <w:numPr>
          <w:ilvl w:val="0"/>
          <w:numId w:val="130"/>
        </w:numPr>
        <w:spacing w:before="100" w:beforeAutospacing="1" w:after="100" w:afterAutospacing="1"/>
        <w:rPr>
          <w:sz w:val="20"/>
          <w:szCs w:val="20"/>
        </w:rPr>
      </w:pPr>
      <w:r>
        <w:rPr>
          <w:rFonts w:cs="Arial"/>
          <w:sz w:val="20"/>
          <w:szCs w:val="20"/>
        </w:rPr>
        <w:t xml:space="preserve">Customer Problem Reporting </w:t>
      </w:r>
    </w:p>
    <w:p w:rsidR="008B6986" w:rsidRDefault="008B6986" w:rsidP="00EA4FC3"/>
    <w:p w:rsidR="008B6986" w:rsidRDefault="008B6986" w:rsidP="00EA4FC3">
      <w:r>
        <w:rPr>
          <w:rStyle w:val="Strong"/>
        </w:rPr>
        <w:t>Supported Business Services</w:t>
      </w:r>
    </w:p>
    <w:p w:rsidR="008B6986" w:rsidRDefault="008B6986" w:rsidP="00494264">
      <w:pPr>
        <w:numPr>
          <w:ilvl w:val="0"/>
          <w:numId w:val="131"/>
        </w:numPr>
        <w:spacing w:before="100" w:beforeAutospacing="1" w:after="100" w:afterAutospacing="1"/>
        <w:rPr>
          <w:rFonts w:cs="Arial"/>
          <w:sz w:val="20"/>
          <w:szCs w:val="20"/>
        </w:rPr>
      </w:pPr>
      <w:r>
        <w:rPr>
          <w:rFonts w:cs="Arial"/>
          <w:sz w:val="20"/>
          <w:szCs w:val="20"/>
        </w:rPr>
        <w:t xml:space="preserve">Service Problem Resolution Applications </w:t>
      </w:r>
    </w:p>
    <w:p w:rsidR="008B6986" w:rsidRDefault="008B6986" w:rsidP="00494264">
      <w:pPr>
        <w:numPr>
          <w:ilvl w:val="0"/>
          <w:numId w:val="131"/>
        </w:numPr>
        <w:spacing w:before="100" w:beforeAutospacing="1" w:after="100" w:afterAutospacing="1"/>
        <w:rPr>
          <w:rFonts w:cs="Arial"/>
          <w:sz w:val="20"/>
          <w:szCs w:val="20"/>
        </w:rPr>
      </w:pPr>
      <w:r>
        <w:rPr>
          <w:rFonts w:cs="Arial"/>
          <w:sz w:val="20"/>
          <w:szCs w:val="20"/>
        </w:rPr>
        <w:t xml:space="preserve">Correlation &amp; Root Cause Analysis </w:t>
      </w:r>
    </w:p>
    <w:p w:rsidR="008B6986" w:rsidRDefault="008B6986" w:rsidP="00494264">
      <w:pPr>
        <w:numPr>
          <w:ilvl w:val="0"/>
          <w:numId w:val="131"/>
        </w:numPr>
        <w:spacing w:before="100" w:beforeAutospacing="1" w:after="100" w:afterAutospacing="1"/>
        <w:rPr>
          <w:rFonts w:cs="Arial"/>
          <w:sz w:val="20"/>
          <w:szCs w:val="20"/>
        </w:rPr>
      </w:pPr>
      <w:r>
        <w:rPr>
          <w:rFonts w:cs="Arial"/>
          <w:sz w:val="20"/>
          <w:szCs w:val="20"/>
        </w:rPr>
        <w:t xml:space="preserve">Resource Problem Management </w:t>
      </w:r>
    </w:p>
    <w:p w:rsidR="008B6986" w:rsidRDefault="008B6986" w:rsidP="00494264">
      <w:pPr>
        <w:numPr>
          <w:ilvl w:val="0"/>
          <w:numId w:val="131"/>
        </w:numPr>
        <w:spacing w:before="100" w:beforeAutospacing="1" w:after="100" w:afterAutospacing="1"/>
        <w:rPr>
          <w:rFonts w:cs="Arial"/>
          <w:sz w:val="20"/>
          <w:szCs w:val="20"/>
        </w:rPr>
      </w:pPr>
      <w:r>
        <w:rPr>
          <w:rFonts w:cs="Arial"/>
          <w:sz w:val="20"/>
          <w:szCs w:val="20"/>
        </w:rPr>
        <w:t xml:space="preserve">Service Performance Management </w:t>
      </w:r>
    </w:p>
    <w:p w:rsidR="008B6986" w:rsidRDefault="008B6986" w:rsidP="00494264">
      <w:pPr>
        <w:numPr>
          <w:ilvl w:val="0"/>
          <w:numId w:val="131"/>
        </w:numPr>
        <w:spacing w:before="100" w:beforeAutospacing="1" w:after="100" w:afterAutospacing="1"/>
        <w:rPr>
          <w:rFonts w:cs="Arial"/>
          <w:sz w:val="20"/>
          <w:szCs w:val="20"/>
        </w:rPr>
      </w:pPr>
      <w:r>
        <w:rPr>
          <w:rFonts w:cs="Arial"/>
          <w:sz w:val="20"/>
          <w:szCs w:val="20"/>
        </w:rPr>
        <w:t xml:space="preserve">Service Quality monitoring </w:t>
      </w:r>
    </w:p>
    <w:p w:rsidR="008B6986" w:rsidRDefault="008B6986" w:rsidP="00494264">
      <w:pPr>
        <w:numPr>
          <w:ilvl w:val="0"/>
          <w:numId w:val="131"/>
        </w:numPr>
        <w:spacing w:before="100" w:beforeAutospacing="1" w:after="100" w:afterAutospacing="1"/>
        <w:rPr>
          <w:rFonts w:cs="Arial"/>
          <w:sz w:val="20"/>
          <w:szCs w:val="20"/>
        </w:rPr>
      </w:pPr>
      <w:r>
        <w:rPr>
          <w:rFonts w:cs="Arial"/>
          <w:sz w:val="20"/>
          <w:szCs w:val="20"/>
        </w:rPr>
        <w:t xml:space="preserve">Resource performance management </w:t>
      </w:r>
    </w:p>
    <w:p w:rsidR="008B6986" w:rsidRDefault="008B6986" w:rsidP="00494264">
      <w:pPr>
        <w:numPr>
          <w:ilvl w:val="0"/>
          <w:numId w:val="131"/>
        </w:numPr>
        <w:spacing w:before="100" w:beforeAutospacing="1" w:after="100" w:afterAutospacing="1"/>
        <w:rPr>
          <w:rFonts w:cs="Arial"/>
          <w:sz w:val="20"/>
          <w:szCs w:val="20"/>
        </w:rPr>
      </w:pPr>
      <w:r>
        <w:rPr>
          <w:rFonts w:cs="Arial"/>
          <w:sz w:val="20"/>
          <w:szCs w:val="20"/>
        </w:rPr>
        <w:t>Billing</w:t>
      </w:r>
    </w:p>
    <w:p w:rsidR="008B6986" w:rsidRDefault="008B6986" w:rsidP="00EA4FC3"/>
    <w:p w:rsidR="008B6986" w:rsidRDefault="008B6986" w:rsidP="00EA4FC3">
      <w:pPr>
        <w:pStyle w:val="Heading3"/>
      </w:pPr>
      <w:bookmarkStart w:id="394" w:name="diagram892htmshape2"/>
      <w:bookmarkStart w:id="395" w:name="_Toc321908949"/>
      <w:bookmarkEnd w:id="394"/>
      <w:r>
        <w:t>Customer Problem Qualification &amp; Reception</w:t>
      </w:r>
      <w:bookmarkEnd w:id="395"/>
      <w:r>
        <w:fldChar w:fldCharType="begin"/>
      </w:r>
      <w:r>
        <w:instrText>xe "Customer Problem Qualification &amp; Reception"</w:instrText>
      </w:r>
      <w:r>
        <w:fldChar w:fldCharType="end"/>
      </w:r>
    </w:p>
    <w:p w:rsidR="008B6986" w:rsidRDefault="008B6986" w:rsidP="00EA4FC3"/>
    <w:p w:rsidR="008B6986" w:rsidRDefault="008B6986" w:rsidP="00EA4FC3">
      <w:r>
        <w:rPr>
          <w:rStyle w:val="Strong"/>
        </w:rPr>
        <w:t xml:space="preserve">Application Identifier: </w:t>
      </w:r>
      <w:r>
        <w:t>5.8.1</w:t>
      </w:r>
    </w:p>
    <w:p w:rsidR="008B6986" w:rsidRDefault="008B6986" w:rsidP="00EA4FC3">
      <w:r>
        <w:rPr>
          <w:rStyle w:val="Strong"/>
        </w:rPr>
        <w:t>Overview</w:t>
      </w:r>
    </w:p>
    <w:p w:rsidR="008B6986" w:rsidRDefault="008B6986">
      <w:pPr>
        <w:spacing w:after="200"/>
        <w:rPr>
          <w:rFonts w:ascii="Calibri" w:hAnsi="Calibri" w:cs="Calibri"/>
        </w:rPr>
      </w:pPr>
      <w:r>
        <w:rPr>
          <w:rFonts w:cs="Arial"/>
          <w:color w:val="000000"/>
          <w:sz w:val="20"/>
          <w:szCs w:val="20"/>
        </w:rPr>
        <w:t>Customer Problem Qualification &amp; Reception applications provide the necessary functionality to detect, evaluate and quality a reported or affected customer problem.</w:t>
      </w:r>
      <w:r>
        <w:rPr>
          <w:rFonts w:ascii="Calibri" w:hAnsi="Calibri" w:cs="Calibri"/>
        </w:rPr>
        <w:t xml:space="preserve"> </w:t>
      </w:r>
    </w:p>
    <w:p w:rsidR="008B6986" w:rsidRDefault="008B6986" w:rsidP="00EA4FC3"/>
    <w:p w:rsidR="008B6986" w:rsidRDefault="008B6986" w:rsidP="00EA4FC3">
      <w:r>
        <w:rPr>
          <w:rStyle w:val="Strong"/>
        </w:rPr>
        <w:t>Functionality</w:t>
      </w:r>
    </w:p>
    <w:p w:rsidR="008B6986" w:rsidRDefault="008B6986">
      <w:pPr>
        <w:pStyle w:val="NormalWeb"/>
      </w:pPr>
      <w:r>
        <w:rPr>
          <w:rFonts w:ascii="Arial" w:hAnsi="Arial" w:cs="Arial"/>
          <w:sz w:val="20"/>
          <w:szCs w:val="20"/>
        </w:rPr>
        <w:t>Customer Problem Reception functionality includes:</w:t>
      </w:r>
    </w:p>
    <w:p w:rsidR="008B6986" w:rsidRDefault="008B6986" w:rsidP="00494264">
      <w:pPr>
        <w:numPr>
          <w:ilvl w:val="0"/>
          <w:numId w:val="132"/>
        </w:numPr>
        <w:spacing w:before="100" w:beforeAutospacing="1" w:after="100" w:afterAutospacing="1"/>
        <w:rPr>
          <w:sz w:val="20"/>
          <w:szCs w:val="20"/>
        </w:rPr>
      </w:pPr>
      <w:r>
        <w:rPr>
          <w:rFonts w:cs="Arial"/>
          <w:sz w:val="20"/>
          <w:szCs w:val="20"/>
        </w:rPr>
        <w:t xml:space="preserve">ID customer/Customer validation. To make sure who the customer is </w:t>
      </w:r>
    </w:p>
    <w:p w:rsidR="008B6986" w:rsidRDefault="008B6986" w:rsidP="00494264">
      <w:pPr>
        <w:numPr>
          <w:ilvl w:val="0"/>
          <w:numId w:val="132"/>
        </w:numPr>
        <w:spacing w:before="100" w:beforeAutospacing="1" w:after="100" w:afterAutospacing="1"/>
        <w:rPr>
          <w:sz w:val="20"/>
          <w:szCs w:val="20"/>
        </w:rPr>
      </w:pPr>
      <w:r>
        <w:rPr>
          <w:rFonts w:cs="Arial"/>
          <w:sz w:val="20"/>
          <w:szCs w:val="20"/>
        </w:rPr>
        <w:t xml:space="preserve">ID services: This refers to service validation to see what service(s) the customer has subscribed to  </w:t>
      </w:r>
    </w:p>
    <w:p w:rsidR="008B6986" w:rsidRPr="00883016" w:rsidRDefault="008B6986" w:rsidP="00494264">
      <w:pPr>
        <w:numPr>
          <w:ilvl w:val="0"/>
          <w:numId w:val="132"/>
        </w:numPr>
        <w:spacing w:before="100" w:beforeAutospacing="1" w:after="100" w:afterAutospacing="1"/>
        <w:rPr>
          <w:rFonts w:cs="Arial"/>
          <w:sz w:val="20"/>
          <w:szCs w:val="20"/>
        </w:rPr>
      </w:pPr>
      <w:r w:rsidRPr="00883016">
        <w:rPr>
          <w:rFonts w:cs="Arial"/>
          <w:sz w:val="20"/>
          <w:szCs w:val="20"/>
        </w:rPr>
        <w:t xml:space="preserve">Reception of problems from: </w:t>
      </w:r>
    </w:p>
    <w:p w:rsidR="008B6986" w:rsidRPr="00883016" w:rsidRDefault="008B6986" w:rsidP="00494264">
      <w:pPr>
        <w:numPr>
          <w:ilvl w:val="1"/>
          <w:numId w:val="132"/>
        </w:numPr>
        <w:spacing w:before="100" w:beforeAutospacing="1" w:after="100" w:afterAutospacing="1"/>
        <w:rPr>
          <w:rFonts w:cs="Arial"/>
          <w:sz w:val="20"/>
          <w:szCs w:val="20"/>
        </w:rPr>
      </w:pPr>
      <w:r w:rsidRPr="00883016">
        <w:rPr>
          <w:rFonts w:cs="Arial"/>
          <w:sz w:val="20"/>
          <w:szCs w:val="20"/>
        </w:rPr>
        <w:t xml:space="preserve">Customers </w:t>
      </w:r>
    </w:p>
    <w:p w:rsidR="008B6986" w:rsidRPr="00883016" w:rsidRDefault="008B6986" w:rsidP="00494264">
      <w:pPr>
        <w:numPr>
          <w:ilvl w:val="1"/>
          <w:numId w:val="132"/>
        </w:numPr>
        <w:spacing w:before="100" w:beforeAutospacing="1" w:after="100" w:afterAutospacing="1"/>
        <w:rPr>
          <w:rFonts w:cs="Arial"/>
          <w:sz w:val="20"/>
          <w:szCs w:val="20"/>
        </w:rPr>
      </w:pPr>
      <w:r w:rsidRPr="00883016">
        <w:rPr>
          <w:rFonts w:cs="Arial"/>
          <w:sz w:val="20"/>
          <w:szCs w:val="20"/>
        </w:rPr>
        <w:t xml:space="preserve">southbound internal systems (service problem management, service performance management, service quality management) </w:t>
      </w:r>
    </w:p>
    <w:p w:rsidR="008B6986" w:rsidRPr="00883016" w:rsidRDefault="008B6986" w:rsidP="00494264">
      <w:pPr>
        <w:numPr>
          <w:ilvl w:val="1"/>
          <w:numId w:val="132"/>
        </w:numPr>
        <w:spacing w:before="100" w:beforeAutospacing="1" w:after="100" w:afterAutospacing="1"/>
        <w:rPr>
          <w:rFonts w:ascii="Times New Roman" w:hAnsi="Times New Roman"/>
          <w:sz w:val="20"/>
          <w:szCs w:val="20"/>
        </w:rPr>
      </w:pPr>
      <w:r w:rsidRPr="00883016">
        <w:rPr>
          <w:rFonts w:cs="Arial"/>
          <w:sz w:val="20"/>
          <w:szCs w:val="20"/>
        </w:rPr>
        <w:t>outside north systems, including social networks/third parties.</w:t>
      </w:r>
    </w:p>
    <w:p w:rsidR="008B6986" w:rsidRPr="00883016" w:rsidRDefault="008B6986" w:rsidP="00494264">
      <w:pPr>
        <w:numPr>
          <w:ilvl w:val="0"/>
          <w:numId w:val="132"/>
        </w:numPr>
        <w:spacing w:before="100" w:beforeAutospacing="1" w:after="100" w:afterAutospacing="1"/>
        <w:rPr>
          <w:rFonts w:cs="Arial"/>
          <w:sz w:val="20"/>
          <w:szCs w:val="20"/>
        </w:rPr>
      </w:pPr>
      <w:r w:rsidRPr="00883016">
        <w:rPr>
          <w:rFonts w:cs="Arial"/>
          <w:sz w:val="20"/>
          <w:szCs w:val="20"/>
        </w:rPr>
        <w:t xml:space="preserve">Problem triage: </w:t>
      </w:r>
    </w:p>
    <w:p w:rsidR="008B6986" w:rsidRPr="00883016" w:rsidRDefault="008B6986" w:rsidP="00494264">
      <w:pPr>
        <w:numPr>
          <w:ilvl w:val="1"/>
          <w:numId w:val="132"/>
        </w:numPr>
        <w:spacing w:before="100" w:beforeAutospacing="1" w:after="100" w:afterAutospacing="1"/>
        <w:rPr>
          <w:rFonts w:cs="Arial"/>
          <w:sz w:val="20"/>
          <w:szCs w:val="20"/>
        </w:rPr>
      </w:pPr>
      <w:r w:rsidRPr="00883016">
        <w:rPr>
          <w:rFonts w:cs="Arial"/>
          <w:sz w:val="20"/>
          <w:szCs w:val="20"/>
        </w:rPr>
        <w:t xml:space="preserve">Qualify Symptoms/Reason for call (when reception is via a customer contact).  Non-qualified issues will be referred appropriately.  </w:t>
      </w:r>
    </w:p>
    <w:p w:rsidR="008B6986" w:rsidRPr="00883016" w:rsidRDefault="008B6986" w:rsidP="00494264">
      <w:pPr>
        <w:numPr>
          <w:ilvl w:val="1"/>
          <w:numId w:val="132"/>
        </w:numPr>
        <w:spacing w:before="100" w:beforeAutospacing="1" w:after="100" w:afterAutospacing="1"/>
        <w:rPr>
          <w:rFonts w:cs="Arial"/>
          <w:sz w:val="20"/>
          <w:szCs w:val="20"/>
        </w:rPr>
      </w:pPr>
      <w:r w:rsidRPr="00883016">
        <w:rPr>
          <w:rFonts w:cs="Arial"/>
          <w:sz w:val="20"/>
          <w:szCs w:val="20"/>
        </w:rPr>
        <w:t>Associate received problem with appropriate customer(s)  and customer products/services (when reception is via a southbound or northbound system</w:t>
      </w:r>
    </w:p>
    <w:p w:rsidR="008B6986" w:rsidRDefault="008B6986" w:rsidP="00494264">
      <w:pPr>
        <w:numPr>
          <w:ilvl w:val="0"/>
          <w:numId w:val="132"/>
        </w:numPr>
        <w:spacing w:before="100" w:beforeAutospacing="1" w:after="100" w:afterAutospacing="1"/>
        <w:rPr>
          <w:rFonts w:ascii="Times New Roman" w:hAnsi="Times New Roman"/>
          <w:sz w:val="24"/>
        </w:rPr>
      </w:pPr>
      <w:r>
        <w:rPr>
          <w:rFonts w:cs="Arial"/>
          <w:sz w:val="20"/>
          <w:szCs w:val="20"/>
        </w:rPr>
        <w:t>Access to a complete customer problem history database</w:t>
      </w:r>
    </w:p>
    <w:p w:rsidR="008B6986" w:rsidRDefault="008B6986" w:rsidP="00EA4FC3"/>
    <w:p w:rsidR="008B6986" w:rsidRDefault="008B6986" w:rsidP="00EA4FC3">
      <w:r>
        <w:rPr>
          <w:rStyle w:val="Strong"/>
        </w:rPr>
        <w:t>Supported Business Services</w:t>
      </w:r>
    </w:p>
    <w:p w:rsidR="008B6986" w:rsidRDefault="008B6986" w:rsidP="00EA4FC3">
      <w:r>
        <w:rPr>
          <w:i/>
        </w:rPr>
        <w:t>To Be Added</w:t>
      </w:r>
      <w:r>
        <w:br/>
      </w:r>
    </w:p>
    <w:p w:rsidR="008B6986" w:rsidRDefault="008B6986" w:rsidP="00EA4FC3">
      <w:pPr>
        <w:pStyle w:val="Heading3"/>
      </w:pPr>
      <w:bookmarkStart w:id="396" w:name="diagram892htmshape3"/>
      <w:bookmarkStart w:id="397" w:name="_Toc321908950"/>
      <w:bookmarkEnd w:id="396"/>
      <w:r>
        <w:t>Customer Problem Lifecycle Management</w:t>
      </w:r>
      <w:bookmarkEnd w:id="397"/>
      <w:r>
        <w:fldChar w:fldCharType="begin"/>
      </w:r>
      <w:r>
        <w:instrText>xe "Customer Problem Lifecycle Management"</w:instrText>
      </w:r>
      <w:r>
        <w:fldChar w:fldCharType="end"/>
      </w:r>
    </w:p>
    <w:p w:rsidR="008B6986" w:rsidRDefault="008B6986" w:rsidP="00EA4FC3"/>
    <w:p w:rsidR="008B6986" w:rsidRDefault="008B6986" w:rsidP="00EA4FC3">
      <w:r>
        <w:rPr>
          <w:rStyle w:val="Strong"/>
        </w:rPr>
        <w:t xml:space="preserve">Application Identifier: </w:t>
      </w:r>
      <w:r>
        <w:t>5.8.2</w:t>
      </w:r>
    </w:p>
    <w:p w:rsidR="008B6986" w:rsidRDefault="008B6986" w:rsidP="00EA4FC3">
      <w:r>
        <w:rPr>
          <w:rStyle w:val="Strong"/>
        </w:rPr>
        <w:t>Overview</w:t>
      </w:r>
    </w:p>
    <w:p w:rsidR="008B6986" w:rsidRDefault="008B6986">
      <w:pPr>
        <w:pStyle w:val="NormalWeb"/>
      </w:pPr>
      <w:r>
        <w:rPr>
          <w:rFonts w:ascii="Arial" w:hAnsi="Arial" w:cs="Arial"/>
          <w:sz w:val="20"/>
          <w:szCs w:val="20"/>
        </w:rPr>
        <w:t>Customer Problem Lifecycle Management applications provides the necessary functionality to manage the end-to-end lifecycle of the customer problem as defined and configured by the service provider.</w:t>
      </w:r>
    </w:p>
    <w:p w:rsidR="008B6986" w:rsidRDefault="008B6986">
      <w:pPr>
        <w:pStyle w:val="NormalWeb"/>
      </w:pPr>
      <w:r>
        <w:rPr>
          <w:rFonts w:ascii="Arial" w:hAnsi="Arial" w:cs="Arial"/>
          <w:sz w:val="20"/>
          <w:szCs w:val="20"/>
        </w:rPr>
        <w:t>Note:  All customer incidents/cases may be tracked, if so determined by the service provider.</w:t>
      </w:r>
    </w:p>
    <w:p w:rsidR="008B6986" w:rsidRDefault="008B6986" w:rsidP="00EA4FC3"/>
    <w:p w:rsidR="008B6986" w:rsidRDefault="008B6986" w:rsidP="00EA4FC3">
      <w:r>
        <w:rPr>
          <w:rStyle w:val="Strong"/>
        </w:rPr>
        <w:t>Functionality</w:t>
      </w:r>
    </w:p>
    <w:p w:rsidR="008B6986" w:rsidRDefault="008B6986">
      <w:pPr>
        <w:pStyle w:val="NormalWeb"/>
      </w:pPr>
      <w:r>
        <w:rPr>
          <w:rFonts w:ascii="Arial" w:hAnsi="Arial" w:cs="Arial"/>
          <w:sz w:val="20"/>
          <w:szCs w:val="20"/>
        </w:rPr>
        <w:t>Customer Problem Lifecycle Management functionality includes:</w:t>
      </w:r>
    </w:p>
    <w:p w:rsidR="008B6986" w:rsidRDefault="008B6986" w:rsidP="00494264">
      <w:pPr>
        <w:numPr>
          <w:ilvl w:val="0"/>
          <w:numId w:val="133"/>
        </w:numPr>
        <w:spacing w:before="100" w:beforeAutospacing="1" w:after="100" w:afterAutospacing="1"/>
        <w:rPr>
          <w:rFonts w:cs="Arial"/>
          <w:sz w:val="20"/>
          <w:szCs w:val="20"/>
        </w:rPr>
      </w:pPr>
      <w:r>
        <w:rPr>
          <w:rFonts w:cs="Arial"/>
          <w:sz w:val="20"/>
          <w:szCs w:val="20"/>
        </w:rPr>
        <w:t xml:space="preserve">Create a case if needed </w:t>
      </w:r>
    </w:p>
    <w:p w:rsidR="008B6986" w:rsidRDefault="008B6986" w:rsidP="00494264">
      <w:pPr>
        <w:numPr>
          <w:ilvl w:val="0"/>
          <w:numId w:val="133"/>
        </w:numPr>
        <w:spacing w:before="100" w:beforeAutospacing="1" w:after="100" w:afterAutospacing="1"/>
        <w:rPr>
          <w:rFonts w:cs="Arial"/>
          <w:sz w:val="20"/>
          <w:szCs w:val="20"/>
        </w:rPr>
      </w:pPr>
      <w:r>
        <w:rPr>
          <w:rFonts w:cs="Arial"/>
          <w:sz w:val="20"/>
          <w:szCs w:val="20"/>
        </w:rPr>
        <w:t xml:space="preserve">Relate the given case to an existing case/ trouble ticket if appropriate  </w:t>
      </w:r>
    </w:p>
    <w:p w:rsidR="008B6986" w:rsidRDefault="008B6986" w:rsidP="00494264">
      <w:pPr>
        <w:numPr>
          <w:ilvl w:val="0"/>
          <w:numId w:val="133"/>
        </w:numPr>
        <w:spacing w:before="100" w:beforeAutospacing="1" w:after="100" w:afterAutospacing="1"/>
        <w:rPr>
          <w:rFonts w:cs="Arial"/>
          <w:sz w:val="20"/>
          <w:szCs w:val="20"/>
        </w:rPr>
      </w:pPr>
      <w:r>
        <w:rPr>
          <w:rFonts w:cs="Arial"/>
          <w:sz w:val="20"/>
          <w:szCs w:val="20"/>
        </w:rPr>
        <w:t xml:space="preserve">Relate the given case to a workforce management dispatch or initiate a dispatch if appropriate. </w:t>
      </w:r>
    </w:p>
    <w:p w:rsidR="008B6986" w:rsidRDefault="008B6986" w:rsidP="00494264">
      <w:pPr>
        <w:numPr>
          <w:ilvl w:val="0"/>
          <w:numId w:val="133"/>
        </w:numPr>
        <w:spacing w:before="100" w:beforeAutospacing="1" w:after="100" w:afterAutospacing="1"/>
        <w:rPr>
          <w:rFonts w:cs="Arial"/>
          <w:sz w:val="20"/>
          <w:szCs w:val="20"/>
        </w:rPr>
      </w:pPr>
      <w:r>
        <w:rPr>
          <w:rFonts w:cs="Arial"/>
          <w:sz w:val="20"/>
          <w:szCs w:val="20"/>
        </w:rPr>
        <w:t xml:space="preserve">Tracking of the case, including the related activities (dispatches, tier-II tickets, </w:t>
      </w:r>
      <w:r w:rsidR="00634CB2">
        <w:rPr>
          <w:rFonts w:cs="Arial"/>
          <w:sz w:val="20"/>
          <w:szCs w:val="20"/>
        </w:rPr>
        <w:t>etc.</w:t>
      </w:r>
      <w:r>
        <w:rPr>
          <w:rFonts w:cs="Arial"/>
          <w:sz w:val="20"/>
          <w:szCs w:val="20"/>
        </w:rPr>
        <w:t xml:space="preserve">).  </w:t>
      </w:r>
    </w:p>
    <w:p w:rsidR="008B6986" w:rsidRDefault="008B6986" w:rsidP="00494264">
      <w:pPr>
        <w:numPr>
          <w:ilvl w:val="0"/>
          <w:numId w:val="133"/>
        </w:numPr>
        <w:spacing w:before="100" w:beforeAutospacing="1" w:after="100" w:afterAutospacing="1"/>
        <w:rPr>
          <w:rFonts w:cs="Arial"/>
          <w:sz w:val="20"/>
          <w:szCs w:val="20"/>
        </w:rPr>
      </w:pPr>
      <w:r>
        <w:rPr>
          <w:rFonts w:cs="Arial"/>
          <w:sz w:val="20"/>
          <w:szCs w:val="20"/>
        </w:rPr>
        <w:t xml:space="preserve">Associate correct diagnostic code to the case </w:t>
      </w:r>
    </w:p>
    <w:p w:rsidR="008B6986" w:rsidRDefault="008B6986" w:rsidP="00494264">
      <w:pPr>
        <w:numPr>
          <w:ilvl w:val="0"/>
          <w:numId w:val="133"/>
        </w:numPr>
        <w:spacing w:before="100" w:beforeAutospacing="1" w:after="100" w:afterAutospacing="1"/>
        <w:rPr>
          <w:rFonts w:ascii="Times New Roman" w:hAnsi="Times New Roman"/>
          <w:sz w:val="24"/>
        </w:rPr>
      </w:pPr>
      <w:r>
        <w:rPr>
          <w:rFonts w:cs="Arial"/>
          <w:sz w:val="20"/>
          <w:szCs w:val="20"/>
        </w:rPr>
        <w:t>Case Archival</w:t>
      </w:r>
    </w:p>
    <w:p w:rsidR="008B6986" w:rsidRDefault="008B6986" w:rsidP="00EA4FC3"/>
    <w:p w:rsidR="008B6986" w:rsidRDefault="008B6986" w:rsidP="00EA4FC3">
      <w:r>
        <w:rPr>
          <w:rStyle w:val="Strong"/>
        </w:rPr>
        <w:t>Supported Business Services</w:t>
      </w:r>
    </w:p>
    <w:p w:rsidR="008B6986" w:rsidRDefault="008B6986" w:rsidP="00EA4FC3">
      <w:r>
        <w:rPr>
          <w:i/>
        </w:rPr>
        <w:t>To Be Added</w:t>
      </w:r>
      <w:r>
        <w:br/>
      </w:r>
    </w:p>
    <w:p w:rsidR="008B6986" w:rsidRDefault="008B6986" w:rsidP="00B74587">
      <w:pPr>
        <w:pStyle w:val="Heading3"/>
      </w:pPr>
      <w:bookmarkStart w:id="398" w:name="diagram892htmshape4"/>
      <w:bookmarkStart w:id="399" w:name="_Toc321908951"/>
      <w:bookmarkEnd w:id="398"/>
      <w:r>
        <w:t>Customer Problem Diagnostics</w:t>
      </w:r>
      <w:bookmarkEnd w:id="399"/>
      <w:r>
        <w:fldChar w:fldCharType="begin"/>
      </w:r>
      <w:r>
        <w:instrText>xe "Customer Problem Diagnostics"</w:instrText>
      </w:r>
      <w:r>
        <w:fldChar w:fldCharType="end"/>
      </w:r>
    </w:p>
    <w:p w:rsidR="008B6986" w:rsidRDefault="008B6986" w:rsidP="00B74587"/>
    <w:p w:rsidR="008B6986" w:rsidRDefault="008B6986" w:rsidP="00B74587">
      <w:r>
        <w:rPr>
          <w:rStyle w:val="Strong"/>
        </w:rPr>
        <w:t xml:space="preserve">Application Identifier: </w:t>
      </w:r>
      <w:r>
        <w:t>5.8.3</w:t>
      </w:r>
    </w:p>
    <w:p w:rsidR="008B6986" w:rsidRDefault="008B6986" w:rsidP="00B74587">
      <w:r>
        <w:rPr>
          <w:rStyle w:val="Strong"/>
        </w:rPr>
        <w:t>Overview</w:t>
      </w:r>
    </w:p>
    <w:p w:rsidR="008B6986" w:rsidRDefault="008B6986">
      <w:pPr>
        <w:pStyle w:val="NormalWeb"/>
      </w:pPr>
      <w:r>
        <w:rPr>
          <w:rFonts w:ascii="Arial" w:hAnsi="Arial" w:cs="Arial"/>
          <w:sz w:val="20"/>
          <w:szCs w:val="20"/>
        </w:rPr>
        <w:t>Customer Problem Diagnostics applications provide the necessary functionality to perform the root cause analysis of a reported or affected customer problem.</w:t>
      </w:r>
      <w:r>
        <w:rPr>
          <w:rFonts w:ascii="Arial" w:hAnsi="Arial" w:cs="Arial"/>
        </w:rPr>
        <w:t xml:space="preserve"> </w:t>
      </w:r>
    </w:p>
    <w:p w:rsidR="008B6986" w:rsidRDefault="008B6986" w:rsidP="00B74587"/>
    <w:p w:rsidR="008B6986" w:rsidRDefault="008B6986" w:rsidP="00B74587">
      <w:r>
        <w:rPr>
          <w:rStyle w:val="Strong"/>
        </w:rPr>
        <w:t>Functionality</w:t>
      </w:r>
    </w:p>
    <w:p w:rsidR="008B6986" w:rsidRDefault="008B6986">
      <w:pPr>
        <w:pStyle w:val="NormalWeb"/>
      </w:pPr>
      <w:r>
        <w:rPr>
          <w:rFonts w:ascii="Arial" w:hAnsi="Arial" w:cs="Arial"/>
          <w:sz w:val="20"/>
          <w:szCs w:val="20"/>
        </w:rPr>
        <w:t>Customer Problem Diagnostics functionality includes the following:</w:t>
      </w:r>
    </w:p>
    <w:p w:rsidR="008B6986" w:rsidRDefault="008B6986" w:rsidP="00494264">
      <w:pPr>
        <w:numPr>
          <w:ilvl w:val="0"/>
          <w:numId w:val="134"/>
        </w:numPr>
        <w:spacing w:before="100" w:beforeAutospacing="1" w:after="100" w:afterAutospacing="1"/>
        <w:rPr>
          <w:rFonts w:cs="Arial"/>
          <w:sz w:val="20"/>
          <w:szCs w:val="20"/>
        </w:rPr>
      </w:pPr>
      <w:r>
        <w:rPr>
          <w:rFonts w:cs="Arial"/>
          <w:sz w:val="20"/>
          <w:szCs w:val="20"/>
        </w:rPr>
        <w:t xml:space="preserve">Determine the source (root cause) of the problem </w:t>
      </w:r>
    </w:p>
    <w:p w:rsidR="008B6986" w:rsidRDefault="008B6986" w:rsidP="00494264">
      <w:pPr>
        <w:numPr>
          <w:ilvl w:val="0"/>
          <w:numId w:val="134"/>
        </w:numPr>
        <w:spacing w:before="100" w:beforeAutospacing="1" w:after="100" w:afterAutospacing="1"/>
        <w:rPr>
          <w:rFonts w:cs="Arial"/>
          <w:sz w:val="20"/>
          <w:szCs w:val="20"/>
        </w:rPr>
      </w:pPr>
      <w:r>
        <w:rPr>
          <w:rFonts w:cs="Arial"/>
          <w:sz w:val="20"/>
          <w:szCs w:val="20"/>
        </w:rPr>
        <w:lastRenderedPageBreak/>
        <w:t xml:space="preserve">Utilize service performance and service problem management functions </w:t>
      </w:r>
    </w:p>
    <w:p w:rsidR="008B6986" w:rsidRDefault="008B6986" w:rsidP="00494264">
      <w:pPr>
        <w:numPr>
          <w:ilvl w:val="0"/>
          <w:numId w:val="134"/>
        </w:numPr>
        <w:spacing w:before="100" w:beforeAutospacing="1" w:after="100" w:afterAutospacing="1"/>
        <w:rPr>
          <w:rFonts w:cs="Arial"/>
          <w:sz w:val="20"/>
          <w:szCs w:val="20"/>
        </w:rPr>
      </w:pPr>
      <w:r>
        <w:rPr>
          <w:rFonts w:cs="Arial"/>
          <w:sz w:val="20"/>
          <w:szCs w:val="20"/>
        </w:rPr>
        <w:t xml:space="preserve">Use Diagnostics /Testing tools to determine the actual cause </w:t>
      </w:r>
    </w:p>
    <w:p w:rsidR="008B6986" w:rsidRDefault="008B6986" w:rsidP="00494264">
      <w:pPr>
        <w:numPr>
          <w:ilvl w:val="0"/>
          <w:numId w:val="134"/>
        </w:numPr>
        <w:spacing w:before="100" w:beforeAutospacing="1" w:after="100" w:afterAutospacing="1"/>
        <w:rPr>
          <w:rFonts w:cs="Arial"/>
          <w:sz w:val="20"/>
          <w:szCs w:val="20"/>
        </w:rPr>
      </w:pPr>
      <w:r>
        <w:rPr>
          <w:rFonts w:cs="Arial"/>
          <w:sz w:val="20"/>
          <w:szCs w:val="20"/>
        </w:rPr>
        <w:t xml:space="preserve">Use a detailed physical, logical and service inventory to create </w:t>
      </w:r>
      <w:r w:rsidR="00634CB2">
        <w:rPr>
          <w:rFonts w:cs="Arial"/>
          <w:sz w:val="20"/>
          <w:szCs w:val="20"/>
        </w:rPr>
        <w:t>an</w:t>
      </w:r>
      <w:r>
        <w:rPr>
          <w:rFonts w:cs="Arial"/>
          <w:sz w:val="20"/>
          <w:szCs w:val="20"/>
        </w:rPr>
        <w:t xml:space="preserve"> up-to-date detailed customer connectivity/topology view. </w:t>
      </w:r>
    </w:p>
    <w:p w:rsidR="008B6986" w:rsidRDefault="008B6986" w:rsidP="00494264">
      <w:pPr>
        <w:numPr>
          <w:ilvl w:val="0"/>
          <w:numId w:val="134"/>
        </w:numPr>
        <w:spacing w:before="100" w:beforeAutospacing="1" w:after="100" w:afterAutospacing="1"/>
        <w:rPr>
          <w:rFonts w:cs="Arial"/>
          <w:sz w:val="20"/>
          <w:szCs w:val="20"/>
        </w:rPr>
      </w:pPr>
      <w:r>
        <w:rPr>
          <w:rFonts w:cs="Arial"/>
          <w:sz w:val="20"/>
          <w:szCs w:val="20"/>
        </w:rPr>
        <w:t xml:space="preserve">Utilize the following data to resolve the customer problem: </w:t>
      </w:r>
    </w:p>
    <w:p w:rsidR="008B6986" w:rsidRDefault="008B6986" w:rsidP="00494264">
      <w:pPr>
        <w:numPr>
          <w:ilvl w:val="1"/>
          <w:numId w:val="134"/>
        </w:numPr>
        <w:spacing w:before="100" w:beforeAutospacing="1" w:after="100" w:afterAutospacing="1"/>
        <w:rPr>
          <w:rFonts w:cs="Arial"/>
          <w:sz w:val="20"/>
          <w:szCs w:val="20"/>
        </w:rPr>
      </w:pPr>
      <w:r>
        <w:rPr>
          <w:rFonts w:cs="Arial"/>
          <w:sz w:val="20"/>
          <w:szCs w:val="20"/>
        </w:rPr>
        <w:t xml:space="preserve">Customer Topology and inventory type data (e.g., logical and physical inventory) </w:t>
      </w:r>
    </w:p>
    <w:p w:rsidR="008B6986" w:rsidRDefault="008B6986" w:rsidP="00494264">
      <w:pPr>
        <w:numPr>
          <w:ilvl w:val="1"/>
          <w:numId w:val="134"/>
        </w:numPr>
        <w:spacing w:before="100" w:beforeAutospacing="1" w:after="100" w:afterAutospacing="1"/>
        <w:rPr>
          <w:rFonts w:cs="Arial"/>
          <w:sz w:val="20"/>
          <w:szCs w:val="20"/>
        </w:rPr>
      </w:pPr>
      <w:r>
        <w:rPr>
          <w:rFonts w:cs="Arial"/>
          <w:sz w:val="20"/>
          <w:szCs w:val="20"/>
        </w:rPr>
        <w:t xml:space="preserve">Customer Information including the business organizational hierarchy </w:t>
      </w:r>
    </w:p>
    <w:p w:rsidR="008B6986" w:rsidRDefault="008B6986" w:rsidP="00494264">
      <w:pPr>
        <w:numPr>
          <w:ilvl w:val="1"/>
          <w:numId w:val="134"/>
        </w:numPr>
        <w:spacing w:before="100" w:beforeAutospacing="1" w:after="100" w:afterAutospacing="1"/>
        <w:rPr>
          <w:rFonts w:cs="Arial"/>
          <w:sz w:val="20"/>
          <w:szCs w:val="20"/>
        </w:rPr>
      </w:pPr>
      <w:r>
        <w:rPr>
          <w:rFonts w:cs="Arial"/>
          <w:sz w:val="20"/>
          <w:szCs w:val="20"/>
        </w:rPr>
        <w:t xml:space="preserve">Change Management data </w:t>
      </w:r>
    </w:p>
    <w:p w:rsidR="008B6986" w:rsidRDefault="008B6986" w:rsidP="00494264">
      <w:pPr>
        <w:numPr>
          <w:ilvl w:val="1"/>
          <w:numId w:val="134"/>
        </w:numPr>
        <w:spacing w:before="100" w:beforeAutospacing="1" w:after="100" w:afterAutospacing="1"/>
        <w:rPr>
          <w:rFonts w:ascii="Times New Roman" w:hAnsi="Times New Roman"/>
          <w:sz w:val="20"/>
          <w:szCs w:val="20"/>
        </w:rPr>
      </w:pPr>
      <w:r>
        <w:rPr>
          <w:rFonts w:cs="Arial"/>
          <w:sz w:val="20"/>
          <w:szCs w:val="20"/>
        </w:rPr>
        <w:t>Customer Service Order data</w:t>
      </w:r>
    </w:p>
    <w:p w:rsidR="008B6986" w:rsidRDefault="008B6986" w:rsidP="00494264">
      <w:pPr>
        <w:numPr>
          <w:ilvl w:val="0"/>
          <w:numId w:val="134"/>
        </w:numPr>
        <w:spacing w:before="100" w:beforeAutospacing="1" w:after="100" w:afterAutospacing="1"/>
        <w:rPr>
          <w:rFonts w:cs="Arial"/>
          <w:sz w:val="20"/>
          <w:szCs w:val="20"/>
        </w:rPr>
      </w:pPr>
      <w:r>
        <w:rPr>
          <w:rFonts w:cs="Arial"/>
          <w:sz w:val="20"/>
          <w:szCs w:val="20"/>
        </w:rPr>
        <w:t xml:space="preserve">Receive service quality of service violation data from Service Quality Management  </w:t>
      </w:r>
    </w:p>
    <w:p w:rsidR="008B6986" w:rsidRDefault="008B6986" w:rsidP="00494264">
      <w:pPr>
        <w:numPr>
          <w:ilvl w:val="0"/>
          <w:numId w:val="134"/>
        </w:numPr>
        <w:spacing w:before="100" w:beforeAutospacing="1" w:after="100" w:afterAutospacing="1"/>
        <w:rPr>
          <w:rFonts w:cs="Arial"/>
          <w:sz w:val="20"/>
          <w:szCs w:val="20"/>
        </w:rPr>
      </w:pPr>
      <w:r>
        <w:rPr>
          <w:rFonts w:cs="Arial"/>
          <w:sz w:val="20"/>
          <w:szCs w:val="20"/>
        </w:rPr>
        <w:t xml:space="preserve">Correlate various events associated with customer contact to determine the source </w:t>
      </w:r>
    </w:p>
    <w:p w:rsidR="008B6986" w:rsidRDefault="008B6986" w:rsidP="00494264">
      <w:pPr>
        <w:numPr>
          <w:ilvl w:val="0"/>
          <w:numId w:val="134"/>
        </w:numPr>
        <w:spacing w:before="100" w:beforeAutospacing="1" w:after="100" w:afterAutospacing="1"/>
        <w:rPr>
          <w:rFonts w:ascii="Times New Roman" w:hAnsi="Times New Roman"/>
          <w:sz w:val="24"/>
        </w:rPr>
      </w:pPr>
      <w:r>
        <w:rPr>
          <w:rFonts w:cs="Arial"/>
          <w:sz w:val="20"/>
          <w:szCs w:val="20"/>
        </w:rPr>
        <w:t>Update the case with a “Cause Code”</w:t>
      </w:r>
    </w:p>
    <w:p w:rsidR="008B6986" w:rsidRDefault="008B6986" w:rsidP="00B74587"/>
    <w:p w:rsidR="008B6986" w:rsidRDefault="008B6986" w:rsidP="00B74587">
      <w:r>
        <w:rPr>
          <w:rStyle w:val="Strong"/>
        </w:rPr>
        <w:t>Supported Business Services</w:t>
      </w:r>
    </w:p>
    <w:p w:rsidR="008B6986" w:rsidRDefault="008B6986" w:rsidP="00B74587">
      <w:r>
        <w:rPr>
          <w:i/>
        </w:rPr>
        <w:t>To Be Added</w:t>
      </w:r>
      <w:r>
        <w:br/>
      </w:r>
    </w:p>
    <w:p w:rsidR="008B6986" w:rsidRDefault="008B6986" w:rsidP="00B74587">
      <w:pPr>
        <w:pStyle w:val="Heading3"/>
      </w:pPr>
      <w:bookmarkStart w:id="400" w:name="diagram892htmshape5"/>
      <w:bookmarkStart w:id="401" w:name="_Toc321908952"/>
      <w:bookmarkEnd w:id="400"/>
      <w:r>
        <w:t>Customer Problem Resolution</w:t>
      </w:r>
      <w:bookmarkEnd w:id="401"/>
      <w:r>
        <w:fldChar w:fldCharType="begin"/>
      </w:r>
      <w:r>
        <w:instrText>xe "Customer Problem Resolution"</w:instrText>
      </w:r>
      <w:r>
        <w:fldChar w:fldCharType="end"/>
      </w:r>
    </w:p>
    <w:p w:rsidR="008B6986" w:rsidRDefault="008B6986" w:rsidP="00B74587"/>
    <w:p w:rsidR="008B6986" w:rsidRDefault="008B6986" w:rsidP="00B74587">
      <w:r>
        <w:rPr>
          <w:rStyle w:val="Strong"/>
        </w:rPr>
        <w:t xml:space="preserve">Application Identifier: </w:t>
      </w:r>
      <w:r>
        <w:t>5.8.4</w:t>
      </w:r>
    </w:p>
    <w:p w:rsidR="008B6986" w:rsidRDefault="008B6986" w:rsidP="00B74587">
      <w:r>
        <w:rPr>
          <w:rStyle w:val="Strong"/>
        </w:rPr>
        <w:t>Overview</w:t>
      </w:r>
    </w:p>
    <w:p w:rsidR="008B6986" w:rsidRDefault="008B6986">
      <w:pPr>
        <w:pStyle w:val="NormalWeb"/>
      </w:pPr>
      <w:r>
        <w:rPr>
          <w:rFonts w:ascii="Arial" w:hAnsi="Arial" w:cs="Arial"/>
          <w:sz w:val="20"/>
          <w:szCs w:val="20"/>
        </w:rPr>
        <w:t>Customer Problem Resolution applications provide the necessary functionality to resolve a customer reported or affected problem back to the original state.</w:t>
      </w:r>
      <w:r>
        <w:rPr>
          <w:rFonts w:ascii="Arial" w:hAnsi="Arial" w:cs="Arial"/>
        </w:rPr>
        <w:t xml:space="preserve"> </w:t>
      </w:r>
    </w:p>
    <w:p w:rsidR="008B6986" w:rsidRDefault="008B6986" w:rsidP="00B74587"/>
    <w:p w:rsidR="008B6986" w:rsidRDefault="008B6986" w:rsidP="00B74587">
      <w:r>
        <w:rPr>
          <w:rStyle w:val="Strong"/>
        </w:rPr>
        <w:t>Functionality</w:t>
      </w:r>
    </w:p>
    <w:p w:rsidR="008B6986" w:rsidRDefault="008B6986">
      <w:pPr>
        <w:pStyle w:val="NormalWeb"/>
      </w:pPr>
      <w:r>
        <w:rPr>
          <w:rFonts w:ascii="Arial" w:hAnsi="Arial" w:cs="Arial"/>
          <w:sz w:val="20"/>
          <w:szCs w:val="20"/>
        </w:rPr>
        <w:t>Customer Problem Resolution functionality includes:</w:t>
      </w:r>
    </w:p>
    <w:p w:rsidR="008B6986" w:rsidRDefault="008B6986" w:rsidP="00494264">
      <w:pPr>
        <w:numPr>
          <w:ilvl w:val="0"/>
          <w:numId w:val="135"/>
        </w:numPr>
        <w:spacing w:before="100" w:beforeAutospacing="1" w:after="100" w:afterAutospacing="1"/>
        <w:rPr>
          <w:rFonts w:cs="Arial"/>
          <w:sz w:val="20"/>
          <w:szCs w:val="20"/>
        </w:rPr>
      </w:pPr>
      <w:r>
        <w:rPr>
          <w:rFonts w:cs="Arial"/>
          <w:sz w:val="20"/>
          <w:szCs w:val="20"/>
        </w:rPr>
        <w:t xml:space="preserve">Taking  necessary measures to address the problem and correct it </w:t>
      </w:r>
    </w:p>
    <w:p w:rsidR="008B6986" w:rsidRDefault="008B6986" w:rsidP="00494264">
      <w:pPr>
        <w:numPr>
          <w:ilvl w:val="0"/>
          <w:numId w:val="135"/>
        </w:numPr>
        <w:spacing w:before="100" w:beforeAutospacing="1" w:after="100" w:afterAutospacing="1"/>
        <w:rPr>
          <w:rFonts w:ascii="Times New Roman" w:hAnsi="Times New Roman"/>
          <w:sz w:val="20"/>
          <w:szCs w:val="20"/>
        </w:rPr>
      </w:pPr>
      <w:r>
        <w:rPr>
          <w:rFonts w:cs="Arial"/>
          <w:sz w:val="20"/>
          <w:szCs w:val="20"/>
        </w:rPr>
        <w:t>Utilize resource and service problem management functions to appropriately repair the customer product or service</w:t>
      </w:r>
    </w:p>
    <w:p w:rsidR="008B6986" w:rsidRDefault="008B6986" w:rsidP="00B74587"/>
    <w:p w:rsidR="008B6986" w:rsidRDefault="008B6986" w:rsidP="00B74587">
      <w:r>
        <w:rPr>
          <w:rStyle w:val="Strong"/>
        </w:rPr>
        <w:t>Supported Business Services</w:t>
      </w:r>
    </w:p>
    <w:p w:rsidR="008B6986" w:rsidRDefault="008B6986" w:rsidP="00B74587">
      <w:r>
        <w:rPr>
          <w:i/>
        </w:rPr>
        <w:t>To Be Added</w:t>
      </w:r>
      <w:r>
        <w:br/>
      </w:r>
    </w:p>
    <w:p w:rsidR="008B6986" w:rsidRDefault="008B6986" w:rsidP="00B74587">
      <w:pPr>
        <w:pStyle w:val="Heading3"/>
      </w:pPr>
      <w:bookmarkStart w:id="402" w:name="diagram892htmshape6"/>
      <w:bookmarkStart w:id="403" w:name="_Toc321908953"/>
      <w:bookmarkEnd w:id="402"/>
      <w:r>
        <w:t>Customer Problem Verification &amp; Closure</w:t>
      </w:r>
      <w:bookmarkEnd w:id="403"/>
      <w:r>
        <w:fldChar w:fldCharType="begin"/>
      </w:r>
      <w:r>
        <w:instrText>xe "Customer Problem Verification &amp; Closure"</w:instrText>
      </w:r>
      <w:r>
        <w:fldChar w:fldCharType="end"/>
      </w:r>
    </w:p>
    <w:p w:rsidR="008B6986" w:rsidRDefault="008B6986" w:rsidP="00B74587"/>
    <w:p w:rsidR="008B6986" w:rsidRDefault="008B6986" w:rsidP="00B74587">
      <w:r>
        <w:rPr>
          <w:rStyle w:val="Strong"/>
        </w:rPr>
        <w:t xml:space="preserve">Application Identifier: </w:t>
      </w:r>
      <w:r>
        <w:t>5.8.5</w:t>
      </w:r>
    </w:p>
    <w:p w:rsidR="008B6986" w:rsidRDefault="008B6986" w:rsidP="00B74587">
      <w:r>
        <w:rPr>
          <w:rStyle w:val="Strong"/>
        </w:rPr>
        <w:t>Overview</w:t>
      </w:r>
    </w:p>
    <w:p w:rsidR="008B6986" w:rsidRDefault="008B6986">
      <w:pPr>
        <w:pStyle w:val="NormalWeb"/>
      </w:pPr>
      <w:r>
        <w:rPr>
          <w:rFonts w:ascii="Arial" w:hAnsi="Arial" w:cs="Arial"/>
          <w:sz w:val="20"/>
          <w:szCs w:val="20"/>
        </w:rPr>
        <w:t xml:space="preserve">Customer Problem Verification &amp; Closure applications provide the necessary functionality to verify if the problem has been resolved and to close the case when the problem is indeed resolved. </w:t>
      </w:r>
    </w:p>
    <w:p w:rsidR="008B6986" w:rsidRDefault="008B6986">
      <w:pPr>
        <w:pStyle w:val="NormalWeb"/>
      </w:pPr>
      <w:r>
        <w:rPr>
          <w:rFonts w:ascii="Arial" w:hAnsi="Arial" w:cs="Arial"/>
          <w:sz w:val="20"/>
          <w:szCs w:val="20"/>
        </w:rPr>
        <w:lastRenderedPageBreak/>
        <w:t>As part of verification and closure, follow-up may be needed with customer service representatives if a complaint (or commendation) was placed against the individual.  Appropriate actions must be taken, especially if trends are discovered.</w:t>
      </w:r>
    </w:p>
    <w:p w:rsidR="008B6986" w:rsidRDefault="008B6986" w:rsidP="00B74587"/>
    <w:p w:rsidR="008B6986" w:rsidRDefault="008B6986" w:rsidP="00B74587">
      <w:r>
        <w:rPr>
          <w:rStyle w:val="Strong"/>
        </w:rPr>
        <w:t>Functionality</w:t>
      </w:r>
    </w:p>
    <w:p w:rsidR="008B6986" w:rsidRDefault="008B6986">
      <w:pPr>
        <w:pStyle w:val="NormalWeb"/>
      </w:pPr>
      <w:r>
        <w:rPr>
          <w:rFonts w:ascii="Arial" w:hAnsi="Arial" w:cs="Arial"/>
          <w:sz w:val="20"/>
          <w:szCs w:val="20"/>
        </w:rPr>
        <w:t>Customer Problem Verification &amp; Closure functionality includes the following:</w:t>
      </w:r>
    </w:p>
    <w:p w:rsidR="008B6986" w:rsidRDefault="008B6986" w:rsidP="00494264">
      <w:pPr>
        <w:numPr>
          <w:ilvl w:val="0"/>
          <w:numId w:val="136"/>
        </w:numPr>
        <w:spacing w:before="100" w:beforeAutospacing="1" w:after="100" w:afterAutospacing="1"/>
        <w:rPr>
          <w:rFonts w:ascii="Calibri" w:hAnsi="Calibri" w:cs="Calibri"/>
          <w:sz w:val="20"/>
          <w:szCs w:val="20"/>
        </w:rPr>
      </w:pPr>
      <w:r>
        <w:rPr>
          <w:rFonts w:cs="Arial"/>
          <w:sz w:val="20"/>
          <w:szCs w:val="20"/>
        </w:rPr>
        <w:t>Verify with the customer that the problem has been fixed (this may involve further testing to verify the problem is indeed fixed)</w:t>
      </w:r>
      <w:r>
        <w:rPr>
          <w:rFonts w:ascii="Calibri" w:hAnsi="Calibri" w:cs="Calibri"/>
          <w:sz w:val="20"/>
          <w:szCs w:val="20"/>
        </w:rPr>
        <w:t xml:space="preserve"> </w:t>
      </w:r>
    </w:p>
    <w:p w:rsidR="008B6986" w:rsidRDefault="008B6986" w:rsidP="00494264">
      <w:pPr>
        <w:numPr>
          <w:ilvl w:val="0"/>
          <w:numId w:val="136"/>
        </w:numPr>
        <w:spacing w:before="100" w:beforeAutospacing="1" w:after="100" w:afterAutospacing="1"/>
        <w:rPr>
          <w:rFonts w:ascii="Calibri" w:hAnsi="Calibri" w:cs="Calibri"/>
          <w:sz w:val="20"/>
          <w:szCs w:val="20"/>
        </w:rPr>
      </w:pPr>
      <w:r>
        <w:rPr>
          <w:rFonts w:cs="Arial"/>
          <w:sz w:val="20"/>
          <w:szCs w:val="20"/>
        </w:rPr>
        <w:t>Verify that the service and/or resource level tickets have been closed, and the issue related to these respective tickets resolved.</w:t>
      </w:r>
      <w:r>
        <w:rPr>
          <w:rFonts w:ascii="Calibri" w:hAnsi="Calibri" w:cs="Calibri"/>
          <w:sz w:val="20"/>
          <w:szCs w:val="20"/>
        </w:rPr>
        <w:t xml:space="preserve"> </w:t>
      </w:r>
    </w:p>
    <w:p w:rsidR="008B6986" w:rsidRDefault="008B6986" w:rsidP="00494264">
      <w:pPr>
        <w:numPr>
          <w:ilvl w:val="0"/>
          <w:numId w:val="136"/>
        </w:numPr>
        <w:spacing w:before="100" w:beforeAutospacing="1" w:after="100" w:afterAutospacing="1"/>
        <w:rPr>
          <w:rFonts w:ascii="Times New Roman" w:hAnsi="Times New Roman"/>
          <w:sz w:val="20"/>
          <w:szCs w:val="20"/>
        </w:rPr>
      </w:pPr>
      <w:r>
        <w:rPr>
          <w:rFonts w:cs="Arial"/>
          <w:sz w:val="20"/>
          <w:szCs w:val="20"/>
        </w:rPr>
        <w:t xml:space="preserve">Close the customer trouble ticket. </w:t>
      </w:r>
    </w:p>
    <w:p w:rsidR="008B6986" w:rsidRDefault="008B6986" w:rsidP="00494264">
      <w:pPr>
        <w:numPr>
          <w:ilvl w:val="0"/>
          <w:numId w:val="136"/>
        </w:numPr>
        <w:spacing w:before="100" w:beforeAutospacing="1" w:after="100" w:afterAutospacing="1"/>
        <w:rPr>
          <w:sz w:val="24"/>
        </w:rPr>
      </w:pPr>
      <w:r>
        <w:rPr>
          <w:rFonts w:cs="Arial"/>
          <w:sz w:val="20"/>
          <w:szCs w:val="20"/>
        </w:rPr>
        <w:t>Document the cause code</w:t>
      </w:r>
    </w:p>
    <w:p w:rsidR="008B6986" w:rsidRDefault="008B6986" w:rsidP="00B74587"/>
    <w:p w:rsidR="008B6986" w:rsidRDefault="008B6986" w:rsidP="00B74587">
      <w:r>
        <w:rPr>
          <w:rStyle w:val="Strong"/>
        </w:rPr>
        <w:t>Supported Business Services</w:t>
      </w:r>
    </w:p>
    <w:p w:rsidR="008B6986" w:rsidRDefault="008B6986" w:rsidP="00B74587">
      <w:r>
        <w:rPr>
          <w:i/>
        </w:rPr>
        <w:t>To Be Added</w:t>
      </w:r>
      <w:r>
        <w:br/>
      </w:r>
    </w:p>
    <w:p w:rsidR="008B6986" w:rsidRDefault="008B6986" w:rsidP="00B74587">
      <w:pPr>
        <w:pStyle w:val="Heading3"/>
      </w:pPr>
      <w:bookmarkStart w:id="404" w:name="diagram892htmshape7"/>
      <w:bookmarkStart w:id="405" w:name="_Toc321908954"/>
      <w:bookmarkEnd w:id="404"/>
      <w:r>
        <w:t>Customer Problem Reporting</w:t>
      </w:r>
      <w:bookmarkEnd w:id="405"/>
      <w:r>
        <w:fldChar w:fldCharType="begin"/>
      </w:r>
      <w:r>
        <w:instrText>xe "Customer Problem Reporting"</w:instrText>
      </w:r>
      <w:r>
        <w:fldChar w:fldCharType="end"/>
      </w:r>
    </w:p>
    <w:p w:rsidR="008B6986" w:rsidRDefault="008B6986" w:rsidP="00B74587"/>
    <w:p w:rsidR="008B6986" w:rsidRDefault="008B6986" w:rsidP="00B74587">
      <w:r>
        <w:rPr>
          <w:rStyle w:val="Strong"/>
        </w:rPr>
        <w:t xml:space="preserve">Application Identifier: </w:t>
      </w:r>
      <w:r>
        <w:t>5.8.6</w:t>
      </w:r>
    </w:p>
    <w:p w:rsidR="008B6986" w:rsidRDefault="008B6986" w:rsidP="00B74587">
      <w:r>
        <w:rPr>
          <w:rStyle w:val="Strong"/>
        </w:rPr>
        <w:t>Overview</w:t>
      </w:r>
    </w:p>
    <w:p w:rsidR="008B6986" w:rsidRDefault="008B6986">
      <w:pPr>
        <w:pStyle w:val="NormalWeb"/>
      </w:pPr>
      <w:r>
        <w:rPr>
          <w:rFonts w:ascii="Arial" w:hAnsi="Arial" w:cs="Arial"/>
          <w:sz w:val="20"/>
          <w:szCs w:val="20"/>
        </w:rPr>
        <w:t>Customer Problem Reporting applications provide the necessary functionality to report on the status of open/ closed customer problems.</w:t>
      </w:r>
      <w:r>
        <w:rPr>
          <w:rFonts w:ascii="Arial" w:hAnsi="Arial" w:cs="Arial"/>
        </w:rPr>
        <w:t xml:space="preserve">  </w:t>
      </w:r>
    </w:p>
    <w:p w:rsidR="008B6986" w:rsidRDefault="008B6986" w:rsidP="00B74587"/>
    <w:p w:rsidR="008B6986" w:rsidRDefault="008B6986" w:rsidP="00B74587">
      <w:r>
        <w:rPr>
          <w:rStyle w:val="Strong"/>
        </w:rPr>
        <w:t>Functionality</w:t>
      </w:r>
    </w:p>
    <w:p w:rsidR="008B6986" w:rsidRDefault="008B6986">
      <w:pPr>
        <w:pStyle w:val="NormalWeb"/>
      </w:pPr>
      <w:r>
        <w:rPr>
          <w:rFonts w:ascii="Arial" w:hAnsi="Arial" w:cs="Arial"/>
          <w:sz w:val="20"/>
          <w:szCs w:val="20"/>
        </w:rPr>
        <w:t>Customer Problem Reporting functionality includes the following:</w:t>
      </w:r>
    </w:p>
    <w:p w:rsidR="008B6986" w:rsidRDefault="008B6986" w:rsidP="00494264">
      <w:pPr>
        <w:numPr>
          <w:ilvl w:val="0"/>
          <w:numId w:val="137"/>
        </w:numPr>
        <w:spacing w:before="100" w:beforeAutospacing="1" w:after="100" w:afterAutospacing="1"/>
        <w:rPr>
          <w:sz w:val="20"/>
          <w:szCs w:val="20"/>
        </w:rPr>
      </w:pPr>
      <w:r>
        <w:rPr>
          <w:rFonts w:cs="Arial"/>
          <w:sz w:val="20"/>
          <w:szCs w:val="20"/>
        </w:rPr>
        <w:t xml:space="preserve">Generate operational reports, as well as reports against various metrics. </w:t>
      </w:r>
    </w:p>
    <w:p w:rsidR="008B6986" w:rsidRDefault="008B6986" w:rsidP="00494264">
      <w:pPr>
        <w:numPr>
          <w:ilvl w:val="0"/>
          <w:numId w:val="137"/>
        </w:numPr>
        <w:spacing w:before="100" w:beforeAutospacing="1" w:after="100" w:afterAutospacing="1"/>
        <w:rPr>
          <w:sz w:val="24"/>
        </w:rPr>
      </w:pPr>
      <w:r>
        <w:rPr>
          <w:rFonts w:cs="Arial"/>
          <w:sz w:val="20"/>
          <w:szCs w:val="20"/>
        </w:rPr>
        <w:t>Generate customer problem lifecycle tracking reports</w:t>
      </w:r>
    </w:p>
    <w:p w:rsidR="008B6986" w:rsidRDefault="008B6986" w:rsidP="00B74587"/>
    <w:p w:rsidR="008B6986" w:rsidRDefault="008B6986" w:rsidP="00B74587">
      <w:r>
        <w:rPr>
          <w:rStyle w:val="Strong"/>
        </w:rPr>
        <w:t>Supported Business Services</w:t>
      </w:r>
    </w:p>
    <w:p w:rsidR="008B6986" w:rsidRDefault="008B6986" w:rsidP="00B74587">
      <w:r>
        <w:rPr>
          <w:i/>
        </w:rPr>
        <w:t>To Be Added</w:t>
      </w:r>
      <w:r>
        <w:br/>
      </w:r>
    </w:p>
    <w:p w:rsidR="008B6986" w:rsidRDefault="008B6986" w:rsidP="00B74587">
      <w:pPr>
        <w:pStyle w:val="Heading2"/>
      </w:pPr>
      <w:bookmarkStart w:id="406" w:name="diagram879"/>
      <w:bookmarkEnd w:id="406"/>
      <w:r>
        <w:br w:type="page"/>
      </w:r>
      <w:bookmarkStart w:id="407" w:name="_Toc321908955"/>
      <w:r>
        <w:lastRenderedPageBreak/>
        <w:t>5.9 Receivables Management</w:t>
      </w:r>
      <w:bookmarkEnd w:id="407"/>
      <w:r>
        <w:fldChar w:fldCharType="begin"/>
      </w:r>
      <w:r>
        <w:instrText>xe "5.9 Receivables Management"</w:instrText>
      </w:r>
      <w:r>
        <w:fldChar w:fldCharType="end"/>
      </w:r>
    </w:p>
    <w:p w:rsidR="008B6986" w:rsidRDefault="008B6986" w:rsidP="00B74587"/>
    <w:p w:rsidR="008B6986" w:rsidRDefault="00AA7969" w:rsidP="00B74587">
      <w:r>
        <w:rPr>
          <w:noProof/>
          <w:lang w:val="en-US"/>
        </w:rPr>
        <w:pict>
          <v:shape id="_x0000_i1049" type="#_x0000_t75" alt="diagram879" style="width:425.45pt;height:154.7pt;visibility:visible">
            <v:imagedata r:id="rId35" o:title=""/>
          </v:shape>
        </w:pict>
      </w:r>
    </w:p>
    <w:p w:rsidR="008B6986" w:rsidRDefault="008B6986" w:rsidP="00B74587"/>
    <w:p w:rsidR="008B6986" w:rsidRDefault="008B6986" w:rsidP="00B74587">
      <w:pPr>
        <w:pStyle w:val="Caption"/>
      </w:pPr>
      <w:r>
        <w:t xml:space="preserve"> </w:t>
      </w:r>
      <w:bookmarkStart w:id="408" w:name="_Toc321909328"/>
      <w:r>
        <w:t>5.9 Receivables Management</w:t>
      </w:r>
      <w:bookmarkEnd w:id="408"/>
      <w:r>
        <w:br/>
      </w:r>
    </w:p>
    <w:p w:rsidR="008B6986" w:rsidRDefault="008B6986" w:rsidP="00B74587">
      <w:pPr>
        <w:pStyle w:val="Heading3"/>
      </w:pPr>
      <w:bookmarkStart w:id="409" w:name="diagram879htmshape1"/>
      <w:bookmarkStart w:id="410" w:name="_Toc321908956"/>
      <w:bookmarkEnd w:id="409"/>
      <w:r>
        <w:t>Receivables Management</w:t>
      </w:r>
      <w:bookmarkEnd w:id="410"/>
      <w:r>
        <w:fldChar w:fldCharType="begin"/>
      </w:r>
      <w:r>
        <w:instrText>xe "Receivables Management"</w:instrText>
      </w:r>
      <w:r>
        <w:fldChar w:fldCharType="end"/>
      </w:r>
    </w:p>
    <w:p w:rsidR="008B6986" w:rsidRDefault="008B6986" w:rsidP="00B74587"/>
    <w:p w:rsidR="008B6986" w:rsidRDefault="008B6986" w:rsidP="00B74587">
      <w:r>
        <w:rPr>
          <w:rStyle w:val="Strong"/>
        </w:rPr>
        <w:t xml:space="preserve">Application Identifier: </w:t>
      </w:r>
      <w:r>
        <w:t>5.9</w:t>
      </w:r>
    </w:p>
    <w:p w:rsidR="008B6986" w:rsidRDefault="008B6986" w:rsidP="00B74587">
      <w:r>
        <w:rPr>
          <w:rStyle w:val="Strong"/>
        </w:rPr>
        <w:t>Overview</w:t>
      </w:r>
    </w:p>
    <w:p w:rsidR="008B6986" w:rsidRDefault="008B6986">
      <w:pPr>
        <w:pStyle w:val="NormalWeb"/>
      </w:pPr>
      <w:r>
        <w:rPr>
          <w:rFonts w:ascii="Arial" w:hAnsi="Arial" w:cs="Arial"/>
          <w:sz w:val="20"/>
          <w:szCs w:val="20"/>
        </w:rPr>
        <w:t>The purpose of this application is to automate and manage the processing of financial transactions affecting the customer's financial account. Furthermore this process is meant to match these transactions with the services/invoices delivered to this customer. This is a legal requirement in some countries e.g. as required by the Sarbanes-Oxley Act in the USA.</w:t>
      </w:r>
    </w:p>
    <w:p w:rsidR="008B6986" w:rsidRDefault="008B6986" w:rsidP="00B74587"/>
    <w:p w:rsidR="008B6986" w:rsidRDefault="008B6986" w:rsidP="00B74587">
      <w:r>
        <w:rPr>
          <w:rStyle w:val="Strong"/>
        </w:rPr>
        <w:t>Functionality</w:t>
      </w:r>
    </w:p>
    <w:p w:rsidR="008B6986" w:rsidRDefault="008B6986">
      <w:pPr>
        <w:pStyle w:val="NormalWeb"/>
      </w:pPr>
      <w:r>
        <w:rPr>
          <w:rFonts w:ascii="Arial" w:hAnsi="Arial" w:cs="Arial"/>
          <w:sz w:val="20"/>
          <w:szCs w:val="20"/>
        </w:rPr>
        <w:t>Receivables Management functionality includes the following:</w:t>
      </w:r>
    </w:p>
    <w:p w:rsidR="008B6986" w:rsidRDefault="008B6986" w:rsidP="00494264">
      <w:pPr>
        <w:numPr>
          <w:ilvl w:val="0"/>
          <w:numId w:val="138"/>
        </w:numPr>
        <w:spacing w:before="100" w:beforeAutospacing="1" w:after="100" w:afterAutospacing="1"/>
      </w:pPr>
      <w:r>
        <w:rPr>
          <w:rFonts w:cs="Arial"/>
          <w:sz w:val="20"/>
          <w:szCs w:val="20"/>
        </w:rPr>
        <w:t xml:space="preserve">A/R Management </w:t>
      </w:r>
    </w:p>
    <w:p w:rsidR="008B6986" w:rsidRDefault="008B6986" w:rsidP="00494264">
      <w:pPr>
        <w:numPr>
          <w:ilvl w:val="0"/>
          <w:numId w:val="138"/>
        </w:numPr>
        <w:spacing w:before="100" w:beforeAutospacing="1" w:after="100" w:afterAutospacing="1"/>
      </w:pPr>
      <w:r>
        <w:rPr>
          <w:rFonts w:cs="Arial"/>
          <w:sz w:val="20"/>
          <w:szCs w:val="20"/>
        </w:rPr>
        <w:t xml:space="preserve">Journalization </w:t>
      </w:r>
    </w:p>
    <w:p w:rsidR="008B6986" w:rsidRDefault="008B6986" w:rsidP="00494264">
      <w:pPr>
        <w:numPr>
          <w:ilvl w:val="0"/>
          <w:numId w:val="138"/>
        </w:numPr>
        <w:spacing w:before="100" w:beforeAutospacing="1" w:after="100" w:afterAutospacing="1"/>
      </w:pPr>
      <w:r>
        <w:rPr>
          <w:rFonts w:cs="Arial"/>
          <w:sz w:val="20"/>
          <w:szCs w:val="20"/>
        </w:rPr>
        <w:t>Financial Reporting</w:t>
      </w:r>
      <w:r>
        <w:t xml:space="preserve"> </w:t>
      </w:r>
    </w:p>
    <w:p w:rsidR="008B6986" w:rsidRDefault="008B6986" w:rsidP="00B74587"/>
    <w:p w:rsidR="008B6986" w:rsidRDefault="008B6986" w:rsidP="00B74587">
      <w:r>
        <w:rPr>
          <w:rStyle w:val="Strong"/>
        </w:rPr>
        <w:t>Supported Business Services</w:t>
      </w:r>
    </w:p>
    <w:p w:rsidR="008B6986" w:rsidRDefault="008B6986" w:rsidP="00494264">
      <w:pPr>
        <w:numPr>
          <w:ilvl w:val="0"/>
          <w:numId w:val="139"/>
        </w:numPr>
        <w:spacing w:before="100" w:beforeAutospacing="1" w:after="100" w:afterAutospacing="1"/>
      </w:pPr>
      <w:r>
        <w:rPr>
          <w:rFonts w:cs="Arial"/>
          <w:sz w:val="20"/>
          <w:szCs w:val="20"/>
        </w:rPr>
        <w:t xml:space="preserve">Billing </w:t>
      </w:r>
    </w:p>
    <w:p w:rsidR="008B6986" w:rsidRDefault="008B6986" w:rsidP="00494264">
      <w:pPr>
        <w:numPr>
          <w:ilvl w:val="0"/>
          <w:numId w:val="139"/>
        </w:numPr>
        <w:spacing w:before="100" w:beforeAutospacing="1" w:after="100" w:afterAutospacing="1"/>
      </w:pPr>
      <w:r>
        <w:rPr>
          <w:rFonts w:cs="Arial"/>
          <w:sz w:val="20"/>
          <w:szCs w:val="20"/>
        </w:rPr>
        <w:t xml:space="preserve">Customer Information Management </w:t>
      </w:r>
    </w:p>
    <w:p w:rsidR="008B6986" w:rsidRDefault="008B6986" w:rsidP="00494264">
      <w:pPr>
        <w:numPr>
          <w:ilvl w:val="0"/>
          <w:numId w:val="139"/>
        </w:numPr>
        <w:spacing w:before="100" w:beforeAutospacing="1" w:after="100" w:afterAutospacing="1"/>
      </w:pPr>
      <w:r>
        <w:rPr>
          <w:rFonts w:cs="Arial"/>
          <w:sz w:val="20"/>
          <w:szCs w:val="20"/>
        </w:rPr>
        <w:t xml:space="preserve">Order Management </w:t>
      </w:r>
    </w:p>
    <w:p w:rsidR="008B6986" w:rsidRDefault="008B6986" w:rsidP="00494264">
      <w:pPr>
        <w:numPr>
          <w:ilvl w:val="0"/>
          <w:numId w:val="139"/>
        </w:numPr>
        <w:spacing w:before="100" w:beforeAutospacing="1" w:after="100" w:afterAutospacing="1"/>
      </w:pPr>
      <w:r>
        <w:rPr>
          <w:rFonts w:cs="Arial"/>
          <w:sz w:val="20"/>
          <w:szCs w:val="20"/>
        </w:rPr>
        <w:t xml:space="preserve">External Credit Bureau Databases </w:t>
      </w:r>
    </w:p>
    <w:p w:rsidR="008B6986" w:rsidRDefault="008B6986" w:rsidP="00494264">
      <w:pPr>
        <w:numPr>
          <w:ilvl w:val="0"/>
          <w:numId w:val="139"/>
        </w:numPr>
        <w:spacing w:before="100" w:beforeAutospacing="1" w:after="100" w:afterAutospacing="1"/>
      </w:pPr>
      <w:r>
        <w:rPr>
          <w:rFonts w:cs="Arial"/>
          <w:sz w:val="20"/>
          <w:szCs w:val="20"/>
        </w:rPr>
        <w:lastRenderedPageBreak/>
        <w:t xml:space="preserve">Accounts Receivable </w:t>
      </w:r>
    </w:p>
    <w:p w:rsidR="008B6986" w:rsidRDefault="008B6986" w:rsidP="00494264">
      <w:pPr>
        <w:numPr>
          <w:ilvl w:val="0"/>
          <w:numId w:val="139"/>
        </w:numPr>
        <w:spacing w:before="100" w:beforeAutospacing="1" w:after="100" w:afterAutospacing="1"/>
      </w:pPr>
      <w:r>
        <w:rPr>
          <w:rFonts w:cs="Arial"/>
          <w:sz w:val="20"/>
          <w:szCs w:val="20"/>
        </w:rPr>
        <w:t xml:space="preserve">Collections </w:t>
      </w:r>
    </w:p>
    <w:p w:rsidR="008B6986" w:rsidRDefault="008B6986" w:rsidP="00494264">
      <w:pPr>
        <w:numPr>
          <w:ilvl w:val="0"/>
          <w:numId w:val="139"/>
        </w:numPr>
        <w:spacing w:before="100" w:beforeAutospacing="1" w:after="100" w:afterAutospacing="1"/>
      </w:pPr>
      <w:r>
        <w:rPr>
          <w:rFonts w:cs="Arial"/>
          <w:sz w:val="20"/>
          <w:szCs w:val="20"/>
        </w:rPr>
        <w:t xml:space="preserve">External General Ledger </w:t>
      </w:r>
    </w:p>
    <w:p w:rsidR="008B6986" w:rsidRDefault="008B6986" w:rsidP="00494264">
      <w:pPr>
        <w:numPr>
          <w:ilvl w:val="0"/>
          <w:numId w:val="139"/>
        </w:numPr>
        <w:spacing w:before="100" w:beforeAutospacing="1" w:after="100" w:afterAutospacing="1"/>
      </w:pPr>
      <w:r>
        <w:rPr>
          <w:rFonts w:cs="Arial"/>
          <w:sz w:val="20"/>
          <w:szCs w:val="20"/>
        </w:rPr>
        <w:t>External Accounts Payable</w:t>
      </w:r>
      <w:r>
        <w:t xml:space="preserve"> </w:t>
      </w:r>
    </w:p>
    <w:p w:rsidR="008B6986" w:rsidRDefault="008B6986" w:rsidP="00B74587"/>
    <w:p w:rsidR="008B6986" w:rsidRDefault="008B6986" w:rsidP="00B74587">
      <w:pPr>
        <w:pStyle w:val="Heading3"/>
      </w:pPr>
      <w:bookmarkStart w:id="411" w:name="diagram879htmshape2"/>
      <w:bookmarkStart w:id="412" w:name="_Toc321908957"/>
      <w:bookmarkEnd w:id="411"/>
      <w:r>
        <w:t>A/R Management</w:t>
      </w:r>
      <w:bookmarkEnd w:id="412"/>
      <w:r>
        <w:fldChar w:fldCharType="begin"/>
      </w:r>
      <w:r>
        <w:instrText>xe "A/R Management"</w:instrText>
      </w:r>
      <w:r>
        <w:fldChar w:fldCharType="end"/>
      </w:r>
    </w:p>
    <w:p w:rsidR="008B6986" w:rsidRDefault="008B6986" w:rsidP="00B74587"/>
    <w:p w:rsidR="008B6986" w:rsidRDefault="008B6986" w:rsidP="00B74587">
      <w:r>
        <w:rPr>
          <w:rStyle w:val="Strong"/>
        </w:rPr>
        <w:t xml:space="preserve">Application Identifier: </w:t>
      </w:r>
      <w:r>
        <w:t>5.9.1</w:t>
      </w:r>
    </w:p>
    <w:p w:rsidR="008B6986" w:rsidRDefault="008B6986" w:rsidP="00B74587">
      <w:r>
        <w:rPr>
          <w:rStyle w:val="Strong"/>
        </w:rPr>
        <w:t>Overview</w:t>
      </w:r>
    </w:p>
    <w:p w:rsidR="008B6986" w:rsidRDefault="008B6986">
      <w:pPr>
        <w:pStyle w:val="NormalWeb"/>
        <w:rPr>
          <w:rFonts w:ascii="Arial" w:hAnsi="Arial" w:cs="Arial"/>
          <w:sz w:val="20"/>
          <w:szCs w:val="20"/>
        </w:rPr>
      </w:pPr>
      <w:r>
        <w:rPr>
          <w:rFonts w:ascii="Arial" w:hAnsi="Arial" w:cs="Arial"/>
          <w:sz w:val="20"/>
          <w:szCs w:val="20"/>
        </w:rPr>
        <w:t xml:space="preserve">A/R Management applications provide necessary tools to maintain the customer account receivable.  This includes managing balances as well as posting of payments and other financial activities. </w:t>
      </w:r>
    </w:p>
    <w:p w:rsidR="008B6986" w:rsidRDefault="008B6986" w:rsidP="00B74587"/>
    <w:p w:rsidR="008B6986" w:rsidRDefault="008B6986" w:rsidP="00B74587">
      <w:r>
        <w:rPr>
          <w:rStyle w:val="Strong"/>
        </w:rPr>
        <w:t>Functionality</w:t>
      </w:r>
    </w:p>
    <w:p w:rsidR="008B6986" w:rsidRDefault="008B6986">
      <w:pPr>
        <w:pStyle w:val="NormalWeb"/>
        <w:rPr>
          <w:rFonts w:ascii="Arial" w:hAnsi="Arial" w:cs="Arial"/>
        </w:rPr>
      </w:pPr>
      <w:r>
        <w:rPr>
          <w:rFonts w:ascii="Arial" w:hAnsi="Arial" w:cs="Arial"/>
          <w:sz w:val="20"/>
          <w:szCs w:val="20"/>
        </w:rPr>
        <w:t xml:space="preserve">The purpose of A/R Management is to maintain the outstanding balance or receivable, including consideration of the age of the outstanding balance (e.g. 30, 60, 90, ... days). A/R Management interacts with billing on bill cycle run. A/R management also manages payment posting and other financial activities. It includes: </w:t>
      </w:r>
    </w:p>
    <w:p w:rsidR="008B6986" w:rsidRDefault="008B6986" w:rsidP="00494264">
      <w:pPr>
        <w:numPr>
          <w:ilvl w:val="0"/>
          <w:numId w:val="140"/>
        </w:numPr>
        <w:spacing w:before="100" w:beforeAutospacing="1" w:after="100" w:afterAutospacing="1"/>
        <w:rPr>
          <w:rFonts w:cs="Arial"/>
        </w:rPr>
      </w:pPr>
      <w:r>
        <w:rPr>
          <w:rFonts w:cs="Arial"/>
          <w:sz w:val="20"/>
          <w:szCs w:val="20"/>
        </w:rPr>
        <w:t>Posting of invoice charge items from Billing.</w:t>
      </w:r>
      <w:r>
        <w:rPr>
          <w:rFonts w:cs="Arial"/>
          <w:sz w:val="20"/>
          <w:szCs w:val="20"/>
        </w:rPr>
        <w:br/>
        <w:t xml:space="preserve">This process posts invoice charges in Accounts Receivable based on billed charges. It can be invoked by any billing system. Invoice charges accepts information on new charges and credits billed to customers, and updates their account balance accordingly. </w:t>
      </w:r>
    </w:p>
    <w:p w:rsidR="008B6986" w:rsidRDefault="008B6986" w:rsidP="00494264">
      <w:pPr>
        <w:numPr>
          <w:ilvl w:val="0"/>
          <w:numId w:val="140"/>
        </w:numPr>
        <w:spacing w:before="100" w:beforeAutospacing="1" w:after="100" w:afterAutospacing="1"/>
        <w:rPr>
          <w:rFonts w:cs="Arial"/>
        </w:rPr>
      </w:pPr>
      <w:r>
        <w:rPr>
          <w:rFonts w:cs="Arial"/>
          <w:sz w:val="20"/>
          <w:szCs w:val="20"/>
        </w:rPr>
        <w:t>Application of Payments</w:t>
      </w:r>
      <w:r>
        <w:rPr>
          <w:rFonts w:cs="Arial"/>
          <w:sz w:val="20"/>
          <w:szCs w:val="20"/>
        </w:rPr>
        <w:br/>
        <w:t xml:space="preserve">This process receives customer payments from various sources and applies them to customer account balances. It also performs activities, such as: </w:t>
      </w:r>
    </w:p>
    <w:p w:rsidR="008B6986" w:rsidRDefault="008B6986" w:rsidP="00494264">
      <w:pPr>
        <w:numPr>
          <w:ilvl w:val="1"/>
          <w:numId w:val="140"/>
        </w:numPr>
        <w:spacing w:before="100" w:beforeAutospacing="1" w:after="100" w:afterAutospacing="1"/>
        <w:rPr>
          <w:rFonts w:cs="Arial"/>
        </w:rPr>
      </w:pPr>
      <w:r>
        <w:rPr>
          <w:rFonts w:cs="Arial"/>
          <w:sz w:val="20"/>
          <w:szCs w:val="20"/>
        </w:rPr>
        <w:t xml:space="preserve">Payment Allocation to balances </w:t>
      </w:r>
    </w:p>
    <w:p w:rsidR="008B6986" w:rsidRDefault="008B6986" w:rsidP="00494264">
      <w:pPr>
        <w:numPr>
          <w:ilvl w:val="1"/>
          <w:numId w:val="140"/>
        </w:numPr>
        <w:spacing w:before="100" w:beforeAutospacing="1" w:after="100" w:afterAutospacing="1"/>
        <w:rPr>
          <w:rFonts w:cs="Arial"/>
        </w:rPr>
      </w:pPr>
      <w:r>
        <w:rPr>
          <w:rFonts w:cs="Arial"/>
          <w:sz w:val="20"/>
          <w:szCs w:val="20"/>
        </w:rPr>
        <w:t xml:space="preserve">Transfers of funds between accounts </w:t>
      </w:r>
    </w:p>
    <w:p w:rsidR="008B6986" w:rsidRDefault="008B6986" w:rsidP="00494264">
      <w:pPr>
        <w:numPr>
          <w:ilvl w:val="0"/>
          <w:numId w:val="141"/>
        </w:numPr>
        <w:spacing w:before="100" w:beforeAutospacing="1" w:after="100" w:afterAutospacing="1"/>
        <w:rPr>
          <w:rFonts w:cs="Arial"/>
          <w:sz w:val="20"/>
          <w:szCs w:val="20"/>
        </w:rPr>
      </w:pPr>
      <w:r>
        <w:rPr>
          <w:rFonts w:cs="Arial"/>
          <w:sz w:val="20"/>
          <w:szCs w:val="20"/>
        </w:rPr>
        <w:t>Deposit Management.</w:t>
      </w:r>
      <w:r>
        <w:rPr>
          <w:rFonts w:cs="Arial"/>
          <w:sz w:val="20"/>
          <w:szCs w:val="20"/>
        </w:rPr>
        <w:br/>
        <w:t>Deposit Management manages amounts held as a guarantee of payment.  Interest may be accumulated on this deposit amount.  If payment is not made in a timely manner, a portion of this deposit may be applied to the outstanding balance.  Based on business policy, deposits may be refunded with applicable interest after some period of time.  Deposit Management maintains and executes on these policies.</w:t>
      </w:r>
    </w:p>
    <w:p w:rsidR="008B6986" w:rsidRDefault="008B6986" w:rsidP="00494264">
      <w:pPr>
        <w:numPr>
          <w:ilvl w:val="0"/>
          <w:numId w:val="141"/>
        </w:numPr>
        <w:spacing w:before="100" w:beforeAutospacing="1" w:after="100" w:afterAutospacing="1"/>
        <w:rPr>
          <w:rFonts w:cs="Arial"/>
          <w:sz w:val="24"/>
        </w:rPr>
      </w:pPr>
      <w:r>
        <w:rPr>
          <w:rFonts w:cs="Arial"/>
          <w:sz w:val="20"/>
          <w:szCs w:val="20"/>
        </w:rPr>
        <w:t>Financial Account Management</w:t>
      </w:r>
      <w:r>
        <w:rPr>
          <w:rFonts w:cs="Arial"/>
          <w:sz w:val="20"/>
          <w:szCs w:val="20"/>
        </w:rPr>
        <w:br/>
        <w:t xml:space="preserve">Financial Account Management supports the financial activities that relate to customer accounts. These activities includes: </w:t>
      </w:r>
    </w:p>
    <w:p w:rsidR="008B6986" w:rsidRDefault="008B6986" w:rsidP="00494264">
      <w:pPr>
        <w:numPr>
          <w:ilvl w:val="1"/>
          <w:numId w:val="141"/>
        </w:numPr>
        <w:spacing w:before="100" w:beforeAutospacing="1" w:after="100" w:afterAutospacing="1"/>
        <w:rPr>
          <w:rFonts w:cs="Arial"/>
        </w:rPr>
      </w:pPr>
      <w:r>
        <w:rPr>
          <w:rFonts w:cs="Arial"/>
          <w:sz w:val="20"/>
          <w:szCs w:val="20"/>
        </w:rPr>
        <w:t xml:space="preserve">Refunds </w:t>
      </w:r>
    </w:p>
    <w:p w:rsidR="008B6986" w:rsidRDefault="008B6986" w:rsidP="00494264">
      <w:pPr>
        <w:numPr>
          <w:ilvl w:val="1"/>
          <w:numId w:val="141"/>
        </w:numPr>
        <w:spacing w:before="100" w:beforeAutospacing="1" w:after="100" w:afterAutospacing="1"/>
        <w:rPr>
          <w:rFonts w:cs="Arial"/>
        </w:rPr>
      </w:pPr>
      <w:r>
        <w:rPr>
          <w:rFonts w:cs="Arial"/>
          <w:sz w:val="20"/>
          <w:szCs w:val="20"/>
        </w:rPr>
        <w:t xml:space="preserve">Disputes </w:t>
      </w:r>
    </w:p>
    <w:p w:rsidR="008B6986" w:rsidRDefault="008B6986" w:rsidP="00494264">
      <w:pPr>
        <w:numPr>
          <w:ilvl w:val="1"/>
          <w:numId w:val="141"/>
        </w:numPr>
        <w:spacing w:before="100" w:beforeAutospacing="1" w:after="100" w:afterAutospacing="1"/>
        <w:rPr>
          <w:rFonts w:cs="Arial"/>
        </w:rPr>
      </w:pPr>
      <w:r>
        <w:rPr>
          <w:rFonts w:cs="Arial"/>
          <w:sz w:val="20"/>
          <w:szCs w:val="20"/>
        </w:rPr>
        <w:t xml:space="preserve">Adjustments / Credits </w:t>
      </w:r>
    </w:p>
    <w:p w:rsidR="008B6986" w:rsidRDefault="008B6986" w:rsidP="00494264">
      <w:pPr>
        <w:numPr>
          <w:ilvl w:val="1"/>
          <w:numId w:val="141"/>
        </w:numPr>
        <w:spacing w:before="100" w:beforeAutospacing="1" w:after="100" w:afterAutospacing="1"/>
        <w:rPr>
          <w:rFonts w:cs="Arial"/>
        </w:rPr>
      </w:pPr>
      <w:r>
        <w:rPr>
          <w:rFonts w:cs="Arial"/>
          <w:sz w:val="20"/>
          <w:szCs w:val="20"/>
        </w:rPr>
        <w:t xml:space="preserve">Write-offs. </w:t>
      </w:r>
    </w:p>
    <w:p w:rsidR="008B6986" w:rsidRDefault="008B6986" w:rsidP="00494264">
      <w:pPr>
        <w:numPr>
          <w:ilvl w:val="0"/>
          <w:numId w:val="141"/>
        </w:numPr>
        <w:spacing w:before="100" w:beforeAutospacing="1" w:after="100" w:afterAutospacing="1"/>
        <w:rPr>
          <w:rFonts w:cs="Arial"/>
        </w:rPr>
      </w:pPr>
      <w:r>
        <w:rPr>
          <w:rFonts w:cs="Arial"/>
          <w:sz w:val="20"/>
          <w:szCs w:val="20"/>
        </w:rPr>
        <w:t>Advance Payment Acceptance</w:t>
      </w:r>
      <w:r>
        <w:rPr>
          <w:rFonts w:cs="Arial"/>
          <w:sz w:val="20"/>
          <w:szCs w:val="20"/>
        </w:rPr>
        <w:br/>
        <w:t xml:space="preserve">Advance Payments are accepted before initiation of service </w:t>
      </w:r>
      <w:r w:rsidR="00634CB2">
        <w:rPr>
          <w:rFonts w:cs="Arial"/>
          <w:sz w:val="20"/>
          <w:szCs w:val="20"/>
        </w:rPr>
        <w:t>- usually</w:t>
      </w:r>
      <w:r>
        <w:rPr>
          <w:rFonts w:cs="Arial"/>
          <w:sz w:val="20"/>
          <w:szCs w:val="20"/>
        </w:rPr>
        <w:t xml:space="preserve"> at time of ordering.  Interest is not accrued on advance payments.</w:t>
      </w:r>
    </w:p>
    <w:p w:rsidR="008B6986" w:rsidRDefault="008B6986" w:rsidP="00494264">
      <w:pPr>
        <w:numPr>
          <w:ilvl w:val="0"/>
          <w:numId w:val="142"/>
        </w:numPr>
        <w:spacing w:before="100" w:beforeAutospacing="1" w:after="100" w:afterAutospacing="1"/>
        <w:rPr>
          <w:rFonts w:cs="Arial"/>
        </w:rPr>
      </w:pPr>
      <w:r>
        <w:rPr>
          <w:rFonts w:cs="Arial"/>
          <w:sz w:val="20"/>
          <w:szCs w:val="20"/>
        </w:rPr>
        <w:lastRenderedPageBreak/>
        <w:t xml:space="preserve">Bill preparation - AR calculates and sends to the Bill Calculation application the required information for accounts that are going to be processed. This information includes: </w:t>
      </w:r>
    </w:p>
    <w:p w:rsidR="008B6986" w:rsidRDefault="008B6986" w:rsidP="00494264">
      <w:pPr>
        <w:numPr>
          <w:ilvl w:val="1"/>
          <w:numId w:val="142"/>
        </w:numPr>
        <w:spacing w:before="100" w:beforeAutospacing="1" w:after="100" w:afterAutospacing="1"/>
        <w:rPr>
          <w:rFonts w:cs="Arial"/>
        </w:rPr>
      </w:pPr>
      <w:r>
        <w:rPr>
          <w:rFonts w:cs="Arial"/>
          <w:sz w:val="20"/>
          <w:szCs w:val="20"/>
        </w:rPr>
        <w:t xml:space="preserve">Financial activity information to be presented on the customer bill. </w:t>
      </w:r>
    </w:p>
    <w:p w:rsidR="008B6986" w:rsidRDefault="008B6986" w:rsidP="00494264">
      <w:pPr>
        <w:numPr>
          <w:ilvl w:val="1"/>
          <w:numId w:val="142"/>
        </w:numPr>
        <w:spacing w:before="100" w:beforeAutospacing="1" w:after="100" w:afterAutospacing="1"/>
        <w:rPr>
          <w:rFonts w:cs="Arial"/>
        </w:rPr>
      </w:pPr>
      <w:r>
        <w:rPr>
          <w:rFonts w:cs="Arial"/>
          <w:sz w:val="20"/>
          <w:szCs w:val="20"/>
        </w:rPr>
        <w:t>Credits and fees, such as Late Payment Fees (LPF), dishonored checks for which invoicing should bill the customer.</w:t>
      </w:r>
    </w:p>
    <w:p w:rsidR="008B6986" w:rsidRDefault="008B6986" w:rsidP="00B74587"/>
    <w:p w:rsidR="008B6986" w:rsidRDefault="008B6986" w:rsidP="00B74587">
      <w:r>
        <w:rPr>
          <w:rStyle w:val="Strong"/>
        </w:rPr>
        <w:t>Supported Business Services</w:t>
      </w:r>
    </w:p>
    <w:p w:rsidR="008B6986" w:rsidRDefault="008B6986" w:rsidP="00B74587">
      <w:r>
        <w:rPr>
          <w:i/>
        </w:rPr>
        <w:t>To Be Added</w:t>
      </w:r>
      <w:r>
        <w:br/>
      </w:r>
    </w:p>
    <w:p w:rsidR="008B6986" w:rsidRDefault="008B6986" w:rsidP="00B74587">
      <w:pPr>
        <w:pStyle w:val="Heading3"/>
      </w:pPr>
      <w:bookmarkStart w:id="413" w:name="diagram879htmshape3"/>
      <w:bookmarkStart w:id="414" w:name="_Toc321908958"/>
      <w:bookmarkEnd w:id="413"/>
      <w:r>
        <w:t>Journalization</w:t>
      </w:r>
      <w:bookmarkEnd w:id="414"/>
      <w:r>
        <w:fldChar w:fldCharType="begin"/>
      </w:r>
      <w:r>
        <w:instrText>xe "Journalization"</w:instrText>
      </w:r>
      <w:r>
        <w:fldChar w:fldCharType="end"/>
      </w:r>
    </w:p>
    <w:p w:rsidR="008B6986" w:rsidRDefault="008B6986" w:rsidP="00B74587"/>
    <w:p w:rsidR="008B6986" w:rsidRDefault="008B6986" w:rsidP="00B74587">
      <w:r>
        <w:rPr>
          <w:rStyle w:val="Strong"/>
        </w:rPr>
        <w:t xml:space="preserve">Application Identifier: </w:t>
      </w:r>
      <w:r>
        <w:t>5.9.2</w:t>
      </w:r>
    </w:p>
    <w:p w:rsidR="008B6986" w:rsidRDefault="008B6986" w:rsidP="00B74587">
      <w:r>
        <w:rPr>
          <w:rStyle w:val="Strong"/>
        </w:rPr>
        <w:t>Overview</w:t>
      </w:r>
    </w:p>
    <w:p w:rsidR="008B6986" w:rsidRDefault="008B6986">
      <w:pPr>
        <w:pStyle w:val="NormalWeb"/>
      </w:pPr>
      <w:r>
        <w:rPr>
          <w:rFonts w:ascii="Arial" w:hAnsi="Arial" w:cs="Arial"/>
          <w:sz w:val="20"/>
          <w:szCs w:val="20"/>
          <w:lang w:val="en-GB"/>
        </w:rPr>
        <w:t>Journalization applications provide the capability to analyze and translate customer financial activities into records that can then be sent to the corporate general ledger.</w:t>
      </w:r>
      <w:r>
        <w:rPr>
          <w:rFonts w:ascii="Arial" w:hAnsi="Arial"/>
          <w:sz w:val="18"/>
          <w:lang w:val="en-GB"/>
        </w:rPr>
        <w:t xml:space="preserve"> </w:t>
      </w:r>
    </w:p>
    <w:p w:rsidR="008B6986" w:rsidRDefault="008B6986" w:rsidP="00B74587"/>
    <w:p w:rsidR="008B6986" w:rsidRDefault="008B6986" w:rsidP="00B74587">
      <w:r>
        <w:rPr>
          <w:rStyle w:val="Strong"/>
        </w:rPr>
        <w:t>Functionality</w:t>
      </w:r>
    </w:p>
    <w:p w:rsidR="008B6986" w:rsidRDefault="008B6986">
      <w:pPr>
        <w:pStyle w:val="NormalWeb"/>
      </w:pPr>
      <w:r>
        <w:rPr>
          <w:rFonts w:ascii="Arial" w:hAnsi="Arial" w:cs="Arial"/>
          <w:sz w:val="20"/>
          <w:szCs w:val="20"/>
          <w:lang w:val="en-GB"/>
        </w:rPr>
        <w:t>The Journalization Application is responsible for analyzing and translating financial activities into journal records. Specifically, Journalization assigns financial codes to the transactions received from billing, online adjustment, payment, refund, and collection processes. This application accumulates journal entries and maps them to the GL transaction based on criteria such as appropriate geographical accounting principles for sending downstream to the corporate general ledger.</w:t>
      </w:r>
    </w:p>
    <w:p w:rsidR="008B6986" w:rsidRDefault="008B6986" w:rsidP="00B74587"/>
    <w:p w:rsidR="008B6986" w:rsidRDefault="008B6986" w:rsidP="00B74587">
      <w:r>
        <w:rPr>
          <w:rStyle w:val="Strong"/>
        </w:rPr>
        <w:t>Supported Business Services</w:t>
      </w:r>
    </w:p>
    <w:p w:rsidR="008B6986" w:rsidRDefault="008B6986" w:rsidP="00B74587">
      <w:r>
        <w:rPr>
          <w:i/>
        </w:rPr>
        <w:t>To Be Added</w:t>
      </w:r>
      <w:r>
        <w:br/>
      </w:r>
    </w:p>
    <w:p w:rsidR="008B6986" w:rsidRDefault="008B6986" w:rsidP="00B74587">
      <w:pPr>
        <w:pStyle w:val="Heading3"/>
      </w:pPr>
      <w:bookmarkStart w:id="415" w:name="diagram879htmshape4"/>
      <w:bookmarkStart w:id="416" w:name="_Toc321908959"/>
      <w:bookmarkEnd w:id="415"/>
      <w:r>
        <w:t>Financial Reporting</w:t>
      </w:r>
      <w:bookmarkEnd w:id="416"/>
      <w:r>
        <w:fldChar w:fldCharType="begin"/>
      </w:r>
      <w:r>
        <w:instrText>xe "Financial Reporting"</w:instrText>
      </w:r>
      <w:r>
        <w:fldChar w:fldCharType="end"/>
      </w:r>
    </w:p>
    <w:p w:rsidR="008B6986" w:rsidRDefault="008B6986" w:rsidP="00B74587"/>
    <w:p w:rsidR="008B6986" w:rsidRDefault="008B6986" w:rsidP="00B74587">
      <w:r>
        <w:rPr>
          <w:rStyle w:val="Strong"/>
        </w:rPr>
        <w:t xml:space="preserve">Application Identifier: </w:t>
      </w:r>
      <w:r>
        <w:t>5.9.3</w:t>
      </w:r>
    </w:p>
    <w:p w:rsidR="008B6986" w:rsidRDefault="008B6986" w:rsidP="00B74587">
      <w:r>
        <w:rPr>
          <w:rStyle w:val="Strong"/>
        </w:rPr>
        <w:t>Overview</w:t>
      </w:r>
    </w:p>
    <w:p w:rsidR="008B6986" w:rsidRDefault="008B6986">
      <w:pPr>
        <w:pStyle w:val="NormalWeb"/>
      </w:pPr>
      <w:r>
        <w:rPr>
          <w:rFonts w:ascii="Arial" w:hAnsi="Arial" w:cs="Arial"/>
          <w:sz w:val="20"/>
          <w:szCs w:val="20"/>
          <w:lang w:val="en-GB"/>
        </w:rPr>
        <w:t xml:space="preserve">Financial Reporting applications provide customer financial data to downstream systems and processes. </w:t>
      </w:r>
    </w:p>
    <w:p w:rsidR="008B6986" w:rsidRDefault="008B6986" w:rsidP="00B74587"/>
    <w:p w:rsidR="008B6986" w:rsidRDefault="008B6986" w:rsidP="00B74587">
      <w:r>
        <w:rPr>
          <w:rStyle w:val="Strong"/>
        </w:rPr>
        <w:t>Functionality</w:t>
      </w:r>
    </w:p>
    <w:p w:rsidR="008B6986" w:rsidRDefault="008B6986">
      <w:pPr>
        <w:pStyle w:val="NormalWeb"/>
        <w:rPr>
          <w:rFonts w:ascii="Arial" w:hAnsi="Arial" w:cs="Arial"/>
          <w:sz w:val="20"/>
          <w:szCs w:val="20"/>
        </w:rPr>
      </w:pPr>
      <w:r>
        <w:rPr>
          <w:rFonts w:ascii="Arial" w:hAnsi="Arial" w:cs="Arial"/>
          <w:sz w:val="20"/>
          <w:szCs w:val="20"/>
        </w:rPr>
        <w:t xml:space="preserve">Financial Reporting applications provide data presenting summaries of the financial activities of customer accounts. It includes a set of debt aging reports and proof &amp; balance reports. Furthermore, this application provides tax information to Corporate Tax in support of tax compliance. Financial Reporting also prepares account revenue details to be gathered into data warehouse to facilitate decision support. Some of the </w:t>
      </w:r>
      <w:r>
        <w:rPr>
          <w:rFonts w:ascii="Arial" w:hAnsi="Arial" w:cs="Arial"/>
          <w:sz w:val="20"/>
          <w:szCs w:val="20"/>
        </w:rPr>
        <w:lastRenderedPageBreak/>
        <w:t>data includes account number, dollar amount, product / service, adjustment amount and payment amount as well as all of the revenue and charges to be journalized.</w:t>
      </w:r>
    </w:p>
    <w:p w:rsidR="008B6986" w:rsidRDefault="008B6986" w:rsidP="00B74587"/>
    <w:p w:rsidR="008B6986" w:rsidRDefault="008B6986" w:rsidP="00B74587">
      <w:r>
        <w:rPr>
          <w:rStyle w:val="Strong"/>
        </w:rPr>
        <w:t>Supported Business Services</w:t>
      </w:r>
    </w:p>
    <w:p w:rsidR="008B6986" w:rsidRDefault="008B6986" w:rsidP="00B74587">
      <w:r>
        <w:rPr>
          <w:i/>
        </w:rPr>
        <w:t>To Be Added</w:t>
      </w:r>
      <w:r>
        <w:br/>
      </w:r>
    </w:p>
    <w:p w:rsidR="008B6986" w:rsidRDefault="008B6986" w:rsidP="00B74587">
      <w:pPr>
        <w:pStyle w:val="Heading3"/>
      </w:pPr>
      <w:bookmarkStart w:id="417" w:name="diagram879htmshape5"/>
      <w:bookmarkStart w:id="418" w:name="_Toc321908960"/>
      <w:bookmarkEnd w:id="417"/>
      <w:r>
        <w:t>Payment Management</w:t>
      </w:r>
      <w:bookmarkEnd w:id="418"/>
      <w:r>
        <w:fldChar w:fldCharType="begin"/>
      </w:r>
      <w:r>
        <w:instrText>xe "Payment Management"</w:instrText>
      </w:r>
      <w:r>
        <w:fldChar w:fldCharType="end"/>
      </w:r>
    </w:p>
    <w:p w:rsidR="008B6986" w:rsidRDefault="008B6986" w:rsidP="00B74587"/>
    <w:p w:rsidR="008B6986" w:rsidRDefault="008B6986" w:rsidP="00B74587">
      <w:r>
        <w:rPr>
          <w:rStyle w:val="Strong"/>
        </w:rPr>
        <w:t xml:space="preserve">Application Identifier: </w:t>
      </w:r>
      <w:r>
        <w:t>5.9.4</w:t>
      </w:r>
    </w:p>
    <w:p w:rsidR="008B6986" w:rsidRDefault="008B6986" w:rsidP="00B74587">
      <w:r>
        <w:rPr>
          <w:rStyle w:val="Strong"/>
        </w:rPr>
        <w:t>Overview</w:t>
      </w:r>
    </w:p>
    <w:p w:rsidR="008B6986" w:rsidRDefault="008B6986">
      <w:pPr>
        <w:rPr>
          <w:rFonts w:cs="Arial"/>
          <w:b/>
          <w:sz w:val="20"/>
          <w:szCs w:val="20"/>
        </w:rPr>
      </w:pPr>
      <w:r>
        <w:rPr>
          <w:rFonts w:cs="Arial"/>
          <w:b/>
          <w:sz w:val="20"/>
          <w:szCs w:val="20"/>
        </w:rPr>
        <w:t>Business Context</w:t>
      </w:r>
    </w:p>
    <w:p w:rsidR="008B6986" w:rsidRDefault="008B6986">
      <w:pPr>
        <w:pStyle w:val="text"/>
        <w:spacing w:before="0" w:beforeAutospacing="0" w:after="240" w:afterAutospacing="0"/>
        <w:rPr>
          <w:rFonts w:ascii="Arial" w:hAnsi="Arial" w:cs="Arial"/>
          <w:bCs/>
          <w:iCs/>
          <w:sz w:val="20"/>
          <w:szCs w:val="20"/>
          <w:lang w:val="en-AU"/>
        </w:rPr>
      </w:pPr>
      <w:r>
        <w:rPr>
          <w:rFonts w:ascii="Arial" w:hAnsi="Arial" w:cs="Arial"/>
          <w:bCs/>
          <w:iCs/>
          <w:sz w:val="20"/>
          <w:szCs w:val="20"/>
          <w:lang w:val="en-AU"/>
        </w:rPr>
        <w:t xml:space="preserve">The </w:t>
      </w:r>
      <w:r>
        <w:rPr>
          <w:rFonts w:ascii="Arial" w:hAnsi="Arial" w:cs="Arial"/>
          <w:sz w:val="20"/>
          <w:szCs w:val="20"/>
          <w:lang w:val="en-AU"/>
        </w:rPr>
        <w:t xml:space="preserve">Payment Management application supports interfaces between the service provider billing systems and the internal and external systems that are responsible for processing payment requests.  It enables customers to choose between many payment channels whilst allowing those </w:t>
      </w:r>
      <w:r>
        <w:rPr>
          <w:rFonts w:ascii="Arial" w:hAnsi="Arial" w:cs="Arial"/>
          <w:bCs/>
          <w:iCs/>
          <w:sz w:val="20"/>
          <w:szCs w:val="20"/>
          <w:lang w:val="en-AU"/>
        </w:rPr>
        <w:t xml:space="preserve">payments to be processed in a standardised, efficient and secure manner </w:t>
      </w:r>
    </w:p>
    <w:p w:rsidR="008B6986" w:rsidRDefault="008B6986">
      <w:pPr>
        <w:pStyle w:val="text"/>
        <w:spacing w:before="0" w:beforeAutospacing="0" w:after="240" w:afterAutospacing="0"/>
        <w:rPr>
          <w:rFonts w:ascii="Arial" w:hAnsi="Arial" w:cs="Arial"/>
          <w:b/>
          <w:sz w:val="20"/>
          <w:szCs w:val="20"/>
        </w:rPr>
      </w:pPr>
      <w:r>
        <w:rPr>
          <w:rFonts w:ascii="Arial" w:hAnsi="Arial" w:cs="Arial"/>
          <w:b/>
          <w:sz w:val="20"/>
          <w:szCs w:val="20"/>
        </w:rPr>
        <w:t>Overview</w:t>
      </w:r>
    </w:p>
    <w:p w:rsidR="008B6986" w:rsidRDefault="008B6986">
      <w:pPr>
        <w:pStyle w:val="text"/>
        <w:spacing w:before="0" w:beforeAutospacing="0" w:after="240" w:afterAutospacing="0"/>
        <w:rPr>
          <w:rFonts w:ascii="Arial" w:hAnsi="Arial" w:cs="Arial"/>
          <w:sz w:val="20"/>
          <w:szCs w:val="20"/>
          <w:lang w:val="en-AU"/>
        </w:rPr>
      </w:pPr>
      <w:r>
        <w:rPr>
          <w:rFonts w:ascii="Arial" w:hAnsi="Arial" w:cs="Arial"/>
          <w:sz w:val="20"/>
          <w:szCs w:val="20"/>
          <w:lang w:val="en-AU"/>
        </w:rPr>
        <w:t>The Payment Management application provides a link between the payment channels (</w:t>
      </w:r>
      <w:r w:rsidR="00634CB2">
        <w:rPr>
          <w:rFonts w:ascii="Arial" w:hAnsi="Arial" w:cs="Arial"/>
          <w:sz w:val="20"/>
          <w:szCs w:val="20"/>
          <w:lang w:val="en-AU"/>
        </w:rPr>
        <w:t>egg</w:t>
      </w:r>
      <w:r>
        <w:rPr>
          <w:rFonts w:ascii="Arial" w:hAnsi="Arial" w:cs="Arial"/>
          <w:sz w:val="20"/>
          <w:szCs w:val="20"/>
          <w:lang w:val="en-AU"/>
        </w:rPr>
        <w:t xml:space="preserve"> Post office, Retail shops</w:t>
      </w:r>
      <w:r w:rsidR="00634CB2">
        <w:rPr>
          <w:rFonts w:ascii="Arial" w:hAnsi="Arial" w:cs="Arial"/>
          <w:sz w:val="20"/>
          <w:szCs w:val="20"/>
          <w:lang w:val="en-AU"/>
        </w:rPr>
        <w:t>, etc.</w:t>
      </w:r>
      <w:r>
        <w:rPr>
          <w:rFonts w:ascii="Arial" w:hAnsi="Arial" w:cs="Arial"/>
          <w:sz w:val="20"/>
          <w:szCs w:val="20"/>
          <w:lang w:val="en-AU"/>
        </w:rPr>
        <w:t>) and the service provider to allow many forms of payment to be accepted in a controlled manner.   Payment Management interfaces with financial institutions to verify and accept or decline financial transactions.</w:t>
      </w:r>
    </w:p>
    <w:p w:rsidR="008B6986" w:rsidRDefault="008B6986" w:rsidP="00B74587"/>
    <w:p w:rsidR="008B6986" w:rsidRDefault="008B6986" w:rsidP="00B74587">
      <w:r>
        <w:rPr>
          <w:rStyle w:val="Strong"/>
        </w:rPr>
        <w:t>Functionality</w:t>
      </w:r>
    </w:p>
    <w:p w:rsidR="008B6986" w:rsidRDefault="008B6986">
      <w:pPr>
        <w:pStyle w:val="text"/>
        <w:spacing w:before="0" w:beforeAutospacing="0" w:after="240" w:afterAutospacing="0"/>
        <w:rPr>
          <w:rFonts w:ascii="Arial" w:hAnsi="Arial" w:cs="Arial"/>
          <w:sz w:val="20"/>
          <w:szCs w:val="20"/>
          <w:lang w:val="en-AU"/>
        </w:rPr>
      </w:pPr>
      <w:r>
        <w:rPr>
          <w:rFonts w:ascii="Arial" w:hAnsi="Arial" w:cs="Arial"/>
          <w:sz w:val="20"/>
          <w:szCs w:val="20"/>
          <w:lang w:val="en-AU"/>
        </w:rPr>
        <w:t xml:space="preserve">Payment Management facilitates the transfer of information between the service provider’s financial institution and the customer’s financial institution.  </w:t>
      </w:r>
    </w:p>
    <w:p w:rsidR="008B6986" w:rsidRDefault="008B6986">
      <w:pPr>
        <w:pStyle w:val="text"/>
        <w:spacing w:before="0" w:beforeAutospacing="0" w:after="240" w:afterAutospacing="0"/>
        <w:rPr>
          <w:rFonts w:ascii="Arial" w:hAnsi="Arial" w:cs="Arial"/>
          <w:sz w:val="20"/>
          <w:szCs w:val="20"/>
          <w:lang w:val="en-AU"/>
        </w:rPr>
      </w:pPr>
      <w:r>
        <w:rPr>
          <w:rFonts w:ascii="Arial" w:hAnsi="Arial" w:cs="Arial"/>
          <w:sz w:val="20"/>
          <w:szCs w:val="20"/>
          <w:lang w:val="en-AU"/>
        </w:rPr>
        <w:t>Payment Management performs the following functions:</w:t>
      </w:r>
    </w:p>
    <w:p w:rsidR="008B6986" w:rsidRDefault="008B6986">
      <w:pPr>
        <w:pStyle w:val="text0"/>
        <w:tabs>
          <w:tab w:val="num" w:pos="720"/>
          <w:tab w:val="left" w:pos="1728"/>
        </w:tabs>
        <w:spacing w:before="0" w:beforeAutospacing="0" w:after="120" w:afterAutospacing="0"/>
        <w:ind w:left="720" w:hanging="357"/>
        <w:rPr>
          <w:rFonts w:ascii="Arial" w:hAnsi="Arial" w:cs="Arial"/>
          <w:sz w:val="20"/>
          <w:szCs w:val="20"/>
          <w:lang w:val="en-AU" w:eastAsia="en-AU"/>
        </w:rPr>
      </w:pPr>
      <w:r>
        <w:rPr>
          <w:rFonts w:ascii="Symbol" w:hAnsi="Symbol" w:cs="Symbol"/>
          <w:sz w:val="20"/>
          <w:szCs w:val="20"/>
          <w:lang w:val="en-AU" w:eastAsia="en-AU"/>
        </w:rPr>
        <w:t></w:t>
      </w:r>
      <w:r>
        <w:rPr>
          <w:sz w:val="14"/>
          <w:szCs w:val="14"/>
          <w:lang w:val="en-AU" w:eastAsia="en-AU"/>
        </w:rPr>
        <w:t xml:space="preserve">         </w:t>
      </w:r>
      <w:r>
        <w:rPr>
          <w:rFonts w:ascii="Arial" w:hAnsi="Arial" w:cs="Arial"/>
          <w:sz w:val="20"/>
          <w:szCs w:val="20"/>
          <w:lang w:val="en-AU" w:eastAsia="en-AU"/>
        </w:rPr>
        <w:t>Payment interface management</w:t>
      </w:r>
    </w:p>
    <w:p w:rsidR="008B6986" w:rsidRDefault="008B6986">
      <w:pPr>
        <w:pStyle w:val="text0"/>
        <w:tabs>
          <w:tab w:val="num" w:pos="720"/>
          <w:tab w:val="left" w:pos="1728"/>
        </w:tabs>
        <w:spacing w:before="0" w:beforeAutospacing="0" w:after="120" w:afterAutospacing="0"/>
        <w:ind w:left="720" w:hanging="357"/>
        <w:rPr>
          <w:rFonts w:ascii="Arial" w:hAnsi="Arial" w:cs="Arial"/>
          <w:sz w:val="20"/>
          <w:szCs w:val="20"/>
          <w:lang w:val="en-AU" w:eastAsia="en-AU"/>
        </w:rPr>
      </w:pPr>
      <w:r>
        <w:rPr>
          <w:rFonts w:ascii="Symbol" w:hAnsi="Symbol" w:cs="Symbol"/>
          <w:sz w:val="20"/>
          <w:szCs w:val="20"/>
          <w:lang w:val="en-AU" w:eastAsia="en-AU"/>
        </w:rPr>
        <w:t></w:t>
      </w:r>
      <w:r>
        <w:rPr>
          <w:sz w:val="14"/>
          <w:szCs w:val="14"/>
          <w:lang w:val="en-AU" w:eastAsia="en-AU"/>
        </w:rPr>
        <w:t xml:space="preserve">         </w:t>
      </w:r>
      <w:r>
        <w:rPr>
          <w:rFonts w:ascii="Arial" w:hAnsi="Arial" w:cs="Arial"/>
          <w:sz w:val="20"/>
          <w:szCs w:val="20"/>
          <w:lang w:val="en-AU" w:eastAsia="en-AU"/>
        </w:rPr>
        <w:t xml:space="preserve">Payment validation and authorisation </w:t>
      </w:r>
    </w:p>
    <w:p w:rsidR="008B6986" w:rsidRDefault="008B6986">
      <w:pPr>
        <w:pStyle w:val="text0"/>
        <w:tabs>
          <w:tab w:val="num" w:pos="720"/>
          <w:tab w:val="left" w:pos="1728"/>
        </w:tabs>
        <w:spacing w:before="0" w:beforeAutospacing="0" w:after="120" w:afterAutospacing="0"/>
        <w:ind w:left="720" w:hanging="357"/>
      </w:pPr>
      <w:r>
        <w:rPr>
          <w:rFonts w:ascii="Symbol" w:hAnsi="Symbol" w:cs="Symbol"/>
          <w:sz w:val="20"/>
          <w:szCs w:val="20"/>
          <w:lang w:val="en-AU" w:eastAsia="en-AU"/>
        </w:rPr>
        <w:t></w:t>
      </w:r>
      <w:r>
        <w:rPr>
          <w:sz w:val="14"/>
          <w:szCs w:val="14"/>
          <w:lang w:val="en-AU" w:eastAsia="en-AU"/>
        </w:rPr>
        <w:t xml:space="preserve">         </w:t>
      </w:r>
      <w:r>
        <w:rPr>
          <w:rFonts w:ascii="Arial" w:hAnsi="Arial" w:cs="Arial"/>
          <w:sz w:val="20"/>
          <w:szCs w:val="20"/>
          <w:lang w:val="en-AU" w:eastAsia="en-AU"/>
        </w:rPr>
        <w:t>Payment settlement</w:t>
      </w:r>
    </w:p>
    <w:p w:rsidR="008B6986" w:rsidRDefault="008B6986" w:rsidP="00B74587"/>
    <w:p w:rsidR="008B6986" w:rsidRDefault="008B6986" w:rsidP="00B74587">
      <w:r>
        <w:rPr>
          <w:rStyle w:val="Strong"/>
        </w:rPr>
        <w:t>Supported Business Services</w:t>
      </w:r>
    </w:p>
    <w:p w:rsidR="008B6986" w:rsidRDefault="008B6986" w:rsidP="00B74587">
      <w:r>
        <w:rPr>
          <w:i/>
        </w:rPr>
        <w:t>To Be Added</w:t>
      </w:r>
      <w:r>
        <w:br/>
      </w:r>
    </w:p>
    <w:p w:rsidR="008B6986" w:rsidRDefault="008B6986">
      <w:pPr>
        <w:spacing w:before="0" w:after="0"/>
        <w:rPr>
          <w:b/>
          <w:color w:val="333399"/>
          <w:spacing w:val="-15"/>
          <w:kern w:val="28"/>
          <w:sz w:val="28"/>
          <w:szCs w:val="20"/>
          <w:lang w:val="en-US"/>
        </w:rPr>
      </w:pPr>
      <w:bookmarkStart w:id="419" w:name="diagram710"/>
      <w:bookmarkEnd w:id="419"/>
      <w:r>
        <w:br w:type="page"/>
      </w:r>
    </w:p>
    <w:p w:rsidR="008B6986" w:rsidRDefault="008B6986" w:rsidP="00CA364D">
      <w:pPr>
        <w:pStyle w:val="Heading2"/>
      </w:pPr>
      <w:bookmarkStart w:id="420" w:name="_Toc321908961"/>
      <w:r>
        <w:t>5.9.4 Payment Management</w:t>
      </w:r>
      <w:bookmarkEnd w:id="420"/>
      <w:r>
        <w:fldChar w:fldCharType="begin"/>
      </w:r>
      <w:r>
        <w:instrText>xe "5.9.4 Payment Management"</w:instrText>
      </w:r>
      <w:r>
        <w:fldChar w:fldCharType="end"/>
      </w:r>
    </w:p>
    <w:p w:rsidR="008B6986" w:rsidRDefault="008B6986" w:rsidP="00CA364D"/>
    <w:p w:rsidR="008B6986" w:rsidRDefault="00AA7969" w:rsidP="00CA364D">
      <w:r>
        <w:rPr>
          <w:noProof/>
          <w:lang w:val="en-US"/>
        </w:rPr>
        <w:pict>
          <v:shape id="_x0000_i1050" type="#_x0000_t75" alt="diagram710" style="width:320.15pt;height:135.65pt;visibility:visible">
            <v:imagedata r:id="rId36" o:title=""/>
          </v:shape>
        </w:pict>
      </w:r>
    </w:p>
    <w:p w:rsidR="008B6986" w:rsidRDefault="008B6986" w:rsidP="00CA364D"/>
    <w:p w:rsidR="008B6986" w:rsidRDefault="008B6986" w:rsidP="00CA364D">
      <w:pPr>
        <w:pStyle w:val="Caption"/>
      </w:pPr>
      <w:r>
        <w:t xml:space="preserve"> </w:t>
      </w:r>
      <w:bookmarkStart w:id="421" w:name="_Toc321909329"/>
      <w:r>
        <w:t>5.9.4 Payment Management</w:t>
      </w:r>
      <w:bookmarkEnd w:id="421"/>
    </w:p>
    <w:p w:rsidR="008B6986" w:rsidRDefault="008B6986" w:rsidP="00CA364D">
      <w:pPr>
        <w:pStyle w:val="Heading3"/>
      </w:pPr>
      <w:bookmarkStart w:id="422" w:name="diagram710htmshape1"/>
      <w:bookmarkStart w:id="423" w:name="_Toc321908962"/>
      <w:bookmarkEnd w:id="422"/>
      <w:r>
        <w:t>Payment Management</w:t>
      </w:r>
      <w:bookmarkEnd w:id="423"/>
      <w:r>
        <w:fldChar w:fldCharType="begin"/>
      </w:r>
      <w:r>
        <w:instrText>xe "Payment Management"</w:instrText>
      </w:r>
      <w:r>
        <w:fldChar w:fldCharType="end"/>
      </w:r>
    </w:p>
    <w:p w:rsidR="008B6986" w:rsidRDefault="008B6986" w:rsidP="00CA364D"/>
    <w:p w:rsidR="008B6986" w:rsidRDefault="008B6986" w:rsidP="00CA364D">
      <w:r>
        <w:rPr>
          <w:rStyle w:val="Strong"/>
        </w:rPr>
        <w:t xml:space="preserve">Application Identifier: </w:t>
      </w:r>
      <w:r>
        <w:t>5.9.4</w:t>
      </w:r>
    </w:p>
    <w:p w:rsidR="008B6986" w:rsidRDefault="008B6986" w:rsidP="00CA364D">
      <w:r>
        <w:rPr>
          <w:rStyle w:val="Strong"/>
        </w:rPr>
        <w:t>Overview</w:t>
      </w:r>
    </w:p>
    <w:p w:rsidR="008B6986" w:rsidRDefault="008B6986">
      <w:pPr>
        <w:rPr>
          <w:rFonts w:cs="Arial"/>
          <w:b/>
          <w:sz w:val="20"/>
          <w:szCs w:val="20"/>
        </w:rPr>
      </w:pPr>
      <w:r>
        <w:rPr>
          <w:rFonts w:cs="Arial"/>
          <w:b/>
          <w:sz w:val="20"/>
          <w:szCs w:val="20"/>
        </w:rPr>
        <w:t>Business Context</w:t>
      </w:r>
    </w:p>
    <w:p w:rsidR="008B6986" w:rsidRDefault="008B6986">
      <w:pPr>
        <w:pStyle w:val="text"/>
        <w:spacing w:before="0" w:beforeAutospacing="0" w:after="240" w:afterAutospacing="0"/>
        <w:rPr>
          <w:rFonts w:ascii="Arial" w:hAnsi="Arial" w:cs="Arial"/>
          <w:bCs/>
          <w:iCs/>
          <w:sz w:val="20"/>
          <w:szCs w:val="20"/>
          <w:lang w:val="en-AU"/>
        </w:rPr>
      </w:pPr>
      <w:r>
        <w:rPr>
          <w:rFonts w:ascii="Arial" w:hAnsi="Arial" w:cs="Arial"/>
          <w:bCs/>
          <w:iCs/>
          <w:sz w:val="20"/>
          <w:szCs w:val="20"/>
          <w:lang w:val="en-AU"/>
        </w:rPr>
        <w:t xml:space="preserve">The </w:t>
      </w:r>
      <w:r>
        <w:rPr>
          <w:rFonts w:ascii="Arial" w:hAnsi="Arial" w:cs="Arial"/>
          <w:sz w:val="20"/>
          <w:szCs w:val="20"/>
          <w:lang w:val="en-AU"/>
        </w:rPr>
        <w:t xml:space="preserve">Payment Management application supports interfaces between the service provider billing systems and the internal and external systems that are responsible for processing payment requests.  It enables customers to choose between many payment channels whilst allowing those </w:t>
      </w:r>
      <w:r>
        <w:rPr>
          <w:rFonts w:ascii="Arial" w:hAnsi="Arial" w:cs="Arial"/>
          <w:bCs/>
          <w:iCs/>
          <w:sz w:val="20"/>
          <w:szCs w:val="20"/>
          <w:lang w:val="en-AU"/>
        </w:rPr>
        <w:t xml:space="preserve">payments to be processed in a standardised, efficient and secure manner </w:t>
      </w:r>
    </w:p>
    <w:p w:rsidR="008B6986" w:rsidRDefault="008B6986">
      <w:pPr>
        <w:pStyle w:val="text"/>
        <w:spacing w:before="0" w:beforeAutospacing="0" w:after="240" w:afterAutospacing="0"/>
        <w:rPr>
          <w:rFonts w:ascii="Arial" w:hAnsi="Arial" w:cs="Arial"/>
          <w:b/>
          <w:sz w:val="20"/>
          <w:szCs w:val="20"/>
        </w:rPr>
      </w:pPr>
      <w:r>
        <w:rPr>
          <w:rFonts w:ascii="Arial" w:hAnsi="Arial" w:cs="Arial"/>
          <w:b/>
          <w:sz w:val="20"/>
          <w:szCs w:val="20"/>
        </w:rPr>
        <w:t>Overview</w:t>
      </w:r>
    </w:p>
    <w:p w:rsidR="008B6986" w:rsidRDefault="008B6986">
      <w:pPr>
        <w:pStyle w:val="text"/>
        <w:spacing w:before="0" w:beforeAutospacing="0" w:after="240" w:afterAutospacing="0"/>
        <w:rPr>
          <w:rFonts w:ascii="Arial" w:hAnsi="Arial" w:cs="Arial"/>
          <w:sz w:val="20"/>
          <w:szCs w:val="20"/>
          <w:lang w:val="en-AU"/>
        </w:rPr>
      </w:pPr>
      <w:r>
        <w:rPr>
          <w:rFonts w:ascii="Arial" w:hAnsi="Arial" w:cs="Arial"/>
          <w:sz w:val="20"/>
          <w:szCs w:val="20"/>
          <w:lang w:val="en-AU"/>
        </w:rPr>
        <w:t>The Payment Management application provides a link between the payment channels (</w:t>
      </w:r>
      <w:r w:rsidR="00634CB2">
        <w:rPr>
          <w:rFonts w:ascii="Arial" w:hAnsi="Arial" w:cs="Arial"/>
          <w:sz w:val="20"/>
          <w:szCs w:val="20"/>
          <w:lang w:val="en-AU"/>
        </w:rPr>
        <w:t>e.g.</w:t>
      </w:r>
      <w:r>
        <w:rPr>
          <w:rFonts w:ascii="Arial" w:hAnsi="Arial" w:cs="Arial"/>
          <w:sz w:val="20"/>
          <w:szCs w:val="20"/>
          <w:lang w:val="en-AU"/>
        </w:rPr>
        <w:t xml:space="preserve"> Post office, Retail shops</w:t>
      </w:r>
      <w:r w:rsidR="00634CB2">
        <w:rPr>
          <w:rFonts w:ascii="Arial" w:hAnsi="Arial" w:cs="Arial"/>
          <w:sz w:val="20"/>
          <w:szCs w:val="20"/>
          <w:lang w:val="en-AU"/>
        </w:rPr>
        <w:t>, etc.</w:t>
      </w:r>
      <w:r>
        <w:rPr>
          <w:rFonts w:ascii="Arial" w:hAnsi="Arial" w:cs="Arial"/>
          <w:sz w:val="20"/>
          <w:szCs w:val="20"/>
          <w:lang w:val="en-AU"/>
        </w:rPr>
        <w:t>) and the service provider to allow many forms of payment to be accepted in a controlled manner.   Payment Management interfaces with financial institutions to verify and accept or decline financial transactions.</w:t>
      </w:r>
    </w:p>
    <w:p w:rsidR="008B6986" w:rsidRDefault="008B6986" w:rsidP="00CA364D"/>
    <w:p w:rsidR="008B6986" w:rsidRDefault="008B6986" w:rsidP="00CA364D">
      <w:r>
        <w:rPr>
          <w:rStyle w:val="Strong"/>
        </w:rPr>
        <w:t>Functionality</w:t>
      </w:r>
    </w:p>
    <w:p w:rsidR="008B6986" w:rsidRDefault="008B6986">
      <w:pPr>
        <w:pStyle w:val="text"/>
        <w:spacing w:before="0" w:beforeAutospacing="0" w:after="240" w:afterAutospacing="0"/>
        <w:rPr>
          <w:rFonts w:ascii="Arial" w:hAnsi="Arial" w:cs="Arial"/>
          <w:sz w:val="20"/>
          <w:szCs w:val="20"/>
          <w:lang w:val="en-AU"/>
        </w:rPr>
      </w:pPr>
      <w:r>
        <w:rPr>
          <w:rFonts w:ascii="Arial" w:hAnsi="Arial" w:cs="Arial"/>
          <w:sz w:val="20"/>
          <w:szCs w:val="20"/>
          <w:lang w:val="en-AU"/>
        </w:rPr>
        <w:t xml:space="preserve">Payment Management facilitates the transfer of information between the service provider’s financial institution and the customer’s financial institution.  </w:t>
      </w:r>
    </w:p>
    <w:p w:rsidR="008B6986" w:rsidRDefault="008B6986">
      <w:pPr>
        <w:pStyle w:val="text"/>
        <w:spacing w:before="0" w:beforeAutospacing="0" w:after="240" w:afterAutospacing="0"/>
        <w:rPr>
          <w:rFonts w:ascii="Arial" w:hAnsi="Arial" w:cs="Arial"/>
          <w:sz w:val="20"/>
          <w:szCs w:val="20"/>
          <w:lang w:val="en-AU"/>
        </w:rPr>
      </w:pPr>
      <w:r>
        <w:rPr>
          <w:rFonts w:ascii="Arial" w:hAnsi="Arial" w:cs="Arial"/>
          <w:sz w:val="20"/>
          <w:szCs w:val="20"/>
          <w:lang w:val="en-AU"/>
        </w:rPr>
        <w:t>Payment Management performs the following functions:</w:t>
      </w:r>
    </w:p>
    <w:p w:rsidR="008B6986" w:rsidRDefault="008B6986">
      <w:pPr>
        <w:pStyle w:val="text0"/>
        <w:tabs>
          <w:tab w:val="num" w:pos="720"/>
          <w:tab w:val="left" w:pos="1728"/>
        </w:tabs>
        <w:spacing w:before="0" w:beforeAutospacing="0" w:after="120" w:afterAutospacing="0"/>
        <w:ind w:left="720" w:hanging="357"/>
        <w:rPr>
          <w:rFonts w:ascii="Arial" w:hAnsi="Arial" w:cs="Arial"/>
          <w:sz w:val="20"/>
          <w:szCs w:val="20"/>
          <w:lang w:val="en-AU" w:eastAsia="en-AU"/>
        </w:rPr>
      </w:pPr>
      <w:r>
        <w:rPr>
          <w:rFonts w:ascii="Symbol" w:hAnsi="Symbol" w:cs="Symbol"/>
          <w:sz w:val="20"/>
          <w:szCs w:val="20"/>
          <w:lang w:val="en-AU" w:eastAsia="en-AU"/>
        </w:rPr>
        <w:t></w:t>
      </w:r>
      <w:r>
        <w:rPr>
          <w:sz w:val="14"/>
          <w:szCs w:val="14"/>
          <w:lang w:val="en-AU" w:eastAsia="en-AU"/>
        </w:rPr>
        <w:t xml:space="preserve">         </w:t>
      </w:r>
      <w:r>
        <w:rPr>
          <w:rFonts w:ascii="Arial" w:hAnsi="Arial" w:cs="Arial"/>
          <w:sz w:val="20"/>
          <w:szCs w:val="20"/>
          <w:lang w:val="en-AU" w:eastAsia="en-AU"/>
        </w:rPr>
        <w:t>Payment interface management</w:t>
      </w:r>
    </w:p>
    <w:p w:rsidR="008B6986" w:rsidRDefault="008B6986">
      <w:pPr>
        <w:pStyle w:val="text0"/>
        <w:tabs>
          <w:tab w:val="num" w:pos="720"/>
          <w:tab w:val="left" w:pos="1728"/>
        </w:tabs>
        <w:spacing w:before="0" w:beforeAutospacing="0" w:after="120" w:afterAutospacing="0"/>
        <w:ind w:left="720" w:hanging="357"/>
        <w:rPr>
          <w:rFonts w:ascii="Arial" w:hAnsi="Arial" w:cs="Arial"/>
          <w:sz w:val="20"/>
          <w:szCs w:val="20"/>
          <w:lang w:val="en-AU" w:eastAsia="en-AU"/>
        </w:rPr>
      </w:pPr>
      <w:r>
        <w:rPr>
          <w:rFonts w:ascii="Symbol" w:hAnsi="Symbol" w:cs="Symbol"/>
          <w:sz w:val="20"/>
          <w:szCs w:val="20"/>
          <w:lang w:val="en-AU" w:eastAsia="en-AU"/>
        </w:rPr>
        <w:t></w:t>
      </w:r>
      <w:r>
        <w:rPr>
          <w:sz w:val="14"/>
          <w:szCs w:val="14"/>
          <w:lang w:val="en-AU" w:eastAsia="en-AU"/>
        </w:rPr>
        <w:t xml:space="preserve">         </w:t>
      </w:r>
      <w:r>
        <w:rPr>
          <w:rFonts w:ascii="Arial" w:hAnsi="Arial" w:cs="Arial"/>
          <w:sz w:val="20"/>
          <w:szCs w:val="20"/>
          <w:lang w:val="en-AU" w:eastAsia="en-AU"/>
        </w:rPr>
        <w:t xml:space="preserve">Payment validation and authorisation </w:t>
      </w:r>
    </w:p>
    <w:p w:rsidR="008B6986" w:rsidRDefault="008B6986">
      <w:pPr>
        <w:pStyle w:val="text0"/>
        <w:tabs>
          <w:tab w:val="num" w:pos="720"/>
          <w:tab w:val="left" w:pos="1728"/>
        </w:tabs>
        <w:spacing w:before="0" w:beforeAutospacing="0" w:after="120" w:afterAutospacing="0"/>
        <w:ind w:left="720" w:hanging="357"/>
      </w:pPr>
      <w:r>
        <w:rPr>
          <w:rFonts w:ascii="Symbol" w:hAnsi="Symbol" w:cs="Symbol"/>
          <w:sz w:val="20"/>
          <w:szCs w:val="20"/>
          <w:lang w:val="en-AU" w:eastAsia="en-AU"/>
        </w:rPr>
        <w:lastRenderedPageBreak/>
        <w:t></w:t>
      </w:r>
      <w:r>
        <w:rPr>
          <w:sz w:val="14"/>
          <w:szCs w:val="14"/>
          <w:lang w:val="en-AU" w:eastAsia="en-AU"/>
        </w:rPr>
        <w:t xml:space="preserve">         </w:t>
      </w:r>
      <w:r>
        <w:rPr>
          <w:rFonts w:ascii="Arial" w:hAnsi="Arial" w:cs="Arial"/>
          <w:sz w:val="20"/>
          <w:szCs w:val="20"/>
          <w:lang w:val="en-AU" w:eastAsia="en-AU"/>
        </w:rPr>
        <w:t>Payment settlement</w:t>
      </w:r>
    </w:p>
    <w:p w:rsidR="008B6986" w:rsidRDefault="008B6986" w:rsidP="00CA364D"/>
    <w:p w:rsidR="008B6986" w:rsidRDefault="008B6986" w:rsidP="00CA364D">
      <w:r>
        <w:rPr>
          <w:rStyle w:val="Strong"/>
        </w:rPr>
        <w:t>Supported Business Services</w:t>
      </w:r>
    </w:p>
    <w:p w:rsidR="008B6986" w:rsidRDefault="008B6986" w:rsidP="00CA364D">
      <w:r>
        <w:rPr>
          <w:i/>
        </w:rPr>
        <w:t>To Be Added</w:t>
      </w:r>
      <w:r>
        <w:br/>
      </w:r>
    </w:p>
    <w:p w:rsidR="008B6986" w:rsidRDefault="008B6986" w:rsidP="00CA364D">
      <w:pPr>
        <w:pStyle w:val="Heading3"/>
      </w:pPr>
      <w:bookmarkStart w:id="424" w:name="diagram710htmshape2"/>
      <w:bookmarkStart w:id="425" w:name="_Toc321908963"/>
      <w:bookmarkEnd w:id="424"/>
      <w:r>
        <w:t>Payment Interface Management</w:t>
      </w:r>
      <w:bookmarkEnd w:id="425"/>
      <w:r>
        <w:fldChar w:fldCharType="begin"/>
      </w:r>
      <w:r>
        <w:instrText>xe "Payment Interface Management"</w:instrText>
      </w:r>
      <w:r>
        <w:fldChar w:fldCharType="end"/>
      </w:r>
    </w:p>
    <w:p w:rsidR="008B6986" w:rsidRDefault="008B6986" w:rsidP="00CA364D"/>
    <w:p w:rsidR="008B6986" w:rsidRDefault="008B6986" w:rsidP="00CA364D">
      <w:r>
        <w:rPr>
          <w:rStyle w:val="Strong"/>
        </w:rPr>
        <w:t xml:space="preserve">Application Identifier: </w:t>
      </w:r>
      <w:r>
        <w:t>5.9.4.1</w:t>
      </w:r>
    </w:p>
    <w:p w:rsidR="008B6986" w:rsidRDefault="008B6986" w:rsidP="00CA364D">
      <w:r>
        <w:rPr>
          <w:rStyle w:val="Strong"/>
        </w:rPr>
        <w:t>Overview</w:t>
      </w:r>
    </w:p>
    <w:p w:rsidR="008B6986" w:rsidRDefault="008B6986">
      <w:pPr>
        <w:pStyle w:val="text"/>
        <w:spacing w:before="0" w:beforeAutospacing="0" w:after="240" w:afterAutospacing="0"/>
        <w:rPr>
          <w:rFonts w:ascii="Arial" w:hAnsi="Arial" w:cs="Arial"/>
          <w:b/>
          <w:sz w:val="20"/>
          <w:szCs w:val="20"/>
        </w:rPr>
      </w:pPr>
      <w:r>
        <w:rPr>
          <w:rFonts w:ascii="Arial" w:hAnsi="Arial" w:cs="Arial"/>
          <w:b/>
          <w:sz w:val="20"/>
          <w:szCs w:val="20"/>
        </w:rPr>
        <w:t>Overview</w:t>
      </w:r>
    </w:p>
    <w:p w:rsidR="008B6986" w:rsidRDefault="008B6986">
      <w:pPr>
        <w:rPr>
          <w:rFonts w:cs="Arial"/>
          <w:b/>
          <w:sz w:val="20"/>
          <w:szCs w:val="20"/>
        </w:rPr>
      </w:pPr>
      <w:r>
        <w:rPr>
          <w:rFonts w:cs="Arial"/>
          <w:sz w:val="20"/>
          <w:szCs w:val="20"/>
        </w:rPr>
        <w:t xml:space="preserve">Payment Interface </w:t>
      </w:r>
      <w:r w:rsidR="00634CB2">
        <w:rPr>
          <w:rFonts w:cs="Arial"/>
          <w:sz w:val="20"/>
          <w:szCs w:val="20"/>
        </w:rPr>
        <w:t>Management</w:t>
      </w:r>
      <w:r w:rsidR="00634CB2">
        <w:rPr>
          <w:rFonts w:cs="Arial"/>
          <w:b/>
          <w:sz w:val="20"/>
          <w:szCs w:val="20"/>
        </w:rPr>
        <w:t xml:space="preserve"> retrieves</w:t>
      </w:r>
      <w:r>
        <w:rPr>
          <w:rFonts w:cs="Arial"/>
          <w:sz w:val="20"/>
          <w:szCs w:val="20"/>
          <w:lang w:eastAsia="en-AU"/>
        </w:rPr>
        <w:t xml:space="preserve"> and transmits payment information with payment channel organisations (financial institutions/clearing houses) in a secure manner according to agreements.</w:t>
      </w:r>
    </w:p>
    <w:p w:rsidR="008B6986" w:rsidRDefault="008B6986">
      <w:pPr>
        <w:rPr>
          <w:rFonts w:ascii="Times New Roman" w:hAnsi="Times New Roman"/>
          <w:sz w:val="24"/>
        </w:rPr>
      </w:pPr>
    </w:p>
    <w:p w:rsidR="008B6986" w:rsidRDefault="008B6986">
      <w:pPr>
        <w:rPr>
          <w:rFonts w:cs="Arial"/>
          <w:b/>
          <w:sz w:val="20"/>
          <w:szCs w:val="20"/>
        </w:rPr>
      </w:pPr>
      <w:r>
        <w:rPr>
          <w:rFonts w:cs="Arial"/>
          <w:b/>
          <w:sz w:val="20"/>
          <w:szCs w:val="20"/>
        </w:rPr>
        <w:t>Functionality</w:t>
      </w:r>
    </w:p>
    <w:p w:rsidR="008B6986" w:rsidRDefault="008B6986">
      <w:pPr>
        <w:rPr>
          <w:rFonts w:cs="Arial"/>
          <w:sz w:val="20"/>
          <w:szCs w:val="20"/>
        </w:rPr>
      </w:pPr>
      <w:r>
        <w:rPr>
          <w:rFonts w:cs="Arial"/>
          <w:sz w:val="20"/>
          <w:szCs w:val="20"/>
        </w:rPr>
        <w:t>Payment Interface Management performs the following functions:</w:t>
      </w:r>
    </w:p>
    <w:p w:rsidR="008B6986" w:rsidRDefault="008B6986">
      <w:pPr>
        <w:tabs>
          <w:tab w:val="num" w:pos="360"/>
        </w:tabs>
        <w:ind w:left="360" w:hanging="360"/>
        <w:rPr>
          <w:rFonts w:cs="Arial"/>
          <w:sz w:val="20"/>
          <w:szCs w:val="20"/>
        </w:rPr>
      </w:pPr>
      <w:r>
        <w:rPr>
          <w:rFonts w:ascii="Symbol" w:hAnsi="Symbol" w:cs="Symbol"/>
          <w:sz w:val="20"/>
          <w:szCs w:val="20"/>
        </w:rPr>
        <w:t></w:t>
      </w:r>
      <w:r>
        <w:rPr>
          <w:sz w:val="14"/>
          <w:szCs w:val="14"/>
        </w:rPr>
        <w:t xml:space="preserve">         </w:t>
      </w:r>
      <w:r>
        <w:rPr>
          <w:rFonts w:cs="Arial"/>
          <w:sz w:val="20"/>
          <w:szCs w:val="20"/>
        </w:rPr>
        <w:t>Manages interfaces between the service provider and payment channel organisations where payment request may be initiated within the service provider’s system or external payment agent systems.</w:t>
      </w:r>
    </w:p>
    <w:p w:rsidR="008B6986" w:rsidRDefault="008B6986">
      <w:pPr>
        <w:tabs>
          <w:tab w:val="num" w:pos="360"/>
        </w:tabs>
        <w:ind w:left="360" w:hanging="360"/>
        <w:rPr>
          <w:rFonts w:cs="Arial"/>
          <w:sz w:val="20"/>
          <w:szCs w:val="20"/>
        </w:rPr>
      </w:pPr>
      <w:r>
        <w:rPr>
          <w:rFonts w:ascii="Symbol" w:hAnsi="Symbol" w:cs="Symbol"/>
          <w:sz w:val="20"/>
          <w:szCs w:val="20"/>
        </w:rPr>
        <w:t></w:t>
      </w:r>
      <w:r>
        <w:rPr>
          <w:sz w:val="14"/>
          <w:szCs w:val="14"/>
        </w:rPr>
        <w:t xml:space="preserve">         </w:t>
      </w:r>
      <w:r>
        <w:rPr>
          <w:rFonts w:cs="Arial"/>
          <w:sz w:val="20"/>
          <w:szCs w:val="20"/>
        </w:rPr>
        <w:t>Supports direct debit payments from the nominated (specified) bank accounts.</w:t>
      </w:r>
    </w:p>
    <w:p w:rsidR="008B6986" w:rsidRDefault="008B6986">
      <w:pPr>
        <w:tabs>
          <w:tab w:val="num" w:pos="360"/>
        </w:tabs>
        <w:ind w:left="360" w:hanging="360"/>
        <w:rPr>
          <w:rFonts w:cs="Arial"/>
          <w:sz w:val="20"/>
          <w:szCs w:val="20"/>
        </w:rPr>
      </w:pPr>
      <w:r>
        <w:rPr>
          <w:rFonts w:ascii="Symbol" w:hAnsi="Symbol" w:cs="Symbol"/>
          <w:sz w:val="20"/>
          <w:szCs w:val="20"/>
        </w:rPr>
        <w:t></w:t>
      </w:r>
      <w:r>
        <w:rPr>
          <w:sz w:val="14"/>
          <w:szCs w:val="14"/>
        </w:rPr>
        <w:t xml:space="preserve">         </w:t>
      </w:r>
      <w:r>
        <w:rPr>
          <w:rFonts w:cs="Arial"/>
          <w:sz w:val="20"/>
          <w:szCs w:val="20"/>
        </w:rPr>
        <w:t>Supports refund transactions based on the saved payment transaction details.</w:t>
      </w:r>
    </w:p>
    <w:p w:rsidR="008B6986" w:rsidRDefault="008B6986" w:rsidP="00CA364D"/>
    <w:p w:rsidR="008B6986" w:rsidRDefault="008B6986" w:rsidP="00CA364D">
      <w:r>
        <w:rPr>
          <w:rStyle w:val="Strong"/>
        </w:rPr>
        <w:t>Functionality</w:t>
      </w:r>
    </w:p>
    <w:p w:rsidR="008B6986" w:rsidRDefault="008B6986">
      <w:pPr>
        <w:rPr>
          <w:rFonts w:cs="Arial"/>
          <w:sz w:val="20"/>
          <w:szCs w:val="20"/>
        </w:rPr>
      </w:pPr>
      <w:r>
        <w:rPr>
          <w:rFonts w:cs="Arial"/>
          <w:sz w:val="20"/>
          <w:szCs w:val="20"/>
        </w:rPr>
        <w:t>Payment Interface Management performs the following functions:</w:t>
      </w:r>
    </w:p>
    <w:p w:rsidR="008B6986" w:rsidRDefault="008B6986">
      <w:pPr>
        <w:tabs>
          <w:tab w:val="num" w:pos="360"/>
        </w:tabs>
        <w:ind w:left="360" w:hanging="360"/>
        <w:rPr>
          <w:rFonts w:cs="Arial"/>
          <w:sz w:val="20"/>
          <w:szCs w:val="20"/>
        </w:rPr>
      </w:pPr>
      <w:r>
        <w:rPr>
          <w:rFonts w:ascii="Symbol" w:hAnsi="Symbol" w:cs="Symbol"/>
          <w:sz w:val="20"/>
          <w:szCs w:val="20"/>
        </w:rPr>
        <w:t></w:t>
      </w:r>
      <w:r>
        <w:rPr>
          <w:sz w:val="14"/>
          <w:szCs w:val="14"/>
        </w:rPr>
        <w:t xml:space="preserve">         </w:t>
      </w:r>
      <w:r>
        <w:rPr>
          <w:rFonts w:cs="Arial"/>
          <w:sz w:val="20"/>
          <w:szCs w:val="20"/>
        </w:rPr>
        <w:t>Manages interfaces between the service provider and payment channel organisations where payment request may be initiated within the service provider’s system or external payment agent systems.</w:t>
      </w:r>
    </w:p>
    <w:p w:rsidR="008B6986" w:rsidRDefault="008B6986">
      <w:pPr>
        <w:tabs>
          <w:tab w:val="num" w:pos="360"/>
        </w:tabs>
        <w:ind w:left="360" w:hanging="360"/>
        <w:rPr>
          <w:rFonts w:cs="Arial"/>
          <w:sz w:val="20"/>
          <w:szCs w:val="20"/>
        </w:rPr>
      </w:pPr>
      <w:r>
        <w:rPr>
          <w:rFonts w:ascii="Symbol" w:hAnsi="Symbol" w:cs="Symbol"/>
          <w:sz w:val="20"/>
          <w:szCs w:val="20"/>
        </w:rPr>
        <w:t></w:t>
      </w:r>
      <w:r>
        <w:rPr>
          <w:sz w:val="14"/>
          <w:szCs w:val="14"/>
        </w:rPr>
        <w:t xml:space="preserve">         </w:t>
      </w:r>
      <w:r>
        <w:rPr>
          <w:rFonts w:cs="Arial"/>
          <w:sz w:val="20"/>
          <w:szCs w:val="20"/>
        </w:rPr>
        <w:t>Supports direct debit payments from the nominated (specified) bank accounts.</w:t>
      </w:r>
    </w:p>
    <w:p w:rsidR="008B6986" w:rsidRDefault="008B6986">
      <w:pPr>
        <w:tabs>
          <w:tab w:val="num" w:pos="360"/>
        </w:tabs>
        <w:ind w:left="360" w:hanging="360"/>
        <w:rPr>
          <w:rFonts w:cs="Arial"/>
          <w:sz w:val="20"/>
          <w:szCs w:val="20"/>
        </w:rPr>
      </w:pPr>
      <w:r>
        <w:rPr>
          <w:rFonts w:ascii="Symbol" w:hAnsi="Symbol" w:cs="Symbol"/>
          <w:sz w:val="20"/>
          <w:szCs w:val="20"/>
        </w:rPr>
        <w:t></w:t>
      </w:r>
      <w:r>
        <w:rPr>
          <w:sz w:val="14"/>
          <w:szCs w:val="14"/>
        </w:rPr>
        <w:t xml:space="preserve">         </w:t>
      </w:r>
      <w:r>
        <w:rPr>
          <w:rFonts w:cs="Arial"/>
          <w:sz w:val="20"/>
          <w:szCs w:val="20"/>
        </w:rPr>
        <w:t>Supports refund transactions based on the saved payment transaction details.</w:t>
      </w:r>
    </w:p>
    <w:p w:rsidR="008B6986" w:rsidRDefault="008B6986" w:rsidP="00CA364D"/>
    <w:p w:rsidR="008B6986" w:rsidRDefault="008B6986" w:rsidP="00CA364D">
      <w:r>
        <w:rPr>
          <w:rStyle w:val="Strong"/>
        </w:rPr>
        <w:t>Supported Business Services</w:t>
      </w:r>
    </w:p>
    <w:p w:rsidR="008B6986" w:rsidRDefault="008B6986" w:rsidP="00CA364D">
      <w:r>
        <w:rPr>
          <w:i/>
        </w:rPr>
        <w:t>To Be Added</w:t>
      </w:r>
      <w:r>
        <w:br/>
      </w:r>
    </w:p>
    <w:p w:rsidR="008B6986" w:rsidRDefault="008B6986" w:rsidP="00CA364D">
      <w:pPr>
        <w:pStyle w:val="Heading3"/>
      </w:pPr>
      <w:bookmarkStart w:id="426" w:name="diagram710htmshape3"/>
      <w:bookmarkStart w:id="427" w:name="_Toc321908964"/>
      <w:bookmarkEnd w:id="426"/>
      <w:r>
        <w:t>Payment Validation &amp; Authorization</w:t>
      </w:r>
      <w:bookmarkEnd w:id="427"/>
      <w:r>
        <w:fldChar w:fldCharType="begin"/>
      </w:r>
      <w:r>
        <w:instrText>xe "Payment Validation &amp; Authorization"</w:instrText>
      </w:r>
      <w:r>
        <w:fldChar w:fldCharType="end"/>
      </w:r>
    </w:p>
    <w:p w:rsidR="008B6986" w:rsidRDefault="008B6986" w:rsidP="00CA364D"/>
    <w:p w:rsidR="008B6986" w:rsidRDefault="008B6986" w:rsidP="00CA364D">
      <w:r>
        <w:rPr>
          <w:rStyle w:val="Strong"/>
        </w:rPr>
        <w:t xml:space="preserve">Application Identifier: </w:t>
      </w:r>
      <w:r>
        <w:t>5.9.4.2</w:t>
      </w:r>
    </w:p>
    <w:p w:rsidR="008B6986" w:rsidRDefault="008B6986" w:rsidP="00CA364D">
      <w:r>
        <w:rPr>
          <w:rStyle w:val="Strong"/>
        </w:rPr>
        <w:t>Overview</w:t>
      </w:r>
    </w:p>
    <w:p w:rsidR="008B6986" w:rsidRDefault="008B6986">
      <w:r>
        <w:rPr>
          <w:rFonts w:cs="Arial"/>
          <w:sz w:val="20"/>
          <w:szCs w:val="20"/>
        </w:rPr>
        <w:t>Payment Validation &amp; Authorization assures that all payments are properly validated and authorized with the appropriate financial institutions.  This includes support for preauthorization of charges.</w:t>
      </w:r>
    </w:p>
    <w:p w:rsidR="008B6986" w:rsidRDefault="008B6986" w:rsidP="00CA364D"/>
    <w:p w:rsidR="008B6986" w:rsidRDefault="008B6986" w:rsidP="00CA364D">
      <w:r>
        <w:rPr>
          <w:rStyle w:val="Strong"/>
        </w:rPr>
        <w:t>Functionality</w:t>
      </w:r>
    </w:p>
    <w:p w:rsidR="008B6986" w:rsidRDefault="008B6986">
      <w:pPr>
        <w:rPr>
          <w:rFonts w:cs="Arial"/>
          <w:sz w:val="20"/>
          <w:szCs w:val="20"/>
        </w:rPr>
      </w:pPr>
      <w:r>
        <w:rPr>
          <w:rFonts w:cs="Arial"/>
          <w:sz w:val="20"/>
          <w:szCs w:val="20"/>
        </w:rPr>
        <w:t>Payment Validation &amp; Authorization performs the following:</w:t>
      </w:r>
    </w:p>
    <w:p w:rsidR="008B6986" w:rsidRDefault="008B6986">
      <w:pPr>
        <w:tabs>
          <w:tab w:val="num" w:pos="360"/>
        </w:tabs>
        <w:ind w:left="360" w:hanging="360"/>
        <w:rPr>
          <w:rFonts w:cs="Arial"/>
          <w:sz w:val="20"/>
          <w:szCs w:val="20"/>
        </w:rPr>
      </w:pPr>
      <w:r>
        <w:rPr>
          <w:rFonts w:ascii="Symbol" w:hAnsi="Symbol" w:cs="Symbol"/>
          <w:sz w:val="20"/>
          <w:szCs w:val="20"/>
        </w:rPr>
        <w:t></w:t>
      </w:r>
      <w:r>
        <w:rPr>
          <w:sz w:val="14"/>
          <w:szCs w:val="14"/>
        </w:rPr>
        <w:t xml:space="preserve">         </w:t>
      </w:r>
      <w:r>
        <w:rPr>
          <w:rFonts w:cs="Arial"/>
          <w:sz w:val="20"/>
          <w:szCs w:val="20"/>
        </w:rPr>
        <w:t>Supports financial institutions’ security standards (e.g. “Verified by Visa” and “MasterCard SecureCode”).</w:t>
      </w:r>
    </w:p>
    <w:p w:rsidR="008B6986" w:rsidRDefault="008B6986">
      <w:pPr>
        <w:tabs>
          <w:tab w:val="num" w:pos="360"/>
        </w:tabs>
        <w:ind w:left="360" w:hanging="360"/>
        <w:rPr>
          <w:rFonts w:cs="Arial"/>
          <w:sz w:val="20"/>
          <w:szCs w:val="20"/>
        </w:rPr>
      </w:pPr>
      <w:r>
        <w:rPr>
          <w:rFonts w:ascii="Symbol" w:hAnsi="Symbol" w:cs="Symbol"/>
          <w:sz w:val="20"/>
          <w:szCs w:val="20"/>
        </w:rPr>
        <w:t></w:t>
      </w:r>
      <w:r>
        <w:rPr>
          <w:sz w:val="14"/>
          <w:szCs w:val="14"/>
        </w:rPr>
        <w:t xml:space="preserve">         </w:t>
      </w:r>
      <w:r>
        <w:rPr>
          <w:rFonts w:cs="Arial"/>
          <w:sz w:val="20"/>
          <w:szCs w:val="20"/>
        </w:rPr>
        <w:t>Liaises with financial institutions for payment authorisation.</w:t>
      </w:r>
    </w:p>
    <w:p w:rsidR="008B6986" w:rsidRDefault="008B6986">
      <w:pPr>
        <w:tabs>
          <w:tab w:val="num" w:pos="360"/>
        </w:tabs>
        <w:ind w:left="360" w:hanging="360"/>
        <w:rPr>
          <w:rFonts w:cs="Arial"/>
          <w:sz w:val="20"/>
          <w:szCs w:val="20"/>
        </w:rPr>
      </w:pPr>
      <w:r>
        <w:rPr>
          <w:rFonts w:ascii="Symbol" w:hAnsi="Symbol" w:cs="Symbol"/>
          <w:sz w:val="20"/>
          <w:szCs w:val="20"/>
        </w:rPr>
        <w:t></w:t>
      </w:r>
      <w:r>
        <w:rPr>
          <w:sz w:val="14"/>
          <w:szCs w:val="14"/>
        </w:rPr>
        <w:t xml:space="preserve">         </w:t>
      </w:r>
      <w:r>
        <w:rPr>
          <w:rFonts w:cs="Arial"/>
          <w:sz w:val="20"/>
          <w:szCs w:val="20"/>
        </w:rPr>
        <w:t>Provides remittance details to the bill accounts receivable management application within the service provider billing system.</w:t>
      </w:r>
    </w:p>
    <w:p w:rsidR="008B6986" w:rsidRDefault="008B6986" w:rsidP="00CA364D"/>
    <w:p w:rsidR="008B6986" w:rsidRDefault="008B6986" w:rsidP="00CA364D">
      <w:r>
        <w:rPr>
          <w:rStyle w:val="Strong"/>
        </w:rPr>
        <w:t>Supported Business Services</w:t>
      </w:r>
    </w:p>
    <w:p w:rsidR="008B6986" w:rsidRDefault="008B6986" w:rsidP="00CA364D">
      <w:r>
        <w:rPr>
          <w:i/>
        </w:rPr>
        <w:t>To Be Added</w:t>
      </w:r>
      <w:r>
        <w:br/>
      </w:r>
    </w:p>
    <w:p w:rsidR="008B6986" w:rsidRDefault="008B6986" w:rsidP="00CA364D">
      <w:pPr>
        <w:pStyle w:val="Heading3"/>
      </w:pPr>
      <w:bookmarkStart w:id="428" w:name="diagram710htmshape4"/>
      <w:bookmarkStart w:id="429" w:name="_Toc321908965"/>
      <w:bookmarkEnd w:id="428"/>
      <w:r>
        <w:t>Payment Settlement</w:t>
      </w:r>
      <w:bookmarkEnd w:id="429"/>
      <w:r>
        <w:t xml:space="preserve"> </w:t>
      </w:r>
      <w:r>
        <w:fldChar w:fldCharType="begin"/>
      </w:r>
      <w:r>
        <w:instrText>xe "Payment Settlement "</w:instrText>
      </w:r>
      <w:r>
        <w:fldChar w:fldCharType="end"/>
      </w:r>
    </w:p>
    <w:p w:rsidR="008B6986" w:rsidRDefault="008B6986" w:rsidP="00CA364D"/>
    <w:p w:rsidR="008B6986" w:rsidRDefault="008B6986" w:rsidP="00CA364D">
      <w:r>
        <w:rPr>
          <w:rStyle w:val="Strong"/>
        </w:rPr>
        <w:t xml:space="preserve">Application Identifier: </w:t>
      </w:r>
      <w:r>
        <w:t>5.9.4.3</w:t>
      </w:r>
    </w:p>
    <w:p w:rsidR="008B6986" w:rsidRDefault="008B6986" w:rsidP="00CA364D">
      <w:r>
        <w:rPr>
          <w:rStyle w:val="Strong"/>
        </w:rPr>
        <w:t>Overview</w:t>
      </w:r>
    </w:p>
    <w:p w:rsidR="008B6986" w:rsidRDefault="008B6986">
      <w:r>
        <w:rPr>
          <w:rFonts w:cs="Arial"/>
          <w:sz w:val="20"/>
          <w:szCs w:val="20"/>
        </w:rPr>
        <w:t>Payment Settlement submits authorized transactions from the service provider to the financial institution and provides reconciliation support.</w:t>
      </w:r>
    </w:p>
    <w:p w:rsidR="008B6986" w:rsidRDefault="008B6986" w:rsidP="00CA364D"/>
    <w:p w:rsidR="008B6986" w:rsidRDefault="008B6986" w:rsidP="00CA364D">
      <w:r>
        <w:rPr>
          <w:rStyle w:val="Strong"/>
        </w:rPr>
        <w:t>Functionality</w:t>
      </w:r>
    </w:p>
    <w:p w:rsidR="008B6986" w:rsidRDefault="008B6986">
      <w:pPr>
        <w:rPr>
          <w:rFonts w:cs="Arial"/>
          <w:sz w:val="20"/>
          <w:szCs w:val="20"/>
        </w:rPr>
      </w:pPr>
      <w:r>
        <w:rPr>
          <w:rFonts w:cs="Arial"/>
          <w:sz w:val="20"/>
          <w:szCs w:val="20"/>
        </w:rPr>
        <w:t>Payment Settlement performs the following:</w:t>
      </w:r>
    </w:p>
    <w:p w:rsidR="008B6986" w:rsidRDefault="008B6986">
      <w:pPr>
        <w:tabs>
          <w:tab w:val="num" w:pos="360"/>
        </w:tabs>
        <w:ind w:left="360" w:hanging="360"/>
        <w:rPr>
          <w:rFonts w:cs="Arial"/>
          <w:sz w:val="20"/>
          <w:szCs w:val="20"/>
        </w:rPr>
      </w:pPr>
      <w:r>
        <w:rPr>
          <w:rFonts w:ascii="Symbol" w:hAnsi="Symbol" w:cs="Symbol"/>
          <w:sz w:val="20"/>
          <w:szCs w:val="20"/>
        </w:rPr>
        <w:t></w:t>
      </w:r>
      <w:r>
        <w:rPr>
          <w:sz w:val="14"/>
          <w:szCs w:val="14"/>
        </w:rPr>
        <w:t xml:space="preserve">         </w:t>
      </w:r>
      <w:r>
        <w:rPr>
          <w:rFonts w:cs="Arial"/>
          <w:sz w:val="20"/>
          <w:szCs w:val="20"/>
        </w:rPr>
        <w:t>Submits authorised transactions to the financial institutions for settlement.</w:t>
      </w:r>
    </w:p>
    <w:p w:rsidR="008B6986" w:rsidRDefault="008B6986">
      <w:pPr>
        <w:tabs>
          <w:tab w:val="num" w:pos="360"/>
        </w:tabs>
        <w:ind w:left="360" w:hanging="360"/>
        <w:rPr>
          <w:rFonts w:ascii="Times New Roman" w:hAnsi="Times New Roman"/>
          <w:sz w:val="24"/>
        </w:rPr>
      </w:pPr>
      <w:r>
        <w:rPr>
          <w:rFonts w:ascii="Symbol" w:hAnsi="Symbol" w:cs="Symbol"/>
          <w:sz w:val="20"/>
          <w:szCs w:val="20"/>
        </w:rPr>
        <w:t></w:t>
      </w:r>
      <w:r>
        <w:rPr>
          <w:sz w:val="14"/>
          <w:szCs w:val="14"/>
        </w:rPr>
        <w:t xml:space="preserve">         </w:t>
      </w:r>
      <w:r>
        <w:rPr>
          <w:rFonts w:cs="Arial"/>
          <w:sz w:val="20"/>
          <w:szCs w:val="20"/>
        </w:rPr>
        <w:t>Supports the reconciliation process with financial institutions</w:t>
      </w:r>
    </w:p>
    <w:p w:rsidR="008B6986" w:rsidRDefault="008B6986" w:rsidP="00CA364D"/>
    <w:p w:rsidR="008B6986" w:rsidRDefault="008B6986" w:rsidP="00CA364D">
      <w:r>
        <w:rPr>
          <w:rStyle w:val="Strong"/>
        </w:rPr>
        <w:t>Supported Business Services</w:t>
      </w:r>
    </w:p>
    <w:p w:rsidR="008B6986" w:rsidRDefault="008B6986" w:rsidP="00CA364D">
      <w:r>
        <w:rPr>
          <w:i/>
        </w:rPr>
        <w:t>To Be Added</w:t>
      </w:r>
      <w:r>
        <w:br/>
      </w:r>
    </w:p>
    <w:p w:rsidR="008B6986" w:rsidRDefault="008B6986">
      <w:pPr>
        <w:spacing w:before="0" w:after="0"/>
        <w:rPr>
          <w:b/>
          <w:color w:val="333399"/>
          <w:spacing w:val="-15"/>
          <w:kern w:val="28"/>
          <w:sz w:val="28"/>
          <w:szCs w:val="20"/>
          <w:lang w:val="en-US"/>
        </w:rPr>
      </w:pPr>
      <w:r>
        <w:br w:type="page"/>
      </w:r>
    </w:p>
    <w:p w:rsidR="008B6986" w:rsidRDefault="008B6986" w:rsidP="00883016">
      <w:pPr>
        <w:pStyle w:val="Heading2"/>
      </w:pPr>
      <w:bookmarkStart w:id="430" w:name="_Toc321908966"/>
      <w:r>
        <w:t>5.10 Billing Inquiry, Dispute &amp; Adjustment Management</w:t>
      </w:r>
      <w:bookmarkEnd w:id="430"/>
      <w:r>
        <w:fldChar w:fldCharType="begin"/>
      </w:r>
      <w:r>
        <w:instrText>xe "5.10 Billing Inquiry, Dispute &amp; Adjustment Management"</w:instrText>
      </w:r>
      <w:r>
        <w:fldChar w:fldCharType="end"/>
      </w:r>
    </w:p>
    <w:p w:rsidR="008B6986" w:rsidRDefault="008B6986" w:rsidP="00883016"/>
    <w:p w:rsidR="008B6986" w:rsidRDefault="00AA7969" w:rsidP="00883016">
      <w:r>
        <w:rPr>
          <w:noProof/>
          <w:lang w:val="en-US"/>
        </w:rPr>
        <w:pict>
          <v:shape id="_x0000_i1051" type="#_x0000_t75" alt="diagram539" style="width:396.9pt;height:173.75pt;visibility:visible">
            <v:imagedata r:id="rId37" o:title=""/>
          </v:shape>
        </w:pict>
      </w:r>
    </w:p>
    <w:p w:rsidR="008B6986" w:rsidRDefault="008B6986" w:rsidP="00883016"/>
    <w:p w:rsidR="008B6986" w:rsidRDefault="008B6986" w:rsidP="00883016">
      <w:pPr>
        <w:pStyle w:val="Caption"/>
      </w:pPr>
      <w:r>
        <w:t xml:space="preserve"> </w:t>
      </w:r>
      <w:bookmarkStart w:id="431" w:name="_Toc321909330"/>
      <w:r>
        <w:t>5.10 Billing Inquiry, Dispute &amp; Adjustment Management</w:t>
      </w:r>
      <w:bookmarkEnd w:id="431"/>
      <w:r>
        <w:br/>
      </w:r>
    </w:p>
    <w:p w:rsidR="008B6986" w:rsidRDefault="008B6986" w:rsidP="00883016">
      <w:pPr>
        <w:pStyle w:val="Heading3"/>
      </w:pPr>
      <w:bookmarkStart w:id="432" w:name="diagram539htmshape1"/>
      <w:bookmarkStart w:id="433" w:name="_Toc321908967"/>
      <w:bookmarkEnd w:id="432"/>
      <w:r>
        <w:t>Billing Inquiry, Dispute &amp; Adjustment Management</w:t>
      </w:r>
      <w:bookmarkEnd w:id="433"/>
      <w:r>
        <w:fldChar w:fldCharType="begin"/>
      </w:r>
      <w:r>
        <w:instrText>xe "Billing Inquiry, Dispute &amp; Adjustment Management"</w:instrText>
      </w:r>
      <w:r>
        <w:fldChar w:fldCharType="end"/>
      </w:r>
    </w:p>
    <w:p w:rsidR="008B6986" w:rsidRDefault="008B6986" w:rsidP="00883016"/>
    <w:p w:rsidR="008B6986" w:rsidRDefault="008B6986" w:rsidP="00883016">
      <w:r>
        <w:rPr>
          <w:rStyle w:val="Strong"/>
        </w:rPr>
        <w:t xml:space="preserve">Application Identifier: </w:t>
      </w:r>
      <w:r>
        <w:t>5.10</w:t>
      </w:r>
    </w:p>
    <w:p w:rsidR="008B6986" w:rsidRDefault="008B6986" w:rsidP="00883016">
      <w:r>
        <w:rPr>
          <w:rStyle w:val="Strong"/>
        </w:rPr>
        <w:t>Overview</w:t>
      </w:r>
    </w:p>
    <w:p w:rsidR="008B6986" w:rsidRDefault="008B6986" w:rsidP="00883016">
      <w:pPr>
        <w:pStyle w:val="NormalWeb"/>
      </w:pPr>
      <w:r>
        <w:rPr>
          <w:rFonts w:ascii="Arial" w:hAnsi="Arial" w:cs="Arial"/>
          <w:sz w:val="20"/>
          <w:szCs w:val="20"/>
        </w:rPr>
        <w:t>This is a front end application for managing billing inquiries, disputes, and adjustments. Billing inquiries are provided by Bill Calculation. Open dispute cases can be handled by Case Management system or internally. The financial activities are performed by Receivables Management.</w:t>
      </w:r>
    </w:p>
    <w:p w:rsidR="008B6986" w:rsidRDefault="008B6986" w:rsidP="00883016"/>
    <w:p w:rsidR="008B6986" w:rsidRDefault="008B6986" w:rsidP="00883016">
      <w:r>
        <w:rPr>
          <w:rStyle w:val="Strong"/>
        </w:rPr>
        <w:t>Functionality</w:t>
      </w:r>
    </w:p>
    <w:p w:rsidR="008B6986" w:rsidRDefault="008B6986" w:rsidP="00883016">
      <w:pPr>
        <w:pStyle w:val="NormalWeb"/>
      </w:pPr>
      <w:r>
        <w:rPr>
          <w:rFonts w:ascii="Arial" w:hAnsi="Arial" w:cs="Arial"/>
          <w:sz w:val="20"/>
          <w:szCs w:val="20"/>
        </w:rPr>
        <w:t>Application functionality includes:</w:t>
      </w:r>
    </w:p>
    <w:p w:rsidR="008B6986" w:rsidRDefault="008B6986" w:rsidP="00494264">
      <w:pPr>
        <w:numPr>
          <w:ilvl w:val="0"/>
          <w:numId w:val="61"/>
        </w:numPr>
        <w:spacing w:before="100" w:beforeAutospacing="1" w:after="100" w:afterAutospacing="1"/>
      </w:pPr>
      <w:r>
        <w:rPr>
          <w:rFonts w:cs="Arial"/>
          <w:sz w:val="20"/>
          <w:szCs w:val="20"/>
        </w:rPr>
        <w:t xml:space="preserve">Handling of billing inquiries, including the ability to view billing account and financial information. </w:t>
      </w:r>
    </w:p>
    <w:p w:rsidR="008B6986" w:rsidRDefault="008B6986" w:rsidP="00494264">
      <w:pPr>
        <w:numPr>
          <w:ilvl w:val="0"/>
          <w:numId w:val="61"/>
        </w:numPr>
        <w:spacing w:before="100" w:beforeAutospacing="1" w:after="100" w:afterAutospacing="1"/>
      </w:pPr>
      <w:r>
        <w:rPr>
          <w:rFonts w:cs="Arial"/>
          <w:sz w:val="20"/>
          <w:szCs w:val="20"/>
        </w:rPr>
        <w:t>Handling of disputed charges, including the opening, managing, tracking, and resolution of the dispute, which may include an adjustment.</w:t>
      </w:r>
    </w:p>
    <w:p w:rsidR="008B6986" w:rsidRDefault="008B6986" w:rsidP="00883016"/>
    <w:p w:rsidR="008B6986" w:rsidRDefault="008B6986" w:rsidP="00883016">
      <w:r>
        <w:rPr>
          <w:rStyle w:val="Strong"/>
        </w:rPr>
        <w:t>Supported Business Services</w:t>
      </w:r>
    </w:p>
    <w:p w:rsidR="008B6986" w:rsidRDefault="008B6986" w:rsidP="00883016">
      <w:r>
        <w:rPr>
          <w:i/>
        </w:rPr>
        <w:lastRenderedPageBreak/>
        <w:t>To Be Added</w:t>
      </w:r>
      <w:r>
        <w:br/>
      </w:r>
    </w:p>
    <w:p w:rsidR="008B6986" w:rsidRDefault="008B6986">
      <w:pPr>
        <w:spacing w:before="0" w:after="0"/>
        <w:rPr>
          <w:b/>
          <w:color w:val="FF6600"/>
          <w:spacing w:val="-10"/>
          <w:kern w:val="28"/>
          <w:sz w:val="24"/>
          <w:szCs w:val="20"/>
          <w:lang w:val="en-US"/>
        </w:rPr>
      </w:pPr>
      <w:bookmarkStart w:id="434" w:name="diagram539htmshape3"/>
      <w:bookmarkEnd w:id="434"/>
      <w:r>
        <w:br w:type="page"/>
      </w:r>
    </w:p>
    <w:p w:rsidR="008B6986" w:rsidRDefault="008B6986" w:rsidP="00883016">
      <w:pPr>
        <w:pStyle w:val="Heading3"/>
      </w:pPr>
      <w:bookmarkStart w:id="435" w:name="_Toc321908968"/>
      <w:r>
        <w:t>Bill Inquiry</w:t>
      </w:r>
      <w:bookmarkEnd w:id="435"/>
      <w:r>
        <w:fldChar w:fldCharType="begin"/>
      </w:r>
      <w:r>
        <w:instrText>xe "Bill Inquiry"</w:instrText>
      </w:r>
      <w:r>
        <w:fldChar w:fldCharType="end"/>
      </w:r>
    </w:p>
    <w:p w:rsidR="008B6986" w:rsidRDefault="008B6986" w:rsidP="00883016"/>
    <w:p w:rsidR="008B6986" w:rsidRDefault="008B6986" w:rsidP="00883016">
      <w:r>
        <w:rPr>
          <w:rStyle w:val="Strong"/>
        </w:rPr>
        <w:t xml:space="preserve">Application Identifier: </w:t>
      </w:r>
      <w:r>
        <w:t>5.10.1</w:t>
      </w:r>
    </w:p>
    <w:p w:rsidR="008B6986" w:rsidRDefault="008B6986" w:rsidP="00883016">
      <w:r>
        <w:rPr>
          <w:rStyle w:val="Strong"/>
        </w:rPr>
        <w:t>Overview</w:t>
      </w:r>
    </w:p>
    <w:p w:rsidR="008B6986" w:rsidRDefault="008B6986" w:rsidP="00883016">
      <w:pPr>
        <w:pStyle w:val="NormalWeb"/>
      </w:pPr>
      <w:r>
        <w:rPr>
          <w:rFonts w:ascii="Arial" w:hAnsi="Arial" w:cs="Arial"/>
          <w:sz w:val="20"/>
          <w:szCs w:val="20"/>
        </w:rPr>
        <w:t>Biling Inquiry applications provide capabilities to view a given customer’s invoicebill and supporting details in order to answer customer questions.</w:t>
      </w:r>
    </w:p>
    <w:p w:rsidR="008B6986" w:rsidRDefault="008B6986" w:rsidP="00883016"/>
    <w:p w:rsidR="008B6986" w:rsidRDefault="008B6986" w:rsidP="00883016">
      <w:r>
        <w:rPr>
          <w:rStyle w:val="Strong"/>
        </w:rPr>
        <w:t>Functionality</w:t>
      </w:r>
    </w:p>
    <w:p w:rsidR="008B6986" w:rsidRDefault="008B6986" w:rsidP="00883016">
      <w:pPr>
        <w:pStyle w:val="NormalWeb"/>
      </w:pPr>
      <w:r>
        <w:rPr>
          <w:rFonts w:ascii="Arial" w:hAnsi="Arial" w:cs="Arial"/>
          <w:sz w:val="20"/>
          <w:szCs w:val="20"/>
        </w:rPr>
        <w:t>The purpose of Bill Inquiry is to provide the capabilities to view customer bill and supporting details to answer a query on a bill. Query types may include the following:</w:t>
      </w:r>
    </w:p>
    <w:p w:rsidR="008B6986" w:rsidRDefault="008B6986" w:rsidP="00494264">
      <w:pPr>
        <w:numPr>
          <w:ilvl w:val="0"/>
          <w:numId w:val="62"/>
        </w:numPr>
        <w:spacing w:before="100" w:beforeAutospacing="1" w:after="100" w:afterAutospacing="1"/>
      </w:pPr>
      <w:r>
        <w:rPr>
          <w:rFonts w:cs="Arial"/>
          <w:sz w:val="20"/>
          <w:szCs w:val="20"/>
        </w:rPr>
        <w:t xml:space="preserve">Balance, statement </w:t>
      </w:r>
    </w:p>
    <w:p w:rsidR="008B6986" w:rsidRDefault="008B6986" w:rsidP="00494264">
      <w:pPr>
        <w:numPr>
          <w:ilvl w:val="0"/>
          <w:numId w:val="62"/>
        </w:numPr>
        <w:spacing w:before="100" w:beforeAutospacing="1" w:after="100" w:afterAutospacing="1"/>
      </w:pPr>
      <w:r>
        <w:rPr>
          <w:rFonts w:cs="Arial"/>
          <w:sz w:val="20"/>
          <w:szCs w:val="20"/>
        </w:rPr>
        <w:t xml:space="preserve">List all invoices </w:t>
      </w:r>
    </w:p>
    <w:p w:rsidR="008B6986" w:rsidRDefault="008B6986" w:rsidP="00494264">
      <w:pPr>
        <w:numPr>
          <w:ilvl w:val="0"/>
          <w:numId w:val="62"/>
        </w:numPr>
        <w:spacing w:before="100" w:beforeAutospacing="1" w:after="100" w:afterAutospacing="1"/>
      </w:pPr>
      <w:r>
        <w:rPr>
          <w:rFonts w:cs="Arial"/>
          <w:sz w:val="20"/>
          <w:szCs w:val="20"/>
        </w:rPr>
        <w:t xml:space="preserve">View exact bill image </w:t>
      </w:r>
    </w:p>
    <w:p w:rsidR="008B6986" w:rsidRDefault="008B6986" w:rsidP="00494264">
      <w:pPr>
        <w:numPr>
          <w:ilvl w:val="0"/>
          <w:numId w:val="62"/>
        </w:numPr>
        <w:spacing w:before="100" w:beforeAutospacing="1" w:after="100" w:afterAutospacing="1"/>
      </w:pPr>
      <w:r>
        <w:rPr>
          <w:rFonts w:cs="Arial"/>
          <w:sz w:val="20"/>
          <w:szCs w:val="20"/>
        </w:rPr>
        <w:t xml:space="preserve">List all charges per invoice </w:t>
      </w:r>
    </w:p>
    <w:p w:rsidR="008B6986" w:rsidRDefault="008B6986" w:rsidP="00494264">
      <w:pPr>
        <w:numPr>
          <w:ilvl w:val="0"/>
          <w:numId w:val="62"/>
        </w:numPr>
        <w:spacing w:before="100" w:beforeAutospacing="1" w:after="100" w:afterAutospacing="1"/>
      </w:pPr>
      <w:r>
        <w:rPr>
          <w:rFonts w:cs="Arial"/>
          <w:sz w:val="20"/>
          <w:szCs w:val="20"/>
        </w:rPr>
        <w:t xml:space="preserve">View unbilled charges </w:t>
      </w:r>
    </w:p>
    <w:p w:rsidR="008B6986" w:rsidRDefault="008B6986" w:rsidP="00494264">
      <w:pPr>
        <w:numPr>
          <w:ilvl w:val="0"/>
          <w:numId w:val="62"/>
        </w:numPr>
        <w:spacing w:before="100" w:beforeAutospacing="1" w:after="100" w:afterAutospacing="1"/>
      </w:pPr>
      <w:r>
        <w:rPr>
          <w:rFonts w:cs="Arial"/>
          <w:sz w:val="20"/>
          <w:szCs w:val="20"/>
        </w:rPr>
        <w:t xml:space="preserve">Generate bill on demand </w:t>
      </w:r>
    </w:p>
    <w:p w:rsidR="008B6986" w:rsidRDefault="008B6986" w:rsidP="00494264">
      <w:pPr>
        <w:numPr>
          <w:ilvl w:val="0"/>
          <w:numId w:val="62"/>
        </w:numPr>
        <w:spacing w:before="100" w:beforeAutospacing="1" w:after="100" w:afterAutospacing="1"/>
      </w:pPr>
      <w:r>
        <w:rPr>
          <w:rFonts w:cs="Arial"/>
          <w:sz w:val="20"/>
          <w:szCs w:val="20"/>
        </w:rPr>
        <w:t>View usage summary and details - View usage summary and details (billed and non-billed)</w:t>
      </w:r>
    </w:p>
    <w:p w:rsidR="008B6986" w:rsidRDefault="008B6986" w:rsidP="00883016"/>
    <w:p w:rsidR="008B6986" w:rsidRDefault="008B6986" w:rsidP="00883016">
      <w:r>
        <w:rPr>
          <w:rStyle w:val="Strong"/>
        </w:rPr>
        <w:t>Supported Business Services</w:t>
      </w:r>
    </w:p>
    <w:p w:rsidR="008B6986" w:rsidRDefault="008B6986" w:rsidP="00883016">
      <w:r>
        <w:rPr>
          <w:i/>
        </w:rPr>
        <w:t>To Be Added</w:t>
      </w:r>
      <w:r>
        <w:br/>
      </w:r>
    </w:p>
    <w:p w:rsidR="008B6986" w:rsidRDefault="008B6986" w:rsidP="00883016">
      <w:pPr>
        <w:pStyle w:val="Heading3"/>
      </w:pPr>
      <w:bookmarkStart w:id="436" w:name="diagram539htmshape2"/>
      <w:bookmarkStart w:id="437" w:name="_Toc321908969"/>
      <w:bookmarkEnd w:id="436"/>
      <w:r>
        <w:t>Dispute Management</w:t>
      </w:r>
      <w:bookmarkEnd w:id="437"/>
      <w:r>
        <w:fldChar w:fldCharType="begin"/>
      </w:r>
      <w:r>
        <w:instrText>xe "Dispute Management"</w:instrText>
      </w:r>
      <w:r>
        <w:fldChar w:fldCharType="end"/>
      </w:r>
    </w:p>
    <w:p w:rsidR="008B6986" w:rsidRDefault="008B6986" w:rsidP="00883016"/>
    <w:p w:rsidR="008B6986" w:rsidRDefault="008B6986" w:rsidP="00883016">
      <w:r>
        <w:rPr>
          <w:rStyle w:val="Strong"/>
        </w:rPr>
        <w:t xml:space="preserve">Application Identifier: </w:t>
      </w:r>
      <w:r>
        <w:t>5.10.2</w:t>
      </w:r>
    </w:p>
    <w:p w:rsidR="008B6986" w:rsidRDefault="008B6986" w:rsidP="00883016">
      <w:r>
        <w:rPr>
          <w:rStyle w:val="Strong"/>
        </w:rPr>
        <w:t>Overview</w:t>
      </w:r>
    </w:p>
    <w:p w:rsidR="008B6986" w:rsidRDefault="008B6986" w:rsidP="00883016">
      <w:pPr>
        <w:pStyle w:val="NormalWeb"/>
      </w:pPr>
      <w:r>
        <w:rPr>
          <w:rFonts w:ascii="Arial" w:hAnsi="Arial" w:cs="Arial"/>
          <w:sz w:val="20"/>
          <w:szCs w:val="20"/>
        </w:rPr>
        <w:t>Dispute Management applications provides necessary functionality to identify, track, and assign an appropriate disposition to contested charges.</w:t>
      </w:r>
    </w:p>
    <w:p w:rsidR="008B6986" w:rsidRDefault="008B6986" w:rsidP="00883016"/>
    <w:p w:rsidR="008B6986" w:rsidRDefault="008B6986" w:rsidP="00883016">
      <w:r>
        <w:rPr>
          <w:rStyle w:val="Strong"/>
        </w:rPr>
        <w:t>Functionality</w:t>
      </w:r>
    </w:p>
    <w:p w:rsidR="008B6986" w:rsidRDefault="008B6986" w:rsidP="00883016">
      <w:pPr>
        <w:pStyle w:val="NormalWeb"/>
      </w:pPr>
      <w:r>
        <w:rPr>
          <w:rFonts w:ascii="Arial" w:hAnsi="Arial" w:cs="Arial"/>
          <w:sz w:val="20"/>
          <w:szCs w:val="20"/>
        </w:rPr>
        <w:t>When a customer questions a charge, account representatives work with the customer to resolve the disputed charge. Open disputes are entered into the dispute management system where an audit process keeps track of its progress until it’s closed. An agreed-upon adjustment with notations is entered pending research and approval.</w:t>
      </w:r>
    </w:p>
    <w:p w:rsidR="008B6986" w:rsidRDefault="008B6986" w:rsidP="00883016"/>
    <w:p w:rsidR="008B6986" w:rsidRDefault="008B6986" w:rsidP="00883016">
      <w:r>
        <w:rPr>
          <w:rStyle w:val="Strong"/>
        </w:rPr>
        <w:t>Supported Business Services</w:t>
      </w:r>
    </w:p>
    <w:p w:rsidR="008B6986" w:rsidRDefault="008B6986" w:rsidP="00883016">
      <w:r>
        <w:rPr>
          <w:i/>
        </w:rPr>
        <w:lastRenderedPageBreak/>
        <w:t>To Be Added</w:t>
      </w:r>
      <w:r>
        <w:br/>
      </w:r>
    </w:p>
    <w:p w:rsidR="008B6986" w:rsidRDefault="008B6986" w:rsidP="00883016">
      <w:pPr>
        <w:pStyle w:val="Heading3"/>
      </w:pPr>
      <w:bookmarkStart w:id="438" w:name="diagram539htmshape4"/>
      <w:bookmarkStart w:id="439" w:name="_Toc321908970"/>
      <w:bookmarkEnd w:id="438"/>
      <w:r>
        <w:t>Adjustments</w:t>
      </w:r>
      <w:bookmarkEnd w:id="439"/>
      <w:r>
        <w:fldChar w:fldCharType="begin"/>
      </w:r>
      <w:r>
        <w:instrText>xe "Adjustments"</w:instrText>
      </w:r>
      <w:r>
        <w:fldChar w:fldCharType="end"/>
      </w:r>
    </w:p>
    <w:p w:rsidR="008B6986" w:rsidRDefault="008B6986" w:rsidP="00883016"/>
    <w:p w:rsidR="008B6986" w:rsidRDefault="008B6986" w:rsidP="00883016">
      <w:r>
        <w:rPr>
          <w:rStyle w:val="Strong"/>
        </w:rPr>
        <w:t xml:space="preserve">Application Identifier: </w:t>
      </w:r>
      <w:r>
        <w:t>5.10.3</w:t>
      </w:r>
    </w:p>
    <w:p w:rsidR="008B6986" w:rsidRDefault="008B6986" w:rsidP="00883016">
      <w:r>
        <w:rPr>
          <w:rStyle w:val="Strong"/>
        </w:rPr>
        <w:t>Overview</w:t>
      </w:r>
    </w:p>
    <w:p w:rsidR="008B6986" w:rsidRDefault="008B6986" w:rsidP="00883016">
      <w:pPr>
        <w:pStyle w:val="NormalWeb"/>
      </w:pPr>
      <w:r>
        <w:rPr>
          <w:rFonts w:ascii="Arial" w:hAnsi="Arial" w:cs="Arial"/>
          <w:sz w:val="20"/>
          <w:szCs w:val="20"/>
        </w:rPr>
        <w:t>Adjustments applications provides appropriate functionality to create transactions that affect a customer’s account balance as a result of an assessment or dispute.</w:t>
      </w:r>
    </w:p>
    <w:p w:rsidR="008B6986" w:rsidRDefault="008B6986" w:rsidP="00883016"/>
    <w:p w:rsidR="008B6986" w:rsidRDefault="008B6986" w:rsidP="00883016">
      <w:r>
        <w:rPr>
          <w:rStyle w:val="Strong"/>
        </w:rPr>
        <w:t>Functionality</w:t>
      </w:r>
    </w:p>
    <w:p w:rsidR="008B6986" w:rsidRDefault="008B6986" w:rsidP="00883016">
      <w:pPr>
        <w:pStyle w:val="NormalWeb"/>
      </w:pPr>
      <w:r>
        <w:rPr>
          <w:rFonts w:ascii="Arial" w:hAnsi="Arial" w:cs="Arial"/>
          <w:sz w:val="20"/>
          <w:szCs w:val="20"/>
        </w:rPr>
        <w:t>The purpose of Adjustments is to adjust customer's account balance based on the result of a detailed assessment or dispute. Possible adjustments may include tax adjustments, account/invoice/charge level adjustment, good will adjustment as well as refund or credits.</w:t>
      </w:r>
    </w:p>
    <w:p w:rsidR="008B6986" w:rsidRDefault="008B6986" w:rsidP="00883016">
      <w:pPr>
        <w:pStyle w:val="NormalWeb"/>
      </w:pPr>
      <w:r>
        <w:rPr>
          <w:rFonts w:ascii="Arial" w:hAnsi="Arial" w:cs="Arial"/>
          <w:sz w:val="20"/>
          <w:szCs w:val="20"/>
        </w:rPr>
        <w:t>All adjustments are made based on schedule of authorization polices. The customer service representative (CSR) can also consider the history and nature of previous dispute &amp; adjustment requests made by the customer.</w:t>
      </w:r>
    </w:p>
    <w:p w:rsidR="008B6986" w:rsidRDefault="008B6986" w:rsidP="00883016"/>
    <w:p w:rsidR="008B6986" w:rsidRDefault="008B6986" w:rsidP="00883016">
      <w:r>
        <w:rPr>
          <w:rStyle w:val="Strong"/>
        </w:rPr>
        <w:t>Supported Business Services</w:t>
      </w:r>
    </w:p>
    <w:p w:rsidR="008B6986" w:rsidRDefault="008B6986" w:rsidP="00883016">
      <w:r>
        <w:rPr>
          <w:i/>
        </w:rPr>
        <w:t>To Be Added</w:t>
      </w:r>
      <w:r>
        <w:br/>
      </w:r>
    </w:p>
    <w:p w:rsidR="008B6986" w:rsidRDefault="008B6986">
      <w:pPr>
        <w:spacing w:before="0" w:after="0"/>
        <w:rPr>
          <w:b/>
          <w:color w:val="333399"/>
          <w:spacing w:val="-15"/>
          <w:kern w:val="28"/>
          <w:sz w:val="28"/>
          <w:szCs w:val="20"/>
          <w:lang w:val="en-US"/>
        </w:rPr>
      </w:pPr>
      <w:bookmarkStart w:id="440" w:name="diagram885"/>
      <w:bookmarkEnd w:id="440"/>
      <w:r>
        <w:br w:type="page"/>
      </w:r>
    </w:p>
    <w:p w:rsidR="008B6986" w:rsidRDefault="008B6986" w:rsidP="00883016">
      <w:pPr>
        <w:pStyle w:val="Heading2"/>
      </w:pPr>
      <w:bookmarkStart w:id="441" w:name="_Toc321908971"/>
      <w:r>
        <w:t>5.13 Billing Account Management</w:t>
      </w:r>
      <w:bookmarkEnd w:id="441"/>
      <w:r>
        <w:fldChar w:fldCharType="begin"/>
      </w:r>
      <w:r>
        <w:instrText>xe "5.13 Billing Account Management"</w:instrText>
      </w:r>
      <w:r>
        <w:fldChar w:fldCharType="end"/>
      </w:r>
    </w:p>
    <w:p w:rsidR="008B6986" w:rsidRDefault="008B6986" w:rsidP="00883016"/>
    <w:p w:rsidR="008B6986" w:rsidRDefault="00AA7969" w:rsidP="00883016">
      <w:r>
        <w:rPr>
          <w:noProof/>
          <w:lang w:val="en-US"/>
        </w:rPr>
        <w:pict>
          <v:shape id="_x0000_i1052" type="#_x0000_t75" alt="diagram885" style="width:252.9pt;height:143.4pt;visibility:visible">
            <v:imagedata r:id="rId38" o:title=""/>
          </v:shape>
        </w:pict>
      </w:r>
    </w:p>
    <w:p w:rsidR="008B6986" w:rsidRDefault="008B6986" w:rsidP="00883016"/>
    <w:p w:rsidR="008B6986" w:rsidRDefault="008B6986" w:rsidP="00883016">
      <w:pPr>
        <w:pStyle w:val="Caption"/>
      </w:pPr>
      <w:r>
        <w:t xml:space="preserve"> </w:t>
      </w:r>
      <w:bookmarkStart w:id="442" w:name="_Toc321909331"/>
      <w:r>
        <w:t>5.13 Billing Account Management</w:t>
      </w:r>
      <w:bookmarkEnd w:id="442"/>
      <w:r>
        <w:br/>
      </w:r>
    </w:p>
    <w:p w:rsidR="008B6986" w:rsidRDefault="008B6986" w:rsidP="00883016">
      <w:pPr>
        <w:pStyle w:val="Heading3"/>
      </w:pPr>
      <w:bookmarkStart w:id="443" w:name="diagram885htmshape1"/>
      <w:bookmarkStart w:id="444" w:name="_Toc321908972"/>
      <w:bookmarkEnd w:id="443"/>
      <w:r>
        <w:t>Billing Account Management</w:t>
      </w:r>
      <w:bookmarkEnd w:id="444"/>
      <w:r>
        <w:fldChar w:fldCharType="begin"/>
      </w:r>
      <w:r>
        <w:instrText>xe "Billing Account Management"</w:instrText>
      </w:r>
      <w:r>
        <w:fldChar w:fldCharType="end"/>
      </w:r>
    </w:p>
    <w:p w:rsidR="008B6986" w:rsidRDefault="008B6986" w:rsidP="00883016"/>
    <w:p w:rsidR="008B6986" w:rsidRDefault="008B6986" w:rsidP="00883016">
      <w:r>
        <w:rPr>
          <w:rStyle w:val="Strong"/>
        </w:rPr>
        <w:t xml:space="preserve">Application Identifier: </w:t>
      </w:r>
      <w:r>
        <w:t>5.13</w:t>
      </w:r>
    </w:p>
    <w:p w:rsidR="008B6986" w:rsidRDefault="008B6986" w:rsidP="00883016">
      <w:r>
        <w:rPr>
          <w:rStyle w:val="Strong"/>
        </w:rPr>
        <w:t>Overview</w:t>
      </w:r>
    </w:p>
    <w:p w:rsidR="008B6986" w:rsidRDefault="008B6986" w:rsidP="00883016">
      <w:pPr>
        <w:pStyle w:val="NormalWeb"/>
      </w:pPr>
      <w:r>
        <w:rPr>
          <w:rFonts w:ascii="Arial" w:hAnsi="Arial" w:cs="Arial"/>
          <w:sz w:val="20"/>
          <w:szCs w:val="20"/>
        </w:rPr>
        <w:t>The purpose of Billing Account Management is to provide functionality necessary to establish and modify a customer's billing account. This includes configuration of the account as well as management of account associations.</w:t>
      </w:r>
    </w:p>
    <w:p w:rsidR="008B6986" w:rsidRDefault="008B6986" w:rsidP="00883016"/>
    <w:p w:rsidR="008B6986" w:rsidRDefault="008B6986" w:rsidP="00883016">
      <w:r>
        <w:rPr>
          <w:rStyle w:val="Strong"/>
        </w:rPr>
        <w:t>Functionality</w:t>
      </w:r>
    </w:p>
    <w:p w:rsidR="008B6986" w:rsidRDefault="008B6986" w:rsidP="00883016">
      <w:pPr>
        <w:pStyle w:val="NormalWeb"/>
      </w:pPr>
      <w:r>
        <w:rPr>
          <w:rFonts w:ascii="Arial" w:hAnsi="Arial" w:cs="Arial"/>
          <w:sz w:val="20"/>
          <w:szCs w:val="20"/>
        </w:rPr>
        <w:t>Billing Account Management functionality includes management of the following:</w:t>
      </w:r>
    </w:p>
    <w:p w:rsidR="008B6986" w:rsidRDefault="008B6986" w:rsidP="00494264">
      <w:pPr>
        <w:numPr>
          <w:ilvl w:val="0"/>
          <w:numId w:val="63"/>
        </w:numPr>
        <w:spacing w:before="100" w:beforeAutospacing="1" w:after="100" w:afterAutospacing="1"/>
      </w:pPr>
      <w:r>
        <w:rPr>
          <w:rFonts w:cs="Arial"/>
          <w:sz w:val="20"/>
          <w:szCs w:val="20"/>
        </w:rPr>
        <w:t xml:space="preserve">Billing Account Configuration Management </w:t>
      </w:r>
    </w:p>
    <w:p w:rsidR="008B6986" w:rsidRDefault="008B6986" w:rsidP="00494264">
      <w:pPr>
        <w:numPr>
          <w:ilvl w:val="0"/>
          <w:numId w:val="63"/>
        </w:numPr>
        <w:spacing w:before="100" w:beforeAutospacing="1" w:after="100" w:afterAutospacing="1"/>
      </w:pPr>
      <w:r>
        <w:rPr>
          <w:rFonts w:cs="Arial"/>
          <w:sz w:val="20"/>
          <w:szCs w:val="20"/>
        </w:rPr>
        <w:t>Billing Account Association Management</w:t>
      </w:r>
    </w:p>
    <w:p w:rsidR="008B6986" w:rsidRDefault="008B6986" w:rsidP="00883016"/>
    <w:p w:rsidR="008B6986" w:rsidRDefault="008B6986" w:rsidP="00883016">
      <w:r>
        <w:rPr>
          <w:rStyle w:val="Strong"/>
        </w:rPr>
        <w:t>Supported Business Services</w:t>
      </w:r>
    </w:p>
    <w:p w:rsidR="008B6986" w:rsidRDefault="008B6986" w:rsidP="00883016">
      <w:r>
        <w:rPr>
          <w:i/>
        </w:rPr>
        <w:t>To Be Added</w:t>
      </w:r>
      <w:r>
        <w:br/>
      </w:r>
    </w:p>
    <w:p w:rsidR="008B6986" w:rsidRDefault="008B6986" w:rsidP="00883016">
      <w:pPr>
        <w:pStyle w:val="Heading3"/>
      </w:pPr>
      <w:bookmarkStart w:id="445" w:name="diagram885htmshape3"/>
      <w:bookmarkStart w:id="446" w:name="_Toc321908973"/>
      <w:bookmarkEnd w:id="445"/>
      <w:r>
        <w:t>Billing Account Configuration Management</w:t>
      </w:r>
      <w:bookmarkEnd w:id="446"/>
      <w:r>
        <w:fldChar w:fldCharType="begin"/>
      </w:r>
      <w:r>
        <w:instrText>xe "Billing Account Configuration Management"</w:instrText>
      </w:r>
      <w:r>
        <w:fldChar w:fldCharType="end"/>
      </w:r>
    </w:p>
    <w:p w:rsidR="008B6986" w:rsidRDefault="008B6986" w:rsidP="00883016"/>
    <w:p w:rsidR="008B6986" w:rsidRDefault="008B6986" w:rsidP="00883016">
      <w:r>
        <w:rPr>
          <w:rStyle w:val="Strong"/>
        </w:rPr>
        <w:lastRenderedPageBreak/>
        <w:t xml:space="preserve">Application Identifier: </w:t>
      </w:r>
      <w:r>
        <w:t>5.13.1</w:t>
      </w:r>
    </w:p>
    <w:p w:rsidR="008B6986" w:rsidRDefault="008B6986" w:rsidP="00883016">
      <w:r>
        <w:rPr>
          <w:rStyle w:val="Strong"/>
        </w:rPr>
        <w:t>Overview</w:t>
      </w:r>
    </w:p>
    <w:p w:rsidR="008B6986" w:rsidRDefault="008B6986" w:rsidP="00883016">
      <w:pPr>
        <w:pStyle w:val="NormalWeb"/>
      </w:pPr>
      <w:r>
        <w:rPr>
          <w:rFonts w:ascii="Arial" w:hAnsi="Arial" w:cs="Arial"/>
          <w:sz w:val="20"/>
          <w:szCs w:val="20"/>
        </w:rPr>
        <w:t>Billing Account Configuration Management provides the necessary capability to create and update billing accounts. It also provides the ability to modify billing account parameters.</w:t>
      </w:r>
    </w:p>
    <w:p w:rsidR="008B6986" w:rsidRDefault="008B6986" w:rsidP="00883016"/>
    <w:p w:rsidR="008B6986" w:rsidRDefault="008B6986" w:rsidP="00883016">
      <w:r>
        <w:rPr>
          <w:rStyle w:val="Strong"/>
        </w:rPr>
        <w:t>Functionality</w:t>
      </w:r>
    </w:p>
    <w:p w:rsidR="008B6986" w:rsidRDefault="008B6986" w:rsidP="00883016">
      <w:pPr>
        <w:pStyle w:val="NormalWeb"/>
      </w:pPr>
      <w:r>
        <w:rPr>
          <w:rFonts w:ascii="Arial" w:hAnsi="Arial" w:cs="Arial"/>
          <w:sz w:val="20"/>
          <w:szCs w:val="20"/>
        </w:rPr>
        <w:t>Billing Account Configuration Management provides the ability to create and modify billing accounts based on various account constructs. Account creation can also be automated with orders received. This application also provides the ability to update specific billing account information such as customer bill periods, bill media options, etc.</w:t>
      </w:r>
    </w:p>
    <w:p w:rsidR="008B6986" w:rsidRDefault="008B6986" w:rsidP="00883016">
      <w:r>
        <w:rPr>
          <w:rStyle w:val="Strong"/>
        </w:rPr>
        <w:t>Supported Business Services</w:t>
      </w:r>
    </w:p>
    <w:p w:rsidR="008B6986" w:rsidRDefault="008B6986" w:rsidP="00883016">
      <w:r>
        <w:rPr>
          <w:i/>
        </w:rPr>
        <w:t>To Be Added</w:t>
      </w:r>
      <w:r>
        <w:br/>
      </w:r>
    </w:p>
    <w:p w:rsidR="008B6986" w:rsidRDefault="008B6986" w:rsidP="00883016">
      <w:pPr>
        <w:pStyle w:val="Heading3"/>
      </w:pPr>
      <w:bookmarkStart w:id="447" w:name="diagram885htmshape2"/>
      <w:bookmarkStart w:id="448" w:name="_Toc321908974"/>
      <w:bookmarkEnd w:id="447"/>
      <w:r>
        <w:t>Billing Account Associations Management</w:t>
      </w:r>
      <w:bookmarkEnd w:id="448"/>
      <w:r>
        <w:fldChar w:fldCharType="begin"/>
      </w:r>
      <w:r>
        <w:instrText>xe "Billing Account Associations Management"</w:instrText>
      </w:r>
      <w:r>
        <w:fldChar w:fldCharType="end"/>
      </w:r>
    </w:p>
    <w:p w:rsidR="008B6986" w:rsidRDefault="008B6986" w:rsidP="00883016"/>
    <w:p w:rsidR="008B6986" w:rsidRDefault="008B6986" w:rsidP="00883016">
      <w:r>
        <w:rPr>
          <w:rStyle w:val="Strong"/>
        </w:rPr>
        <w:t xml:space="preserve">Application Identifier: </w:t>
      </w:r>
      <w:r>
        <w:t>5.13.2</w:t>
      </w:r>
    </w:p>
    <w:p w:rsidR="008B6986" w:rsidRDefault="008B6986" w:rsidP="00883016">
      <w:r>
        <w:rPr>
          <w:rStyle w:val="Strong"/>
        </w:rPr>
        <w:t>Overview</w:t>
      </w:r>
    </w:p>
    <w:p w:rsidR="008B6986" w:rsidRDefault="008B6986" w:rsidP="00883016">
      <w:pPr>
        <w:pStyle w:val="NormalWeb"/>
      </w:pPr>
      <w:r>
        <w:rPr>
          <w:rFonts w:ascii="Arial" w:hAnsi="Arial" w:cs="Arial"/>
          <w:sz w:val="20"/>
          <w:szCs w:val="20"/>
        </w:rPr>
        <w:t>The Billing Account Associations Management application provides the necessary capabilities to manage billing account associations with other entities.</w:t>
      </w:r>
      <w:r>
        <w:t xml:space="preserve"> </w:t>
      </w:r>
    </w:p>
    <w:p w:rsidR="008B6986" w:rsidRDefault="008B6986" w:rsidP="00883016"/>
    <w:p w:rsidR="008B6986" w:rsidRDefault="008B6986" w:rsidP="00883016">
      <w:r>
        <w:rPr>
          <w:rStyle w:val="Strong"/>
        </w:rPr>
        <w:t>Functionality</w:t>
      </w:r>
    </w:p>
    <w:p w:rsidR="008B6986" w:rsidRDefault="008B6986" w:rsidP="00883016">
      <w:pPr>
        <w:pStyle w:val="NormalWeb"/>
      </w:pPr>
      <w:r>
        <w:rPr>
          <w:rFonts w:ascii="Arial" w:hAnsi="Arial" w:cs="Arial"/>
          <w:sz w:val="20"/>
          <w:szCs w:val="20"/>
        </w:rPr>
        <w:t>The Billing Account Associations Management provides the ability to relate a customer’s billing account to other entities in a billing system. Billing Account Associations creation can also be automated through other application posting. Those associations are used in usage guiding, usage rating, periodic bill calculation and production.</w:t>
      </w:r>
    </w:p>
    <w:p w:rsidR="008B6986" w:rsidRDefault="008B6986" w:rsidP="00883016">
      <w:pPr>
        <w:pStyle w:val="NormalWeb"/>
      </w:pPr>
      <w:r>
        <w:rPr>
          <w:rFonts w:ascii="Arial" w:hAnsi="Arial" w:cs="Arial"/>
          <w:sz w:val="20"/>
          <w:szCs w:val="20"/>
        </w:rPr>
        <w:t>Those associations would enable:</w:t>
      </w:r>
    </w:p>
    <w:p w:rsidR="008B6986" w:rsidRDefault="008B6986" w:rsidP="00494264">
      <w:pPr>
        <w:numPr>
          <w:ilvl w:val="0"/>
          <w:numId w:val="64"/>
        </w:numPr>
        <w:spacing w:before="100" w:beforeAutospacing="1" w:after="100" w:afterAutospacing="1"/>
      </w:pPr>
      <w:r>
        <w:rPr>
          <w:rFonts w:cs="Arial"/>
          <w:sz w:val="20"/>
          <w:szCs w:val="20"/>
        </w:rPr>
        <w:t xml:space="preserve">Price plan determination – associate a charge record with the appropriate price plan. </w:t>
      </w:r>
    </w:p>
    <w:p w:rsidR="008B6986" w:rsidRDefault="008B6986" w:rsidP="00494264">
      <w:pPr>
        <w:numPr>
          <w:ilvl w:val="0"/>
          <w:numId w:val="64"/>
        </w:numPr>
        <w:spacing w:before="100" w:beforeAutospacing="1" w:after="100" w:afterAutospacing="1"/>
      </w:pPr>
      <w:r>
        <w:rPr>
          <w:rFonts w:cs="Arial"/>
          <w:sz w:val="20"/>
          <w:szCs w:val="20"/>
        </w:rPr>
        <w:t xml:space="preserve">Shared allowances community – link a charge record to shared allowance if exists </w:t>
      </w:r>
    </w:p>
    <w:p w:rsidR="008B6986" w:rsidRDefault="008B6986" w:rsidP="00494264">
      <w:pPr>
        <w:numPr>
          <w:ilvl w:val="0"/>
          <w:numId w:val="64"/>
        </w:numPr>
        <w:spacing w:before="100" w:beforeAutospacing="1" w:after="100" w:afterAutospacing="1"/>
      </w:pPr>
      <w:r>
        <w:rPr>
          <w:rFonts w:cs="Arial"/>
          <w:sz w:val="20"/>
          <w:szCs w:val="20"/>
        </w:rPr>
        <w:t xml:space="preserve">Charge distribution to pay means –identify the related prepaid or postpaid billing account for a given charge (recurring, one time, usage) </w:t>
      </w:r>
    </w:p>
    <w:p w:rsidR="008B6986" w:rsidRDefault="008B6986" w:rsidP="00494264">
      <w:pPr>
        <w:numPr>
          <w:ilvl w:val="0"/>
          <w:numId w:val="64"/>
        </w:numPr>
        <w:spacing w:before="100" w:beforeAutospacing="1" w:after="100" w:afterAutospacing="1"/>
      </w:pPr>
      <w:r>
        <w:rPr>
          <w:rFonts w:cs="Arial"/>
          <w:sz w:val="20"/>
          <w:szCs w:val="20"/>
        </w:rPr>
        <w:t xml:space="preserve">Replenishment relation – support automatic replenishment of prepaid billing account from postpaid billing account </w:t>
      </w:r>
    </w:p>
    <w:p w:rsidR="008B6986" w:rsidRDefault="008B6986" w:rsidP="00494264">
      <w:pPr>
        <w:numPr>
          <w:ilvl w:val="0"/>
          <w:numId w:val="64"/>
        </w:numPr>
        <w:spacing w:before="100" w:beforeAutospacing="1" w:after="100" w:afterAutospacing="1"/>
      </w:pPr>
      <w:r>
        <w:rPr>
          <w:rFonts w:cs="Arial"/>
          <w:sz w:val="20"/>
          <w:szCs w:val="20"/>
        </w:rPr>
        <w:t xml:space="preserve">Billing statement association – identify what charges are to be included in the statement. </w:t>
      </w:r>
    </w:p>
    <w:p w:rsidR="008B6986" w:rsidRDefault="008B6986" w:rsidP="00494264">
      <w:pPr>
        <w:numPr>
          <w:ilvl w:val="0"/>
          <w:numId w:val="64"/>
        </w:numPr>
        <w:spacing w:before="100" w:beforeAutospacing="1" w:after="100" w:afterAutospacing="1"/>
      </w:pPr>
      <w:r>
        <w:rPr>
          <w:rFonts w:cs="Arial"/>
          <w:sz w:val="20"/>
          <w:szCs w:val="20"/>
        </w:rPr>
        <w:t xml:space="preserve">Charge association to billing account – associate incurred charge to the billing account liable for its payment </w:t>
      </w:r>
    </w:p>
    <w:p w:rsidR="008B6986" w:rsidRDefault="008B6986" w:rsidP="00494264">
      <w:pPr>
        <w:numPr>
          <w:ilvl w:val="0"/>
          <w:numId w:val="64"/>
        </w:numPr>
        <w:spacing w:before="100" w:beforeAutospacing="1" w:after="100" w:afterAutospacing="1"/>
      </w:pPr>
      <w:r>
        <w:rPr>
          <w:rFonts w:cs="Arial"/>
          <w:sz w:val="20"/>
          <w:szCs w:val="20"/>
        </w:rPr>
        <w:t>Reporting – grouping charges/statement/accounts for the purpose of creating a report</w:t>
      </w:r>
    </w:p>
    <w:p w:rsidR="008B6986" w:rsidRDefault="008B6986" w:rsidP="00883016"/>
    <w:p w:rsidR="008B6986" w:rsidRDefault="008B6986" w:rsidP="00883016">
      <w:r>
        <w:rPr>
          <w:rStyle w:val="Strong"/>
        </w:rPr>
        <w:lastRenderedPageBreak/>
        <w:t>Supported Business Services</w:t>
      </w:r>
    </w:p>
    <w:p w:rsidR="008B6986" w:rsidRDefault="008B6986" w:rsidP="00883016">
      <w:r>
        <w:rPr>
          <w:i/>
        </w:rPr>
        <w:t>To Be Added</w:t>
      </w:r>
      <w:r>
        <w:br/>
      </w:r>
    </w:p>
    <w:p w:rsidR="008B6986" w:rsidRDefault="008B6986" w:rsidP="00883016">
      <w:pPr>
        <w:pStyle w:val="Heading2"/>
      </w:pPr>
      <w:bookmarkStart w:id="449" w:name="diagram889"/>
      <w:bookmarkStart w:id="450" w:name="_Toc321908975"/>
      <w:bookmarkEnd w:id="449"/>
      <w:r>
        <w:t>5.14 Collection Management</w:t>
      </w:r>
      <w:bookmarkEnd w:id="450"/>
      <w:r>
        <w:fldChar w:fldCharType="begin"/>
      </w:r>
      <w:r>
        <w:instrText>xe "5.14 Collection Management"</w:instrText>
      </w:r>
      <w:r>
        <w:fldChar w:fldCharType="end"/>
      </w:r>
    </w:p>
    <w:p w:rsidR="008B6986" w:rsidRDefault="008B6986" w:rsidP="00883016"/>
    <w:p w:rsidR="008B6986" w:rsidRDefault="00AA7969" w:rsidP="00883016">
      <w:r>
        <w:rPr>
          <w:noProof/>
          <w:lang w:val="en-US"/>
        </w:rPr>
        <w:pict>
          <v:shape id="_x0000_i1053" type="#_x0000_t75" alt="diagram889" style="width:345.7pt;height:161.25pt;visibility:visible">
            <v:imagedata r:id="rId39" o:title=""/>
          </v:shape>
        </w:pict>
      </w:r>
    </w:p>
    <w:p w:rsidR="008B6986" w:rsidRDefault="008B6986" w:rsidP="00883016"/>
    <w:p w:rsidR="008B6986" w:rsidRDefault="008B6986" w:rsidP="00883016">
      <w:pPr>
        <w:pStyle w:val="Caption"/>
      </w:pPr>
      <w:r>
        <w:t xml:space="preserve"> </w:t>
      </w:r>
      <w:bookmarkStart w:id="451" w:name="_Toc321909332"/>
      <w:r>
        <w:t>5.14 Collection Management</w:t>
      </w:r>
      <w:bookmarkEnd w:id="451"/>
      <w:r>
        <w:br/>
      </w:r>
    </w:p>
    <w:p w:rsidR="008B6986" w:rsidRDefault="008B6986" w:rsidP="00883016">
      <w:pPr>
        <w:pStyle w:val="Heading3"/>
      </w:pPr>
      <w:bookmarkStart w:id="452" w:name="diagram889htmshape1"/>
      <w:bookmarkStart w:id="453" w:name="_Toc321908976"/>
      <w:bookmarkEnd w:id="452"/>
      <w:r>
        <w:t>Collection Management</w:t>
      </w:r>
      <w:bookmarkEnd w:id="453"/>
      <w:r>
        <w:fldChar w:fldCharType="begin"/>
      </w:r>
      <w:r>
        <w:instrText>xe "Collection Management"</w:instrText>
      </w:r>
      <w:r>
        <w:fldChar w:fldCharType="end"/>
      </w:r>
    </w:p>
    <w:p w:rsidR="008B6986" w:rsidRDefault="008B6986" w:rsidP="00883016"/>
    <w:p w:rsidR="008B6986" w:rsidRDefault="008B6986" w:rsidP="00883016">
      <w:r>
        <w:rPr>
          <w:rStyle w:val="Strong"/>
        </w:rPr>
        <w:t xml:space="preserve">Application Identifier: </w:t>
      </w:r>
      <w:r>
        <w:t>5.14</w:t>
      </w:r>
    </w:p>
    <w:p w:rsidR="008B6986" w:rsidRDefault="008B6986" w:rsidP="00883016">
      <w:r>
        <w:rPr>
          <w:rStyle w:val="Strong"/>
        </w:rPr>
        <w:t>Overview</w:t>
      </w:r>
    </w:p>
    <w:p w:rsidR="008B6986" w:rsidRDefault="008B6986" w:rsidP="00883016">
      <w:pPr>
        <w:pStyle w:val="NormalWeb"/>
      </w:pPr>
      <w:r>
        <w:rPr>
          <w:rFonts w:ascii="Arial" w:hAnsi="Arial" w:cs="Arial"/>
          <w:sz w:val="20"/>
          <w:szCs w:val="20"/>
        </w:rPr>
        <w:t>The Collections Management application provides necessary functionality to manage customer accounts where there is an outstanding balance. It allows handling of each account individually, based on customer value and financial history using configurable policies. The collection management application supports the collection lifecycle activities including: collection decision making, selection of collection policy, collection execution - automating the collection treatment flow, monitoring the collection process and collection settlement negotiation. The collection application keeps track of collection status and history.</w:t>
      </w:r>
    </w:p>
    <w:p w:rsidR="008B6986" w:rsidRDefault="008B6986" w:rsidP="00883016">
      <w:pPr>
        <w:pStyle w:val="NormalWeb"/>
      </w:pPr>
      <w:r>
        <w:rPr>
          <w:rFonts w:ascii="Arial" w:hAnsi="Arial" w:cs="Arial"/>
          <w:sz w:val="20"/>
          <w:szCs w:val="20"/>
        </w:rPr>
        <w:t>The collections treatment flow can perform a number of activities including issuance of treatment notices and collection letters.</w:t>
      </w:r>
    </w:p>
    <w:p w:rsidR="008B6986" w:rsidRDefault="008B6986" w:rsidP="00883016"/>
    <w:p w:rsidR="008B6986" w:rsidRDefault="008B6986" w:rsidP="00883016">
      <w:r>
        <w:rPr>
          <w:rStyle w:val="Strong"/>
        </w:rPr>
        <w:t>Functionality</w:t>
      </w:r>
    </w:p>
    <w:p w:rsidR="008B6986" w:rsidRDefault="008B6986" w:rsidP="00883016">
      <w:pPr>
        <w:pStyle w:val="NormalWeb"/>
      </w:pPr>
      <w:r>
        <w:rPr>
          <w:rFonts w:ascii="Arial" w:hAnsi="Arial" w:cs="Arial"/>
          <w:sz w:val="20"/>
          <w:szCs w:val="20"/>
        </w:rPr>
        <w:t>Collections Management functionality includes:</w:t>
      </w:r>
    </w:p>
    <w:p w:rsidR="008B6986" w:rsidRDefault="008B6986" w:rsidP="00494264">
      <w:pPr>
        <w:numPr>
          <w:ilvl w:val="0"/>
          <w:numId w:val="65"/>
        </w:numPr>
        <w:spacing w:before="100" w:beforeAutospacing="1" w:after="100" w:afterAutospacing="1"/>
      </w:pPr>
      <w:r>
        <w:rPr>
          <w:rFonts w:cs="Arial"/>
          <w:sz w:val="20"/>
          <w:szCs w:val="20"/>
        </w:rPr>
        <w:t xml:space="preserve">Collection policy definition and configuration for overdue accounts </w:t>
      </w:r>
    </w:p>
    <w:p w:rsidR="008B6986" w:rsidRDefault="008B6986" w:rsidP="00494264">
      <w:pPr>
        <w:numPr>
          <w:ilvl w:val="0"/>
          <w:numId w:val="65"/>
        </w:numPr>
        <w:spacing w:before="100" w:beforeAutospacing="1" w:after="100" w:afterAutospacing="1"/>
      </w:pPr>
      <w:r>
        <w:rPr>
          <w:rFonts w:cs="Arial"/>
          <w:sz w:val="20"/>
          <w:szCs w:val="20"/>
        </w:rPr>
        <w:t xml:space="preserve">Collection policy execution and monitoring for overdue accounts </w:t>
      </w:r>
    </w:p>
    <w:p w:rsidR="008B6986" w:rsidRDefault="008B6986" w:rsidP="00494264">
      <w:pPr>
        <w:numPr>
          <w:ilvl w:val="0"/>
          <w:numId w:val="65"/>
        </w:numPr>
        <w:spacing w:before="100" w:beforeAutospacing="1" w:after="100" w:afterAutospacing="1"/>
      </w:pPr>
      <w:r>
        <w:rPr>
          <w:rFonts w:cs="Arial"/>
          <w:sz w:val="20"/>
          <w:szCs w:val="20"/>
        </w:rPr>
        <w:t xml:space="preserve">Collection settlement negotiation </w:t>
      </w:r>
    </w:p>
    <w:p w:rsidR="008B6986" w:rsidRDefault="008B6986" w:rsidP="00494264">
      <w:pPr>
        <w:numPr>
          <w:ilvl w:val="0"/>
          <w:numId w:val="65"/>
        </w:numPr>
        <w:spacing w:before="100" w:beforeAutospacing="1" w:after="100" w:afterAutospacing="1"/>
      </w:pPr>
      <w:r>
        <w:rPr>
          <w:rFonts w:cs="Arial"/>
          <w:sz w:val="20"/>
          <w:szCs w:val="20"/>
        </w:rPr>
        <w:lastRenderedPageBreak/>
        <w:t>Full visibility to the customer’s collection status and history</w:t>
      </w:r>
    </w:p>
    <w:p w:rsidR="008B6986" w:rsidRDefault="008B6986" w:rsidP="00883016"/>
    <w:p w:rsidR="008B6986" w:rsidRDefault="008B6986" w:rsidP="00883016">
      <w:r>
        <w:rPr>
          <w:rStyle w:val="Strong"/>
        </w:rPr>
        <w:t>Supported Business Services</w:t>
      </w:r>
    </w:p>
    <w:p w:rsidR="008B6986" w:rsidRDefault="008B6986" w:rsidP="00494264">
      <w:pPr>
        <w:numPr>
          <w:ilvl w:val="0"/>
          <w:numId w:val="66"/>
        </w:numPr>
        <w:spacing w:before="100" w:beforeAutospacing="1" w:after="100" w:afterAutospacing="1"/>
      </w:pPr>
      <w:r>
        <w:rPr>
          <w:rFonts w:cs="Arial"/>
          <w:sz w:val="20"/>
          <w:szCs w:val="20"/>
        </w:rPr>
        <w:t xml:space="preserve">Billing </w:t>
      </w:r>
    </w:p>
    <w:p w:rsidR="008B6986" w:rsidRDefault="008B6986" w:rsidP="00494264">
      <w:pPr>
        <w:numPr>
          <w:ilvl w:val="0"/>
          <w:numId w:val="66"/>
        </w:numPr>
        <w:spacing w:before="100" w:beforeAutospacing="1" w:after="100" w:afterAutospacing="1"/>
      </w:pPr>
      <w:r>
        <w:rPr>
          <w:rFonts w:cs="Arial"/>
          <w:sz w:val="20"/>
          <w:szCs w:val="20"/>
        </w:rPr>
        <w:t xml:space="preserve">Customer Information Management </w:t>
      </w:r>
    </w:p>
    <w:p w:rsidR="008B6986" w:rsidRDefault="008B6986" w:rsidP="00494264">
      <w:pPr>
        <w:numPr>
          <w:ilvl w:val="0"/>
          <w:numId w:val="66"/>
        </w:numPr>
        <w:spacing w:before="100" w:beforeAutospacing="1" w:after="100" w:afterAutospacing="1"/>
      </w:pPr>
      <w:r>
        <w:rPr>
          <w:rFonts w:cs="Arial"/>
          <w:sz w:val="20"/>
          <w:szCs w:val="20"/>
        </w:rPr>
        <w:t xml:space="preserve">Order Management </w:t>
      </w:r>
    </w:p>
    <w:p w:rsidR="008B6986" w:rsidRDefault="008B6986" w:rsidP="00494264">
      <w:pPr>
        <w:numPr>
          <w:ilvl w:val="0"/>
          <w:numId w:val="66"/>
        </w:numPr>
        <w:spacing w:before="100" w:beforeAutospacing="1" w:after="100" w:afterAutospacing="1"/>
      </w:pPr>
      <w:r>
        <w:rPr>
          <w:rFonts w:cs="Arial"/>
          <w:sz w:val="20"/>
          <w:szCs w:val="20"/>
        </w:rPr>
        <w:t xml:space="preserve">Issue Service Management / Activation / Provisioning requests via customer management </w:t>
      </w:r>
    </w:p>
    <w:p w:rsidR="008B6986" w:rsidRDefault="008B6986" w:rsidP="00494264">
      <w:pPr>
        <w:numPr>
          <w:ilvl w:val="0"/>
          <w:numId w:val="66"/>
        </w:numPr>
        <w:spacing w:before="100" w:beforeAutospacing="1" w:after="100" w:afterAutospacing="1"/>
      </w:pPr>
      <w:r>
        <w:rPr>
          <w:rFonts w:cs="Arial"/>
          <w:sz w:val="20"/>
          <w:szCs w:val="20"/>
        </w:rPr>
        <w:t xml:space="preserve">External Credit Bureau Databases </w:t>
      </w:r>
    </w:p>
    <w:p w:rsidR="008B6986" w:rsidRDefault="008B6986" w:rsidP="00494264">
      <w:pPr>
        <w:numPr>
          <w:ilvl w:val="0"/>
          <w:numId w:val="66"/>
        </w:numPr>
        <w:spacing w:before="100" w:beforeAutospacing="1" w:after="100" w:afterAutospacing="1"/>
      </w:pPr>
      <w:r>
        <w:rPr>
          <w:rFonts w:cs="Arial"/>
          <w:sz w:val="20"/>
          <w:szCs w:val="20"/>
        </w:rPr>
        <w:t xml:space="preserve">Accounts Receivable </w:t>
      </w:r>
    </w:p>
    <w:p w:rsidR="008B6986" w:rsidRDefault="008B6986" w:rsidP="00494264">
      <w:pPr>
        <w:numPr>
          <w:ilvl w:val="0"/>
          <w:numId w:val="66"/>
        </w:numPr>
        <w:spacing w:before="100" w:beforeAutospacing="1" w:after="100" w:afterAutospacing="1"/>
      </w:pPr>
      <w:r>
        <w:rPr>
          <w:rFonts w:cs="Arial"/>
          <w:sz w:val="20"/>
          <w:szCs w:val="20"/>
        </w:rPr>
        <w:t xml:space="preserve">Predictive Dialers </w:t>
      </w:r>
    </w:p>
    <w:p w:rsidR="008B6986" w:rsidRDefault="008B6986" w:rsidP="00494264">
      <w:pPr>
        <w:numPr>
          <w:ilvl w:val="0"/>
          <w:numId w:val="66"/>
        </w:numPr>
        <w:spacing w:before="100" w:beforeAutospacing="1" w:after="100" w:afterAutospacing="1"/>
      </w:pPr>
      <w:r>
        <w:rPr>
          <w:rFonts w:cs="Arial"/>
          <w:sz w:val="20"/>
          <w:szCs w:val="20"/>
        </w:rPr>
        <w:t xml:space="preserve">Collection Agencies </w:t>
      </w:r>
    </w:p>
    <w:p w:rsidR="008B6986" w:rsidRDefault="008B6986" w:rsidP="00494264">
      <w:pPr>
        <w:numPr>
          <w:ilvl w:val="0"/>
          <w:numId w:val="66"/>
        </w:numPr>
        <w:spacing w:before="100" w:beforeAutospacing="1" w:after="100" w:afterAutospacing="1"/>
      </w:pPr>
      <w:r>
        <w:rPr>
          <w:rFonts w:cs="Arial"/>
          <w:sz w:val="20"/>
          <w:szCs w:val="20"/>
        </w:rPr>
        <w:t>Collectors</w:t>
      </w:r>
    </w:p>
    <w:p w:rsidR="008B6986" w:rsidRDefault="008B6986" w:rsidP="00883016"/>
    <w:p w:rsidR="008B6986" w:rsidRDefault="008B6986" w:rsidP="00883016">
      <w:pPr>
        <w:pStyle w:val="Heading3"/>
      </w:pPr>
      <w:bookmarkStart w:id="454" w:name="diagram889htmshape4"/>
      <w:bookmarkStart w:id="455" w:name="_Toc321908977"/>
      <w:bookmarkEnd w:id="454"/>
      <w:r>
        <w:t>Collection Policy Definition and Configuration</w:t>
      </w:r>
      <w:bookmarkEnd w:id="455"/>
      <w:r>
        <w:fldChar w:fldCharType="begin"/>
      </w:r>
      <w:r>
        <w:instrText>xe "Collection Policy Definition and Configuration"</w:instrText>
      </w:r>
      <w:r>
        <w:fldChar w:fldCharType="end"/>
      </w:r>
    </w:p>
    <w:p w:rsidR="008B6986" w:rsidRDefault="008B6986" w:rsidP="00883016"/>
    <w:p w:rsidR="008B6986" w:rsidRDefault="008B6986" w:rsidP="00883016">
      <w:r>
        <w:rPr>
          <w:rStyle w:val="Strong"/>
        </w:rPr>
        <w:t xml:space="preserve">Application Identifier: </w:t>
      </w:r>
      <w:r>
        <w:t>5.14.1</w:t>
      </w:r>
    </w:p>
    <w:p w:rsidR="008B6986" w:rsidRDefault="008B6986" w:rsidP="00883016">
      <w:r>
        <w:rPr>
          <w:rStyle w:val="Strong"/>
        </w:rPr>
        <w:t>Overview</w:t>
      </w:r>
    </w:p>
    <w:p w:rsidR="008B6986" w:rsidRDefault="008B6986" w:rsidP="00883016">
      <w:pPr>
        <w:pStyle w:val="NormalWeb"/>
      </w:pPr>
      <w:r>
        <w:rPr>
          <w:rFonts w:ascii="Arial" w:hAnsi="Arial" w:cs="Arial"/>
          <w:sz w:val="20"/>
          <w:szCs w:val="20"/>
        </w:rPr>
        <w:t>Collection Policy defines a path of collection activities to be executed in escalated order. A set of rules classify customer accounts and associates them to the appropriate collection policy.</w:t>
      </w:r>
    </w:p>
    <w:p w:rsidR="008B6986" w:rsidRDefault="008B6986" w:rsidP="00883016"/>
    <w:p w:rsidR="008B6986" w:rsidRDefault="008B6986" w:rsidP="00883016">
      <w:r>
        <w:rPr>
          <w:rStyle w:val="Strong"/>
        </w:rPr>
        <w:t>Functionality</w:t>
      </w:r>
    </w:p>
    <w:p w:rsidR="008B6986" w:rsidRDefault="008B6986" w:rsidP="00883016">
      <w:pPr>
        <w:pStyle w:val="NormalWeb"/>
      </w:pPr>
      <w:r>
        <w:rPr>
          <w:rFonts w:ascii="Arial" w:hAnsi="Arial" w:cs="Arial"/>
          <w:sz w:val="20"/>
          <w:szCs w:val="20"/>
        </w:rPr>
        <w:t>Functionality includes the following:</w:t>
      </w:r>
    </w:p>
    <w:p w:rsidR="008B6986" w:rsidRDefault="008B6986" w:rsidP="00494264">
      <w:pPr>
        <w:numPr>
          <w:ilvl w:val="0"/>
          <w:numId w:val="67"/>
        </w:numPr>
        <w:spacing w:before="100" w:beforeAutospacing="1" w:after="100" w:afterAutospacing="1"/>
      </w:pPr>
      <w:r>
        <w:rPr>
          <w:rFonts w:cs="Arial"/>
          <w:sz w:val="20"/>
          <w:szCs w:val="20"/>
        </w:rPr>
        <w:t xml:space="preserve">Collection Flows Creation - Assembly of collection steps into collection flows </w:t>
      </w:r>
    </w:p>
    <w:p w:rsidR="008B6986" w:rsidRDefault="008B6986" w:rsidP="00494264">
      <w:pPr>
        <w:numPr>
          <w:ilvl w:val="0"/>
          <w:numId w:val="67"/>
        </w:numPr>
        <w:spacing w:before="100" w:beforeAutospacing="1" w:after="100" w:afterAutospacing="1"/>
      </w:pPr>
      <w:r>
        <w:rPr>
          <w:rFonts w:cs="Arial"/>
          <w:sz w:val="20"/>
          <w:szCs w:val="20"/>
        </w:rPr>
        <w:t>Collection rules definition</w:t>
      </w:r>
    </w:p>
    <w:p w:rsidR="008B6986" w:rsidRDefault="008B6986" w:rsidP="00883016"/>
    <w:p w:rsidR="008B6986" w:rsidRDefault="008B6986" w:rsidP="00883016">
      <w:r>
        <w:rPr>
          <w:rStyle w:val="Strong"/>
        </w:rPr>
        <w:t>Supported Business Services</w:t>
      </w:r>
    </w:p>
    <w:p w:rsidR="008B6986" w:rsidRDefault="008B6986" w:rsidP="00883016"/>
    <w:p w:rsidR="008B6986" w:rsidRDefault="008B6986" w:rsidP="00883016"/>
    <w:p w:rsidR="008B6986" w:rsidRDefault="008B6986" w:rsidP="00883016">
      <w:pPr>
        <w:pStyle w:val="Heading3"/>
      </w:pPr>
      <w:bookmarkStart w:id="456" w:name="diagram889htmshape5"/>
      <w:bookmarkStart w:id="457" w:name="_Toc321908978"/>
      <w:bookmarkEnd w:id="456"/>
      <w:r>
        <w:t>Collection Policy Execution and Monitoring</w:t>
      </w:r>
      <w:bookmarkEnd w:id="457"/>
      <w:r>
        <w:fldChar w:fldCharType="begin"/>
      </w:r>
      <w:r>
        <w:instrText>xe "Collection Policy Execution and Monitoring"</w:instrText>
      </w:r>
      <w:r>
        <w:fldChar w:fldCharType="end"/>
      </w:r>
    </w:p>
    <w:p w:rsidR="008B6986" w:rsidRDefault="008B6986" w:rsidP="00883016"/>
    <w:p w:rsidR="008B6986" w:rsidRDefault="008B6986" w:rsidP="00883016">
      <w:r>
        <w:rPr>
          <w:rStyle w:val="Strong"/>
        </w:rPr>
        <w:t xml:space="preserve">Application Identifier: </w:t>
      </w:r>
      <w:r>
        <w:t>5.14.2</w:t>
      </w:r>
    </w:p>
    <w:p w:rsidR="008B6986" w:rsidRDefault="008B6986" w:rsidP="00883016">
      <w:r>
        <w:rPr>
          <w:rStyle w:val="Strong"/>
        </w:rPr>
        <w:t>Overview</w:t>
      </w:r>
    </w:p>
    <w:p w:rsidR="008B6986" w:rsidRDefault="008B6986" w:rsidP="00883016">
      <w:pPr>
        <w:pStyle w:val="NormalWeb"/>
      </w:pPr>
      <w:r>
        <w:rPr>
          <w:rFonts w:ascii="Arial" w:hAnsi="Arial" w:cs="Arial"/>
          <w:sz w:val="20"/>
          <w:szCs w:val="20"/>
        </w:rPr>
        <w:t xml:space="preserve">Collection Policy Execution and Monitoring starts with the decision if a collection process shall be initiated for an account. Once a collection decision has been taken, the appropriate collection policy is selected. There are many events that may change the collection activities For example – customer paid, customer </w:t>
      </w:r>
      <w:r>
        <w:rPr>
          <w:rFonts w:ascii="Arial" w:hAnsi="Arial" w:cs="Arial"/>
          <w:sz w:val="20"/>
          <w:szCs w:val="20"/>
        </w:rPr>
        <w:lastRenderedPageBreak/>
        <w:t>back out from a payment arrangement, customer status has been changed or a manual intervention in the collection process. All these require constant monitoring and process execution modifications.</w:t>
      </w:r>
    </w:p>
    <w:p w:rsidR="008B6986" w:rsidRDefault="008B6986" w:rsidP="00883016"/>
    <w:p w:rsidR="008B6986" w:rsidRDefault="008B6986" w:rsidP="00883016">
      <w:r>
        <w:rPr>
          <w:rStyle w:val="Strong"/>
        </w:rPr>
        <w:t>Functionality</w:t>
      </w:r>
    </w:p>
    <w:p w:rsidR="008B6986" w:rsidRDefault="008B6986" w:rsidP="00883016">
      <w:pPr>
        <w:pStyle w:val="NormalWeb"/>
      </w:pPr>
      <w:r>
        <w:rPr>
          <w:rFonts w:ascii="Arial" w:hAnsi="Arial" w:cs="Arial"/>
          <w:sz w:val="20"/>
          <w:szCs w:val="20"/>
        </w:rPr>
        <w:t>Functionality includes the following:</w:t>
      </w:r>
    </w:p>
    <w:p w:rsidR="008B6986" w:rsidRDefault="008B6986" w:rsidP="00494264">
      <w:pPr>
        <w:numPr>
          <w:ilvl w:val="0"/>
          <w:numId w:val="68"/>
        </w:numPr>
        <w:spacing w:before="100" w:beforeAutospacing="1" w:after="100" w:afterAutospacing="1"/>
      </w:pPr>
      <w:r>
        <w:rPr>
          <w:rFonts w:cs="Arial"/>
          <w:sz w:val="20"/>
          <w:szCs w:val="20"/>
        </w:rPr>
        <w:t xml:space="preserve">Collection Decision Engine - Evaluates each arriving account, decides whether the account needs collection treatment, and assigns the relevant collection treatment policy to each account. </w:t>
      </w:r>
    </w:p>
    <w:p w:rsidR="008B6986" w:rsidRDefault="008B6986" w:rsidP="00494264">
      <w:pPr>
        <w:numPr>
          <w:ilvl w:val="0"/>
          <w:numId w:val="68"/>
        </w:numPr>
        <w:spacing w:before="100" w:beforeAutospacing="1" w:after="100" w:afterAutospacing="1"/>
      </w:pPr>
      <w:r>
        <w:rPr>
          <w:rFonts w:cs="Arial"/>
          <w:sz w:val="20"/>
          <w:szCs w:val="20"/>
        </w:rPr>
        <w:t xml:space="preserve">Collection Treatment Management - Defines and initiates the collection treatment activities according to the appropriate collection policy (using a business process automation engine). A collection treatment can belong to one of the following categories: Financial, Service restriction, Customer communication, CSR interaction and Outside Collection Agency treatment including: </w:t>
      </w:r>
    </w:p>
    <w:p w:rsidR="008B6986" w:rsidRDefault="008B6986" w:rsidP="00494264">
      <w:pPr>
        <w:pStyle w:val="NormalWeb"/>
        <w:numPr>
          <w:ilvl w:val="1"/>
          <w:numId w:val="68"/>
        </w:numPr>
      </w:pPr>
      <w:r>
        <w:rPr>
          <w:rFonts w:ascii="Arial" w:hAnsi="Arial" w:cs="Arial"/>
          <w:sz w:val="20"/>
          <w:szCs w:val="20"/>
        </w:rPr>
        <w:t xml:space="preserve">Issue notice (e.g. Collection Letter, e-mail or SMS) </w:t>
      </w:r>
    </w:p>
    <w:p w:rsidR="008B6986" w:rsidRDefault="008B6986" w:rsidP="00494264">
      <w:pPr>
        <w:numPr>
          <w:ilvl w:val="1"/>
          <w:numId w:val="68"/>
        </w:numPr>
        <w:spacing w:before="100" w:beforeAutospacing="1" w:after="100" w:afterAutospacing="1"/>
      </w:pPr>
      <w:r>
        <w:rPr>
          <w:rFonts w:cs="Arial"/>
          <w:sz w:val="20"/>
          <w:szCs w:val="20"/>
        </w:rPr>
        <w:t xml:space="preserve">CSR assignment – Assign a CSR or a CSR group to manually handle the collection. </w:t>
      </w:r>
    </w:p>
    <w:p w:rsidR="008B6986" w:rsidRDefault="008B6986" w:rsidP="00494264">
      <w:pPr>
        <w:numPr>
          <w:ilvl w:val="1"/>
          <w:numId w:val="68"/>
        </w:numPr>
        <w:spacing w:before="100" w:beforeAutospacing="1" w:after="100" w:afterAutospacing="1"/>
      </w:pPr>
      <w:r>
        <w:rPr>
          <w:rFonts w:cs="Arial"/>
          <w:sz w:val="20"/>
          <w:szCs w:val="20"/>
        </w:rPr>
        <w:t xml:space="preserve">Issue Restrict/Restore/Disconnects request - Includes anything from restricting to suspensions, as well as the restoration when payment is received. </w:t>
      </w:r>
    </w:p>
    <w:p w:rsidR="008B6986" w:rsidRDefault="008B6986" w:rsidP="00494264">
      <w:pPr>
        <w:numPr>
          <w:ilvl w:val="1"/>
          <w:numId w:val="68"/>
        </w:numPr>
        <w:spacing w:before="100" w:beforeAutospacing="1" w:after="100" w:afterAutospacing="1"/>
      </w:pPr>
      <w:r>
        <w:rPr>
          <w:rFonts w:cs="Arial"/>
          <w:sz w:val="20"/>
          <w:szCs w:val="20"/>
        </w:rPr>
        <w:t xml:space="preserve">OCA Referrals - Passing the collection process on to an Outside Collection Agency. </w:t>
      </w:r>
    </w:p>
    <w:p w:rsidR="008B6986" w:rsidRDefault="008B6986" w:rsidP="00494264">
      <w:pPr>
        <w:numPr>
          <w:ilvl w:val="1"/>
          <w:numId w:val="68"/>
        </w:numPr>
        <w:spacing w:before="100" w:beforeAutospacing="1" w:after="100" w:afterAutospacing="1"/>
      </w:pPr>
      <w:r>
        <w:rPr>
          <w:rFonts w:cs="Arial"/>
          <w:sz w:val="20"/>
          <w:szCs w:val="20"/>
        </w:rPr>
        <w:t xml:space="preserve">Initiate Write-off requests </w:t>
      </w:r>
    </w:p>
    <w:p w:rsidR="008B6986" w:rsidRDefault="008B6986" w:rsidP="00494264">
      <w:pPr>
        <w:numPr>
          <w:ilvl w:val="0"/>
          <w:numId w:val="68"/>
        </w:numPr>
        <w:spacing w:before="0" w:beforeAutospacing="1" w:after="0" w:afterAutospacing="1"/>
      </w:pPr>
    </w:p>
    <w:p w:rsidR="008B6986" w:rsidRDefault="008B6986" w:rsidP="00494264">
      <w:pPr>
        <w:numPr>
          <w:ilvl w:val="0"/>
          <w:numId w:val="68"/>
        </w:numPr>
        <w:spacing w:before="100" w:beforeAutospacing="1" w:after="100" w:afterAutospacing="1"/>
      </w:pPr>
      <w:r>
        <w:rPr>
          <w:rFonts w:cs="Arial"/>
          <w:sz w:val="20"/>
          <w:szCs w:val="20"/>
        </w:rPr>
        <w:t xml:space="preserve">Collection Execution Monitoring – Monitors events that may change the collection execution. Such events includes: customer paid, customer status has been changed, payment back-outs. As a result stop, resume or reselect the collection policy. </w:t>
      </w:r>
    </w:p>
    <w:p w:rsidR="008B6986" w:rsidRDefault="008B6986" w:rsidP="00494264">
      <w:pPr>
        <w:numPr>
          <w:ilvl w:val="0"/>
          <w:numId w:val="68"/>
        </w:numPr>
        <w:spacing w:before="100" w:beforeAutospacing="1" w:after="100" w:afterAutospacing="1"/>
      </w:pPr>
      <w:r>
        <w:rPr>
          <w:rFonts w:cs="Arial"/>
          <w:sz w:val="20"/>
          <w:szCs w:val="20"/>
        </w:rPr>
        <w:t>Manual Intervention - Provides the CSR with many options to override the automated flow such as pause and continue the collection treatment, force an account into collection, change the selected collection policy and stop manually the collection treatment.</w:t>
      </w:r>
    </w:p>
    <w:p w:rsidR="008B6986" w:rsidRDefault="008B6986" w:rsidP="00883016"/>
    <w:p w:rsidR="008B6986" w:rsidRDefault="008B6986" w:rsidP="00883016">
      <w:r>
        <w:rPr>
          <w:rStyle w:val="Strong"/>
        </w:rPr>
        <w:t>Supported Business Services</w:t>
      </w:r>
    </w:p>
    <w:p w:rsidR="008B6986" w:rsidRDefault="008B6986" w:rsidP="00883016">
      <w:r>
        <w:rPr>
          <w:i/>
        </w:rPr>
        <w:t>To Be Added</w:t>
      </w:r>
      <w:r>
        <w:br/>
      </w:r>
    </w:p>
    <w:p w:rsidR="008B6986" w:rsidRDefault="008B6986" w:rsidP="00883016">
      <w:pPr>
        <w:pStyle w:val="Heading3"/>
      </w:pPr>
      <w:bookmarkStart w:id="458" w:name="diagram889htmshape6"/>
      <w:bookmarkStart w:id="459" w:name="_Toc321908979"/>
      <w:bookmarkEnd w:id="458"/>
      <w:r>
        <w:t>Collection Settlement</w:t>
      </w:r>
      <w:bookmarkEnd w:id="459"/>
      <w:r>
        <w:fldChar w:fldCharType="begin"/>
      </w:r>
      <w:r>
        <w:instrText>xe "Collection Settlement"</w:instrText>
      </w:r>
      <w:r>
        <w:fldChar w:fldCharType="end"/>
      </w:r>
    </w:p>
    <w:p w:rsidR="008B6986" w:rsidRDefault="008B6986" w:rsidP="00883016"/>
    <w:p w:rsidR="008B6986" w:rsidRDefault="008B6986" w:rsidP="00883016">
      <w:r>
        <w:rPr>
          <w:rStyle w:val="Strong"/>
        </w:rPr>
        <w:t xml:space="preserve">Application Identifier: </w:t>
      </w:r>
      <w:r>
        <w:t>5.14.3</w:t>
      </w:r>
    </w:p>
    <w:p w:rsidR="008B6986" w:rsidRDefault="008B6986" w:rsidP="00883016">
      <w:r>
        <w:rPr>
          <w:rStyle w:val="Strong"/>
        </w:rPr>
        <w:t>Overview</w:t>
      </w:r>
    </w:p>
    <w:p w:rsidR="008B6986" w:rsidRDefault="008B6986" w:rsidP="00883016">
      <w:pPr>
        <w:pStyle w:val="NormalWeb"/>
      </w:pPr>
      <w:r>
        <w:rPr>
          <w:rFonts w:ascii="Arial" w:hAnsi="Arial" w:cs="Arial"/>
          <w:sz w:val="20"/>
          <w:szCs w:val="20"/>
        </w:rPr>
        <w:t>The application provides the mechanism that allows the CSR to negotiate with customers and offer them acceptable plans to pay their debts. These plans might be based on multiple installments over a defined period of time, including the milestones at which the customer is re-evaluated for fulfilling the arrangement.</w:t>
      </w:r>
    </w:p>
    <w:p w:rsidR="008B6986" w:rsidRDefault="008B6986" w:rsidP="00883016"/>
    <w:p w:rsidR="008B6986" w:rsidRDefault="008B6986" w:rsidP="00883016">
      <w:r>
        <w:rPr>
          <w:rStyle w:val="Strong"/>
        </w:rPr>
        <w:t>Functionality</w:t>
      </w:r>
    </w:p>
    <w:p w:rsidR="008B6986" w:rsidRDefault="008B6986" w:rsidP="00883016">
      <w:pPr>
        <w:pStyle w:val="NormalWeb"/>
      </w:pPr>
      <w:r>
        <w:rPr>
          <w:rFonts w:ascii="Arial" w:hAnsi="Arial" w:cs="Arial"/>
          <w:sz w:val="20"/>
          <w:szCs w:val="20"/>
        </w:rPr>
        <w:t>Functionality includes the following:</w:t>
      </w:r>
    </w:p>
    <w:p w:rsidR="008B6986" w:rsidRDefault="008B6986" w:rsidP="00494264">
      <w:pPr>
        <w:numPr>
          <w:ilvl w:val="0"/>
          <w:numId w:val="69"/>
        </w:numPr>
        <w:spacing w:before="100" w:beforeAutospacing="1" w:after="100" w:afterAutospacing="1"/>
      </w:pPr>
      <w:r>
        <w:rPr>
          <w:rFonts w:cs="Arial"/>
          <w:sz w:val="20"/>
          <w:szCs w:val="20"/>
        </w:rPr>
        <w:lastRenderedPageBreak/>
        <w:t xml:space="preserve">Build payment plan – Based on system recommendation or CSR decision to build a payment plan. </w:t>
      </w:r>
    </w:p>
    <w:p w:rsidR="008B6986" w:rsidRDefault="008B6986" w:rsidP="00494264">
      <w:pPr>
        <w:numPr>
          <w:ilvl w:val="0"/>
          <w:numId w:val="69"/>
        </w:numPr>
        <w:spacing w:before="100" w:beforeAutospacing="1" w:after="100" w:afterAutospacing="1"/>
      </w:pPr>
      <w:r>
        <w:rPr>
          <w:rFonts w:cs="Arial"/>
          <w:sz w:val="20"/>
          <w:szCs w:val="20"/>
        </w:rPr>
        <w:t>Payment plan monitoring – Monitor the payment plan execution and trigger events for the collection monitoring process.</w:t>
      </w:r>
    </w:p>
    <w:p w:rsidR="008B6986" w:rsidRDefault="008B6986" w:rsidP="00883016"/>
    <w:p w:rsidR="008B6986" w:rsidRDefault="008B6986" w:rsidP="00883016">
      <w:r>
        <w:rPr>
          <w:rStyle w:val="Strong"/>
        </w:rPr>
        <w:t>Supported Business Services</w:t>
      </w:r>
    </w:p>
    <w:p w:rsidR="008B6986" w:rsidRDefault="008B6986" w:rsidP="00883016">
      <w:r>
        <w:rPr>
          <w:i/>
        </w:rPr>
        <w:t>To Be Added</w:t>
      </w:r>
      <w:r>
        <w:br/>
      </w:r>
    </w:p>
    <w:p w:rsidR="008B6986" w:rsidRDefault="008B6986">
      <w:pPr>
        <w:spacing w:before="0" w:after="0"/>
        <w:rPr>
          <w:b/>
          <w:color w:val="333399"/>
          <w:spacing w:val="-15"/>
          <w:kern w:val="28"/>
          <w:sz w:val="28"/>
          <w:szCs w:val="20"/>
          <w:lang w:val="en-US"/>
        </w:rPr>
      </w:pPr>
      <w:bookmarkStart w:id="460" w:name="diagram886"/>
      <w:bookmarkEnd w:id="460"/>
      <w:r>
        <w:br w:type="page"/>
      </w:r>
    </w:p>
    <w:p w:rsidR="008B6986" w:rsidRDefault="008B6986" w:rsidP="00883016">
      <w:pPr>
        <w:pStyle w:val="Heading2"/>
      </w:pPr>
      <w:bookmarkStart w:id="461" w:name="_Toc321908980"/>
      <w:r>
        <w:t>5.15 Bill Calculation</w:t>
      </w:r>
      <w:bookmarkEnd w:id="461"/>
      <w:r>
        <w:fldChar w:fldCharType="begin"/>
      </w:r>
      <w:r>
        <w:instrText>xe "5.15 Bill Calculation"</w:instrText>
      </w:r>
      <w:r>
        <w:fldChar w:fldCharType="end"/>
      </w:r>
    </w:p>
    <w:p w:rsidR="008B6986" w:rsidRDefault="008B6986" w:rsidP="00883016"/>
    <w:p w:rsidR="008B6986" w:rsidRDefault="00AA7969" w:rsidP="00883016">
      <w:r>
        <w:rPr>
          <w:noProof/>
          <w:lang w:val="en-US"/>
        </w:rPr>
        <w:pict>
          <v:shape id="_x0000_i1054" type="#_x0000_t75" alt="diagram886" style="width:466.5pt;height:106.5pt;visibility:visible">
            <v:imagedata r:id="rId40" o:title=""/>
          </v:shape>
        </w:pict>
      </w:r>
    </w:p>
    <w:p w:rsidR="008B6986" w:rsidRDefault="008B6986" w:rsidP="00883016"/>
    <w:p w:rsidR="008B6986" w:rsidRDefault="008B6986" w:rsidP="00883016">
      <w:pPr>
        <w:pStyle w:val="Caption"/>
      </w:pPr>
      <w:r>
        <w:t xml:space="preserve"> </w:t>
      </w:r>
      <w:bookmarkStart w:id="462" w:name="_Toc321909333"/>
      <w:r>
        <w:t>5.15 Bill Calculation</w:t>
      </w:r>
      <w:bookmarkEnd w:id="462"/>
      <w:r>
        <w:br/>
      </w:r>
    </w:p>
    <w:p w:rsidR="008B6986" w:rsidRDefault="008B6986" w:rsidP="00883016">
      <w:pPr>
        <w:pStyle w:val="Heading3"/>
      </w:pPr>
      <w:bookmarkStart w:id="463" w:name="diagram886htmshape1"/>
      <w:bookmarkStart w:id="464" w:name="_Toc321908981"/>
      <w:bookmarkEnd w:id="463"/>
      <w:r>
        <w:t>Bill Calculation</w:t>
      </w:r>
      <w:bookmarkEnd w:id="464"/>
      <w:r>
        <w:fldChar w:fldCharType="begin"/>
      </w:r>
      <w:r>
        <w:instrText>xe "Bill Calculation"</w:instrText>
      </w:r>
      <w:r>
        <w:fldChar w:fldCharType="end"/>
      </w:r>
    </w:p>
    <w:p w:rsidR="008B6986" w:rsidRDefault="008B6986" w:rsidP="00883016"/>
    <w:p w:rsidR="008B6986" w:rsidRDefault="008B6986" w:rsidP="00883016">
      <w:r>
        <w:rPr>
          <w:rStyle w:val="Strong"/>
        </w:rPr>
        <w:t xml:space="preserve">Application Identifier: </w:t>
      </w:r>
      <w:r>
        <w:t>5.15</w:t>
      </w:r>
    </w:p>
    <w:p w:rsidR="008B6986" w:rsidRDefault="008B6986" w:rsidP="00883016">
      <w:r>
        <w:rPr>
          <w:rStyle w:val="Strong"/>
        </w:rPr>
        <w:t>Overview</w:t>
      </w:r>
    </w:p>
    <w:p w:rsidR="008B6986" w:rsidRDefault="008B6986" w:rsidP="00883016">
      <w:pPr>
        <w:rPr>
          <w:rStyle w:val="Strong"/>
          <w:b w:val="0"/>
          <w:sz w:val="20"/>
          <w:szCs w:val="20"/>
        </w:rPr>
      </w:pPr>
      <w:r>
        <w:rPr>
          <w:rStyle w:val="Strong"/>
          <w:sz w:val="20"/>
          <w:szCs w:val="20"/>
        </w:rPr>
        <w:t>Business Context</w:t>
      </w:r>
    </w:p>
    <w:p w:rsidR="008B6986" w:rsidRDefault="008B6986" w:rsidP="00883016">
      <w:pPr>
        <w:pStyle w:val="text"/>
        <w:spacing w:before="0" w:beforeAutospacing="0" w:after="240" w:afterAutospacing="0"/>
        <w:rPr>
          <w:rFonts w:cs="Arial"/>
          <w:iCs/>
          <w:lang w:val="en-AU"/>
        </w:rPr>
      </w:pPr>
      <w:r>
        <w:rPr>
          <w:rFonts w:ascii="Arial" w:hAnsi="Arial" w:cs="Arial"/>
          <w:bCs/>
          <w:iCs/>
          <w:sz w:val="20"/>
          <w:szCs w:val="20"/>
          <w:lang w:val="en-AU"/>
        </w:rPr>
        <w:t>The Bill Calculation application automates the tasks required to calculate the bill. It takes billing preference, recurring product, non-recurring charge information and usage charge information, calculating the charges that must be billed.</w:t>
      </w:r>
    </w:p>
    <w:p w:rsidR="008B6986" w:rsidRDefault="008B6986" w:rsidP="00883016">
      <w:pPr>
        <w:pStyle w:val="text"/>
        <w:spacing w:before="0" w:beforeAutospacing="0" w:after="240" w:afterAutospacing="0"/>
        <w:rPr>
          <w:rFonts w:ascii="Arial" w:hAnsi="Arial" w:cs="Arial"/>
          <w:bCs/>
          <w:iCs/>
          <w:sz w:val="20"/>
          <w:szCs w:val="20"/>
          <w:lang w:val="en-AU"/>
        </w:rPr>
      </w:pPr>
      <w:r>
        <w:rPr>
          <w:rFonts w:ascii="Arial" w:hAnsi="Arial" w:cs="Arial"/>
          <w:bCs/>
          <w:iCs/>
          <w:sz w:val="20"/>
          <w:szCs w:val="20"/>
          <w:lang w:val="en-AU"/>
        </w:rPr>
        <w:t>Bill Calculation may occur on demand or within bill cycles that are carefully planned and controlled for integrity and completeness as well as workload balancing (computer and staff)</w:t>
      </w:r>
    </w:p>
    <w:p w:rsidR="008B6986" w:rsidRDefault="008B6986" w:rsidP="00883016">
      <w:pPr>
        <w:pStyle w:val="NormalWeb"/>
      </w:pPr>
      <w:r>
        <w:rPr>
          <w:rFonts w:ascii="Arial" w:hAnsi="Arial" w:cs="Arial"/>
          <w:sz w:val="20"/>
          <w:szCs w:val="20"/>
        </w:rPr>
        <w:t>The output of Bill Calculation is a bill for products and services – The products and services may include both prepaid and postpaid services in a single bill.</w:t>
      </w:r>
    </w:p>
    <w:p w:rsidR="008B6986" w:rsidRDefault="008B6986" w:rsidP="00883016">
      <w:pPr>
        <w:rPr>
          <w:rStyle w:val="Strong"/>
        </w:rPr>
      </w:pPr>
    </w:p>
    <w:p w:rsidR="008B6986" w:rsidRDefault="008B6986" w:rsidP="00883016">
      <w:pPr>
        <w:rPr>
          <w:rFonts w:ascii="Times New Roman" w:hAnsi="Times New Roman"/>
          <w:sz w:val="20"/>
          <w:szCs w:val="20"/>
        </w:rPr>
      </w:pPr>
      <w:r>
        <w:rPr>
          <w:rStyle w:val="Strong"/>
          <w:sz w:val="20"/>
          <w:szCs w:val="20"/>
        </w:rPr>
        <w:t>Overview</w:t>
      </w:r>
    </w:p>
    <w:p w:rsidR="008B6986" w:rsidRDefault="008B6986" w:rsidP="00883016">
      <w:pPr>
        <w:pStyle w:val="text"/>
        <w:spacing w:before="0" w:beforeAutospacing="0" w:after="240" w:afterAutospacing="0"/>
        <w:rPr>
          <w:rFonts w:ascii="Arial" w:hAnsi="Arial" w:cs="Arial"/>
          <w:sz w:val="20"/>
          <w:szCs w:val="20"/>
          <w:lang w:val="en-AU"/>
        </w:rPr>
      </w:pPr>
      <w:r>
        <w:rPr>
          <w:rFonts w:ascii="Arial" w:hAnsi="Arial" w:cs="Arial"/>
          <w:sz w:val="20"/>
          <w:szCs w:val="20"/>
          <w:lang w:val="en-AU"/>
        </w:rPr>
        <w:t xml:space="preserve">The Bill Calculation application processes all charges against an account during bill cycles.  Bill Calculation can be executed both on a cyclic basis and </w:t>
      </w:r>
      <w:r>
        <w:rPr>
          <w:rFonts w:ascii="Arial" w:hAnsi="Arial" w:cs="Arial"/>
          <w:i/>
          <w:sz w:val="20"/>
          <w:szCs w:val="20"/>
          <w:lang w:val="en-AU"/>
        </w:rPr>
        <w:t xml:space="preserve">on demand.  </w:t>
      </w:r>
      <w:r>
        <w:rPr>
          <w:rFonts w:ascii="Arial" w:hAnsi="Arial" w:cs="Arial"/>
          <w:sz w:val="20"/>
          <w:szCs w:val="20"/>
          <w:lang w:val="en-AU"/>
        </w:rPr>
        <w:t xml:space="preserve">It performs bill invoicing, dealing with bill compilation of charges, credits, payments, adjustments, fees &amp; taxes at various levels, such as product and/or account level that have been generated since the last run for that account. It could apply discounts.  Finally, Bill Calculation Management calculates bill totals and subtotals as appropriate.  </w:t>
      </w:r>
    </w:p>
    <w:p w:rsidR="008B6986" w:rsidRDefault="008B6986" w:rsidP="00883016">
      <w:pPr>
        <w:pStyle w:val="text"/>
        <w:spacing w:before="0" w:beforeAutospacing="0" w:after="240" w:afterAutospacing="0"/>
        <w:rPr>
          <w:rFonts w:ascii="Arial" w:hAnsi="Arial" w:cs="Arial"/>
          <w:sz w:val="20"/>
          <w:szCs w:val="20"/>
          <w:lang w:val="en-AU"/>
        </w:rPr>
      </w:pPr>
      <w:r>
        <w:rPr>
          <w:rFonts w:ascii="Arial" w:hAnsi="Arial" w:cs="Arial"/>
          <w:sz w:val="20"/>
          <w:szCs w:val="20"/>
          <w:lang w:val="en-AU"/>
        </w:rPr>
        <w:t xml:space="preserve">The pricing plans and discounts are determined based on </w:t>
      </w:r>
      <w:r w:rsidR="00634CB2">
        <w:rPr>
          <w:rFonts w:ascii="Arial" w:hAnsi="Arial" w:cs="Arial"/>
          <w:sz w:val="20"/>
          <w:szCs w:val="20"/>
          <w:lang w:val="en-AU"/>
        </w:rPr>
        <w:t>the agreements</w:t>
      </w:r>
      <w:r>
        <w:rPr>
          <w:rFonts w:ascii="Arial" w:hAnsi="Arial" w:cs="Arial"/>
          <w:sz w:val="20"/>
          <w:szCs w:val="20"/>
          <w:lang w:val="en-AU"/>
        </w:rPr>
        <w:t xml:space="preserve"> for the invoiced customer or account.</w:t>
      </w:r>
    </w:p>
    <w:p w:rsidR="008B6986" w:rsidRDefault="008B6986" w:rsidP="00883016">
      <w:pPr>
        <w:pStyle w:val="NormalWeb"/>
      </w:pPr>
      <w:r>
        <w:t> </w:t>
      </w:r>
    </w:p>
    <w:p w:rsidR="008B6986" w:rsidRDefault="008B6986" w:rsidP="00883016"/>
    <w:p w:rsidR="008B6986" w:rsidRDefault="008B6986" w:rsidP="00883016">
      <w:r>
        <w:rPr>
          <w:rStyle w:val="Strong"/>
        </w:rPr>
        <w:t>Functionality</w:t>
      </w:r>
    </w:p>
    <w:p w:rsidR="008B6986" w:rsidRDefault="008B6986" w:rsidP="00883016">
      <w:pPr>
        <w:pStyle w:val="NormalWeb"/>
      </w:pPr>
      <w:r>
        <w:rPr>
          <w:rFonts w:ascii="Arial" w:hAnsi="Arial" w:cs="Arial"/>
          <w:sz w:val="20"/>
          <w:szCs w:val="20"/>
        </w:rPr>
        <w:t>Bill Calculation functionality includes:</w:t>
      </w:r>
    </w:p>
    <w:p w:rsidR="008B6986" w:rsidRDefault="008B6986" w:rsidP="00883016">
      <w:pPr>
        <w:tabs>
          <w:tab w:val="num" w:pos="720"/>
        </w:tabs>
        <w:spacing w:before="100" w:beforeAutospacing="1"/>
        <w:ind w:left="714" w:hanging="357"/>
        <w:rPr>
          <w:rFonts w:cs="Arial"/>
        </w:rPr>
      </w:pPr>
      <w:r>
        <w:rPr>
          <w:rFonts w:ascii="Symbol" w:hAnsi="Symbol" w:cs="Symbol"/>
          <w:sz w:val="20"/>
        </w:rPr>
        <w:t></w:t>
      </w:r>
      <w:r>
        <w:rPr>
          <w:sz w:val="14"/>
          <w:szCs w:val="14"/>
        </w:rPr>
        <w:t xml:space="preserve">         </w:t>
      </w:r>
      <w:r>
        <w:rPr>
          <w:rFonts w:cs="Arial"/>
          <w:sz w:val="20"/>
          <w:szCs w:val="20"/>
        </w:rPr>
        <w:t>Performing charge and event distribution to support a split bill</w:t>
      </w:r>
    </w:p>
    <w:p w:rsidR="008B6986" w:rsidRDefault="008B6986" w:rsidP="00883016">
      <w:pPr>
        <w:pStyle w:val="text"/>
        <w:tabs>
          <w:tab w:val="num" w:pos="720"/>
          <w:tab w:val="left" w:pos="1728"/>
        </w:tabs>
        <w:spacing w:before="0" w:beforeAutospacing="0" w:after="120" w:afterAutospacing="0"/>
        <w:ind w:left="720" w:hanging="360"/>
        <w:rPr>
          <w:rFonts w:ascii="Arial" w:hAnsi="Arial" w:cs="Arial"/>
          <w:b/>
          <w:sz w:val="20"/>
          <w:szCs w:val="20"/>
          <w:lang w:val="en-AU" w:eastAsia="en-AU"/>
        </w:rPr>
      </w:pPr>
      <w:r>
        <w:rPr>
          <w:rFonts w:ascii="Symbol" w:hAnsi="Symbol" w:cs="Symbol"/>
          <w:sz w:val="20"/>
          <w:szCs w:val="20"/>
          <w:lang w:val="en-AU" w:eastAsia="en-AU"/>
        </w:rPr>
        <w:t></w:t>
      </w:r>
      <w:r>
        <w:rPr>
          <w:sz w:val="14"/>
          <w:szCs w:val="14"/>
          <w:lang w:val="en-AU" w:eastAsia="en-AU"/>
        </w:rPr>
        <w:t xml:space="preserve">         </w:t>
      </w:r>
      <w:r>
        <w:rPr>
          <w:rFonts w:ascii="Arial" w:hAnsi="Arial" w:cs="Arial"/>
          <w:sz w:val="20"/>
          <w:szCs w:val="20"/>
          <w:lang w:val="en-AU"/>
        </w:rPr>
        <w:t xml:space="preserve">Support various bill cycle intervals </w:t>
      </w:r>
    </w:p>
    <w:p w:rsidR="008B6986" w:rsidRDefault="008B6986" w:rsidP="00883016">
      <w:pPr>
        <w:pStyle w:val="text"/>
        <w:tabs>
          <w:tab w:val="num" w:pos="720"/>
          <w:tab w:val="left" w:pos="1728"/>
        </w:tabs>
        <w:spacing w:before="0" w:beforeAutospacing="0" w:after="120" w:afterAutospacing="0"/>
        <w:ind w:left="720" w:hanging="360"/>
        <w:rPr>
          <w:rFonts w:ascii="Arial" w:hAnsi="Arial" w:cs="Arial"/>
          <w:b/>
          <w:sz w:val="20"/>
          <w:szCs w:val="20"/>
          <w:lang w:val="en-AU" w:eastAsia="en-AU"/>
        </w:rPr>
      </w:pPr>
      <w:r>
        <w:rPr>
          <w:rFonts w:ascii="Symbol" w:hAnsi="Symbol" w:cs="Symbol"/>
          <w:sz w:val="20"/>
          <w:szCs w:val="20"/>
          <w:lang w:val="en-AU" w:eastAsia="en-AU"/>
        </w:rPr>
        <w:t></w:t>
      </w:r>
      <w:r>
        <w:rPr>
          <w:sz w:val="14"/>
          <w:szCs w:val="14"/>
          <w:lang w:val="en-AU" w:eastAsia="en-AU"/>
        </w:rPr>
        <w:t xml:space="preserve">         </w:t>
      </w:r>
      <w:r>
        <w:rPr>
          <w:rFonts w:ascii="Arial" w:hAnsi="Arial" w:cs="Arial"/>
          <w:b/>
          <w:sz w:val="20"/>
          <w:szCs w:val="20"/>
          <w:lang w:val="en-AU" w:eastAsia="en-AU"/>
        </w:rPr>
        <w:t xml:space="preserve">Assemble billing information:  </w:t>
      </w:r>
      <w:r>
        <w:rPr>
          <w:rFonts w:ascii="Arial" w:hAnsi="Arial" w:cs="Arial"/>
          <w:sz w:val="20"/>
          <w:szCs w:val="20"/>
          <w:lang w:val="en-AU" w:eastAsia="en-AU"/>
        </w:rPr>
        <w:t xml:space="preserve"> Pull together all the information to be included on the invoice, incorporating taxes, surcharges, and other fees and may include payments, adjustments, and other financial activities.</w:t>
      </w:r>
    </w:p>
    <w:p w:rsidR="008B6986" w:rsidRDefault="008B6986" w:rsidP="00883016">
      <w:pPr>
        <w:pStyle w:val="text"/>
        <w:tabs>
          <w:tab w:val="num" w:pos="720"/>
          <w:tab w:val="left" w:pos="1728"/>
        </w:tabs>
        <w:spacing w:before="0" w:beforeAutospacing="0" w:after="120" w:afterAutospacing="0"/>
        <w:ind w:left="720" w:hanging="360"/>
        <w:rPr>
          <w:rFonts w:ascii="Arial" w:hAnsi="Arial" w:cs="Arial"/>
          <w:b/>
          <w:sz w:val="20"/>
          <w:szCs w:val="20"/>
          <w:lang w:val="en-AU" w:eastAsia="en-AU"/>
        </w:rPr>
      </w:pPr>
      <w:r>
        <w:rPr>
          <w:rFonts w:ascii="Symbol" w:hAnsi="Symbol" w:cs="Symbol"/>
          <w:sz w:val="20"/>
          <w:szCs w:val="20"/>
          <w:lang w:val="en-AU" w:eastAsia="en-AU"/>
        </w:rPr>
        <w:t></w:t>
      </w:r>
      <w:r>
        <w:rPr>
          <w:sz w:val="14"/>
          <w:szCs w:val="14"/>
          <w:lang w:val="en-AU" w:eastAsia="en-AU"/>
        </w:rPr>
        <w:t xml:space="preserve">         </w:t>
      </w:r>
      <w:r>
        <w:rPr>
          <w:rFonts w:ascii="Arial" w:hAnsi="Arial" w:cs="Arial"/>
          <w:b/>
          <w:sz w:val="20"/>
          <w:szCs w:val="20"/>
          <w:lang w:val="en-AU" w:eastAsia="en-AU"/>
        </w:rPr>
        <w:t xml:space="preserve">Apply pricing and discounting:   </w:t>
      </w:r>
      <w:r>
        <w:rPr>
          <w:rFonts w:ascii="Arial" w:hAnsi="Arial" w:cs="Arial"/>
          <w:sz w:val="20"/>
          <w:szCs w:val="20"/>
          <w:lang w:val="en-AU" w:eastAsia="en-AU"/>
        </w:rPr>
        <w:t>Apply pricing and discounting rules and algorithms in the context of the assembled information.</w:t>
      </w:r>
    </w:p>
    <w:p w:rsidR="008B6986" w:rsidRDefault="008B6986" w:rsidP="00883016">
      <w:pPr>
        <w:pStyle w:val="text"/>
        <w:tabs>
          <w:tab w:val="num" w:pos="720"/>
          <w:tab w:val="left" w:pos="1728"/>
        </w:tabs>
        <w:spacing w:before="0" w:beforeAutospacing="0" w:after="120" w:afterAutospacing="0"/>
        <w:ind w:left="720" w:hanging="360"/>
        <w:rPr>
          <w:rFonts w:ascii="Arial" w:hAnsi="Arial" w:cs="Arial"/>
          <w:b/>
          <w:sz w:val="20"/>
          <w:szCs w:val="20"/>
          <w:lang w:val="en-AU" w:eastAsia="en-AU"/>
        </w:rPr>
      </w:pPr>
      <w:r>
        <w:rPr>
          <w:rFonts w:ascii="Symbol" w:hAnsi="Symbol" w:cs="Symbol"/>
          <w:sz w:val="20"/>
          <w:szCs w:val="20"/>
          <w:lang w:val="en-AU" w:eastAsia="en-AU"/>
        </w:rPr>
        <w:t></w:t>
      </w:r>
      <w:r>
        <w:rPr>
          <w:sz w:val="14"/>
          <w:szCs w:val="14"/>
          <w:lang w:val="en-AU" w:eastAsia="en-AU"/>
        </w:rPr>
        <w:t xml:space="preserve">         </w:t>
      </w:r>
      <w:r>
        <w:rPr>
          <w:rFonts w:ascii="Arial" w:hAnsi="Arial" w:cs="Arial"/>
          <w:b/>
          <w:sz w:val="20"/>
          <w:szCs w:val="20"/>
          <w:lang w:val="en-AU" w:eastAsia="en-AU"/>
        </w:rPr>
        <w:t xml:space="preserve">Fee Calculation:  </w:t>
      </w:r>
      <w:r>
        <w:rPr>
          <w:rFonts w:ascii="Arial" w:hAnsi="Arial" w:cs="Arial"/>
          <w:sz w:val="20"/>
          <w:szCs w:val="20"/>
          <w:lang w:val="en-AU" w:eastAsia="en-AU"/>
        </w:rPr>
        <w:t>Calculates and applies bill-time fees where necessary.</w:t>
      </w:r>
    </w:p>
    <w:p w:rsidR="008B6986" w:rsidRDefault="008B6986" w:rsidP="00883016">
      <w:pPr>
        <w:pStyle w:val="text"/>
        <w:tabs>
          <w:tab w:val="num" w:pos="720"/>
          <w:tab w:val="left" w:pos="1728"/>
        </w:tabs>
        <w:spacing w:before="0" w:beforeAutospacing="0" w:after="120" w:afterAutospacing="0"/>
        <w:ind w:left="720" w:hanging="360"/>
        <w:rPr>
          <w:rFonts w:ascii="Arial" w:hAnsi="Arial" w:cs="Arial"/>
          <w:b/>
          <w:sz w:val="20"/>
          <w:szCs w:val="20"/>
          <w:lang w:val="en-AU" w:eastAsia="en-AU"/>
        </w:rPr>
      </w:pPr>
      <w:r>
        <w:rPr>
          <w:rFonts w:ascii="Symbol" w:hAnsi="Symbol" w:cs="Symbol"/>
          <w:sz w:val="20"/>
          <w:szCs w:val="20"/>
          <w:lang w:val="en-AU" w:eastAsia="en-AU"/>
        </w:rPr>
        <w:t></w:t>
      </w:r>
      <w:r>
        <w:rPr>
          <w:sz w:val="14"/>
          <w:szCs w:val="14"/>
          <w:lang w:val="en-AU" w:eastAsia="en-AU"/>
        </w:rPr>
        <w:t xml:space="preserve">         </w:t>
      </w:r>
      <w:r>
        <w:rPr>
          <w:rFonts w:ascii="Arial" w:hAnsi="Arial" w:cs="Arial"/>
          <w:b/>
          <w:sz w:val="20"/>
          <w:szCs w:val="20"/>
          <w:lang w:val="en-AU" w:eastAsia="en-AU"/>
        </w:rPr>
        <w:t xml:space="preserve">Generate an invoice:   </w:t>
      </w:r>
      <w:r>
        <w:rPr>
          <w:rFonts w:ascii="Arial" w:hAnsi="Arial" w:cs="Arial"/>
          <w:sz w:val="20"/>
          <w:szCs w:val="20"/>
          <w:lang w:val="en-AU" w:eastAsia="en-AU"/>
        </w:rPr>
        <w:t>Execute invoice generation according to operational schedules.</w:t>
      </w:r>
      <w:r>
        <w:rPr>
          <w:rFonts w:ascii="Arial" w:hAnsi="Arial" w:cs="Arial"/>
          <w:b/>
          <w:sz w:val="20"/>
          <w:szCs w:val="20"/>
          <w:lang w:val="en-AU" w:eastAsia="en-AU"/>
        </w:rPr>
        <w:t xml:space="preserve"> </w:t>
      </w:r>
    </w:p>
    <w:p w:rsidR="008B6986" w:rsidRDefault="008B6986" w:rsidP="00883016">
      <w:pPr>
        <w:pStyle w:val="text"/>
        <w:tabs>
          <w:tab w:val="num" w:pos="720"/>
          <w:tab w:val="left" w:pos="1728"/>
        </w:tabs>
        <w:spacing w:before="0" w:beforeAutospacing="0" w:after="120" w:afterAutospacing="0"/>
        <w:ind w:left="720" w:hanging="360"/>
      </w:pPr>
      <w:r>
        <w:rPr>
          <w:rFonts w:ascii="Symbol" w:hAnsi="Symbol" w:cs="Symbol"/>
          <w:sz w:val="20"/>
          <w:szCs w:val="20"/>
          <w:lang w:val="en-AU" w:eastAsia="en-AU"/>
        </w:rPr>
        <w:t></w:t>
      </w:r>
      <w:r>
        <w:rPr>
          <w:sz w:val="14"/>
          <w:szCs w:val="14"/>
          <w:lang w:val="en-AU" w:eastAsia="en-AU"/>
        </w:rPr>
        <w:t xml:space="preserve">         </w:t>
      </w:r>
      <w:r>
        <w:rPr>
          <w:rFonts w:ascii="Arial" w:hAnsi="Arial" w:cs="Arial"/>
          <w:b/>
          <w:sz w:val="20"/>
          <w:szCs w:val="20"/>
          <w:lang w:val="en-AU" w:eastAsia="en-AU"/>
        </w:rPr>
        <w:t xml:space="preserve">Billing Financials:   </w:t>
      </w:r>
      <w:r>
        <w:rPr>
          <w:rFonts w:ascii="Arial" w:hAnsi="Arial" w:cs="Arial"/>
          <w:sz w:val="20"/>
          <w:szCs w:val="20"/>
          <w:lang w:val="en-AU" w:eastAsia="en-AU"/>
        </w:rPr>
        <w:t>Create appropriate transactions regarding the current invoice for Receivables Management.</w:t>
      </w:r>
      <w:r>
        <w:rPr>
          <w:rFonts w:ascii="Arial" w:hAnsi="Arial" w:cs="Arial"/>
          <w:b/>
          <w:sz w:val="20"/>
          <w:szCs w:val="20"/>
          <w:lang w:val="en-AU" w:eastAsia="en-AU"/>
        </w:rPr>
        <w:t xml:space="preserve">  </w:t>
      </w:r>
    </w:p>
    <w:p w:rsidR="008B6986" w:rsidRDefault="008B6986" w:rsidP="00883016"/>
    <w:p w:rsidR="008B6986" w:rsidRDefault="008B6986" w:rsidP="00883016">
      <w:r>
        <w:rPr>
          <w:rStyle w:val="Strong"/>
        </w:rPr>
        <w:t>Supported Business Services</w:t>
      </w:r>
    </w:p>
    <w:p w:rsidR="008B6986" w:rsidRDefault="008B6986" w:rsidP="00883016">
      <w:pPr>
        <w:pStyle w:val="NormalWeb"/>
      </w:pPr>
      <w:r>
        <w:rPr>
          <w:rFonts w:ascii="Arial" w:hAnsi="Arial" w:cs="Arial"/>
          <w:b/>
          <w:bCs/>
          <w:sz w:val="20"/>
          <w:szCs w:val="20"/>
        </w:rPr>
        <w:t>Exposed Contracts</w:t>
      </w:r>
    </w:p>
    <w:p w:rsidR="008B6986" w:rsidRDefault="008B6986" w:rsidP="00494264">
      <w:pPr>
        <w:numPr>
          <w:ilvl w:val="0"/>
          <w:numId w:val="70"/>
        </w:numPr>
        <w:spacing w:before="100" w:beforeAutospacing="1" w:after="100" w:afterAutospacing="1"/>
      </w:pPr>
      <w:r>
        <w:rPr>
          <w:rFonts w:cs="Arial"/>
          <w:sz w:val="20"/>
          <w:szCs w:val="20"/>
        </w:rPr>
        <w:t xml:space="preserve">Billing Inquiry </w:t>
      </w:r>
    </w:p>
    <w:p w:rsidR="008B6986" w:rsidRDefault="008B6986" w:rsidP="00494264">
      <w:pPr>
        <w:numPr>
          <w:ilvl w:val="0"/>
          <w:numId w:val="70"/>
        </w:numPr>
        <w:spacing w:before="100" w:beforeAutospacing="1" w:after="100" w:afterAutospacing="1"/>
      </w:pPr>
      <w:r>
        <w:rPr>
          <w:rFonts w:cs="Arial"/>
          <w:sz w:val="20"/>
          <w:szCs w:val="20"/>
        </w:rPr>
        <w:t xml:space="preserve">Quotations </w:t>
      </w:r>
    </w:p>
    <w:p w:rsidR="008B6986" w:rsidRDefault="008B6986" w:rsidP="00883016">
      <w:pPr>
        <w:pStyle w:val="NormalWeb"/>
        <w:rPr>
          <w:b/>
          <w:bCs/>
        </w:rPr>
      </w:pPr>
      <w:r>
        <w:rPr>
          <w:rFonts w:ascii="Arial" w:hAnsi="Arial" w:cs="Arial"/>
          <w:b/>
          <w:bCs/>
          <w:sz w:val="20"/>
          <w:szCs w:val="20"/>
        </w:rPr>
        <w:t>Consumed Contracts</w:t>
      </w:r>
    </w:p>
    <w:p w:rsidR="008B6986" w:rsidRDefault="008B6986" w:rsidP="00494264">
      <w:pPr>
        <w:numPr>
          <w:ilvl w:val="0"/>
          <w:numId w:val="71"/>
        </w:numPr>
        <w:spacing w:before="100" w:beforeAutospacing="1" w:after="100" w:afterAutospacing="1"/>
      </w:pPr>
      <w:r>
        <w:rPr>
          <w:rFonts w:cs="Arial"/>
          <w:sz w:val="20"/>
          <w:szCs w:val="20"/>
        </w:rPr>
        <w:t>TAX calculation</w:t>
      </w:r>
    </w:p>
    <w:p w:rsidR="008B6986" w:rsidRDefault="008B6986" w:rsidP="00883016"/>
    <w:p w:rsidR="008B6986" w:rsidRDefault="008B6986" w:rsidP="00883016">
      <w:pPr>
        <w:pStyle w:val="Heading3"/>
      </w:pPr>
      <w:bookmarkStart w:id="465" w:name="diagram886htmshape2"/>
      <w:bookmarkStart w:id="466" w:name="_Toc321908982"/>
      <w:bookmarkEnd w:id="465"/>
      <w:r>
        <w:t>Customer Bill Charge Calculation</w:t>
      </w:r>
      <w:bookmarkEnd w:id="466"/>
      <w:r>
        <w:fldChar w:fldCharType="begin"/>
      </w:r>
      <w:r>
        <w:instrText>xe "Customer Bill Charge Calculation"</w:instrText>
      </w:r>
      <w:r>
        <w:fldChar w:fldCharType="end"/>
      </w:r>
    </w:p>
    <w:p w:rsidR="008B6986" w:rsidRDefault="008B6986" w:rsidP="00883016"/>
    <w:p w:rsidR="008B6986" w:rsidRDefault="008B6986" w:rsidP="00883016">
      <w:r>
        <w:rPr>
          <w:rStyle w:val="Strong"/>
        </w:rPr>
        <w:t xml:space="preserve">Application Identifier: </w:t>
      </w:r>
      <w:r>
        <w:t>5.15.1</w:t>
      </w:r>
    </w:p>
    <w:p w:rsidR="008B6986" w:rsidRDefault="008B6986" w:rsidP="00883016">
      <w:r>
        <w:rPr>
          <w:rStyle w:val="Strong"/>
        </w:rPr>
        <w:t>Overview</w:t>
      </w:r>
    </w:p>
    <w:p w:rsidR="008B6986" w:rsidRDefault="008B6986" w:rsidP="00883016">
      <w:pPr>
        <w:pStyle w:val="NormalWeb"/>
        <w:rPr>
          <w:rFonts w:ascii="Arial" w:hAnsi="Arial" w:cs="Arial"/>
          <w:sz w:val="20"/>
          <w:szCs w:val="20"/>
        </w:rPr>
      </w:pPr>
      <w:r>
        <w:rPr>
          <w:rFonts w:ascii="Arial" w:hAnsi="Arial" w:cs="Arial"/>
          <w:sz w:val="20"/>
          <w:szCs w:val="20"/>
        </w:rPr>
        <w:t>The Customer Bill Charge Calculation provides appropriate functionality to assemble items to be incorporated into a bill, applying prices or recalculating charges in the context of appropriate billing events.  Customer Bill Charge Calculation also considers the results of aggregation and balance management functions in the process of calculating charges.</w:t>
      </w:r>
    </w:p>
    <w:p w:rsidR="008B6986" w:rsidRDefault="008B6986" w:rsidP="00883016"/>
    <w:p w:rsidR="008B6986" w:rsidRDefault="008B6986" w:rsidP="00883016">
      <w:r>
        <w:rPr>
          <w:rStyle w:val="Strong"/>
        </w:rPr>
        <w:t>Functionality</w:t>
      </w:r>
    </w:p>
    <w:p w:rsidR="008B6986" w:rsidRDefault="008B6986" w:rsidP="00883016">
      <w:pPr>
        <w:pStyle w:val="NormalWeb"/>
        <w:rPr>
          <w:rFonts w:ascii="Arial" w:hAnsi="Arial" w:cs="Arial"/>
          <w:sz w:val="20"/>
          <w:szCs w:val="20"/>
        </w:rPr>
      </w:pPr>
      <w:r>
        <w:rPr>
          <w:rFonts w:ascii="Arial" w:hAnsi="Arial" w:cs="Arial"/>
          <w:sz w:val="20"/>
          <w:szCs w:val="20"/>
        </w:rPr>
        <w:t xml:space="preserve">Customer Bill Charge Calculation aggregates charges from different sources. By using the Charge and Balance Management </w:t>
      </w:r>
      <w:r w:rsidR="00634CB2">
        <w:rPr>
          <w:rFonts w:ascii="Arial" w:hAnsi="Arial" w:cs="Arial"/>
          <w:sz w:val="20"/>
          <w:szCs w:val="20"/>
        </w:rPr>
        <w:t>application it</w:t>
      </w:r>
      <w:r>
        <w:rPr>
          <w:rFonts w:ascii="Arial" w:hAnsi="Arial" w:cs="Arial"/>
          <w:sz w:val="20"/>
          <w:szCs w:val="20"/>
        </w:rPr>
        <w:t xml:space="preserve"> determines charges, including:</w:t>
      </w:r>
    </w:p>
    <w:p w:rsidR="008B6986" w:rsidRDefault="008B6986" w:rsidP="00494264">
      <w:pPr>
        <w:numPr>
          <w:ilvl w:val="0"/>
          <w:numId w:val="72"/>
        </w:numPr>
        <w:spacing w:before="100" w:beforeAutospacing="1" w:after="100" w:afterAutospacing="1"/>
        <w:rPr>
          <w:rFonts w:cs="Arial"/>
          <w:sz w:val="20"/>
          <w:szCs w:val="20"/>
        </w:rPr>
      </w:pPr>
      <w:r>
        <w:rPr>
          <w:rFonts w:cs="Arial"/>
          <w:sz w:val="20"/>
          <w:szCs w:val="20"/>
        </w:rPr>
        <w:lastRenderedPageBreak/>
        <w:t xml:space="preserve">recurring, </w:t>
      </w:r>
    </w:p>
    <w:p w:rsidR="008B6986" w:rsidRDefault="008B6986" w:rsidP="00494264">
      <w:pPr>
        <w:numPr>
          <w:ilvl w:val="0"/>
          <w:numId w:val="72"/>
        </w:numPr>
        <w:spacing w:before="100" w:beforeAutospacing="1" w:after="100" w:afterAutospacing="1"/>
        <w:rPr>
          <w:rFonts w:cs="Arial"/>
          <w:sz w:val="20"/>
          <w:szCs w:val="20"/>
        </w:rPr>
      </w:pPr>
      <w:r>
        <w:rPr>
          <w:rFonts w:cs="Arial"/>
          <w:sz w:val="20"/>
          <w:szCs w:val="20"/>
        </w:rPr>
        <w:t xml:space="preserve">one time </w:t>
      </w:r>
    </w:p>
    <w:p w:rsidR="008B6986" w:rsidRDefault="008B6986" w:rsidP="00494264">
      <w:pPr>
        <w:numPr>
          <w:ilvl w:val="0"/>
          <w:numId w:val="72"/>
        </w:numPr>
        <w:spacing w:before="100" w:beforeAutospacing="1" w:after="100" w:afterAutospacing="1"/>
        <w:rPr>
          <w:rFonts w:cs="Arial"/>
          <w:sz w:val="20"/>
          <w:szCs w:val="20"/>
        </w:rPr>
      </w:pPr>
      <w:r>
        <w:rPr>
          <w:rFonts w:cs="Arial"/>
          <w:sz w:val="20"/>
          <w:szCs w:val="20"/>
        </w:rPr>
        <w:t xml:space="preserve">usage </w:t>
      </w:r>
    </w:p>
    <w:p w:rsidR="008B6986" w:rsidRDefault="008B6986" w:rsidP="00883016">
      <w:pPr>
        <w:pStyle w:val="NormalWeb"/>
        <w:rPr>
          <w:rFonts w:ascii="Arial" w:hAnsi="Arial" w:cs="Arial"/>
          <w:sz w:val="20"/>
          <w:szCs w:val="20"/>
        </w:rPr>
      </w:pPr>
      <w:r>
        <w:rPr>
          <w:rFonts w:ascii="Arial" w:hAnsi="Arial" w:cs="Arial"/>
          <w:sz w:val="20"/>
          <w:szCs w:val="20"/>
        </w:rPr>
        <w:t>for purchased products and services in a given bill run based on the customer price plan set at time of order/contract negotiation. It also recalculates charges as appropriate across product, location, or customer, and considerations based on business rules.</w:t>
      </w:r>
    </w:p>
    <w:p w:rsidR="008B6986" w:rsidRDefault="008B6986" w:rsidP="00883016">
      <w:pPr>
        <w:pStyle w:val="NormalWeb"/>
      </w:pPr>
      <w:r>
        <w:rPr>
          <w:rFonts w:ascii="Arial" w:hAnsi="Arial" w:cs="Arial"/>
          <w:sz w:val="20"/>
          <w:szCs w:val="20"/>
        </w:rPr>
        <w:t>Functionality also includes currency conversion and partial period (prorating) handling.</w:t>
      </w:r>
    </w:p>
    <w:p w:rsidR="008B6986" w:rsidRDefault="008B6986" w:rsidP="00883016"/>
    <w:p w:rsidR="008B6986" w:rsidRDefault="008B6986" w:rsidP="00883016">
      <w:r>
        <w:rPr>
          <w:rStyle w:val="Strong"/>
        </w:rPr>
        <w:t>Supported Business Services</w:t>
      </w:r>
    </w:p>
    <w:p w:rsidR="008B6986" w:rsidRDefault="008B6986" w:rsidP="00883016">
      <w:r>
        <w:rPr>
          <w:i/>
        </w:rPr>
        <w:t>To Be Added</w:t>
      </w:r>
      <w:r>
        <w:br/>
      </w:r>
    </w:p>
    <w:p w:rsidR="008B6986" w:rsidRDefault="008B6986" w:rsidP="00883016">
      <w:pPr>
        <w:pStyle w:val="Heading3"/>
      </w:pPr>
      <w:bookmarkStart w:id="467" w:name="diagram886htmshape3"/>
      <w:bookmarkStart w:id="468" w:name="_Toc321908983"/>
      <w:bookmarkEnd w:id="467"/>
      <w:r>
        <w:t>Discounts Calculation</w:t>
      </w:r>
      <w:bookmarkEnd w:id="468"/>
      <w:r>
        <w:fldChar w:fldCharType="begin"/>
      </w:r>
      <w:r>
        <w:instrText>xe "Discounts Calculation"</w:instrText>
      </w:r>
      <w:r>
        <w:fldChar w:fldCharType="end"/>
      </w:r>
    </w:p>
    <w:p w:rsidR="008B6986" w:rsidRDefault="008B6986" w:rsidP="00883016"/>
    <w:p w:rsidR="008B6986" w:rsidRDefault="008B6986" w:rsidP="00883016">
      <w:r>
        <w:rPr>
          <w:rStyle w:val="Strong"/>
        </w:rPr>
        <w:t xml:space="preserve">Application Identifier: </w:t>
      </w:r>
      <w:r>
        <w:t>5.15.2</w:t>
      </w:r>
    </w:p>
    <w:p w:rsidR="008B6986" w:rsidRDefault="008B6986" w:rsidP="00883016">
      <w:r>
        <w:rPr>
          <w:rStyle w:val="Strong"/>
        </w:rPr>
        <w:t>Overview</w:t>
      </w:r>
    </w:p>
    <w:p w:rsidR="008B6986" w:rsidRDefault="008B6986" w:rsidP="00883016">
      <w:pPr>
        <w:pStyle w:val="NormalWeb"/>
        <w:rPr>
          <w:rFonts w:ascii="Arial" w:hAnsi="Arial" w:cs="Arial"/>
          <w:sz w:val="20"/>
          <w:szCs w:val="20"/>
        </w:rPr>
      </w:pPr>
      <w:r>
        <w:rPr>
          <w:rFonts w:ascii="Arial" w:hAnsi="Arial" w:cs="Arial"/>
          <w:sz w:val="20"/>
          <w:szCs w:val="20"/>
        </w:rPr>
        <w:t>The Discounts Calculation provides appropriate functionality to apply discounts to charges.</w:t>
      </w:r>
    </w:p>
    <w:p w:rsidR="008B6986" w:rsidRDefault="008B6986" w:rsidP="00883016">
      <w:pPr>
        <w:rPr>
          <w:rFonts w:ascii="Times New Roman" w:hAnsi="Times New Roman"/>
          <w:sz w:val="24"/>
        </w:rPr>
      </w:pPr>
      <w:r>
        <w:rPr>
          <w:rFonts w:cs="Arial"/>
          <w:sz w:val="20"/>
          <w:szCs w:val="20"/>
        </w:rPr>
        <w:t xml:space="preserve">Discount Calculation provides appropriate functionality to apply discounts or recalculate discounts in the context of appropriate billing events.  Discount Calculation also considers the results of aggregation and balance </w:t>
      </w:r>
      <w:r w:rsidR="00634CB2">
        <w:rPr>
          <w:rFonts w:cs="Arial"/>
          <w:sz w:val="20"/>
          <w:szCs w:val="20"/>
        </w:rPr>
        <w:t>management functions</w:t>
      </w:r>
      <w:r>
        <w:rPr>
          <w:rFonts w:cs="Arial"/>
          <w:sz w:val="20"/>
          <w:szCs w:val="20"/>
        </w:rPr>
        <w:t xml:space="preserve"> (based on a certain balance, different discounts are applied) in the process of calculating discounts.</w:t>
      </w:r>
    </w:p>
    <w:p w:rsidR="008B6986" w:rsidRDefault="008B6986" w:rsidP="00883016"/>
    <w:p w:rsidR="008B6986" w:rsidRDefault="008B6986" w:rsidP="00883016">
      <w:r>
        <w:rPr>
          <w:rStyle w:val="Strong"/>
        </w:rPr>
        <w:t>Functionality</w:t>
      </w:r>
    </w:p>
    <w:p w:rsidR="008B6986" w:rsidRDefault="008B6986" w:rsidP="00883016">
      <w:pPr>
        <w:pStyle w:val="NormalWeb"/>
        <w:rPr>
          <w:rFonts w:ascii="Arial" w:hAnsi="Arial" w:cs="Arial"/>
          <w:sz w:val="20"/>
          <w:szCs w:val="20"/>
        </w:rPr>
      </w:pPr>
      <w:r>
        <w:rPr>
          <w:rFonts w:ascii="Arial" w:hAnsi="Arial" w:cs="Arial"/>
          <w:sz w:val="20"/>
          <w:szCs w:val="20"/>
        </w:rPr>
        <w:t>Discounts Calculation determines charge discounts based on pricing plan; including discounts on recurring, one time, and usage charges. Discounts may be applied at different levels such as cross product, cross location, or cross customer (all customers that are part of a given group plan – some affiliation).  The discounts can be apportioned across multiple events.</w:t>
      </w:r>
    </w:p>
    <w:p w:rsidR="008B6986" w:rsidRDefault="008B6986" w:rsidP="00883016"/>
    <w:p w:rsidR="008B6986" w:rsidRDefault="008B6986" w:rsidP="00883016">
      <w:r>
        <w:rPr>
          <w:rStyle w:val="Strong"/>
        </w:rPr>
        <w:t>Supported Business Services</w:t>
      </w:r>
    </w:p>
    <w:p w:rsidR="008B6986" w:rsidRDefault="008B6986" w:rsidP="00883016">
      <w:r>
        <w:rPr>
          <w:i/>
        </w:rPr>
        <w:t>To Be Added</w:t>
      </w:r>
      <w:r>
        <w:br/>
      </w:r>
    </w:p>
    <w:p w:rsidR="008B6986" w:rsidRDefault="008B6986" w:rsidP="00883016">
      <w:pPr>
        <w:pStyle w:val="Heading3"/>
      </w:pPr>
      <w:bookmarkStart w:id="469" w:name="diagram886htmshape4"/>
      <w:bookmarkStart w:id="470" w:name="_Toc321908984"/>
      <w:bookmarkEnd w:id="469"/>
      <w:r>
        <w:t>Tax Calculation</w:t>
      </w:r>
      <w:bookmarkEnd w:id="470"/>
      <w:r>
        <w:fldChar w:fldCharType="begin"/>
      </w:r>
      <w:r>
        <w:instrText>xe "Tax Calculation"</w:instrText>
      </w:r>
      <w:r>
        <w:fldChar w:fldCharType="end"/>
      </w:r>
    </w:p>
    <w:p w:rsidR="008B6986" w:rsidRDefault="008B6986" w:rsidP="00883016"/>
    <w:p w:rsidR="008B6986" w:rsidRDefault="008B6986" w:rsidP="00883016">
      <w:r>
        <w:rPr>
          <w:rStyle w:val="Strong"/>
        </w:rPr>
        <w:t xml:space="preserve">Application Identifier: </w:t>
      </w:r>
      <w:r>
        <w:t>5.15.3</w:t>
      </w:r>
    </w:p>
    <w:p w:rsidR="008B6986" w:rsidRDefault="008B6986" w:rsidP="00883016">
      <w:r>
        <w:rPr>
          <w:rStyle w:val="Strong"/>
        </w:rPr>
        <w:t>Overview</w:t>
      </w:r>
    </w:p>
    <w:p w:rsidR="008B6986" w:rsidRDefault="008B6986" w:rsidP="00883016">
      <w:pPr>
        <w:pStyle w:val="NormalWeb"/>
        <w:rPr>
          <w:rFonts w:ascii="Arial" w:hAnsi="Arial" w:cs="Arial"/>
          <w:sz w:val="20"/>
          <w:szCs w:val="20"/>
        </w:rPr>
      </w:pPr>
      <w:r>
        <w:rPr>
          <w:rFonts w:ascii="Arial" w:hAnsi="Arial" w:cs="Arial"/>
          <w:sz w:val="20"/>
          <w:szCs w:val="20"/>
        </w:rPr>
        <w:t>Tax Calculation provides the necessary functionality to calculate taxes, including surcharges and fees; where applicable.  This function can occur within the Invoicing application or through the use of an external Tax module.</w:t>
      </w:r>
    </w:p>
    <w:p w:rsidR="008B6986" w:rsidRDefault="008B6986" w:rsidP="00883016"/>
    <w:p w:rsidR="008B6986" w:rsidRDefault="008B6986" w:rsidP="00883016">
      <w:r>
        <w:rPr>
          <w:rStyle w:val="Strong"/>
        </w:rPr>
        <w:t>Functionality</w:t>
      </w:r>
    </w:p>
    <w:p w:rsidR="008B6986" w:rsidRDefault="008B6986" w:rsidP="00883016">
      <w:pPr>
        <w:pStyle w:val="NormalWeb"/>
        <w:rPr>
          <w:rFonts w:ascii="Arial" w:hAnsi="Arial" w:cs="Arial"/>
          <w:sz w:val="20"/>
          <w:szCs w:val="20"/>
        </w:rPr>
      </w:pPr>
      <w:r>
        <w:rPr>
          <w:rFonts w:ascii="Arial" w:hAnsi="Arial" w:cs="Arial"/>
          <w:sz w:val="20"/>
          <w:szCs w:val="20"/>
        </w:rPr>
        <w:t>Discounts Calculation determines charge discounts based on pricing plan; including discounts on recurring, one time, and usage charges. Discounts may be applied at different levels such as cross product, cross location, or cross customer (all customers that are part of a given group plan – some affiliation).  The discounts can be apportioned across multiple events.</w:t>
      </w:r>
    </w:p>
    <w:p w:rsidR="008B6986" w:rsidRDefault="008B6986" w:rsidP="00883016"/>
    <w:p w:rsidR="008B6986" w:rsidRDefault="008B6986" w:rsidP="00883016">
      <w:r>
        <w:rPr>
          <w:rStyle w:val="Strong"/>
        </w:rPr>
        <w:t>Supported Business Services</w:t>
      </w:r>
    </w:p>
    <w:p w:rsidR="008B6986" w:rsidRDefault="008B6986" w:rsidP="00883016">
      <w:r>
        <w:rPr>
          <w:i/>
        </w:rPr>
        <w:t>To Be Added</w:t>
      </w:r>
      <w:r>
        <w:br/>
      </w:r>
    </w:p>
    <w:p w:rsidR="008B6986" w:rsidRDefault="008B6986" w:rsidP="00883016">
      <w:pPr>
        <w:pStyle w:val="Heading3"/>
      </w:pPr>
      <w:bookmarkStart w:id="471" w:name="diagram886htmshape5"/>
      <w:bookmarkStart w:id="472" w:name="_Toc321908985"/>
      <w:bookmarkEnd w:id="471"/>
      <w:r>
        <w:t>Commitment Tracking</w:t>
      </w:r>
      <w:bookmarkEnd w:id="472"/>
      <w:r>
        <w:fldChar w:fldCharType="begin"/>
      </w:r>
      <w:r>
        <w:instrText>xe "Commitment Tracking"</w:instrText>
      </w:r>
      <w:r>
        <w:fldChar w:fldCharType="end"/>
      </w:r>
    </w:p>
    <w:p w:rsidR="008B6986" w:rsidRDefault="008B6986" w:rsidP="00883016"/>
    <w:p w:rsidR="008B6986" w:rsidRDefault="008B6986" w:rsidP="00883016">
      <w:r>
        <w:rPr>
          <w:rStyle w:val="Strong"/>
        </w:rPr>
        <w:t xml:space="preserve">Application Identifier: </w:t>
      </w:r>
      <w:r>
        <w:t>5.15.4</w:t>
      </w:r>
    </w:p>
    <w:p w:rsidR="008B6986" w:rsidRDefault="008B6986" w:rsidP="00883016">
      <w:r>
        <w:rPr>
          <w:rStyle w:val="Strong"/>
        </w:rPr>
        <w:t>Overview</w:t>
      </w:r>
    </w:p>
    <w:p w:rsidR="008B6986" w:rsidRDefault="008B6986" w:rsidP="00883016">
      <w:pPr>
        <w:pStyle w:val="NormalWeb"/>
      </w:pPr>
      <w:r>
        <w:rPr>
          <w:rFonts w:ascii="Arial" w:hAnsi="Arial" w:cs="Arial"/>
          <w:sz w:val="20"/>
          <w:szCs w:val="20"/>
        </w:rPr>
        <w:t>The Commitment Tracking application provides commitment governance between the customer and provider.</w:t>
      </w:r>
    </w:p>
    <w:p w:rsidR="008B6986" w:rsidRDefault="008B6986" w:rsidP="00883016"/>
    <w:p w:rsidR="008B6986" w:rsidRDefault="008B6986" w:rsidP="00883016">
      <w:r>
        <w:rPr>
          <w:rStyle w:val="Strong"/>
        </w:rPr>
        <w:t>Functionality</w:t>
      </w:r>
    </w:p>
    <w:p w:rsidR="008B6986" w:rsidRDefault="008B6986" w:rsidP="00883016">
      <w:pPr>
        <w:pStyle w:val="NormalWeb"/>
      </w:pPr>
      <w:r>
        <w:rPr>
          <w:rFonts w:ascii="Arial" w:hAnsi="Arial" w:cs="Arial"/>
          <w:sz w:val="20"/>
          <w:szCs w:val="20"/>
        </w:rPr>
        <w:t>The Commitment Tracking application provides appropriate capability to monitor terms and conditions that govern financial commitments between the customer and the provider.</w:t>
      </w:r>
    </w:p>
    <w:p w:rsidR="008B6986" w:rsidRDefault="008B6986" w:rsidP="00883016">
      <w:pPr>
        <w:pStyle w:val="NormalWeb"/>
        <w:rPr>
          <w:rFonts w:ascii="Arial" w:hAnsi="Arial" w:cs="Arial"/>
          <w:sz w:val="20"/>
          <w:szCs w:val="20"/>
        </w:rPr>
      </w:pPr>
      <w:r>
        <w:rPr>
          <w:rFonts w:ascii="Arial" w:hAnsi="Arial" w:cs="Arial"/>
          <w:sz w:val="20"/>
          <w:szCs w:val="20"/>
        </w:rPr>
        <w:t>Capabilities include:</w:t>
      </w:r>
    </w:p>
    <w:p w:rsidR="008B6986" w:rsidRDefault="008B6986" w:rsidP="00883016">
      <w:pPr>
        <w:pStyle w:val="NormalWeb"/>
        <w:ind w:left="720" w:hanging="360"/>
        <w:rPr>
          <w:rFonts w:ascii="Arial" w:hAnsi="Arial" w:cs="Arial"/>
          <w:sz w:val="20"/>
        </w:rPr>
      </w:pPr>
      <w:r>
        <w:rPr>
          <w:rFonts w:ascii="Symbol" w:hAnsi="Symbol" w:cs="Symbol"/>
          <w:sz w:val="20"/>
        </w:rPr>
        <w:t></w:t>
      </w:r>
      <w:r>
        <w:rPr>
          <w:sz w:val="14"/>
          <w:szCs w:val="14"/>
        </w:rPr>
        <w:t xml:space="preserve">         </w:t>
      </w:r>
      <w:r>
        <w:rPr>
          <w:rFonts w:ascii="Arial" w:hAnsi="Arial" w:cs="Arial"/>
          <w:sz w:val="20"/>
        </w:rPr>
        <w:t>gathering data to be used in the evaluation of the terms and conditions</w:t>
      </w:r>
    </w:p>
    <w:p w:rsidR="008B6986" w:rsidRDefault="008B6986" w:rsidP="00883016">
      <w:pPr>
        <w:pStyle w:val="NormalWeb"/>
        <w:ind w:left="720" w:hanging="360"/>
        <w:rPr>
          <w:rFonts w:ascii="Arial" w:hAnsi="Arial" w:cs="Arial"/>
          <w:sz w:val="20"/>
        </w:rPr>
      </w:pPr>
      <w:r>
        <w:rPr>
          <w:rFonts w:ascii="Symbol" w:hAnsi="Symbol" w:cs="Symbol"/>
          <w:sz w:val="20"/>
        </w:rPr>
        <w:t></w:t>
      </w:r>
      <w:r>
        <w:rPr>
          <w:sz w:val="14"/>
          <w:szCs w:val="14"/>
        </w:rPr>
        <w:t xml:space="preserve">         </w:t>
      </w:r>
      <w:r>
        <w:rPr>
          <w:rFonts w:ascii="Arial" w:hAnsi="Arial" w:cs="Arial"/>
          <w:sz w:val="20"/>
        </w:rPr>
        <w:t>evaluating the terms and conditions in the context of the gathered data</w:t>
      </w:r>
    </w:p>
    <w:p w:rsidR="008B6986" w:rsidRDefault="008B6986" w:rsidP="00883016">
      <w:pPr>
        <w:pStyle w:val="NormalWeb"/>
        <w:ind w:left="720" w:hanging="360"/>
        <w:rPr>
          <w:rFonts w:ascii="Arial" w:hAnsi="Arial" w:cs="Arial"/>
          <w:sz w:val="20"/>
        </w:rPr>
      </w:pPr>
      <w:r>
        <w:rPr>
          <w:rFonts w:ascii="Symbol" w:hAnsi="Symbol" w:cs="Symbol"/>
          <w:sz w:val="20"/>
        </w:rPr>
        <w:t></w:t>
      </w:r>
      <w:r>
        <w:rPr>
          <w:sz w:val="14"/>
          <w:szCs w:val="14"/>
        </w:rPr>
        <w:t xml:space="preserve">         </w:t>
      </w:r>
      <w:r>
        <w:rPr>
          <w:rFonts w:ascii="Arial" w:hAnsi="Arial" w:cs="Arial"/>
          <w:sz w:val="20"/>
        </w:rPr>
        <w:t>determining the outcome of the evaluation  (financial benefits or penalties).</w:t>
      </w:r>
    </w:p>
    <w:p w:rsidR="008B6986" w:rsidRDefault="008B6986" w:rsidP="00883016"/>
    <w:p w:rsidR="008B6986" w:rsidRDefault="008B6986" w:rsidP="00883016">
      <w:r>
        <w:rPr>
          <w:rStyle w:val="Strong"/>
        </w:rPr>
        <w:t>Supported Business Services</w:t>
      </w:r>
    </w:p>
    <w:p w:rsidR="008B6986" w:rsidRDefault="008B6986" w:rsidP="00883016">
      <w:r>
        <w:rPr>
          <w:i/>
        </w:rPr>
        <w:t>To Be Added</w:t>
      </w:r>
      <w:r>
        <w:br/>
      </w:r>
    </w:p>
    <w:p w:rsidR="008B6986" w:rsidRDefault="008B6986" w:rsidP="00883016">
      <w:pPr>
        <w:pStyle w:val="Heading3"/>
      </w:pPr>
      <w:bookmarkStart w:id="473" w:name="diagram886htmshape6"/>
      <w:bookmarkStart w:id="474" w:name="_Toc321908986"/>
      <w:bookmarkEnd w:id="473"/>
      <w:r>
        <w:t>Manage Bill Cycle Run</w:t>
      </w:r>
      <w:bookmarkEnd w:id="474"/>
      <w:r>
        <w:fldChar w:fldCharType="begin"/>
      </w:r>
      <w:r>
        <w:instrText>xe "Manage Bill Cycle Run"</w:instrText>
      </w:r>
      <w:r>
        <w:fldChar w:fldCharType="end"/>
      </w:r>
    </w:p>
    <w:p w:rsidR="008B6986" w:rsidRDefault="008B6986" w:rsidP="00883016"/>
    <w:p w:rsidR="008B6986" w:rsidRDefault="008B6986" w:rsidP="00883016">
      <w:r>
        <w:rPr>
          <w:rStyle w:val="Strong"/>
        </w:rPr>
        <w:t xml:space="preserve">Application Identifier: </w:t>
      </w:r>
      <w:r>
        <w:t>5.15.5</w:t>
      </w:r>
    </w:p>
    <w:p w:rsidR="008B6986" w:rsidRDefault="008B6986" w:rsidP="00883016">
      <w:r>
        <w:rPr>
          <w:rStyle w:val="Strong"/>
        </w:rPr>
        <w:t>Overview</w:t>
      </w:r>
    </w:p>
    <w:p w:rsidR="008B6986" w:rsidRDefault="008B6986" w:rsidP="00883016">
      <w:pPr>
        <w:pStyle w:val="NormalWeb"/>
      </w:pPr>
      <w:r>
        <w:rPr>
          <w:rFonts w:ascii="Arial" w:hAnsi="Arial" w:cs="Arial"/>
          <w:sz w:val="20"/>
          <w:szCs w:val="20"/>
        </w:rPr>
        <w:t>Manage Bill Cycle Run applications provides appropriate capability to control bill cycle activities.</w:t>
      </w:r>
    </w:p>
    <w:p w:rsidR="008B6986" w:rsidRDefault="008B6986" w:rsidP="00883016"/>
    <w:p w:rsidR="008B6986" w:rsidRDefault="008B6986" w:rsidP="00883016">
      <w:r>
        <w:rPr>
          <w:rStyle w:val="Strong"/>
        </w:rPr>
        <w:t>Functionality</w:t>
      </w:r>
    </w:p>
    <w:p w:rsidR="008B6986" w:rsidRDefault="008B6986" w:rsidP="00883016">
      <w:pPr>
        <w:pStyle w:val="NormalWeb"/>
      </w:pPr>
      <w:r>
        <w:rPr>
          <w:rFonts w:ascii="Arial" w:hAnsi="Arial" w:cs="Arial"/>
          <w:sz w:val="20"/>
          <w:szCs w:val="20"/>
          <w:lang w:val="en-GB"/>
        </w:rPr>
        <w:t>Manage Bill Cycle Run manages the bill cycle run, triggering various billing activities necessary to complete the production of the invoice or set of invoices.</w:t>
      </w:r>
    </w:p>
    <w:p w:rsidR="008B6986" w:rsidRDefault="008B6986" w:rsidP="00883016"/>
    <w:p w:rsidR="008B6986" w:rsidRDefault="008B6986" w:rsidP="00883016">
      <w:r>
        <w:rPr>
          <w:rStyle w:val="Strong"/>
        </w:rPr>
        <w:t>Supported Business Services</w:t>
      </w:r>
    </w:p>
    <w:p w:rsidR="008B6986" w:rsidRDefault="008B6986" w:rsidP="00883016">
      <w:r>
        <w:rPr>
          <w:i/>
        </w:rPr>
        <w:t>To Be Added</w:t>
      </w:r>
      <w:r>
        <w:br/>
      </w:r>
    </w:p>
    <w:p w:rsidR="008B6986" w:rsidRDefault="008B6986" w:rsidP="00D70BD2">
      <w:pPr>
        <w:pStyle w:val="Heading3"/>
      </w:pPr>
      <w:bookmarkStart w:id="475" w:name="_Toc321908987"/>
      <w:r>
        <w:t>Quotation Engine (Deleted)</w:t>
      </w:r>
      <w:bookmarkEnd w:id="475"/>
      <w:r>
        <w:fldChar w:fldCharType="begin"/>
      </w:r>
      <w:r>
        <w:instrText>xe "Quotation Engine (Deleted)"</w:instrText>
      </w:r>
      <w:r>
        <w:fldChar w:fldCharType="end"/>
      </w:r>
    </w:p>
    <w:p w:rsidR="008B6986" w:rsidRDefault="008B6986" w:rsidP="00D70BD2"/>
    <w:p w:rsidR="008B6986" w:rsidRDefault="008B6986" w:rsidP="00D70BD2">
      <w:r>
        <w:rPr>
          <w:rStyle w:val="Strong"/>
        </w:rPr>
        <w:t xml:space="preserve">Application Identifier: </w:t>
      </w:r>
      <w:r>
        <w:t>5.15.6 (This Application ID has been deliberately unused!)</w:t>
      </w:r>
    </w:p>
    <w:p w:rsidR="008B6986" w:rsidRDefault="008B6986" w:rsidP="00883016"/>
    <w:p w:rsidR="008B6986" w:rsidRDefault="008B6986" w:rsidP="00883016">
      <w:pPr>
        <w:pStyle w:val="Heading3"/>
      </w:pPr>
      <w:bookmarkStart w:id="476" w:name="diagram886htmshape8"/>
      <w:bookmarkStart w:id="477" w:name="_Toc321908988"/>
      <w:bookmarkEnd w:id="476"/>
      <w:r>
        <w:t>Invoice Generation</w:t>
      </w:r>
      <w:bookmarkEnd w:id="477"/>
      <w:r>
        <w:fldChar w:fldCharType="begin"/>
      </w:r>
      <w:r>
        <w:instrText>xe "Invoice Generation"</w:instrText>
      </w:r>
      <w:r>
        <w:fldChar w:fldCharType="end"/>
      </w:r>
    </w:p>
    <w:p w:rsidR="008B6986" w:rsidRDefault="008B6986" w:rsidP="00883016"/>
    <w:p w:rsidR="008B6986" w:rsidRDefault="008B6986" w:rsidP="00883016">
      <w:r>
        <w:rPr>
          <w:rStyle w:val="Strong"/>
        </w:rPr>
        <w:t xml:space="preserve">Application Identifier: </w:t>
      </w:r>
      <w:r>
        <w:t>5.15.7</w:t>
      </w:r>
    </w:p>
    <w:p w:rsidR="008B6986" w:rsidRDefault="008B6986" w:rsidP="00883016">
      <w:r>
        <w:rPr>
          <w:rStyle w:val="Strong"/>
        </w:rPr>
        <w:t>Overview</w:t>
      </w:r>
    </w:p>
    <w:p w:rsidR="008B6986" w:rsidRDefault="008B6986" w:rsidP="00883016">
      <w:r>
        <w:rPr>
          <w:sz w:val="20"/>
          <w:szCs w:val="20"/>
        </w:rPr>
        <w:t>Invoice Generation provides the means to calculate the balance due for an invoice/bill.  In addition, it assembles charges, credits, taxes, fees and adjustments that affect the balance due.  Subtotals and totals are also calculated at various levels.</w:t>
      </w:r>
    </w:p>
    <w:p w:rsidR="008B6986" w:rsidRDefault="008B6986" w:rsidP="00883016"/>
    <w:p w:rsidR="008B6986" w:rsidRDefault="008B6986" w:rsidP="00883016">
      <w:r>
        <w:rPr>
          <w:rStyle w:val="Strong"/>
        </w:rPr>
        <w:t>Functionality</w:t>
      </w:r>
    </w:p>
    <w:p w:rsidR="008B6986" w:rsidRDefault="008B6986" w:rsidP="00883016">
      <w:pPr>
        <w:rPr>
          <w:rFonts w:cs="Arial"/>
          <w:sz w:val="20"/>
          <w:szCs w:val="20"/>
        </w:rPr>
      </w:pPr>
      <w:r>
        <w:rPr>
          <w:rFonts w:cs="Arial"/>
          <w:sz w:val="20"/>
          <w:szCs w:val="20"/>
        </w:rPr>
        <w:t>Invoice Generation provides the means to calculate the balance due for an invoice/bill.  In addition, it assembles charges (including charge distribution- charges incurred by other customers), credits, taxes, fees and adjustments that affect the balance due.  Subtotals and totals are also calculated at various levels.</w:t>
      </w:r>
    </w:p>
    <w:p w:rsidR="008B6986" w:rsidRDefault="008B6986" w:rsidP="00883016">
      <w:pPr>
        <w:rPr>
          <w:rFonts w:cs="Arial"/>
          <w:sz w:val="20"/>
          <w:szCs w:val="20"/>
        </w:rPr>
      </w:pPr>
      <w:r>
        <w:rPr>
          <w:rFonts w:cs="Arial"/>
          <w:sz w:val="20"/>
          <w:szCs w:val="20"/>
        </w:rPr>
        <w:t>Invoice Generation provides appropriate level of detail regarding the items on the invoice to accommodate revenue reporting needs.  It also provides the detail necessary to Bill Format &amp; Render (or Transactional Document Production) to produce a complete customer bill.</w:t>
      </w:r>
    </w:p>
    <w:p w:rsidR="008B6986" w:rsidRDefault="008B6986" w:rsidP="00883016">
      <w:pPr>
        <w:rPr>
          <w:bCs/>
          <w:sz w:val="20"/>
        </w:rPr>
      </w:pPr>
    </w:p>
    <w:p w:rsidR="008B6986" w:rsidRDefault="008B6986" w:rsidP="00883016">
      <w:pPr>
        <w:rPr>
          <w:rFonts w:cs="Arial"/>
          <w:sz w:val="20"/>
          <w:szCs w:val="20"/>
          <w:lang w:val="en-US"/>
        </w:rPr>
      </w:pPr>
      <w:r>
        <w:rPr>
          <w:rFonts w:cs="Arial"/>
          <w:sz w:val="20"/>
          <w:szCs w:val="20"/>
        </w:rPr>
        <w:t>During the course of assembling items include in the customer bill, invoice generation will invoke Tax Calculation in order to determine taxes on the applicable items and include the taxes in the amount due.</w:t>
      </w:r>
    </w:p>
    <w:p w:rsidR="008B6986" w:rsidRDefault="008B6986" w:rsidP="00883016"/>
    <w:p w:rsidR="008B6986" w:rsidRDefault="008B6986" w:rsidP="00883016">
      <w:r>
        <w:rPr>
          <w:rStyle w:val="Strong"/>
        </w:rPr>
        <w:t>Supported Business Services</w:t>
      </w:r>
    </w:p>
    <w:p w:rsidR="008B6986" w:rsidRDefault="008B6986" w:rsidP="00883016">
      <w:r>
        <w:rPr>
          <w:i/>
        </w:rPr>
        <w:t>To Be Added</w:t>
      </w:r>
      <w:r>
        <w:br/>
      </w:r>
    </w:p>
    <w:p w:rsidR="008B6986" w:rsidRDefault="008B6986" w:rsidP="00883016">
      <w:pPr>
        <w:pStyle w:val="Heading3"/>
      </w:pPr>
      <w:bookmarkStart w:id="478" w:name="diagram886htmshape7"/>
      <w:bookmarkEnd w:id="478"/>
    </w:p>
    <w:p w:rsidR="008B6986" w:rsidRDefault="008B6986">
      <w:pPr>
        <w:spacing w:before="0" w:after="0"/>
        <w:rPr>
          <w:b/>
          <w:color w:val="333399"/>
          <w:spacing w:val="-15"/>
          <w:kern w:val="28"/>
          <w:sz w:val="28"/>
          <w:szCs w:val="20"/>
          <w:lang w:val="en-US"/>
        </w:rPr>
      </w:pPr>
      <w:bookmarkStart w:id="479" w:name="diagram891"/>
      <w:bookmarkEnd w:id="479"/>
      <w:r>
        <w:br w:type="page"/>
      </w:r>
    </w:p>
    <w:p w:rsidR="008B6986" w:rsidRDefault="008B6986" w:rsidP="00883016">
      <w:pPr>
        <w:pStyle w:val="Heading2"/>
      </w:pPr>
      <w:bookmarkStart w:id="480" w:name="_Toc321908989"/>
      <w:r>
        <w:t>5.17 Case Management</w:t>
      </w:r>
      <w:bookmarkEnd w:id="480"/>
      <w:r>
        <w:fldChar w:fldCharType="begin"/>
      </w:r>
      <w:r>
        <w:instrText>xe "5.17 Case Management"</w:instrText>
      </w:r>
      <w:r>
        <w:fldChar w:fldCharType="end"/>
      </w:r>
    </w:p>
    <w:p w:rsidR="008B6986" w:rsidRDefault="008B6986" w:rsidP="00883016"/>
    <w:p w:rsidR="008B6986" w:rsidRDefault="00AA7969" w:rsidP="00883016">
      <w:r>
        <w:rPr>
          <w:noProof/>
          <w:lang w:val="en-US"/>
        </w:rPr>
        <w:pict>
          <v:shape id="_x0000_i1055" type="#_x0000_t75" alt="diagram891" style="width:463.55pt;height:218.4pt;visibility:visible">
            <v:imagedata r:id="rId41" o:title=""/>
          </v:shape>
        </w:pict>
      </w:r>
    </w:p>
    <w:p w:rsidR="008B6986" w:rsidRDefault="008B6986" w:rsidP="00883016"/>
    <w:p w:rsidR="008B6986" w:rsidRDefault="008B6986" w:rsidP="00883016">
      <w:pPr>
        <w:pStyle w:val="Caption"/>
      </w:pPr>
      <w:r>
        <w:t xml:space="preserve"> </w:t>
      </w:r>
      <w:bookmarkStart w:id="481" w:name="_Toc321909334"/>
      <w:r>
        <w:t>5.17 Case Management</w:t>
      </w:r>
      <w:bookmarkEnd w:id="481"/>
      <w:r>
        <w:br/>
      </w:r>
    </w:p>
    <w:p w:rsidR="008B6986" w:rsidRDefault="008B6986" w:rsidP="00883016">
      <w:pPr>
        <w:pStyle w:val="Heading3"/>
      </w:pPr>
      <w:bookmarkStart w:id="482" w:name="diagram891htmshape1"/>
      <w:bookmarkStart w:id="483" w:name="_Toc321908990"/>
      <w:bookmarkEnd w:id="482"/>
      <w:r>
        <w:t>Case Management</w:t>
      </w:r>
      <w:bookmarkEnd w:id="483"/>
      <w:r>
        <w:fldChar w:fldCharType="begin"/>
      </w:r>
      <w:r>
        <w:instrText>xe "Case Management"</w:instrText>
      </w:r>
      <w:r>
        <w:fldChar w:fldCharType="end"/>
      </w:r>
    </w:p>
    <w:p w:rsidR="008B6986" w:rsidRDefault="008B6986" w:rsidP="00883016"/>
    <w:p w:rsidR="008B6986" w:rsidRDefault="008B6986" w:rsidP="00883016">
      <w:r>
        <w:rPr>
          <w:rStyle w:val="Strong"/>
        </w:rPr>
        <w:t xml:space="preserve">Application Identifier: </w:t>
      </w:r>
      <w:r>
        <w:t>5.17</w:t>
      </w:r>
    </w:p>
    <w:p w:rsidR="008B6986" w:rsidRDefault="008B6986" w:rsidP="00883016">
      <w:r>
        <w:rPr>
          <w:rStyle w:val="Strong"/>
        </w:rPr>
        <w:t>Overview</w:t>
      </w:r>
    </w:p>
    <w:p w:rsidR="008B6986" w:rsidRDefault="008B6986" w:rsidP="00883016">
      <w:pPr>
        <w:pStyle w:val="NormalWeb"/>
      </w:pPr>
      <w:r>
        <w:rPr>
          <w:rFonts w:ascii="Arial" w:hAnsi="Arial" w:cs="Arial"/>
          <w:sz w:val="20"/>
          <w:szCs w:val="20"/>
        </w:rPr>
        <w:t>Case Management applications manage the end to end lifecycle of a case.  Cases and Case Management could apply to any area of assurance, billing, or fulfillment, but presumably in the customer layer.  More specifically, Case Management could apply to customer problems (service affecting or not), bill inquiries, disputes, or areas of ordering if so implemented by the service provider.</w:t>
      </w:r>
    </w:p>
    <w:p w:rsidR="008B6986" w:rsidRDefault="008B6986" w:rsidP="00883016">
      <w:pPr>
        <w:pStyle w:val="NormalWeb"/>
      </w:pPr>
      <w:r>
        <w:rPr>
          <w:rFonts w:ascii="Arial" w:hAnsi="Arial" w:cs="Arial"/>
          <w:sz w:val="20"/>
          <w:szCs w:val="20"/>
        </w:rPr>
        <w:t>Given Case Management must manage the lifecycle of a case, there must be a means to define and configure different types of cases along with the workflow to execute the various types of cases through their respective lifecycles.  There must also be the capability to analyze and correlate cases as well as report on the various cases open at any given time, and archive the cases once closed.</w:t>
      </w:r>
    </w:p>
    <w:p w:rsidR="008B6986" w:rsidRDefault="008B6986" w:rsidP="00883016">
      <w:pPr>
        <w:pStyle w:val="NormalWeb"/>
      </w:pPr>
      <w:r>
        <w:rPr>
          <w:rFonts w:ascii="Arial" w:hAnsi="Arial" w:cs="Arial"/>
          <w:sz w:val="20"/>
          <w:szCs w:val="20"/>
        </w:rPr>
        <w:t xml:space="preserve">Note:  The presentation layer for these applications will be found elsewhere (Self Service, CSR Toolbox, </w:t>
      </w:r>
      <w:r w:rsidR="00634CB2">
        <w:rPr>
          <w:rFonts w:ascii="Arial" w:hAnsi="Arial" w:cs="Arial"/>
          <w:sz w:val="20"/>
          <w:szCs w:val="20"/>
        </w:rPr>
        <w:t>etc.</w:t>
      </w:r>
      <w:r>
        <w:rPr>
          <w:rFonts w:ascii="Arial" w:hAnsi="Arial" w:cs="Arial"/>
          <w:sz w:val="20"/>
          <w:szCs w:val="20"/>
        </w:rPr>
        <w:t>).</w:t>
      </w:r>
    </w:p>
    <w:p w:rsidR="008B6986" w:rsidRDefault="008B6986" w:rsidP="00883016"/>
    <w:p w:rsidR="008B6986" w:rsidRDefault="008B6986" w:rsidP="00883016">
      <w:r>
        <w:rPr>
          <w:rStyle w:val="Strong"/>
        </w:rPr>
        <w:t>Functionality</w:t>
      </w:r>
    </w:p>
    <w:p w:rsidR="008B6986" w:rsidRDefault="008B6986" w:rsidP="00883016">
      <w:pPr>
        <w:pStyle w:val="NormalWeb"/>
      </w:pPr>
      <w:r>
        <w:rPr>
          <w:rFonts w:ascii="Arial" w:hAnsi="Arial" w:cs="Arial"/>
          <w:sz w:val="20"/>
          <w:szCs w:val="20"/>
        </w:rPr>
        <w:lastRenderedPageBreak/>
        <w:t>Case Management applications provide the following key functionality:</w:t>
      </w:r>
    </w:p>
    <w:p w:rsidR="008B6986" w:rsidRDefault="008B6986" w:rsidP="00494264">
      <w:pPr>
        <w:numPr>
          <w:ilvl w:val="0"/>
          <w:numId w:val="73"/>
        </w:numPr>
        <w:spacing w:before="100" w:beforeAutospacing="1" w:after="100" w:afterAutospacing="1"/>
        <w:rPr>
          <w:rFonts w:cs="Arial"/>
          <w:sz w:val="20"/>
          <w:szCs w:val="20"/>
        </w:rPr>
      </w:pPr>
      <w:r>
        <w:rPr>
          <w:rFonts w:cs="Arial"/>
          <w:sz w:val="20"/>
          <w:szCs w:val="20"/>
        </w:rPr>
        <w:t xml:space="preserve">Case Definition and Configuration </w:t>
      </w:r>
    </w:p>
    <w:p w:rsidR="008B6986" w:rsidRDefault="008B6986" w:rsidP="00494264">
      <w:pPr>
        <w:numPr>
          <w:ilvl w:val="0"/>
          <w:numId w:val="73"/>
        </w:numPr>
        <w:spacing w:before="100" w:beforeAutospacing="1" w:after="100" w:afterAutospacing="1"/>
        <w:rPr>
          <w:rFonts w:cs="Arial"/>
          <w:sz w:val="20"/>
          <w:szCs w:val="20"/>
        </w:rPr>
      </w:pPr>
      <w:r>
        <w:rPr>
          <w:rFonts w:cs="Arial"/>
          <w:sz w:val="20"/>
          <w:szCs w:val="20"/>
        </w:rPr>
        <w:t xml:space="preserve">Case Workflow </w:t>
      </w:r>
    </w:p>
    <w:p w:rsidR="008B6986" w:rsidRDefault="008B6986" w:rsidP="00494264">
      <w:pPr>
        <w:numPr>
          <w:ilvl w:val="0"/>
          <w:numId w:val="73"/>
        </w:numPr>
        <w:spacing w:before="100" w:beforeAutospacing="1" w:after="100" w:afterAutospacing="1"/>
        <w:rPr>
          <w:rFonts w:cs="Arial"/>
          <w:sz w:val="20"/>
          <w:szCs w:val="20"/>
        </w:rPr>
      </w:pPr>
      <w:r>
        <w:rPr>
          <w:rFonts w:cs="Arial"/>
          <w:sz w:val="20"/>
          <w:szCs w:val="20"/>
        </w:rPr>
        <w:t xml:space="preserve">Case Execution &amp; Tracking </w:t>
      </w:r>
    </w:p>
    <w:p w:rsidR="008B6986" w:rsidRDefault="008B6986" w:rsidP="00494264">
      <w:pPr>
        <w:numPr>
          <w:ilvl w:val="0"/>
          <w:numId w:val="73"/>
        </w:numPr>
        <w:spacing w:before="100" w:beforeAutospacing="1" w:after="100" w:afterAutospacing="1"/>
        <w:rPr>
          <w:rFonts w:cs="Arial"/>
          <w:sz w:val="20"/>
          <w:szCs w:val="20"/>
        </w:rPr>
      </w:pPr>
      <w:r>
        <w:rPr>
          <w:rFonts w:cs="Arial"/>
          <w:sz w:val="20"/>
          <w:szCs w:val="20"/>
        </w:rPr>
        <w:t xml:space="preserve">Case Correlation &amp; Analysis </w:t>
      </w:r>
    </w:p>
    <w:p w:rsidR="008B6986" w:rsidRDefault="008B6986" w:rsidP="00494264">
      <w:pPr>
        <w:numPr>
          <w:ilvl w:val="0"/>
          <w:numId w:val="73"/>
        </w:numPr>
        <w:spacing w:before="100" w:beforeAutospacing="1" w:after="100" w:afterAutospacing="1"/>
        <w:rPr>
          <w:rFonts w:ascii="Times New Roman" w:hAnsi="Times New Roman"/>
          <w:sz w:val="24"/>
        </w:rPr>
      </w:pPr>
      <w:r>
        <w:rPr>
          <w:rFonts w:cs="Arial"/>
          <w:sz w:val="20"/>
          <w:szCs w:val="20"/>
        </w:rPr>
        <w:t xml:space="preserve">Case Reporting </w:t>
      </w:r>
    </w:p>
    <w:p w:rsidR="008B6986" w:rsidRDefault="008B6986" w:rsidP="00494264">
      <w:pPr>
        <w:numPr>
          <w:ilvl w:val="0"/>
          <w:numId w:val="73"/>
        </w:numPr>
        <w:spacing w:before="100" w:beforeAutospacing="1" w:after="100" w:afterAutospacing="1"/>
      </w:pPr>
      <w:r>
        <w:rPr>
          <w:rFonts w:cs="Arial"/>
          <w:sz w:val="20"/>
          <w:szCs w:val="20"/>
        </w:rPr>
        <w:t>Case Archival</w:t>
      </w:r>
    </w:p>
    <w:p w:rsidR="008B6986" w:rsidRDefault="008B6986" w:rsidP="00883016"/>
    <w:p w:rsidR="008B6986" w:rsidRDefault="008B6986" w:rsidP="00883016">
      <w:r>
        <w:rPr>
          <w:rStyle w:val="Strong"/>
        </w:rPr>
        <w:t>Supported Business Services</w:t>
      </w:r>
    </w:p>
    <w:p w:rsidR="008B6986" w:rsidRDefault="008B6986" w:rsidP="00883016">
      <w:r>
        <w:rPr>
          <w:i/>
        </w:rPr>
        <w:t>To Be Added</w:t>
      </w:r>
      <w:r>
        <w:br/>
      </w:r>
    </w:p>
    <w:p w:rsidR="008B6986" w:rsidRDefault="008B6986" w:rsidP="00883016">
      <w:pPr>
        <w:pStyle w:val="Heading3"/>
      </w:pPr>
      <w:bookmarkStart w:id="484" w:name="diagram891htmshape2"/>
      <w:bookmarkStart w:id="485" w:name="_Toc321908991"/>
      <w:bookmarkEnd w:id="484"/>
      <w:r>
        <w:t>Case Definition and Configuration</w:t>
      </w:r>
      <w:bookmarkEnd w:id="485"/>
      <w:r>
        <w:fldChar w:fldCharType="begin"/>
      </w:r>
      <w:r>
        <w:instrText>xe "Case Definition and Configuration"</w:instrText>
      </w:r>
      <w:r>
        <w:fldChar w:fldCharType="end"/>
      </w:r>
    </w:p>
    <w:p w:rsidR="008B6986" w:rsidRDefault="008B6986" w:rsidP="00883016"/>
    <w:p w:rsidR="008B6986" w:rsidRDefault="008B6986" w:rsidP="00883016">
      <w:r>
        <w:rPr>
          <w:rStyle w:val="Strong"/>
        </w:rPr>
        <w:t xml:space="preserve">Application Identifier: </w:t>
      </w:r>
      <w:r>
        <w:t>5.17.1</w:t>
      </w:r>
    </w:p>
    <w:p w:rsidR="008B6986" w:rsidRDefault="008B6986" w:rsidP="00883016">
      <w:r>
        <w:rPr>
          <w:rStyle w:val="Strong"/>
        </w:rPr>
        <w:t>Overview</w:t>
      </w:r>
    </w:p>
    <w:p w:rsidR="008B6986" w:rsidRDefault="008B6986" w:rsidP="00883016">
      <w:pPr>
        <w:pStyle w:val="NormalWeb"/>
      </w:pPr>
      <w:r>
        <w:rPr>
          <w:rFonts w:ascii="Arial" w:hAnsi="Arial" w:cs="Arial"/>
          <w:sz w:val="20"/>
          <w:szCs w:val="20"/>
        </w:rPr>
        <w:t>Case Definition and Configuration applications provide the necessary functionality to define different types of cases, along with the states for each case type and associated configurations and workflow.</w:t>
      </w:r>
    </w:p>
    <w:p w:rsidR="008B6986" w:rsidRDefault="008B6986" w:rsidP="00883016"/>
    <w:p w:rsidR="008B6986" w:rsidRDefault="008B6986" w:rsidP="00883016">
      <w:r>
        <w:rPr>
          <w:rStyle w:val="Strong"/>
        </w:rPr>
        <w:t>Functionality</w:t>
      </w:r>
    </w:p>
    <w:p w:rsidR="008B6986" w:rsidRDefault="008B6986" w:rsidP="00883016">
      <w:pPr>
        <w:pStyle w:val="NormalWeb"/>
      </w:pPr>
      <w:r>
        <w:rPr>
          <w:rFonts w:ascii="Arial" w:hAnsi="Arial" w:cs="Arial"/>
          <w:sz w:val="20"/>
          <w:szCs w:val="20"/>
        </w:rPr>
        <w:t>Case Definition and Configuration applications are responsible for defining and configuring the various types of cases.  Case types could include general queries, complaints, commendations, and problem/trouble reporting.</w:t>
      </w:r>
    </w:p>
    <w:p w:rsidR="008B6986" w:rsidRDefault="008B6986" w:rsidP="00883016"/>
    <w:p w:rsidR="008B6986" w:rsidRDefault="008B6986" w:rsidP="00883016">
      <w:r>
        <w:rPr>
          <w:rStyle w:val="Strong"/>
        </w:rPr>
        <w:t>Supported Business Services</w:t>
      </w:r>
    </w:p>
    <w:p w:rsidR="008B6986" w:rsidRDefault="008B6986" w:rsidP="00883016">
      <w:r>
        <w:rPr>
          <w:i/>
        </w:rPr>
        <w:t>To Be Added</w:t>
      </w:r>
      <w:r>
        <w:br/>
      </w:r>
    </w:p>
    <w:p w:rsidR="008B6986" w:rsidRDefault="008B6986" w:rsidP="00883016">
      <w:pPr>
        <w:pStyle w:val="Heading3"/>
      </w:pPr>
      <w:bookmarkStart w:id="486" w:name="diagram891htmshape3"/>
      <w:bookmarkStart w:id="487" w:name="_Toc321908992"/>
      <w:bookmarkEnd w:id="486"/>
      <w:r>
        <w:t>Case Workflow</w:t>
      </w:r>
      <w:bookmarkEnd w:id="487"/>
      <w:r>
        <w:fldChar w:fldCharType="begin"/>
      </w:r>
      <w:r>
        <w:instrText>xe "Case Workflow"</w:instrText>
      </w:r>
      <w:r>
        <w:fldChar w:fldCharType="end"/>
      </w:r>
    </w:p>
    <w:p w:rsidR="008B6986" w:rsidRDefault="008B6986" w:rsidP="00883016"/>
    <w:p w:rsidR="008B6986" w:rsidRDefault="008B6986" w:rsidP="00883016">
      <w:r>
        <w:rPr>
          <w:rStyle w:val="Strong"/>
        </w:rPr>
        <w:t xml:space="preserve">Application Identifier: </w:t>
      </w:r>
      <w:r>
        <w:t>5.17.2</w:t>
      </w:r>
    </w:p>
    <w:p w:rsidR="008B6986" w:rsidRDefault="008B6986" w:rsidP="00883016">
      <w:r>
        <w:rPr>
          <w:rStyle w:val="Strong"/>
        </w:rPr>
        <w:t>Overview</w:t>
      </w:r>
    </w:p>
    <w:p w:rsidR="008B6986" w:rsidRDefault="008B6986" w:rsidP="00883016">
      <w:pPr>
        <w:pStyle w:val="NormalWeb"/>
      </w:pPr>
      <w:r>
        <w:rPr>
          <w:rFonts w:ascii="Arial" w:hAnsi="Arial" w:cs="Arial"/>
          <w:sz w:val="20"/>
          <w:szCs w:val="20"/>
        </w:rPr>
        <w:t>Customer Order Workflow applications provide general workflow and orchestration capability for the Case Management area.  This capability will be used to implement the flow defined and configured via the Case Definition and Configuration application.</w:t>
      </w:r>
    </w:p>
    <w:p w:rsidR="008B6986" w:rsidRDefault="008B6986" w:rsidP="00883016"/>
    <w:p w:rsidR="008B6986" w:rsidRDefault="008B6986" w:rsidP="00883016">
      <w:r>
        <w:rPr>
          <w:rStyle w:val="Strong"/>
        </w:rPr>
        <w:t>Functionality</w:t>
      </w:r>
    </w:p>
    <w:p w:rsidR="008B6986" w:rsidRDefault="008B6986" w:rsidP="00883016">
      <w:pPr>
        <w:pStyle w:val="NormalWeb"/>
      </w:pPr>
      <w:r>
        <w:rPr>
          <w:rFonts w:ascii="Arial" w:hAnsi="Arial" w:cs="Arial"/>
          <w:sz w:val="20"/>
          <w:szCs w:val="20"/>
        </w:rPr>
        <w:t>The Case Workflow application provides workflow and orchestration capability across Case Management.</w:t>
      </w:r>
    </w:p>
    <w:p w:rsidR="008B6986" w:rsidRDefault="008B6986" w:rsidP="00883016"/>
    <w:p w:rsidR="008B6986" w:rsidRDefault="008B6986" w:rsidP="00883016">
      <w:r>
        <w:rPr>
          <w:rStyle w:val="Strong"/>
        </w:rPr>
        <w:t>Supported Business Services</w:t>
      </w:r>
    </w:p>
    <w:p w:rsidR="008B6986" w:rsidRDefault="008B6986" w:rsidP="00883016">
      <w:r>
        <w:rPr>
          <w:i/>
        </w:rPr>
        <w:t>To Be Added</w:t>
      </w:r>
      <w:r>
        <w:br/>
      </w:r>
    </w:p>
    <w:p w:rsidR="008B6986" w:rsidRDefault="008B6986" w:rsidP="00883016">
      <w:pPr>
        <w:pStyle w:val="Heading3"/>
      </w:pPr>
      <w:bookmarkStart w:id="488" w:name="diagram891htmshape4"/>
      <w:bookmarkStart w:id="489" w:name="_Toc321908993"/>
      <w:bookmarkEnd w:id="488"/>
      <w:r>
        <w:t>Case Correlation &amp; Analysis</w:t>
      </w:r>
      <w:bookmarkEnd w:id="489"/>
      <w:r>
        <w:fldChar w:fldCharType="begin"/>
      </w:r>
      <w:r>
        <w:instrText>xe "Case Correlation &amp; Analysis"</w:instrText>
      </w:r>
      <w:r>
        <w:fldChar w:fldCharType="end"/>
      </w:r>
    </w:p>
    <w:p w:rsidR="008B6986" w:rsidRDefault="008B6986" w:rsidP="00883016"/>
    <w:p w:rsidR="008B6986" w:rsidRDefault="008B6986" w:rsidP="00883016">
      <w:r>
        <w:rPr>
          <w:rStyle w:val="Strong"/>
        </w:rPr>
        <w:t xml:space="preserve">Application Identifier: </w:t>
      </w:r>
      <w:r>
        <w:t>5.17.3</w:t>
      </w:r>
    </w:p>
    <w:p w:rsidR="008B6986" w:rsidRDefault="008B6986" w:rsidP="00883016">
      <w:r>
        <w:rPr>
          <w:rStyle w:val="Strong"/>
        </w:rPr>
        <w:t>Overview</w:t>
      </w:r>
    </w:p>
    <w:p w:rsidR="008B6986" w:rsidRDefault="008B6986" w:rsidP="00883016">
      <w:pPr>
        <w:pStyle w:val="NormalWeb"/>
      </w:pPr>
      <w:r>
        <w:rPr>
          <w:rFonts w:ascii="Arial" w:hAnsi="Arial" w:cs="Arial"/>
          <w:sz w:val="20"/>
          <w:szCs w:val="20"/>
        </w:rPr>
        <w:t>Case Correlation &amp; Analysis applications provide appropriate functionality to relate cases as appropriate.</w:t>
      </w:r>
    </w:p>
    <w:p w:rsidR="008B6986" w:rsidRDefault="008B6986" w:rsidP="00883016"/>
    <w:p w:rsidR="008B6986" w:rsidRDefault="008B6986" w:rsidP="00883016">
      <w:r>
        <w:rPr>
          <w:rStyle w:val="Strong"/>
        </w:rPr>
        <w:t>Functionality</w:t>
      </w:r>
    </w:p>
    <w:p w:rsidR="008B6986" w:rsidRDefault="008B6986" w:rsidP="00883016">
      <w:pPr>
        <w:pStyle w:val="NormalWeb"/>
      </w:pPr>
      <w:r>
        <w:rPr>
          <w:rFonts w:ascii="Arial" w:hAnsi="Arial" w:cs="Arial"/>
          <w:sz w:val="20"/>
          <w:szCs w:val="20"/>
        </w:rPr>
        <w:t>Case Correlation &amp; Analysis applications provide appropriate functionality to relate cases as appropriate.</w:t>
      </w:r>
    </w:p>
    <w:p w:rsidR="008B6986" w:rsidRDefault="008B6986" w:rsidP="00883016">
      <w:pPr>
        <w:pStyle w:val="NormalWeb"/>
      </w:pPr>
      <w:r>
        <w:rPr>
          <w:rFonts w:ascii="Arial" w:hAnsi="Arial" w:cs="Arial"/>
          <w:sz w:val="20"/>
          <w:szCs w:val="20"/>
        </w:rPr>
        <w:t>Case correlation can include correlation of multiple cases that have the same root cause as can be correlated within the customer layer.</w:t>
      </w:r>
    </w:p>
    <w:p w:rsidR="008B6986" w:rsidRDefault="008B6986" w:rsidP="00883016">
      <w:r>
        <w:rPr>
          <w:rFonts w:cs="Arial"/>
          <w:sz w:val="20"/>
          <w:szCs w:val="20"/>
        </w:rPr>
        <w:t>It is not expected that this application will relate cases to service or resource level troubles.  This functionality is expected to be in the service layer.</w:t>
      </w:r>
      <w:r>
        <w:t xml:space="preserve"> </w:t>
      </w:r>
    </w:p>
    <w:p w:rsidR="008B6986" w:rsidRDefault="008B6986" w:rsidP="00883016"/>
    <w:p w:rsidR="008B6986" w:rsidRDefault="008B6986" w:rsidP="00883016">
      <w:r>
        <w:rPr>
          <w:rStyle w:val="Strong"/>
        </w:rPr>
        <w:t>Supported Business Services</w:t>
      </w:r>
    </w:p>
    <w:p w:rsidR="008B6986" w:rsidRDefault="008B6986" w:rsidP="00883016">
      <w:r>
        <w:rPr>
          <w:i/>
        </w:rPr>
        <w:t>To Be Added</w:t>
      </w:r>
      <w:r>
        <w:br/>
      </w:r>
    </w:p>
    <w:p w:rsidR="008B6986" w:rsidRDefault="008B6986" w:rsidP="00883016">
      <w:pPr>
        <w:pStyle w:val="Heading3"/>
      </w:pPr>
      <w:bookmarkStart w:id="490" w:name="diagram891htmshape5"/>
      <w:bookmarkStart w:id="491" w:name="_Toc321908994"/>
      <w:bookmarkEnd w:id="490"/>
      <w:r>
        <w:t>Case Tracking &amp; Management</w:t>
      </w:r>
      <w:bookmarkEnd w:id="491"/>
      <w:r>
        <w:fldChar w:fldCharType="begin"/>
      </w:r>
      <w:r>
        <w:instrText>xe "Case Tracking &amp; Management"</w:instrText>
      </w:r>
      <w:r>
        <w:fldChar w:fldCharType="end"/>
      </w:r>
    </w:p>
    <w:p w:rsidR="008B6986" w:rsidRDefault="008B6986" w:rsidP="00883016"/>
    <w:p w:rsidR="008B6986" w:rsidRDefault="008B6986" w:rsidP="00883016">
      <w:r>
        <w:rPr>
          <w:rStyle w:val="Strong"/>
        </w:rPr>
        <w:t xml:space="preserve">Application Identifier: </w:t>
      </w:r>
      <w:r>
        <w:t>5.17.4</w:t>
      </w:r>
    </w:p>
    <w:p w:rsidR="008B6986" w:rsidRDefault="008B6986" w:rsidP="00883016">
      <w:r>
        <w:rPr>
          <w:rStyle w:val="Strong"/>
        </w:rPr>
        <w:t>Overview</w:t>
      </w:r>
    </w:p>
    <w:p w:rsidR="008B6986" w:rsidRDefault="008B6986" w:rsidP="00883016">
      <w:r>
        <w:rPr>
          <w:i/>
        </w:rPr>
        <w:t>To Be Added</w:t>
      </w:r>
      <w:r>
        <w:br/>
      </w:r>
    </w:p>
    <w:p w:rsidR="008B6986" w:rsidRDefault="008B6986" w:rsidP="00883016">
      <w:r>
        <w:rPr>
          <w:rStyle w:val="Strong"/>
        </w:rPr>
        <w:t>Functionality</w:t>
      </w:r>
    </w:p>
    <w:p w:rsidR="008B6986" w:rsidRDefault="008B6986" w:rsidP="00883016">
      <w:pPr>
        <w:pStyle w:val="NormalWeb"/>
      </w:pPr>
      <w:r>
        <w:rPr>
          <w:rFonts w:ascii="Arial" w:hAnsi="Arial" w:cs="Arial"/>
          <w:sz w:val="20"/>
          <w:szCs w:val="20"/>
        </w:rPr>
        <w:t>The Case Tracking &amp; Management application handles the cases based on the definition and configuration established via the Case Definition and Configuration application. The Case Tracking &amp; Management application performs the following:</w:t>
      </w:r>
    </w:p>
    <w:p w:rsidR="008B6986" w:rsidRDefault="008B6986" w:rsidP="00883016">
      <w:pPr>
        <w:pStyle w:val="NormalWeb"/>
        <w:ind w:left="720" w:hanging="360"/>
      </w:pPr>
      <w:r>
        <w:rPr>
          <w:rFonts w:ascii="Arial" w:hAnsi="Arial" w:cs="Arial"/>
          <w:sz w:val="20"/>
          <w:szCs w:val="20"/>
        </w:rPr>
        <w:t>•</w:t>
      </w:r>
      <w:r>
        <w:rPr>
          <w:sz w:val="14"/>
          <w:szCs w:val="14"/>
        </w:rPr>
        <w:t xml:space="preserve">         </w:t>
      </w:r>
      <w:r>
        <w:rPr>
          <w:rFonts w:ascii="Arial" w:hAnsi="Arial" w:cs="Arial"/>
          <w:sz w:val="20"/>
          <w:szCs w:val="20"/>
        </w:rPr>
        <w:t xml:space="preserve">Oversees the transfer of the case to appropriate internal applications or work groups, as well as affiliates or partners. </w:t>
      </w:r>
    </w:p>
    <w:p w:rsidR="008B6986" w:rsidRDefault="008B6986" w:rsidP="00883016">
      <w:pPr>
        <w:pStyle w:val="NormalWeb"/>
        <w:ind w:left="720" w:hanging="360"/>
      </w:pPr>
      <w:r>
        <w:rPr>
          <w:rFonts w:ascii="Arial" w:hAnsi="Arial" w:cs="Arial"/>
          <w:sz w:val="20"/>
          <w:szCs w:val="20"/>
        </w:rPr>
        <w:t>•</w:t>
      </w:r>
      <w:r>
        <w:rPr>
          <w:sz w:val="14"/>
          <w:szCs w:val="14"/>
        </w:rPr>
        <w:t xml:space="preserve">         </w:t>
      </w:r>
      <w:r>
        <w:rPr>
          <w:rFonts w:ascii="Arial" w:hAnsi="Arial" w:cs="Arial"/>
          <w:sz w:val="20"/>
          <w:szCs w:val="20"/>
        </w:rPr>
        <w:t xml:space="preserve">Tracks the case until closed. </w:t>
      </w:r>
    </w:p>
    <w:p w:rsidR="008B6986" w:rsidRDefault="008B6986" w:rsidP="00883016">
      <w:pPr>
        <w:pStyle w:val="NormalWeb"/>
        <w:ind w:left="720" w:hanging="360"/>
      </w:pPr>
      <w:r>
        <w:rPr>
          <w:rFonts w:ascii="Arial" w:hAnsi="Arial" w:cs="Arial"/>
          <w:sz w:val="20"/>
          <w:szCs w:val="20"/>
        </w:rPr>
        <w:t>•</w:t>
      </w:r>
      <w:r>
        <w:rPr>
          <w:sz w:val="14"/>
          <w:szCs w:val="14"/>
        </w:rPr>
        <w:t xml:space="preserve">         </w:t>
      </w:r>
      <w:r>
        <w:rPr>
          <w:rFonts w:ascii="Arial" w:hAnsi="Arial" w:cs="Arial"/>
          <w:sz w:val="20"/>
          <w:szCs w:val="20"/>
        </w:rPr>
        <w:t>Provides status on the overall case.</w:t>
      </w:r>
    </w:p>
    <w:p w:rsidR="008B6986" w:rsidRDefault="008B6986" w:rsidP="00883016">
      <w:pPr>
        <w:pStyle w:val="NormalWeb"/>
        <w:ind w:left="720" w:hanging="360"/>
      </w:pPr>
      <w:r>
        <w:rPr>
          <w:rFonts w:ascii="Arial" w:hAnsi="Arial" w:cs="Arial"/>
          <w:sz w:val="20"/>
          <w:szCs w:val="20"/>
        </w:rPr>
        <w:lastRenderedPageBreak/>
        <w:t>•</w:t>
      </w:r>
      <w:r>
        <w:rPr>
          <w:sz w:val="14"/>
          <w:szCs w:val="14"/>
        </w:rPr>
        <w:t xml:space="preserve">         </w:t>
      </w:r>
      <w:r>
        <w:rPr>
          <w:rFonts w:ascii="Arial" w:hAnsi="Arial" w:cs="Arial"/>
          <w:sz w:val="20"/>
          <w:szCs w:val="20"/>
        </w:rPr>
        <w:t>Raises jeopardies on the case as appropriate if specified dates and milestones are not met.</w:t>
      </w:r>
    </w:p>
    <w:p w:rsidR="008B6986" w:rsidRDefault="008B6986" w:rsidP="00883016">
      <w:pPr>
        <w:pStyle w:val="NormalWeb"/>
        <w:ind w:left="720" w:hanging="360"/>
      </w:pPr>
      <w:r>
        <w:rPr>
          <w:rFonts w:ascii="Arial" w:hAnsi="Arial" w:cs="Arial"/>
          <w:sz w:val="20"/>
          <w:szCs w:val="20"/>
        </w:rPr>
        <w:t>•</w:t>
      </w:r>
      <w:r>
        <w:rPr>
          <w:sz w:val="14"/>
          <w:szCs w:val="14"/>
        </w:rPr>
        <w:t xml:space="preserve">         </w:t>
      </w:r>
      <w:r>
        <w:rPr>
          <w:rFonts w:ascii="Arial" w:hAnsi="Arial" w:cs="Arial"/>
          <w:sz w:val="20"/>
          <w:szCs w:val="20"/>
        </w:rPr>
        <w:t xml:space="preserve">Escalates jeopardies to appropriate management levels. </w:t>
      </w:r>
    </w:p>
    <w:p w:rsidR="008B6986" w:rsidRDefault="008B6986" w:rsidP="00883016">
      <w:pPr>
        <w:pStyle w:val="NormalWeb"/>
        <w:ind w:left="720" w:hanging="360"/>
      </w:pPr>
      <w:r>
        <w:rPr>
          <w:rFonts w:ascii="Arial" w:hAnsi="Arial" w:cs="Arial"/>
          <w:sz w:val="20"/>
          <w:szCs w:val="20"/>
        </w:rPr>
        <w:t>•</w:t>
      </w:r>
      <w:r>
        <w:rPr>
          <w:sz w:val="14"/>
          <w:szCs w:val="14"/>
        </w:rPr>
        <w:t xml:space="preserve">         </w:t>
      </w:r>
      <w:r>
        <w:rPr>
          <w:rFonts w:ascii="Arial" w:hAnsi="Arial" w:cs="Arial"/>
          <w:sz w:val="20"/>
          <w:szCs w:val="20"/>
        </w:rPr>
        <w:t xml:space="preserve">Creates and manages case worklists. This can include the need to contact the customer to inform them of a change in the case. </w:t>
      </w:r>
    </w:p>
    <w:p w:rsidR="008B6986" w:rsidRDefault="008B6986" w:rsidP="00883016">
      <w:pPr>
        <w:pStyle w:val="NormalWeb"/>
        <w:ind w:left="720" w:hanging="360"/>
      </w:pPr>
      <w:r>
        <w:rPr>
          <w:rFonts w:ascii="Arial" w:hAnsi="Arial" w:cs="Arial"/>
          <w:sz w:val="20"/>
          <w:szCs w:val="20"/>
        </w:rPr>
        <w:t>•</w:t>
      </w:r>
      <w:r>
        <w:rPr>
          <w:sz w:val="14"/>
          <w:szCs w:val="14"/>
        </w:rPr>
        <w:t xml:space="preserve">         </w:t>
      </w:r>
      <w:r>
        <w:rPr>
          <w:rFonts w:ascii="Arial" w:hAnsi="Arial" w:cs="Arial"/>
          <w:sz w:val="20"/>
          <w:szCs w:val="20"/>
        </w:rPr>
        <w:t xml:space="preserve">Updates the state of a case as defined by Case Definition and Configuration.  </w:t>
      </w:r>
    </w:p>
    <w:p w:rsidR="008B6986" w:rsidRDefault="008B6986" w:rsidP="00883016">
      <w:pPr>
        <w:pStyle w:val="NormalWeb"/>
        <w:ind w:left="720" w:hanging="360"/>
      </w:pPr>
      <w:r>
        <w:rPr>
          <w:rFonts w:ascii="Arial" w:hAnsi="Arial" w:cs="Arial"/>
          <w:sz w:val="20"/>
          <w:szCs w:val="20"/>
        </w:rPr>
        <w:t>•</w:t>
      </w:r>
      <w:r>
        <w:rPr>
          <w:sz w:val="14"/>
          <w:szCs w:val="14"/>
        </w:rPr>
        <w:t xml:space="preserve">         </w:t>
      </w:r>
      <w:r>
        <w:rPr>
          <w:rFonts w:ascii="Arial" w:hAnsi="Arial" w:cs="Arial"/>
          <w:sz w:val="20"/>
          <w:szCs w:val="20"/>
        </w:rPr>
        <w:t xml:space="preserve">Sequences the various steps of the case if required. </w:t>
      </w:r>
    </w:p>
    <w:p w:rsidR="008B6986" w:rsidRDefault="008B6986" w:rsidP="00883016">
      <w:pPr>
        <w:pStyle w:val="NormalWeb"/>
        <w:ind w:left="720" w:hanging="360"/>
      </w:pPr>
      <w:r>
        <w:rPr>
          <w:rFonts w:ascii="Arial" w:hAnsi="Arial" w:cs="Arial"/>
          <w:sz w:val="20"/>
          <w:szCs w:val="20"/>
        </w:rPr>
        <w:t>•</w:t>
      </w:r>
      <w:r>
        <w:rPr>
          <w:sz w:val="14"/>
          <w:szCs w:val="14"/>
        </w:rPr>
        <w:t xml:space="preserve">         </w:t>
      </w:r>
      <w:r>
        <w:rPr>
          <w:rFonts w:ascii="Arial" w:hAnsi="Arial" w:cs="Arial"/>
          <w:sz w:val="20"/>
          <w:szCs w:val="20"/>
        </w:rPr>
        <w:t>Notifies appropriate parties or applications when the case has been closed/completed.</w:t>
      </w:r>
    </w:p>
    <w:p w:rsidR="008B6986" w:rsidRDefault="008B6986" w:rsidP="00883016">
      <w:pPr>
        <w:pStyle w:val="NormalWeb"/>
      </w:pPr>
      <w:r>
        <w:rPr>
          <w:rFonts w:ascii="Arial" w:hAnsi="Arial" w:cs="Arial"/>
          <w:sz w:val="20"/>
          <w:szCs w:val="20"/>
        </w:rPr>
        <w:t>Real time query as well as publish/subscribe mechanisms must also be provided as part of the above capabilities.</w:t>
      </w:r>
    </w:p>
    <w:p w:rsidR="008B6986" w:rsidRDefault="008B6986" w:rsidP="00883016"/>
    <w:p w:rsidR="008B6986" w:rsidRDefault="008B6986" w:rsidP="00883016">
      <w:r>
        <w:rPr>
          <w:rStyle w:val="Strong"/>
        </w:rPr>
        <w:t>Supported Business Services</w:t>
      </w:r>
    </w:p>
    <w:p w:rsidR="008B6986" w:rsidRDefault="008B6986" w:rsidP="00883016">
      <w:r>
        <w:rPr>
          <w:i/>
        </w:rPr>
        <w:t>To Be Added</w:t>
      </w:r>
      <w:r>
        <w:br/>
      </w:r>
    </w:p>
    <w:p w:rsidR="008B6986" w:rsidRDefault="008B6986" w:rsidP="00883016">
      <w:pPr>
        <w:pStyle w:val="Heading3"/>
      </w:pPr>
      <w:bookmarkStart w:id="492" w:name="diagram891htmshape6"/>
      <w:bookmarkStart w:id="493" w:name="_Toc321908995"/>
      <w:bookmarkEnd w:id="492"/>
      <w:r>
        <w:t>Case Reporting</w:t>
      </w:r>
      <w:bookmarkEnd w:id="493"/>
      <w:r>
        <w:fldChar w:fldCharType="begin"/>
      </w:r>
      <w:r>
        <w:instrText>xe "Case Reporting"</w:instrText>
      </w:r>
      <w:r>
        <w:fldChar w:fldCharType="end"/>
      </w:r>
    </w:p>
    <w:p w:rsidR="008B6986" w:rsidRDefault="008B6986" w:rsidP="00883016"/>
    <w:p w:rsidR="008B6986" w:rsidRDefault="008B6986" w:rsidP="00883016">
      <w:r>
        <w:rPr>
          <w:rStyle w:val="Strong"/>
        </w:rPr>
        <w:t xml:space="preserve">Application Identifier: </w:t>
      </w:r>
      <w:r>
        <w:t>5.17.5</w:t>
      </w:r>
    </w:p>
    <w:p w:rsidR="008B6986" w:rsidRDefault="008B6986" w:rsidP="00883016">
      <w:r>
        <w:rPr>
          <w:rStyle w:val="Strong"/>
        </w:rPr>
        <w:t>Overview</w:t>
      </w:r>
    </w:p>
    <w:p w:rsidR="008B6986" w:rsidRDefault="008B6986" w:rsidP="00883016">
      <w:pPr>
        <w:pStyle w:val="NormalWeb"/>
      </w:pPr>
      <w:r>
        <w:rPr>
          <w:rFonts w:ascii="Arial" w:hAnsi="Arial" w:cs="Arial"/>
          <w:sz w:val="20"/>
          <w:szCs w:val="20"/>
        </w:rPr>
        <w:t>Case Reporting applications provide Case Management based reporting.</w:t>
      </w:r>
    </w:p>
    <w:p w:rsidR="008B6986" w:rsidRDefault="008B6986" w:rsidP="00883016"/>
    <w:p w:rsidR="008B6986" w:rsidRDefault="008B6986" w:rsidP="00883016">
      <w:r>
        <w:rPr>
          <w:rStyle w:val="Strong"/>
        </w:rPr>
        <w:t>Functionality</w:t>
      </w:r>
    </w:p>
    <w:p w:rsidR="008B6986" w:rsidRDefault="008B6986" w:rsidP="00883016">
      <w:r>
        <w:rPr>
          <w:rFonts w:cs="Arial"/>
          <w:sz w:val="20"/>
          <w:szCs w:val="20"/>
        </w:rPr>
        <w:t>Case Reporting provides various operational reports regarding the status and state of the various cases in the Case Management application.</w:t>
      </w:r>
    </w:p>
    <w:p w:rsidR="008B6986" w:rsidRDefault="008B6986" w:rsidP="00883016"/>
    <w:p w:rsidR="008B6986" w:rsidRDefault="008B6986" w:rsidP="00883016">
      <w:r>
        <w:rPr>
          <w:rStyle w:val="Strong"/>
        </w:rPr>
        <w:t>Supported Business Services</w:t>
      </w:r>
    </w:p>
    <w:p w:rsidR="008B6986" w:rsidRDefault="008B6986" w:rsidP="00883016">
      <w:r>
        <w:rPr>
          <w:i/>
        </w:rPr>
        <w:t>To Be Added</w:t>
      </w:r>
      <w:r>
        <w:br/>
      </w:r>
    </w:p>
    <w:p w:rsidR="008B6986" w:rsidRDefault="008B6986" w:rsidP="00883016">
      <w:pPr>
        <w:pStyle w:val="Heading3"/>
      </w:pPr>
      <w:bookmarkStart w:id="494" w:name="diagram891htmshape7"/>
      <w:bookmarkStart w:id="495" w:name="_Toc321908996"/>
      <w:bookmarkEnd w:id="494"/>
      <w:r>
        <w:t>Case Archival</w:t>
      </w:r>
      <w:bookmarkEnd w:id="495"/>
      <w:r>
        <w:fldChar w:fldCharType="begin"/>
      </w:r>
      <w:r>
        <w:instrText>xe "Case Archival"</w:instrText>
      </w:r>
      <w:r>
        <w:fldChar w:fldCharType="end"/>
      </w:r>
    </w:p>
    <w:p w:rsidR="008B6986" w:rsidRDefault="008B6986" w:rsidP="00883016"/>
    <w:p w:rsidR="008B6986" w:rsidRDefault="008B6986" w:rsidP="00883016">
      <w:r>
        <w:rPr>
          <w:rStyle w:val="Strong"/>
        </w:rPr>
        <w:t xml:space="preserve">Application Identifier: </w:t>
      </w:r>
      <w:r>
        <w:t>5.17.6</w:t>
      </w:r>
    </w:p>
    <w:p w:rsidR="008B6986" w:rsidRDefault="008B6986" w:rsidP="00883016">
      <w:r>
        <w:rPr>
          <w:rStyle w:val="Strong"/>
        </w:rPr>
        <w:t>Overview</w:t>
      </w:r>
    </w:p>
    <w:p w:rsidR="008B6986" w:rsidRDefault="008B6986" w:rsidP="00883016">
      <w:r>
        <w:rPr>
          <w:rFonts w:cs="Arial"/>
          <w:sz w:val="20"/>
          <w:szCs w:val="20"/>
        </w:rPr>
        <w:t>Case Archival Applications provide appropriate functionality to archive and cases at an appropriate time after case closure.</w:t>
      </w:r>
      <w:r>
        <w:t xml:space="preserve"> </w:t>
      </w:r>
    </w:p>
    <w:p w:rsidR="008B6986" w:rsidRDefault="008B6986" w:rsidP="00883016"/>
    <w:p w:rsidR="008B6986" w:rsidRDefault="008B6986" w:rsidP="00883016">
      <w:r>
        <w:rPr>
          <w:rStyle w:val="Strong"/>
        </w:rPr>
        <w:t>Functionality</w:t>
      </w:r>
    </w:p>
    <w:p w:rsidR="008B6986" w:rsidRDefault="008B6986" w:rsidP="00883016">
      <w:pPr>
        <w:pStyle w:val="NormalWeb"/>
      </w:pPr>
      <w:r>
        <w:rPr>
          <w:rFonts w:ascii="Arial" w:hAnsi="Arial" w:cs="Arial"/>
          <w:sz w:val="20"/>
          <w:szCs w:val="20"/>
        </w:rPr>
        <w:lastRenderedPageBreak/>
        <w:t>The Case Archival applications provide the means to archive cases at the appropriate time as well as retrieve the archived cases as needed.</w:t>
      </w:r>
    </w:p>
    <w:p w:rsidR="008B6986" w:rsidRDefault="008B6986" w:rsidP="00883016"/>
    <w:p w:rsidR="008B6986" w:rsidRDefault="008B6986" w:rsidP="00883016">
      <w:r>
        <w:rPr>
          <w:rStyle w:val="Strong"/>
        </w:rPr>
        <w:t>Supported Business Services</w:t>
      </w:r>
    </w:p>
    <w:p w:rsidR="008B6986" w:rsidRDefault="008B6986" w:rsidP="00883016">
      <w:r>
        <w:rPr>
          <w:i/>
        </w:rPr>
        <w:t>To Be Added</w:t>
      </w:r>
      <w:r>
        <w:br/>
      </w:r>
    </w:p>
    <w:p w:rsidR="008B6986" w:rsidRDefault="008B6986">
      <w:pPr>
        <w:spacing w:before="0" w:after="0"/>
        <w:rPr>
          <w:b/>
          <w:color w:val="333399"/>
          <w:spacing w:val="-15"/>
          <w:kern w:val="28"/>
          <w:sz w:val="28"/>
          <w:szCs w:val="20"/>
          <w:lang w:val="en-US"/>
        </w:rPr>
      </w:pPr>
      <w:bookmarkStart w:id="496" w:name="diagram883"/>
      <w:bookmarkEnd w:id="496"/>
      <w:r>
        <w:br w:type="page"/>
      </w:r>
    </w:p>
    <w:p w:rsidR="008B6986" w:rsidRDefault="008B6986" w:rsidP="00883016">
      <w:pPr>
        <w:pStyle w:val="Heading2"/>
      </w:pPr>
      <w:bookmarkStart w:id="497" w:name="_Toc321908997"/>
      <w:r>
        <w:t>5.18 Customer SLA Management</w:t>
      </w:r>
      <w:bookmarkEnd w:id="497"/>
      <w:r>
        <w:fldChar w:fldCharType="begin"/>
      </w:r>
      <w:r>
        <w:instrText>xe "5.18 Customer SLA Management"</w:instrText>
      </w:r>
      <w:r>
        <w:fldChar w:fldCharType="end"/>
      </w:r>
    </w:p>
    <w:p w:rsidR="008B6986" w:rsidRDefault="008B6986" w:rsidP="00883016"/>
    <w:p w:rsidR="008B6986" w:rsidRDefault="00AA7969" w:rsidP="00883016">
      <w:r>
        <w:rPr>
          <w:noProof/>
          <w:lang w:val="en-US"/>
        </w:rPr>
        <w:pict>
          <v:shape id="_x0000_i1056" type="#_x0000_t75" alt="diagram883" style="width:463.55pt;height:129.7pt;visibility:visible">
            <v:imagedata r:id="rId42" o:title=""/>
          </v:shape>
        </w:pict>
      </w:r>
    </w:p>
    <w:p w:rsidR="008B6986" w:rsidRDefault="008B6986" w:rsidP="00883016"/>
    <w:p w:rsidR="008B6986" w:rsidRDefault="008B6986" w:rsidP="00883016">
      <w:pPr>
        <w:pStyle w:val="Caption"/>
      </w:pPr>
      <w:bookmarkStart w:id="498" w:name="_Toc321909335"/>
      <w:r>
        <w:t>5.18 Service Level Agreement Management</w:t>
      </w:r>
      <w:bookmarkEnd w:id="498"/>
      <w:r>
        <w:br/>
      </w:r>
    </w:p>
    <w:p w:rsidR="008B6986" w:rsidRDefault="008B6986" w:rsidP="00883016">
      <w:pPr>
        <w:pStyle w:val="Heading3"/>
      </w:pPr>
      <w:bookmarkStart w:id="499" w:name="diagram883htmshape1"/>
      <w:bookmarkStart w:id="500" w:name="_Toc321908998"/>
      <w:bookmarkEnd w:id="499"/>
      <w:r>
        <w:t>Customer SLA Management</w:t>
      </w:r>
      <w:bookmarkEnd w:id="500"/>
      <w:r>
        <w:fldChar w:fldCharType="begin"/>
      </w:r>
      <w:r>
        <w:instrText>xe "Customer SLA Management"</w:instrText>
      </w:r>
      <w:r>
        <w:fldChar w:fldCharType="end"/>
      </w:r>
    </w:p>
    <w:p w:rsidR="008B6986" w:rsidRDefault="008B6986" w:rsidP="00883016"/>
    <w:p w:rsidR="008B6986" w:rsidRDefault="008B6986" w:rsidP="00883016">
      <w:r>
        <w:rPr>
          <w:rStyle w:val="Strong"/>
        </w:rPr>
        <w:t xml:space="preserve">Application Identifier: </w:t>
      </w:r>
      <w:r>
        <w:t>5.18</w:t>
      </w:r>
    </w:p>
    <w:p w:rsidR="008B6986" w:rsidRDefault="008B6986" w:rsidP="00883016">
      <w:r>
        <w:rPr>
          <w:rStyle w:val="Strong"/>
        </w:rPr>
        <w:t>Overview</w:t>
      </w:r>
    </w:p>
    <w:p w:rsidR="008B6986" w:rsidRDefault="008B6986" w:rsidP="00883016">
      <w:pPr>
        <w:pStyle w:val="NormalWeb"/>
        <w:rPr>
          <w:rFonts w:ascii="Arial" w:hAnsi="Arial" w:cs="Arial"/>
        </w:rPr>
      </w:pPr>
      <w:r>
        <w:rPr>
          <w:rFonts w:ascii="Arial" w:hAnsi="Arial" w:cs="Arial"/>
          <w:sz w:val="20"/>
          <w:szCs w:val="20"/>
        </w:rPr>
        <w:t>Customer SLA Management applications include the required functionality to assure that SLA agreements made between operators and customers are met.  This includes processing measurements made elsewhere and checking the measurements and taking appropriate actions when the specified agreements are not met.</w:t>
      </w:r>
    </w:p>
    <w:p w:rsidR="008B6986" w:rsidRDefault="008B6986" w:rsidP="00883016">
      <w:pPr>
        <w:pStyle w:val="NormalWeb"/>
      </w:pPr>
      <w:r>
        <w:rPr>
          <w:rFonts w:ascii="Arial" w:hAnsi="Arial" w:cs="Arial"/>
          <w:sz w:val="20"/>
          <w:szCs w:val="20"/>
        </w:rPr>
        <w:t>Note:  Customers can include partners and 3rd party providers.</w:t>
      </w:r>
    </w:p>
    <w:p w:rsidR="008B6986" w:rsidRDefault="008B6986" w:rsidP="00883016"/>
    <w:p w:rsidR="008B6986" w:rsidRDefault="008B6986" w:rsidP="00883016">
      <w:r>
        <w:rPr>
          <w:rStyle w:val="Strong"/>
        </w:rPr>
        <w:t>Functionality</w:t>
      </w:r>
    </w:p>
    <w:p w:rsidR="008B6986" w:rsidRDefault="008B6986" w:rsidP="00883016">
      <w:pPr>
        <w:pStyle w:val="NormalWeb"/>
      </w:pPr>
      <w:r>
        <w:rPr>
          <w:rFonts w:ascii="Arial" w:hAnsi="Arial" w:cs="Arial"/>
          <w:sz w:val="20"/>
          <w:szCs w:val="20"/>
        </w:rPr>
        <w:t>Customer SLA Management functionality includes the following:</w:t>
      </w:r>
    </w:p>
    <w:p w:rsidR="008B6986" w:rsidRDefault="008B6986" w:rsidP="00494264">
      <w:pPr>
        <w:numPr>
          <w:ilvl w:val="0"/>
          <w:numId w:val="74"/>
        </w:numPr>
        <w:spacing w:before="100" w:beforeAutospacing="1" w:after="100" w:afterAutospacing="1"/>
        <w:rPr>
          <w:rFonts w:cs="Arial"/>
          <w:sz w:val="20"/>
          <w:szCs w:val="20"/>
        </w:rPr>
      </w:pPr>
      <w:r>
        <w:rPr>
          <w:rFonts w:cs="Arial"/>
          <w:sz w:val="20"/>
          <w:szCs w:val="20"/>
        </w:rPr>
        <w:t xml:space="preserve">Customer SLA Issue Reception </w:t>
      </w:r>
    </w:p>
    <w:p w:rsidR="008B6986" w:rsidRDefault="008B6986" w:rsidP="00494264">
      <w:pPr>
        <w:numPr>
          <w:ilvl w:val="0"/>
          <w:numId w:val="74"/>
        </w:numPr>
        <w:spacing w:before="100" w:beforeAutospacing="1" w:after="100" w:afterAutospacing="1"/>
        <w:rPr>
          <w:rFonts w:cs="Arial"/>
          <w:sz w:val="20"/>
          <w:szCs w:val="20"/>
        </w:rPr>
      </w:pPr>
      <w:r>
        <w:rPr>
          <w:rFonts w:cs="Arial"/>
          <w:sz w:val="20"/>
          <w:szCs w:val="20"/>
        </w:rPr>
        <w:t xml:space="preserve">Customer SLA Collection </w:t>
      </w:r>
    </w:p>
    <w:p w:rsidR="008B6986" w:rsidRDefault="008B6986" w:rsidP="00494264">
      <w:pPr>
        <w:numPr>
          <w:ilvl w:val="0"/>
          <w:numId w:val="74"/>
        </w:numPr>
        <w:spacing w:before="100" w:beforeAutospacing="1" w:after="100" w:afterAutospacing="1"/>
        <w:rPr>
          <w:rFonts w:cs="Arial"/>
          <w:sz w:val="20"/>
          <w:szCs w:val="20"/>
        </w:rPr>
      </w:pPr>
      <w:r>
        <w:rPr>
          <w:rFonts w:cs="Arial"/>
          <w:sz w:val="20"/>
          <w:szCs w:val="20"/>
        </w:rPr>
        <w:t xml:space="preserve">Customer SLA Analysis </w:t>
      </w:r>
    </w:p>
    <w:p w:rsidR="008B6986" w:rsidRDefault="008B6986" w:rsidP="00494264">
      <w:pPr>
        <w:numPr>
          <w:ilvl w:val="0"/>
          <w:numId w:val="74"/>
        </w:numPr>
        <w:spacing w:before="100" w:beforeAutospacing="1" w:after="100" w:afterAutospacing="1"/>
        <w:rPr>
          <w:rFonts w:ascii="Times New Roman" w:hAnsi="Times New Roman"/>
          <w:sz w:val="24"/>
        </w:rPr>
      </w:pPr>
      <w:r>
        <w:rPr>
          <w:rFonts w:cs="Arial"/>
          <w:sz w:val="20"/>
          <w:szCs w:val="20"/>
        </w:rPr>
        <w:t xml:space="preserve">Customer SLA Violation Management </w:t>
      </w:r>
    </w:p>
    <w:p w:rsidR="008B6986" w:rsidRDefault="008B6986" w:rsidP="00494264">
      <w:pPr>
        <w:numPr>
          <w:ilvl w:val="0"/>
          <w:numId w:val="74"/>
        </w:numPr>
        <w:spacing w:before="100" w:beforeAutospacing="1" w:after="100" w:afterAutospacing="1"/>
      </w:pPr>
      <w:r>
        <w:rPr>
          <w:rFonts w:cs="Arial"/>
          <w:sz w:val="20"/>
          <w:szCs w:val="20"/>
        </w:rPr>
        <w:t>Customer SLA Reporting</w:t>
      </w:r>
    </w:p>
    <w:p w:rsidR="008B6986" w:rsidRDefault="008B6986" w:rsidP="00883016"/>
    <w:p w:rsidR="008B6986" w:rsidRDefault="008B6986" w:rsidP="00883016">
      <w:r>
        <w:rPr>
          <w:rStyle w:val="Strong"/>
        </w:rPr>
        <w:t>Supported Business Services</w:t>
      </w:r>
    </w:p>
    <w:p w:rsidR="008B6986" w:rsidRDefault="008B6986" w:rsidP="00883016">
      <w:r>
        <w:rPr>
          <w:i/>
        </w:rPr>
        <w:lastRenderedPageBreak/>
        <w:t>To Be Added</w:t>
      </w:r>
      <w:r>
        <w:br/>
      </w:r>
    </w:p>
    <w:p w:rsidR="008B6986" w:rsidRDefault="008B6986" w:rsidP="00883016">
      <w:pPr>
        <w:pStyle w:val="Heading3"/>
      </w:pPr>
      <w:bookmarkStart w:id="501" w:name="diagram883htmshape2"/>
      <w:bookmarkStart w:id="502" w:name="_Toc321908999"/>
      <w:bookmarkEnd w:id="501"/>
      <w:r>
        <w:t>Customer SLA Issue Reception</w:t>
      </w:r>
      <w:bookmarkEnd w:id="502"/>
      <w:r>
        <w:fldChar w:fldCharType="begin"/>
      </w:r>
      <w:r>
        <w:instrText>xe "Customer SLA Issue Reception"</w:instrText>
      </w:r>
      <w:r>
        <w:fldChar w:fldCharType="end"/>
      </w:r>
    </w:p>
    <w:p w:rsidR="008B6986" w:rsidRDefault="008B6986" w:rsidP="00883016"/>
    <w:p w:rsidR="008B6986" w:rsidRDefault="008B6986" w:rsidP="00883016">
      <w:r>
        <w:rPr>
          <w:rStyle w:val="Strong"/>
        </w:rPr>
        <w:t xml:space="preserve">Application Identifier: </w:t>
      </w:r>
      <w:r>
        <w:t>5.18.1</w:t>
      </w:r>
    </w:p>
    <w:p w:rsidR="008B6986" w:rsidRDefault="008B6986" w:rsidP="00883016">
      <w:r>
        <w:rPr>
          <w:rStyle w:val="Strong"/>
        </w:rPr>
        <w:t>Overview</w:t>
      </w:r>
    </w:p>
    <w:p w:rsidR="008B6986" w:rsidRDefault="008B6986" w:rsidP="00883016">
      <w:r>
        <w:rPr>
          <w:rFonts w:cs="Arial"/>
          <w:sz w:val="20"/>
          <w:szCs w:val="20"/>
        </w:rPr>
        <w:t>Customer SLA Issue Reception applications provide the necessary functionality to receive a complaint or notice about some product or service with respect to an established customer service level agreement.</w:t>
      </w:r>
    </w:p>
    <w:p w:rsidR="008B6986" w:rsidRDefault="008B6986" w:rsidP="00883016"/>
    <w:p w:rsidR="008B6986" w:rsidRDefault="008B6986" w:rsidP="00883016">
      <w:r>
        <w:rPr>
          <w:rStyle w:val="Strong"/>
        </w:rPr>
        <w:t>Functionality</w:t>
      </w:r>
    </w:p>
    <w:p w:rsidR="008B6986" w:rsidRDefault="008B6986" w:rsidP="00883016">
      <w:pPr>
        <w:pStyle w:val="NormalWeb"/>
      </w:pPr>
      <w:r>
        <w:rPr>
          <w:rFonts w:ascii="Arial" w:hAnsi="Arial" w:cs="Arial"/>
          <w:sz w:val="20"/>
          <w:szCs w:val="20"/>
        </w:rPr>
        <w:t>Customer SLA issue Reception functionality includes:</w:t>
      </w:r>
    </w:p>
    <w:p w:rsidR="008B6986" w:rsidRDefault="008B6986" w:rsidP="00494264">
      <w:pPr>
        <w:numPr>
          <w:ilvl w:val="0"/>
          <w:numId w:val="75"/>
        </w:numPr>
        <w:spacing w:before="100" w:beforeAutospacing="1" w:after="100" w:afterAutospacing="1"/>
        <w:rPr>
          <w:sz w:val="20"/>
          <w:szCs w:val="20"/>
        </w:rPr>
      </w:pPr>
      <w:r>
        <w:rPr>
          <w:rFonts w:cs="Arial"/>
          <w:sz w:val="20"/>
          <w:szCs w:val="20"/>
        </w:rPr>
        <w:t xml:space="preserve">Customer Validation </w:t>
      </w:r>
    </w:p>
    <w:p w:rsidR="008B6986" w:rsidRDefault="008B6986" w:rsidP="00494264">
      <w:pPr>
        <w:numPr>
          <w:ilvl w:val="0"/>
          <w:numId w:val="75"/>
        </w:numPr>
        <w:spacing w:before="100" w:beforeAutospacing="1" w:after="100" w:afterAutospacing="1"/>
        <w:rPr>
          <w:sz w:val="20"/>
          <w:szCs w:val="20"/>
        </w:rPr>
      </w:pPr>
      <w:r>
        <w:rPr>
          <w:rFonts w:cs="Arial"/>
          <w:sz w:val="20"/>
          <w:szCs w:val="20"/>
        </w:rPr>
        <w:t xml:space="preserve">Service Validation </w:t>
      </w:r>
    </w:p>
    <w:p w:rsidR="008B6986" w:rsidRDefault="008B6986" w:rsidP="00494264">
      <w:pPr>
        <w:numPr>
          <w:ilvl w:val="0"/>
          <w:numId w:val="75"/>
        </w:numPr>
        <w:spacing w:before="100" w:beforeAutospacing="1" w:after="100" w:afterAutospacing="1"/>
        <w:rPr>
          <w:sz w:val="20"/>
          <w:szCs w:val="20"/>
        </w:rPr>
      </w:pPr>
      <w:r>
        <w:rPr>
          <w:rFonts w:cs="Arial"/>
          <w:sz w:val="20"/>
          <w:szCs w:val="20"/>
        </w:rPr>
        <w:t xml:space="preserve">Reception of the problem from: </w:t>
      </w:r>
    </w:p>
    <w:p w:rsidR="008B6986" w:rsidRDefault="008B6986" w:rsidP="00494264">
      <w:pPr>
        <w:numPr>
          <w:ilvl w:val="1"/>
          <w:numId w:val="75"/>
        </w:numPr>
        <w:spacing w:before="100" w:beforeAutospacing="1" w:after="100" w:afterAutospacing="1"/>
        <w:rPr>
          <w:sz w:val="24"/>
        </w:rPr>
      </w:pPr>
      <w:r>
        <w:rPr>
          <w:rFonts w:cs="Arial"/>
          <w:sz w:val="20"/>
          <w:szCs w:val="20"/>
        </w:rPr>
        <w:t xml:space="preserve">Customers or customer systems </w:t>
      </w:r>
    </w:p>
    <w:p w:rsidR="008B6986" w:rsidRDefault="008B6986" w:rsidP="00494264">
      <w:pPr>
        <w:numPr>
          <w:ilvl w:val="1"/>
          <w:numId w:val="75"/>
        </w:numPr>
        <w:spacing w:before="100" w:beforeAutospacing="1" w:after="100" w:afterAutospacing="1"/>
      </w:pPr>
      <w:r>
        <w:rPr>
          <w:rFonts w:cs="Arial"/>
          <w:sz w:val="20"/>
          <w:szCs w:val="20"/>
        </w:rPr>
        <w:t>Internal systems (SQM, Service Problem Management, Service Performance Management, and Customer Problem Management as well as billing or fulfillment systems)</w:t>
      </w:r>
    </w:p>
    <w:p w:rsidR="008B6986" w:rsidRDefault="008B6986" w:rsidP="00883016"/>
    <w:p w:rsidR="008B6986" w:rsidRDefault="008B6986" w:rsidP="00883016">
      <w:r>
        <w:rPr>
          <w:rStyle w:val="Strong"/>
        </w:rPr>
        <w:t>Supported Business Services</w:t>
      </w:r>
    </w:p>
    <w:p w:rsidR="008B6986" w:rsidRDefault="008B6986" w:rsidP="00883016">
      <w:r>
        <w:rPr>
          <w:i/>
        </w:rPr>
        <w:t>To Be Added</w:t>
      </w:r>
      <w:r>
        <w:br/>
      </w:r>
    </w:p>
    <w:p w:rsidR="008B6986" w:rsidRDefault="008B6986" w:rsidP="00883016">
      <w:pPr>
        <w:pStyle w:val="Heading3"/>
      </w:pPr>
      <w:bookmarkStart w:id="503" w:name="diagram883htmshape3"/>
      <w:bookmarkStart w:id="504" w:name="_Toc321909000"/>
      <w:bookmarkEnd w:id="503"/>
      <w:r>
        <w:t>Customer SLA Collection</w:t>
      </w:r>
      <w:bookmarkEnd w:id="504"/>
      <w:r>
        <w:fldChar w:fldCharType="begin"/>
      </w:r>
      <w:r>
        <w:instrText>xe "Customer SLA Collection"</w:instrText>
      </w:r>
      <w:r>
        <w:fldChar w:fldCharType="end"/>
      </w:r>
    </w:p>
    <w:p w:rsidR="008B6986" w:rsidRDefault="008B6986" w:rsidP="00883016"/>
    <w:p w:rsidR="008B6986" w:rsidRDefault="008B6986" w:rsidP="00883016">
      <w:r>
        <w:rPr>
          <w:rStyle w:val="Strong"/>
        </w:rPr>
        <w:t xml:space="preserve">Application Identifier: </w:t>
      </w:r>
      <w:r>
        <w:t>5.18.2</w:t>
      </w:r>
    </w:p>
    <w:p w:rsidR="008B6986" w:rsidRDefault="008B6986" w:rsidP="00883016">
      <w:r>
        <w:rPr>
          <w:rStyle w:val="Strong"/>
        </w:rPr>
        <w:t>Overview</w:t>
      </w:r>
    </w:p>
    <w:p w:rsidR="008B6986" w:rsidRDefault="008B6986" w:rsidP="00883016">
      <w:pPr>
        <w:pStyle w:val="NormalWeb"/>
      </w:pPr>
      <w:r>
        <w:rPr>
          <w:rFonts w:ascii="Arial" w:hAnsi="Arial" w:cs="Arial"/>
          <w:sz w:val="20"/>
          <w:szCs w:val="20"/>
        </w:rPr>
        <w:t>Customer SLA Collection applications provide the necessary functionality to collect information about a given SLA issue.</w:t>
      </w:r>
    </w:p>
    <w:p w:rsidR="008B6986" w:rsidRDefault="008B6986" w:rsidP="00883016"/>
    <w:p w:rsidR="008B6986" w:rsidRDefault="008B6986" w:rsidP="00883016">
      <w:r>
        <w:rPr>
          <w:rStyle w:val="Strong"/>
        </w:rPr>
        <w:t>Functionality</w:t>
      </w:r>
    </w:p>
    <w:p w:rsidR="008B6986" w:rsidRDefault="008B6986" w:rsidP="00883016">
      <w:r>
        <w:rPr>
          <w:rFonts w:cs="Arial"/>
          <w:sz w:val="20"/>
          <w:szCs w:val="20"/>
        </w:rPr>
        <w:t>Customer SLA Collection collects additional customer SLA related information from established sources, including service quality management, service performance management, service problem management, third parties, and customers.</w:t>
      </w:r>
    </w:p>
    <w:p w:rsidR="008B6986" w:rsidRDefault="008B6986" w:rsidP="00883016"/>
    <w:p w:rsidR="008B6986" w:rsidRDefault="008B6986" w:rsidP="00883016">
      <w:r>
        <w:rPr>
          <w:rStyle w:val="Strong"/>
        </w:rPr>
        <w:t>Supported Business Services</w:t>
      </w:r>
    </w:p>
    <w:p w:rsidR="008B6986" w:rsidRDefault="008B6986" w:rsidP="00883016">
      <w:r>
        <w:rPr>
          <w:i/>
        </w:rPr>
        <w:t>To Be Added</w:t>
      </w:r>
      <w:r>
        <w:br/>
      </w:r>
    </w:p>
    <w:p w:rsidR="008B6986" w:rsidRDefault="008B6986" w:rsidP="00883016">
      <w:pPr>
        <w:pStyle w:val="Heading3"/>
      </w:pPr>
      <w:bookmarkStart w:id="505" w:name="diagram883htmshape4"/>
      <w:bookmarkStart w:id="506" w:name="_Toc321909001"/>
      <w:bookmarkEnd w:id="505"/>
      <w:r>
        <w:lastRenderedPageBreak/>
        <w:t>Customer SLA Analysis</w:t>
      </w:r>
      <w:bookmarkEnd w:id="506"/>
      <w:r>
        <w:fldChar w:fldCharType="begin"/>
      </w:r>
      <w:r>
        <w:instrText>xe "Customer SLA Analysis"</w:instrText>
      </w:r>
      <w:r>
        <w:fldChar w:fldCharType="end"/>
      </w:r>
    </w:p>
    <w:p w:rsidR="008B6986" w:rsidRDefault="008B6986" w:rsidP="00883016"/>
    <w:p w:rsidR="008B6986" w:rsidRDefault="008B6986" w:rsidP="00883016">
      <w:r>
        <w:rPr>
          <w:rStyle w:val="Strong"/>
        </w:rPr>
        <w:t xml:space="preserve">Application Identifier: </w:t>
      </w:r>
      <w:r>
        <w:t>5.18.3</w:t>
      </w:r>
    </w:p>
    <w:p w:rsidR="008B6986" w:rsidRDefault="008B6986" w:rsidP="00883016">
      <w:r>
        <w:rPr>
          <w:rStyle w:val="Strong"/>
        </w:rPr>
        <w:t>Overview</w:t>
      </w:r>
    </w:p>
    <w:p w:rsidR="008B6986" w:rsidRDefault="008B6986" w:rsidP="00883016">
      <w:pPr>
        <w:pStyle w:val="NormalWeb"/>
      </w:pPr>
      <w:r>
        <w:rPr>
          <w:rFonts w:ascii="Arial" w:hAnsi="Arial" w:cs="Arial"/>
          <w:sz w:val="20"/>
          <w:szCs w:val="20"/>
        </w:rPr>
        <w:t>Customer SLA Analysis applications provide the necessary functionality to analyze performance with respect to the established Service Level Agreement.</w:t>
      </w:r>
    </w:p>
    <w:p w:rsidR="008B6986" w:rsidRDefault="008B6986" w:rsidP="00883016"/>
    <w:p w:rsidR="008B6986" w:rsidRDefault="008B6986" w:rsidP="00883016">
      <w:r>
        <w:rPr>
          <w:rStyle w:val="Strong"/>
        </w:rPr>
        <w:t>Functionality</w:t>
      </w:r>
    </w:p>
    <w:p w:rsidR="008B6986" w:rsidRDefault="008B6986" w:rsidP="00883016">
      <w:pPr>
        <w:pStyle w:val="NormalWeb"/>
      </w:pPr>
      <w:r>
        <w:rPr>
          <w:rFonts w:ascii="Arial" w:hAnsi="Arial" w:cs="Arial"/>
          <w:sz w:val="20"/>
          <w:szCs w:val="20"/>
        </w:rPr>
        <w:t>Customer SLA Analysis functionality includes:</w:t>
      </w:r>
    </w:p>
    <w:p w:rsidR="008B6986" w:rsidRDefault="008B6986" w:rsidP="00494264">
      <w:pPr>
        <w:numPr>
          <w:ilvl w:val="0"/>
          <w:numId w:val="76"/>
        </w:numPr>
        <w:spacing w:before="100" w:beforeAutospacing="1" w:after="100" w:afterAutospacing="1"/>
        <w:rPr>
          <w:rFonts w:cs="Arial"/>
          <w:sz w:val="20"/>
          <w:szCs w:val="20"/>
        </w:rPr>
      </w:pPr>
      <w:r>
        <w:rPr>
          <w:rFonts w:cs="Arial"/>
          <w:sz w:val="20"/>
          <w:szCs w:val="20"/>
        </w:rPr>
        <w:t xml:space="preserve">Translating performance data received into a form suitable for SLA analysis. </w:t>
      </w:r>
    </w:p>
    <w:p w:rsidR="008B6986" w:rsidRDefault="008B6986" w:rsidP="00883016">
      <w:pPr>
        <w:spacing w:before="0" w:after="0"/>
        <w:rPr>
          <w:rFonts w:ascii="Times New Roman" w:hAnsi="Times New Roman"/>
          <w:sz w:val="24"/>
        </w:rPr>
      </w:pPr>
      <w:r>
        <w:rPr>
          <w:rFonts w:cs="Arial"/>
          <w:sz w:val="20"/>
          <w:szCs w:val="20"/>
        </w:rPr>
        <w:t>Analyzing the level of service received by the customer and comparing it to the contractual obligations.  This can include analysis of historical SLA information as well.</w:t>
      </w:r>
    </w:p>
    <w:p w:rsidR="008B6986" w:rsidRDefault="008B6986" w:rsidP="00883016"/>
    <w:p w:rsidR="008B6986" w:rsidRDefault="008B6986" w:rsidP="00883016">
      <w:r>
        <w:rPr>
          <w:rStyle w:val="Strong"/>
        </w:rPr>
        <w:t>Supported Business Services</w:t>
      </w:r>
    </w:p>
    <w:p w:rsidR="008B6986" w:rsidRDefault="008B6986" w:rsidP="00883016">
      <w:r>
        <w:rPr>
          <w:i/>
        </w:rPr>
        <w:t>To Be Added</w:t>
      </w:r>
      <w:r>
        <w:br/>
      </w:r>
    </w:p>
    <w:p w:rsidR="008B6986" w:rsidRDefault="008B6986" w:rsidP="00883016">
      <w:pPr>
        <w:pStyle w:val="Heading3"/>
      </w:pPr>
      <w:bookmarkStart w:id="507" w:name="diagram883htmshape5"/>
      <w:bookmarkStart w:id="508" w:name="_Toc321909002"/>
      <w:bookmarkEnd w:id="507"/>
      <w:r>
        <w:t>Customer SLA Violation Management</w:t>
      </w:r>
      <w:bookmarkEnd w:id="508"/>
      <w:r>
        <w:fldChar w:fldCharType="begin"/>
      </w:r>
      <w:r>
        <w:instrText>xe "Customer SLA Violation Management"</w:instrText>
      </w:r>
      <w:r>
        <w:fldChar w:fldCharType="end"/>
      </w:r>
    </w:p>
    <w:p w:rsidR="008B6986" w:rsidRDefault="008B6986" w:rsidP="00883016"/>
    <w:p w:rsidR="008B6986" w:rsidRDefault="008B6986" w:rsidP="00883016">
      <w:r>
        <w:rPr>
          <w:rStyle w:val="Strong"/>
        </w:rPr>
        <w:t xml:space="preserve">Application Identifier: </w:t>
      </w:r>
      <w:r>
        <w:t>5.18.4</w:t>
      </w:r>
    </w:p>
    <w:p w:rsidR="008B6986" w:rsidRDefault="008B6986" w:rsidP="00883016">
      <w:r>
        <w:rPr>
          <w:rStyle w:val="Strong"/>
        </w:rPr>
        <w:t>Overview</w:t>
      </w:r>
    </w:p>
    <w:p w:rsidR="008B6986" w:rsidRDefault="008B6986" w:rsidP="00883016">
      <w:r>
        <w:rPr>
          <w:rFonts w:cs="Arial"/>
          <w:sz w:val="20"/>
          <w:szCs w:val="20"/>
        </w:rPr>
        <w:t>Customer SLA Violation Management applications provides the necessary functionality to manage SLA violations and the activities necessary to resolve the apparent degradation or violation.</w:t>
      </w:r>
      <w:r>
        <w:t xml:space="preserve"> </w:t>
      </w:r>
    </w:p>
    <w:p w:rsidR="008B6986" w:rsidRDefault="008B6986" w:rsidP="00883016"/>
    <w:p w:rsidR="008B6986" w:rsidRDefault="008B6986" w:rsidP="00883016">
      <w:r>
        <w:rPr>
          <w:rStyle w:val="Strong"/>
        </w:rPr>
        <w:t>Functionality</w:t>
      </w:r>
    </w:p>
    <w:p w:rsidR="008B6986" w:rsidRDefault="008B6986" w:rsidP="00883016">
      <w:pPr>
        <w:pStyle w:val="NormalWeb"/>
      </w:pPr>
      <w:r>
        <w:rPr>
          <w:rFonts w:ascii="Arial" w:hAnsi="Arial" w:cs="Arial"/>
          <w:sz w:val="20"/>
          <w:szCs w:val="20"/>
        </w:rPr>
        <w:t>Customer SLA Violation Management functionality includes:</w:t>
      </w:r>
    </w:p>
    <w:p w:rsidR="008B6986" w:rsidRDefault="008B6986" w:rsidP="00494264">
      <w:pPr>
        <w:numPr>
          <w:ilvl w:val="0"/>
          <w:numId w:val="77"/>
        </w:numPr>
        <w:spacing w:before="100" w:beforeAutospacing="1" w:after="100" w:afterAutospacing="1"/>
        <w:rPr>
          <w:rFonts w:cs="Arial"/>
          <w:sz w:val="20"/>
          <w:szCs w:val="20"/>
        </w:rPr>
      </w:pPr>
      <w:r>
        <w:rPr>
          <w:rFonts w:cs="Arial"/>
          <w:sz w:val="20"/>
          <w:szCs w:val="20"/>
        </w:rPr>
        <w:t xml:space="preserve">Notifying appropriate people or systems to remedy the violation. </w:t>
      </w:r>
    </w:p>
    <w:p w:rsidR="008B6986" w:rsidRDefault="008B6986" w:rsidP="00494264">
      <w:pPr>
        <w:numPr>
          <w:ilvl w:val="0"/>
          <w:numId w:val="77"/>
        </w:numPr>
        <w:spacing w:before="100" w:beforeAutospacing="1" w:after="100" w:afterAutospacing="1"/>
        <w:rPr>
          <w:rFonts w:cs="Arial"/>
          <w:sz w:val="20"/>
          <w:szCs w:val="20"/>
        </w:rPr>
      </w:pPr>
      <w:r>
        <w:rPr>
          <w:rFonts w:cs="Arial"/>
          <w:sz w:val="20"/>
          <w:szCs w:val="20"/>
        </w:rPr>
        <w:t xml:space="preserve">Per the SLA contract, quantifying the violation in terms of an adjustments or actions per the contract. </w:t>
      </w:r>
    </w:p>
    <w:p w:rsidR="008B6986" w:rsidRDefault="008B6986" w:rsidP="00494264">
      <w:pPr>
        <w:numPr>
          <w:ilvl w:val="0"/>
          <w:numId w:val="77"/>
        </w:numPr>
        <w:spacing w:before="100" w:beforeAutospacing="1" w:after="100" w:afterAutospacing="1"/>
        <w:rPr>
          <w:rFonts w:cs="Arial"/>
          <w:sz w:val="20"/>
          <w:szCs w:val="20"/>
        </w:rPr>
      </w:pPr>
      <w:r>
        <w:rPr>
          <w:rFonts w:cs="Arial"/>
          <w:sz w:val="20"/>
          <w:szCs w:val="20"/>
        </w:rPr>
        <w:t xml:space="preserve">Passing this adjustment or action on to billing or appropriate systems for remedy. </w:t>
      </w:r>
    </w:p>
    <w:p w:rsidR="008B6986" w:rsidRDefault="008B6986" w:rsidP="00494264">
      <w:pPr>
        <w:numPr>
          <w:ilvl w:val="0"/>
          <w:numId w:val="77"/>
        </w:numPr>
        <w:spacing w:before="100" w:beforeAutospacing="1" w:after="100" w:afterAutospacing="1"/>
        <w:rPr>
          <w:rFonts w:ascii="Times New Roman" w:hAnsi="Times New Roman"/>
          <w:sz w:val="24"/>
        </w:rPr>
      </w:pPr>
      <w:r>
        <w:rPr>
          <w:rFonts w:cs="Arial"/>
          <w:sz w:val="20"/>
          <w:szCs w:val="20"/>
        </w:rPr>
        <w:t>Tracking and management of open Customer SLA issues.</w:t>
      </w:r>
    </w:p>
    <w:p w:rsidR="008B6986" w:rsidRDefault="008B6986" w:rsidP="00883016"/>
    <w:p w:rsidR="008B6986" w:rsidRDefault="008B6986" w:rsidP="00883016">
      <w:r>
        <w:rPr>
          <w:rStyle w:val="Strong"/>
        </w:rPr>
        <w:t>Supported Business Services</w:t>
      </w:r>
    </w:p>
    <w:p w:rsidR="008B6986" w:rsidRDefault="008B6986" w:rsidP="00883016">
      <w:r>
        <w:rPr>
          <w:i/>
        </w:rPr>
        <w:t>To Be Added</w:t>
      </w:r>
      <w:r>
        <w:br/>
      </w:r>
    </w:p>
    <w:p w:rsidR="008B6986" w:rsidRDefault="008B6986" w:rsidP="00883016">
      <w:pPr>
        <w:pStyle w:val="Heading3"/>
      </w:pPr>
      <w:bookmarkStart w:id="509" w:name="diagram883htmshape6"/>
      <w:bookmarkStart w:id="510" w:name="_Toc321909003"/>
      <w:bookmarkEnd w:id="509"/>
      <w:r>
        <w:lastRenderedPageBreak/>
        <w:t>Customer SLA Reporting</w:t>
      </w:r>
      <w:bookmarkEnd w:id="510"/>
      <w:r>
        <w:fldChar w:fldCharType="begin"/>
      </w:r>
      <w:r>
        <w:instrText>xe "Customer SLA Reporting"</w:instrText>
      </w:r>
      <w:r>
        <w:fldChar w:fldCharType="end"/>
      </w:r>
    </w:p>
    <w:p w:rsidR="008B6986" w:rsidRDefault="008B6986" w:rsidP="00883016"/>
    <w:p w:rsidR="008B6986" w:rsidRDefault="008B6986" w:rsidP="00883016">
      <w:r>
        <w:rPr>
          <w:rStyle w:val="Strong"/>
        </w:rPr>
        <w:t xml:space="preserve">Application Identifier: </w:t>
      </w:r>
      <w:r>
        <w:t>5.18.5</w:t>
      </w:r>
    </w:p>
    <w:p w:rsidR="008B6986" w:rsidRDefault="008B6986" w:rsidP="00883016">
      <w:r>
        <w:rPr>
          <w:rStyle w:val="Strong"/>
        </w:rPr>
        <w:t>Overview</w:t>
      </w:r>
    </w:p>
    <w:p w:rsidR="008B6986" w:rsidRDefault="008B6986" w:rsidP="00883016">
      <w:pPr>
        <w:pStyle w:val="NormalWeb"/>
      </w:pPr>
      <w:r>
        <w:rPr>
          <w:rFonts w:ascii="Arial" w:hAnsi="Arial" w:cs="Arial"/>
          <w:sz w:val="20"/>
          <w:szCs w:val="20"/>
        </w:rPr>
        <w:t>Customer SLA Reporting applications provide the necessary functionality to report on Customer SLA performance as well as on open SLA issues.</w:t>
      </w:r>
    </w:p>
    <w:p w:rsidR="008B6986" w:rsidRDefault="008B6986" w:rsidP="00883016"/>
    <w:p w:rsidR="008B6986" w:rsidRDefault="008B6986" w:rsidP="00883016">
      <w:r>
        <w:rPr>
          <w:rStyle w:val="Strong"/>
        </w:rPr>
        <w:t>Functionality</w:t>
      </w:r>
    </w:p>
    <w:p w:rsidR="008B6986" w:rsidRDefault="008B6986" w:rsidP="00883016">
      <w:pPr>
        <w:pStyle w:val="NormalWeb"/>
      </w:pPr>
      <w:r>
        <w:rPr>
          <w:rFonts w:ascii="Arial" w:hAnsi="Arial" w:cs="Arial"/>
          <w:sz w:val="20"/>
          <w:szCs w:val="20"/>
        </w:rPr>
        <w:t>Customer SLA Reporting functionality includes:</w:t>
      </w:r>
    </w:p>
    <w:p w:rsidR="008B6986" w:rsidRDefault="008B6986" w:rsidP="00494264">
      <w:pPr>
        <w:numPr>
          <w:ilvl w:val="0"/>
          <w:numId w:val="78"/>
        </w:numPr>
        <w:spacing w:before="100" w:beforeAutospacing="1" w:after="100" w:afterAutospacing="1"/>
        <w:rPr>
          <w:rFonts w:cs="Arial"/>
          <w:sz w:val="20"/>
          <w:szCs w:val="20"/>
        </w:rPr>
      </w:pPr>
      <w:r>
        <w:rPr>
          <w:rFonts w:cs="Arial"/>
          <w:sz w:val="20"/>
          <w:szCs w:val="20"/>
        </w:rPr>
        <w:t xml:space="preserve">Producing reports on open SLA issues </w:t>
      </w:r>
    </w:p>
    <w:p w:rsidR="008B6986" w:rsidRDefault="008B6986" w:rsidP="00494264">
      <w:pPr>
        <w:numPr>
          <w:ilvl w:val="0"/>
          <w:numId w:val="78"/>
        </w:numPr>
        <w:spacing w:before="100" w:beforeAutospacing="1" w:after="100" w:afterAutospacing="1"/>
        <w:rPr>
          <w:rFonts w:cs="Arial"/>
          <w:sz w:val="20"/>
          <w:szCs w:val="20"/>
        </w:rPr>
      </w:pPr>
      <w:r>
        <w:rPr>
          <w:rFonts w:cs="Arial"/>
          <w:sz w:val="20"/>
          <w:szCs w:val="20"/>
        </w:rPr>
        <w:t xml:space="preserve">Producing reports on how the service provider is performing per the specified service levels. </w:t>
      </w:r>
    </w:p>
    <w:p w:rsidR="008B6986" w:rsidRDefault="008B6986" w:rsidP="00883016"/>
    <w:p w:rsidR="008B6986" w:rsidRDefault="008B6986" w:rsidP="00883016">
      <w:r>
        <w:rPr>
          <w:rStyle w:val="Strong"/>
        </w:rPr>
        <w:t>Supported Business Services</w:t>
      </w:r>
    </w:p>
    <w:p w:rsidR="008B6986" w:rsidRDefault="008B6986" w:rsidP="00883016">
      <w:r>
        <w:rPr>
          <w:i/>
        </w:rPr>
        <w:t>To Be Added</w:t>
      </w:r>
      <w:r>
        <w:br/>
      </w:r>
    </w:p>
    <w:p w:rsidR="008B6986" w:rsidRDefault="008B6986" w:rsidP="00620492">
      <w:bookmarkStart w:id="511" w:name="diagram884"/>
      <w:bookmarkEnd w:id="511"/>
    </w:p>
    <w:p w:rsidR="008B6986" w:rsidRDefault="008B6986">
      <w:pPr>
        <w:spacing w:before="0" w:after="0"/>
        <w:rPr>
          <w:b/>
          <w:color w:val="333399"/>
          <w:spacing w:val="-15"/>
          <w:kern w:val="28"/>
          <w:sz w:val="28"/>
          <w:szCs w:val="20"/>
          <w:lang w:val="en-US"/>
        </w:rPr>
      </w:pPr>
      <w:r>
        <w:br w:type="page"/>
      </w:r>
    </w:p>
    <w:p w:rsidR="008B6986" w:rsidRDefault="008B6986" w:rsidP="00883016">
      <w:pPr>
        <w:pStyle w:val="Heading2"/>
      </w:pPr>
      <w:bookmarkStart w:id="512" w:name="_Toc321909004"/>
      <w:r>
        <w:t>5.19 Charge Calculation and Balance Management</w:t>
      </w:r>
      <w:bookmarkEnd w:id="512"/>
      <w:r>
        <w:fldChar w:fldCharType="begin"/>
      </w:r>
      <w:r>
        <w:instrText>xe "5.19 Charge Calculation and Balance Management"</w:instrText>
      </w:r>
      <w:r>
        <w:fldChar w:fldCharType="end"/>
      </w:r>
    </w:p>
    <w:p w:rsidR="008B6986" w:rsidRDefault="008B6986" w:rsidP="00883016"/>
    <w:p w:rsidR="008B6986" w:rsidRDefault="00AA7969" w:rsidP="00883016">
      <w:r>
        <w:rPr>
          <w:noProof/>
          <w:lang w:val="en-US"/>
        </w:rPr>
        <w:pict>
          <v:shape id="_x0000_i1057" type="#_x0000_t75" alt="diagram884" style="width:252.9pt;height:151.75pt;visibility:visible">
            <v:imagedata r:id="rId43" o:title=""/>
          </v:shape>
        </w:pict>
      </w:r>
    </w:p>
    <w:p w:rsidR="008B6986" w:rsidRDefault="008B6986" w:rsidP="00883016"/>
    <w:p w:rsidR="008B6986" w:rsidRDefault="008B6986" w:rsidP="00883016">
      <w:pPr>
        <w:pStyle w:val="Caption"/>
      </w:pPr>
      <w:r>
        <w:t xml:space="preserve"> </w:t>
      </w:r>
      <w:bookmarkStart w:id="513" w:name="_Toc321909336"/>
      <w:r>
        <w:t>5.19 Charge Calculation and Balance Management</w:t>
      </w:r>
      <w:bookmarkEnd w:id="513"/>
      <w:r>
        <w:br/>
      </w:r>
    </w:p>
    <w:p w:rsidR="008B6986" w:rsidRDefault="008B6986" w:rsidP="00883016">
      <w:pPr>
        <w:pStyle w:val="Heading3"/>
      </w:pPr>
      <w:bookmarkStart w:id="514" w:name="diagram884htmshape1"/>
      <w:bookmarkStart w:id="515" w:name="_Toc321909005"/>
      <w:bookmarkEnd w:id="514"/>
      <w:r>
        <w:t>Charge Calculation and Balance Management</w:t>
      </w:r>
      <w:bookmarkEnd w:id="515"/>
      <w:r>
        <w:fldChar w:fldCharType="begin"/>
      </w:r>
      <w:r>
        <w:instrText>xe "Charge Calculation and Balance Management"</w:instrText>
      </w:r>
      <w:r>
        <w:fldChar w:fldCharType="end"/>
      </w:r>
    </w:p>
    <w:p w:rsidR="008B6986" w:rsidRDefault="008B6986" w:rsidP="00883016"/>
    <w:p w:rsidR="008B6986" w:rsidRDefault="008B6986" w:rsidP="00883016">
      <w:r>
        <w:rPr>
          <w:rStyle w:val="Strong"/>
        </w:rPr>
        <w:t xml:space="preserve">Application Identifier: </w:t>
      </w:r>
      <w:r>
        <w:t>5.19</w:t>
      </w:r>
    </w:p>
    <w:p w:rsidR="008B6986" w:rsidRDefault="008B6986" w:rsidP="00883016">
      <w:r>
        <w:rPr>
          <w:rStyle w:val="Strong"/>
        </w:rPr>
        <w:t>Overview</w:t>
      </w:r>
    </w:p>
    <w:p w:rsidR="008B6986" w:rsidRDefault="008B6986" w:rsidP="00883016">
      <w:pPr>
        <w:pStyle w:val="NormalWeb"/>
      </w:pPr>
      <w:r>
        <w:rPr>
          <w:rFonts w:ascii="Arial" w:hAnsi="Arial" w:cs="Arial"/>
          <w:sz w:val="20"/>
          <w:szCs w:val="20"/>
          <w:lang w:val="en-GB"/>
        </w:rPr>
        <w:t>The Charge Calculation and Balance Management applications are responsible for calculating customer specific charges and discounts and management of balances.  These support both real-time and batch processing modes of operation.</w:t>
      </w:r>
    </w:p>
    <w:p w:rsidR="008B6986" w:rsidRDefault="008B6986" w:rsidP="00883016"/>
    <w:p w:rsidR="008B6986" w:rsidRDefault="008B6986" w:rsidP="00883016">
      <w:r>
        <w:rPr>
          <w:rStyle w:val="Strong"/>
        </w:rPr>
        <w:t>Functionality</w:t>
      </w:r>
    </w:p>
    <w:p w:rsidR="008B6986" w:rsidRDefault="008B6986" w:rsidP="00883016">
      <w:pPr>
        <w:pStyle w:val="NormalWeb"/>
        <w:rPr>
          <w:rFonts w:ascii="Arial" w:hAnsi="Arial" w:cs="Arial"/>
          <w:sz w:val="20"/>
          <w:szCs w:val="20"/>
        </w:rPr>
      </w:pPr>
      <w:r>
        <w:rPr>
          <w:rFonts w:ascii="Arial" w:hAnsi="Arial" w:cs="Arial"/>
          <w:sz w:val="20"/>
          <w:szCs w:val="20"/>
        </w:rPr>
        <w:t>Charge Calculation and Balance Management functionality includes the following:</w:t>
      </w:r>
    </w:p>
    <w:p w:rsidR="008B6986" w:rsidRDefault="008B6986" w:rsidP="00494264">
      <w:pPr>
        <w:numPr>
          <w:ilvl w:val="0"/>
          <w:numId w:val="79"/>
        </w:numPr>
        <w:spacing w:before="100" w:beforeAutospacing="1" w:after="100" w:afterAutospacing="1"/>
        <w:rPr>
          <w:rFonts w:cs="Arial"/>
          <w:sz w:val="20"/>
          <w:szCs w:val="20"/>
        </w:rPr>
      </w:pPr>
      <w:r>
        <w:rPr>
          <w:rFonts w:cs="Arial"/>
          <w:sz w:val="20"/>
          <w:szCs w:val="20"/>
        </w:rPr>
        <w:t>Charge Calculation</w:t>
      </w:r>
    </w:p>
    <w:p w:rsidR="008B6986" w:rsidRDefault="008B6986" w:rsidP="00494264">
      <w:pPr>
        <w:numPr>
          <w:ilvl w:val="0"/>
          <w:numId w:val="79"/>
        </w:numPr>
        <w:spacing w:before="100" w:beforeAutospacing="1" w:after="100" w:afterAutospacing="1"/>
        <w:rPr>
          <w:rFonts w:ascii="Times New Roman" w:hAnsi="Times New Roman"/>
          <w:sz w:val="24"/>
        </w:rPr>
      </w:pPr>
      <w:r>
        <w:rPr>
          <w:rFonts w:cs="Arial"/>
        </w:rPr>
        <w:t>Balance Management</w:t>
      </w:r>
    </w:p>
    <w:p w:rsidR="008B6986" w:rsidRDefault="008B6986" w:rsidP="00883016"/>
    <w:p w:rsidR="008B6986" w:rsidRDefault="008B6986" w:rsidP="00883016">
      <w:r>
        <w:rPr>
          <w:rStyle w:val="Strong"/>
        </w:rPr>
        <w:t>Supported Business Services</w:t>
      </w:r>
    </w:p>
    <w:p w:rsidR="008B6986" w:rsidRDefault="008B6986" w:rsidP="00883016">
      <w:pPr>
        <w:pStyle w:val="NormalWeb"/>
        <w:rPr>
          <w:rFonts w:ascii="Arial" w:hAnsi="Arial" w:cs="Arial"/>
        </w:rPr>
      </w:pPr>
      <w:r>
        <w:rPr>
          <w:rFonts w:ascii="Arial" w:hAnsi="Arial" w:cs="Arial"/>
          <w:b/>
          <w:bCs/>
          <w:sz w:val="20"/>
          <w:szCs w:val="20"/>
        </w:rPr>
        <w:t>Exposed Contracts</w:t>
      </w:r>
    </w:p>
    <w:p w:rsidR="008B6986" w:rsidRDefault="008B6986" w:rsidP="00494264">
      <w:pPr>
        <w:numPr>
          <w:ilvl w:val="0"/>
          <w:numId w:val="80"/>
        </w:numPr>
        <w:spacing w:before="100" w:beforeAutospacing="1" w:after="100" w:afterAutospacing="1"/>
        <w:rPr>
          <w:rFonts w:cs="Arial"/>
        </w:rPr>
      </w:pPr>
      <w:r>
        <w:rPr>
          <w:rFonts w:cs="Arial"/>
          <w:sz w:val="20"/>
          <w:szCs w:val="20"/>
        </w:rPr>
        <w:t xml:space="preserve">Billing Inquiry </w:t>
      </w:r>
    </w:p>
    <w:p w:rsidR="008B6986" w:rsidRDefault="008B6986" w:rsidP="00494264">
      <w:pPr>
        <w:numPr>
          <w:ilvl w:val="0"/>
          <w:numId w:val="80"/>
        </w:numPr>
        <w:spacing w:before="100" w:beforeAutospacing="1" w:after="100" w:afterAutospacing="1"/>
        <w:rPr>
          <w:rFonts w:cs="Arial"/>
        </w:rPr>
      </w:pPr>
      <w:r>
        <w:rPr>
          <w:rFonts w:cs="Arial"/>
          <w:sz w:val="20"/>
          <w:szCs w:val="20"/>
        </w:rPr>
        <w:lastRenderedPageBreak/>
        <w:t xml:space="preserve">Quotations </w:t>
      </w:r>
    </w:p>
    <w:p w:rsidR="008B6986" w:rsidRDefault="008B6986" w:rsidP="00883016">
      <w:pPr>
        <w:pStyle w:val="NormalWeb"/>
        <w:rPr>
          <w:rFonts w:ascii="Arial" w:hAnsi="Arial" w:cs="Arial"/>
          <w:b/>
          <w:bCs/>
        </w:rPr>
      </w:pPr>
      <w:r>
        <w:rPr>
          <w:rFonts w:ascii="Arial" w:hAnsi="Arial" w:cs="Arial"/>
          <w:b/>
          <w:bCs/>
          <w:sz w:val="20"/>
          <w:szCs w:val="20"/>
        </w:rPr>
        <w:t>Consumed Contracts</w:t>
      </w:r>
    </w:p>
    <w:p w:rsidR="008B6986" w:rsidRDefault="008B6986" w:rsidP="00494264">
      <w:pPr>
        <w:numPr>
          <w:ilvl w:val="0"/>
          <w:numId w:val="81"/>
        </w:numPr>
        <w:spacing w:before="100" w:beforeAutospacing="1" w:after="100" w:afterAutospacing="1"/>
        <w:rPr>
          <w:rFonts w:cs="Arial"/>
        </w:rPr>
      </w:pPr>
      <w:r>
        <w:rPr>
          <w:rFonts w:cs="Arial"/>
          <w:sz w:val="20"/>
          <w:szCs w:val="20"/>
        </w:rPr>
        <w:t>TAX calculation</w:t>
      </w:r>
    </w:p>
    <w:p w:rsidR="008B6986" w:rsidRDefault="008B6986" w:rsidP="00883016"/>
    <w:p w:rsidR="008B6986" w:rsidRDefault="008B6986" w:rsidP="00883016">
      <w:pPr>
        <w:pStyle w:val="Heading3"/>
      </w:pPr>
      <w:bookmarkStart w:id="516" w:name="diagram884htmshape5"/>
      <w:bookmarkStart w:id="517" w:name="_Toc321909006"/>
      <w:bookmarkEnd w:id="516"/>
      <w:r>
        <w:t>Charge Calculation</w:t>
      </w:r>
      <w:bookmarkEnd w:id="517"/>
      <w:r>
        <w:fldChar w:fldCharType="begin"/>
      </w:r>
      <w:r>
        <w:instrText>xe "Charge Calculation"</w:instrText>
      </w:r>
      <w:r>
        <w:fldChar w:fldCharType="end"/>
      </w:r>
    </w:p>
    <w:p w:rsidR="008B6986" w:rsidRDefault="008B6986" w:rsidP="00883016"/>
    <w:p w:rsidR="008B6986" w:rsidRDefault="008B6986" w:rsidP="00883016">
      <w:r>
        <w:rPr>
          <w:rStyle w:val="Strong"/>
        </w:rPr>
        <w:t xml:space="preserve">Application Identifier: </w:t>
      </w:r>
      <w:r>
        <w:t>5.19.1</w:t>
      </w:r>
    </w:p>
    <w:p w:rsidR="008B6986" w:rsidRDefault="008B6986" w:rsidP="00883016">
      <w:r>
        <w:rPr>
          <w:rStyle w:val="Strong"/>
        </w:rPr>
        <w:t>Overview</w:t>
      </w:r>
    </w:p>
    <w:p w:rsidR="008B6986" w:rsidRDefault="008B6986" w:rsidP="00883016">
      <w:pPr>
        <w:pStyle w:val="NormalWeb"/>
        <w:rPr>
          <w:rFonts w:ascii="Arial" w:hAnsi="Arial" w:cs="Arial"/>
          <w:sz w:val="20"/>
          <w:szCs w:val="20"/>
        </w:rPr>
      </w:pPr>
      <w:r>
        <w:rPr>
          <w:rFonts w:ascii="Arial" w:hAnsi="Arial" w:cs="Arial"/>
          <w:sz w:val="20"/>
          <w:szCs w:val="20"/>
        </w:rPr>
        <w:t xml:space="preserve">The Charge Calculation application assigns a value (monetary or other) to an event in the context of a product and </w:t>
      </w:r>
      <w:r w:rsidR="00634CB2">
        <w:rPr>
          <w:rFonts w:ascii="Arial" w:hAnsi="Arial" w:cs="Arial"/>
          <w:sz w:val="20"/>
          <w:szCs w:val="20"/>
        </w:rPr>
        <w:t>payer.</w:t>
      </w:r>
      <w:r>
        <w:rPr>
          <w:rFonts w:ascii="Arial" w:hAnsi="Arial" w:cs="Arial"/>
          <w:sz w:val="20"/>
          <w:szCs w:val="20"/>
        </w:rPr>
        <w:t xml:space="preserve">  Charge calculation may be as simple as direct application of a price to an event or may be complicated, involving a combination of price and other factors (measurements).  The values that result from a charge calculation are not limited to monetary values – they may represent many types of units (minutes, points, tokens, etc.).</w:t>
      </w:r>
    </w:p>
    <w:p w:rsidR="008B6986" w:rsidRDefault="008B6986" w:rsidP="00883016">
      <w:pPr>
        <w:pStyle w:val="NormalWeb"/>
        <w:rPr>
          <w:rFonts w:ascii="Arial" w:hAnsi="Arial" w:cs="Arial"/>
        </w:rPr>
      </w:pPr>
      <w:r>
        <w:rPr>
          <w:rFonts w:ascii="Arial" w:hAnsi="Arial" w:cs="Arial"/>
          <w:sz w:val="20"/>
          <w:szCs w:val="20"/>
        </w:rPr>
        <w:t>The application accepts events that are:</w:t>
      </w:r>
    </w:p>
    <w:p w:rsidR="008B6986" w:rsidRDefault="008B6986" w:rsidP="00494264">
      <w:pPr>
        <w:numPr>
          <w:ilvl w:val="0"/>
          <w:numId w:val="82"/>
        </w:numPr>
        <w:spacing w:before="100" w:beforeAutospacing="1" w:after="100" w:afterAutospacing="1"/>
        <w:rPr>
          <w:rFonts w:cs="Arial"/>
        </w:rPr>
      </w:pPr>
      <w:r>
        <w:rPr>
          <w:rFonts w:cs="Arial"/>
          <w:sz w:val="20"/>
          <w:szCs w:val="20"/>
        </w:rPr>
        <w:t xml:space="preserve">Usage events / records or </w:t>
      </w:r>
    </w:p>
    <w:p w:rsidR="008B6986" w:rsidRDefault="008B6986" w:rsidP="00494264">
      <w:pPr>
        <w:numPr>
          <w:ilvl w:val="0"/>
          <w:numId w:val="82"/>
        </w:numPr>
        <w:spacing w:before="100" w:beforeAutospacing="1" w:after="100" w:afterAutospacing="1"/>
        <w:rPr>
          <w:rFonts w:cs="Arial"/>
        </w:rPr>
      </w:pPr>
      <w:r>
        <w:rPr>
          <w:rFonts w:cs="Arial"/>
          <w:sz w:val="20"/>
          <w:szCs w:val="20"/>
        </w:rPr>
        <w:t xml:space="preserve">Events derived from Customer and Order/Product information that indicate the need for recurring and onetime charges. </w:t>
      </w:r>
    </w:p>
    <w:p w:rsidR="008B6986" w:rsidRDefault="008B6986" w:rsidP="00883016">
      <w:pPr>
        <w:pStyle w:val="NormalWeb"/>
        <w:rPr>
          <w:rFonts w:ascii="Arial" w:hAnsi="Arial" w:cs="Arial"/>
          <w:sz w:val="20"/>
          <w:szCs w:val="20"/>
        </w:rPr>
      </w:pPr>
      <w:r>
        <w:rPr>
          <w:rFonts w:ascii="Arial" w:hAnsi="Arial" w:cs="Arial"/>
          <w:sz w:val="20"/>
          <w:szCs w:val="20"/>
        </w:rPr>
        <w:t>The value that results from Charge Calculation may be used in many subsequent processes, including:</w:t>
      </w:r>
    </w:p>
    <w:p w:rsidR="008B6986" w:rsidRDefault="008B6986" w:rsidP="00883016">
      <w:pPr>
        <w:pStyle w:val="NormalWeb"/>
        <w:ind w:left="720" w:hanging="360"/>
        <w:rPr>
          <w:rFonts w:ascii="Arial" w:hAnsi="Arial" w:cs="Arial"/>
          <w:sz w:val="20"/>
          <w:szCs w:val="20"/>
        </w:rPr>
      </w:pPr>
      <w:r>
        <w:rPr>
          <w:rFonts w:ascii="Symbol" w:hAnsi="Symbol" w:cs="Symbol"/>
          <w:sz w:val="20"/>
          <w:szCs w:val="20"/>
        </w:rPr>
        <w:t></w:t>
      </w:r>
      <w:r>
        <w:rPr>
          <w:sz w:val="20"/>
          <w:szCs w:val="20"/>
        </w:rPr>
        <w:t xml:space="preserve">         </w:t>
      </w:r>
      <w:r>
        <w:rPr>
          <w:rFonts w:ascii="Arial" w:hAnsi="Arial" w:cs="Arial"/>
          <w:sz w:val="20"/>
          <w:szCs w:val="20"/>
        </w:rPr>
        <w:t xml:space="preserve">affecting a balance (Balance Management) </w:t>
      </w:r>
    </w:p>
    <w:p w:rsidR="008B6986" w:rsidRDefault="008B6986" w:rsidP="00883016">
      <w:pPr>
        <w:pStyle w:val="NormalWeb"/>
        <w:ind w:left="720" w:hanging="360"/>
        <w:rPr>
          <w:rFonts w:ascii="Arial" w:hAnsi="Arial" w:cs="Arial"/>
          <w:sz w:val="20"/>
          <w:szCs w:val="20"/>
        </w:rPr>
      </w:pPr>
      <w:r>
        <w:rPr>
          <w:rFonts w:ascii="Symbol" w:hAnsi="Symbol" w:cs="Symbol"/>
          <w:sz w:val="20"/>
          <w:szCs w:val="20"/>
        </w:rPr>
        <w:t></w:t>
      </w:r>
      <w:r>
        <w:rPr>
          <w:sz w:val="20"/>
          <w:szCs w:val="20"/>
        </w:rPr>
        <w:t xml:space="preserve">         </w:t>
      </w:r>
      <w:r>
        <w:rPr>
          <w:rFonts w:ascii="Arial" w:hAnsi="Arial" w:cs="Arial"/>
          <w:sz w:val="20"/>
          <w:szCs w:val="20"/>
        </w:rPr>
        <w:t>the preparation of an invoice (Bill Calculation)</w:t>
      </w:r>
    </w:p>
    <w:p w:rsidR="008B6986" w:rsidRDefault="008B6986" w:rsidP="00883016">
      <w:pPr>
        <w:pStyle w:val="NormalWeb"/>
        <w:ind w:left="720" w:hanging="360"/>
        <w:rPr>
          <w:rFonts w:ascii="Arial" w:hAnsi="Arial" w:cs="Arial"/>
          <w:sz w:val="20"/>
          <w:szCs w:val="20"/>
        </w:rPr>
      </w:pPr>
      <w:r>
        <w:rPr>
          <w:rFonts w:ascii="Symbol" w:hAnsi="Symbol" w:cs="Symbol"/>
          <w:sz w:val="20"/>
          <w:szCs w:val="20"/>
        </w:rPr>
        <w:t></w:t>
      </w:r>
      <w:r>
        <w:rPr>
          <w:sz w:val="14"/>
          <w:szCs w:val="14"/>
        </w:rPr>
        <w:t xml:space="preserve">         </w:t>
      </w:r>
      <w:r>
        <w:rPr>
          <w:rFonts w:ascii="Arial" w:hAnsi="Arial" w:cs="Arial"/>
          <w:sz w:val="20"/>
          <w:szCs w:val="20"/>
        </w:rPr>
        <w:t>pay-it-now processing options.</w:t>
      </w:r>
    </w:p>
    <w:p w:rsidR="008B6986" w:rsidRDefault="008B6986" w:rsidP="00883016">
      <w:pPr>
        <w:pStyle w:val="NormalWeb"/>
        <w:rPr>
          <w:rFonts w:ascii="Arial" w:hAnsi="Arial" w:cs="Arial"/>
          <w:sz w:val="20"/>
          <w:szCs w:val="20"/>
        </w:rPr>
      </w:pPr>
      <w:r>
        <w:rPr>
          <w:rFonts w:ascii="Arial" w:hAnsi="Arial" w:cs="Arial"/>
          <w:sz w:val="20"/>
          <w:szCs w:val="20"/>
        </w:rPr>
        <w:t xml:space="preserve">The values that result from the calculation may be expressed as recurring charges/credits, one-time charges/credits, or usage charges/credits.    </w:t>
      </w:r>
    </w:p>
    <w:p w:rsidR="008B6986" w:rsidRDefault="008B6986" w:rsidP="00883016">
      <w:pPr>
        <w:pStyle w:val="NormalWeb"/>
        <w:rPr>
          <w:rFonts w:ascii="Arial" w:hAnsi="Arial" w:cs="Arial"/>
        </w:rPr>
      </w:pPr>
      <w:r>
        <w:rPr>
          <w:rFonts w:ascii="Arial" w:hAnsi="Arial" w:cs="Arial"/>
          <w:sz w:val="20"/>
          <w:szCs w:val="20"/>
        </w:rPr>
        <w:t>Taxes may be calculated for the individual customer specific charges using the Tax application, otherwise taxes are calculated by the Tax application during the bill calculation process.</w:t>
      </w:r>
    </w:p>
    <w:p w:rsidR="008B6986" w:rsidRDefault="008B6986" w:rsidP="00883016"/>
    <w:p w:rsidR="008B6986" w:rsidRDefault="008B6986" w:rsidP="00883016">
      <w:r>
        <w:rPr>
          <w:rStyle w:val="Strong"/>
        </w:rPr>
        <w:t>Functionality</w:t>
      </w:r>
    </w:p>
    <w:p w:rsidR="008B6986" w:rsidRDefault="008B6986" w:rsidP="00883016">
      <w:pPr>
        <w:pStyle w:val="NormalWeb"/>
        <w:rPr>
          <w:rFonts w:ascii="Arial" w:hAnsi="Arial" w:cs="Arial"/>
          <w:sz w:val="20"/>
          <w:szCs w:val="20"/>
        </w:rPr>
      </w:pPr>
      <w:r>
        <w:rPr>
          <w:rFonts w:ascii="Arial" w:hAnsi="Arial" w:cs="Arial"/>
          <w:sz w:val="20"/>
          <w:szCs w:val="20"/>
        </w:rPr>
        <w:t>The main functions of the Charge Calculation applications are:</w:t>
      </w:r>
    </w:p>
    <w:p w:rsidR="008B6986" w:rsidRDefault="008B6986" w:rsidP="00494264">
      <w:pPr>
        <w:numPr>
          <w:ilvl w:val="0"/>
          <w:numId w:val="83"/>
        </w:numPr>
        <w:spacing w:before="100" w:beforeAutospacing="1" w:after="100" w:afterAutospacing="1"/>
        <w:rPr>
          <w:rFonts w:cs="Arial"/>
          <w:sz w:val="24"/>
        </w:rPr>
      </w:pPr>
      <w:r>
        <w:rPr>
          <w:rFonts w:cs="Arial"/>
          <w:sz w:val="20"/>
          <w:szCs w:val="20"/>
        </w:rPr>
        <w:t>Charge/Credit calculation – Calculate event-level charges/credits (one time, recurring, and usage).</w:t>
      </w:r>
    </w:p>
    <w:p w:rsidR="008B6986" w:rsidRDefault="008B6986" w:rsidP="00494264">
      <w:pPr>
        <w:numPr>
          <w:ilvl w:val="0"/>
          <w:numId w:val="83"/>
        </w:numPr>
        <w:spacing w:before="100" w:beforeAutospacing="1" w:after="100" w:afterAutospacing="1"/>
        <w:rPr>
          <w:rFonts w:cs="Arial"/>
        </w:rPr>
      </w:pPr>
      <w:r>
        <w:rPr>
          <w:rFonts w:cs="Arial"/>
          <w:sz w:val="20"/>
          <w:szCs w:val="20"/>
        </w:rPr>
        <w:t xml:space="preserve"> Recalculation – recalculation of charges/credits based on information received later (e.g. from the Service Level Agreement function, delayed call detail record file arrival, delayed order arrival).  </w:t>
      </w:r>
      <w:r>
        <w:rPr>
          <w:rFonts w:cs="Arial"/>
          <w:sz w:val="20"/>
          <w:szCs w:val="20"/>
        </w:rPr>
        <w:lastRenderedPageBreak/>
        <w:t>Recalculation may be necessary: pre-billing (prior to Bill Calculation), during the Bill Calculation process, and/or post-billing.</w:t>
      </w:r>
    </w:p>
    <w:p w:rsidR="008B6986" w:rsidRDefault="008B6986" w:rsidP="00494264">
      <w:pPr>
        <w:numPr>
          <w:ilvl w:val="0"/>
          <w:numId w:val="83"/>
        </w:numPr>
        <w:spacing w:before="100" w:beforeAutospacing="1" w:after="100" w:afterAutospacing="1"/>
        <w:rPr>
          <w:rFonts w:cs="Arial"/>
        </w:rPr>
      </w:pPr>
      <w:r>
        <w:rPr>
          <w:rFonts w:cs="Arial"/>
          <w:sz w:val="20"/>
          <w:szCs w:val="20"/>
        </w:rPr>
        <w:t>Proration of calculated charges/credits.</w:t>
      </w:r>
    </w:p>
    <w:p w:rsidR="008B6986" w:rsidRDefault="008B6986" w:rsidP="00494264">
      <w:pPr>
        <w:numPr>
          <w:ilvl w:val="0"/>
          <w:numId w:val="83"/>
        </w:numPr>
        <w:spacing w:before="100" w:beforeAutospacing="1" w:after="100" w:afterAutospacing="1"/>
        <w:rPr>
          <w:rFonts w:cs="Arial"/>
        </w:rPr>
      </w:pPr>
      <w:r>
        <w:rPr>
          <w:rFonts w:cs="Arial"/>
          <w:sz w:val="20"/>
          <w:szCs w:val="20"/>
        </w:rPr>
        <w:t>Accumulate events that provide measurements that will be used in the charge calculation (e.g. used allowance).</w:t>
      </w:r>
    </w:p>
    <w:p w:rsidR="008B6986" w:rsidRDefault="008B6986" w:rsidP="00883016">
      <w:pPr>
        <w:spacing w:before="100" w:beforeAutospacing="1" w:after="100" w:afterAutospacing="1"/>
        <w:rPr>
          <w:rFonts w:ascii="Times New Roman" w:hAnsi="Times New Roman" w:cs="Arial"/>
        </w:rPr>
      </w:pPr>
    </w:p>
    <w:p w:rsidR="008B6986" w:rsidRDefault="008B6986" w:rsidP="00883016">
      <w:pPr>
        <w:pStyle w:val="NormalWeb"/>
        <w:rPr>
          <w:rFonts w:ascii="Arial" w:hAnsi="Arial" w:cs="Arial"/>
        </w:rPr>
      </w:pPr>
      <w:r>
        <w:rPr>
          <w:rFonts w:ascii="Arial" w:hAnsi="Arial" w:cs="Arial"/>
          <w:sz w:val="20"/>
          <w:szCs w:val="20"/>
        </w:rPr>
        <w:t>Non-functional aspects of the Charge Calculation applications include:</w:t>
      </w:r>
    </w:p>
    <w:p w:rsidR="008B6986" w:rsidRDefault="008B6986" w:rsidP="00494264">
      <w:pPr>
        <w:numPr>
          <w:ilvl w:val="0"/>
          <w:numId w:val="84"/>
        </w:numPr>
        <w:spacing w:before="0" w:after="0"/>
        <w:rPr>
          <w:rFonts w:cs="Arial"/>
        </w:rPr>
      </w:pPr>
      <w:r>
        <w:rPr>
          <w:rFonts w:cs="Arial"/>
          <w:b/>
          <w:bCs/>
          <w:sz w:val="20"/>
          <w:szCs w:val="20"/>
        </w:rPr>
        <w:t>High Availability</w:t>
      </w:r>
      <w:r>
        <w:rPr>
          <w:rFonts w:cs="Arial"/>
          <w:sz w:val="20"/>
          <w:szCs w:val="20"/>
        </w:rPr>
        <w:t xml:space="preserve">: When used in online mode, the Charge Management application should provide Carrier grade availability (99.999). </w:t>
      </w:r>
    </w:p>
    <w:p w:rsidR="008B6986" w:rsidRDefault="008B6986" w:rsidP="00494264">
      <w:pPr>
        <w:numPr>
          <w:ilvl w:val="0"/>
          <w:numId w:val="84"/>
        </w:numPr>
        <w:spacing w:before="0" w:after="0"/>
        <w:rPr>
          <w:rFonts w:cs="Arial"/>
          <w:sz w:val="20"/>
          <w:szCs w:val="20"/>
        </w:rPr>
      </w:pPr>
      <w:r>
        <w:rPr>
          <w:rFonts w:cs="Arial"/>
          <w:b/>
          <w:bCs/>
          <w:sz w:val="20"/>
          <w:szCs w:val="20"/>
        </w:rPr>
        <w:t>Low Latency</w:t>
      </w:r>
      <w:r>
        <w:rPr>
          <w:rFonts w:cs="Arial"/>
          <w:sz w:val="20"/>
          <w:szCs w:val="20"/>
        </w:rPr>
        <w:t xml:space="preserve">: Responses to requests should be given with very low latency. </w:t>
      </w:r>
    </w:p>
    <w:p w:rsidR="008B6986" w:rsidRDefault="008B6986" w:rsidP="00494264">
      <w:pPr>
        <w:numPr>
          <w:ilvl w:val="0"/>
          <w:numId w:val="84"/>
        </w:numPr>
        <w:spacing w:before="0" w:after="0"/>
        <w:rPr>
          <w:rFonts w:ascii="Times New Roman" w:hAnsi="Times New Roman"/>
          <w:sz w:val="24"/>
          <w:lang w:val="en-US"/>
        </w:rPr>
      </w:pPr>
      <w:r>
        <w:rPr>
          <w:rStyle w:val="Strong"/>
          <w:rFonts w:cs="Arial"/>
          <w:sz w:val="20"/>
          <w:szCs w:val="20"/>
        </w:rPr>
        <w:t>High Throughput</w:t>
      </w:r>
      <w:r>
        <w:rPr>
          <w:rFonts w:cs="Arial"/>
          <w:sz w:val="20"/>
          <w:szCs w:val="20"/>
        </w:rPr>
        <w:t>: The application must support the maximum request and events throughput required during the busiest hour of the year without throttling or rejecting any request.</w:t>
      </w:r>
    </w:p>
    <w:p w:rsidR="008B6986" w:rsidRDefault="008B6986" w:rsidP="00494264">
      <w:pPr>
        <w:numPr>
          <w:ilvl w:val="0"/>
          <w:numId w:val="84"/>
        </w:numPr>
        <w:spacing w:before="0" w:after="0"/>
      </w:pPr>
      <w:r>
        <w:rPr>
          <w:rFonts w:cs="Arial"/>
          <w:b/>
          <w:sz w:val="20"/>
          <w:szCs w:val="20"/>
        </w:rPr>
        <w:t>Small Charge Precision</w:t>
      </w:r>
      <w:r>
        <w:rPr>
          <w:rFonts w:cs="Arial"/>
          <w:sz w:val="20"/>
          <w:szCs w:val="20"/>
        </w:rPr>
        <w:t> – Precision level shall be maintained for small charges.</w:t>
      </w:r>
    </w:p>
    <w:p w:rsidR="008B6986" w:rsidRDefault="008B6986" w:rsidP="00883016"/>
    <w:p w:rsidR="008B6986" w:rsidRDefault="008B6986" w:rsidP="00883016">
      <w:r>
        <w:rPr>
          <w:rStyle w:val="Strong"/>
        </w:rPr>
        <w:t>Supported Business Services</w:t>
      </w:r>
    </w:p>
    <w:p w:rsidR="008B6986" w:rsidRDefault="008B6986" w:rsidP="00883016">
      <w:pPr>
        <w:pStyle w:val="NormalWeb"/>
        <w:rPr>
          <w:rFonts w:ascii="Arial" w:hAnsi="Arial" w:cs="Arial"/>
          <w:b/>
          <w:bCs/>
          <w:sz w:val="20"/>
          <w:szCs w:val="20"/>
        </w:rPr>
      </w:pPr>
      <w:r>
        <w:rPr>
          <w:rFonts w:ascii="Arial" w:hAnsi="Arial" w:cs="Arial"/>
          <w:b/>
          <w:bCs/>
          <w:sz w:val="20"/>
          <w:szCs w:val="20"/>
        </w:rPr>
        <w:t>Exposed Contracts</w:t>
      </w:r>
    </w:p>
    <w:p w:rsidR="008B6986" w:rsidRDefault="008B6986" w:rsidP="00494264">
      <w:pPr>
        <w:numPr>
          <w:ilvl w:val="0"/>
          <w:numId w:val="85"/>
        </w:numPr>
        <w:spacing w:before="100" w:beforeAutospacing="1" w:after="100" w:afterAutospacing="1"/>
        <w:rPr>
          <w:rFonts w:cs="Arial"/>
          <w:sz w:val="24"/>
        </w:rPr>
      </w:pPr>
      <w:r>
        <w:rPr>
          <w:rFonts w:cs="Arial"/>
          <w:b/>
          <w:bCs/>
          <w:sz w:val="20"/>
          <w:szCs w:val="20"/>
        </w:rPr>
        <w:t xml:space="preserve">Advice of Charge </w:t>
      </w:r>
      <w:r w:rsidR="00634CB2">
        <w:rPr>
          <w:rFonts w:cs="Arial"/>
          <w:b/>
          <w:bCs/>
          <w:sz w:val="20"/>
          <w:szCs w:val="20"/>
        </w:rPr>
        <w:t>–</w:t>
      </w:r>
      <w:r>
        <w:rPr>
          <w:rFonts w:cs="Arial"/>
          <w:b/>
          <w:bCs/>
          <w:sz w:val="20"/>
          <w:szCs w:val="20"/>
        </w:rPr>
        <w:t xml:space="preserve"> </w:t>
      </w:r>
      <w:r w:rsidR="00634CB2">
        <w:rPr>
          <w:rFonts w:cs="Arial"/>
          <w:sz w:val="20"/>
          <w:szCs w:val="20"/>
        </w:rPr>
        <w:t xml:space="preserve">provide </w:t>
      </w:r>
      <w:r>
        <w:rPr>
          <w:rFonts w:cs="Arial"/>
          <w:sz w:val="20"/>
          <w:szCs w:val="20"/>
        </w:rPr>
        <w:t xml:space="preserve">an immediate advice of the expected charge/credit for a specific usage request. The advice is based on all parameters of the request (type, quantity, etc.), all parameter of the customer/subscriber (price plan, accumulated usage, etc.) and other parameters (time-of-day, etc.). </w:t>
      </w:r>
    </w:p>
    <w:p w:rsidR="008B6986" w:rsidRDefault="008B6986" w:rsidP="00883016">
      <w:pPr>
        <w:pStyle w:val="NormalWeb"/>
        <w:rPr>
          <w:rFonts w:ascii="Arial" w:hAnsi="Arial" w:cs="Arial"/>
        </w:rPr>
      </w:pPr>
      <w:r>
        <w:rPr>
          <w:rFonts w:ascii="Arial" w:hAnsi="Arial" w:cs="Arial"/>
          <w:b/>
          <w:bCs/>
          <w:sz w:val="20"/>
          <w:szCs w:val="20"/>
        </w:rPr>
        <w:t>Consumed Contracts</w:t>
      </w:r>
    </w:p>
    <w:p w:rsidR="008B6986" w:rsidRDefault="008B6986" w:rsidP="00494264">
      <w:pPr>
        <w:numPr>
          <w:ilvl w:val="0"/>
          <w:numId w:val="86"/>
        </w:numPr>
        <w:spacing w:before="100" w:beforeAutospacing="1" w:after="100" w:afterAutospacing="1"/>
        <w:rPr>
          <w:rFonts w:ascii="Times New Roman" w:hAnsi="Times New Roman"/>
        </w:rPr>
      </w:pPr>
      <w:r>
        <w:rPr>
          <w:rFonts w:cs="Arial"/>
          <w:b/>
          <w:bCs/>
          <w:sz w:val="20"/>
          <w:szCs w:val="20"/>
        </w:rPr>
        <w:t xml:space="preserve">Tax Application – </w:t>
      </w:r>
      <w:r>
        <w:rPr>
          <w:rFonts w:cs="Arial"/>
          <w:sz w:val="20"/>
          <w:szCs w:val="20"/>
        </w:rPr>
        <w:t xml:space="preserve">execute the Tax application immediately following Charge Calculation in order to support real-time payment processing and real-time balance management. </w:t>
      </w:r>
    </w:p>
    <w:p w:rsidR="008B6986" w:rsidRDefault="008B6986" w:rsidP="00883016"/>
    <w:p w:rsidR="008B6986" w:rsidRDefault="008B6986" w:rsidP="00883016">
      <w:pPr>
        <w:pStyle w:val="Heading3"/>
      </w:pPr>
      <w:bookmarkStart w:id="518" w:name="diagram884htmshape6"/>
      <w:bookmarkStart w:id="519" w:name="_Toc321909007"/>
      <w:bookmarkEnd w:id="518"/>
      <w:r>
        <w:t>Balance Management</w:t>
      </w:r>
      <w:bookmarkEnd w:id="519"/>
      <w:r>
        <w:fldChar w:fldCharType="begin"/>
      </w:r>
      <w:r>
        <w:instrText>xe "Balance Management"</w:instrText>
      </w:r>
      <w:r>
        <w:fldChar w:fldCharType="end"/>
      </w:r>
    </w:p>
    <w:p w:rsidR="008B6986" w:rsidRDefault="008B6986" w:rsidP="00883016"/>
    <w:p w:rsidR="008B6986" w:rsidRDefault="008B6986" w:rsidP="00883016">
      <w:r>
        <w:rPr>
          <w:rStyle w:val="Strong"/>
        </w:rPr>
        <w:t xml:space="preserve">Application Identifier: </w:t>
      </w:r>
      <w:r>
        <w:t>5.19.2</w:t>
      </w:r>
    </w:p>
    <w:p w:rsidR="008B6986" w:rsidRDefault="008B6986" w:rsidP="00883016">
      <w:r>
        <w:rPr>
          <w:rStyle w:val="Strong"/>
        </w:rPr>
        <w:t>Overview</w:t>
      </w:r>
    </w:p>
    <w:p w:rsidR="008B6986" w:rsidRDefault="008B6986" w:rsidP="00883016">
      <w:pPr>
        <w:spacing w:before="100" w:beforeAutospacing="1" w:after="100" w:afterAutospacing="1"/>
        <w:ind w:left="360"/>
        <w:rPr>
          <w:rFonts w:cs="Arial"/>
        </w:rPr>
      </w:pPr>
      <w:r>
        <w:rPr>
          <w:rFonts w:cs="Arial"/>
          <w:bCs/>
          <w:sz w:val="20"/>
          <w:szCs w:val="20"/>
        </w:rPr>
        <w:t>The Balance Management applications are responsible for activities related to the creation and maintenance of the balances of a customer and/or a subscriber.  Balances may be shared</w:t>
      </w:r>
      <w:r>
        <w:rPr>
          <w:rFonts w:cs="Arial"/>
          <w:sz w:val="20"/>
          <w:szCs w:val="20"/>
        </w:rPr>
        <w:t xml:space="preserve"> (e.g. between subscribers in a hierarchy). </w:t>
      </w:r>
    </w:p>
    <w:p w:rsidR="008B6986" w:rsidRDefault="008B6986" w:rsidP="00883016">
      <w:pPr>
        <w:pStyle w:val="BodyText"/>
        <w:spacing w:before="0" w:beforeAutospacing="0" w:after="120" w:afterAutospacing="0"/>
        <w:ind w:left="360"/>
        <w:rPr>
          <w:rFonts w:cs="Arial"/>
          <w:sz w:val="20"/>
        </w:rPr>
      </w:pPr>
      <w:r>
        <w:rPr>
          <w:rFonts w:cs="Arial"/>
          <w:sz w:val="20"/>
        </w:rPr>
        <w:t>These processes will be required to support both batch and real-time processing.</w:t>
      </w:r>
    </w:p>
    <w:p w:rsidR="008B6986" w:rsidRDefault="008B6986" w:rsidP="00883016">
      <w:pPr>
        <w:ind w:left="360"/>
        <w:rPr>
          <w:rFonts w:cs="Arial"/>
          <w:sz w:val="24"/>
        </w:rPr>
      </w:pPr>
      <w:r>
        <w:rPr>
          <w:rFonts w:cs="Arial"/>
          <w:bCs/>
          <w:sz w:val="20"/>
          <w:szCs w:val="20"/>
        </w:rPr>
        <w:t>Types of balances include:</w:t>
      </w:r>
    </w:p>
    <w:p w:rsidR="008B6986" w:rsidRDefault="008B6986" w:rsidP="00494264">
      <w:pPr>
        <w:numPr>
          <w:ilvl w:val="1"/>
          <w:numId w:val="87"/>
        </w:numPr>
        <w:spacing w:before="0" w:after="0"/>
        <w:rPr>
          <w:rFonts w:cs="Arial"/>
          <w:sz w:val="20"/>
          <w:szCs w:val="20"/>
        </w:rPr>
      </w:pPr>
      <w:r>
        <w:rPr>
          <w:rFonts w:cs="Arial"/>
          <w:sz w:val="20"/>
          <w:szCs w:val="20"/>
        </w:rPr>
        <w:t xml:space="preserve">Monetary balances </w:t>
      </w:r>
    </w:p>
    <w:p w:rsidR="008B6986" w:rsidRDefault="008B6986" w:rsidP="00494264">
      <w:pPr>
        <w:numPr>
          <w:ilvl w:val="2"/>
          <w:numId w:val="88"/>
        </w:numPr>
        <w:spacing w:before="0" w:after="0"/>
        <w:rPr>
          <w:rFonts w:cs="Arial"/>
          <w:sz w:val="24"/>
        </w:rPr>
      </w:pPr>
      <w:r>
        <w:rPr>
          <w:rFonts w:cs="Arial"/>
          <w:sz w:val="20"/>
          <w:szCs w:val="20"/>
        </w:rPr>
        <w:t xml:space="preserve">Prepaid balances </w:t>
      </w:r>
    </w:p>
    <w:p w:rsidR="008B6986" w:rsidRDefault="008B6986" w:rsidP="00494264">
      <w:pPr>
        <w:numPr>
          <w:ilvl w:val="2"/>
          <w:numId w:val="88"/>
        </w:numPr>
        <w:spacing w:before="0" w:after="0"/>
        <w:rPr>
          <w:rFonts w:cs="Arial"/>
        </w:rPr>
      </w:pPr>
      <w:r>
        <w:rPr>
          <w:rFonts w:cs="Arial"/>
          <w:sz w:val="20"/>
          <w:szCs w:val="20"/>
        </w:rPr>
        <w:t xml:space="preserve">Postpaid balances </w:t>
      </w:r>
    </w:p>
    <w:p w:rsidR="008B6986" w:rsidRDefault="008B6986" w:rsidP="00883016">
      <w:pPr>
        <w:rPr>
          <w:rFonts w:ascii="Times New Roman" w:hAnsi="Times New Roman"/>
          <w:lang w:val="en-US"/>
        </w:rPr>
      </w:pPr>
      <w:r>
        <w:rPr>
          <w:rFonts w:cs="Arial"/>
          <w:sz w:val="20"/>
          <w:szCs w:val="20"/>
        </w:rPr>
        <w:t xml:space="preserve">Non-monetary balances (e.g. free minutes, WAP-only quota, tokens, etc.) </w:t>
      </w:r>
    </w:p>
    <w:p w:rsidR="008B6986" w:rsidRDefault="008B6986" w:rsidP="00883016"/>
    <w:p w:rsidR="008B6986" w:rsidRDefault="008B6986" w:rsidP="00883016">
      <w:r>
        <w:rPr>
          <w:rStyle w:val="Strong"/>
        </w:rPr>
        <w:t>Functionality</w:t>
      </w:r>
    </w:p>
    <w:p w:rsidR="008B6986" w:rsidRDefault="008B6986" w:rsidP="00883016">
      <w:pPr>
        <w:spacing w:before="100" w:beforeAutospacing="1" w:after="100" w:afterAutospacing="1"/>
        <w:ind w:left="360"/>
        <w:rPr>
          <w:rFonts w:cs="Arial"/>
        </w:rPr>
      </w:pPr>
      <w:r>
        <w:rPr>
          <w:rFonts w:cs="Arial"/>
          <w:bCs/>
          <w:sz w:val="20"/>
          <w:szCs w:val="20"/>
        </w:rPr>
        <w:t xml:space="preserve">The balance management applications will support </w:t>
      </w:r>
      <w:r>
        <w:rPr>
          <w:rFonts w:cs="Arial"/>
          <w:sz w:val="20"/>
          <w:szCs w:val="20"/>
        </w:rPr>
        <w:t xml:space="preserve">the definition of policies per balance or balance type. Policies include: </w:t>
      </w:r>
    </w:p>
    <w:p w:rsidR="008B6986" w:rsidRDefault="008B6986" w:rsidP="00494264">
      <w:pPr>
        <w:numPr>
          <w:ilvl w:val="1"/>
          <w:numId w:val="89"/>
        </w:numPr>
        <w:spacing w:before="100" w:beforeAutospacing="1" w:after="100" w:afterAutospacing="1"/>
        <w:rPr>
          <w:rFonts w:cs="Arial"/>
        </w:rPr>
      </w:pPr>
      <w:r>
        <w:rPr>
          <w:rFonts w:cs="Arial"/>
          <w:sz w:val="20"/>
          <w:szCs w:val="20"/>
        </w:rPr>
        <w:t>Minimum Allowable Balance limit (e.g. balance must remain above zero).</w:t>
      </w:r>
    </w:p>
    <w:p w:rsidR="008B6986" w:rsidRDefault="008B6986" w:rsidP="00494264">
      <w:pPr>
        <w:numPr>
          <w:ilvl w:val="1"/>
          <w:numId w:val="89"/>
        </w:numPr>
        <w:spacing w:before="100" w:beforeAutospacing="1" w:after="100" w:afterAutospacing="1"/>
        <w:rPr>
          <w:rFonts w:cs="Arial"/>
        </w:rPr>
      </w:pPr>
      <w:r>
        <w:rPr>
          <w:rFonts w:cs="Arial"/>
          <w:sz w:val="20"/>
          <w:szCs w:val="20"/>
        </w:rPr>
        <w:t xml:space="preserve">Balance expiration dates. </w:t>
      </w:r>
    </w:p>
    <w:p w:rsidR="008B6986" w:rsidRDefault="008B6986" w:rsidP="00494264">
      <w:pPr>
        <w:numPr>
          <w:ilvl w:val="1"/>
          <w:numId w:val="89"/>
        </w:numPr>
        <w:spacing w:before="100" w:beforeAutospacing="1" w:after="100" w:afterAutospacing="1"/>
        <w:rPr>
          <w:rFonts w:cs="Arial"/>
        </w:rPr>
      </w:pPr>
      <w:r>
        <w:rPr>
          <w:rFonts w:cs="Arial"/>
          <w:sz w:val="20"/>
          <w:szCs w:val="20"/>
        </w:rPr>
        <w:t>Balance thresholds actions and notifications.</w:t>
      </w:r>
    </w:p>
    <w:p w:rsidR="008B6986" w:rsidRDefault="008B6986" w:rsidP="00494264">
      <w:pPr>
        <w:numPr>
          <w:ilvl w:val="1"/>
          <w:numId w:val="89"/>
        </w:numPr>
        <w:spacing w:before="100" w:beforeAutospacing="1" w:after="100" w:afterAutospacing="1"/>
        <w:rPr>
          <w:rFonts w:cs="Arial"/>
        </w:rPr>
      </w:pPr>
      <w:r>
        <w:rPr>
          <w:rFonts w:cs="Arial"/>
          <w:sz w:val="20"/>
          <w:szCs w:val="20"/>
        </w:rPr>
        <w:t xml:space="preserve">Roll-over and cyclic policies. </w:t>
      </w:r>
    </w:p>
    <w:p w:rsidR="008B6986" w:rsidRDefault="008B6986" w:rsidP="00883016">
      <w:pPr>
        <w:spacing w:before="100" w:beforeAutospacing="1" w:after="100" w:afterAutospacing="1"/>
        <w:ind w:left="360"/>
        <w:rPr>
          <w:rFonts w:cs="Arial"/>
        </w:rPr>
      </w:pPr>
      <w:r>
        <w:rPr>
          <w:rFonts w:cs="Arial"/>
          <w:bCs/>
          <w:sz w:val="20"/>
          <w:szCs w:val="20"/>
        </w:rPr>
        <w:t>Balance management operations</w:t>
      </w:r>
      <w:r>
        <w:rPr>
          <w:rFonts w:cs="Arial"/>
          <w:sz w:val="20"/>
          <w:szCs w:val="20"/>
        </w:rPr>
        <w:t xml:space="preserve"> include: </w:t>
      </w:r>
    </w:p>
    <w:p w:rsidR="008B6986" w:rsidRDefault="008B6986" w:rsidP="00494264">
      <w:pPr>
        <w:numPr>
          <w:ilvl w:val="1"/>
          <w:numId w:val="90"/>
        </w:numPr>
        <w:spacing w:before="100" w:beforeAutospacing="1" w:after="100" w:afterAutospacing="1"/>
        <w:rPr>
          <w:rFonts w:cs="Arial"/>
        </w:rPr>
      </w:pPr>
      <w:r>
        <w:rPr>
          <w:rFonts w:cs="Arial"/>
          <w:sz w:val="20"/>
          <w:szCs w:val="20"/>
        </w:rPr>
        <w:t xml:space="preserve">Unit reservation from a balance for a specified interval (session). Unused units are credited back into the balance when the session is released. </w:t>
      </w:r>
    </w:p>
    <w:p w:rsidR="008B6986" w:rsidRDefault="008B6986" w:rsidP="00494264">
      <w:pPr>
        <w:numPr>
          <w:ilvl w:val="1"/>
          <w:numId w:val="90"/>
        </w:numPr>
        <w:spacing w:before="100" w:beforeAutospacing="1" w:after="100" w:afterAutospacing="1"/>
        <w:rPr>
          <w:rFonts w:cs="Arial"/>
        </w:rPr>
      </w:pPr>
      <w:r>
        <w:rPr>
          <w:rFonts w:cs="Arial"/>
          <w:sz w:val="20"/>
          <w:szCs w:val="20"/>
        </w:rPr>
        <w:t xml:space="preserve">Balance inquiry. </w:t>
      </w:r>
    </w:p>
    <w:p w:rsidR="008B6986" w:rsidRDefault="008B6986" w:rsidP="00494264">
      <w:pPr>
        <w:numPr>
          <w:ilvl w:val="1"/>
          <w:numId w:val="90"/>
        </w:numPr>
        <w:spacing w:before="100" w:beforeAutospacing="1" w:after="100" w:afterAutospacing="1"/>
        <w:rPr>
          <w:rFonts w:cs="Arial"/>
          <w:sz w:val="20"/>
          <w:szCs w:val="20"/>
        </w:rPr>
      </w:pPr>
      <w:r>
        <w:rPr>
          <w:rFonts w:cs="Arial"/>
          <w:sz w:val="20"/>
          <w:szCs w:val="20"/>
        </w:rPr>
        <w:t xml:space="preserve">Support for multiple simultaneous sessions that affect a common balance. </w:t>
      </w:r>
    </w:p>
    <w:p w:rsidR="008B6986" w:rsidRDefault="008B6986" w:rsidP="00494264">
      <w:pPr>
        <w:numPr>
          <w:ilvl w:val="1"/>
          <w:numId w:val="90"/>
        </w:numPr>
        <w:spacing w:before="100" w:beforeAutospacing="1" w:after="100" w:afterAutospacing="1"/>
        <w:rPr>
          <w:rFonts w:cs="Arial"/>
          <w:sz w:val="24"/>
        </w:rPr>
      </w:pPr>
      <w:r>
        <w:rPr>
          <w:rFonts w:cs="Arial"/>
          <w:sz w:val="20"/>
          <w:szCs w:val="20"/>
        </w:rPr>
        <w:t xml:space="preserve">Replenishment (top-up, recharge) of prepaid balances from postpaid accounts (e.g. credit card or credit balance). </w:t>
      </w:r>
    </w:p>
    <w:p w:rsidR="008B6986" w:rsidRDefault="008B6986" w:rsidP="00494264">
      <w:pPr>
        <w:numPr>
          <w:ilvl w:val="1"/>
          <w:numId w:val="90"/>
        </w:numPr>
        <w:spacing w:before="100" w:beforeAutospacing="1" w:after="100" w:afterAutospacing="1"/>
        <w:rPr>
          <w:rFonts w:cs="Arial"/>
        </w:rPr>
      </w:pPr>
      <w:r>
        <w:rPr>
          <w:rFonts w:cs="Arial"/>
          <w:sz w:val="20"/>
          <w:szCs w:val="20"/>
        </w:rPr>
        <w:t>Enforcement of spending-limits and credit-control for postpaid balances.</w:t>
      </w:r>
    </w:p>
    <w:p w:rsidR="008B6986" w:rsidRDefault="008B6986" w:rsidP="00494264">
      <w:pPr>
        <w:numPr>
          <w:ilvl w:val="1"/>
          <w:numId w:val="90"/>
        </w:numPr>
        <w:spacing w:before="100" w:beforeAutospacing="1" w:after="100" w:afterAutospacing="1"/>
        <w:rPr>
          <w:rFonts w:cs="Arial"/>
        </w:rPr>
      </w:pPr>
      <w:r>
        <w:rPr>
          <w:rFonts w:cs="Arial"/>
          <w:sz w:val="20"/>
          <w:szCs w:val="20"/>
        </w:rPr>
        <w:t xml:space="preserve">Splitting charges between multiple balances. </w:t>
      </w:r>
    </w:p>
    <w:p w:rsidR="008B6986" w:rsidRDefault="008B6986" w:rsidP="00494264">
      <w:pPr>
        <w:numPr>
          <w:ilvl w:val="1"/>
          <w:numId w:val="90"/>
        </w:numPr>
        <w:spacing w:before="100" w:beforeAutospacing="1" w:after="100" w:afterAutospacing="1"/>
        <w:rPr>
          <w:rFonts w:cs="Arial"/>
          <w:sz w:val="20"/>
          <w:szCs w:val="20"/>
        </w:rPr>
      </w:pPr>
      <w:r>
        <w:rPr>
          <w:rFonts w:cs="Arial"/>
          <w:sz w:val="20"/>
          <w:szCs w:val="20"/>
        </w:rPr>
        <w:t xml:space="preserve">Notifications upon balances reaching a configured threshold (e.g. spending limit support). </w:t>
      </w:r>
    </w:p>
    <w:p w:rsidR="008B6986" w:rsidRDefault="008B6986" w:rsidP="00494264">
      <w:pPr>
        <w:numPr>
          <w:ilvl w:val="1"/>
          <w:numId w:val="90"/>
        </w:numPr>
        <w:spacing w:before="100" w:beforeAutospacing="1" w:after="100" w:afterAutospacing="1"/>
        <w:rPr>
          <w:rFonts w:cs="Arial"/>
          <w:sz w:val="20"/>
          <w:szCs w:val="20"/>
        </w:rPr>
      </w:pPr>
      <w:r>
        <w:rPr>
          <w:rFonts w:cs="Arial"/>
          <w:sz w:val="20"/>
          <w:szCs w:val="20"/>
        </w:rPr>
        <w:t>Credit and debit operations resulting from application of a value calculated by Charge Calculation processes.</w:t>
      </w:r>
    </w:p>
    <w:p w:rsidR="008B6986" w:rsidRDefault="008B6986" w:rsidP="00494264">
      <w:pPr>
        <w:numPr>
          <w:ilvl w:val="1"/>
          <w:numId w:val="90"/>
        </w:numPr>
        <w:spacing w:before="100" w:beforeAutospacing="1" w:after="100" w:afterAutospacing="1"/>
        <w:rPr>
          <w:rFonts w:cs="Arial"/>
          <w:sz w:val="20"/>
          <w:szCs w:val="20"/>
        </w:rPr>
      </w:pPr>
      <w:r>
        <w:rPr>
          <w:rFonts w:cs="Arial"/>
          <w:sz w:val="20"/>
          <w:szCs w:val="20"/>
        </w:rPr>
        <w:t>Application of a payment to a balance.</w:t>
      </w:r>
    </w:p>
    <w:p w:rsidR="008B6986" w:rsidRDefault="008B6986" w:rsidP="00494264">
      <w:pPr>
        <w:numPr>
          <w:ilvl w:val="1"/>
          <w:numId w:val="90"/>
        </w:numPr>
        <w:spacing w:before="100" w:beforeAutospacing="1" w:after="100" w:afterAutospacing="1"/>
        <w:rPr>
          <w:rFonts w:cs="Arial"/>
          <w:sz w:val="20"/>
          <w:szCs w:val="20"/>
        </w:rPr>
      </w:pPr>
      <w:r>
        <w:rPr>
          <w:rFonts w:cs="Arial"/>
          <w:sz w:val="20"/>
          <w:szCs w:val="20"/>
        </w:rPr>
        <w:t>Communication of balance information to the financial systems (e.g. General Ledger, Accounts Receivable) within the enterprise.</w:t>
      </w:r>
    </w:p>
    <w:p w:rsidR="008B6986" w:rsidRDefault="008B6986" w:rsidP="00883016">
      <w:pPr>
        <w:spacing w:before="0" w:after="0"/>
        <w:rPr>
          <w:rFonts w:ascii="Times New Roman" w:hAnsi="Times New Roman"/>
          <w:sz w:val="24"/>
          <w:lang w:val="en-US"/>
        </w:rPr>
      </w:pPr>
      <w:r>
        <w:rPr>
          <w:rFonts w:cs="Arial"/>
          <w:sz w:val="20"/>
          <w:szCs w:val="20"/>
        </w:rPr>
        <w:t>Provide transaction logs to support reporting activities.</w:t>
      </w:r>
    </w:p>
    <w:p w:rsidR="008B6986" w:rsidRDefault="008B6986" w:rsidP="00883016"/>
    <w:p w:rsidR="008B6986" w:rsidRDefault="008B6986" w:rsidP="00883016">
      <w:r>
        <w:rPr>
          <w:rStyle w:val="Strong"/>
        </w:rPr>
        <w:t>Supported Business Services</w:t>
      </w:r>
    </w:p>
    <w:p w:rsidR="008B6986" w:rsidRDefault="008B6986" w:rsidP="00883016">
      <w:pPr>
        <w:rPr>
          <w:rFonts w:cs="Arial"/>
          <w:iCs/>
          <w:sz w:val="20"/>
          <w:szCs w:val="20"/>
        </w:rPr>
      </w:pPr>
      <w:r>
        <w:rPr>
          <w:rStyle w:val="Strong"/>
          <w:rFonts w:cs="Arial"/>
          <w:sz w:val="20"/>
          <w:szCs w:val="20"/>
        </w:rPr>
        <w:t>Exposed Contracts</w:t>
      </w:r>
    </w:p>
    <w:p w:rsidR="008B6986" w:rsidRDefault="008B6986" w:rsidP="00883016">
      <w:pPr>
        <w:ind w:left="720" w:firstLine="22"/>
        <w:rPr>
          <w:rFonts w:cs="Arial"/>
          <w:sz w:val="20"/>
          <w:szCs w:val="20"/>
        </w:rPr>
      </w:pPr>
      <w:r>
        <w:rPr>
          <w:rFonts w:cs="Arial"/>
          <w:b/>
          <w:iCs/>
          <w:sz w:val="20"/>
          <w:szCs w:val="20"/>
        </w:rPr>
        <w:t xml:space="preserve">Balance replenishment </w:t>
      </w:r>
      <w:r>
        <w:rPr>
          <w:rFonts w:cs="Arial"/>
          <w:sz w:val="20"/>
          <w:szCs w:val="20"/>
        </w:rPr>
        <w:t xml:space="preserve">- Allow the use of various payments to affect a balance means including vouchers, e-Transaction, Direct debit, Credit card or any other form of payment.   The contract may be used by many channels:  self-service via an IVR system, SMS/USSD, ATM, a web application, or with CSR assistance. </w:t>
      </w:r>
    </w:p>
    <w:p w:rsidR="008B6986" w:rsidRDefault="008B6986" w:rsidP="00883016">
      <w:pPr>
        <w:ind w:left="720" w:firstLine="22"/>
        <w:rPr>
          <w:rFonts w:cs="Arial"/>
          <w:sz w:val="20"/>
          <w:szCs w:val="20"/>
        </w:rPr>
      </w:pPr>
      <w:r>
        <w:rPr>
          <w:rFonts w:cs="Arial"/>
          <w:b/>
          <w:iCs/>
          <w:sz w:val="20"/>
          <w:szCs w:val="20"/>
        </w:rPr>
        <w:t xml:space="preserve">Balance consumption </w:t>
      </w:r>
      <w:r>
        <w:rPr>
          <w:rFonts w:cs="Arial"/>
          <w:sz w:val="20"/>
          <w:szCs w:val="20"/>
        </w:rPr>
        <w:t>– Allow various processes to reduce a balance.</w:t>
      </w:r>
    </w:p>
    <w:p w:rsidR="008B6986" w:rsidRDefault="008B6986" w:rsidP="00883016">
      <w:pPr>
        <w:ind w:left="720" w:firstLine="22"/>
        <w:rPr>
          <w:rFonts w:cs="Arial"/>
          <w:sz w:val="20"/>
          <w:szCs w:val="20"/>
        </w:rPr>
      </w:pPr>
      <w:r>
        <w:rPr>
          <w:rFonts w:cs="Arial"/>
          <w:b/>
          <w:iCs/>
          <w:sz w:val="20"/>
          <w:szCs w:val="20"/>
        </w:rPr>
        <w:t xml:space="preserve">Balance creation </w:t>
      </w:r>
      <w:r>
        <w:rPr>
          <w:rFonts w:cs="Arial"/>
          <w:sz w:val="20"/>
          <w:szCs w:val="20"/>
        </w:rPr>
        <w:t>– Establish a new balance for a customer.</w:t>
      </w:r>
    </w:p>
    <w:p w:rsidR="008B6986" w:rsidRDefault="008B6986" w:rsidP="00883016">
      <w:pPr>
        <w:ind w:left="720" w:firstLine="22"/>
        <w:rPr>
          <w:rFonts w:cs="Arial"/>
          <w:sz w:val="20"/>
          <w:szCs w:val="20"/>
        </w:rPr>
      </w:pPr>
      <w:r>
        <w:rPr>
          <w:rFonts w:cs="Arial"/>
          <w:b/>
          <w:iCs/>
          <w:sz w:val="20"/>
          <w:szCs w:val="20"/>
        </w:rPr>
        <w:t>Balance inquiry</w:t>
      </w:r>
      <w:r>
        <w:rPr>
          <w:rFonts w:cs="Arial"/>
          <w:sz w:val="20"/>
          <w:szCs w:val="20"/>
        </w:rPr>
        <w:t>.</w:t>
      </w:r>
    </w:p>
    <w:p w:rsidR="008B6986" w:rsidRDefault="008B6986" w:rsidP="00883016">
      <w:pPr>
        <w:ind w:left="720" w:firstLine="22"/>
        <w:rPr>
          <w:rStyle w:val="msoins0"/>
        </w:rPr>
      </w:pPr>
      <w:r>
        <w:rPr>
          <w:rFonts w:cs="Arial"/>
          <w:b/>
          <w:iCs/>
          <w:sz w:val="20"/>
          <w:szCs w:val="20"/>
        </w:rPr>
        <w:t>Balance adjustments</w:t>
      </w:r>
      <w:r>
        <w:rPr>
          <w:rFonts w:cs="Arial"/>
          <w:sz w:val="20"/>
          <w:szCs w:val="20"/>
        </w:rPr>
        <w:t>.</w:t>
      </w:r>
    </w:p>
    <w:p w:rsidR="008B6986" w:rsidRDefault="008B6986" w:rsidP="00883016">
      <w:pPr>
        <w:spacing w:before="100" w:beforeAutospacing="1" w:after="100" w:afterAutospacing="1"/>
        <w:ind w:left="720"/>
        <w:rPr>
          <w:sz w:val="24"/>
          <w:lang w:bidi="he-IL"/>
        </w:rPr>
      </w:pPr>
      <w:r>
        <w:rPr>
          <w:rFonts w:cs="Arial"/>
          <w:b/>
          <w:bCs/>
          <w:sz w:val="20"/>
          <w:szCs w:val="20"/>
        </w:rPr>
        <w:t>Service-consumption reservation and authorization</w:t>
      </w:r>
      <w:r>
        <w:rPr>
          <w:rFonts w:cs="Arial"/>
          <w:sz w:val="20"/>
          <w:szCs w:val="20"/>
        </w:rPr>
        <w:t xml:space="preserve">-authorizes the request coming from the service-controller based on the customer and subscriber eligibility for the service (e.g. based on customer-hierarchy, purchased offers, credit limit parameters, </w:t>
      </w:r>
      <w:r w:rsidR="009B0172">
        <w:rPr>
          <w:rFonts w:cs="Arial"/>
          <w:sz w:val="20"/>
          <w:szCs w:val="20"/>
        </w:rPr>
        <w:t>bill shock</w:t>
      </w:r>
      <w:r>
        <w:rPr>
          <w:rFonts w:cs="Arial"/>
          <w:sz w:val="20"/>
          <w:szCs w:val="20"/>
        </w:rPr>
        <w:t xml:space="preserve"> prevention regulation, etc. ) and on the current balance available.  </w:t>
      </w:r>
      <w:r>
        <w:rPr>
          <w:rFonts w:cs="Arial"/>
          <w:sz w:val="20"/>
          <w:szCs w:val="20"/>
          <w:lang w:bidi="he-IL"/>
        </w:rPr>
        <w:t xml:space="preserve">Note: this is possibly a component of a larger scope authorization contract which can involve data such as identity authorization, location, </w:t>
      </w:r>
      <w:r w:rsidR="009B0172">
        <w:rPr>
          <w:rFonts w:cs="Arial"/>
          <w:sz w:val="20"/>
          <w:szCs w:val="20"/>
          <w:lang w:bidi="he-IL"/>
        </w:rPr>
        <w:t>etc.</w:t>
      </w:r>
      <w:r>
        <w:rPr>
          <w:rFonts w:cs="Arial"/>
          <w:sz w:val="20"/>
          <w:szCs w:val="20"/>
          <w:lang w:bidi="he-IL"/>
        </w:rPr>
        <w:t xml:space="preserve"> </w:t>
      </w:r>
    </w:p>
    <w:p w:rsidR="008B6986" w:rsidRDefault="008B6986" w:rsidP="00883016">
      <w:pPr>
        <w:ind w:left="720" w:firstLine="22"/>
        <w:rPr>
          <w:rFonts w:ascii="Times New Roman" w:hAnsi="Times New Roman" w:cs="Arial"/>
        </w:rPr>
      </w:pPr>
    </w:p>
    <w:p w:rsidR="008B6986" w:rsidRDefault="008B6986" w:rsidP="00883016">
      <w:pPr>
        <w:pStyle w:val="NormalWeb"/>
        <w:rPr>
          <w:rFonts w:ascii="Arial" w:hAnsi="Arial" w:cs="Arial"/>
        </w:rPr>
      </w:pPr>
      <w:r>
        <w:rPr>
          <w:rFonts w:ascii="Arial" w:hAnsi="Arial" w:cs="Arial"/>
          <w:b/>
          <w:bCs/>
          <w:sz w:val="20"/>
          <w:szCs w:val="20"/>
        </w:rPr>
        <w:lastRenderedPageBreak/>
        <w:t>Consumed Contracts</w:t>
      </w:r>
    </w:p>
    <w:p w:rsidR="008B6986" w:rsidRDefault="008B6986" w:rsidP="00883016"/>
    <w:p w:rsidR="008B6986" w:rsidRDefault="008B6986">
      <w:pPr>
        <w:spacing w:before="0" w:after="0"/>
        <w:rPr>
          <w:b/>
          <w:color w:val="333399"/>
          <w:spacing w:val="-15"/>
          <w:kern w:val="28"/>
          <w:sz w:val="28"/>
          <w:szCs w:val="20"/>
          <w:lang w:val="en-US"/>
        </w:rPr>
      </w:pPr>
      <w:bookmarkStart w:id="520" w:name="diagram888"/>
      <w:bookmarkStart w:id="521" w:name="diagram880"/>
      <w:bookmarkEnd w:id="520"/>
      <w:bookmarkEnd w:id="521"/>
      <w:r>
        <w:br w:type="page"/>
      </w:r>
    </w:p>
    <w:p w:rsidR="008B6986" w:rsidRDefault="008B6986" w:rsidP="00883016">
      <w:pPr>
        <w:pStyle w:val="Heading2"/>
      </w:pPr>
      <w:bookmarkStart w:id="522" w:name="_Toc321909008"/>
      <w:r>
        <w:t>5.20 Billing Events Management</w:t>
      </w:r>
      <w:bookmarkEnd w:id="522"/>
      <w:r>
        <w:fldChar w:fldCharType="begin"/>
      </w:r>
      <w:r>
        <w:instrText>xe "5.20 Billing Events Management"</w:instrText>
      </w:r>
      <w:r>
        <w:fldChar w:fldCharType="end"/>
      </w:r>
    </w:p>
    <w:p w:rsidR="008B6986" w:rsidRDefault="008B6986" w:rsidP="00883016"/>
    <w:p w:rsidR="008B6986" w:rsidRDefault="00AA7969" w:rsidP="00883016">
      <w:r>
        <w:rPr>
          <w:noProof/>
          <w:lang w:val="en-US"/>
        </w:rPr>
        <w:pict>
          <v:shape id="_x0000_i1058" type="#_x0000_t75" alt="diagram880" style="width:230.3pt;height:138.65pt;visibility:visible">
            <v:imagedata r:id="rId44" o:title=""/>
          </v:shape>
        </w:pict>
      </w:r>
    </w:p>
    <w:p w:rsidR="008B6986" w:rsidRDefault="008B6986" w:rsidP="00883016"/>
    <w:p w:rsidR="008B6986" w:rsidRDefault="008B6986" w:rsidP="00883016">
      <w:pPr>
        <w:pStyle w:val="Caption"/>
      </w:pPr>
      <w:r>
        <w:t xml:space="preserve"> </w:t>
      </w:r>
      <w:bookmarkStart w:id="523" w:name="_Toc321909337"/>
      <w:r w:rsidRPr="00EE7405">
        <w:t>5.20 Billing Events Management</w:t>
      </w:r>
      <w:bookmarkEnd w:id="523"/>
      <w:r>
        <w:br/>
      </w:r>
    </w:p>
    <w:p w:rsidR="008B6986" w:rsidRDefault="008B6986" w:rsidP="00883016">
      <w:pPr>
        <w:pStyle w:val="Heading3"/>
      </w:pPr>
      <w:bookmarkStart w:id="524" w:name="diagram880htmshape4"/>
      <w:bookmarkStart w:id="525" w:name="_Toc321909009"/>
      <w:bookmarkEnd w:id="524"/>
      <w:r>
        <w:t>Billing Events Management</w:t>
      </w:r>
      <w:bookmarkEnd w:id="525"/>
      <w:r>
        <w:fldChar w:fldCharType="begin"/>
      </w:r>
      <w:r>
        <w:instrText>xe "Billing Events Management"</w:instrText>
      </w:r>
      <w:r>
        <w:fldChar w:fldCharType="end"/>
      </w:r>
    </w:p>
    <w:p w:rsidR="008B6986" w:rsidRDefault="008B6986" w:rsidP="00883016"/>
    <w:p w:rsidR="008B6986" w:rsidRDefault="008B6986" w:rsidP="00883016">
      <w:r>
        <w:rPr>
          <w:rStyle w:val="Strong"/>
        </w:rPr>
        <w:t xml:space="preserve">Application Identifier: </w:t>
      </w:r>
      <w:r>
        <w:t>5.20</w:t>
      </w:r>
    </w:p>
    <w:p w:rsidR="008B6986" w:rsidRDefault="008B6986" w:rsidP="00883016">
      <w:r>
        <w:rPr>
          <w:rStyle w:val="Strong"/>
        </w:rPr>
        <w:t>Overview</w:t>
      </w:r>
    </w:p>
    <w:p w:rsidR="008B6986" w:rsidRDefault="008B6986" w:rsidP="00883016">
      <w:pPr>
        <w:pStyle w:val="BodyText"/>
        <w:spacing w:before="0" w:beforeAutospacing="0" w:after="120" w:afterAutospacing="0"/>
        <w:rPr>
          <w:rFonts w:cs="Arial"/>
          <w:sz w:val="20"/>
        </w:rPr>
      </w:pPr>
      <w:r>
        <w:rPr>
          <w:rFonts w:cs="Arial"/>
          <w:sz w:val="20"/>
        </w:rPr>
        <w:t xml:space="preserve">Billing Event Management encompasses Billing Event Processing and Billing Event Error Management.  </w:t>
      </w:r>
    </w:p>
    <w:p w:rsidR="008B6986" w:rsidRDefault="008B6986" w:rsidP="00883016">
      <w:pPr>
        <w:pStyle w:val="BodyText"/>
        <w:spacing w:before="0" w:beforeAutospacing="0" w:after="120" w:afterAutospacing="0"/>
        <w:rPr>
          <w:rFonts w:cs="Arial"/>
          <w:sz w:val="20"/>
        </w:rPr>
      </w:pPr>
      <w:r>
        <w:rPr>
          <w:rFonts w:cs="Arial"/>
          <w:sz w:val="20"/>
        </w:rPr>
        <w:t>Billing Event Processing provides the functions necessary to collect events that are relevant for billing processes, relate them to the proper product offering or customer account, and direct the events to the appropriate billing sub-functions.  Billing events include:</w:t>
      </w:r>
    </w:p>
    <w:p w:rsidR="008B6986" w:rsidRDefault="008B6986" w:rsidP="00883016">
      <w:pPr>
        <w:pStyle w:val="BodyText"/>
        <w:spacing w:before="0" w:beforeAutospacing="0" w:after="0" w:afterAutospacing="0"/>
        <w:ind w:left="720" w:hanging="360"/>
        <w:rPr>
          <w:rFonts w:cs="Arial"/>
          <w:sz w:val="20"/>
        </w:rPr>
      </w:pPr>
      <w:r>
        <w:rPr>
          <w:rFonts w:ascii="Symbol" w:hAnsi="Symbol" w:cs="Symbol"/>
          <w:sz w:val="20"/>
        </w:rPr>
        <w:t></w:t>
      </w:r>
      <w:r>
        <w:rPr>
          <w:sz w:val="14"/>
          <w:szCs w:val="14"/>
        </w:rPr>
        <w:t xml:space="preserve">         </w:t>
      </w:r>
      <w:r>
        <w:rPr>
          <w:rFonts w:cs="Arial"/>
          <w:sz w:val="20"/>
        </w:rPr>
        <w:t xml:space="preserve">Events that indicate the need for periodic billing of a recurring product </w:t>
      </w:r>
      <w:r w:rsidR="009B0172">
        <w:rPr>
          <w:rFonts w:cs="Arial"/>
          <w:sz w:val="20"/>
        </w:rPr>
        <w:t>charge (</w:t>
      </w:r>
      <w:r>
        <w:rPr>
          <w:rFonts w:cs="Arial"/>
          <w:sz w:val="20"/>
        </w:rPr>
        <w:t>from customer orders).</w:t>
      </w:r>
    </w:p>
    <w:p w:rsidR="008B6986" w:rsidRDefault="008B6986" w:rsidP="00883016">
      <w:pPr>
        <w:pStyle w:val="BodyText"/>
        <w:spacing w:before="0" w:beforeAutospacing="0" w:after="0" w:afterAutospacing="0"/>
        <w:ind w:left="720" w:hanging="360"/>
        <w:rPr>
          <w:rFonts w:cs="Arial"/>
          <w:sz w:val="20"/>
        </w:rPr>
      </w:pPr>
      <w:r>
        <w:rPr>
          <w:rFonts w:ascii="Symbol" w:hAnsi="Symbol" w:cs="Symbol"/>
          <w:sz w:val="20"/>
        </w:rPr>
        <w:t></w:t>
      </w:r>
      <w:r>
        <w:rPr>
          <w:sz w:val="14"/>
          <w:szCs w:val="14"/>
        </w:rPr>
        <w:t xml:space="preserve">         </w:t>
      </w:r>
      <w:r>
        <w:rPr>
          <w:rFonts w:cs="Arial"/>
          <w:sz w:val="20"/>
        </w:rPr>
        <w:t>Records that indicate the need for billing of a non-recurring charge (from customer orders).</w:t>
      </w:r>
    </w:p>
    <w:p w:rsidR="008B6986" w:rsidRDefault="008B6986" w:rsidP="00883016">
      <w:pPr>
        <w:pStyle w:val="BodyText"/>
        <w:spacing w:before="0" w:beforeAutospacing="0" w:after="120" w:afterAutospacing="0"/>
        <w:ind w:left="720" w:hanging="360"/>
        <w:rPr>
          <w:rFonts w:cs="Arial"/>
          <w:sz w:val="20"/>
        </w:rPr>
      </w:pPr>
      <w:r>
        <w:rPr>
          <w:rFonts w:ascii="Symbol" w:hAnsi="Symbol" w:cs="Symbol"/>
          <w:sz w:val="20"/>
        </w:rPr>
        <w:t></w:t>
      </w:r>
      <w:r>
        <w:rPr>
          <w:sz w:val="14"/>
          <w:szCs w:val="14"/>
        </w:rPr>
        <w:t xml:space="preserve">         </w:t>
      </w:r>
      <w:r>
        <w:rPr>
          <w:rFonts w:cs="Arial"/>
          <w:sz w:val="20"/>
        </w:rPr>
        <w:t>Records produced by network elements (from usage management).  Usage Management will collect and distribute the network records that will be used in the Billing processes to Billing Event Management.</w:t>
      </w:r>
    </w:p>
    <w:p w:rsidR="008B6986" w:rsidRDefault="008B6986" w:rsidP="00883016">
      <w:pPr>
        <w:pStyle w:val="BodyText"/>
        <w:spacing w:before="0" w:beforeAutospacing="0" w:after="0" w:afterAutospacing="0"/>
        <w:ind w:left="360"/>
        <w:rPr>
          <w:rFonts w:cs="Arial"/>
          <w:sz w:val="20"/>
        </w:rPr>
      </w:pPr>
    </w:p>
    <w:p w:rsidR="008B6986" w:rsidRDefault="008B6986" w:rsidP="00883016">
      <w:pPr>
        <w:pStyle w:val="BodyText"/>
        <w:spacing w:before="0" w:beforeAutospacing="0" w:after="120" w:afterAutospacing="0"/>
        <w:rPr>
          <w:rFonts w:cs="Arial"/>
          <w:sz w:val="20"/>
        </w:rPr>
      </w:pPr>
      <w:r>
        <w:rPr>
          <w:rFonts w:cs="Arial"/>
          <w:sz w:val="20"/>
        </w:rPr>
        <w:t>Billing Event Error Management functions are a complex set of activities related to automating the processes of correcting errors in billing events.  This often includes the capability to apply mass corrections.</w:t>
      </w:r>
    </w:p>
    <w:p w:rsidR="008B6986" w:rsidRDefault="008B6986" w:rsidP="00883016"/>
    <w:p w:rsidR="008B6986" w:rsidRDefault="008B6986" w:rsidP="00883016">
      <w:r>
        <w:rPr>
          <w:rStyle w:val="Strong"/>
        </w:rPr>
        <w:t>Functionality</w:t>
      </w:r>
    </w:p>
    <w:p w:rsidR="008B6986" w:rsidRDefault="008B6986" w:rsidP="00883016">
      <w:pPr>
        <w:pStyle w:val="NormalWeb"/>
        <w:rPr>
          <w:rFonts w:ascii="Arial" w:hAnsi="Arial" w:cs="Arial"/>
          <w:sz w:val="20"/>
          <w:szCs w:val="20"/>
        </w:rPr>
      </w:pPr>
      <w:r>
        <w:rPr>
          <w:rFonts w:ascii="Arial" w:hAnsi="Arial" w:cs="Arial"/>
          <w:sz w:val="20"/>
          <w:szCs w:val="20"/>
        </w:rPr>
        <w:t>Billing Event Management functionality includes:</w:t>
      </w:r>
    </w:p>
    <w:p w:rsidR="008B6986" w:rsidRDefault="008B6986" w:rsidP="00494264">
      <w:pPr>
        <w:numPr>
          <w:ilvl w:val="0"/>
          <w:numId w:val="98"/>
        </w:numPr>
        <w:spacing w:before="100" w:beforeAutospacing="1" w:after="100" w:afterAutospacing="1"/>
        <w:rPr>
          <w:rFonts w:ascii="Times New Roman" w:hAnsi="Times New Roman"/>
          <w:sz w:val="24"/>
        </w:rPr>
      </w:pPr>
      <w:r>
        <w:rPr>
          <w:rFonts w:cs="Arial"/>
          <w:sz w:val="20"/>
          <w:szCs w:val="20"/>
        </w:rPr>
        <w:t>Billing Event Processing</w:t>
      </w:r>
    </w:p>
    <w:p w:rsidR="008B6986" w:rsidRDefault="008B6986" w:rsidP="00494264">
      <w:pPr>
        <w:numPr>
          <w:ilvl w:val="0"/>
          <w:numId w:val="98"/>
        </w:numPr>
        <w:spacing w:before="100" w:beforeAutospacing="1" w:after="100" w:afterAutospacing="1"/>
      </w:pPr>
      <w:r>
        <w:rPr>
          <w:rFonts w:cs="Arial"/>
          <w:sz w:val="20"/>
          <w:szCs w:val="20"/>
        </w:rPr>
        <w:lastRenderedPageBreak/>
        <w:t>Billing Event Error Management</w:t>
      </w:r>
    </w:p>
    <w:p w:rsidR="008B6986" w:rsidRDefault="008B6986" w:rsidP="00883016"/>
    <w:p w:rsidR="008B6986" w:rsidRDefault="008B6986" w:rsidP="00883016">
      <w:r>
        <w:rPr>
          <w:rStyle w:val="Strong"/>
        </w:rPr>
        <w:t>Supported Business Services</w:t>
      </w:r>
    </w:p>
    <w:p w:rsidR="008B6986" w:rsidRDefault="008B6986" w:rsidP="00883016">
      <w:r>
        <w:rPr>
          <w:i/>
        </w:rPr>
        <w:t>To Be Added</w:t>
      </w:r>
      <w:r>
        <w:br/>
      </w:r>
    </w:p>
    <w:p w:rsidR="008B6986" w:rsidRDefault="008B6986" w:rsidP="00883016">
      <w:pPr>
        <w:pStyle w:val="Heading3"/>
      </w:pPr>
      <w:bookmarkStart w:id="526" w:name="diagram880htmshape5"/>
      <w:bookmarkStart w:id="527" w:name="_Toc321909010"/>
      <w:bookmarkEnd w:id="526"/>
      <w:r>
        <w:t>Billing Event Processing</w:t>
      </w:r>
      <w:bookmarkEnd w:id="527"/>
      <w:r>
        <w:fldChar w:fldCharType="begin"/>
      </w:r>
      <w:r>
        <w:instrText>xe "Billing Event Processing"</w:instrText>
      </w:r>
      <w:r>
        <w:fldChar w:fldCharType="end"/>
      </w:r>
    </w:p>
    <w:p w:rsidR="008B6986" w:rsidRDefault="008B6986" w:rsidP="00883016"/>
    <w:p w:rsidR="008B6986" w:rsidRDefault="008B6986" w:rsidP="00883016">
      <w:r>
        <w:rPr>
          <w:rStyle w:val="Strong"/>
        </w:rPr>
        <w:t xml:space="preserve">Application Identifier: </w:t>
      </w:r>
      <w:r>
        <w:t>5.20.1</w:t>
      </w:r>
    </w:p>
    <w:p w:rsidR="008B6986" w:rsidRDefault="008B6986" w:rsidP="00883016">
      <w:r>
        <w:rPr>
          <w:rStyle w:val="Strong"/>
        </w:rPr>
        <w:t>Overview</w:t>
      </w:r>
    </w:p>
    <w:p w:rsidR="008B6986" w:rsidRDefault="008B6986" w:rsidP="00883016">
      <w:pPr>
        <w:pStyle w:val="BodyText"/>
        <w:spacing w:before="0" w:beforeAutospacing="0" w:after="120" w:afterAutospacing="0"/>
        <w:rPr>
          <w:rFonts w:cs="Arial"/>
          <w:sz w:val="20"/>
        </w:rPr>
      </w:pPr>
      <w:r>
        <w:rPr>
          <w:rFonts w:cs="Arial"/>
          <w:sz w:val="20"/>
        </w:rPr>
        <w:t xml:space="preserve">Billing Event Processing includes collection, guiding, distribution, mediation, enrichment, analysis, summarization, and correlation of billing event records.  These functions are required to support both file and event based processing. </w:t>
      </w:r>
    </w:p>
    <w:p w:rsidR="008B6986" w:rsidRDefault="008B6986" w:rsidP="00883016">
      <w:pPr>
        <w:pStyle w:val="BodyText"/>
        <w:spacing w:before="0" w:beforeAutospacing="0" w:after="120" w:afterAutospacing="0"/>
        <w:rPr>
          <w:rFonts w:cs="Arial"/>
          <w:sz w:val="20"/>
        </w:rPr>
      </w:pPr>
      <w:r>
        <w:rPr>
          <w:rFonts w:cs="Arial"/>
          <w:sz w:val="20"/>
        </w:rPr>
        <w:t>Billing events may originate from many sources.  A primary source of billing events is the Usage Management function.  The Usage Management function will provide information produced by various network elements to Billing Event Processing.  Events produced in the Usage Management function may be used as:</w:t>
      </w:r>
    </w:p>
    <w:p w:rsidR="008B6986" w:rsidRDefault="008B6986" w:rsidP="00883016">
      <w:pPr>
        <w:pStyle w:val="BodyText"/>
        <w:spacing w:before="0" w:beforeAutospacing="0" w:after="120" w:afterAutospacing="0"/>
        <w:ind w:left="720" w:hanging="360"/>
        <w:rPr>
          <w:rFonts w:cs="Arial"/>
          <w:sz w:val="20"/>
        </w:rPr>
      </w:pPr>
      <w:r>
        <w:rPr>
          <w:rFonts w:cs="Arial"/>
          <w:sz w:val="20"/>
        </w:rPr>
        <w:t xml:space="preserve">1.    </w:t>
      </w:r>
      <w:r>
        <w:rPr>
          <w:rStyle w:val="Strong"/>
          <w:rFonts w:cs="Arial"/>
          <w:sz w:val="20"/>
        </w:rPr>
        <w:t>Measurements</w:t>
      </w:r>
      <w:r>
        <w:rPr>
          <w:rFonts w:cs="Arial"/>
          <w:sz w:val="20"/>
        </w:rPr>
        <w:t xml:space="preserve"> for calculating the charge  of purchased products offerings where the price is a usage price type. The events may report measurements expressed in various units (bandwidth, duration, quantity, message vs. measured, etc.).  </w:t>
      </w:r>
    </w:p>
    <w:p w:rsidR="008B6986" w:rsidRDefault="008B6986" w:rsidP="00883016">
      <w:pPr>
        <w:pStyle w:val="BodyText"/>
        <w:spacing w:before="0" w:beforeAutospacing="0" w:after="120" w:afterAutospacing="0"/>
        <w:ind w:left="720" w:hanging="360"/>
        <w:rPr>
          <w:rFonts w:cs="Arial"/>
          <w:sz w:val="20"/>
        </w:rPr>
      </w:pPr>
      <w:r>
        <w:rPr>
          <w:rFonts w:cs="Arial"/>
          <w:sz w:val="20"/>
        </w:rPr>
        <w:t xml:space="preserve">2.    </w:t>
      </w:r>
      <w:r>
        <w:rPr>
          <w:rFonts w:cs="Arial"/>
          <w:b/>
          <w:sz w:val="20"/>
        </w:rPr>
        <w:t>Purchase</w:t>
      </w:r>
      <w:r>
        <w:rPr>
          <w:rFonts w:cs="Arial"/>
          <w:sz w:val="20"/>
        </w:rPr>
        <w:t xml:space="preserve"> indicators that indicates to Billing that a product offering has been “ordered” by a customer (</w:t>
      </w:r>
    </w:p>
    <w:p w:rsidR="008B6986" w:rsidRDefault="008B6986" w:rsidP="00883016">
      <w:pPr>
        <w:pStyle w:val="BodyText"/>
        <w:spacing w:before="0" w:beforeAutospacing="0" w:after="120" w:afterAutospacing="0"/>
        <w:rPr>
          <w:rFonts w:cs="Arial"/>
          <w:sz w:val="20"/>
        </w:rPr>
      </w:pPr>
      <w:r>
        <w:rPr>
          <w:rFonts w:cs="Arial"/>
          <w:sz w:val="20"/>
        </w:rPr>
        <w:t>Other sources of billing event records are:</w:t>
      </w:r>
    </w:p>
    <w:p w:rsidR="008B6986" w:rsidRDefault="008B6986" w:rsidP="00494264">
      <w:pPr>
        <w:numPr>
          <w:ilvl w:val="0"/>
          <w:numId w:val="99"/>
        </w:numPr>
        <w:spacing w:before="0" w:after="0"/>
        <w:ind w:right="144"/>
        <w:outlineLvl w:val="0"/>
        <w:rPr>
          <w:rFonts w:cs="Arial"/>
          <w:sz w:val="20"/>
          <w:szCs w:val="20"/>
        </w:rPr>
      </w:pPr>
      <w:bookmarkStart w:id="528" w:name="_Toc288654367"/>
      <w:bookmarkStart w:id="529" w:name="_Toc288654261"/>
      <w:bookmarkStart w:id="530" w:name="_Toc288653777"/>
      <w:r>
        <w:rPr>
          <w:rFonts w:cs="Arial"/>
          <w:sz w:val="20"/>
          <w:szCs w:val="20"/>
        </w:rPr>
        <w:t>Third parties</w:t>
      </w:r>
      <w:bookmarkEnd w:id="528"/>
      <w:bookmarkEnd w:id="529"/>
      <w:bookmarkEnd w:id="530"/>
    </w:p>
    <w:p w:rsidR="008B6986" w:rsidRDefault="008B6986" w:rsidP="00494264">
      <w:pPr>
        <w:numPr>
          <w:ilvl w:val="0"/>
          <w:numId w:val="99"/>
        </w:numPr>
        <w:spacing w:before="0" w:after="0"/>
        <w:ind w:right="144"/>
        <w:outlineLvl w:val="0"/>
        <w:rPr>
          <w:rFonts w:cs="Arial"/>
          <w:sz w:val="20"/>
          <w:szCs w:val="20"/>
        </w:rPr>
      </w:pPr>
      <w:bookmarkStart w:id="531" w:name="_Toc288654368"/>
      <w:bookmarkStart w:id="532" w:name="_Toc288654262"/>
      <w:bookmarkStart w:id="533" w:name="_Toc288653778"/>
      <w:r>
        <w:rPr>
          <w:rFonts w:cs="Arial"/>
          <w:sz w:val="20"/>
          <w:szCs w:val="20"/>
        </w:rPr>
        <w:t>Ordering platforms</w:t>
      </w:r>
      <w:bookmarkEnd w:id="531"/>
      <w:bookmarkEnd w:id="532"/>
      <w:bookmarkEnd w:id="533"/>
    </w:p>
    <w:p w:rsidR="008B6986" w:rsidRDefault="008B6986" w:rsidP="00494264">
      <w:pPr>
        <w:numPr>
          <w:ilvl w:val="0"/>
          <w:numId w:val="99"/>
        </w:numPr>
        <w:spacing w:before="0" w:after="0"/>
        <w:ind w:right="144"/>
        <w:outlineLvl w:val="0"/>
        <w:rPr>
          <w:rFonts w:cs="Arial"/>
          <w:sz w:val="20"/>
          <w:szCs w:val="20"/>
        </w:rPr>
      </w:pPr>
      <w:bookmarkStart w:id="534" w:name="_Toc288654369"/>
      <w:bookmarkStart w:id="535" w:name="_Toc288654263"/>
      <w:bookmarkStart w:id="536" w:name="_Toc288653779"/>
      <w:r>
        <w:rPr>
          <w:rFonts w:cs="Arial"/>
          <w:sz w:val="20"/>
          <w:szCs w:val="20"/>
        </w:rPr>
        <w:t>Other billers</w:t>
      </w:r>
      <w:bookmarkEnd w:id="534"/>
      <w:bookmarkEnd w:id="535"/>
      <w:bookmarkEnd w:id="536"/>
      <w:r>
        <w:rPr>
          <w:rFonts w:cs="Arial"/>
          <w:sz w:val="20"/>
          <w:szCs w:val="20"/>
        </w:rPr>
        <w:t>.</w:t>
      </w:r>
    </w:p>
    <w:p w:rsidR="008B6986" w:rsidRDefault="008B6986" w:rsidP="00883016">
      <w:pPr>
        <w:pStyle w:val="BodyText"/>
        <w:spacing w:before="0" w:beforeAutospacing="0" w:after="120" w:afterAutospacing="0"/>
        <w:ind w:left="720" w:hanging="360"/>
        <w:rPr>
          <w:rFonts w:cs="Arial"/>
          <w:sz w:val="20"/>
          <w:lang w:val="sv-SE"/>
        </w:rPr>
      </w:pPr>
    </w:p>
    <w:p w:rsidR="008B6986" w:rsidRDefault="008B6986" w:rsidP="00883016">
      <w:pPr>
        <w:pStyle w:val="BodyText"/>
        <w:spacing w:before="0" w:beforeAutospacing="0" w:after="120" w:afterAutospacing="0"/>
        <w:rPr>
          <w:rFonts w:cs="Arial"/>
          <w:sz w:val="20"/>
        </w:rPr>
      </w:pPr>
      <w:r>
        <w:rPr>
          <w:rFonts w:cs="Arial"/>
          <w:sz w:val="20"/>
        </w:rPr>
        <w:t>Events to be rated are distributed to the appropriate rating system.  Once rated, the events are returned from Rating to Billing Events Management and from there distributed to Bill Calculation. Rated events may be used by Balance Management to affect a balance.</w:t>
      </w:r>
    </w:p>
    <w:p w:rsidR="008B6986" w:rsidRDefault="008B6986" w:rsidP="00883016">
      <w:pPr>
        <w:rPr>
          <w:rFonts w:ascii="Times New Roman" w:hAnsi="Times New Roman"/>
          <w:sz w:val="24"/>
        </w:rPr>
      </w:pPr>
      <w:r>
        <w:rPr>
          <w:rFonts w:cs="Arial"/>
          <w:sz w:val="20"/>
          <w:szCs w:val="20"/>
        </w:rPr>
        <w:t>Events that indicate a roaming activity are distributed to outside service providers.</w:t>
      </w:r>
      <w:r>
        <w:t xml:space="preserve"> </w:t>
      </w:r>
    </w:p>
    <w:p w:rsidR="008B6986" w:rsidRDefault="008B6986" w:rsidP="00883016"/>
    <w:p w:rsidR="008B6986" w:rsidRDefault="008B6986" w:rsidP="00883016">
      <w:r>
        <w:rPr>
          <w:rStyle w:val="Strong"/>
        </w:rPr>
        <w:t>Functionality</w:t>
      </w:r>
    </w:p>
    <w:p w:rsidR="008B6986" w:rsidRDefault="008B6986" w:rsidP="00883016">
      <w:pPr>
        <w:pStyle w:val="NormalWeb"/>
        <w:rPr>
          <w:rFonts w:ascii="Arial" w:hAnsi="Arial" w:cs="Arial"/>
          <w:sz w:val="20"/>
          <w:szCs w:val="20"/>
        </w:rPr>
      </w:pPr>
      <w:r>
        <w:rPr>
          <w:rFonts w:ascii="Arial" w:hAnsi="Arial" w:cs="Arial"/>
          <w:sz w:val="20"/>
          <w:szCs w:val="20"/>
        </w:rPr>
        <w:t>Billing Event Processing includes:</w:t>
      </w:r>
    </w:p>
    <w:p w:rsidR="008B6986" w:rsidRDefault="008B6986" w:rsidP="00494264">
      <w:pPr>
        <w:numPr>
          <w:ilvl w:val="0"/>
          <w:numId w:val="100"/>
        </w:numPr>
        <w:spacing w:before="0" w:after="0"/>
        <w:ind w:right="144"/>
        <w:outlineLvl w:val="0"/>
        <w:rPr>
          <w:rFonts w:cs="Arial"/>
          <w:sz w:val="20"/>
          <w:szCs w:val="20"/>
        </w:rPr>
      </w:pPr>
      <w:bookmarkStart w:id="537" w:name="_Toc288654370"/>
      <w:bookmarkStart w:id="538" w:name="_Toc288654264"/>
      <w:bookmarkStart w:id="539" w:name="_Toc288653780"/>
      <w:r>
        <w:rPr>
          <w:rFonts w:cs="Arial"/>
          <w:sz w:val="20"/>
          <w:szCs w:val="20"/>
        </w:rPr>
        <w:t>Collection (including gateway functions)</w:t>
      </w:r>
      <w:bookmarkEnd w:id="537"/>
      <w:bookmarkEnd w:id="538"/>
      <w:bookmarkEnd w:id="539"/>
    </w:p>
    <w:p w:rsidR="008B6986" w:rsidRDefault="008B6986" w:rsidP="00494264">
      <w:pPr>
        <w:numPr>
          <w:ilvl w:val="0"/>
          <w:numId w:val="100"/>
        </w:numPr>
        <w:spacing w:before="0" w:after="0"/>
        <w:ind w:right="144"/>
        <w:outlineLvl w:val="0"/>
        <w:rPr>
          <w:rFonts w:cs="Arial"/>
          <w:sz w:val="20"/>
          <w:szCs w:val="20"/>
        </w:rPr>
      </w:pPr>
      <w:bookmarkStart w:id="540" w:name="_Toc288654371"/>
      <w:bookmarkStart w:id="541" w:name="_Toc288654265"/>
      <w:bookmarkStart w:id="542" w:name="_Toc288653781"/>
      <w:r>
        <w:rPr>
          <w:rFonts w:cs="Arial"/>
          <w:sz w:val="20"/>
          <w:szCs w:val="20"/>
        </w:rPr>
        <w:t>Guiding</w:t>
      </w:r>
      <w:bookmarkEnd w:id="540"/>
      <w:bookmarkEnd w:id="541"/>
      <w:bookmarkEnd w:id="542"/>
    </w:p>
    <w:p w:rsidR="008B6986" w:rsidRDefault="008B6986" w:rsidP="00494264">
      <w:pPr>
        <w:numPr>
          <w:ilvl w:val="0"/>
          <w:numId w:val="100"/>
        </w:numPr>
        <w:spacing w:before="0" w:after="0"/>
        <w:ind w:right="144"/>
        <w:outlineLvl w:val="0"/>
        <w:rPr>
          <w:rFonts w:cs="Arial"/>
          <w:sz w:val="20"/>
          <w:szCs w:val="20"/>
        </w:rPr>
      </w:pPr>
      <w:bookmarkStart w:id="543" w:name="_Toc288654372"/>
      <w:bookmarkStart w:id="544" w:name="_Toc288654266"/>
      <w:bookmarkStart w:id="545" w:name="_Toc288653782"/>
      <w:r>
        <w:rPr>
          <w:rFonts w:cs="Arial"/>
          <w:sz w:val="20"/>
          <w:szCs w:val="20"/>
        </w:rPr>
        <w:t>Distribution</w:t>
      </w:r>
      <w:bookmarkEnd w:id="543"/>
      <w:bookmarkEnd w:id="544"/>
      <w:bookmarkEnd w:id="545"/>
    </w:p>
    <w:p w:rsidR="008B6986" w:rsidRDefault="008B6986" w:rsidP="00494264">
      <w:pPr>
        <w:numPr>
          <w:ilvl w:val="0"/>
          <w:numId w:val="100"/>
        </w:numPr>
        <w:spacing w:before="0" w:after="0"/>
        <w:ind w:right="144"/>
        <w:outlineLvl w:val="0"/>
        <w:rPr>
          <w:rFonts w:cs="Arial"/>
          <w:sz w:val="20"/>
          <w:szCs w:val="20"/>
        </w:rPr>
      </w:pPr>
      <w:bookmarkStart w:id="546" w:name="_Toc288654373"/>
      <w:bookmarkStart w:id="547" w:name="_Toc288654267"/>
      <w:bookmarkStart w:id="548" w:name="_Toc288653783"/>
      <w:r>
        <w:rPr>
          <w:rFonts w:cs="Arial"/>
          <w:sz w:val="20"/>
          <w:szCs w:val="20"/>
        </w:rPr>
        <w:t>Mediation</w:t>
      </w:r>
      <w:bookmarkEnd w:id="546"/>
      <w:bookmarkEnd w:id="547"/>
      <w:bookmarkEnd w:id="548"/>
    </w:p>
    <w:p w:rsidR="008B6986" w:rsidRDefault="008B6986" w:rsidP="00494264">
      <w:pPr>
        <w:numPr>
          <w:ilvl w:val="0"/>
          <w:numId w:val="100"/>
        </w:numPr>
        <w:spacing w:before="0" w:after="0"/>
        <w:ind w:right="144"/>
        <w:outlineLvl w:val="0"/>
        <w:rPr>
          <w:rFonts w:cs="Arial"/>
          <w:sz w:val="20"/>
          <w:szCs w:val="20"/>
        </w:rPr>
      </w:pPr>
      <w:bookmarkStart w:id="549" w:name="_Toc288654374"/>
      <w:bookmarkStart w:id="550" w:name="_Toc288654268"/>
      <w:bookmarkStart w:id="551" w:name="_Toc288653784"/>
      <w:r>
        <w:rPr>
          <w:rFonts w:cs="Arial"/>
          <w:sz w:val="20"/>
          <w:szCs w:val="20"/>
        </w:rPr>
        <w:t>Enrichment</w:t>
      </w:r>
      <w:bookmarkEnd w:id="549"/>
      <w:bookmarkEnd w:id="550"/>
      <w:bookmarkEnd w:id="551"/>
    </w:p>
    <w:p w:rsidR="008B6986" w:rsidRDefault="008B6986" w:rsidP="00494264">
      <w:pPr>
        <w:numPr>
          <w:ilvl w:val="0"/>
          <w:numId w:val="100"/>
        </w:numPr>
        <w:spacing w:before="0" w:after="0"/>
        <w:ind w:right="144"/>
        <w:outlineLvl w:val="0"/>
        <w:rPr>
          <w:rFonts w:cs="Arial"/>
          <w:sz w:val="20"/>
          <w:szCs w:val="20"/>
        </w:rPr>
      </w:pPr>
      <w:bookmarkStart w:id="552" w:name="_Toc288654375"/>
      <w:bookmarkStart w:id="553" w:name="_Toc288654269"/>
      <w:bookmarkStart w:id="554" w:name="_Toc288653785"/>
      <w:r>
        <w:rPr>
          <w:rFonts w:cs="Arial"/>
          <w:sz w:val="20"/>
          <w:szCs w:val="20"/>
        </w:rPr>
        <w:t>Analysis</w:t>
      </w:r>
      <w:bookmarkEnd w:id="552"/>
      <w:bookmarkEnd w:id="553"/>
      <w:bookmarkEnd w:id="554"/>
    </w:p>
    <w:p w:rsidR="008B6986" w:rsidRDefault="008B6986" w:rsidP="00494264">
      <w:pPr>
        <w:numPr>
          <w:ilvl w:val="0"/>
          <w:numId w:val="100"/>
        </w:numPr>
        <w:spacing w:before="0" w:after="0"/>
        <w:ind w:right="144"/>
        <w:outlineLvl w:val="0"/>
        <w:rPr>
          <w:rFonts w:cs="Arial"/>
          <w:sz w:val="20"/>
          <w:szCs w:val="20"/>
        </w:rPr>
      </w:pPr>
      <w:bookmarkStart w:id="555" w:name="_Toc288654376"/>
      <w:bookmarkStart w:id="556" w:name="_Toc288654270"/>
      <w:bookmarkStart w:id="557" w:name="_Toc288653786"/>
      <w:r>
        <w:rPr>
          <w:rFonts w:cs="Arial"/>
          <w:sz w:val="20"/>
          <w:szCs w:val="20"/>
        </w:rPr>
        <w:t>Summarization</w:t>
      </w:r>
      <w:bookmarkEnd w:id="555"/>
      <w:bookmarkEnd w:id="556"/>
      <w:bookmarkEnd w:id="557"/>
    </w:p>
    <w:p w:rsidR="008B6986" w:rsidRDefault="008B6986" w:rsidP="00494264">
      <w:pPr>
        <w:numPr>
          <w:ilvl w:val="0"/>
          <w:numId w:val="100"/>
        </w:numPr>
        <w:spacing w:before="0" w:after="0"/>
        <w:ind w:right="144"/>
        <w:outlineLvl w:val="0"/>
        <w:rPr>
          <w:rFonts w:cs="Arial"/>
          <w:sz w:val="20"/>
          <w:szCs w:val="20"/>
        </w:rPr>
      </w:pPr>
      <w:bookmarkStart w:id="558" w:name="_Toc288654377"/>
      <w:bookmarkStart w:id="559" w:name="_Toc288654271"/>
      <w:bookmarkStart w:id="560" w:name="_Toc288653787"/>
      <w:r>
        <w:rPr>
          <w:rFonts w:cs="Arial"/>
          <w:sz w:val="20"/>
          <w:szCs w:val="20"/>
        </w:rPr>
        <w:t>Correlation</w:t>
      </w:r>
      <w:bookmarkEnd w:id="558"/>
      <w:bookmarkEnd w:id="559"/>
      <w:bookmarkEnd w:id="560"/>
    </w:p>
    <w:p w:rsidR="008B6986" w:rsidRDefault="008B6986" w:rsidP="00883016"/>
    <w:p w:rsidR="008B6986" w:rsidRDefault="008B6986" w:rsidP="00883016">
      <w:r>
        <w:rPr>
          <w:rStyle w:val="Strong"/>
        </w:rPr>
        <w:t>Supported Business Services</w:t>
      </w:r>
    </w:p>
    <w:p w:rsidR="008B6986" w:rsidRDefault="008B6986" w:rsidP="00883016">
      <w:r>
        <w:rPr>
          <w:i/>
        </w:rPr>
        <w:t>To Be Added</w:t>
      </w:r>
      <w:r>
        <w:br/>
      </w:r>
    </w:p>
    <w:p w:rsidR="008B6986" w:rsidRDefault="008B6986" w:rsidP="00883016">
      <w:pPr>
        <w:pStyle w:val="Heading3"/>
      </w:pPr>
      <w:bookmarkStart w:id="561" w:name="diagram880htmshape6"/>
      <w:bookmarkStart w:id="562" w:name="_Toc321909011"/>
      <w:bookmarkEnd w:id="561"/>
      <w:r>
        <w:t>Billing Event Error Management</w:t>
      </w:r>
      <w:bookmarkEnd w:id="562"/>
      <w:r>
        <w:fldChar w:fldCharType="begin"/>
      </w:r>
      <w:r>
        <w:instrText>xe "Billing Event Error Management"</w:instrText>
      </w:r>
      <w:r>
        <w:fldChar w:fldCharType="end"/>
      </w:r>
    </w:p>
    <w:p w:rsidR="008B6986" w:rsidRDefault="008B6986" w:rsidP="00883016"/>
    <w:p w:rsidR="008B6986" w:rsidRDefault="008B6986" w:rsidP="00883016">
      <w:r>
        <w:rPr>
          <w:rStyle w:val="Strong"/>
        </w:rPr>
        <w:t xml:space="preserve">Application Identifier: </w:t>
      </w:r>
      <w:r>
        <w:t>5.20.2</w:t>
      </w:r>
    </w:p>
    <w:p w:rsidR="008B6986" w:rsidRDefault="008B6986" w:rsidP="00883016">
      <w:r>
        <w:rPr>
          <w:rStyle w:val="Strong"/>
        </w:rPr>
        <w:t>Overview</w:t>
      </w:r>
    </w:p>
    <w:p w:rsidR="008B6986" w:rsidRDefault="008B6986" w:rsidP="00883016">
      <w:pPr>
        <w:pStyle w:val="BodyText"/>
        <w:spacing w:before="0" w:beforeAutospacing="0" w:after="120" w:afterAutospacing="0"/>
        <w:rPr>
          <w:rFonts w:cs="Arial"/>
          <w:sz w:val="20"/>
        </w:rPr>
      </w:pPr>
      <w:r>
        <w:rPr>
          <w:rFonts w:cs="Arial"/>
          <w:sz w:val="20"/>
        </w:rPr>
        <w:t>The Billing Events Error Management function accepts events which have been identified as being non-processable.   Examples could include the inability to identify the owner of the usage (customer), and inability to apply a valid rate, etc.  The function provides users with these capabilities:</w:t>
      </w:r>
    </w:p>
    <w:p w:rsidR="008B6986" w:rsidRDefault="008B6986" w:rsidP="00883016">
      <w:pPr>
        <w:pStyle w:val="BodyText"/>
        <w:tabs>
          <w:tab w:val="num" w:pos="720"/>
        </w:tabs>
        <w:spacing w:before="0" w:beforeAutospacing="0" w:after="0" w:afterAutospacing="0"/>
        <w:ind w:left="720" w:hanging="360"/>
        <w:rPr>
          <w:rFonts w:cs="Arial"/>
          <w:sz w:val="20"/>
        </w:rPr>
      </w:pPr>
      <w:r>
        <w:rPr>
          <w:rFonts w:ascii="Symbol" w:hAnsi="Symbol" w:cs="Symbol"/>
          <w:sz w:val="20"/>
        </w:rPr>
        <w:t></w:t>
      </w:r>
      <w:r>
        <w:rPr>
          <w:sz w:val="14"/>
          <w:szCs w:val="14"/>
        </w:rPr>
        <w:t xml:space="preserve">         </w:t>
      </w:r>
      <w:r>
        <w:rPr>
          <w:rFonts w:cs="Arial"/>
          <w:sz w:val="20"/>
        </w:rPr>
        <w:t>The ability to categorize unbilled events</w:t>
      </w:r>
    </w:p>
    <w:p w:rsidR="008B6986" w:rsidRDefault="008B6986" w:rsidP="00883016">
      <w:pPr>
        <w:pStyle w:val="BodyText"/>
        <w:tabs>
          <w:tab w:val="num" w:pos="720"/>
        </w:tabs>
        <w:spacing w:before="0" w:beforeAutospacing="0" w:after="0" w:afterAutospacing="0"/>
        <w:ind w:left="720" w:hanging="360"/>
        <w:rPr>
          <w:rFonts w:cs="Arial"/>
          <w:sz w:val="20"/>
        </w:rPr>
      </w:pPr>
      <w:r>
        <w:rPr>
          <w:rFonts w:ascii="Symbol" w:hAnsi="Symbol" w:cs="Symbol"/>
          <w:sz w:val="20"/>
        </w:rPr>
        <w:t></w:t>
      </w:r>
      <w:r>
        <w:rPr>
          <w:sz w:val="14"/>
          <w:szCs w:val="14"/>
        </w:rPr>
        <w:t xml:space="preserve">         </w:t>
      </w:r>
      <w:r>
        <w:rPr>
          <w:rFonts w:cs="Arial"/>
          <w:sz w:val="20"/>
        </w:rPr>
        <w:t>Features to identify the error cause</w:t>
      </w:r>
    </w:p>
    <w:p w:rsidR="008B6986" w:rsidRDefault="008B6986" w:rsidP="00883016">
      <w:pPr>
        <w:pStyle w:val="BodyText"/>
        <w:tabs>
          <w:tab w:val="num" w:pos="720"/>
        </w:tabs>
        <w:spacing w:before="0" w:beforeAutospacing="0" w:after="0" w:afterAutospacing="0"/>
        <w:ind w:left="720" w:hanging="360"/>
        <w:rPr>
          <w:rFonts w:cs="Arial"/>
          <w:sz w:val="20"/>
        </w:rPr>
      </w:pPr>
      <w:r>
        <w:rPr>
          <w:rFonts w:ascii="Symbol" w:hAnsi="Symbol" w:cs="Symbol"/>
          <w:sz w:val="20"/>
        </w:rPr>
        <w:t></w:t>
      </w:r>
      <w:r>
        <w:rPr>
          <w:sz w:val="14"/>
          <w:szCs w:val="14"/>
        </w:rPr>
        <w:t xml:space="preserve">         </w:t>
      </w:r>
      <w:r>
        <w:rPr>
          <w:rFonts w:cs="Arial"/>
          <w:sz w:val="20"/>
        </w:rPr>
        <w:t xml:space="preserve">Correction capabilities (via mechanized script or manual correction) </w:t>
      </w:r>
    </w:p>
    <w:p w:rsidR="008B6986" w:rsidRDefault="008B6986" w:rsidP="00883016">
      <w:pPr>
        <w:pStyle w:val="BodyText"/>
        <w:tabs>
          <w:tab w:val="num" w:pos="720"/>
        </w:tabs>
        <w:spacing w:before="0" w:beforeAutospacing="0" w:after="0" w:afterAutospacing="0"/>
        <w:ind w:left="720" w:hanging="360"/>
        <w:rPr>
          <w:rFonts w:cs="Arial"/>
          <w:sz w:val="20"/>
        </w:rPr>
      </w:pPr>
      <w:r>
        <w:rPr>
          <w:rFonts w:ascii="Symbol" w:hAnsi="Symbol" w:cs="Symbol"/>
          <w:sz w:val="20"/>
        </w:rPr>
        <w:t></w:t>
      </w:r>
      <w:r>
        <w:rPr>
          <w:sz w:val="14"/>
          <w:szCs w:val="14"/>
        </w:rPr>
        <w:t xml:space="preserve">         </w:t>
      </w:r>
      <w:r>
        <w:rPr>
          <w:rFonts w:cs="Arial"/>
          <w:sz w:val="20"/>
        </w:rPr>
        <w:t>Re-distribution features to send the usage to the proper destination(s). </w:t>
      </w:r>
    </w:p>
    <w:p w:rsidR="008B6986" w:rsidRDefault="008B6986" w:rsidP="00883016"/>
    <w:p w:rsidR="008B6986" w:rsidRDefault="008B6986" w:rsidP="00883016">
      <w:r>
        <w:rPr>
          <w:rStyle w:val="Strong"/>
        </w:rPr>
        <w:t>Functionality</w:t>
      </w:r>
    </w:p>
    <w:p w:rsidR="008B6986" w:rsidRDefault="008B6986" w:rsidP="00883016">
      <w:r>
        <w:rPr>
          <w:i/>
        </w:rPr>
        <w:t>To Be Added</w:t>
      </w:r>
      <w:r>
        <w:br/>
      </w:r>
    </w:p>
    <w:p w:rsidR="008B6986" w:rsidRDefault="008B6986" w:rsidP="00883016">
      <w:r>
        <w:rPr>
          <w:rStyle w:val="Strong"/>
        </w:rPr>
        <w:t>Supported Business Services</w:t>
      </w:r>
    </w:p>
    <w:p w:rsidR="008B6986" w:rsidRDefault="008B6986" w:rsidP="00883016">
      <w:r>
        <w:rPr>
          <w:i/>
        </w:rPr>
        <w:t>To Be Added</w:t>
      </w:r>
      <w:r>
        <w:br/>
      </w:r>
    </w:p>
    <w:p w:rsidR="008B6986" w:rsidRDefault="008B6986" w:rsidP="00CA364D"/>
    <w:p w:rsidR="008B6986" w:rsidRDefault="008B6986" w:rsidP="00EC7184">
      <w:pPr>
        <w:pStyle w:val="Heading1"/>
      </w:pPr>
      <w:bookmarkStart w:id="563" w:name="diagram895"/>
      <w:bookmarkEnd w:id="563"/>
      <w:r>
        <w:lastRenderedPageBreak/>
        <w:br w:type="page"/>
      </w:r>
      <w:bookmarkStart w:id="564" w:name="_Toc321909012"/>
      <w:r>
        <w:lastRenderedPageBreak/>
        <w:t>6. Service Management Domain</w:t>
      </w:r>
      <w:bookmarkEnd w:id="564"/>
      <w:r>
        <w:t xml:space="preserve"> </w:t>
      </w:r>
      <w:r>
        <w:fldChar w:fldCharType="begin"/>
      </w:r>
      <w:r>
        <w:instrText>xe "6. Service Management Domain v2"</w:instrText>
      </w:r>
      <w:r>
        <w:fldChar w:fldCharType="end"/>
      </w:r>
    </w:p>
    <w:p w:rsidR="008B6986" w:rsidRDefault="008B6986" w:rsidP="00CA364D"/>
    <w:p w:rsidR="008B6986" w:rsidRDefault="00AA7969" w:rsidP="00CA364D">
      <w:r>
        <w:rPr>
          <w:noProof/>
          <w:lang w:val="en-US"/>
        </w:rPr>
        <w:pict>
          <v:shape id="_x0000_i1059" type="#_x0000_t75" alt="diagram895" style="width:458.8pt;height:201.7pt;visibility:visible">
            <v:imagedata r:id="rId45" o:title=""/>
          </v:shape>
        </w:pict>
      </w:r>
    </w:p>
    <w:p w:rsidR="008B6986" w:rsidRDefault="008B6986" w:rsidP="00CA364D"/>
    <w:p w:rsidR="008B6986" w:rsidRDefault="008B6986" w:rsidP="00CA364D">
      <w:pPr>
        <w:pStyle w:val="Caption"/>
      </w:pPr>
      <w:r>
        <w:t xml:space="preserve"> </w:t>
      </w:r>
      <w:bookmarkStart w:id="565" w:name="_Toc321909338"/>
      <w:r>
        <w:t>6. Service Management Domain</w:t>
      </w:r>
      <w:bookmarkEnd w:id="565"/>
      <w:r>
        <w:br/>
      </w:r>
    </w:p>
    <w:p w:rsidR="008B6986" w:rsidRDefault="008B6986" w:rsidP="00CA364D">
      <w:pPr>
        <w:pStyle w:val="Heading3"/>
      </w:pPr>
      <w:bookmarkStart w:id="566" w:name="diagram895htmshape3"/>
      <w:bookmarkStart w:id="567" w:name="_Toc321909013"/>
      <w:bookmarkEnd w:id="566"/>
      <w:r>
        <w:t>Service Catalog Management</w:t>
      </w:r>
      <w:bookmarkEnd w:id="567"/>
      <w:r>
        <w:fldChar w:fldCharType="begin"/>
      </w:r>
      <w:r>
        <w:instrText>xe "Service Catalog Management"</w:instrText>
      </w:r>
      <w:r>
        <w:fldChar w:fldCharType="end"/>
      </w:r>
    </w:p>
    <w:p w:rsidR="008B6986" w:rsidRDefault="008B6986" w:rsidP="00CA364D"/>
    <w:p w:rsidR="008B6986" w:rsidRDefault="008B6986" w:rsidP="00CA364D">
      <w:r>
        <w:rPr>
          <w:rStyle w:val="Strong"/>
        </w:rPr>
        <w:t xml:space="preserve">Application Identifier: </w:t>
      </w:r>
      <w:r>
        <w:t>6.1</w:t>
      </w:r>
    </w:p>
    <w:p w:rsidR="008B6986" w:rsidRDefault="008B6986" w:rsidP="00CA364D">
      <w:r>
        <w:rPr>
          <w:rStyle w:val="Strong"/>
        </w:rPr>
        <w:t>Overview</w:t>
      </w:r>
    </w:p>
    <w:p w:rsidR="008B6986" w:rsidRDefault="008B6986">
      <w:pPr>
        <w:pStyle w:val="NormalWeb"/>
        <w:rPr>
          <w:rFonts w:ascii="Arial" w:hAnsi="Arial" w:cs="Arial"/>
          <w:sz w:val="20"/>
          <w:szCs w:val="20"/>
        </w:rPr>
      </w:pPr>
      <w:r>
        <w:rPr>
          <w:rFonts w:ascii="Arial" w:hAnsi="Arial" w:cs="Arial"/>
          <w:sz w:val="20"/>
          <w:szCs w:val="20"/>
        </w:rPr>
        <w:t xml:space="preserve">Service Catalog Management is a realization of the Cross domain Catalog Management application in the Service Domain. The applications are repositories of service listing within a service provider and include the ability to design, create, augment and map new entities and supporting data. The type of catalog management application is an implementation choice of the enterprise. </w:t>
      </w:r>
    </w:p>
    <w:p w:rsidR="008B6986" w:rsidRDefault="008B6986">
      <w:pPr>
        <w:pStyle w:val="NormalWeb"/>
      </w:pPr>
      <w:r>
        <w:rPr>
          <w:rFonts w:ascii="Arial" w:hAnsi="Arial" w:cs="Arial"/>
          <w:sz w:val="20"/>
          <w:szCs w:val="20"/>
          <w:lang w:val="en-GB"/>
        </w:rPr>
        <w:t>See: Cross Domain- Catalog Management for more information.</w:t>
      </w:r>
    </w:p>
    <w:p w:rsidR="008B6986" w:rsidRDefault="008B6986" w:rsidP="00CA364D"/>
    <w:p w:rsidR="008B6986" w:rsidRDefault="008B6986" w:rsidP="00CA364D">
      <w:r>
        <w:rPr>
          <w:rStyle w:val="Strong"/>
        </w:rPr>
        <w:t>Functionality</w:t>
      </w:r>
    </w:p>
    <w:p w:rsidR="008B6986" w:rsidRDefault="008B6986" w:rsidP="00CA364D">
      <w:r>
        <w:rPr>
          <w:i/>
        </w:rPr>
        <w:t>To Be Added</w:t>
      </w:r>
      <w:r>
        <w:br/>
      </w:r>
    </w:p>
    <w:p w:rsidR="008B6986" w:rsidRDefault="008B6986" w:rsidP="00CA364D">
      <w:r>
        <w:rPr>
          <w:rStyle w:val="Strong"/>
        </w:rPr>
        <w:t>Supported Business Services</w:t>
      </w:r>
    </w:p>
    <w:p w:rsidR="008B6986" w:rsidRDefault="008B6986" w:rsidP="00CA364D">
      <w:r>
        <w:rPr>
          <w:i/>
        </w:rPr>
        <w:t>To Be Added</w:t>
      </w:r>
      <w:r>
        <w:br/>
      </w:r>
    </w:p>
    <w:p w:rsidR="008B6986" w:rsidRDefault="008B6986" w:rsidP="00EC7184">
      <w:pPr>
        <w:pStyle w:val="Heading3"/>
      </w:pPr>
      <w:bookmarkStart w:id="568" w:name="_Toc321909014"/>
      <w:r>
        <w:lastRenderedPageBreak/>
        <w:t>Service Inventory Management</w:t>
      </w:r>
      <w:bookmarkEnd w:id="568"/>
      <w:r>
        <w:fldChar w:fldCharType="begin"/>
      </w:r>
      <w:r>
        <w:instrText>xe "Service Inventory Management"</w:instrText>
      </w:r>
      <w:r>
        <w:fldChar w:fldCharType="end"/>
      </w:r>
    </w:p>
    <w:p w:rsidR="008B6986" w:rsidRDefault="008B6986" w:rsidP="00EC7184"/>
    <w:p w:rsidR="008B6986" w:rsidRDefault="008B6986" w:rsidP="00EC7184">
      <w:r>
        <w:rPr>
          <w:rStyle w:val="Strong"/>
        </w:rPr>
        <w:t xml:space="preserve">Application Identifier: </w:t>
      </w:r>
      <w:r>
        <w:t>6.2</w:t>
      </w:r>
    </w:p>
    <w:p w:rsidR="008B6986" w:rsidRDefault="008B6986" w:rsidP="00EC7184">
      <w:r>
        <w:rPr>
          <w:rStyle w:val="Strong"/>
        </w:rPr>
        <w:t>Overview</w:t>
      </w:r>
    </w:p>
    <w:p w:rsidR="008B6986" w:rsidRDefault="008B6986" w:rsidP="00EC7184">
      <w:pPr>
        <w:pStyle w:val="NormalWeb"/>
      </w:pPr>
      <w:r>
        <w:rPr>
          <w:rFonts w:ascii="Arial" w:hAnsi="Arial"/>
          <w:sz w:val="18"/>
          <w:lang w:val="en-GB"/>
        </w:rPr>
        <w:t>Service Inventory Management represents the applications which contain and maintain information about the instances of services in a telecom organization.</w:t>
      </w:r>
    </w:p>
    <w:p w:rsidR="008B6986" w:rsidRDefault="008B6986" w:rsidP="00EC7184">
      <w:pPr>
        <w:pStyle w:val="NormalWeb"/>
      </w:pPr>
      <w:r>
        <w:rPr>
          <w:rFonts w:ascii="Arial" w:hAnsi="Arial" w:cs="Arial"/>
          <w:sz w:val="20"/>
          <w:szCs w:val="20"/>
        </w:rPr>
        <w:t>A Service Inventory application may store and manage any or all of the following entities:</w:t>
      </w:r>
    </w:p>
    <w:p w:rsidR="008B6986" w:rsidRDefault="008B6986" w:rsidP="00494264">
      <w:pPr>
        <w:numPr>
          <w:ilvl w:val="0"/>
          <w:numId w:val="147"/>
        </w:numPr>
        <w:spacing w:before="100" w:beforeAutospacing="1" w:after="100" w:afterAutospacing="1"/>
        <w:rPr>
          <w:rFonts w:cs="Arial"/>
          <w:sz w:val="20"/>
          <w:szCs w:val="20"/>
        </w:rPr>
      </w:pPr>
      <w:r>
        <w:rPr>
          <w:rFonts w:cs="Arial"/>
          <w:sz w:val="20"/>
          <w:szCs w:val="20"/>
        </w:rPr>
        <w:t>Customer facing service (CFS) instances, and their attributes</w:t>
      </w:r>
    </w:p>
    <w:p w:rsidR="008B6986" w:rsidRDefault="008B6986" w:rsidP="00494264">
      <w:pPr>
        <w:numPr>
          <w:ilvl w:val="0"/>
          <w:numId w:val="147"/>
        </w:numPr>
        <w:spacing w:before="100" w:beforeAutospacing="1" w:after="100" w:afterAutospacing="1"/>
        <w:rPr>
          <w:rFonts w:cs="Arial"/>
          <w:sz w:val="20"/>
          <w:szCs w:val="20"/>
        </w:rPr>
      </w:pPr>
      <w:r>
        <w:rPr>
          <w:rFonts w:cs="Arial"/>
          <w:sz w:val="20"/>
          <w:szCs w:val="20"/>
        </w:rPr>
        <w:t>Resource facing service (RFS) instances, and their attributes</w:t>
      </w:r>
    </w:p>
    <w:p w:rsidR="008B6986" w:rsidRDefault="008B6986" w:rsidP="00EC7184">
      <w:pPr>
        <w:pStyle w:val="NormalWeb"/>
        <w:rPr>
          <w:sz w:val="20"/>
          <w:szCs w:val="20"/>
        </w:rPr>
      </w:pPr>
      <w:r>
        <w:rPr>
          <w:rFonts w:ascii="Arial" w:hAnsi="Arial"/>
          <w:sz w:val="18"/>
          <w:lang w:val="en-GB"/>
        </w:rPr>
        <w:t>The Service Inventory may also store and manage service relationships:</w:t>
      </w:r>
    </w:p>
    <w:p w:rsidR="008B6986" w:rsidRDefault="008B6986" w:rsidP="00494264">
      <w:pPr>
        <w:numPr>
          <w:ilvl w:val="0"/>
          <w:numId w:val="148"/>
        </w:numPr>
        <w:spacing w:before="100" w:beforeAutospacing="1" w:after="100" w:afterAutospacing="1"/>
        <w:rPr>
          <w:sz w:val="20"/>
          <w:szCs w:val="20"/>
        </w:rPr>
      </w:pPr>
      <w:r>
        <w:rPr>
          <w:sz w:val="20"/>
          <w:szCs w:val="20"/>
        </w:rPr>
        <w:t>The mapping of services (RFSes or CFSes) to other services and/or service components, the components being either:</w:t>
      </w:r>
    </w:p>
    <w:p w:rsidR="008B6986" w:rsidRDefault="008B6986" w:rsidP="00494264">
      <w:pPr>
        <w:numPr>
          <w:ilvl w:val="0"/>
          <w:numId w:val="148"/>
        </w:numPr>
        <w:spacing w:before="100" w:beforeAutospacing="1" w:after="100" w:afterAutospacing="1"/>
      </w:pPr>
      <w:r>
        <w:rPr>
          <w:sz w:val="20"/>
          <w:szCs w:val="20"/>
        </w:rPr>
        <w:t>Other child services</w:t>
      </w:r>
    </w:p>
    <w:p w:rsidR="008B6986" w:rsidRDefault="008B6986" w:rsidP="00494264">
      <w:pPr>
        <w:numPr>
          <w:ilvl w:val="0"/>
          <w:numId w:val="148"/>
        </w:numPr>
        <w:spacing w:before="100" w:beforeAutospacing="1" w:after="100" w:afterAutospacing="1"/>
      </w:pPr>
      <w:r>
        <w:rPr>
          <w:sz w:val="20"/>
          <w:szCs w:val="20"/>
        </w:rPr>
        <w:t xml:space="preserve">Resources and the resource domain managers used to implement the service, or </w:t>
      </w:r>
    </w:p>
    <w:p w:rsidR="008B6986" w:rsidRDefault="008B6986" w:rsidP="00494264">
      <w:pPr>
        <w:numPr>
          <w:ilvl w:val="0"/>
          <w:numId w:val="148"/>
        </w:numPr>
        <w:spacing w:before="100" w:beforeAutospacing="1" w:after="100" w:afterAutospacing="1"/>
        <w:rPr>
          <w:sz w:val="20"/>
          <w:szCs w:val="20"/>
        </w:rPr>
      </w:pPr>
      <w:r>
        <w:rPr>
          <w:sz w:val="20"/>
          <w:szCs w:val="20"/>
        </w:rPr>
        <w:t xml:space="preserve">Services and resources in Supplier/Partner systems used to implement the service </w:t>
      </w:r>
    </w:p>
    <w:p w:rsidR="008B6986" w:rsidRDefault="008B6986" w:rsidP="00EC7184">
      <w:pPr>
        <w:pStyle w:val="NormalWeb"/>
        <w:rPr>
          <w:rFonts w:ascii="Arial" w:hAnsi="Arial"/>
          <w:sz w:val="18"/>
          <w:lang w:val="en-GB"/>
        </w:rPr>
      </w:pPr>
      <w:r>
        <w:rPr>
          <w:rFonts w:ascii="Arial" w:hAnsi="Arial"/>
          <w:sz w:val="20"/>
          <w:szCs w:val="20"/>
          <w:lang w:val="en-GB"/>
        </w:rPr>
        <w:t>This mapping is stored either intrinsically in the core Service Inventory, or discretely via Service-Supporting Resource Inventory applications.</w:t>
      </w:r>
    </w:p>
    <w:p w:rsidR="008B6986" w:rsidRDefault="008B6986" w:rsidP="00EC7184">
      <w:pPr>
        <w:pStyle w:val="NormalWeb"/>
        <w:rPr>
          <w:rFonts w:ascii="Arial" w:hAnsi="Arial" w:cs="Arial"/>
          <w:sz w:val="20"/>
          <w:szCs w:val="20"/>
          <w:lang w:val="en-GB"/>
        </w:rPr>
      </w:pPr>
      <w:r>
        <w:rPr>
          <w:rFonts w:ascii="Arial" w:hAnsi="Arial" w:cs="Arial"/>
          <w:sz w:val="20"/>
          <w:szCs w:val="20"/>
          <w:lang w:val="en-GB"/>
        </w:rPr>
        <w:t>Service Inventory may include the following relationship types between entity instances:</w:t>
      </w:r>
    </w:p>
    <w:p w:rsidR="008B6986" w:rsidRDefault="008B6986" w:rsidP="00EC7184">
      <w:pPr>
        <w:pStyle w:val="NormalWeb"/>
        <w:ind w:left="720" w:hanging="360"/>
        <w:rPr>
          <w:rFonts w:ascii="Arial" w:hAnsi="Arial" w:cs="Arial"/>
          <w:sz w:val="20"/>
          <w:szCs w:val="20"/>
          <w:lang w:val="en-GB"/>
        </w:rPr>
      </w:pPr>
      <w:r>
        <w:rPr>
          <w:rFonts w:ascii="Symbol" w:hAnsi="Symbol" w:cs="Symbol"/>
          <w:sz w:val="20"/>
          <w:szCs w:val="20"/>
          <w:lang w:val="en-GB"/>
        </w:rPr>
        <w:t></w:t>
      </w:r>
      <w:r>
        <w:rPr>
          <w:sz w:val="14"/>
          <w:szCs w:val="14"/>
          <w:lang w:val="en-GB"/>
        </w:rPr>
        <w:t xml:space="preserve">         </w:t>
      </w:r>
      <w:r>
        <w:rPr>
          <w:rFonts w:ascii="Arial" w:hAnsi="Arial" w:cs="Arial"/>
          <w:sz w:val="20"/>
          <w:szCs w:val="20"/>
          <w:lang w:val="en-GB"/>
        </w:rPr>
        <w:t>Realization by Composition – A mapping from a service to the child services and/or resources which specifically compose that service (e.g. the RFS instance or instances whose whole purpose is to implement a CFS, the assignable resources which realize an RFS). If a parent service is torn down, child objects with a Composition relationship are typically removed or reallocated (e.g. transitioned to spares inventory).</w:t>
      </w:r>
    </w:p>
    <w:p w:rsidR="008B6986" w:rsidRDefault="008B6986" w:rsidP="00EC7184">
      <w:pPr>
        <w:pStyle w:val="NormalWeb"/>
        <w:ind w:left="720" w:hanging="360"/>
        <w:rPr>
          <w:rFonts w:ascii="Arial" w:hAnsi="Arial" w:cs="Arial"/>
          <w:sz w:val="20"/>
          <w:szCs w:val="20"/>
          <w:lang w:val="en-GB"/>
        </w:rPr>
      </w:pPr>
      <w:r>
        <w:rPr>
          <w:rFonts w:ascii="Symbol" w:hAnsi="Symbol" w:cs="Symbol"/>
          <w:sz w:val="20"/>
          <w:szCs w:val="20"/>
          <w:lang w:val="en-GB"/>
        </w:rPr>
        <w:t></w:t>
      </w:r>
      <w:r>
        <w:rPr>
          <w:sz w:val="14"/>
          <w:szCs w:val="14"/>
          <w:lang w:val="en-GB"/>
        </w:rPr>
        <w:t xml:space="preserve">         </w:t>
      </w:r>
      <w:r>
        <w:rPr>
          <w:rFonts w:ascii="Arial" w:hAnsi="Arial" w:cs="Arial"/>
          <w:sz w:val="20"/>
          <w:szCs w:val="20"/>
          <w:lang w:val="en-GB"/>
        </w:rPr>
        <w:t>Realization by Aggregation – A mapping from a service to the services and/or resources which support this service in addition to other services. (e.g. a network access RFS which supports a number of different network CFSes). If a parent service is torn down, child objects with an Aggregation relationship are typically maintained as long as at least one other parent service still exists.</w:t>
      </w:r>
    </w:p>
    <w:p w:rsidR="008B6986" w:rsidRDefault="008B6986" w:rsidP="00EC7184">
      <w:pPr>
        <w:pStyle w:val="NormalWeb"/>
        <w:ind w:left="720" w:hanging="360"/>
      </w:pPr>
      <w:r>
        <w:rPr>
          <w:rFonts w:ascii="Symbol" w:hAnsi="Symbol" w:cs="Symbol"/>
          <w:sz w:val="20"/>
          <w:szCs w:val="20"/>
          <w:lang w:val="en-GB"/>
        </w:rPr>
        <w:t></w:t>
      </w:r>
      <w:r>
        <w:rPr>
          <w:sz w:val="14"/>
          <w:szCs w:val="14"/>
          <w:lang w:val="en-GB"/>
        </w:rPr>
        <w:t xml:space="preserve">         </w:t>
      </w:r>
      <w:r>
        <w:rPr>
          <w:rFonts w:ascii="Arial" w:hAnsi="Arial" w:cs="Arial"/>
          <w:sz w:val="20"/>
          <w:szCs w:val="20"/>
          <w:lang w:val="en-GB"/>
        </w:rPr>
        <w:t>Dependency – A link between services and/or resources which is not strong enough to qualify as Composition or Aggregation, but where various Fulfillment, Assurance, and Change Management processes need to be aware of the relationship. Dependency relationships support the ability for change management processes to evaluate if a dependent service or resource may be impacted by changes to a specific service or resource.</w:t>
      </w:r>
    </w:p>
    <w:p w:rsidR="008B6986" w:rsidRDefault="008B6986" w:rsidP="00EC7184"/>
    <w:p w:rsidR="008B6986" w:rsidRDefault="008B6986" w:rsidP="00EC7184">
      <w:r>
        <w:rPr>
          <w:rStyle w:val="Strong"/>
        </w:rPr>
        <w:t>Functionality</w:t>
      </w:r>
    </w:p>
    <w:p w:rsidR="008B6986" w:rsidRDefault="008B6986" w:rsidP="00494264">
      <w:pPr>
        <w:numPr>
          <w:ilvl w:val="0"/>
          <w:numId w:val="149"/>
        </w:numPr>
        <w:spacing w:before="100" w:beforeAutospacing="1" w:after="100" w:afterAutospacing="1"/>
        <w:rPr>
          <w:rFonts w:cs="Arial"/>
          <w:sz w:val="20"/>
          <w:szCs w:val="20"/>
        </w:rPr>
      </w:pPr>
      <w:r>
        <w:rPr>
          <w:rFonts w:cs="Arial"/>
          <w:sz w:val="20"/>
          <w:szCs w:val="20"/>
        </w:rPr>
        <w:t>Service Inventory Information Model</w:t>
      </w:r>
    </w:p>
    <w:p w:rsidR="008B6986" w:rsidRDefault="008B6986" w:rsidP="00494264">
      <w:pPr>
        <w:numPr>
          <w:ilvl w:val="0"/>
          <w:numId w:val="149"/>
        </w:numPr>
        <w:spacing w:before="100" w:beforeAutospacing="1" w:after="100" w:afterAutospacing="1"/>
        <w:rPr>
          <w:rFonts w:cs="Arial"/>
          <w:sz w:val="20"/>
          <w:szCs w:val="20"/>
        </w:rPr>
      </w:pPr>
      <w:r>
        <w:rPr>
          <w:rFonts w:cs="Arial"/>
          <w:sz w:val="20"/>
          <w:szCs w:val="20"/>
        </w:rPr>
        <w:t>Service Inventory Retrieval</w:t>
      </w:r>
    </w:p>
    <w:p w:rsidR="008B6986" w:rsidRDefault="008B6986" w:rsidP="00494264">
      <w:pPr>
        <w:numPr>
          <w:ilvl w:val="0"/>
          <w:numId w:val="149"/>
        </w:numPr>
        <w:spacing w:before="100" w:beforeAutospacing="1" w:after="100" w:afterAutospacing="1"/>
        <w:rPr>
          <w:rFonts w:cs="Arial"/>
          <w:sz w:val="20"/>
          <w:szCs w:val="20"/>
        </w:rPr>
      </w:pPr>
      <w:r>
        <w:rPr>
          <w:rFonts w:cs="Arial"/>
          <w:sz w:val="20"/>
          <w:szCs w:val="20"/>
        </w:rPr>
        <w:lastRenderedPageBreak/>
        <w:t>Service Inventory Update Notifications</w:t>
      </w:r>
    </w:p>
    <w:p w:rsidR="008B6986" w:rsidRDefault="008B6986" w:rsidP="00494264">
      <w:pPr>
        <w:numPr>
          <w:ilvl w:val="0"/>
          <w:numId w:val="149"/>
        </w:numPr>
        <w:spacing w:before="100" w:beforeAutospacing="1" w:after="100" w:afterAutospacing="1"/>
        <w:rPr>
          <w:rFonts w:cs="Arial"/>
          <w:sz w:val="20"/>
          <w:szCs w:val="20"/>
        </w:rPr>
      </w:pPr>
      <w:r>
        <w:rPr>
          <w:rFonts w:cs="Arial"/>
          <w:sz w:val="20"/>
          <w:szCs w:val="20"/>
        </w:rPr>
        <w:t>Service Inventory Update</w:t>
      </w:r>
    </w:p>
    <w:p w:rsidR="008B6986" w:rsidRDefault="008B6986" w:rsidP="00494264">
      <w:pPr>
        <w:numPr>
          <w:ilvl w:val="0"/>
          <w:numId w:val="149"/>
        </w:numPr>
        <w:spacing w:before="100" w:beforeAutospacing="1" w:after="100" w:afterAutospacing="1"/>
        <w:rPr>
          <w:rFonts w:cs="Arial"/>
          <w:sz w:val="20"/>
          <w:szCs w:val="20"/>
        </w:rPr>
      </w:pPr>
      <w:r>
        <w:rPr>
          <w:rFonts w:cs="Arial"/>
          <w:sz w:val="20"/>
          <w:szCs w:val="20"/>
        </w:rPr>
        <w:t>Service-Supporting Resource Inventory</w:t>
      </w:r>
    </w:p>
    <w:p w:rsidR="008B6986" w:rsidRDefault="008B6986" w:rsidP="00494264">
      <w:pPr>
        <w:numPr>
          <w:ilvl w:val="0"/>
          <w:numId w:val="149"/>
        </w:numPr>
        <w:spacing w:before="100" w:beforeAutospacing="1" w:after="100" w:afterAutospacing="1"/>
        <w:rPr>
          <w:rFonts w:ascii="Times New Roman" w:hAnsi="Times New Roman"/>
          <w:sz w:val="24"/>
          <w:lang w:val="en-US"/>
        </w:rPr>
      </w:pPr>
      <w:r>
        <w:rPr>
          <w:rFonts w:cs="Arial"/>
          <w:sz w:val="20"/>
          <w:szCs w:val="20"/>
        </w:rPr>
        <w:t>Service Inventory Reconciliation / Synchronization</w:t>
      </w:r>
    </w:p>
    <w:p w:rsidR="008B6986" w:rsidRDefault="008B6986" w:rsidP="00EC7184">
      <w:pPr>
        <w:pStyle w:val="NormalWeb"/>
        <w:rPr>
          <w:rFonts w:ascii="Arial" w:hAnsi="Arial" w:cs="Arial"/>
          <w:sz w:val="20"/>
          <w:szCs w:val="20"/>
          <w:lang w:val="en-GB"/>
        </w:rPr>
      </w:pPr>
      <w:r>
        <w:rPr>
          <w:rFonts w:ascii="Arial" w:hAnsi="Arial" w:cs="Arial"/>
          <w:b/>
          <w:bCs/>
          <w:sz w:val="20"/>
          <w:szCs w:val="20"/>
          <w:lang w:val="en-GB"/>
        </w:rPr>
        <w:t>Service Inventory Information Model</w:t>
      </w:r>
    </w:p>
    <w:p w:rsidR="008B6986" w:rsidRDefault="008B6986" w:rsidP="00EC7184">
      <w:pPr>
        <w:rPr>
          <w:rFonts w:cs="Arial"/>
          <w:color w:val="000000"/>
          <w:sz w:val="20"/>
          <w:szCs w:val="20"/>
        </w:rPr>
      </w:pPr>
      <w:r>
        <w:rPr>
          <w:rFonts w:cs="Arial"/>
          <w:color w:val="000000"/>
          <w:sz w:val="20"/>
          <w:szCs w:val="20"/>
        </w:rPr>
        <w:t xml:space="preserve">This function is the underlying information model for the service instances to be managed. The model serves as the foundation for the data itself and a guiding force for the definition and modelling of new services. </w:t>
      </w:r>
    </w:p>
    <w:p w:rsidR="008B6986" w:rsidRDefault="008B6986" w:rsidP="00EC7184">
      <w:pPr>
        <w:rPr>
          <w:rFonts w:cs="Arial"/>
          <w:color w:val="000000"/>
          <w:sz w:val="20"/>
          <w:szCs w:val="20"/>
        </w:rPr>
      </w:pPr>
      <w:r>
        <w:rPr>
          <w:rFonts w:cs="Arial"/>
          <w:color w:val="000000"/>
          <w:sz w:val="20"/>
          <w:szCs w:val="20"/>
        </w:rPr>
        <w:t>The Service Inventory Information Model should evolve in close coordination with the Service Specification data model, since the Service Inventory model must be able to store instances designed in accordance with all the service specifications defined via the Service Specification Management system.</w:t>
      </w:r>
    </w:p>
    <w:p w:rsidR="008B6986" w:rsidRDefault="008B6986" w:rsidP="00EC7184">
      <w:pPr>
        <w:rPr>
          <w:rFonts w:ascii="Times New Roman" w:hAnsi="Times New Roman"/>
          <w:sz w:val="24"/>
          <w:lang w:val="en-US"/>
        </w:rPr>
      </w:pPr>
      <w:r>
        <w:rPr>
          <w:rFonts w:cs="Arial"/>
          <w:color w:val="000000"/>
          <w:sz w:val="20"/>
          <w:szCs w:val="20"/>
        </w:rPr>
        <w:t>Typically, the service provider would need to add a lot of detail concerning the services to be managed. The suggested approach for the service provider is to start with the TM Forum SID service model and then specialize the model for the specific services to be managed. The service model should indicate or point to the supporting component services and resources for each service (the SID model, in fact, does do this).</w:t>
      </w:r>
    </w:p>
    <w:p w:rsidR="008B6986" w:rsidRDefault="008B6986" w:rsidP="00EC7184">
      <w:pPr>
        <w:pStyle w:val="NormalWeb"/>
      </w:pPr>
      <w:r>
        <w:rPr>
          <w:rFonts w:ascii="Arial" w:hAnsi="Arial" w:cs="Arial"/>
          <w:b/>
          <w:bCs/>
          <w:sz w:val="20"/>
          <w:szCs w:val="20"/>
        </w:rPr>
        <w:t>Service Inventory Retrieval</w:t>
      </w:r>
    </w:p>
    <w:p w:rsidR="008B6986" w:rsidRDefault="008B6986" w:rsidP="00EC7184">
      <w:pPr>
        <w:pStyle w:val="NormalWeb"/>
        <w:rPr>
          <w:rFonts w:ascii="Arial" w:hAnsi="Arial" w:cs="Arial"/>
          <w:sz w:val="20"/>
          <w:szCs w:val="20"/>
        </w:rPr>
      </w:pPr>
      <w:r>
        <w:rPr>
          <w:rFonts w:ascii="Arial" w:hAnsi="Arial" w:cs="Arial"/>
          <w:sz w:val="20"/>
          <w:szCs w:val="20"/>
        </w:rPr>
        <w:t>This function allows for client system to retrieve a part or all of the service inventory known to the Service Inventory Management system.</w:t>
      </w:r>
    </w:p>
    <w:p w:rsidR="008B6986" w:rsidRDefault="008B6986" w:rsidP="00EC7184">
      <w:pPr>
        <w:pStyle w:val="NormalWeb"/>
        <w:rPr>
          <w:rFonts w:ascii="Arial" w:hAnsi="Arial" w:cs="Arial"/>
          <w:sz w:val="20"/>
          <w:szCs w:val="20"/>
        </w:rPr>
      </w:pPr>
      <w:r>
        <w:rPr>
          <w:rFonts w:ascii="Arial" w:hAnsi="Arial" w:cs="Arial"/>
          <w:sz w:val="20"/>
          <w:szCs w:val="20"/>
        </w:rPr>
        <w:t>This feature may support the following selection criteria:</w:t>
      </w:r>
    </w:p>
    <w:p w:rsidR="008B6986" w:rsidRDefault="008B6986" w:rsidP="00494264">
      <w:pPr>
        <w:numPr>
          <w:ilvl w:val="0"/>
          <w:numId w:val="150"/>
        </w:numPr>
        <w:spacing w:before="100" w:beforeAutospacing="1" w:after="100" w:afterAutospacing="1"/>
        <w:rPr>
          <w:rFonts w:cs="Arial"/>
          <w:sz w:val="20"/>
          <w:szCs w:val="20"/>
        </w:rPr>
      </w:pPr>
      <w:r>
        <w:rPr>
          <w:rFonts w:cs="Arial"/>
          <w:sz w:val="20"/>
          <w:szCs w:val="20"/>
        </w:rPr>
        <w:t xml:space="preserve">retrieval based on attribute matching </w:t>
      </w:r>
    </w:p>
    <w:p w:rsidR="008B6986" w:rsidRDefault="008B6986" w:rsidP="00EC7184">
      <w:pPr>
        <w:pStyle w:val="NormalWeb"/>
        <w:tabs>
          <w:tab w:val="num" w:pos="720"/>
        </w:tabs>
        <w:ind w:left="720" w:hanging="360"/>
        <w:rPr>
          <w:rFonts w:ascii="Arial" w:hAnsi="Arial" w:cs="Arial"/>
          <w:sz w:val="20"/>
          <w:szCs w:val="20"/>
        </w:rPr>
      </w:pPr>
      <w:r>
        <w:rPr>
          <w:rFonts w:ascii="Symbol" w:hAnsi="Symbol" w:cs="Symbol"/>
          <w:sz w:val="20"/>
          <w:szCs w:val="20"/>
        </w:rPr>
        <w:t></w:t>
      </w:r>
      <w:r>
        <w:rPr>
          <w:sz w:val="14"/>
          <w:szCs w:val="14"/>
        </w:rPr>
        <w:t xml:space="preserve">         </w:t>
      </w:r>
      <w:r>
        <w:rPr>
          <w:rFonts w:ascii="Arial" w:hAnsi="Arial" w:cs="Arial"/>
          <w:sz w:val="20"/>
          <w:szCs w:val="20"/>
        </w:rPr>
        <w:t>retrieval of only the object instances that have been modified after a provided date and time</w:t>
      </w:r>
    </w:p>
    <w:p w:rsidR="008B6986" w:rsidRDefault="008B6986" w:rsidP="00EC7184">
      <w:pPr>
        <w:pStyle w:val="NormalWeb"/>
        <w:tabs>
          <w:tab w:val="num" w:pos="720"/>
        </w:tabs>
        <w:ind w:left="720" w:hanging="360"/>
        <w:rPr>
          <w:rFonts w:ascii="Arial" w:hAnsi="Arial" w:cs="Arial"/>
          <w:sz w:val="20"/>
          <w:szCs w:val="20"/>
        </w:rPr>
      </w:pPr>
      <w:r>
        <w:rPr>
          <w:rFonts w:ascii="Symbol" w:hAnsi="Symbol" w:cs="Symbol"/>
          <w:sz w:val="20"/>
          <w:szCs w:val="20"/>
        </w:rPr>
        <w:t></w:t>
      </w:r>
      <w:r>
        <w:rPr>
          <w:sz w:val="14"/>
          <w:szCs w:val="14"/>
        </w:rPr>
        <w:t xml:space="preserve">         </w:t>
      </w:r>
      <w:r>
        <w:rPr>
          <w:rFonts w:ascii="Arial" w:hAnsi="Arial" w:cs="Arial"/>
          <w:sz w:val="20"/>
          <w:szCs w:val="20"/>
        </w:rPr>
        <w:t>retrieval based on relationship to a specific entity (e.g. all CFS instances supported by a specific RFS instance)</w:t>
      </w:r>
    </w:p>
    <w:p w:rsidR="008B6986" w:rsidRDefault="008B6986" w:rsidP="00EC7184">
      <w:pPr>
        <w:pStyle w:val="NormalWeb"/>
        <w:rPr>
          <w:rFonts w:ascii="Arial" w:hAnsi="Arial" w:cs="Arial"/>
          <w:sz w:val="20"/>
          <w:szCs w:val="20"/>
        </w:rPr>
      </w:pPr>
      <w:r>
        <w:rPr>
          <w:rFonts w:ascii="Arial" w:hAnsi="Arial" w:cs="Arial"/>
          <w:sz w:val="20"/>
          <w:szCs w:val="20"/>
        </w:rPr>
        <w:t>For the selected objects, this feature may allow the client OSS to specify what specific attributes and relationships shall be returned.</w:t>
      </w:r>
    </w:p>
    <w:p w:rsidR="008B6986" w:rsidRDefault="008B6986" w:rsidP="00EC7184">
      <w:pPr>
        <w:pStyle w:val="NormalWeb"/>
      </w:pPr>
      <w:r>
        <w:rPr>
          <w:rFonts w:ascii="Arial" w:hAnsi="Arial" w:cs="Arial"/>
          <w:b/>
          <w:bCs/>
          <w:sz w:val="20"/>
          <w:szCs w:val="20"/>
        </w:rPr>
        <w:t>Service Inventory Update Notifications</w:t>
      </w:r>
    </w:p>
    <w:p w:rsidR="008B6986" w:rsidRDefault="008B6986" w:rsidP="00EC7184">
      <w:pPr>
        <w:pStyle w:val="NormalWeb"/>
        <w:rPr>
          <w:rFonts w:ascii="Arial" w:hAnsi="Arial" w:cs="Arial"/>
          <w:sz w:val="20"/>
          <w:szCs w:val="20"/>
        </w:rPr>
      </w:pPr>
      <w:r>
        <w:rPr>
          <w:rFonts w:ascii="Arial" w:hAnsi="Arial" w:cs="Arial"/>
          <w:sz w:val="20"/>
          <w:szCs w:val="20"/>
        </w:rPr>
        <w:t>This function entails the generation of inventory update notifications based on changes to the inventory known to the Service Inventory Management system. The notification types typically include object creation, object deletion, attribute value changes, and object relationship changes.</w:t>
      </w:r>
    </w:p>
    <w:p w:rsidR="008B6986" w:rsidRDefault="008B6986" w:rsidP="00EC7184">
      <w:pPr>
        <w:pStyle w:val="NormalWeb"/>
        <w:rPr>
          <w:rFonts w:ascii="Arial" w:hAnsi="Arial" w:cs="Arial"/>
          <w:sz w:val="20"/>
          <w:szCs w:val="20"/>
        </w:rPr>
      </w:pPr>
      <w:r>
        <w:rPr>
          <w:rFonts w:ascii="Arial" w:hAnsi="Arial" w:cs="Arial"/>
          <w:sz w:val="20"/>
          <w:szCs w:val="20"/>
        </w:rPr>
        <w:t>Single Entity Notifications – in this variation of the feature, each notification pertains to only one entity, e.g., an IP VPN service instance</w:t>
      </w:r>
    </w:p>
    <w:p w:rsidR="008B6986" w:rsidRDefault="008B6986" w:rsidP="00EC7184">
      <w:pPr>
        <w:pStyle w:val="NormalWeb"/>
        <w:rPr>
          <w:rFonts w:ascii="Arial" w:hAnsi="Arial" w:cs="Arial"/>
          <w:sz w:val="20"/>
          <w:szCs w:val="20"/>
        </w:rPr>
      </w:pPr>
      <w:r>
        <w:rPr>
          <w:rFonts w:ascii="Arial" w:hAnsi="Arial" w:cs="Arial"/>
          <w:sz w:val="20"/>
          <w:szCs w:val="20"/>
        </w:rPr>
        <w:t xml:space="preserve">Multi-entity Notifications – in this variation of the feature, a single notification may report on inventory changes for multiple entities (e.g. changes in any component services of a specific CFS). </w:t>
      </w:r>
    </w:p>
    <w:p w:rsidR="008B6986" w:rsidRDefault="008B6986" w:rsidP="00EC7184">
      <w:pPr>
        <w:pStyle w:val="NormalWeb"/>
      </w:pPr>
      <w:r>
        <w:rPr>
          <w:rFonts w:ascii="Arial" w:hAnsi="Arial" w:cs="Arial"/>
          <w:b/>
          <w:bCs/>
          <w:sz w:val="20"/>
          <w:szCs w:val="20"/>
        </w:rPr>
        <w:t>Service Inventory Update</w:t>
      </w:r>
    </w:p>
    <w:p w:rsidR="008B6986" w:rsidRDefault="008B6986" w:rsidP="00EC7184">
      <w:pPr>
        <w:pStyle w:val="NormalWeb"/>
      </w:pPr>
      <w:r>
        <w:rPr>
          <w:rFonts w:ascii="Arial" w:hAnsi="Arial" w:cs="Arial"/>
          <w:sz w:val="20"/>
          <w:szCs w:val="20"/>
        </w:rPr>
        <w:lastRenderedPageBreak/>
        <w:t>This function entails an external system requesting that the Service Inventory Management system update its inventory based on a provided collection of updates. The expectation is that the Service Inventory Management system update its inventory as requested, but no other side-effects are expected (e.g., creating a service in the network). This is a key point concerning this capability. The inventory update request can involve creation of an object, deletion of an object, or modification of an object’s attributes, or creation or deletion of an object’s relationships to other objects.</w:t>
      </w:r>
    </w:p>
    <w:p w:rsidR="008B6986" w:rsidRDefault="008B6986" w:rsidP="00EC7184"/>
    <w:p w:rsidR="008B6986" w:rsidRDefault="008B6986" w:rsidP="00EC7184">
      <w:r>
        <w:rPr>
          <w:rStyle w:val="Strong"/>
        </w:rPr>
        <w:t>Supported Business Services</w:t>
      </w:r>
    </w:p>
    <w:p w:rsidR="008B6986" w:rsidRDefault="008B6986" w:rsidP="00EC7184">
      <w:pPr>
        <w:pStyle w:val="NormalWeb"/>
        <w:rPr>
          <w:rFonts w:ascii="Arial" w:hAnsi="Arial" w:cs="Arial"/>
          <w:sz w:val="20"/>
          <w:szCs w:val="20"/>
        </w:rPr>
      </w:pPr>
      <w:r>
        <w:rPr>
          <w:rFonts w:ascii="Arial" w:hAnsi="Arial" w:cs="Arial"/>
          <w:b/>
          <w:bCs/>
          <w:sz w:val="20"/>
          <w:szCs w:val="20"/>
        </w:rPr>
        <w:t>Consumed Contracts</w:t>
      </w:r>
    </w:p>
    <w:p w:rsidR="008B6986" w:rsidRDefault="008B6986" w:rsidP="00494264">
      <w:pPr>
        <w:numPr>
          <w:ilvl w:val="0"/>
          <w:numId w:val="151"/>
        </w:numPr>
        <w:spacing w:before="100" w:beforeAutospacing="1" w:after="100" w:afterAutospacing="1"/>
        <w:rPr>
          <w:rFonts w:cs="Arial"/>
          <w:sz w:val="20"/>
          <w:szCs w:val="20"/>
        </w:rPr>
      </w:pPr>
      <w:r>
        <w:rPr>
          <w:rFonts w:cs="Arial"/>
          <w:sz w:val="20"/>
          <w:szCs w:val="20"/>
        </w:rPr>
        <w:t>Service Specification</w:t>
      </w:r>
    </w:p>
    <w:p w:rsidR="008B6986" w:rsidRDefault="008B6986" w:rsidP="00494264">
      <w:pPr>
        <w:numPr>
          <w:ilvl w:val="0"/>
          <w:numId w:val="151"/>
        </w:numPr>
        <w:spacing w:before="100" w:beforeAutospacing="1" w:after="100" w:afterAutospacing="1"/>
        <w:rPr>
          <w:rFonts w:cs="Arial"/>
          <w:sz w:val="20"/>
          <w:szCs w:val="20"/>
        </w:rPr>
      </w:pPr>
      <w:r>
        <w:rPr>
          <w:rFonts w:cs="Arial"/>
          <w:sz w:val="20"/>
          <w:szCs w:val="20"/>
        </w:rPr>
        <w:t>Resource Inventory Management Systems</w:t>
      </w:r>
    </w:p>
    <w:p w:rsidR="008B6986" w:rsidRDefault="008B6986" w:rsidP="00EC7184">
      <w:pPr>
        <w:pStyle w:val="NormalWeb"/>
        <w:rPr>
          <w:rFonts w:ascii="Arial" w:hAnsi="Arial" w:cs="Arial"/>
          <w:sz w:val="20"/>
          <w:szCs w:val="20"/>
        </w:rPr>
      </w:pPr>
      <w:r>
        <w:rPr>
          <w:rFonts w:ascii="Arial" w:hAnsi="Arial" w:cs="Arial"/>
          <w:b/>
          <w:bCs/>
          <w:sz w:val="20"/>
          <w:szCs w:val="20"/>
        </w:rPr>
        <w:t>Exposed Contracts</w:t>
      </w:r>
    </w:p>
    <w:p w:rsidR="008B6986" w:rsidRDefault="008B6986" w:rsidP="00494264">
      <w:pPr>
        <w:numPr>
          <w:ilvl w:val="0"/>
          <w:numId w:val="152"/>
        </w:numPr>
        <w:spacing w:before="100" w:beforeAutospacing="1" w:after="100" w:afterAutospacing="1"/>
        <w:rPr>
          <w:rFonts w:cs="Arial"/>
          <w:sz w:val="20"/>
          <w:szCs w:val="20"/>
        </w:rPr>
      </w:pPr>
      <w:r>
        <w:rPr>
          <w:rFonts w:cs="Arial"/>
          <w:sz w:val="20"/>
          <w:szCs w:val="20"/>
        </w:rPr>
        <w:t>Customer Order Management</w:t>
      </w:r>
    </w:p>
    <w:p w:rsidR="008B6986" w:rsidRDefault="008B6986" w:rsidP="00494264">
      <w:pPr>
        <w:numPr>
          <w:ilvl w:val="0"/>
          <w:numId w:val="152"/>
        </w:numPr>
        <w:spacing w:before="100" w:beforeAutospacing="1" w:after="100" w:afterAutospacing="1"/>
        <w:rPr>
          <w:rFonts w:cs="Arial"/>
          <w:sz w:val="20"/>
          <w:szCs w:val="20"/>
        </w:rPr>
      </w:pPr>
      <w:r>
        <w:rPr>
          <w:rFonts w:cs="Arial"/>
          <w:sz w:val="20"/>
          <w:szCs w:val="20"/>
        </w:rPr>
        <w:t>Service Order Management</w:t>
      </w:r>
    </w:p>
    <w:p w:rsidR="008B6986" w:rsidRDefault="008B6986" w:rsidP="00494264">
      <w:pPr>
        <w:numPr>
          <w:ilvl w:val="0"/>
          <w:numId w:val="152"/>
        </w:numPr>
        <w:spacing w:before="100" w:beforeAutospacing="1" w:after="100" w:afterAutospacing="1"/>
        <w:rPr>
          <w:rFonts w:cs="Arial"/>
          <w:sz w:val="20"/>
          <w:szCs w:val="20"/>
        </w:rPr>
      </w:pPr>
      <w:r>
        <w:rPr>
          <w:rFonts w:cs="Arial"/>
          <w:sz w:val="20"/>
          <w:szCs w:val="20"/>
        </w:rPr>
        <w:t>Service Problem Management</w:t>
      </w:r>
    </w:p>
    <w:p w:rsidR="008B6986" w:rsidRDefault="008B6986" w:rsidP="00494264">
      <w:pPr>
        <w:numPr>
          <w:ilvl w:val="0"/>
          <w:numId w:val="152"/>
        </w:numPr>
        <w:spacing w:before="100" w:beforeAutospacing="1" w:after="100" w:afterAutospacing="1"/>
        <w:rPr>
          <w:rFonts w:cs="Arial"/>
          <w:sz w:val="20"/>
          <w:szCs w:val="20"/>
        </w:rPr>
      </w:pPr>
      <w:r>
        <w:rPr>
          <w:rFonts w:cs="Arial"/>
          <w:sz w:val="20"/>
          <w:szCs w:val="20"/>
        </w:rPr>
        <w:t>Service Performance Management</w:t>
      </w:r>
    </w:p>
    <w:p w:rsidR="008B6986" w:rsidRDefault="008B6986" w:rsidP="00494264">
      <w:pPr>
        <w:numPr>
          <w:ilvl w:val="0"/>
          <w:numId w:val="152"/>
        </w:numPr>
        <w:spacing w:before="100" w:beforeAutospacing="1" w:after="100" w:afterAutospacing="1"/>
        <w:rPr>
          <w:rFonts w:cs="Arial"/>
          <w:sz w:val="20"/>
          <w:szCs w:val="20"/>
        </w:rPr>
      </w:pPr>
      <w:r>
        <w:rPr>
          <w:rFonts w:cs="Arial"/>
          <w:sz w:val="20"/>
          <w:szCs w:val="20"/>
        </w:rPr>
        <w:t>Service Level Agreement Management</w:t>
      </w:r>
    </w:p>
    <w:p w:rsidR="008B6986" w:rsidRDefault="008B6986" w:rsidP="00494264">
      <w:pPr>
        <w:numPr>
          <w:ilvl w:val="0"/>
          <w:numId w:val="152"/>
        </w:numPr>
        <w:spacing w:before="100" w:beforeAutospacing="1" w:after="100" w:afterAutospacing="1"/>
        <w:rPr>
          <w:rFonts w:cs="Arial"/>
          <w:sz w:val="20"/>
          <w:szCs w:val="20"/>
        </w:rPr>
      </w:pPr>
      <w:r>
        <w:rPr>
          <w:rFonts w:cs="Arial"/>
          <w:sz w:val="20"/>
          <w:szCs w:val="20"/>
        </w:rPr>
        <w:t xml:space="preserve">Service Quality Monitoring </w:t>
      </w:r>
    </w:p>
    <w:p w:rsidR="008B6986" w:rsidRDefault="008B6986" w:rsidP="00494264">
      <w:pPr>
        <w:numPr>
          <w:ilvl w:val="0"/>
          <w:numId w:val="152"/>
        </w:numPr>
        <w:spacing w:before="100" w:beforeAutospacing="1" w:after="100" w:afterAutospacing="1"/>
        <w:rPr>
          <w:rFonts w:ascii="Times New Roman" w:hAnsi="Times New Roman"/>
          <w:sz w:val="24"/>
          <w:lang w:val="en-US"/>
        </w:rPr>
      </w:pPr>
      <w:r>
        <w:rPr>
          <w:rFonts w:cs="Arial"/>
          <w:sz w:val="20"/>
          <w:szCs w:val="20"/>
        </w:rPr>
        <w:t>Revenue Assurance</w:t>
      </w:r>
    </w:p>
    <w:p w:rsidR="008B6986" w:rsidRDefault="008B6986" w:rsidP="00EC7184"/>
    <w:p w:rsidR="008B6986" w:rsidRDefault="008B6986" w:rsidP="00EC7184">
      <w:pPr>
        <w:pStyle w:val="Heading3"/>
      </w:pPr>
      <w:bookmarkStart w:id="569" w:name="diagram895htmshape6"/>
      <w:bookmarkStart w:id="570" w:name="_Toc321909015"/>
      <w:bookmarkEnd w:id="569"/>
      <w:r>
        <w:t>Service Order Management</w:t>
      </w:r>
      <w:bookmarkEnd w:id="570"/>
      <w:r>
        <w:fldChar w:fldCharType="begin"/>
      </w:r>
      <w:r>
        <w:instrText>xe "Service Order Management"</w:instrText>
      </w:r>
      <w:r>
        <w:fldChar w:fldCharType="end"/>
      </w:r>
    </w:p>
    <w:p w:rsidR="008B6986" w:rsidRDefault="008B6986" w:rsidP="00EC7184"/>
    <w:p w:rsidR="008B6986" w:rsidRDefault="008B6986" w:rsidP="00EC7184">
      <w:r>
        <w:rPr>
          <w:rStyle w:val="Strong"/>
        </w:rPr>
        <w:t xml:space="preserve">Application Identifier: </w:t>
      </w:r>
      <w:r>
        <w:t>6.3</w:t>
      </w:r>
    </w:p>
    <w:p w:rsidR="008B6986" w:rsidRDefault="008B6986" w:rsidP="00EC7184">
      <w:r>
        <w:rPr>
          <w:rStyle w:val="Strong"/>
        </w:rPr>
        <w:t>Overview</w:t>
      </w:r>
    </w:p>
    <w:p w:rsidR="008B6986" w:rsidRDefault="008B6986" w:rsidP="00EC7184">
      <w:pPr>
        <w:pStyle w:val="NormalWeb"/>
      </w:pPr>
      <w:r>
        <w:rPr>
          <w:rFonts w:ascii="Arial" w:hAnsi="Arial" w:cs="Arial"/>
          <w:sz w:val="20"/>
          <w:szCs w:val="20"/>
        </w:rPr>
        <w:t>Service Order Management applications manage the end to end lifecycle of a service request. This includes validating service availability as well as the service order request. Other functionality includes service order issuance, service and or product order decomposition, and service order tracking along with orchestrating the activation and the test and turn up processes. Notifications will be issued to the Customer Order Management during the service order orchestration process (especially upon completion). Such notification can trigger other steps in the Customer Order Management (e.g. service order completion concludes these steps with Customer Order Management).</w:t>
      </w:r>
    </w:p>
    <w:p w:rsidR="008B6986" w:rsidRDefault="008B6986" w:rsidP="00EC7184">
      <w:pPr>
        <w:pStyle w:val="NormalWeb"/>
      </w:pPr>
      <w:r>
        <w:rPr>
          <w:rFonts w:ascii="Arial" w:hAnsi="Arial" w:cs="Arial"/>
          <w:sz w:val="20"/>
          <w:szCs w:val="20"/>
        </w:rPr>
        <w:t>In addition, Service Order Management also provides service design and assignment functionality.</w:t>
      </w:r>
    </w:p>
    <w:p w:rsidR="008B6986" w:rsidRDefault="008B6986" w:rsidP="00EC7184"/>
    <w:p w:rsidR="008B6986" w:rsidRDefault="008B6986" w:rsidP="00EC7184">
      <w:r>
        <w:rPr>
          <w:rStyle w:val="Strong"/>
        </w:rPr>
        <w:t>Functionality</w:t>
      </w:r>
    </w:p>
    <w:p w:rsidR="008B6986" w:rsidRDefault="008B6986" w:rsidP="00EC7184">
      <w:pPr>
        <w:pStyle w:val="NormalWeb"/>
      </w:pPr>
      <w:r>
        <w:rPr>
          <w:rFonts w:ascii="Arial" w:hAnsi="Arial" w:cs="Arial"/>
          <w:sz w:val="20"/>
          <w:szCs w:val="20"/>
        </w:rPr>
        <w:t>Service Order Management functionality includes:</w:t>
      </w:r>
    </w:p>
    <w:p w:rsidR="008B6986" w:rsidRDefault="008B6986" w:rsidP="00494264">
      <w:pPr>
        <w:numPr>
          <w:ilvl w:val="0"/>
          <w:numId w:val="153"/>
        </w:numPr>
        <w:spacing w:before="100" w:beforeAutospacing="1" w:after="100" w:afterAutospacing="1"/>
      </w:pPr>
      <w:r>
        <w:rPr>
          <w:rFonts w:cs="Arial"/>
          <w:sz w:val="20"/>
          <w:szCs w:val="20"/>
        </w:rPr>
        <w:t xml:space="preserve">Service Data Collection, </w:t>
      </w:r>
    </w:p>
    <w:p w:rsidR="008B6986" w:rsidRDefault="008B6986" w:rsidP="00494264">
      <w:pPr>
        <w:numPr>
          <w:ilvl w:val="0"/>
          <w:numId w:val="153"/>
        </w:numPr>
        <w:spacing w:before="100" w:beforeAutospacing="1" w:after="100" w:afterAutospacing="1"/>
      </w:pPr>
      <w:r>
        <w:rPr>
          <w:rFonts w:cs="Arial"/>
          <w:sz w:val="20"/>
          <w:szCs w:val="20"/>
        </w:rPr>
        <w:t xml:space="preserve">Service Order Validation, </w:t>
      </w:r>
    </w:p>
    <w:p w:rsidR="008B6986" w:rsidRDefault="008B6986" w:rsidP="00494264">
      <w:pPr>
        <w:numPr>
          <w:ilvl w:val="0"/>
          <w:numId w:val="153"/>
        </w:numPr>
        <w:spacing w:before="100" w:beforeAutospacing="1" w:after="100" w:afterAutospacing="1"/>
      </w:pPr>
      <w:r>
        <w:rPr>
          <w:rFonts w:cs="Arial"/>
          <w:sz w:val="20"/>
          <w:szCs w:val="20"/>
        </w:rPr>
        <w:lastRenderedPageBreak/>
        <w:t xml:space="preserve">Service Order Publication, </w:t>
      </w:r>
    </w:p>
    <w:p w:rsidR="008B6986" w:rsidRDefault="008B6986" w:rsidP="00494264">
      <w:pPr>
        <w:numPr>
          <w:ilvl w:val="0"/>
          <w:numId w:val="153"/>
        </w:numPr>
        <w:spacing w:before="100" w:beforeAutospacing="1" w:after="100" w:afterAutospacing="1"/>
      </w:pPr>
      <w:r>
        <w:rPr>
          <w:rFonts w:cs="Arial"/>
          <w:sz w:val="20"/>
          <w:szCs w:val="20"/>
        </w:rPr>
        <w:t xml:space="preserve">Service Availability, </w:t>
      </w:r>
    </w:p>
    <w:p w:rsidR="008B6986" w:rsidRDefault="008B6986" w:rsidP="00494264">
      <w:pPr>
        <w:numPr>
          <w:ilvl w:val="0"/>
          <w:numId w:val="153"/>
        </w:numPr>
        <w:spacing w:before="100" w:beforeAutospacing="1" w:after="100" w:afterAutospacing="1"/>
      </w:pPr>
      <w:r>
        <w:rPr>
          <w:rFonts w:cs="Arial"/>
          <w:sz w:val="20"/>
          <w:szCs w:val="20"/>
        </w:rPr>
        <w:t xml:space="preserve">Service Design/Assign, </w:t>
      </w:r>
    </w:p>
    <w:p w:rsidR="008B6986" w:rsidRDefault="008B6986" w:rsidP="00494264">
      <w:pPr>
        <w:numPr>
          <w:ilvl w:val="0"/>
          <w:numId w:val="153"/>
        </w:numPr>
        <w:spacing w:before="100" w:beforeAutospacing="1" w:after="100" w:afterAutospacing="1"/>
      </w:pPr>
      <w:r>
        <w:rPr>
          <w:rFonts w:cs="Arial"/>
          <w:sz w:val="20"/>
          <w:szCs w:val="20"/>
        </w:rPr>
        <w:t xml:space="preserve">Service Configuration Management </w:t>
      </w:r>
    </w:p>
    <w:p w:rsidR="008B6986" w:rsidRDefault="008B6986" w:rsidP="00494264">
      <w:pPr>
        <w:numPr>
          <w:ilvl w:val="0"/>
          <w:numId w:val="153"/>
        </w:numPr>
        <w:spacing w:before="100" w:beforeAutospacing="1" w:after="100" w:afterAutospacing="1"/>
      </w:pPr>
      <w:r>
        <w:rPr>
          <w:rFonts w:cs="Arial"/>
          <w:sz w:val="20"/>
          <w:szCs w:val="20"/>
        </w:rPr>
        <w:t xml:space="preserve">Service Activation Management, </w:t>
      </w:r>
    </w:p>
    <w:p w:rsidR="008B6986" w:rsidRDefault="008B6986" w:rsidP="00494264">
      <w:pPr>
        <w:numPr>
          <w:ilvl w:val="0"/>
          <w:numId w:val="153"/>
        </w:numPr>
        <w:spacing w:before="100" w:beforeAutospacing="1" w:after="100" w:afterAutospacing="1"/>
      </w:pPr>
      <w:r>
        <w:rPr>
          <w:rFonts w:cs="Arial"/>
          <w:sz w:val="20"/>
          <w:szCs w:val="20"/>
        </w:rPr>
        <w:t>Service Order Orchestration</w:t>
      </w:r>
      <w:r>
        <w:t xml:space="preserve"> </w:t>
      </w:r>
    </w:p>
    <w:p w:rsidR="008B6986" w:rsidRDefault="008B6986" w:rsidP="00EC7184"/>
    <w:p w:rsidR="008B6986" w:rsidRDefault="008B6986" w:rsidP="00EC7184">
      <w:r>
        <w:rPr>
          <w:rStyle w:val="Strong"/>
        </w:rPr>
        <w:t>Supported Business Services</w:t>
      </w:r>
    </w:p>
    <w:p w:rsidR="008B6986" w:rsidRDefault="008B6986" w:rsidP="00EC7184">
      <w:r>
        <w:rPr>
          <w:i/>
        </w:rPr>
        <w:t>To Be Added</w:t>
      </w:r>
      <w:r>
        <w:br/>
      </w:r>
    </w:p>
    <w:p w:rsidR="008B6986" w:rsidRDefault="008B6986" w:rsidP="00EC7184">
      <w:pPr>
        <w:pStyle w:val="Heading3"/>
      </w:pPr>
      <w:bookmarkStart w:id="571" w:name="diagram895htmshape1"/>
      <w:bookmarkStart w:id="572" w:name="_Toc321909016"/>
      <w:bookmarkEnd w:id="571"/>
      <w:r>
        <w:t>Service Level Agreement Management (Deleted)</w:t>
      </w:r>
      <w:bookmarkEnd w:id="572"/>
      <w:r>
        <w:fldChar w:fldCharType="begin"/>
      </w:r>
      <w:r>
        <w:instrText>xe "Service Level Agreement Management (Deleted)"</w:instrText>
      </w:r>
      <w:r>
        <w:fldChar w:fldCharType="end"/>
      </w:r>
    </w:p>
    <w:p w:rsidR="008B6986" w:rsidRDefault="008B6986" w:rsidP="00EC7184"/>
    <w:p w:rsidR="008B6986" w:rsidRDefault="008B6986" w:rsidP="00EC7184">
      <w:r>
        <w:rPr>
          <w:rStyle w:val="Strong"/>
        </w:rPr>
        <w:t xml:space="preserve">Application Identifier: </w:t>
      </w:r>
      <w:r>
        <w:t>6.4 (This Application ID has been deliberately unused!)</w:t>
      </w:r>
    </w:p>
    <w:p w:rsidR="008B6986" w:rsidRDefault="008B6986" w:rsidP="00EC7184">
      <w:r>
        <w:br/>
      </w:r>
    </w:p>
    <w:p w:rsidR="008B6986" w:rsidRDefault="008B6986" w:rsidP="00EC7184">
      <w:pPr>
        <w:pStyle w:val="Heading3"/>
      </w:pPr>
      <w:bookmarkStart w:id="573" w:name="_Toc321909017"/>
      <w:r>
        <w:t>Service Problem Management</w:t>
      </w:r>
      <w:bookmarkEnd w:id="573"/>
      <w:r>
        <w:fldChar w:fldCharType="begin"/>
      </w:r>
      <w:r>
        <w:instrText>xe "Service Problem Management"</w:instrText>
      </w:r>
      <w:r>
        <w:fldChar w:fldCharType="end"/>
      </w:r>
    </w:p>
    <w:p w:rsidR="008B6986" w:rsidRDefault="008B6986" w:rsidP="00EC7184"/>
    <w:p w:rsidR="008B6986" w:rsidRDefault="008B6986" w:rsidP="00EC7184">
      <w:r>
        <w:rPr>
          <w:rStyle w:val="Strong"/>
        </w:rPr>
        <w:t xml:space="preserve">Application Identifier: </w:t>
      </w:r>
      <w:r>
        <w:t>6.5</w:t>
      </w:r>
    </w:p>
    <w:p w:rsidR="008B6986" w:rsidRDefault="008B6986" w:rsidP="00EC7184">
      <w:r>
        <w:rPr>
          <w:rStyle w:val="Strong"/>
        </w:rPr>
        <w:t>Overview</w:t>
      </w:r>
    </w:p>
    <w:p w:rsidR="008B6986" w:rsidRDefault="008B6986" w:rsidP="00EC7184">
      <w:pPr>
        <w:pStyle w:val="NormalWeb"/>
      </w:pPr>
      <w:r>
        <w:rPr>
          <w:rFonts w:ascii="Arial" w:hAnsi="Arial" w:cs="Arial"/>
          <w:sz w:val="20"/>
          <w:szCs w:val="20"/>
        </w:rPr>
        <w:t xml:space="preserve">Service Problem Management applications are responsible for receiving service affecting customer problems as well as network troubles/faults, relating the various problems, and resolving them in an efficient manner.  </w:t>
      </w:r>
    </w:p>
    <w:p w:rsidR="008B6986" w:rsidRDefault="008B6986" w:rsidP="00EC7184"/>
    <w:p w:rsidR="008B6986" w:rsidRDefault="008B6986" w:rsidP="00EC7184">
      <w:r>
        <w:rPr>
          <w:rStyle w:val="Strong"/>
        </w:rPr>
        <w:t>Functionality</w:t>
      </w:r>
    </w:p>
    <w:p w:rsidR="008B6986" w:rsidRDefault="008B6986" w:rsidP="00EC7184">
      <w:pPr>
        <w:pStyle w:val="NormalWeb"/>
      </w:pPr>
      <w:r>
        <w:rPr>
          <w:rFonts w:ascii="Arial" w:hAnsi="Arial" w:cs="Arial"/>
          <w:sz w:val="20"/>
          <w:szCs w:val="20"/>
        </w:rPr>
        <w:t>Service Problem Management functionality includes:</w:t>
      </w:r>
    </w:p>
    <w:p w:rsidR="008B6986" w:rsidRDefault="008B6986" w:rsidP="00494264">
      <w:pPr>
        <w:numPr>
          <w:ilvl w:val="0"/>
          <w:numId w:val="145"/>
        </w:numPr>
        <w:spacing w:before="100" w:beforeAutospacing="1" w:after="100" w:afterAutospacing="1"/>
      </w:pPr>
      <w:r>
        <w:rPr>
          <w:rFonts w:cs="Arial"/>
          <w:sz w:val="20"/>
          <w:szCs w:val="20"/>
        </w:rPr>
        <w:t xml:space="preserve">Service Problem Reception </w:t>
      </w:r>
    </w:p>
    <w:p w:rsidR="008B6986" w:rsidRDefault="008B6986" w:rsidP="00494264">
      <w:pPr>
        <w:numPr>
          <w:ilvl w:val="0"/>
          <w:numId w:val="145"/>
        </w:numPr>
        <w:spacing w:before="100" w:beforeAutospacing="1" w:after="100" w:afterAutospacing="1"/>
      </w:pPr>
      <w:r>
        <w:rPr>
          <w:rFonts w:cs="Arial"/>
          <w:sz w:val="20"/>
          <w:szCs w:val="20"/>
        </w:rPr>
        <w:t xml:space="preserve">Service Problem Analysis </w:t>
      </w:r>
    </w:p>
    <w:p w:rsidR="008B6986" w:rsidRDefault="008B6986" w:rsidP="00494264">
      <w:pPr>
        <w:numPr>
          <w:ilvl w:val="0"/>
          <w:numId w:val="145"/>
        </w:numPr>
        <w:spacing w:before="100" w:beforeAutospacing="1" w:after="100" w:afterAutospacing="1"/>
      </w:pPr>
      <w:r>
        <w:rPr>
          <w:rFonts w:cs="Arial"/>
          <w:sz w:val="20"/>
          <w:szCs w:val="20"/>
        </w:rPr>
        <w:t xml:space="preserve">Service Problem Correction &amp; Resolution </w:t>
      </w:r>
    </w:p>
    <w:p w:rsidR="008B6986" w:rsidRDefault="008B6986" w:rsidP="00494264">
      <w:pPr>
        <w:numPr>
          <w:ilvl w:val="0"/>
          <w:numId w:val="145"/>
        </w:numPr>
        <w:spacing w:before="100" w:beforeAutospacing="1" w:after="100" w:afterAutospacing="1"/>
      </w:pPr>
      <w:r>
        <w:rPr>
          <w:rFonts w:cs="Arial"/>
          <w:sz w:val="20"/>
          <w:szCs w:val="20"/>
        </w:rPr>
        <w:t xml:space="preserve">Service Problem Tracking &amp; Management </w:t>
      </w:r>
    </w:p>
    <w:p w:rsidR="008B6986" w:rsidRDefault="008B6986" w:rsidP="00494264">
      <w:pPr>
        <w:numPr>
          <w:ilvl w:val="0"/>
          <w:numId w:val="145"/>
        </w:numPr>
        <w:spacing w:before="100" w:beforeAutospacing="1" w:after="100" w:afterAutospacing="1"/>
      </w:pPr>
      <w:r>
        <w:rPr>
          <w:rFonts w:cs="Arial"/>
          <w:sz w:val="20"/>
          <w:szCs w:val="20"/>
        </w:rPr>
        <w:t>Service Problem Reporting</w:t>
      </w:r>
    </w:p>
    <w:p w:rsidR="008B6986" w:rsidRDefault="008B6986" w:rsidP="00EC7184"/>
    <w:p w:rsidR="008B6986" w:rsidRDefault="008B6986" w:rsidP="00EC7184">
      <w:r>
        <w:rPr>
          <w:rStyle w:val="Strong"/>
        </w:rPr>
        <w:t>Supported Business Services</w:t>
      </w:r>
    </w:p>
    <w:p w:rsidR="008B6986" w:rsidRDefault="008B6986" w:rsidP="00CA364D">
      <w:r>
        <w:rPr>
          <w:i/>
        </w:rPr>
        <w:t>To Be Added</w:t>
      </w:r>
      <w:r>
        <w:br/>
      </w:r>
    </w:p>
    <w:p w:rsidR="008B6986" w:rsidRDefault="008B6986" w:rsidP="00EC7184">
      <w:pPr>
        <w:pStyle w:val="Heading3"/>
      </w:pPr>
      <w:bookmarkStart w:id="574" w:name="_Toc321909018"/>
      <w:r>
        <w:t>Service Quality Monitoring &amp; Impact Analysis (Deleted)</w:t>
      </w:r>
      <w:bookmarkEnd w:id="574"/>
      <w:r>
        <w:fldChar w:fldCharType="begin"/>
      </w:r>
      <w:r>
        <w:instrText>xe "Service Quality Monitoring &amp; Impact Analysis (Deleted)"</w:instrText>
      </w:r>
      <w:r>
        <w:fldChar w:fldCharType="end"/>
      </w:r>
    </w:p>
    <w:p w:rsidR="008B6986" w:rsidRDefault="008B6986" w:rsidP="00EC7184"/>
    <w:p w:rsidR="008B6986" w:rsidRDefault="008B6986" w:rsidP="00EC7184">
      <w:r>
        <w:rPr>
          <w:rStyle w:val="Strong"/>
        </w:rPr>
        <w:t xml:space="preserve">Application Identifier: </w:t>
      </w:r>
      <w:r>
        <w:t>6.6 (This Application ID has been deliberately unused!)</w:t>
      </w:r>
    </w:p>
    <w:p w:rsidR="008B6986" w:rsidRDefault="008B6986" w:rsidP="00CA364D"/>
    <w:p w:rsidR="008B6986" w:rsidRPr="00642280" w:rsidRDefault="008B6986" w:rsidP="00CA364D">
      <w:pPr>
        <w:pStyle w:val="Heading3"/>
      </w:pPr>
      <w:bookmarkStart w:id="575" w:name="diagram895htmshape5"/>
      <w:bookmarkStart w:id="576" w:name="_Toc321909019"/>
      <w:bookmarkEnd w:id="575"/>
      <w:r w:rsidRPr="00642280">
        <w:t>Service Performance Management</w:t>
      </w:r>
      <w:bookmarkEnd w:id="576"/>
      <w:r>
        <w:fldChar w:fldCharType="begin"/>
      </w:r>
      <w:r w:rsidRPr="00642280">
        <w:instrText>xe "Service Performance Management"</w:instrText>
      </w:r>
      <w:r>
        <w:fldChar w:fldCharType="end"/>
      </w:r>
    </w:p>
    <w:p w:rsidR="008B6986" w:rsidRPr="00642280" w:rsidRDefault="008B6986" w:rsidP="00CA364D">
      <w:pPr>
        <w:rPr>
          <w:lang w:val="en-US"/>
        </w:rPr>
      </w:pPr>
    </w:p>
    <w:p w:rsidR="008B6986" w:rsidRPr="00642280" w:rsidRDefault="008B6986" w:rsidP="00CA364D">
      <w:pPr>
        <w:rPr>
          <w:lang w:val="en-US"/>
        </w:rPr>
      </w:pPr>
      <w:r w:rsidRPr="00642280">
        <w:rPr>
          <w:rStyle w:val="Strong"/>
          <w:lang w:val="en-US"/>
        </w:rPr>
        <w:t xml:space="preserve">Application Identifier: </w:t>
      </w:r>
      <w:r w:rsidRPr="00642280">
        <w:rPr>
          <w:lang w:val="en-US"/>
        </w:rPr>
        <w:t>6.7</w:t>
      </w:r>
    </w:p>
    <w:p w:rsidR="008B6986" w:rsidRDefault="008B6986" w:rsidP="00CA364D">
      <w:r>
        <w:rPr>
          <w:rStyle w:val="Strong"/>
        </w:rPr>
        <w:t>Overview</w:t>
      </w:r>
    </w:p>
    <w:p w:rsidR="008B6986" w:rsidRDefault="008B6986">
      <w:pPr>
        <w:pStyle w:val="NormalWeb"/>
        <w:spacing w:line="276" w:lineRule="auto"/>
        <w:rPr>
          <w:rFonts w:ascii="Arial" w:hAnsi="Arial" w:cs="Arial"/>
          <w:sz w:val="20"/>
          <w:szCs w:val="20"/>
        </w:rPr>
      </w:pPr>
      <w:r>
        <w:rPr>
          <w:rFonts w:ascii="Arial" w:hAnsi="Arial" w:cs="Arial"/>
          <w:sz w:val="20"/>
          <w:szCs w:val="20"/>
        </w:rPr>
        <w:t xml:space="preserve">Service Performance Management Applications monitor, analyze, and report on the end-end service performance. This can include a real-time, end-to-end view to ensure that each service is functioning correctly as well as a historical view. </w:t>
      </w:r>
    </w:p>
    <w:p w:rsidR="008B6986" w:rsidRDefault="008B6986">
      <w:pPr>
        <w:pStyle w:val="NormalWeb"/>
        <w:spacing w:line="276" w:lineRule="auto"/>
        <w:rPr>
          <w:rFonts w:ascii="Arial" w:hAnsi="Arial" w:cs="Arial"/>
          <w:sz w:val="20"/>
          <w:szCs w:val="20"/>
        </w:rPr>
      </w:pPr>
      <w:r>
        <w:rPr>
          <w:rFonts w:ascii="Arial" w:hAnsi="Arial" w:cs="Arial"/>
          <w:sz w:val="20"/>
          <w:szCs w:val="20"/>
        </w:rPr>
        <w:t>These applications build on the Resource Performance data and active end-end service performance test data to provide a view of a service.</w:t>
      </w:r>
    </w:p>
    <w:p w:rsidR="008B6986" w:rsidRDefault="008B6986">
      <w:pPr>
        <w:pStyle w:val="NormalWeb"/>
        <w:spacing w:line="276" w:lineRule="auto"/>
        <w:rPr>
          <w:rFonts w:ascii="Arial" w:hAnsi="Arial" w:cs="Arial"/>
          <w:sz w:val="20"/>
          <w:szCs w:val="20"/>
        </w:rPr>
      </w:pPr>
      <w:r>
        <w:rPr>
          <w:rFonts w:ascii="Arial" w:hAnsi="Arial" w:cs="Arial"/>
          <w:sz w:val="20"/>
          <w:szCs w:val="20"/>
        </w:rPr>
        <w:t>These applications provide a key input to determine the Quality of Service.</w:t>
      </w:r>
    </w:p>
    <w:p w:rsidR="008B6986" w:rsidRDefault="008B6986" w:rsidP="00EE7405">
      <w:pPr>
        <w:pStyle w:val="NormalWeb"/>
      </w:pPr>
    </w:p>
    <w:p w:rsidR="008B6986" w:rsidRDefault="008B6986" w:rsidP="00CA364D">
      <w:r>
        <w:rPr>
          <w:rStyle w:val="Strong"/>
        </w:rPr>
        <w:t>Functionality</w:t>
      </w:r>
    </w:p>
    <w:p w:rsidR="008B6986" w:rsidRDefault="008B6986">
      <w:pPr>
        <w:pStyle w:val="NormalWeb"/>
      </w:pPr>
      <w:r>
        <w:rPr>
          <w:rFonts w:ascii="Arial" w:hAnsi="Arial" w:cs="Arial"/>
          <w:sz w:val="20"/>
          <w:szCs w:val="20"/>
        </w:rPr>
        <w:t>The main functions of the Service Performance Management Applications are:</w:t>
      </w:r>
    </w:p>
    <w:p w:rsidR="008B6986" w:rsidRDefault="008B6986" w:rsidP="00494264">
      <w:pPr>
        <w:numPr>
          <w:ilvl w:val="0"/>
          <w:numId w:val="143"/>
        </w:numPr>
        <w:spacing w:before="100" w:beforeAutospacing="1" w:after="100" w:afterAutospacing="1"/>
      </w:pPr>
      <w:r>
        <w:rPr>
          <w:rFonts w:cs="Arial"/>
          <w:sz w:val="20"/>
          <w:szCs w:val="20"/>
        </w:rPr>
        <w:t xml:space="preserve">Collection of Resource Performance Data from the Resource Management Applications (or directly in the absence of Resource Performance Management application) </w:t>
      </w:r>
    </w:p>
    <w:p w:rsidR="008B6986" w:rsidRDefault="008B6986" w:rsidP="00494264">
      <w:pPr>
        <w:numPr>
          <w:ilvl w:val="0"/>
          <w:numId w:val="143"/>
        </w:numPr>
        <w:spacing w:before="100" w:beforeAutospacing="1" w:after="100" w:afterAutospacing="1"/>
      </w:pPr>
      <w:r>
        <w:rPr>
          <w:rFonts w:cs="Arial"/>
          <w:sz w:val="20"/>
          <w:szCs w:val="20"/>
        </w:rPr>
        <w:t xml:space="preserve">Collection of Service Performance data through end-to-end tests done internally through the application or external Service Test applications. </w:t>
      </w:r>
    </w:p>
    <w:p w:rsidR="008B6986" w:rsidRDefault="008B6986" w:rsidP="00494264">
      <w:pPr>
        <w:numPr>
          <w:ilvl w:val="0"/>
          <w:numId w:val="143"/>
        </w:numPr>
        <w:spacing w:before="100" w:beforeAutospacing="1" w:after="100" w:afterAutospacing="1"/>
      </w:pPr>
      <w:r>
        <w:rPr>
          <w:rFonts w:cs="Arial"/>
          <w:sz w:val="20"/>
          <w:szCs w:val="20"/>
        </w:rPr>
        <w:t xml:space="preserve">Map the Performance data to Service Topology </w:t>
      </w:r>
    </w:p>
    <w:p w:rsidR="008B6986" w:rsidRDefault="008B6986" w:rsidP="00494264">
      <w:pPr>
        <w:numPr>
          <w:ilvl w:val="0"/>
          <w:numId w:val="143"/>
        </w:numPr>
        <w:spacing w:before="100" w:beforeAutospacing="1" w:after="100" w:afterAutospacing="1"/>
      </w:pPr>
      <w:r>
        <w:rPr>
          <w:rFonts w:cs="Arial"/>
          <w:sz w:val="20"/>
          <w:szCs w:val="20"/>
        </w:rPr>
        <w:t xml:space="preserve">Calculate Service related KPIs, KQIs </w:t>
      </w:r>
    </w:p>
    <w:p w:rsidR="008B6986" w:rsidRDefault="008B6986" w:rsidP="00494264">
      <w:pPr>
        <w:numPr>
          <w:ilvl w:val="0"/>
          <w:numId w:val="143"/>
        </w:numPr>
        <w:spacing w:before="100" w:beforeAutospacing="1" w:after="100" w:afterAutospacing="1"/>
      </w:pPr>
      <w:r>
        <w:rPr>
          <w:rFonts w:cs="Arial"/>
          <w:sz w:val="20"/>
          <w:szCs w:val="20"/>
        </w:rPr>
        <w:t xml:space="preserve">Long-term performance archive </w:t>
      </w:r>
    </w:p>
    <w:p w:rsidR="008B6986" w:rsidRDefault="008B6986" w:rsidP="00494264">
      <w:pPr>
        <w:numPr>
          <w:ilvl w:val="0"/>
          <w:numId w:val="143"/>
        </w:numPr>
        <w:spacing w:before="100" w:beforeAutospacing="1" w:after="100" w:afterAutospacing="1"/>
      </w:pPr>
      <w:r>
        <w:rPr>
          <w:rFonts w:cs="Arial"/>
          <w:sz w:val="20"/>
          <w:szCs w:val="20"/>
        </w:rPr>
        <w:t xml:space="preserve">Short-term performance repository </w:t>
      </w:r>
    </w:p>
    <w:p w:rsidR="008B6986" w:rsidRDefault="008B6986" w:rsidP="00494264">
      <w:pPr>
        <w:numPr>
          <w:ilvl w:val="0"/>
          <w:numId w:val="143"/>
        </w:numPr>
        <w:spacing w:before="100" w:beforeAutospacing="1" w:after="100" w:afterAutospacing="1"/>
      </w:pPr>
      <w:r>
        <w:rPr>
          <w:rFonts w:cs="Arial"/>
          <w:sz w:val="20"/>
          <w:szCs w:val="20"/>
        </w:rPr>
        <w:t xml:space="preserve">Input to Service planning and forecasting applications </w:t>
      </w:r>
    </w:p>
    <w:p w:rsidR="008B6986" w:rsidRDefault="008B6986" w:rsidP="00494264">
      <w:pPr>
        <w:numPr>
          <w:ilvl w:val="0"/>
          <w:numId w:val="143"/>
        </w:numPr>
        <w:spacing w:before="100" w:beforeAutospacing="1" w:after="100" w:afterAutospacing="1"/>
      </w:pPr>
      <w:r>
        <w:rPr>
          <w:rFonts w:cs="Arial"/>
          <w:sz w:val="20"/>
          <w:szCs w:val="20"/>
        </w:rPr>
        <w:t xml:space="preserve">Identification of Service related problems </w:t>
      </w:r>
    </w:p>
    <w:p w:rsidR="008B6986" w:rsidRDefault="008B6986" w:rsidP="00494264">
      <w:pPr>
        <w:numPr>
          <w:ilvl w:val="0"/>
          <w:numId w:val="143"/>
        </w:numPr>
        <w:spacing w:before="100" w:beforeAutospacing="1" w:after="100" w:afterAutospacing="1"/>
      </w:pPr>
      <w:r>
        <w:rPr>
          <w:rFonts w:cs="Arial"/>
          <w:sz w:val="20"/>
          <w:szCs w:val="20"/>
        </w:rPr>
        <w:t xml:space="preserve">Historical trending </w:t>
      </w:r>
    </w:p>
    <w:p w:rsidR="008B6986" w:rsidRDefault="008B6986" w:rsidP="00494264">
      <w:pPr>
        <w:numPr>
          <w:ilvl w:val="0"/>
          <w:numId w:val="143"/>
        </w:numPr>
        <w:spacing w:before="100" w:beforeAutospacing="1" w:after="100" w:afterAutospacing="1"/>
      </w:pPr>
      <w:r>
        <w:rPr>
          <w:rFonts w:cs="Arial"/>
          <w:sz w:val="20"/>
          <w:szCs w:val="20"/>
        </w:rPr>
        <w:t xml:space="preserve">Service triage / testing </w:t>
      </w:r>
    </w:p>
    <w:p w:rsidR="008B6986" w:rsidRDefault="008B6986" w:rsidP="00494264">
      <w:pPr>
        <w:numPr>
          <w:ilvl w:val="0"/>
          <w:numId w:val="143"/>
        </w:numPr>
        <w:spacing w:before="100" w:beforeAutospacing="1" w:after="100" w:afterAutospacing="1"/>
        <w:rPr>
          <w:rFonts w:ascii="Calibri" w:hAnsi="Calibri" w:cs="Calibri"/>
        </w:rPr>
      </w:pPr>
      <w:r>
        <w:rPr>
          <w:rFonts w:cs="Arial"/>
          <w:sz w:val="20"/>
          <w:szCs w:val="20"/>
        </w:rPr>
        <w:t>Service Performance “dashboard”</w:t>
      </w:r>
      <w:r>
        <w:rPr>
          <w:rFonts w:ascii="Calibri" w:hAnsi="Calibri" w:cs="Calibri"/>
        </w:rPr>
        <w:t xml:space="preserve"> </w:t>
      </w:r>
    </w:p>
    <w:p w:rsidR="008B6986" w:rsidRDefault="008B6986" w:rsidP="00CA364D"/>
    <w:p w:rsidR="008B6986" w:rsidRDefault="008B6986" w:rsidP="00CA364D">
      <w:r>
        <w:rPr>
          <w:rStyle w:val="Strong"/>
        </w:rPr>
        <w:t>Supported Business Services</w:t>
      </w:r>
    </w:p>
    <w:p w:rsidR="008B6986" w:rsidRDefault="008B6986" w:rsidP="00CA364D">
      <w:r>
        <w:rPr>
          <w:i/>
        </w:rPr>
        <w:t>To Be Added</w:t>
      </w:r>
      <w:r>
        <w:br/>
      </w:r>
    </w:p>
    <w:p w:rsidR="008B6986" w:rsidRDefault="008B6986" w:rsidP="00EC7184">
      <w:pPr>
        <w:pStyle w:val="Heading3"/>
      </w:pPr>
      <w:bookmarkStart w:id="577" w:name="_Toc321909020"/>
      <w:r>
        <w:t>Service Test Management</w:t>
      </w:r>
      <w:bookmarkEnd w:id="577"/>
      <w:r>
        <w:fldChar w:fldCharType="begin"/>
      </w:r>
      <w:r>
        <w:instrText>xe "Service Test Management"</w:instrText>
      </w:r>
      <w:r>
        <w:fldChar w:fldCharType="end"/>
      </w:r>
    </w:p>
    <w:p w:rsidR="008B6986" w:rsidRDefault="008B6986" w:rsidP="00EC7184"/>
    <w:p w:rsidR="008B6986" w:rsidRDefault="008B6986" w:rsidP="00EC7184">
      <w:r>
        <w:rPr>
          <w:rStyle w:val="Strong"/>
        </w:rPr>
        <w:t xml:space="preserve">Application Identifier: </w:t>
      </w:r>
      <w:r>
        <w:t>6.8</w:t>
      </w:r>
    </w:p>
    <w:p w:rsidR="008B6986" w:rsidRDefault="008B6986" w:rsidP="00EC7184">
      <w:r>
        <w:rPr>
          <w:rStyle w:val="Strong"/>
        </w:rPr>
        <w:t>Overview</w:t>
      </w:r>
    </w:p>
    <w:p w:rsidR="008B6986" w:rsidRDefault="008B6986" w:rsidP="00EC7184">
      <w:pPr>
        <w:pStyle w:val="NormalWeb"/>
        <w:rPr>
          <w:sz w:val="32"/>
        </w:rPr>
      </w:pPr>
      <w:r>
        <w:rPr>
          <w:rFonts w:ascii="Arial" w:hAnsi="Arial" w:cs="Arial"/>
          <w:sz w:val="20"/>
          <w:szCs w:val="20"/>
        </w:rPr>
        <w:lastRenderedPageBreak/>
        <w:t>Service Test Management applications are focused on ensuring that the various services are working properly. The service test applications are part of both the fulfillment and the assurance process. In the fulfillment process, the service test is responsible for ensuring that the assigned service works as designed, while on the assurance side the service testing applications are responsible for service trouble/problem isolation. As part of the testing process, these applications also interface with the trouble process, which can trigger an automatic test.</w:t>
      </w:r>
      <w:r>
        <w:rPr>
          <w:rFonts w:ascii="Arial" w:hAnsi="Arial" w:cs="Arial"/>
          <w:szCs w:val="20"/>
        </w:rPr>
        <w:t xml:space="preserve"> </w:t>
      </w:r>
    </w:p>
    <w:p w:rsidR="008B6986" w:rsidRDefault="008B6986" w:rsidP="00EC7184"/>
    <w:p w:rsidR="008B6986" w:rsidRDefault="008B6986" w:rsidP="00EC7184">
      <w:r>
        <w:rPr>
          <w:rStyle w:val="Strong"/>
        </w:rPr>
        <w:t>Functionality</w:t>
      </w:r>
    </w:p>
    <w:p w:rsidR="008B6986" w:rsidRDefault="008B6986" w:rsidP="00EC7184">
      <w:pPr>
        <w:pStyle w:val="NormalWeb"/>
      </w:pPr>
      <w:r>
        <w:rPr>
          <w:rFonts w:ascii="Arial" w:hAnsi="Arial" w:cs="Arial"/>
          <w:sz w:val="20"/>
          <w:szCs w:val="20"/>
        </w:rPr>
        <w:t>Following are some of the capabilities of Resource Test Management:</w:t>
      </w:r>
    </w:p>
    <w:p w:rsidR="008B6986" w:rsidRDefault="008B6986" w:rsidP="00494264">
      <w:pPr>
        <w:numPr>
          <w:ilvl w:val="0"/>
          <w:numId w:val="146"/>
        </w:numPr>
        <w:spacing w:before="100" w:beforeAutospacing="1" w:after="100" w:afterAutospacing="1"/>
        <w:rPr>
          <w:rFonts w:ascii="Calibri" w:hAnsi="Calibri" w:cs="Calibri"/>
          <w:sz w:val="20"/>
          <w:szCs w:val="20"/>
        </w:rPr>
      </w:pPr>
      <w:r>
        <w:rPr>
          <w:rFonts w:cs="Arial"/>
          <w:sz w:val="20"/>
          <w:szCs w:val="20"/>
        </w:rPr>
        <w:t>Service Test Strategy and Policy Management</w:t>
      </w:r>
      <w:r>
        <w:rPr>
          <w:rFonts w:ascii="Calibri" w:hAnsi="Calibri" w:cs="Calibri"/>
          <w:sz w:val="20"/>
          <w:szCs w:val="20"/>
        </w:rPr>
        <w:t xml:space="preserve"> </w:t>
      </w:r>
    </w:p>
    <w:p w:rsidR="008B6986" w:rsidRDefault="008B6986" w:rsidP="00494264">
      <w:pPr>
        <w:numPr>
          <w:ilvl w:val="0"/>
          <w:numId w:val="146"/>
        </w:numPr>
        <w:spacing w:before="100" w:beforeAutospacing="1" w:after="100" w:afterAutospacing="1"/>
        <w:rPr>
          <w:rFonts w:ascii="Calibri" w:hAnsi="Calibri" w:cs="Calibri"/>
          <w:sz w:val="20"/>
          <w:szCs w:val="20"/>
        </w:rPr>
      </w:pPr>
      <w:r>
        <w:rPr>
          <w:rFonts w:cs="Arial"/>
          <w:sz w:val="20"/>
          <w:szCs w:val="20"/>
        </w:rPr>
        <w:t>Service Test Lifecycle Management</w:t>
      </w:r>
      <w:r>
        <w:rPr>
          <w:rFonts w:ascii="Calibri" w:hAnsi="Calibri" w:cs="Calibri"/>
          <w:sz w:val="20"/>
          <w:szCs w:val="20"/>
        </w:rPr>
        <w:t xml:space="preserve"> </w:t>
      </w:r>
    </w:p>
    <w:p w:rsidR="008B6986" w:rsidRDefault="008B6986" w:rsidP="00494264">
      <w:pPr>
        <w:numPr>
          <w:ilvl w:val="0"/>
          <w:numId w:val="146"/>
        </w:numPr>
        <w:spacing w:before="100" w:beforeAutospacing="1" w:after="100" w:afterAutospacing="1"/>
        <w:rPr>
          <w:rFonts w:ascii="Calibri" w:hAnsi="Calibri" w:cs="Calibri"/>
          <w:sz w:val="20"/>
          <w:szCs w:val="20"/>
        </w:rPr>
      </w:pPr>
      <w:r>
        <w:rPr>
          <w:rFonts w:cs="Arial"/>
          <w:sz w:val="20"/>
          <w:szCs w:val="20"/>
        </w:rPr>
        <w:t>Service Test Command and Control</w:t>
      </w:r>
      <w:r>
        <w:rPr>
          <w:rFonts w:ascii="Calibri" w:hAnsi="Calibri" w:cs="Calibri"/>
          <w:sz w:val="20"/>
          <w:szCs w:val="20"/>
        </w:rPr>
        <w:t xml:space="preserve"> </w:t>
      </w:r>
    </w:p>
    <w:p w:rsidR="008B6986" w:rsidRDefault="008B6986" w:rsidP="00494264">
      <w:pPr>
        <w:numPr>
          <w:ilvl w:val="0"/>
          <w:numId w:val="146"/>
        </w:numPr>
        <w:spacing w:before="100" w:beforeAutospacing="1" w:after="100" w:afterAutospacing="1"/>
        <w:rPr>
          <w:rFonts w:ascii="Times New Roman" w:hAnsi="Times New Roman"/>
          <w:sz w:val="24"/>
        </w:rPr>
      </w:pPr>
      <w:r>
        <w:rPr>
          <w:rFonts w:cs="Arial"/>
          <w:sz w:val="20"/>
          <w:szCs w:val="20"/>
        </w:rPr>
        <w:t>Service Test Services</w:t>
      </w:r>
    </w:p>
    <w:p w:rsidR="008B6986" w:rsidRDefault="008B6986" w:rsidP="00EC7184"/>
    <w:p w:rsidR="008B6986" w:rsidRDefault="008B6986" w:rsidP="00EC7184">
      <w:r>
        <w:rPr>
          <w:rStyle w:val="Strong"/>
        </w:rPr>
        <w:t>Supported Business Services</w:t>
      </w:r>
    </w:p>
    <w:p w:rsidR="008B6986" w:rsidRDefault="008B6986" w:rsidP="00EC7184">
      <w:r>
        <w:rPr>
          <w:i/>
        </w:rPr>
        <w:t>To Be Added</w:t>
      </w:r>
    </w:p>
    <w:p w:rsidR="008B6986" w:rsidRDefault="008B6986" w:rsidP="0028164B">
      <w:pPr>
        <w:pStyle w:val="Heading3"/>
      </w:pPr>
      <w:bookmarkStart w:id="578" w:name="diagram895htmshape37"/>
      <w:bookmarkStart w:id="579" w:name="diagram895htmshape29"/>
      <w:bookmarkStart w:id="580" w:name="_Toc321909021"/>
      <w:bookmarkEnd w:id="578"/>
      <w:bookmarkEnd w:id="579"/>
      <w:r>
        <w:t>Service Quality Management</w:t>
      </w:r>
      <w:bookmarkEnd w:id="580"/>
      <w:r>
        <w:fldChar w:fldCharType="begin"/>
      </w:r>
      <w:r>
        <w:instrText>xe "Service Quality Management"</w:instrText>
      </w:r>
      <w:r>
        <w:fldChar w:fldCharType="end"/>
      </w:r>
    </w:p>
    <w:p w:rsidR="008B6986" w:rsidRDefault="008B6986" w:rsidP="0028164B"/>
    <w:p w:rsidR="008B6986" w:rsidRDefault="008B6986" w:rsidP="0028164B">
      <w:r>
        <w:rPr>
          <w:rStyle w:val="Strong"/>
        </w:rPr>
        <w:t xml:space="preserve">Application Identifier: </w:t>
      </w:r>
      <w:r>
        <w:t>6.9</w:t>
      </w:r>
    </w:p>
    <w:p w:rsidR="008B6986" w:rsidRDefault="008B6986" w:rsidP="0028164B">
      <w:r>
        <w:rPr>
          <w:rStyle w:val="Strong"/>
        </w:rPr>
        <w:t>Overview</w:t>
      </w:r>
    </w:p>
    <w:p w:rsidR="008B6986" w:rsidRDefault="008B6986">
      <w:pPr>
        <w:spacing w:after="200"/>
        <w:rPr>
          <w:rFonts w:cs="Arial"/>
          <w:sz w:val="20"/>
          <w:szCs w:val="20"/>
        </w:rPr>
      </w:pPr>
      <w:r>
        <w:rPr>
          <w:rFonts w:cs="Arial"/>
          <w:sz w:val="20"/>
          <w:szCs w:val="20"/>
        </w:rPr>
        <w:t xml:space="preserve">Service Quality Management (SQM) applications are designed to allow operators to monitor and manage the levels of service they are delivering. Service quality measurements are collected and compared against established quality indicators, and the conclusions made available to interested parties. </w:t>
      </w:r>
    </w:p>
    <w:p w:rsidR="008B6986" w:rsidRDefault="008B6986" w:rsidP="0028164B"/>
    <w:p w:rsidR="008B6986" w:rsidRDefault="008B6986" w:rsidP="0028164B">
      <w:r>
        <w:rPr>
          <w:rStyle w:val="Strong"/>
        </w:rPr>
        <w:t>Functionality</w:t>
      </w:r>
    </w:p>
    <w:p w:rsidR="008B6986" w:rsidRDefault="008B6986">
      <w:pPr>
        <w:pStyle w:val="NormalWeb"/>
      </w:pPr>
      <w:r>
        <w:rPr>
          <w:rFonts w:ascii="Arial" w:hAnsi="Arial" w:cs="Arial"/>
          <w:sz w:val="20"/>
          <w:szCs w:val="20"/>
        </w:rPr>
        <w:t>SQM applications are a major feed to service level agreement management applications. Key features include:</w:t>
      </w:r>
    </w:p>
    <w:p w:rsidR="008B6986" w:rsidRDefault="008B6986" w:rsidP="00494264">
      <w:pPr>
        <w:numPr>
          <w:ilvl w:val="0"/>
          <w:numId w:val="144"/>
        </w:numPr>
        <w:spacing w:before="100" w:beforeAutospacing="1" w:after="100" w:afterAutospacing="1"/>
        <w:rPr>
          <w:rFonts w:cs="Arial"/>
          <w:sz w:val="20"/>
          <w:szCs w:val="20"/>
        </w:rPr>
      </w:pPr>
      <w:r>
        <w:rPr>
          <w:rFonts w:cs="Arial"/>
          <w:sz w:val="20"/>
          <w:szCs w:val="20"/>
        </w:rPr>
        <w:t>Service Quality Model Establishment</w:t>
      </w:r>
    </w:p>
    <w:p w:rsidR="008B6986" w:rsidRDefault="008B6986" w:rsidP="00494264">
      <w:pPr>
        <w:numPr>
          <w:ilvl w:val="0"/>
          <w:numId w:val="144"/>
        </w:numPr>
        <w:spacing w:before="100" w:beforeAutospacing="1" w:after="100" w:afterAutospacing="1"/>
        <w:rPr>
          <w:rFonts w:cs="Arial"/>
          <w:sz w:val="20"/>
          <w:szCs w:val="20"/>
        </w:rPr>
      </w:pPr>
      <w:r>
        <w:rPr>
          <w:rFonts w:cs="Arial"/>
          <w:sz w:val="20"/>
          <w:szCs w:val="20"/>
        </w:rPr>
        <w:t>Service Quality Monitoring</w:t>
      </w:r>
    </w:p>
    <w:p w:rsidR="008B6986" w:rsidRDefault="008B6986" w:rsidP="00494264">
      <w:pPr>
        <w:numPr>
          <w:ilvl w:val="0"/>
          <w:numId w:val="144"/>
        </w:numPr>
        <w:spacing w:before="100" w:beforeAutospacing="1" w:after="100" w:afterAutospacing="1"/>
        <w:rPr>
          <w:rFonts w:cs="Arial"/>
          <w:sz w:val="20"/>
          <w:szCs w:val="20"/>
        </w:rPr>
      </w:pPr>
      <w:r>
        <w:rPr>
          <w:rFonts w:cs="Arial"/>
          <w:sz w:val="20"/>
          <w:szCs w:val="20"/>
        </w:rPr>
        <w:t>Service Quality Analysis</w:t>
      </w:r>
    </w:p>
    <w:p w:rsidR="008B6986" w:rsidRDefault="008B6986" w:rsidP="00494264">
      <w:pPr>
        <w:numPr>
          <w:ilvl w:val="0"/>
          <w:numId w:val="144"/>
        </w:numPr>
        <w:spacing w:before="100" w:beforeAutospacing="1" w:after="100" w:afterAutospacing="1"/>
        <w:rPr>
          <w:rFonts w:cs="Arial"/>
          <w:sz w:val="20"/>
          <w:szCs w:val="20"/>
        </w:rPr>
      </w:pPr>
      <w:r>
        <w:rPr>
          <w:rFonts w:cs="Arial"/>
          <w:sz w:val="20"/>
          <w:szCs w:val="20"/>
        </w:rPr>
        <w:t>Service Quality Reporting</w:t>
      </w:r>
    </w:p>
    <w:p w:rsidR="008B6986" w:rsidRDefault="008B6986" w:rsidP="0028164B"/>
    <w:p w:rsidR="008B6986" w:rsidRDefault="008B6986" w:rsidP="0028164B">
      <w:r>
        <w:rPr>
          <w:rStyle w:val="Strong"/>
        </w:rPr>
        <w:t>Supported Business Services</w:t>
      </w:r>
    </w:p>
    <w:p w:rsidR="008B6986" w:rsidRDefault="008B6986" w:rsidP="0028164B">
      <w:r>
        <w:rPr>
          <w:i/>
        </w:rPr>
        <w:t>To Be Added</w:t>
      </w:r>
      <w:r>
        <w:br/>
      </w:r>
    </w:p>
    <w:p w:rsidR="008B6986" w:rsidRDefault="008B6986" w:rsidP="0028164B">
      <w:bookmarkStart w:id="581" w:name="diagram895htmshape4"/>
      <w:bookmarkStart w:id="582" w:name="diagram895htmshape24"/>
      <w:bookmarkEnd w:id="581"/>
      <w:bookmarkEnd w:id="582"/>
      <w:r>
        <w:br/>
      </w:r>
      <w:bookmarkStart w:id="583" w:name="diagram895htmshape34"/>
      <w:bookmarkEnd w:id="583"/>
    </w:p>
    <w:p w:rsidR="008B6986" w:rsidRDefault="008B6986">
      <w:pPr>
        <w:spacing w:before="0" w:after="0"/>
        <w:rPr>
          <w:b/>
          <w:color w:val="333399"/>
          <w:spacing w:val="-15"/>
          <w:kern w:val="28"/>
          <w:sz w:val="28"/>
          <w:szCs w:val="20"/>
          <w:lang w:val="en-US"/>
        </w:rPr>
      </w:pPr>
      <w:bookmarkStart w:id="584" w:name="diagram548"/>
      <w:bookmarkEnd w:id="584"/>
      <w:r>
        <w:br w:type="page"/>
      </w:r>
    </w:p>
    <w:p w:rsidR="008B6986" w:rsidRDefault="008B6986" w:rsidP="0028164B">
      <w:pPr>
        <w:pStyle w:val="Heading2"/>
      </w:pPr>
      <w:bookmarkStart w:id="585" w:name="_Toc321909022"/>
      <w:r>
        <w:t>6.2 Service Inventory Management</w:t>
      </w:r>
      <w:bookmarkEnd w:id="585"/>
      <w:r>
        <w:fldChar w:fldCharType="begin"/>
      </w:r>
      <w:r>
        <w:instrText>xe "6.2 Service Inventory Management"</w:instrText>
      </w:r>
      <w:r>
        <w:fldChar w:fldCharType="end"/>
      </w:r>
    </w:p>
    <w:p w:rsidR="008B6986" w:rsidRDefault="008B6986" w:rsidP="0028164B"/>
    <w:p w:rsidR="008B6986" w:rsidRDefault="00AA7969" w:rsidP="0028164B">
      <w:r>
        <w:rPr>
          <w:noProof/>
          <w:lang w:val="en-US"/>
        </w:rPr>
        <w:pict>
          <v:shape id="_x0000_i1060" type="#_x0000_t75" alt="diagram548" style="width:235.65pt;height:143.4pt;visibility:visible">
            <v:imagedata r:id="rId46" o:title=""/>
          </v:shape>
        </w:pict>
      </w:r>
    </w:p>
    <w:p w:rsidR="008B6986" w:rsidRDefault="008B6986" w:rsidP="0028164B"/>
    <w:p w:rsidR="008B6986" w:rsidRDefault="008B6986" w:rsidP="0028164B">
      <w:pPr>
        <w:pStyle w:val="Caption"/>
      </w:pPr>
      <w:bookmarkStart w:id="586" w:name="_Toc321909339"/>
      <w:r>
        <w:t>6.2 Service Inventory Management</w:t>
      </w:r>
      <w:bookmarkEnd w:id="586"/>
      <w:r>
        <w:br/>
      </w:r>
    </w:p>
    <w:p w:rsidR="008B6986" w:rsidRDefault="008B6986" w:rsidP="0028164B">
      <w:pPr>
        <w:pStyle w:val="Heading3"/>
      </w:pPr>
      <w:bookmarkStart w:id="587" w:name="diagram548htmshape1"/>
      <w:bookmarkStart w:id="588" w:name="_Toc321909023"/>
      <w:bookmarkEnd w:id="587"/>
      <w:r>
        <w:t>Service Inventory Management</w:t>
      </w:r>
      <w:bookmarkEnd w:id="588"/>
      <w:r>
        <w:fldChar w:fldCharType="begin"/>
      </w:r>
      <w:r>
        <w:instrText>xe "Service Inventory Management"</w:instrText>
      </w:r>
      <w:r>
        <w:fldChar w:fldCharType="end"/>
      </w:r>
    </w:p>
    <w:p w:rsidR="008B6986" w:rsidRDefault="008B6986" w:rsidP="0028164B"/>
    <w:p w:rsidR="008B6986" w:rsidRDefault="008B6986" w:rsidP="0028164B">
      <w:r>
        <w:rPr>
          <w:rStyle w:val="Strong"/>
        </w:rPr>
        <w:t xml:space="preserve">Application Identifier: </w:t>
      </w:r>
      <w:r>
        <w:t>6.2</w:t>
      </w:r>
    </w:p>
    <w:p w:rsidR="008B6986" w:rsidRDefault="008B6986" w:rsidP="0028164B">
      <w:r>
        <w:rPr>
          <w:rStyle w:val="Strong"/>
        </w:rPr>
        <w:t>Overview</w:t>
      </w:r>
    </w:p>
    <w:p w:rsidR="008B6986" w:rsidRDefault="008B6986">
      <w:pPr>
        <w:pStyle w:val="NormalWeb"/>
      </w:pPr>
      <w:r>
        <w:rPr>
          <w:rFonts w:ascii="Arial" w:hAnsi="Arial"/>
          <w:sz w:val="18"/>
          <w:lang w:val="en-GB"/>
        </w:rPr>
        <w:t>Service Inventory Management represents the applications which contain and maintain information about the instances of services in a telecom organization.</w:t>
      </w:r>
    </w:p>
    <w:p w:rsidR="008B6986" w:rsidRDefault="008B6986">
      <w:pPr>
        <w:pStyle w:val="NormalWeb"/>
      </w:pPr>
      <w:r>
        <w:rPr>
          <w:rFonts w:ascii="Arial" w:hAnsi="Arial" w:cs="Arial"/>
          <w:sz w:val="20"/>
          <w:szCs w:val="20"/>
        </w:rPr>
        <w:t>A Service Inventory application may store and manage any or all of the following entities:</w:t>
      </w:r>
    </w:p>
    <w:p w:rsidR="008B6986" w:rsidRDefault="008B6986" w:rsidP="00494264">
      <w:pPr>
        <w:numPr>
          <w:ilvl w:val="0"/>
          <w:numId w:val="154"/>
        </w:numPr>
        <w:spacing w:before="100" w:beforeAutospacing="1" w:after="100" w:afterAutospacing="1"/>
        <w:rPr>
          <w:rFonts w:cs="Arial"/>
          <w:sz w:val="20"/>
          <w:szCs w:val="20"/>
        </w:rPr>
      </w:pPr>
      <w:r>
        <w:rPr>
          <w:rFonts w:cs="Arial"/>
          <w:sz w:val="20"/>
          <w:szCs w:val="20"/>
        </w:rPr>
        <w:t>Customer facing service (CFS) instances, and their attributes</w:t>
      </w:r>
    </w:p>
    <w:p w:rsidR="008B6986" w:rsidRDefault="008B6986" w:rsidP="00494264">
      <w:pPr>
        <w:numPr>
          <w:ilvl w:val="0"/>
          <w:numId w:val="154"/>
        </w:numPr>
        <w:spacing w:before="100" w:beforeAutospacing="1" w:after="100" w:afterAutospacing="1"/>
        <w:rPr>
          <w:rFonts w:cs="Arial"/>
          <w:sz w:val="20"/>
          <w:szCs w:val="20"/>
        </w:rPr>
      </w:pPr>
      <w:r>
        <w:rPr>
          <w:rFonts w:cs="Arial"/>
          <w:sz w:val="20"/>
          <w:szCs w:val="20"/>
        </w:rPr>
        <w:t>Resource facing service (RFS) instances, and their attributes</w:t>
      </w:r>
    </w:p>
    <w:p w:rsidR="008B6986" w:rsidRDefault="008B6986">
      <w:pPr>
        <w:pStyle w:val="NormalWeb"/>
        <w:rPr>
          <w:sz w:val="20"/>
          <w:szCs w:val="20"/>
        </w:rPr>
      </w:pPr>
      <w:r>
        <w:rPr>
          <w:rFonts w:ascii="Arial" w:hAnsi="Arial"/>
          <w:sz w:val="18"/>
          <w:lang w:val="en-GB"/>
        </w:rPr>
        <w:t>The Service Inventory may also store and manage service relationships:</w:t>
      </w:r>
    </w:p>
    <w:p w:rsidR="008B6986" w:rsidRDefault="008B6986" w:rsidP="00494264">
      <w:pPr>
        <w:numPr>
          <w:ilvl w:val="0"/>
          <w:numId w:val="155"/>
        </w:numPr>
        <w:spacing w:before="100" w:beforeAutospacing="1" w:after="100" w:afterAutospacing="1"/>
        <w:rPr>
          <w:sz w:val="20"/>
          <w:szCs w:val="20"/>
        </w:rPr>
      </w:pPr>
      <w:r>
        <w:rPr>
          <w:sz w:val="20"/>
          <w:szCs w:val="20"/>
        </w:rPr>
        <w:t>The mapping of services (RFSes or CFSes) to other services and/or service components, the components being either:</w:t>
      </w:r>
    </w:p>
    <w:p w:rsidR="008B6986" w:rsidRDefault="008B6986" w:rsidP="00494264">
      <w:pPr>
        <w:numPr>
          <w:ilvl w:val="0"/>
          <w:numId w:val="155"/>
        </w:numPr>
        <w:spacing w:before="100" w:beforeAutospacing="1" w:after="100" w:afterAutospacing="1"/>
      </w:pPr>
      <w:r>
        <w:rPr>
          <w:sz w:val="20"/>
          <w:szCs w:val="20"/>
        </w:rPr>
        <w:t>Other child services</w:t>
      </w:r>
    </w:p>
    <w:p w:rsidR="008B6986" w:rsidRDefault="008B6986" w:rsidP="00494264">
      <w:pPr>
        <w:numPr>
          <w:ilvl w:val="0"/>
          <w:numId w:val="155"/>
        </w:numPr>
        <w:spacing w:before="100" w:beforeAutospacing="1" w:after="100" w:afterAutospacing="1"/>
      </w:pPr>
      <w:r>
        <w:rPr>
          <w:sz w:val="20"/>
          <w:szCs w:val="20"/>
        </w:rPr>
        <w:t xml:space="preserve">Resources and the resource domain managers used to implement the service, or </w:t>
      </w:r>
    </w:p>
    <w:p w:rsidR="008B6986" w:rsidRDefault="008B6986" w:rsidP="00494264">
      <w:pPr>
        <w:numPr>
          <w:ilvl w:val="0"/>
          <w:numId w:val="155"/>
        </w:numPr>
        <w:spacing w:before="100" w:beforeAutospacing="1" w:after="100" w:afterAutospacing="1"/>
        <w:rPr>
          <w:sz w:val="20"/>
          <w:szCs w:val="20"/>
        </w:rPr>
      </w:pPr>
      <w:r>
        <w:rPr>
          <w:sz w:val="20"/>
          <w:szCs w:val="20"/>
        </w:rPr>
        <w:t xml:space="preserve">Services and resources in Supplier/Partner systems used to implement the service </w:t>
      </w:r>
    </w:p>
    <w:p w:rsidR="008B6986" w:rsidRDefault="008B6986">
      <w:pPr>
        <w:pStyle w:val="NormalWeb"/>
        <w:rPr>
          <w:rFonts w:ascii="Arial" w:hAnsi="Arial"/>
          <w:sz w:val="18"/>
          <w:lang w:val="en-GB"/>
        </w:rPr>
      </w:pPr>
      <w:r>
        <w:rPr>
          <w:rFonts w:ascii="Arial" w:hAnsi="Arial"/>
          <w:sz w:val="20"/>
          <w:szCs w:val="20"/>
          <w:lang w:val="en-GB"/>
        </w:rPr>
        <w:t>This mapping is stored either intrinsically in the core Service Inventory, or discretely via Service-Supporting Resource Inventory applications.</w:t>
      </w:r>
    </w:p>
    <w:p w:rsidR="008B6986" w:rsidRDefault="008B6986">
      <w:pPr>
        <w:pStyle w:val="NormalWeb"/>
        <w:rPr>
          <w:rFonts w:ascii="Arial" w:hAnsi="Arial" w:cs="Arial"/>
          <w:sz w:val="20"/>
          <w:szCs w:val="20"/>
          <w:lang w:val="en-GB"/>
        </w:rPr>
      </w:pPr>
      <w:r>
        <w:rPr>
          <w:rFonts w:ascii="Arial" w:hAnsi="Arial" w:cs="Arial"/>
          <w:sz w:val="20"/>
          <w:szCs w:val="20"/>
          <w:lang w:val="en-GB"/>
        </w:rPr>
        <w:t>Service Inventory may include the following relationship types between entity instances:</w:t>
      </w:r>
    </w:p>
    <w:p w:rsidR="008B6986" w:rsidRDefault="008B6986">
      <w:pPr>
        <w:pStyle w:val="NormalWeb"/>
        <w:ind w:left="720" w:hanging="360"/>
        <w:rPr>
          <w:rFonts w:ascii="Arial" w:hAnsi="Arial" w:cs="Arial"/>
          <w:sz w:val="20"/>
          <w:szCs w:val="20"/>
          <w:lang w:val="en-GB"/>
        </w:rPr>
      </w:pPr>
      <w:r>
        <w:rPr>
          <w:rFonts w:ascii="Symbol" w:hAnsi="Symbol" w:cs="Symbol"/>
          <w:sz w:val="20"/>
          <w:szCs w:val="20"/>
          <w:lang w:val="en-GB"/>
        </w:rPr>
        <w:lastRenderedPageBreak/>
        <w:t></w:t>
      </w:r>
      <w:r>
        <w:rPr>
          <w:sz w:val="14"/>
          <w:szCs w:val="14"/>
          <w:lang w:val="en-GB"/>
        </w:rPr>
        <w:t xml:space="preserve">         </w:t>
      </w:r>
      <w:r>
        <w:rPr>
          <w:rFonts w:ascii="Arial" w:hAnsi="Arial" w:cs="Arial"/>
          <w:sz w:val="20"/>
          <w:szCs w:val="20"/>
          <w:lang w:val="en-GB"/>
        </w:rPr>
        <w:t>Realization by Composition – A mapping from a service to the child services and/or resources which specifically compose that service (e.g. the RFS instance or instances whose whole purpose is to implement a CFS, the assignable resources which realize an RFS). If a parent service is torn down, child objects with a Composition relationship are typically removed or reallocated (e.g. transitioned to spares inventory).</w:t>
      </w:r>
    </w:p>
    <w:p w:rsidR="008B6986" w:rsidRDefault="008B6986">
      <w:pPr>
        <w:pStyle w:val="NormalWeb"/>
        <w:ind w:left="720" w:hanging="360"/>
        <w:rPr>
          <w:rFonts w:ascii="Arial" w:hAnsi="Arial" w:cs="Arial"/>
          <w:sz w:val="20"/>
          <w:szCs w:val="20"/>
          <w:lang w:val="en-GB"/>
        </w:rPr>
      </w:pPr>
      <w:r>
        <w:rPr>
          <w:rFonts w:ascii="Symbol" w:hAnsi="Symbol" w:cs="Symbol"/>
          <w:sz w:val="20"/>
          <w:szCs w:val="20"/>
          <w:lang w:val="en-GB"/>
        </w:rPr>
        <w:t></w:t>
      </w:r>
      <w:r>
        <w:rPr>
          <w:sz w:val="14"/>
          <w:szCs w:val="14"/>
          <w:lang w:val="en-GB"/>
        </w:rPr>
        <w:t xml:space="preserve">         </w:t>
      </w:r>
      <w:r>
        <w:rPr>
          <w:rFonts w:ascii="Arial" w:hAnsi="Arial" w:cs="Arial"/>
          <w:sz w:val="20"/>
          <w:szCs w:val="20"/>
          <w:lang w:val="en-GB"/>
        </w:rPr>
        <w:t>Realization by Aggregation – A mapping from a service to the services and/or resources which support this service in addition to other services. (e.g. a network access RFS which supports a number of different network CFSes). If a parent service is torn down, child objects with an Aggregation relationship are typically maintained as long as at least one other parent service still exists.</w:t>
      </w:r>
    </w:p>
    <w:p w:rsidR="008B6986" w:rsidRDefault="008B6986">
      <w:pPr>
        <w:pStyle w:val="NormalWeb"/>
        <w:ind w:left="720" w:hanging="360"/>
      </w:pPr>
      <w:r>
        <w:rPr>
          <w:rFonts w:ascii="Symbol" w:hAnsi="Symbol" w:cs="Symbol"/>
          <w:sz w:val="20"/>
          <w:szCs w:val="20"/>
          <w:lang w:val="en-GB"/>
        </w:rPr>
        <w:t></w:t>
      </w:r>
      <w:r>
        <w:rPr>
          <w:sz w:val="14"/>
          <w:szCs w:val="14"/>
          <w:lang w:val="en-GB"/>
        </w:rPr>
        <w:t xml:space="preserve">         </w:t>
      </w:r>
      <w:r>
        <w:rPr>
          <w:rFonts w:ascii="Arial" w:hAnsi="Arial" w:cs="Arial"/>
          <w:sz w:val="20"/>
          <w:szCs w:val="20"/>
          <w:lang w:val="en-GB"/>
        </w:rPr>
        <w:t>Dependency – A link between services and/or resources which is not strong enough to qualify as Composition or Aggregation, but where various Fulfillment, Assurance, and Change Management processes need to be aware of the relationship. Dependency relationships support the ability for change management processes to evaluate if a dependent service or resource may be impacted by changes to a specific service or resource.</w:t>
      </w:r>
    </w:p>
    <w:p w:rsidR="008B6986" w:rsidRDefault="008B6986" w:rsidP="0028164B"/>
    <w:p w:rsidR="008B6986" w:rsidRDefault="008B6986" w:rsidP="0028164B">
      <w:r>
        <w:rPr>
          <w:rStyle w:val="Strong"/>
        </w:rPr>
        <w:t>Functionality</w:t>
      </w:r>
    </w:p>
    <w:p w:rsidR="008B6986" w:rsidRDefault="008B6986" w:rsidP="00494264">
      <w:pPr>
        <w:numPr>
          <w:ilvl w:val="0"/>
          <w:numId w:val="156"/>
        </w:numPr>
        <w:spacing w:before="100" w:beforeAutospacing="1" w:after="100" w:afterAutospacing="1"/>
        <w:rPr>
          <w:rFonts w:cs="Arial"/>
          <w:sz w:val="20"/>
          <w:szCs w:val="20"/>
        </w:rPr>
      </w:pPr>
      <w:r>
        <w:rPr>
          <w:rFonts w:cs="Arial"/>
          <w:sz w:val="20"/>
          <w:szCs w:val="20"/>
        </w:rPr>
        <w:t>Service Inventory Information Model</w:t>
      </w:r>
    </w:p>
    <w:p w:rsidR="008B6986" w:rsidRDefault="008B6986" w:rsidP="00494264">
      <w:pPr>
        <w:numPr>
          <w:ilvl w:val="0"/>
          <w:numId w:val="156"/>
        </w:numPr>
        <w:spacing w:before="100" w:beforeAutospacing="1" w:after="100" w:afterAutospacing="1"/>
        <w:rPr>
          <w:rFonts w:cs="Arial"/>
          <w:sz w:val="20"/>
          <w:szCs w:val="20"/>
        </w:rPr>
      </w:pPr>
      <w:r>
        <w:rPr>
          <w:rFonts w:cs="Arial"/>
          <w:sz w:val="20"/>
          <w:szCs w:val="20"/>
        </w:rPr>
        <w:t>Service Inventory Retrieval</w:t>
      </w:r>
    </w:p>
    <w:p w:rsidR="008B6986" w:rsidRDefault="008B6986" w:rsidP="00494264">
      <w:pPr>
        <w:numPr>
          <w:ilvl w:val="0"/>
          <w:numId w:val="156"/>
        </w:numPr>
        <w:spacing w:before="100" w:beforeAutospacing="1" w:after="100" w:afterAutospacing="1"/>
        <w:rPr>
          <w:rFonts w:cs="Arial"/>
          <w:sz w:val="20"/>
          <w:szCs w:val="20"/>
        </w:rPr>
      </w:pPr>
      <w:r>
        <w:rPr>
          <w:rFonts w:cs="Arial"/>
          <w:sz w:val="20"/>
          <w:szCs w:val="20"/>
        </w:rPr>
        <w:t>Service Inventory Update Notifications</w:t>
      </w:r>
    </w:p>
    <w:p w:rsidR="008B6986" w:rsidRDefault="008B6986" w:rsidP="00494264">
      <w:pPr>
        <w:numPr>
          <w:ilvl w:val="0"/>
          <w:numId w:val="156"/>
        </w:numPr>
        <w:spacing w:before="100" w:beforeAutospacing="1" w:after="100" w:afterAutospacing="1"/>
        <w:rPr>
          <w:rFonts w:cs="Arial"/>
          <w:sz w:val="20"/>
          <w:szCs w:val="20"/>
        </w:rPr>
      </w:pPr>
      <w:r>
        <w:rPr>
          <w:rFonts w:cs="Arial"/>
          <w:sz w:val="20"/>
          <w:szCs w:val="20"/>
        </w:rPr>
        <w:t>Service Inventory Update</w:t>
      </w:r>
    </w:p>
    <w:p w:rsidR="008B6986" w:rsidRDefault="008B6986" w:rsidP="00494264">
      <w:pPr>
        <w:numPr>
          <w:ilvl w:val="0"/>
          <w:numId w:val="156"/>
        </w:numPr>
        <w:spacing w:before="100" w:beforeAutospacing="1" w:after="100" w:afterAutospacing="1"/>
        <w:rPr>
          <w:rFonts w:cs="Arial"/>
          <w:sz w:val="20"/>
          <w:szCs w:val="20"/>
        </w:rPr>
      </w:pPr>
      <w:r>
        <w:rPr>
          <w:rFonts w:cs="Arial"/>
          <w:sz w:val="20"/>
          <w:szCs w:val="20"/>
        </w:rPr>
        <w:t>Service-Supporting Resource Inventory</w:t>
      </w:r>
    </w:p>
    <w:p w:rsidR="008B6986" w:rsidRDefault="008B6986" w:rsidP="00494264">
      <w:pPr>
        <w:numPr>
          <w:ilvl w:val="0"/>
          <w:numId w:val="156"/>
        </w:numPr>
        <w:spacing w:before="100" w:beforeAutospacing="1" w:after="100" w:afterAutospacing="1"/>
        <w:rPr>
          <w:rFonts w:ascii="Times New Roman" w:hAnsi="Times New Roman"/>
          <w:sz w:val="24"/>
          <w:lang w:val="en-US"/>
        </w:rPr>
      </w:pPr>
      <w:r>
        <w:rPr>
          <w:rFonts w:cs="Arial"/>
          <w:sz w:val="20"/>
          <w:szCs w:val="20"/>
        </w:rPr>
        <w:t>Service Inventory Reconciliation / Synchronization</w:t>
      </w:r>
    </w:p>
    <w:p w:rsidR="008B6986" w:rsidRDefault="008B6986">
      <w:pPr>
        <w:pStyle w:val="NormalWeb"/>
        <w:rPr>
          <w:rFonts w:ascii="Arial" w:hAnsi="Arial" w:cs="Arial"/>
          <w:sz w:val="20"/>
          <w:szCs w:val="20"/>
          <w:lang w:val="en-GB"/>
        </w:rPr>
      </w:pPr>
      <w:r>
        <w:rPr>
          <w:rFonts w:ascii="Arial" w:hAnsi="Arial" w:cs="Arial"/>
          <w:b/>
          <w:bCs/>
          <w:sz w:val="20"/>
          <w:szCs w:val="20"/>
          <w:lang w:val="en-GB"/>
        </w:rPr>
        <w:t>Service Inventory Information Model</w:t>
      </w:r>
    </w:p>
    <w:p w:rsidR="008B6986" w:rsidRDefault="008B6986">
      <w:pPr>
        <w:rPr>
          <w:rFonts w:cs="Arial"/>
          <w:color w:val="000000"/>
          <w:sz w:val="20"/>
          <w:szCs w:val="20"/>
        </w:rPr>
      </w:pPr>
      <w:r>
        <w:rPr>
          <w:rFonts w:cs="Arial"/>
          <w:color w:val="000000"/>
          <w:sz w:val="20"/>
          <w:szCs w:val="20"/>
        </w:rPr>
        <w:t xml:space="preserve">This function is the underlying information model for the service instances to be managed. The model serves as the foundation for the data itself and a guiding force for the definition and modelling of new services. </w:t>
      </w:r>
    </w:p>
    <w:p w:rsidR="008B6986" w:rsidRDefault="008B6986">
      <w:pPr>
        <w:rPr>
          <w:rFonts w:cs="Arial"/>
          <w:color w:val="000000"/>
          <w:sz w:val="20"/>
          <w:szCs w:val="20"/>
        </w:rPr>
      </w:pPr>
      <w:r>
        <w:rPr>
          <w:rFonts w:cs="Arial"/>
          <w:color w:val="000000"/>
          <w:sz w:val="20"/>
          <w:szCs w:val="20"/>
        </w:rPr>
        <w:t>The Service Inventory Information Model should evolve in close coordination with the Service Specification data model, since the Service Inventory model must be able to store instances designed in accordance with all the service specifications defined via the Service Specification Management system.</w:t>
      </w:r>
    </w:p>
    <w:p w:rsidR="008B6986" w:rsidRDefault="008B6986">
      <w:pPr>
        <w:rPr>
          <w:rFonts w:ascii="Times New Roman" w:hAnsi="Times New Roman"/>
          <w:sz w:val="24"/>
          <w:lang w:val="en-US"/>
        </w:rPr>
      </w:pPr>
      <w:r>
        <w:rPr>
          <w:rFonts w:cs="Arial"/>
          <w:color w:val="000000"/>
          <w:sz w:val="20"/>
          <w:szCs w:val="20"/>
        </w:rPr>
        <w:t>Typically, the service provider would need to add a lot of detail concerning the services to be managed. The suggested approach for the service provider is to start with the TM Forum SID service model and then specialize the model for the specific services to be managed. The service model should indicate or point to the supporting component services and resources for each service (the SID model, in fact, does do this).</w:t>
      </w:r>
    </w:p>
    <w:p w:rsidR="008B6986" w:rsidRDefault="008B6986">
      <w:pPr>
        <w:pStyle w:val="NormalWeb"/>
      </w:pPr>
      <w:r>
        <w:rPr>
          <w:rFonts w:ascii="Arial" w:hAnsi="Arial" w:cs="Arial"/>
          <w:b/>
          <w:bCs/>
          <w:sz w:val="20"/>
          <w:szCs w:val="20"/>
        </w:rPr>
        <w:t>Service Inventory Retrieval</w:t>
      </w:r>
    </w:p>
    <w:p w:rsidR="008B6986" w:rsidRDefault="008B6986">
      <w:pPr>
        <w:pStyle w:val="NormalWeb"/>
        <w:rPr>
          <w:rFonts w:ascii="Arial" w:hAnsi="Arial" w:cs="Arial"/>
          <w:sz w:val="20"/>
          <w:szCs w:val="20"/>
        </w:rPr>
      </w:pPr>
      <w:r>
        <w:rPr>
          <w:rFonts w:ascii="Arial" w:hAnsi="Arial" w:cs="Arial"/>
          <w:sz w:val="20"/>
          <w:szCs w:val="20"/>
        </w:rPr>
        <w:t>This function allows for client system to retrieve a part or all of the service inventory known to the Service Inventory Management system.</w:t>
      </w:r>
    </w:p>
    <w:p w:rsidR="008B6986" w:rsidRDefault="008B6986">
      <w:pPr>
        <w:pStyle w:val="NormalWeb"/>
        <w:rPr>
          <w:rFonts w:ascii="Arial" w:hAnsi="Arial" w:cs="Arial"/>
          <w:sz w:val="20"/>
          <w:szCs w:val="20"/>
        </w:rPr>
      </w:pPr>
      <w:r>
        <w:rPr>
          <w:rFonts w:ascii="Arial" w:hAnsi="Arial" w:cs="Arial"/>
          <w:sz w:val="20"/>
          <w:szCs w:val="20"/>
        </w:rPr>
        <w:t>This feature may support the following selection criteria:</w:t>
      </w:r>
    </w:p>
    <w:p w:rsidR="008B6986" w:rsidRDefault="008B6986" w:rsidP="00494264">
      <w:pPr>
        <w:numPr>
          <w:ilvl w:val="0"/>
          <w:numId w:val="157"/>
        </w:numPr>
        <w:spacing w:before="100" w:beforeAutospacing="1" w:after="100" w:afterAutospacing="1"/>
        <w:rPr>
          <w:rFonts w:cs="Arial"/>
          <w:sz w:val="20"/>
          <w:szCs w:val="20"/>
        </w:rPr>
      </w:pPr>
      <w:r>
        <w:rPr>
          <w:rFonts w:cs="Arial"/>
          <w:sz w:val="20"/>
          <w:szCs w:val="20"/>
        </w:rPr>
        <w:t xml:space="preserve">retrieval based on attribute matching </w:t>
      </w:r>
    </w:p>
    <w:p w:rsidR="008B6986" w:rsidRDefault="008B6986">
      <w:pPr>
        <w:pStyle w:val="NormalWeb"/>
        <w:tabs>
          <w:tab w:val="num" w:pos="720"/>
        </w:tabs>
        <w:ind w:left="720" w:hanging="360"/>
        <w:rPr>
          <w:rFonts w:ascii="Arial" w:hAnsi="Arial" w:cs="Arial"/>
          <w:sz w:val="20"/>
          <w:szCs w:val="20"/>
        </w:rPr>
      </w:pPr>
      <w:r>
        <w:rPr>
          <w:rFonts w:ascii="Symbol" w:hAnsi="Symbol" w:cs="Symbol"/>
          <w:sz w:val="20"/>
          <w:szCs w:val="20"/>
        </w:rPr>
        <w:lastRenderedPageBreak/>
        <w:t></w:t>
      </w:r>
      <w:r>
        <w:rPr>
          <w:sz w:val="14"/>
          <w:szCs w:val="14"/>
        </w:rPr>
        <w:t xml:space="preserve">         </w:t>
      </w:r>
      <w:r>
        <w:rPr>
          <w:rFonts w:ascii="Arial" w:hAnsi="Arial" w:cs="Arial"/>
          <w:sz w:val="20"/>
          <w:szCs w:val="20"/>
        </w:rPr>
        <w:t>retrieval of only the object instances that have been modified after a provided date and time</w:t>
      </w:r>
    </w:p>
    <w:p w:rsidR="008B6986" w:rsidRDefault="008B6986">
      <w:pPr>
        <w:pStyle w:val="NormalWeb"/>
        <w:tabs>
          <w:tab w:val="num" w:pos="720"/>
        </w:tabs>
        <w:ind w:left="720" w:hanging="360"/>
        <w:rPr>
          <w:rFonts w:ascii="Arial" w:hAnsi="Arial" w:cs="Arial"/>
          <w:sz w:val="20"/>
          <w:szCs w:val="20"/>
        </w:rPr>
      </w:pPr>
      <w:r>
        <w:rPr>
          <w:rFonts w:ascii="Symbol" w:hAnsi="Symbol" w:cs="Symbol"/>
          <w:sz w:val="20"/>
          <w:szCs w:val="20"/>
        </w:rPr>
        <w:t></w:t>
      </w:r>
      <w:r>
        <w:rPr>
          <w:sz w:val="14"/>
          <w:szCs w:val="14"/>
        </w:rPr>
        <w:t xml:space="preserve">         </w:t>
      </w:r>
      <w:r>
        <w:rPr>
          <w:rFonts w:ascii="Arial" w:hAnsi="Arial" w:cs="Arial"/>
          <w:sz w:val="20"/>
          <w:szCs w:val="20"/>
        </w:rPr>
        <w:t>retrieval based on relationship to a specific entity (e.g. all CFS instances supported by a specific RFS instance)</w:t>
      </w:r>
    </w:p>
    <w:p w:rsidR="008B6986" w:rsidRDefault="008B6986">
      <w:pPr>
        <w:pStyle w:val="NormalWeb"/>
        <w:rPr>
          <w:rFonts w:ascii="Arial" w:hAnsi="Arial" w:cs="Arial"/>
          <w:sz w:val="20"/>
          <w:szCs w:val="20"/>
        </w:rPr>
      </w:pPr>
      <w:r>
        <w:rPr>
          <w:rFonts w:ascii="Arial" w:hAnsi="Arial" w:cs="Arial"/>
          <w:sz w:val="20"/>
          <w:szCs w:val="20"/>
        </w:rPr>
        <w:t>For the selected objects, this feature may allow the client OSS to specify what specific attributes and relationships shall be returned.</w:t>
      </w:r>
    </w:p>
    <w:p w:rsidR="008B6986" w:rsidRDefault="008B6986">
      <w:pPr>
        <w:pStyle w:val="NormalWeb"/>
      </w:pPr>
      <w:r>
        <w:rPr>
          <w:rFonts w:ascii="Arial" w:hAnsi="Arial" w:cs="Arial"/>
          <w:b/>
          <w:bCs/>
          <w:sz w:val="20"/>
          <w:szCs w:val="20"/>
        </w:rPr>
        <w:t>Service Inventory Update Notifications</w:t>
      </w:r>
    </w:p>
    <w:p w:rsidR="008B6986" w:rsidRDefault="008B6986">
      <w:pPr>
        <w:pStyle w:val="NormalWeb"/>
        <w:rPr>
          <w:rFonts w:ascii="Arial" w:hAnsi="Arial" w:cs="Arial"/>
          <w:sz w:val="20"/>
          <w:szCs w:val="20"/>
        </w:rPr>
      </w:pPr>
      <w:r>
        <w:rPr>
          <w:rFonts w:ascii="Arial" w:hAnsi="Arial" w:cs="Arial"/>
          <w:sz w:val="20"/>
          <w:szCs w:val="20"/>
        </w:rPr>
        <w:t>This function entails the generation of inventory update notifications based on changes to the inventory known to the Service Inventory Management system. The notification types typically include object creation, object deletion, attribute value changes, and object relationship changes.</w:t>
      </w:r>
    </w:p>
    <w:p w:rsidR="008B6986" w:rsidRDefault="008B6986">
      <w:pPr>
        <w:pStyle w:val="NormalWeb"/>
        <w:rPr>
          <w:rFonts w:ascii="Arial" w:hAnsi="Arial" w:cs="Arial"/>
          <w:sz w:val="20"/>
          <w:szCs w:val="20"/>
        </w:rPr>
      </w:pPr>
      <w:r>
        <w:rPr>
          <w:rFonts w:ascii="Arial" w:hAnsi="Arial" w:cs="Arial"/>
          <w:sz w:val="20"/>
          <w:szCs w:val="20"/>
        </w:rPr>
        <w:t>Single Entity Notifications – in this variation of the feature, each notification pertains to only one entity, e.g., an IP VPN service instance</w:t>
      </w:r>
    </w:p>
    <w:p w:rsidR="008B6986" w:rsidRDefault="008B6986">
      <w:pPr>
        <w:pStyle w:val="NormalWeb"/>
        <w:rPr>
          <w:rFonts w:ascii="Arial" w:hAnsi="Arial" w:cs="Arial"/>
          <w:sz w:val="20"/>
          <w:szCs w:val="20"/>
        </w:rPr>
      </w:pPr>
      <w:r>
        <w:rPr>
          <w:rFonts w:ascii="Arial" w:hAnsi="Arial" w:cs="Arial"/>
          <w:sz w:val="20"/>
          <w:szCs w:val="20"/>
        </w:rPr>
        <w:t xml:space="preserve">Multi-entity Notifications – in this variation of the feature, a single notification may report on inventory changes for multiple entities (e.g. changes in any component services of a specific CFS). </w:t>
      </w:r>
    </w:p>
    <w:p w:rsidR="008B6986" w:rsidRDefault="008B6986">
      <w:pPr>
        <w:pStyle w:val="NormalWeb"/>
      </w:pPr>
      <w:r>
        <w:rPr>
          <w:rFonts w:ascii="Arial" w:hAnsi="Arial" w:cs="Arial"/>
          <w:b/>
          <w:bCs/>
          <w:sz w:val="20"/>
          <w:szCs w:val="20"/>
        </w:rPr>
        <w:t>Service Inventory Update</w:t>
      </w:r>
    </w:p>
    <w:p w:rsidR="008B6986" w:rsidRDefault="008B6986">
      <w:pPr>
        <w:pStyle w:val="NormalWeb"/>
      </w:pPr>
      <w:r>
        <w:rPr>
          <w:rFonts w:ascii="Arial" w:hAnsi="Arial" w:cs="Arial"/>
          <w:sz w:val="20"/>
          <w:szCs w:val="20"/>
        </w:rPr>
        <w:t>This function entails an external system requesting that the Service Inventory Management system update its inventory based on a provided collection of updates. The expectation is that the Service Inventory Management system update its inventory as requested, but no other side-effects are expected (e.g., creating a service in the network). This is a key point concerning this capability. The inventory update request can involve creation of an object, deletion of an object, or modification of an object’s attributes, or creation or deletion of an object’s relationships to other objects.</w:t>
      </w:r>
    </w:p>
    <w:p w:rsidR="008B6986" w:rsidRDefault="008B6986" w:rsidP="0028164B"/>
    <w:p w:rsidR="008B6986" w:rsidRDefault="008B6986" w:rsidP="0028164B">
      <w:r>
        <w:rPr>
          <w:rStyle w:val="Strong"/>
        </w:rPr>
        <w:t>Supported Business Services</w:t>
      </w:r>
    </w:p>
    <w:p w:rsidR="008B6986" w:rsidRDefault="008B6986">
      <w:pPr>
        <w:pStyle w:val="NormalWeb"/>
        <w:rPr>
          <w:rFonts w:ascii="Arial" w:hAnsi="Arial" w:cs="Arial"/>
          <w:sz w:val="20"/>
          <w:szCs w:val="20"/>
        </w:rPr>
      </w:pPr>
      <w:r>
        <w:rPr>
          <w:rFonts w:ascii="Arial" w:hAnsi="Arial" w:cs="Arial"/>
          <w:b/>
          <w:bCs/>
          <w:sz w:val="20"/>
          <w:szCs w:val="20"/>
        </w:rPr>
        <w:t>Consumed Contracts</w:t>
      </w:r>
    </w:p>
    <w:p w:rsidR="008B6986" w:rsidRDefault="008B6986" w:rsidP="00494264">
      <w:pPr>
        <w:numPr>
          <w:ilvl w:val="0"/>
          <w:numId w:val="158"/>
        </w:numPr>
        <w:spacing w:before="100" w:beforeAutospacing="1" w:after="100" w:afterAutospacing="1"/>
        <w:rPr>
          <w:rFonts w:cs="Arial"/>
          <w:sz w:val="20"/>
          <w:szCs w:val="20"/>
        </w:rPr>
      </w:pPr>
      <w:r>
        <w:rPr>
          <w:rFonts w:cs="Arial"/>
          <w:sz w:val="20"/>
          <w:szCs w:val="20"/>
        </w:rPr>
        <w:t>Service Specification</w:t>
      </w:r>
    </w:p>
    <w:p w:rsidR="008B6986" w:rsidRDefault="008B6986" w:rsidP="00494264">
      <w:pPr>
        <w:numPr>
          <w:ilvl w:val="0"/>
          <w:numId w:val="158"/>
        </w:numPr>
        <w:spacing w:before="100" w:beforeAutospacing="1" w:after="100" w:afterAutospacing="1"/>
        <w:rPr>
          <w:rFonts w:cs="Arial"/>
          <w:sz w:val="20"/>
          <w:szCs w:val="20"/>
        </w:rPr>
      </w:pPr>
      <w:r>
        <w:rPr>
          <w:rFonts w:cs="Arial"/>
          <w:sz w:val="20"/>
          <w:szCs w:val="20"/>
        </w:rPr>
        <w:t>Resource Inventory Management Systems</w:t>
      </w:r>
    </w:p>
    <w:p w:rsidR="008B6986" w:rsidRDefault="008B6986">
      <w:pPr>
        <w:pStyle w:val="NormalWeb"/>
        <w:rPr>
          <w:rFonts w:ascii="Arial" w:hAnsi="Arial" w:cs="Arial"/>
          <w:sz w:val="20"/>
          <w:szCs w:val="20"/>
        </w:rPr>
      </w:pPr>
      <w:r>
        <w:rPr>
          <w:rFonts w:ascii="Arial" w:hAnsi="Arial" w:cs="Arial"/>
          <w:b/>
          <w:bCs/>
          <w:sz w:val="20"/>
          <w:szCs w:val="20"/>
        </w:rPr>
        <w:t>Exposed Contracts</w:t>
      </w:r>
    </w:p>
    <w:p w:rsidR="008B6986" w:rsidRDefault="008B6986" w:rsidP="00494264">
      <w:pPr>
        <w:numPr>
          <w:ilvl w:val="0"/>
          <w:numId w:val="159"/>
        </w:numPr>
        <w:spacing w:before="100" w:beforeAutospacing="1" w:after="100" w:afterAutospacing="1"/>
        <w:rPr>
          <w:rFonts w:cs="Arial"/>
          <w:sz w:val="20"/>
          <w:szCs w:val="20"/>
        </w:rPr>
      </w:pPr>
      <w:r>
        <w:rPr>
          <w:rFonts w:cs="Arial"/>
          <w:sz w:val="20"/>
          <w:szCs w:val="20"/>
        </w:rPr>
        <w:t>Customer Order Management</w:t>
      </w:r>
    </w:p>
    <w:p w:rsidR="008B6986" w:rsidRDefault="008B6986" w:rsidP="00494264">
      <w:pPr>
        <w:numPr>
          <w:ilvl w:val="0"/>
          <w:numId w:val="159"/>
        </w:numPr>
        <w:spacing w:before="100" w:beforeAutospacing="1" w:after="100" w:afterAutospacing="1"/>
        <w:rPr>
          <w:rFonts w:cs="Arial"/>
          <w:sz w:val="20"/>
          <w:szCs w:val="20"/>
        </w:rPr>
      </w:pPr>
      <w:r>
        <w:rPr>
          <w:rFonts w:cs="Arial"/>
          <w:sz w:val="20"/>
          <w:szCs w:val="20"/>
        </w:rPr>
        <w:t>Service Order Management</w:t>
      </w:r>
    </w:p>
    <w:p w:rsidR="008B6986" w:rsidRDefault="008B6986" w:rsidP="00494264">
      <w:pPr>
        <w:numPr>
          <w:ilvl w:val="0"/>
          <w:numId w:val="159"/>
        </w:numPr>
        <w:spacing w:before="100" w:beforeAutospacing="1" w:after="100" w:afterAutospacing="1"/>
        <w:rPr>
          <w:rFonts w:cs="Arial"/>
          <w:sz w:val="20"/>
          <w:szCs w:val="20"/>
        </w:rPr>
      </w:pPr>
      <w:r>
        <w:rPr>
          <w:rFonts w:cs="Arial"/>
          <w:sz w:val="20"/>
          <w:szCs w:val="20"/>
        </w:rPr>
        <w:t>Service Problem Management</w:t>
      </w:r>
    </w:p>
    <w:p w:rsidR="008B6986" w:rsidRDefault="008B6986" w:rsidP="00494264">
      <w:pPr>
        <w:numPr>
          <w:ilvl w:val="0"/>
          <w:numId w:val="159"/>
        </w:numPr>
        <w:spacing w:before="100" w:beforeAutospacing="1" w:after="100" w:afterAutospacing="1"/>
        <w:rPr>
          <w:rFonts w:cs="Arial"/>
          <w:sz w:val="20"/>
          <w:szCs w:val="20"/>
        </w:rPr>
      </w:pPr>
      <w:r>
        <w:rPr>
          <w:rFonts w:cs="Arial"/>
          <w:sz w:val="20"/>
          <w:szCs w:val="20"/>
        </w:rPr>
        <w:t>Service Performance Management</w:t>
      </w:r>
    </w:p>
    <w:p w:rsidR="008B6986" w:rsidRDefault="008B6986" w:rsidP="00494264">
      <w:pPr>
        <w:numPr>
          <w:ilvl w:val="0"/>
          <w:numId w:val="159"/>
        </w:numPr>
        <w:spacing w:before="100" w:beforeAutospacing="1" w:after="100" w:afterAutospacing="1"/>
        <w:rPr>
          <w:rFonts w:cs="Arial"/>
          <w:sz w:val="20"/>
          <w:szCs w:val="20"/>
        </w:rPr>
      </w:pPr>
      <w:r>
        <w:rPr>
          <w:rFonts w:cs="Arial"/>
          <w:sz w:val="20"/>
          <w:szCs w:val="20"/>
        </w:rPr>
        <w:t>Service Level Agreement Management</w:t>
      </w:r>
    </w:p>
    <w:p w:rsidR="008B6986" w:rsidRDefault="008B6986" w:rsidP="00494264">
      <w:pPr>
        <w:numPr>
          <w:ilvl w:val="0"/>
          <w:numId w:val="159"/>
        </w:numPr>
        <w:spacing w:before="100" w:beforeAutospacing="1" w:after="100" w:afterAutospacing="1"/>
        <w:rPr>
          <w:rFonts w:cs="Arial"/>
          <w:sz w:val="20"/>
          <w:szCs w:val="20"/>
        </w:rPr>
      </w:pPr>
      <w:r>
        <w:rPr>
          <w:rFonts w:cs="Arial"/>
          <w:sz w:val="20"/>
          <w:szCs w:val="20"/>
        </w:rPr>
        <w:t xml:space="preserve">Service Quality Monitoring </w:t>
      </w:r>
    </w:p>
    <w:p w:rsidR="008B6986" w:rsidRDefault="008B6986" w:rsidP="00494264">
      <w:pPr>
        <w:numPr>
          <w:ilvl w:val="0"/>
          <w:numId w:val="159"/>
        </w:numPr>
        <w:spacing w:before="100" w:beforeAutospacing="1" w:after="100" w:afterAutospacing="1"/>
        <w:rPr>
          <w:rFonts w:ascii="Times New Roman" w:hAnsi="Times New Roman"/>
          <w:sz w:val="24"/>
          <w:lang w:val="en-US"/>
        </w:rPr>
      </w:pPr>
      <w:r>
        <w:rPr>
          <w:rFonts w:cs="Arial"/>
          <w:sz w:val="20"/>
          <w:szCs w:val="20"/>
        </w:rPr>
        <w:t>Revenue Assurance</w:t>
      </w:r>
    </w:p>
    <w:p w:rsidR="008B6986" w:rsidRDefault="008B6986" w:rsidP="0028164B"/>
    <w:p w:rsidR="008B6986" w:rsidRDefault="008B6986">
      <w:pPr>
        <w:spacing w:before="0" w:after="0"/>
        <w:rPr>
          <w:b/>
          <w:color w:val="FF6600"/>
          <w:spacing w:val="-10"/>
          <w:kern w:val="28"/>
          <w:sz w:val="24"/>
          <w:szCs w:val="20"/>
          <w:lang w:val="en-US"/>
        </w:rPr>
      </w:pPr>
      <w:bookmarkStart w:id="589" w:name="diagram548htmshape2"/>
      <w:bookmarkEnd w:id="589"/>
      <w:r>
        <w:br w:type="page"/>
      </w:r>
    </w:p>
    <w:p w:rsidR="008B6986" w:rsidRDefault="008B6986" w:rsidP="0028164B">
      <w:pPr>
        <w:pStyle w:val="Heading3"/>
      </w:pPr>
      <w:bookmarkStart w:id="590" w:name="_Toc321909024"/>
      <w:r>
        <w:t>Service-Resource Inventory</w:t>
      </w:r>
      <w:bookmarkEnd w:id="590"/>
      <w:r>
        <w:fldChar w:fldCharType="begin"/>
      </w:r>
      <w:r>
        <w:instrText>xe "Service-Resource Inventory"</w:instrText>
      </w:r>
      <w:r>
        <w:fldChar w:fldCharType="end"/>
      </w:r>
    </w:p>
    <w:p w:rsidR="008B6986" w:rsidRDefault="008B6986" w:rsidP="0028164B"/>
    <w:p w:rsidR="008B6986" w:rsidRDefault="008B6986" w:rsidP="0028164B">
      <w:r>
        <w:rPr>
          <w:rStyle w:val="Strong"/>
        </w:rPr>
        <w:t xml:space="preserve">Application Identifier: </w:t>
      </w:r>
      <w:r>
        <w:t>6.2.1</w:t>
      </w:r>
    </w:p>
    <w:p w:rsidR="008B6986" w:rsidRDefault="008B6986" w:rsidP="0028164B">
      <w:r>
        <w:rPr>
          <w:rStyle w:val="Strong"/>
        </w:rPr>
        <w:t>Overview</w:t>
      </w:r>
    </w:p>
    <w:p w:rsidR="008B6986" w:rsidRDefault="008B6986">
      <w:pPr>
        <w:spacing w:before="100" w:beforeAutospacing="1" w:after="100" w:afterAutospacing="1"/>
        <w:rPr>
          <w:rFonts w:cs="Arial"/>
          <w:sz w:val="20"/>
          <w:szCs w:val="20"/>
        </w:rPr>
      </w:pPr>
      <w:r>
        <w:rPr>
          <w:rFonts w:cs="Arial"/>
          <w:sz w:val="20"/>
          <w:szCs w:val="20"/>
        </w:rPr>
        <w:t>Service-Resource Inventory is a shared function between Service Inventory and Resource Inventory, and, depending on the needs of an individual organization, may be implemented in a Service Inventory Management system, a Resource Inventory Management system, some combination of both, or even in a standalone application which bridges the gap between Service and Resource Inventory Management.</w:t>
      </w:r>
    </w:p>
    <w:p w:rsidR="008B6986" w:rsidRDefault="008B6986">
      <w:pPr>
        <w:spacing w:before="100" w:beforeAutospacing="1" w:after="100" w:afterAutospacing="1"/>
        <w:rPr>
          <w:rFonts w:cs="Arial"/>
          <w:sz w:val="20"/>
          <w:szCs w:val="20"/>
        </w:rPr>
      </w:pPr>
      <w:r>
        <w:rPr>
          <w:rFonts w:cs="Arial"/>
          <w:sz w:val="20"/>
          <w:szCs w:val="20"/>
        </w:rPr>
        <w:t>Service-Resource Inventory entails managing the relationship between RFSes and the resources and resource domain managers which implement the services on the network. Resources may all be directly managed by the carrier’s Resource Inventory systems, or may also include references to resources from a Supplier/Partner asset management system.</w:t>
      </w:r>
    </w:p>
    <w:p w:rsidR="008B6986" w:rsidRDefault="008B6986">
      <w:pPr>
        <w:spacing w:before="100" w:beforeAutospacing="1" w:after="100" w:afterAutospacing="1"/>
        <w:rPr>
          <w:rFonts w:cs="Arial"/>
          <w:sz w:val="20"/>
          <w:szCs w:val="20"/>
        </w:rPr>
      </w:pPr>
      <w:r>
        <w:rPr>
          <w:rFonts w:cs="Arial"/>
          <w:sz w:val="20"/>
          <w:szCs w:val="20"/>
        </w:rPr>
        <w:t>Typically, this inventory does not track all possible network resources involved in delivery of the service (this is the realm of Resource Inventory Management systems themselves), but rather:</w:t>
      </w:r>
    </w:p>
    <w:p w:rsidR="008B6986" w:rsidRDefault="008B6986">
      <w:pPr>
        <w:pStyle w:val="ListParagraph"/>
        <w:ind w:left="720" w:hanging="360"/>
        <w:contextualSpacing/>
        <w:rPr>
          <w:rFonts w:ascii="Arial" w:hAnsi="Arial" w:cs="Arial"/>
          <w:sz w:val="20"/>
          <w:szCs w:val="20"/>
          <w:lang w:val="en-GB"/>
        </w:rPr>
      </w:pPr>
      <w:r>
        <w:rPr>
          <w:rFonts w:ascii="Symbol" w:hAnsi="Symbol" w:cs="Symbol"/>
          <w:sz w:val="20"/>
          <w:szCs w:val="20"/>
          <w:lang w:val="en-GB"/>
        </w:rPr>
        <w:t></w:t>
      </w:r>
      <w:r>
        <w:rPr>
          <w:sz w:val="14"/>
          <w:szCs w:val="14"/>
          <w:lang w:val="en-GB"/>
        </w:rPr>
        <w:t xml:space="preserve">         </w:t>
      </w:r>
      <w:r>
        <w:rPr>
          <w:rFonts w:ascii="Arial" w:hAnsi="Arial" w:cs="Arial"/>
          <w:sz w:val="20"/>
          <w:szCs w:val="20"/>
          <w:lang w:val="en-GB"/>
        </w:rPr>
        <w:t>Any stand-alone physical or logical resources whose assignment is critical to service fulfilment, and whose tracking is critical to service operations, assurance, and billing. Examples may include: modem or other special CPE equipment which may not be tracked directly as part of the provider network, static IP addresses and other network identifiers, etc.</w:t>
      </w:r>
    </w:p>
    <w:p w:rsidR="008B6986" w:rsidRDefault="008B6986">
      <w:pPr>
        <w:pStyle w:val="ListParagraph"/>
        <w:ind w:left="720" w:hanging="360"/>
        <w:contextualSpacing/>
        <w:rPr>
          <w:rFonts w:ascii="Arial" w:hAnsi="Arial" w:cs="Arial"/>
          <w:sz w:val="20"/>
          <w:szCs w:val="20"/>
          <w:lang w:val="en-GB"/>
        </w:rPr>
      </w:pPr>
      <w:r>
        <w:rPr>
          <w:rFonts w:ascii="Symbol" w:hAnsi="Symbol" w:cs="Symbol"/>
          <w:sz w:val="20"/>
          <w:szCs w:val="20"/>
          <w:lang w:val="en-GB"/>
        </w:rPr>
        <w:t></w:t>
      </w:r>
      <w:r>
        <w:rPr>
          <w:sz w:val="14"/>
          <w:szCs w:val="14"/>
          <w:lang w:val="en-GB"/>
        </w:rPr>
        <w:t xml:space="preserve">         </w:t>
      </w:r>
      <w:r>
        <w:rPr>
          <w:rFonts w:ascii="Arial" w:hAnsi="Arial" w:cs="Arial"/>
          <w:sz w:val="20"/>
          <w:szCs w:val="20"/>
          <w:lang w:val="en-GB"/>
        </w:rPr>
        <w:t>Assignment-level resources which represent a larger resource structure supporting the service, often referred to as an Access Point. Examples include: the ADSL DSLAM port assigned to a service, a data circuit service’s assigned customer facing router interface or subinterface, etc.</w:t>
      </w:r>
    </w:p>
    <w:p w:rsidR="008B6986" w:rsidRDefault="008B6986">
      <w:pPr>
        <w:pStyle w:val="ListParagraph"/>
        <w:ind w:left="720" w:hanging="360"/>
        <w:contextualSpacing/>
        <w:rPr>
          <w:rStyle w:val="Strong"/>
        </w:rPr>
      </w:pPr>
      <w:r>
        <w:rPr>
          <w:rStyle w:val="Strong"/>
          <w:rFonts w:ascii="Symbol" w:hAnsi="Symbol" w:cs="Symbol"/>
          <w:b w:val="0"/>
          <w:sz w:val="20"/>
          <w:szCs w:val="20"/>
          <w:lang w:val="en-GB"/>
        </w:rPr>
        <w:t></w:t>
      </w:r>
      <w:r>
        <w:rPr>
          <w:rStyle w:val="Strong"/>
          <w:b w:val="0"/>
          <w:sz w:val="14"/>
          <w:szCs w:val="14"/>
          <w:lang w:val="en-GB"/>
        </w:rPr>
        <w:t xml:space="preserve">         </w:t>
      </w:r>
      <w:r>
        <w:rPr>
          <w:rFonts w:ascii="Arial" w:hAnsi="Arial" w:cs="Arial"/>
          <w:sz w:val="20"/>
          <w:szCs w:val="20"/>
          <w:lang w:val="en-GB"/>
        </w:rPr>
        <w:t>In some cases, the Service-Supporting Resource Inventory may also track the domain manager applications (e.g. Resource Inventory and/or Activation systems) which manage the resource in question, although in a mature SOA implementation, the Service-Supporting Resource Inventory can often be agnostic of which resource layer systems actually master the resource data.</w:t>
      </w:r>
    </w:p>
    <w:p w:rsidR="008B6986" w:rsidRDefault="008B6986" w:rsidP="0028164B"/>
    <w:p w:rsidR="008B6986" w:rsidRDefault="008B6986" w:rsidP="0028164B">
      <w:r>
        <w:rPr>
          <w:rStyle w:val="Strong"/>
        </w:rPr>
        <w:t>Functionality</w:t>
      </w:r>
    </w:p>
    <w:p w:rsidR="008B6986" w:rsidRDefault="008B6986" w:rsidP="00494264">
      <w:pPr>
        <w:numPr>
          <w:ilvl w:val="0"/>
          <w:numId w:val="160"/>
        </w:numPr>
        <w:spacing w:before="100" w:beforeAutospacing="1" w:after="100" w:afterAutospacing="1"/>
        <w:rPr>
          <w:rFonts w:cs="Arial"/>
          <w:sz w:val="20"/>
          <w:szCs w:val="20"/>
        </w:rPr>
      </w:pPr>
      <w:r>
        <w:rPr>
          <w:rFonts w:cs="Arial"/>
          <w:sz w:val="20"/>
          <w:szCs w:val="20"/>
        </w:rPr>
        <w:t>Service-Resource Relationship Creation</w:t>
      </w:r>
    </w:p>
    <w:p w:rsidR="008B6986" w:rsidRDefault="008B6986" w:rsidP="00494264">
      <w:pPr>
        <w:numPr>
          <w:ilvl w:val="0"/>
          <w:numId w:val="160"/>
        </w:numPr>
        <w:spacing w:before="100" w:beforeAutospacing="1" w:after="100" w:afterAutospacing="1"/>
        <w:rPr>
          <w:rFonts w:cs="Arial"/>
          <w:sz w:val="20"/>
          <w:szCs w:val="20"/>
        </w:rPr>
      </w:pPr>
      <w:r>
        <w:rPr>
          <w:rFonts w:cs="Arial"/>
          <w:sz w:val="20"/>
          <w:szCs w:val="20"/>
        </w:rPr>
        <w:t>Service-Resource Relationship Update</w:t>
      </w:r>
    </w:p>
    <w:p w:rsidR="008B6986" w:rsidRDefault="008B6986" w:rsidP="00494264">
      <w:pPr>
        <w:numPr>
          <w:ilvl w:val="0"/>
          <w:numId w:val="160"/>
        </w:numPr>
        <w:spacing w:before="100" w:beforeAutospacing="1" w:after="100" w:afterAutospacing="1"/>
        <w:rPr>
          <w:rFonts w:cs="Arial"/>
          <w:sz w:val="20"/>
          <w:szCs w:val="20"/>
        </w:rPr>
      </w:pPr>
      <w:r>
        <w:rPr>
          <w:rFonts w:cs="Arial"/>
          <w:sz w:val="20"/>
          <w:szCs w:val="20"/>
        </w:rPr>
        <w:t>Service-Resource Relationship Update Notifications</w:t>
      </w:r>
    </w:p>
    <w:p w:rsidR="008B6986" w:rsidRDefault="008B6986" w:rsidP="00494264">
      <w:pPr>
        <w:numPr>
          <w:ilvl w:val="0"/>
          <w:numId w:val="160"/>
        </w:numPr>
        <w:spacing w:before="100" w:beforeAutospacing="1" w:after="100" w:afterAutospacing="1"/>
        <w:rPr>
          <w:rFonts w:cs="Arial"/>
          <w:sz w:val="20"/>
          <w:szCs w:val="20"/>
        </w:rPr>
      </w:pPr>
      <w:r>
        <w:rPr>
          <w:rFonts w:cs="Arial"/>
          <w:sz w:val="20"/>
          <w:szCs w:val="20"/>
        </w:rPr>
        <w:t>Service-Resource Relationship Deletion</w:t>
      </w:r>
    </w:p>
    <w:p w:rsidR="008B6986" w:rsidRDefault="008B6986" w:rsidP="00494264">
      <w:pPr>
        <w:numPr>
          <w:ilvl w:val="0"/>
          <w:numId w:val="160"/>
        </w:numPr>
        <w:spacing w:before="100" w:beforeAutospacing="1" w:after="100" w:afterAutospacing="1"/>
        <w:rPr>
          <w:rFonts w:cs="Arial"/>
          <w:sz w:val="20"/>
          <w:szCs w:val="20"/>
        </w:rPr>
      </w:pPr>
      <w:r>
        <w:rPr>
          <w:rFonts w:cs="Arial"/>
          <w:sz w:val="20"/>
          <w:szCs w:val="20"/>
        </w:rPr>
        <w:t>Service-Resource Relationship Retrieval</w:t>
      </w:r>
    </w:p>
    <w:p w:rsidR="008B6986" w:rsidRDefault="008B6986" w:rsidP="00494264">
      <w:pPr>
        <w:numPr>
          <w:ilvl w:val="0"/>
          <w:numId w:val="160"/>
        </w:numPr>
        <w:spacing w:before="100" w:beforeAutospacing="1" w:after="100" w:afterAutospacing="1"/>
        <w:rPr>
          <w:rFonts w:ascii="Times New Roman" w:hAnsi="Times New Roman"/>
          <w:sz w:val="24"/>
          <w:lang w:val="en-US"/>
        </w:rPr>
      </w:pPr>
      <w:r>
        <w:rPr>
          <w:rFonts w:cs="Arial"/>
          <w:sz w:val="20"/>
          <w:szCs w:val="20"/>
        </w:rPr>
        <w:t>Service-Resource Relationship Reconciliation / Synchronization</w:t>
      </w:r>
    </w:p>
    <w:p w:rsidR="008B6986" w:rsidRDefault="008B6986" w:rsidP="0028164B"/>
    <w:p w:rsidR="008B6986" w:rsidRDefault="008B6986" w:rsidP="0028164B">
      <w:r>
        <w:rPr>
          <w:rStyle w:val="Strong"/>
        </w:rPr>
        <w:t>Supported Business Services</w:t>
      </w:r>
    </w:p>
    <w:p w:rsidR="008B6986" w:rsidRDefault="008B6986">
      <w:pPr>
        <w:pStyle w:val="NormalWeb"/>
        <w:rPr>
          <w:rFonts w:ascii="Arial" w:hAnsi="Arial" w:cs="Arial"/>
          <w:sz w:val="20"/>
          <w:szCs w:val="20"/>
        </w:rPr>
      </w:pPr>
      <w:r>
        <w:rPr>
          <w:rFonts w:ascii="Arial" w:hAnsi="Arial" w:cs="Arial"/>
          <w:b/>
          <w:bCs/>
          <w:sz w:val="20"/>
          <w:szCs w:val="20"/>
        </w:rPr>
        <w:t>Consumed Contracts</w:t>
      </w:r>
    </w:p>
    <w:p w:rsidR="008B6986" w:rsidRDefault="008B6986" w:rsidP="00494264">
      <w:pPr>
        <w:numPr>
          <w:ilvl w:val="0"/>
          <w:numId w:val="161"/>
        </w:numPr>
        <w:spacing w:before="100" w:beforeAutospacing="1" w:after="100" w:afterAutospacing="1"/>
        <w:rPr>
          <w:rFonts w:cs="Arial"/>
          <w:sz w:val="20"/>
          <w:szCs w:val="20"/>
        </w:rPr>
      </w:pPr>
      <w:r>
        <w:rPr>
          <w:rFonts w:cs="Arial"/>
          <w:sz w:val="20"/>
          <w:szCs w:val="20"/>
        </w:rPr>
        <w:t>Service Specification</w:t>
      </w:r>
    </w:p>
    <w:p w:rsidR="008B6986" w:rsidRDefault="008B6986" w:rsidP="00494264">
      <w:pPr>
        <w:numPr>
          <w:ilvl w:val="0"/>
          <w:numId w:val="161"/>
        </w:numPr>
        <w:spacing w:before="100" w:beforeAutospacing="1" w:after="100" w:afterAutospacing="1"/>
        <w:rPr>
          <w:rFonts w:cs="Arial"/>
          <w:sz w:val="20"/>
          <w:szCs w:val="20"/>
        </w:rPr>
      </w:pPr>
      <w:r>
        <w:rPr>
          <w:rFonts w:cs="Arial"/>
          <w:sz w:val="20"/>
          <w:szCs w:val="20"/>
        </w:rPr>
        <w:t>Resource Inventory Management Systems</w:t>
      </w:r>
    </w:p>
    <w:p w:rsidR="008B6986" w:rsidRDefault="008B6986">
      <w:pPr>
        <w:pStyle w:val="NormalWeb"/>
        <w:rPr>
          <w:rFonts w:ascii="Arial" w:hAnsi="Arial" w:cs="Arial"/>
          <w:sz w:val="20"/>
          <w:szCs w:val="20"/>
        </w:rPr>
      </w:pPr>
      <w:r>
        <w:rPr>
          <w:rFonts w:ascii="Arial" w:hAnsi="Arial" w:cs="Arial"/>
          <w:b/>
          <w:bCs/>
          <w:sz w:val="20"/>
          <w:szCs w:val="20"/>
        </w:rPr>
        <w:lastRenderedPageBreak/>
        <w:t>Exposed Contracts</w:t>
      </w:r>
    </w:p>
    <w:p w:rsidR="008B6986" w:rsidRDefault="008B6986" w:rsidP="00494264">
      <w:pPr>
        <w:numPr>
          <w:ilvl w:val="0"/>
          <w:numId w:val="162"/>
        </w:numPr>
        <w:spacing w:before="100" w:beforeAutospacing="1" w:after="100" w:afterAutospacing="1"/>
        <w:rPr>
          <w:rFonts w:cs="Arial"/>
          <w:sz w:val="20"/>
          <w:szCs w:val="20"/>
        </w:rPr>
      </w:pPr>
      <w:r>
        <w:rPr>
          <w:rFonts w:cs="Arial"/>
          <w:sz w:val="20"/>
          <w:szCs w:val="20"/>
        </w:rPr>
        <w:t>Customer Order Management</w:t>
      </w:r>
    </w:p>
    <w:p w:rsidR="008B6986" w:rsidRDefault="008B6986" w:rsidP="00494264">
      <w:pPr>
        <w:numPr>
          <w:ilvl w:val="0"/>
          <w:numId w:val="162"/>
        </w:numPr>
        <w:spacing w:before="100" w:beforeAutospacing="1" w:after="100" w:afterAutospacing="1"/>
        <w:rPr>
          <w:rFonts w:cs="Arial"/>
          <w:sz w:val="20"/>
          <w:szCs w:val="20"/>
        </w:rPr>
      </w:pPr>
      <w:r>
        <w:rPr>
          <w:rFonts w:cs="Arial"/>
          <w:sz w:val="20"/>
          <w:szCs w:val="20"/>
        </w:rPr>
        <w:t>Service Order Management</w:t>
      </w:r>
    </w:p>
    <w:p w:rsidR="008B6986" w:rsidRDefault="008B6986" w:rsidP="00494264">
      <w:pPr>
        <w:numPr>
          <w:ilvl w:val="0"/>
          <w:numId w:val="162"/>
        </w:numPr>
        <w:spacing w:before="100" w:beforeAutospacing="1" w:after="100" w:afterAutospacing="1"/>
        <w:rPr>
          <w:rFonts w:cs="Arial"/>
          <w:sz w:val="20"/>
          <w:szCs w:val="20"/>
        </w:rPr>
      </w:pPr>
      <w:r>
        <w:rPr>
          <w:rFonts w:cs="Arial"/>
          <w:sz w:val="20"/>
          <w:szCs w:val="20"/>
        </w:rPr>
        <w:t>Service Problem Management</w:t>
      </w:r>
    </w:p>
    <w:p w:rsidR="008B6986" w:rsidRDefault="008B6986" w:rsidP="00494264">
      <w:pPr>
        <w:numPr>
          <w:ilvl w:val="0"/>
          <w:numId w:val="162"/>
        </w:numPr>
        <w:spacing w:before="100" w:beforeAutospacing="1" w:after="100" w:afterAutospacing="1"/>
        <w:rPr>
          <w:rFonts w:cs="Arial"/>
          <w:sz w:val="20"/>
          <w:szCs w:val="20"/>
        </w:rPr>
      </w:pPr>
      <w:r>
        <w:rPr>
          <w:rFonts w:cs="Arial"/>
          <w:sz w:val="20"/>
          <w:szCs w:val="20"/>
        </w:rPr>
        <w:t>Service Performance Management</w:t>
      </w:r>
    </w:p>
    <w:p w:rsidR="008B6986" w:rsidRDefault="008B6986" w:rsidP="00494264">
      <w:pPr>
        <w:numPr>
          <w:ilvl w:val="0"/>
          <w:numId w:val="162"/>
        </w:numPr>
        <w:spacing w:before="100" w:beforeAutospacing="1" w:after="100" w:afterAutospacing="1"/>
        <w:rPr>
          <w:rFonts w:cs="Arial"/>
          <w:sz w:val="20"/>
          <w:szCs w:val="20"/>
        </w:rPr>
      </w:pPr>
      <w:r>
        <w:rPr>
          <w:rFonts w:cs="Arial"/>
          <w:sz w:val="20"/>
          <w:szCs w:val="20"/>
        </w:rPr>
        <w:t>Service Level Agreement Management</w:t>
      </w:r>
    </w:p>
    <w:p w:rsidR="008B6986" w:rsidRDefault="008B6986" w:rsidP="00494264">
      <w:pPr>
        <w:numPr>
          <w:ilvl w:val="0"/>
          <w:numId w:val="162"/>
        </w:numPr>
        <w:spacing w:before="100" w:beforeAutospacing="1" w:after="100" w:afterAutospacing="1"/>
        <w:rPr>
          <w:rFonts w:cs="Arial"/>
          <w:sz w:val="20"/>
          <w:szCs w:val="20"/>
        </w:rPr>
      </w:pPr>
      <w:r>
        <w:rPr>
          <w:rFonts w:cs="Arial"/>
          <w:sz w:val="20"/>
          <w:szCs w:val="20"/>
        </w:rPr>
        <w:t xml:space="preserve">Service Quality Monitoring </w:t>
      </w:r>
    </w:p>
    <w:p w:rsidR="008B6986" w:rsidRDefault="008B6986" w:rsidP="00494264">
      <w:pPr>
        <w:numPr>
          <w:ilvl w:val="0"/>
          <w:numId w:val="162"/>
        </w:numPr>
        <w:spacing w:before="100" w:beforeAutospacing="1" w:after="100" w:afterAutospacing="1"/>
        <w:rPr>
          <w:rFonts w:cs="Arial"/>
          <w:sz w:val="20"/>
          <w:szCs w:val="20"/>
        </w:rPr>
      </w:pPr>
      <w:r>
        <w:rPr>
          <w:rFonts w:cs="Arial"/>
          <w:sz w:val="20"/>
          <w:szCs w:val="20"/>
        </w:rPr>
        <w:t>Revenue Assurance</w:t>
      </w:r>
    </w:p>
    <w:p w:rsidR="008B6986" w:rsidRDefault="008B6986" w:rsidP="0028164B"/>
    <w:p w:rsidR="008B6986" w:rsidRDefault="008B6986" w:rsidP="00D713E1">
      <w:pPr>
        <w:pStyle w:val="Heading3"/>
      </w:pPr>
      <w:bookmarkStart w:id="591" w:name="diagram548htmshape3"/>
      <w:bookmarkStart w:id="592" w:name="_Toc321909025"/>
      <w:bookmarkEnd w:id="591"/>
      <w:r>
        <w:t>Service Inventory Reconciliation / Synchronization</w:t>
      </w:r>
      <w:bookmarkEnd w:id="592"/>
      <w:r>
        <w:fldChar w:fldCharType="begin"/>
      </w:r>
      <w:r>
        <w:instrText>xe "Service Inventory Reconciliation / Synchronization"</w:instrText>
      </w:r>
      <w:r>
        <w:fldChar w:fldCharType="end"/>
      </w:r>
    </w:p>
    <w:p w:rsidR="008B6986" w:rsidRDefault="008B6986" w:rsidP="00D713E1"/>
    <w:p w:rsidR="008B6986" w:rsidRDefault="008B6986" w:rsidP="00D713E1">
      <w:r>
        <w:rPr>
          <w:rStyle w:val="Strong"/>
        </w:rPr>
        <w:t xml:space="preserve">Application Identifier: </w:t>
      </w:r>
      <w:r>
        <w:t>6.2.2</w:t>
      </w:r>
    </w:p>
    <w:p w:rsidR="008B6986" w:rsidRDefault="008B6986" w:rsidP="00D713E1">
      <w:r>
        <w:rPr>
          <w:rStyle w:val="Strong"/>
        </w:rPr>
        <w:t>Overview</w:t>
      </w:r>
    </w:p>
    <w:p w:rsidR="008B6986" w:rsidRDefault="008B6986">
      <w:pPr>
        <w:pStyle w:val="NormalWeb"/>
        <w:rPr>
          <w:rFonts w:ascii="Arial" w:hAnsi="Arial" w:cs="Arial"/>
          <w:sz w:val="20"/>
          <w:szCs w:val="20"/>
        </w:rPr>
      </w:pPr>
      <w:r>
        <w:rPr>
          <w:rFonts w:ascii="Arial" w:hAnsi="Arial" w:cs="Arial"/>
          <w:sz w:val="20"/>
          <w:szCs w:val="20"/>
        </w:rPr>
        <w:t xml:space="preserve">This function entails reconciliation of the data in a Service Inventory Management system with inventory discovered from another source and/or synchronization of mismatched service inventory records. </w:t>
      </w:r>
    </w:p>
    <w:p w:rsidR="008B6986" w:rsidRDefault="008B6986">
      <w:pPr>
        <w:pStyle w:val="NormalWeb"/>
        <w:rPr>
          <w:rFonts w:ascii="Arial" w:hAnsi="Arial" w:cs="Arial"/>
          <w:sz w:val="20"/>
          <w:szCs w:val="20"/>
        </w:rPr>
      </w:pPr>
      <w:r>
        <w:rPr>
          <w:rFonts w:ascii="Arial" w:hAnsi="Arial" w:cs="Arial"/>
          <w:sz w:val="20"/>
          <w:szCs w:val="20"/>
        </w:rPr>
        <w:t>When new service inventory information is discovered, the Service Inventory Reconciliation / Synchronization system will try to match the newly discovered information with an entity or entities already existing in the Service Inventory.</w:t>
      </w:r>
    </w:p>
    <w:p w:rsidR="008B6986" w:rsidRDefault="008B6986">
      <w:pPr>
        <w:pStyle w:val="NormalWeb"/>
        <w:rPr>
          <w:rFonts w:ascii="Arial" w:hAnsi="Arial" w:cs="Arial"/>
          <w:sz w:val="20"/>
          <w:szCs w:val="20"/>
        </w:rPr>
      </w:pPr>
      <w:r>
        <w:rPr>
          <w:rFonts w:ascii="Arial" w:hAnsi="Arial" w:cs="Arial"/>
          <w:sz w:val="20"/>
          <w:szCs w:val="20"/>
        </w:rPr>
        <w:t>If no match is found, the Service Inventory Reconciliation / Synchronization system will typically assume that a new entity has been discovered and add the entity to the inventory. Alternately, as decided by the service provider as part of their procedures, the Service Inventory Reconciliation system may record this event as an exception, implicitly or explicitly triggering a workflow to resolve the exception. For example, this may happen if the service provider always expects to have the planned service inventory in their Service Inventory Management systems before the actual services are activated.</w:t>
      </w:r>
    </w:p>
    <w:p w:rsidR="008B6986" w:rsidRDefault="008B6986">
      <w:pPr>
        <w:pStyle w:val="NormalWeb"/>
      </w:pPr>
      <w:r>
        <w:rPr>
          <w:rFonts w:ascii="Arial" w:hAnsi="Arial" w:cs="Arial"/>
          <w:sz w:val="20"/>
          <w:szCs w:val="20"/>
        </w:rPr>
        <w:t>If a match is found and there are no unexpected discrepancies, the Service Inventory Reconciliation / Synchronization system will update the inventory as needed. For example, records may be updated to fill in missing attributes or update attribute values which have changed. If a match is found and there are unexpected discrepancies, the Service Inventory Reconciliation system will typically raise an exception so that service provider personnel can correct the problem. Exceptions may be managed within the application itself, via a report, or via a generalized worklist tool.</w:t>
      </w:r>
    </w:p>
    <w:p w:rsidR="008B6986" w:rsidRDefault="008B6986" w:rsidP="00D713E1"/>
    <w:p w:rsidR="008B6986" w:rsidRDefault="008B6986" w:rsidP="00D713E1">
      <w:r>
        <w:rPr>
          <w:rStyle w:val="Strong"/>
        </w:rPr>
        <w:t>Functionality</w:t>
      </w:r>
    </w:p>
    <w:p w:rsidR="008B6986" w:rsidRDefault="008B6986" w:rsidP="00494264">
      <w:pPr>
        <w:numPr>
          <w:ilvl w:val="0"/>
          <w:numId w:val="163"/>
        </w:numPr>
        <w:spacing w:before="100" w:beforeAutospacing="1" w:after="100" w:afterAutospacing="1"/>
        <w:rPr>
          <w:rFonts w:cs="Arial"/>
          <w:sz w:val="20"/>
          <w:szCs w:val="20"/>
        </w:rPr>
      </w:pPr>
      <w:r>
        <w:rPr>
          <w:rFonts w:cs="Arial"/>
          <w:sz w:val="20"/>
          <w:szCs w:val="20"/>
        </w:rPr>
        <w:t>Service instance comparison</w:t>
      </w:r>
    </w:p>
    <w:p w:rsidR="008B6986" w:rsidRDefault="008B6986" w:rsidP="00494264">
      <w:pPr>
        <w:numPr>
          <w:ilvl w:val="0"/>
          <w:numId w:val="163"/>
        </w:numPr>
        <w:spacing w:before="100" w:beforeAutospacing="1" w:after="100" w:afterAutospacing="1"/>
        <w:rPr>
          <w:rFonts w:ascii="Times New Roman" w:hAnsi="Times New Roman"/>
          <w:sz w:val="24"/>
          <w:lang w:val="en-US"/>
        </w:rPr>
      </w:pPr>
      <w:r>
        <w:rPr>
          <w:rFonts w:cs="Arial"/>
          <w:sz w:val="20"/>
          <w:szCs w:val="20"/>
        </w:rPr>
        <w:t>Service reconciliation exception management</w:t>
      </w:r>
    </w:p>
    <w:p w:rsidR="008B6986" w:rsidRDefault="008B6986" w:rsidP="00D713E1"/>
    <w:p w:rsidR="008B6986" w:rsidRDefault="008B6986" w:rsidP="00D713E1">
      <w:r>
        <w:rPr>
          <w:rStyle w:val="Strong"/>
        </w:rPr>
        <w:t>Supported Business Services</w:t>
      </w:r>
    </w:p>
    <w:p w:rsidR="008B6986" w:rsidRDefault="008B6986">
      <w:pPr>
        <w:pStyle w:val="NormalWeb"/>
        <w:rPr>
          <w:rFonts w:ascii="Arial" w:hAnsi="Arial" w:cs="Arial"/>
          <w:sz w:val="20"/>
          <w:szCs w:val="20"/>
        </w:rPr>
      </w:pPr>
      <w:r>
        <w:rPr>
          <w:rFonts w:ascii="Arial" w:hAnsi="Arial" w:cs="Arial"/>
          <w:b/>
          <w:bCs/>
          <w:sz w:val="20"/>
          <w:szCs w:val="20"/>
        </w:rPr>
        <w:t>Consumed Contracts</w:t>
      </w:r>
    </w:p>
    <w:p w:rsidR="008B6986" w:rsidRDefault="008B6986" w:rsidP="00494264">
      <w:pPr>
        <w:numPr>
          <w:ilvl w:val="0"/>
          <w:numId w:val="164"/>
        </w:numPr>
        <w:spacing w:before="100" w:beforeAutospacing="1" w:after="100" w:afterAutospacing="1"/>
        <w:rPr>
          <w:rFonts w:cs="Arial"/>
          <w:sz w:val="20"/>
          <w:szCs w:val="20"/>
        </w:rPr>
      </w:pPr>
      <w:r>
        <w:rPr>
          <w:rFonts w:cs="Arial"/>
          <w:sz w:val="20"/>
          <w:szCs w:val="20"/>
        </w:rPr>
        <w:lastRenderedPageBreak/>
        <w:t>Service Specification</w:t>
      </w:r>
    </w:p>
    <w:p w:rsidR="008B6986" w:rsidRDefault="008B6986" w:rsidP="00494264">
      <w:pPr>
        <w:numPr>
          <w:ilvl w:val="0"/>
          <w:numId w:val="164"/>
        </w:numPr>
        <w:spacing w:before="100" w:beforeAutospacing="1" w:after="100" w:afterAutospacing="1"/>
        <w:rPr>
          <w:rFonts w:cs="Arial"/>
          <w:sz w:val="20"/>
          <w:szCs w:val="20"/>
        </w:rPr>
      </w:pPr>
      <w:r>
        <w:rPr>
          <w:rFonts w:cs="Arial"/>
          <w:sz w:val="20"/>
          <w:szCs w:val="20"/>
        </w:rPr>
        <w:t>Resource Inventory Management Systems</w:t>
      </w:r>
    </w:p>
    <w:p w:rsidR="008B6986" w:rsidRDefault="008B6986">
      <w:pPr>
        <w:pStyle w:val="NormalWeb"/>
        <w:rPr>
          <w:rFonts w:ascii="Arial" w:hAnsi="Arial" w:cs="Arial"/>
          <w:sz w:val="20"/>
          <w:szCs w:val="20"/>
        </w:rPr>
      </w:pPr>
      <w:r>
        <w:rPr>
          <w:rFonts w:ascii="Arial" w:hAnsi="Arial" w:cs="Arial"/>
          <w:b/>
          <w:bCs/>
          <w:sz w:val="20"/>
          <w:szCs w:val="20"/>
        </w:rPr>
        <w:t>Exposed Contracts</w:t>
      </w:r>
    </w:p>
    <w:p w:rsidR="008B6986" w:rsidRDefault="008B6986" w:rsidP="00494264">
      <w:pPr>
        <w:numPr>
          <w:ilvl w:val="0"/>
          <w:numId w:val="165"/>
        </w:numPr>
        <w:spacing w:before="100" w:beforeAutospacing="1" w:after="100" w:afterAutospacing="1"/>
        <w:rPr>
          <w:rFonts w:cs="Arial"/>
          <w:sz w:val="20"/>
          <w:szCs w:val="20"/>
        </w:rPr>
      </w:pPr>
      <w:r>
        <w:rPr>
          <w:rFonts w:cs="Arial"/>
          <w:sz w:val="20"/>
          <w:szCs w:val="20"/>
        </w:rPr>
        <w:t>Customer Order Management</w:t>
      </w:r>
    </w:p>
    <w:p w:rsidR="008B6986" w:rsidRDefault="008B6986" w:rsidP="00494264">
      <w:pPr>
        <w:numPr>
          <w:ilvl w:val="0"/>
          <w:numId w:val="165"/>
        </w:numPr>
        <w:spacing w:before="100" w:beforeAutospacing="1" w:after="100" w:afterAutospacing="1"/>
        <w:rPr>
          <w:rFonts w:cs="Arial"/>
          <w:sz w:val="20"/>
          <w:szCs w:val="20"/>
        </w:rPr>
      </w:pPr>
      <w:r>
        <w:rPr>
          <w:rFonts w:cs="Arial"/>
          <w:sz w:val="20"/>
          <w:szCs w:val="20"/>
        </w:rPr>
        <w:t>Service Order Management</w:t>
      </w:r>
    </w:p>
    <w:p w:rsidR="008B6986" w:rsidRDefault="008B6986" w:rsidP="00494264">
      <w:pPr>
        <w:numPr>
          <w:ilvl w:val="0"/>
          <w:numId w:val="165"/>
        </w:numPr>
        <w:spacing w:before="100" w:beforeAutospacing="1" w:after="100" w:afterAutospacing="1"/>
        <w:rPr>
          <w:rFonts w:cs="Arial"/>
          <w:sz w:val="20"/>
          <w:szCs w:val="20"/>
        </w:rPr>
      </w:pPr>
      <w:r>
        <w:rPr>
          <w:rFonts w:cs="Arial"/>
          <w:sz w:val="20"/>
          <w:szCs w:val="20"/>
        </w:rPr>
        <w:t>Service Problem Management</w:t>
      </w:r>
    </w:p>
    <w:p w:rsidR="008B6986" w:rsidRDefault="008B6986" w:rsidP="00494264">
      <w:pPr>
        <w:numPr>
          <w:ilvl w:val="0"/>
          <w:numId w:val="165"/>
        </w:numPr>
        <w:spacing w:before="100" w:beforeAutospacing="1" w:after="100" w:afterAutospacing="1"/>
        <w:rPr>
          <w:rFonts w:cs="Arial"/>
          <w:sz w:val="20"/>
          <w:szCs w:val="20"/>
        </w:rPr>
      </w:pPr>
      <w:r>
        <w:rPr>
          <w:rFonts w:cs="Arial"/>
          <w:sz w:val="20"/>
          <w:szCs w:val="20"/>
        </w:rPr>
        <w:t>Service Performance Management</w:t>
      </w:r>
    </w:p>
    <w:p w:rsidR="008B6986" w:rsidRDefault="008B6986" w:rsidP="00494264">
      <w:pPr>
        <w:numPr>
          <w:ilvl w:val="0"/>
          <w:numId w:val="165"/>
        </w:numPr>
        <w:spacing w:before="100" w:beforeAutospacing="1" w:after="100" w:afterAutospacing="1"/>
        <w:rPr>
          <w:rFonts w:cs="Arial"/>
          <w:sz w:val="20"/>
          <w:szCs w:val="20"/>
        </w:rPr>
      </w:pPr>
      <w:r>
        <w:rPr>
          <w:rFonts w:cs="Arial"/>
          <w:sz w:val="20"/>
          <w:szCs w:val="20"/>
        </w:rPr>
        <w:t>Service Level Agreement Management</w:t>
      </w:r>
    </w:p>
    <w:p w:rsidR="008B6986" w:rsidRDefault="008B6986" w:rsidP="00494264">
      <w:pPr>
        <w:numPr>
          <w:ilvl w:val="0"/>
          <w:numId w:val="165"/>
        </w:numPr>
        <w:spacing w:before="100" w:beforeAutospacing="1" w:after="100" w:afterAutospacing="1"/>
        <w:rPr>
          <w:rFonts w:cs="Arial"/>
          <w:sz w:val="20"/>
          <w:szCs w:val="20"/>
        </w:rPr>
      </w:pPr>
      <w:r>
        <w:rPr>
          <w:rFonts w:cs="Arial"/>
          <w:sz w:val="20"/>
          <w:szCs w:val="20"/>
        </w:rPr>
        <w:t xml:space="preserve">Service Quality Monitoring </w:t>
      </w:r>
    </w:p>
    <w:p w:rsidR="008B6986" w:rsidRDefault="008B6986" w:rsidP="00494264">
      <w:pPr>
        <w:numPr>
          <w:ilvl w:val="0"/>
          <w:numId w:val="165"/>
        </w:numPr>
        <w:spacing w:before="100" w:beforeAutospacing="1" w:after="100" w:afterAutospacing="1"/>
        <w:rPr>
          <w:rFonts w:cs="Arial"/>
          <w:sz w:val="20"/>
          <w:szCs w:val="20"/>
        </w:rPr>
      </w:pPr>
      <w:r>
        <w:rPr>
          <w:rFonts w:cs="Arial"/>
          <w:sz w:val="20"/>
          <w:szCs w:val="20"/>
        </w:rPr>
        <w:t>Revenue Assurance</w:t>
      </w:r>
    </w:p>
    <w:p w:rsidR="008B6986" w:rsidRDefault="008B6986" w:rsidP="00D713E1"/>
    <w:p w:rsidR="008B6986" w:rsidRDefault="008B6986">
      <w:pPr>
        <w:spacing w:before="0" w:after="0"/>
        <w:rPr>
          <w:b/>
          <w:color w:val="333399"/>
          <w:spacing w:val="-15"/>
          <w:kern w:val="28"/>
          <w:sz w:val="28"/>
          <w:szCs w:val="20"/>
          <w:lang w:val="en-US"/>
        </w:rPr>
      </w:pPr>
      <w:bookmarkStart w:id="593" w:name="diagram556"/>
      <w:bookmarkEnd w:id="593"/>
      <w:r>
        <w:br w:type="page"/>
      </w:r>
    </w:p>
    <w:p w:rsidR="008B6986" w:rsidRDefault="008B6986" w:rsidP="00D713E1">
      <w:pPr>
        <w:pStyle w:val="Heading2"/>
      </w:pPr>
      <w:bookmarkStart w:id="594" w:name="_Toc321909026"/>
      <w:r>
        <w:t>6.3 Service Order Management</w:t>
      </w:r>
      <w:bookmarkEnd w:id="594"/>
      <w:r>
        <w:fldChar w:fldCharType="begin"/>
      </w:r>
      <w:r>
        <w:instrText>xe "6.3 Service Order Management"</w:instrText>
      </w:r>
      <w:r>
        <w:fldChar w:fldCharType="end"/>
      </w:r>
    </w:p>
    <w:p w:rsidR="008B6986" w:rsidRDefault="008B6986" w:rsidP="00D713E1"/>
    <w:p w:rsidR="008B6986" w:rsidRDefault="00AA7969" w:rsidP="00D713E1">
      <w:r>
        <w:rPr>
          <w:noProof/>
          <w:lang w:val="en-US"/>
        </w:rPr>
        <w:pict>
          <v:shape id="_x0000_i1061" type="#_x0000_t75" alt="diagram556" style="width:464.15pt;height:184.45pt;visibility:visible">
            <v:imagedata r:id="rId47" o:title=""/>
          </v:shape>
        </w:pict>
      </w:r>
    </w:p>
    <w:p w:rsidR="008B6986" w:rsidRDefault="008B6986" w:rsidP="00D713E1"/>
    <w:p w:rsidR="008B6986" w:rsidRDefault="008B6986" w:rsidP="00D713E1">
      <w:pPr>
        <w:pStyle w:val="Caption"/>
      </w:pPr>
      <w:r>
        <w:t xml:space="preserve"> </w:t>
      </w:r>
      <w:bookmarkStart w:id="595" w:name="_Toc321909340"/>
      <w:r>
        <w:t>6.3 Service Order Management</w:t>
      </w:r>
      <w:bookmarkEnd w:id="595"/>
      <w:r>
        <w:br/>
      </w:r>
    </w:p>
    <w:p w:rsidR="008B6986" w:rsidRDefault="008B6986" w:rsidP="00D713E1">
      <w:pPr>
        <w:pStyle w:val="Heading3"/>
      </w:pPr>
      <w:bookmarkStart w:id="596" w:name="diagram556htmshape1"/>
      <w:bookmarkEnd w:id="596"/>
    </w:p>
    <w:p w:rsidR="008B6986" w:rsidRDefault="008B6986" w:rsidP="00D713E1">
      <w:pPr>
        <w:pStyle w:val="Heading3"/>
      </w:pPr>
      <w:bookmarkStart w:id="597" w:name="_Toc321909027"/>
      <w:r>
        <w:t>Service Order Management</w:t>
      </w:r>
      <w:bookmarkEnd w:id="597"/>
      <w:r>
        <w:fldChar w:fldCharType="begin"/>
      </w:r>
      <w:r>
        <w:instrText>xe "Service Order Management"</w:instrText>
      </w:r>
      <w:r>
        <w:fldChar w:fldCharType="end"/>
      </w:r>
    </w:p>
    <w:p w:rsidR="008B6986" w:rsidRDefault="008B6986" w:rsidP="00D713E1"/>
    <w:p w:rsidR="008B6986" w:rsidRDefault="008B6986" w:rsidP="00D713E1">
      <w:r>
        <w:rPr>
          <w:rStyle w:val="Strong"/>
        </w:rPr>
        <w:t xml:space="preserve">Application Identifier: </w:t>
      </w:r>
      <w:r>
        <w:t>6.3</w:t>
      </w:r>
    </w:p>
    <w:p w:rsidR="008B6986" w:rsidRDefault="008B6986" w:rsidP="00D713E1">
      <w:r>
        <w:rPr>
          <w:rStyle w:val="Strong"/>
        </w:rPr>
        <w:t>Overview</w:t>
      </w:r>
    </w:p>
    <w:p w:rsidR="008B6986" w:rsidRDefault="008B6986">
      <w:pPr>
        <w:pStyle w:val="NormalWeb"/>
      </w:pPr>
      <w:r>
        <w:rPr>
          <w:rFonts w:ascii="Arial" w:hAnsi="Arial" w:cs="Arial"/>
          <w:sz w:val="20"/>
          <w:szCs w:val="20"/>
        </w:rPr>
        <w:t>Service Order Management applications manage the end to end lifecycle of a service request. This includes validating service availability as well as the service order request. Other functionality includes service order issuance, service and or product order decomposition, and service order tracking along with orchestrating the activation and the test and turn up processes. Notifications will be issued to the Customer Order Management during the service order orchestration process (especially upon completion). Such notification can trigger other steps in the Customer Order Management (e.g. service order completion concludes these steps with Customer Order Management).</w:t>
      </w:r>
    </w:p>
    <w:p w:rsidR="008B6986" w:rsidRDefault="008B6986">
      <w:pPr>
        <w:pStyle w:val="NormalWeb"/>
      </w:pPr>
      <w:r>
        <w:rPr>
          <w:rFonts w:ascii="Arial" w:hAnsi="Arial" w:cs="Arial"/>
          <w:sz w:val="20"/>
          <w:szCs w:val="20"/>
        </w:rPr>
        <w:t>In addition, Service Order Management also provides service design and assignment functionality.</w:t>
      </w:r>
    </w:p>
    <w:p w:rsidR="008B6986" w:rsidRDefault="008B6986" w:rsidP="00D713E1"/>
    <w:p w:rsidR="008B6986" w:rsidRDefault="008B6986" w:rsidP="00D713E1">
      <w:r>
        <w:rPr>
          <w:rStyle w:val="Strong"/>
        </w:rPr>
        <w:t>Functionality</w:t>
      </w:r>
    </w:p>
    <w:p w:rsidR="008B6986" w:rsidRDefault="008B6986">
      <w:pPr>
        <w:pStyle w:val="NormalWeb"/>
      </w:pPr>
      <w:r>
        <w:rPr>
          <w:rFonts w:ascii="Arial" w:hAnsi="Arial" w:cs="Arial"/>
          <w:sz w:val="20"/>
          <w:szCs w:val="20"/>
        </w:rPr>
        <w:t>Service Order Management functionality includes:</w:t>
      </w:r>
    </w:p>
    <w:p w:rsidR="008B6986" w:rsidRDefault="008B6986" w:rsidP="00494264">
      <w:pPr>
        <w:numPr>
          <w:ilvl w:val="0"/>
          <w:numId w:val="166"/>
        </w:numPr>
        <w:spacing w:before="100" w:beforeAutospacing="1" w:after="100" w:afterAutospacing="1"/>
      </w:pPr>
      <w:r>
        <w:rPr>
          <w:rFonts w:cs="Arial"/>
          <w:sz w:val="20"/>
          <w:szCs w:val="20"/>
        </w:rPr>
        <w:lastRenderedPageBreak/>
        <w:t xml:space="preserve">Service Data Collection, </w:t>
      </w:r>
    </w:p>
    <w:p w:rsidR="008B6986" w:rsidRDefault="008B6986" w:rsidP="00494264">
      <w:pPr>
        <w:numPr>
          <w:ilvl w:val="0"/>
          <w:numId w:val="166"/>
        </w:numPr>
        <w:spacing w:before="100" w:beforeAutospacing="1" w:after="100" w:afterAutospacing="1"/>
      </w:pPr>
      <w:r>
        <w:rPr>
          <w:rFonts w:cs="Arial"/>
          <w:sz w:val="20"/>
          <w:szCs w:val="20"/>
        </w:rPr>
        <w:t xml:space="preserve">Service Order Validation, </w:t>
      </w:r>
    </w:p>
    <w:p w:rsidR="008B6986" w:rsidRDefault="008B6986" w:rsidP="00494264">
      <w:pPr>
        <w:numPr>
          <w:ilvl w:val="0"/>
          <w:numId w:val="166"/>
        </w:numPr>
        <w:spacing w:before="100" w:beforeAutospacing="1" w:after="100" w:afterAutospacing="1"/>
      </w:pPr>
      <w:r>
        <w:rPr>
          <w:rFonts w:cs="Arial"/>
          <w:sz w:val="20"/>
          <w:szCs w:val="20"/>
        </w:rPr>
        <w:t xml:space="preserve">Service Order Publication, </w:t>
      </w:r>
    </w:p>
    <w:p w:rsidR="008B6986" w:rsidRDefault="008B6986" w:rsidP="00494264">
      <w:pPr>
        <w:numPr>
          <w:ilvl w:val="0"/>
          <w:numId w:val="166"/>
        </w:numPr>
        <w:spacing w:before="100" w:beforeAutospacing="1" w:after="100" w:afterAutospacing="1"/>
      </w:pPr>
      <w:r>
        <w:rPr>
          <w:rFonts w:cs="Arial"/>
          <w:sz w:val="20"/>
          <w:szCs w:val="20"/>
        </w:rPr>
        <w:t xml:space="preserve">Service Availability, </w:t>
      </w:r>
    </w:p>
    <w:p w:rsidR="008B6986" w:rsidRDefault="008B6986" w:rsidP="00494264">
      <w:pPr>
        <w:numPr>
          <w:ilvl w:val="0"/>
          <w:numId w:val="166"/>
        </w:numPr>
        <w:spacing w:before="100" w:beforeAutospacing="1" w:after="100" w:afterAutospacing="1"/>
      </w:pPr>
      <w:r>
        <w:rPr>
          <w:rFonts w:cs="Arial"/>
          <w:sz w:val="20"/>
          <w:szCs w:val="20"/>
        </w:rPr>
        <w:t xml:space="preserve">Service Design/Assign, </w:t>
      </w:r>
    </w:p>
    <w:p w:rsidR="008B6986" w:rsidRDefault="008B6986" w:rsidP="00494264">
      <w:pPr>
        <w:numPr>
          <w:ilvl w:val="0"/>
          <w:numId w:val="166"/>
        </w:numPr>
        <w:spacing w:before="100" w:beforeAutospacing="1" w:after="100" w:afterAutospacing="1"/>
      </w:pPr>
      <w:r>
        <w:rPr>
          <w:rFonts w:cs="Arial"/>
          <w:sz w:val="20"/>
          <w:szCs w:val="20"/>
        </w:rPr>
        <w:t xml:space="preserve">Service Configuration Management </w:t>
      </w:r>
    </w:p>
    <w:p w:rsidR="008B6986" w:rsidRDefault="008B6986" w:rsidP="00494264">
      <w:pPr>
        <w:numPr>
          <w:ilvl w:val="0"/>
          <w:numId w:val="166"/>
        </w:numPr>
        <w:spacing w:before="100" w:beforeAutospacing="1" w:after="100" w:afterAutospacing="1"/>
      </w:pPr>
      <w:r>
        <w:rPr>
          <w:rFonts w:cs="Arial"/>
          <w:sz w:val="20"/>
          <w:szCs w:val="20"/>
        </w:rPr>
        <w:t xml:space="preserve">Service Activation Management, </w:t>
      </w:r>
    </w:p>
    <w:p w:rsidR="008B6986" w:rsidRDefault="008B6986" w:rsidP="00494264">
      <w:pPr>
        <w:numPr>
          <w:ilvl w:val="0"/>
          <w:numId w:val="166"/>
        </w:numPr>
        <w:spacing w:before="100" w:beforeAutospacing="1" w:after="100" w:afterAutospacing="1"/>
      </w:pPr>
      <w:r>
        <w:rPr>
          <w:rFonts w:cs="Arial"/>
          <w:sz w:val="20"/>
          <w:szCs w:val="20"/>
        </w:rPr>
        <w:t>Service Order Orchestration</w:t>
      </w:r>
      <w:r>
        <w:t xml:space="preserve"> </w:t>
      </w:r>
    </w:p>
    <w:p w:rsidR="008B6986" w:rsidRDefault="008B6986" w:rsidP="00D713E1"/>
    <w:p w:rsidR="008B6986" w:rsidRDefault="008B6986" w:rsidP="00D713E1">
      <w:r>
        <w:rPr>
          <w:rStyle w:val="Strong"/>
        </w:rPr>
        <w:t>Supported Business Services</w:t>
      </w:r>
    </w:p>
    <w:p w:rsidR="008B6986" w:rsidRDefault="008B6986" w:rsidP="00D713E1">
      <w:r>
        <w:rPr>
          <w:i/>
        </w:rPr>
        <w:t>To Be Added</w:t>
      </w:r>
      <w:r>
        <w:br/>
      </w:r>
    </w:p>
    <w:p w:rsidR="008B6986" w:rsidRDefault="008B6986" w:rsidP="00D713E1">
      <w:pPr>
        <w:pStyle w:val="Heading3"/>
      </w:pPr>
      <w:bookmarkStart w:id="598" w:name="diagram556htmshape2"/>
      <w:bookmarkStart w:id="599" w:name="_Toc321909028"/>
      <w:bookmarkEnd w:id="598"/>
      <w:r>
        <w:t>Service Data Collection</w:t>
      </w:r>
      <w:bookmarkEnd w:id="599"/>
      <w:r>
        <w:fldChar w:fldCharType="begin"/>
      </w:r>
      <w:r>
        <w:instrText>xe "Service Data Collection"</w:instrText>
      </w:r>
      <w:r>
        <w:fldChar w:fldCharType="end"/>
      </w:r>
    </w:p>
    <w:p w:rsidR="008B6986" w:rsidRDefault="008B6986" w:rsidP="00D713E1"/>
    <w:p w:rsidR="008B6986" w:rsidRDefault="008B6986" w:rsidP="00D713E1">
      <w:r>
        <w:rPr>
          <w:rStyle w:val="Strong"/>
        </w:rPr>
        <w:t xml:space="preserve">Application Identifier: </w:t>
      </w:r>
      <w:r>
        <w:t>6.3.1</w:t>
      </w:r>
    </w:p>
    <w:p w:rsidR="008B6986" w:rsidRDefault="008B6986" w:rsidP="00D713E1">
      <w:r>
        <w:rPr>
          <w:rStyle w:val="Strong"/>
        </w:rPr>
        <w:t>Overview</w:t>
      </w:r>
    </w:p>
    <w:p w:rsidR="008B6986" w:rsidRDefault="008B6986">
      <w:pPr>
        <w:pStyle w:val="NormalWeb"/>
      </w:pPr>
      <w:r>
        <w:rPr>
          <w:rFonts w:ascii="Arial" w:hAnsi="Arial" w:cs="Arial"/>
          <w:sz w:val="20"/>
          <w:szCs w:val="20"/>
        </w:rPr>
        <w:t>Service Order Data Collection applications gather any needed service data to aid in the verification and issuance of a complete and valid service order.</w:t>
      </w:r>
    </w:p>
    <w:p w:rsidR="008B6986" w:rsidRDefault="008B6986" w:rsidP="00D713E1"/>
    <w:p w:rsidR="008B6986" w:rsidRDefault="008B6986" w:rsidP="00D713E1">
      <w:r>
        <w:rPr>
          <w:rStyle w:val="Strong"/>
        </w:rPr>
        <w:t>Functionality</w:t>
      </w:r>
    </w:p>
    <w:p w:rsidR="008B6986" w:rsidRDefault="008B6986">
      <w:pPr>
        <w:pStyle w:val="NormalWeb"/>
      </w:pPr>
      <w:r>
        <w:rPr>
          <w:rFonts w:ascii="Arial" w:hAnsi="Arial" w:cs="Arial"/>
          <w:sz w:val="20"/>
          <w:szCs w:val="20"/>
        </w:rPr>
        <w:t>The Service Data Collection application gathers any needed service data to aid in the verification and issuance of a complete and valid service order as well as data necessary to address dependencies between service and/or resource orders.</w:t>
      </w:r>
    </w:p>
    <w:p w:rsidR="008B6986" w:rsidRDefault="008B6986" w:rsidP="00D713E1"/>
    <w:p w:rsidR="008B6986" w:rsidRDefault="008B6986" w:rsidP="00D713E1">
      <w:r>
        <w:rPr>
          <w:rStyle w:val="Strong"/>
        </w:rPr>
        <w:t>Supported Business Services</w:t>
      </w:r>
    </w:p>
    <w:p w:rsidR="008B6986" w:rsidRDefault="008B6986" w:rsidP="00D713E1">
      <w:r>
        <w:rPr>
          <w:i/>
        </w:rPr>
        <w:t>To Be Added</w:t>
      </w:r>
      <w:r>
        <w:br/>
      </w:r>
    </w:p>
    <w:p w:rsidR="008B6986" w:rsidRDefault="008B6986" w:rsidP="00D713E1">
      <w:pPr>
        <w:pStyle w:val="Heading3"/>
      </w:pPr>
      <w:bookmarkStart w:id="600" w:name="diagram556htmshape4"/>
      <w:bookmarkStart w:id="601" w:name="_Toc321909029"/>
      <w:bookmarkEnd w:id="600"/>
      <w:r>
        <w:t>Service Order Validation</w:t>
      </w:r>
      <w:bookmarkEnd w:id="601"/>
      <w:r>
        <w:fldChar w:fldCharType="begin"/>
      </w:r>
      <w:r>
        <w:instrText>xe "Service Order Validation"</w:instrText>
      </w:r>
      <w:r>
        <w:fldChar w:fldCharType="end"/>
      </w:r>
    </w:p>
    <w:p w:rsidR="008B6986" w:rsidRDefault="008B6986" w:rsidP="00D713E1"/>
    <w:p w:rsidR="008B6986" w:rsidRDefault="008B6986" w:rsidP="00D713E1">
      <w:r>
        <w:rPr>
          <w:rStyle w:val="Strong"/>
        </w:rPr>
        <w:t xml:space="preserve">Application Identifier: </w:t>
      </w:r>
      <w:r>
        <w:t>6.3.3</w:t>
      </w:r>
    </w:p>
    <w:p w:rsidR="008B6986" w:rsidRDefault="008B6986" w:rsidP="00D713E1">
      <w:r>
        <w:rPr>
          <w:rStyle w:val="Strong"/>
        </w:rPr>
        <w:t>Overview</w:t>
      </w:r>
    </w:p>
    <w:p w:rsidR="008B6986" w:rsidRDefault="008B6986">
      <w:r>
        <w:rPr>
          <w:rFonts w:cs="Arial"/>
          <w:sz w:val="20"/>
          <w:szCs w:val="20"/>
        </w:rPr>
        <w:t>Service Order Validation applications provide the required functionality to validate a service order request.</w:t>
      </w:r>
    </w:p>
    <w:p w:rsidR="008B6986" w:rsidRDefault="008B6986" w:rsidP="00D713E1"/>
    <w:p w:rsidR="008B6986" w:rsidRDefault="008B6986" w:rsidP="00D713E1">
      <w:r>
        <w:rPr>
          <w:rStyle w:val="Strong"/>
        </w:rPr>
        <w:t>Functionality</w:t>
      </w:r>
    </w:p>
    <w:p w:rsidR="008B6986" w:rsidRDefault="008B6986">
      <w:pPr>
        <w:pStyle w:val="NormalWeb"/>
      </w:pPr>
      <w:r>
        <w:rPr>
          <w:rFonts w:ascii="Arial" w:hAnsi="Arial" w:cs="Arial"/>
          <w:sz w:val="20"/>
          <w:szCs w:val="20"/>
        </w:rPr>
        <w:t>The Service Order Validation application validates the service order request based on contract, catalog, and provisioning rules.</w:t>
      </w:r>
    </w:p>
    <w:p w:rsidR="008B6986" w:rsidRDefault="008B6986" w:rsidP="00D713E1"/>
    <w:p w:rsidR="008B6986" w:rsidRDefault="008B6986" w:rsidP="00D713E1">
      <w:r>
        <w:rPr>
          <w:rStyle w:val="Strong"/>
        </w:rPr>
        <w:lastRenderedPageBreak/>
        <w:t>Supported Business Services</w:t>
      </w:r>
    </w:p>
    <w:p w:rsidR="008B6986" w:rsidRDefault="008B6986" w:rsidP="00D713E1">
      <w:r>
        <w:rPr>
          <w:i/>
        </w:rPr>
        <w:t>To Be Added</w:t>
      </w:r>
      <w:r>
        <w:br/>
      </w:r>
    </w:p>
    <w:p w:rsidR="008B6986" w:rsidRDefault="008B6986" w:rsidP="00D713E1">
      <w:pPr>
        <w:pStyle w:val="Heading3"/>
      </w:pPr>
      <w:bookmarkStart w:id="602" w:name="diagram556htmshape6"/>
      <w:bookmarkStart w:id="603" w:name="_Toc321909030"/>
      <w:bookmarkEnd w:id="602"/>
      <w:r>
        <w:t>Service Availability</w:t>
      </w:r>
      <w:bookmarkEnd w:id="603"/>
      <w:r>
        <w:fldChar w:fldCharType="begin"/>
      </w:r>
      <w:r>
        <w:instrText>xe "Service Availability"</w:instrText>
      </w:r>
      <w:r>
        <w:fldChar w:fldCharType="end"/>
      </w:r>
    </w:p>
    <w:p w:rsidR="008B6986" w:rsidRDefault="008B6986" w:rsidP="00D713E1"/>
    <w:p w:rsidR="008B6986" w:rsidRDefault="008B6986" w:rsidP="00D713E1">
      <w:r>
        <w:rPr>
          <w:rStyle w:val="Strong"/>
        </w:rPr>
        <w:t xml:space="preserve">Application Identifier: </w:t>
      </w:r>
      <w:r>
        <w:t>6.3.5</w:t>
      </w:r>
    </w:p>
    <w:p w:rsidR="008B6986" w:rsidRDefault="008B6986" w:rsidP="00D713E1">
      <w:r>
        <w:rPr>
          <w:rStyle w:val="Strong"/>
        </w:rPr>
        <w:t>Overview</w:t>
      </w:r>
    </w:p>
    <w:p w:rsidR="008B6986" w:rsidRDefault="008B6986">
      <w:r>
        <w:rPr>
          <w:rFonts w:cs="Arial"/>
          <w:sz w:val="20"/>
          <w:szCs w:val="20"/>
        </w:rPr>
        <w:t>Service Availability applications validate that the service or services are available and feasible at the specified customer/service location.</w:t>
      </w:r>
    </w:p>
    <w:p w:rsidR="008B6986" w:rsidRDefault="008B6986" w:rsidP="00D713E1"/>
    <w:p w:rsidR="008B6986" w:rsidRDefault="008B6986" w:rsidP="00D713E1">
      <w:r>
        <w:rPr>
          <w:rStyle w:val="Strong"/>
        </w:rPr>
        <w:t>Functionality</w:t>
      </w:r>
    </w:p>
    <w:p w:rsidR="008B6986" w:rsidRDefault="008B6986">
      <w:pPr>
        <w:pStyle w:val="NormalWeb"/>
      </w:pPr>
      <w:r>
        <w:rPr>
          <w:rFonts w:ascii="Arial" w:hAnsi="Arial" w:cs="Arial"/>
          <w:sz w:val="20"/>
          <w:szCs w:val="20"/>
        </w:rPr>
        <w:t>The Service Availability application validates that the service or services specified on the service order are available at the specified customer/service location and feasible from a network point of view. This includes the following:</w:t>
      </w:r>
    </w:p>
    <w:p w:rsidR="008B6986" w:rsidRDefault="008B6986" w:rsidP="00494264">
      <w:pPr>
        <w:numPr>
          <w:ilvl w:val="0"/>
          <w:numId w:val="167"/>
        </w:numPr>
        <w:spacing w:before="100" w:beforeAutospacing="1" w:after="100" w:afterAutospacing="1"/>
      </w:pPr>
      <w:r>
        <w:rPr>
          <w:rFonts w:cs="Arial"/>
          <w:sz w:val="20"/>
          <w:szCs w:val="20"/>
        </w:rPr>
        <w:t xml:space="preserve">Service address validation, </w:t>
      </w:r>
    </w:p>
    <w:p w:rsidR="008B6986" w:rsidRDefault="008B6986" w:rsidP="00494264">
      <w:pPr>
        <w:numPr>
          <w:ilvl w:val="0"/>
          <w:numId w:val="167"/>
        </w:numPr>
        <w:spacing w:before="100" w:beforeAutospacing="1" w:after="100" w:afterAutospacing="1"/>
      </w:pPr>
      <w:r>
        <w:rPr>
          <w:rFonts w:cs="Arial"/>
          <w:sz w:val="20"/>
          <w:szCs w:val="20"/>
        </w:rPr>
        <w:t xml:space="preserve">Service availability validation, </w:t>
      </w:r>
    </w:p>
    <w:p w:rsidR="008B6986" w:rsidRDefault="008B6986" w:rsidP="00494264">
      <w:pPr>
        <w:numPr>
          <w:ilvl w:val="0"/>
          <w:numId w:val="167"/>
        </w:numPr>
        <w:spacing w:before="100" w:beforeAutospacing="1" w:after="100" w:afterAutospacing="1"/>
      </w:pPr>
      <w:r>
        <w:rPr>
          <w:rFonts w:cs="Arial"/>
          <w:sz w:val="20"/>
          <w:szCs w:val="20"/>
        </w:rPr>
        <w:t xml:space="preserve">Service feasibility validation </w:t>
      </w:r>
    </w:p>
    <w:p w:rsidR="008B6986" w:rsidRDefault="008B6986" w:rsidP="00494264">
      <w:pPr>
        <w:numPr>
          <w:ilvl w:val="0"/>
          <w:numId w:val="167"/>
        </w:numPr>
        <w:spacing w:before="100" w:beforeAutospacing="1" w:after="100" w:afterAutospacing="1"/>
      </w:pPr>
      <w:r>
        <w:rPr>
          <w:rFonts w:cs="Arial"/>
          <w:sz w:val="20"/>
          <w:szCs w:val="20"/>
        </w:rPr>
        <w:t xml:space="preserve">Establishment of service termination points, </w:t>
      </w:r>
    </w:p>
    <w:p w:rsidR="008B6986" w:rsidRDefault="008B6986" w:rsidP="00494264">
      <w:pPr>
        <w:numPr>
          <w:ilvl w:val="0"/>
          <w:numId w:val="167"/>
        </w:numPr>
        <w:spacing w:before="100" w:beforeAutospacing="1" w:after="100" w:afterAutospacing="1"/>
      </w:pPr>
      <w:r>
        <w:rPr>
          <w:rFonts w:cs="Arial"/>
          <w:sz w:val="20"/>
          <w:szCs w:val="20"/>
        </w:rPr>
        <w:t xml:space="preserve">Determination of access provider, and </w:t>
      </w:r>
    </w:p>
    <w:p w:rsidR="008B6986" w:rsidRDefault="008B6986" w:rsidP="00494264">
      <w:pPr>
        <w:pStyle w:val="NormalWeb"/>
        <w:numPr>
          <w:ilvl w:val="0"/>
          <w:numId w:val="167"/>
        </w:numPr>
      </w:pPr>
      <w:r>
        <w:rPr>
          <w:rFonts w:ascii="Arial" w:hAnsi="Arial" w:cs="Arial"/>
          <w:sz w:val="20"/>
          <w:szCs w:val="20"/>
        </w:rPr>
        <w:t>Determination of delivery interval.</w:t>
      </w:r>
    </w:p>
    <w:p w:rsidR="008B6986" w:rsidRDefault="008B6986" w:rsidP="00D713E1"/>
    <w:p w:rsidR="008B6986" w:rsidRDefault="008B6986" w:rsidP="00D713E1">
      <w:r>
        <w:rPr>
          <w:rStyle w:val="Strong"/>
        </w:rPr>
        <w:t>Supported Business Services</w:t>
      </w:r>
    </w:p>
    <w:p w:rsidR="008B6986" w:rsidRDefault="008B6986" w:rsidP="00D713E1">
      <w:r>
        <w:rPr>
          <w:i/>
        </w:rPr>
        <w:t>To Be Added</w:t>
      </w:r>
      <w:r>
        <w:br/>
      </w:r>
    </w:p>
    <w:p w:rsidR="008B6986" w:rsidRDefault="008B6986" w:rsidP="00D713E1">
      <w:pPr>
        <w:pStyle w:val="Heading3"/>
      </w:pPr>
      <w:bookmarkStart w:id="604" w:name="diagram556htmshape8"/>
      <w:bookmarkStart w:id="605" w:name="_Toc321909031"/>
      <w:bookmarkEnd w:id="604"/>
      <w:r>
        <w:t>Service Activation Management</w:t>
      </w:r>
      <w:bookmarkEnd w:id="605"/>
      <w:r>
        <w:fldChar w:fldCharType="begin"/>
      </w:r>
      <w:r>
        <w:instrText>xe "Service Activation Management"</w:instrText>
      </w:r>
      <w:r>
        <w:fldChar w:fldCharType="end"/>
      </w:r>
    </w:p>
    <w:p w:rsidR="008B6986" w:rsidRDefault="008B6986" w:rsidP="00D713E1"/>
    <w:p w:rsidR="008B6986" w:rsidRDefault="008B6986" w:rsidP="00D713E1">
      <w:r>
        <w:rPr>
          <w:rStyle w:val="Strong"/>
        </w:rPr>
        <w:t xml:space="preserve">Application Identifier: </w:t>
      </w:r>
      <w:r>
        <w:t>6.3.7</w:t>
      </w:r>
    </w:p>
    <w:p w:rsidR="008B6986" w:rsidRDefault="008B6986" w:rsidP="00D713E1">
      <w:r>
        <w:rPr>
          <w:rStyle w:val="Strong"/>
        </w:rPr>
        <w:t>Overview</w:t>
      </w:r>
    </w:p>
    <w:p w:rsidR="008B6986" w:rsidRDefault="008B6986">
      <w:pPr>
        <w:pStyle w:val="NormalWeb"/>
      </w:pPr>
      <w:r>
        <w:rPr>
          <w:rFonts w:ascii="Arial" w:hAnsi="Arial" w:cs="Arial"/>
          <w:sz w:val="20"/>
          <w:szCs w:val="20"/>
        </w:rPr>
        <w:t>This application is responsible for activation of specific services based on the specific service configuration.</w:t>
      </w:r>
    </w:p>
    <w:p w:rsidR="008B6986" w:rsidRDefault="008B6986" w:rsidP="00D713E1"/>
    <w:p w:rsidR="008B6986" w:rsidRDefault="008B6986" w:rsidP="00D713E1">
      <w:r>
        <w:rPr>
          <w:rStyle w:val="Strong"/>
        </w:rPr>
        <w:t>Functionality</w:t>
      </w:r>
    </w:p>
    <w:p w:rsidR="008B6986" w:rsidRDefault="008B6986">
      <w:pPr>
        <w:pStyle w:val="NormalWeb"/>
      </w:pPr>
      <w:r>
        <w:rPr>
          <w:rFonts w:ascii="Arial" w:hAnsi="Arial" w:cs="Arial"/>
          <w:sz w:val="20"/>
          <w:szCs w:val="20"/>
        </w:rPr>
        <w:t>The Service Activation Management application includes the following:</w:t>
      </w:r>
    </w:p>
    <w:p w:rsidR="008B6986" w:rsidRDefault="008B6986" w:rsidP="00494264">
      <w:pPr>
        <w:numPr>
          <w:ilvl w:val="0"/>
          <w:numId w:val="168"/>
        </w:numPr>
        <w:spacing w:before="100" w:beforeAutospacing="1" w:after="100" w:afterAutospacing="1"/>
        <w:rPr>
          <w:rFonts w:cs="Arial"/>
          <w:sz w:val="20"/>
          <w:szCs w:val="20"/>
        </w:rPr>
      </w:pPr>
      <w:r>
        <w:rPr>
          <w:rFonts w:cs="Arial"/>
          <w:sz w:val="20"/>
          <w:szCs w:val="20"/>
        </w:rPr>
        <w:t xml:space="preserve">Plan service activation- Access, plan and gather additional information for service activation </w:t>
      </w:r>
    </w:p>
    <w:p w:rsidR="008B6986" w:rsidRDefault="008B6986" w:rsidP="00494264">
      <w:pPr>
        <w:numPr>
          <w:ilvl w:val="0"/>
          <w:numId w:val="168"/>
        </w:numPr>
        <w:spacing w:before="100" w:beforeAutospacing="1" w:after="100" w:afterAutospacing="1"/>
        <w:rPr>
          <w:rFonts w:cs="Arial"/>
          <w:sz w:val="20"/>
          <w:szCs w:val="20"/>
        </w:rPr>
      </w:pPr>
      <w:r>
        <w:rPr>
          <w:rFonts w:cs="Arial"/>
          <w:sz w:val="20"/>
          <w:szCs w:val="20"/>
        </w:rPr>
        <w:t xml:space="preserve">Service configuration activation- Implement and activate the specific service configuration against the service configuration plan (including activation of CPE if part of the service offering) </w:t>
      </w:r>
    </w:p>
    <w:p w:rsidR="008B6986" w:rsidRDefault="008B6986" w:rsidP="00494264">
      <w:pPr>
        <w:numPr>
          <w:ilvl w:val="0"/>
          <w:numId w:val="168"/>
        </w:numPr>
        <w:spacing w:before="100" w:beforeAutospacing="1" w:after="100" w:afterAutospacing="1"/>
        <w:rPr>
          <w:rFonts w:ascii="Times New Roman" w:hAnsi="Times New Roman"/>
          <w:sz w:val="24"/>
        </w:rPr>
      </w:pPr>
      <w:r>
        <w:rPr>
          <w:rFonts w:cs="Arial"/>
          <w:sz w:val="20"/>
          <w:szCs w:val="20"/>
        </w:rPr>
        <w:lastRenderedPageBreak/>
        <w:t>Activation notifications - Provide notifications on successful activation; in cases of exceptions send fallouts to Service Order Orchestration and manage rollbacks activities (if applicable)</w:t>
      </w:r>
    </w:p>
    <w:p w:rsidR="008B6986" w:rsidRDefault="008B6986" w:rsidP="00D713E1"/>
    <w:p w:rsidR="008B6986" w:rsidRDefault="008B6986" w:rsidP="00D713E1">
      <w:r>
        <w:rPr>
          <w:rStyle w:val="Strong"/>
        </w:rPr>
        <w:t>Supported Business Services</w:t>
      </w:r>
    </w:p>
    <w:p w:rsidR="008B6986" w:rsidRDefault="008B6986" w:rsidP="00D713E1">
      <w:r>
        <w:rPr>
          <w:i/>
        </w:rPr>
        <w:t>To Be Added</w:t>
      </w:r>
      <w:r>
        <w:br/>
      </w:r>
    </w:p>
    <w:p w:rsidR="008B6986" w:rsidRDefault="008B6986" w:rsidP="00D713E1">
      <w:pPr>
        <w:pStyle w:val="Heading3"/>
      </w:pPr>
      <w:bookmarkStart w:id="606" w:name="diagram556htmshape3"/>
      <w:bookmarkStart w:id="607" w:name="_Toc321909032"/>
      <w:bookmarkEnd w:id="606"/>
      <w:r>
        <w:t>Service Order Orchestration</w:t>
      </w:r>
      <w:bookmarkEnd w:id="607"/>
      <w:r>
        <w:fldChar w:fldCharType="begin"/>
      </w:r>
      <w:r>
        <w:instrText>xe "Service Order Orchestration"</w:instrText>
      </w:r>
      <w:r>
        <w:fldChar w:fldCharType="end"/>
      </w:r>
    </w:p>
    <w:p w:rsidR="008B6986" w:rsidRDefault="008B6986" w:rsidP="00D713E1"/>
    <w:p w:rsidR="008B6986" w:rsidRDefault="008B6986" w:rsidP="00D713E1">
      <w:r>
        <w:rPr>
          <w:rStyle w:val="Strong"/>
        </w:rPr>
        <w:t xml:space="preserve">Application Identifier: </w:t>
      </w:r>
      <w:r>
        <w:t>6.3.2</w:t>
      </w:r>
    </w:p>
    <w:p w:rsidR="008B6986" w:rsidRDefault="008B6986" w:rsidP="00D713E1">
      <w:r>
        <w:rPr>
          <w:rStyle w:val="Strong"/>
        </w:rPr>
        <w:t>Overview</w:t>
      </w:r>
    </w:p>
    <w:p w:rsidR="008B6986" w:rsidRDefault="008B6986">
      <w:pPr>
        <w:pStyle w:val="NormalWeb"/>
      </w:pPr>
      <w:r>
        <w:rPr>
          <w:rFonts w:ascii="Arial" w:hAnsi="Arial" w:cs="Arial"/>
          <w:sz w:val="20"/>
          <w:szCs w:val="20"/>
        </w:rPr>
        <w:t>Service Order Orchestration applications provide workflow and orchestration of the service order across the Service Order Management area.</w:t>
      </w:r>
    </w:p>
    <w:p w:rsidR="008B6986" w:rsidRDefault="008B6986" w:rsidP="00D713E1"/>
    <w:p w:rsidR="008B6986" w:rsidRDefault="008B6986" w:rsidP="00D713E1">
      <w:r>
        <w:rPr>
          <w:rStyle w:val="Strong"/>
        </w:rPr>
        <w:t>Functionality</w:t>
      </w:r>
    </w:p>
    <w:p w:rsidR="008B6986" w:rsidRDefault="008B6986">
      <w:pPr>
        <w:pStyle w:val="NormalWeb"/>
      </w:pPr>
      <w:r>
        <w:rPr>
          <w:rFonts w:ascii="Arial" w:hAnsi="Arial" w:cs="Arial"/>
          <w:sz w:val="20"/>
          <w:szCs w:val="20"/>
        </w:rPr>
        <w:t>The Service Order Orchestration application provides workflow and orchestration capability across Service Order Management. This application will have the ability to either orchestrate via triggering another application to retrieve the order request from a common data repository or distribute the service order and/or order requests. This application also provides functionality to track and manage the overall service order, make project team assignments, as well as to track the overall order.</w:t>
      </w:r>
    </w:p>
    <w:p w:rsidR="008B6986" w:rsidRDefault="008B6986">
      <w:pPr>
        <w:pStyle w:val="NormalWeb"/>
      </w:pPr>
      <w:r>
        <w:rPr>
          <w:rFonts w:ascii="Arial" w:hAnsi="Arial" w:cs="Arial"/>
          <w:sz w:val="20"/>
          <w:szCs w:val="20"/>
        </w:rPr>
        <w:t>Service Order Orchestration will also orchestrate and manage dependencies between related Service Orders.</w:t>
      </w:r>
    </w:p>
    <w:p w:rsidR="008B6986" w:rsidRDefault="008B6986" w:rsidP="00D713E1"/>
    <w:p w:rsidR="008B6986" w:rsidRDefault="008B6986" w:rsidP="00D713E1">
      <w:r>
        <w:rPr>
          <w:rStyle w:val="Strong"/>
        </w:rPr>
        <w:t>Supported Business Services</w:t>
      </w:r>
    </w:p>
    <w:p w:rsidR="008B6986" w:rsidRDefault="008B6986" w:rsidP="00D713E1">
      <w:r>
        <w:rPr>
          <w:i/>
        </w:rPr>
        <w:t>To Be Added</w:t>
      </w:r>
      <w:r>
        <w:br/>
      </w:r>
    </w:p>
    <w:p w:rsidR="008B6986" w:rsidRDefault="008B6986" w:rsidP="00D713E1">
      <w:pPr>
        <w:pStyle w:val="Heading3"/>
      </w:pPr>
      <w:bookmarkStart w:id="608" w:name="diagram556htmshape5"/>
      <w:bookmarkStart w:id="609" w:name="_Toc321909033"/>
      <w:bookmarkEnd w:id="608"/>
      <w:r>
        <w:t>Service Design/Assign</w:t>
      </w:r>
      <w:bookmarkEnd w:id="609"/>
      <w:r>
        <w:fldChar w:fldCharType="begin"/>
      </w:r>
      <w:r>
        <w:instrText>xe "Service Design/Assign"</w:instrText>
      </w:r>
      <w:r>
        <w:fldChar w:fldCharType="end"/>
      </w:r>
    </w:p>
    <w:p w:rsidR="008B6986" w:rsidRDefault="008B6986" w:rsidP="00D713E1"/>
    <w:p w:rsidR="008B6986" w:rsidRDefault="008B6986" w:rsidP="00D713E1">
      <w:r>
        <w:rPr>
          <w:rStyle w:val="Strong"/>
        </w:rPr>
        <w:t xml:space="preserve">Application Identifier: </w:t>
      </w:r>
      <w:r>
        <w:t>6.3.4</w:t>
      </w:r>
    </w:p>
    <w:p w:rsidR="008B6986" w:rsidRDefault="008B6986" w:rsidP="00D713E1">
      <w:r>
        <w:rPr>
          <w:rStyle w:val="Strong"/>
        </w:rPr>
        <w:t>Overview</w:t>
      </w:r>
    </w:p>
    <w:p w:rsidR="008B6986" w:rsidRDefault="008B6986">
      <w:pPr>
        <w:pStyle w:val="NormalWeb"/>
      </w:pPr>
      <w:r>
        <w:rPr>
          <w:rFonts w:ascii="Arial" w:hAnsi="Arial" w:cs="Arial"/>
          <w:sz w:val="20"/>
          <w:szCs w:val="20"/>
        </w:rPr>
        <w:t>The Service Order Design/Assign application performs end to end engineering design of service.</w:t>
      </w:r>
    </w:p>
    <w:p w:rsidR="008B6986" w:rsidRDefault="008B6986" w:rsidP="00D713E1"/>
    <w:p w:rsidR="008B6986" w:rsidRDefault="008B6986" w:rsidP="00D713E1">
      <w:r>
        <w:rPr>
          <w:rStyle w:val="Strong"/>
        </w:rPr>
        <w:t>Functionality</w:t>
      </w:r>
    </w:p>
    <w:p w:rsidR="008B6986" w:rsidRDefault="008B6986">
      <w:pPr>
        <w:pStyle w:val="NormalWeb"/>
      </w:pPr>
      <w:r>
        <w:rPr>
          <w:rFonts w:ascii="Arial" w:hAnsi="Arial" w:cs="Arial"/>
          <w:sz w:val="20"/>
          <w:szCs w:val="20"/>
        </w:rPr>
        <w:t>The Service Design &amp; Assign application leverages the corporate supply chain and asset inventory to assemble end to end design records. This design will be used by Service Order Decomposition for issuing work order or activation requests as appropriate to Resource Order Management.</w:t>
      </w:r>
    </w:p>
    <w:p w:rsidR="008B6986" w:rsidRDefault="008B6986">
      <w:pPr>
        <w:pStyle w:val="NormalWeb"/>
      </w:pPr>
      <w:r>
        <w:rPr>
          <w:rFonts w:ascii="Arial" w:hAnsi="Arial" w:cs="Arial"/>
          <w:sz w:val="20"/>
          <w:szCs w:val="20"/>
        </w:rPr>
        <w:lastRenderedPageBreak/>
        <w:t>The Service Design/Assign application functionality includes the design of the end to end solution as well as the assignment/procurement of network resources and customer premise equipment.</w:t>
      </w:r>
    </w:p>
    <w:p w:rsidR="008B6986" w:rsidRDefault="008B6986" w:rsidP="00D713E1"/>
    <w:p w:rsidR="008B6986" w:rsidRDefault="008B6986" w:rsidP="00D713E1">
      <w:r>
        <w:rPr>
          <w:rStyle w:val="Strong"/>
        </w:rPr>
        <w:t>Supported Business Services</w:t>
      </w:r>
    </w:p>
    <w:p w:rsidR="008B6986" w:rsidRDefault="008B6986" w:rsidP="00D713E1">
      <w:r>
        <w:rPr>
          <w:i/>
        </w:rPr>
        <w:t>To Be Added</w:t>
      </w:r>
      <w:r>
        <w:br/>
      </w:r>
    </w:p>
    <w:p w:rsidR="008B6986" w:rsidRPr="00883016" w:rsidRDefault="008B6986" w:rsidP="00D713E1">
      <w:pPr>
        <w:pStyle w:val="Heading3"/>
        <w:rPr>
          <w:lang w:val="fr-FR"/>
        </w:rPr>
      </w:pPr>
      <w:bookmarkStart w:id="610" w:name="diagram556htmshape7"/>
      <w:bookmarkStart w:id="611" w:name="_Toc321909034"/>
      <w:bookmarkEnd w:id="610"/>
      <w:r w:rsidRPr="00883016">
        <w:rPr>
          <w:lang w:val="fr-FR"/>
        </w:rPr>
        <w:t>Service Configuration Management</w:t>
      </w:r>
      <w:bookmarkEnd w:id="611"/>
      <w:r>
        <w:rPr>
          <w:lang w:val="fr-FR"/>
        </w:rPr>
        <w:fldChar w:fldCharType="begin"/>
      </w:r>
      <w:r w:rsidRPr="00883016">
        <w:rPr>
          <w:lang w:val="fr-FR"/>
        </w:rPr>
        <w:instrText>xe "Service Configuration Management"</w:instrText>
      </w:r>
      <w:r>
        <w:rPr>
          <w:lang w:val="fr-FR"/>
        </w:rPr>
        <w:fldChar w:fldCharType="end"/>
      </w:r>
    </w:p>
    <w:p w:rsidR="008B6986" w:rsidRPr="00883016" w:rsidRDefault="008B6986" w:rsidP="00D713E1">
      <w:pPr>
        <w:rPr>
          <w:lang w:val="fr-FR"/>
        </w:rPr>
      </w:pPr>
    </w:p>
    <w:p w:rsidR="008B6986" w:rsidRPr="00883016" w:rsidRDefault="008B6986" w:rsidP="00D713E1">
      <w:pPr>
        <w:rPr>
          <w:lang w:val="fr-FR"/>
        </w:rPr>
      </w:pPr>
      <w:r w:rsidRPr="00883016">
        <w:rPr>
          <w:rStyle w:val="Strong"/>
          <w:lang w:val="fr-FR"/>
        </w:rPr>
        <w:t xml:space="preserve">Application Identifier: </w:t>
      </w:r>
      <w:r w:rsidRPr="00883016">
        <w:rPr>
          <w:lang w:val="fr-FR"/>
        </w:rPr>
        <w:t>6.3.6</w:t>
      </w:r>
    </w:p>
    <w:p w:rsidR="008B6986" w:rsidRDefault="008B6986" w:rsidP="00D713E1">
      <w:r>
        <w:rPr>
          <w:rStyle w:val="Strong"/>
        </w:rPr>
        <w:t>Overview</w:t>
      </w:r>
    </w:p>
    <w:p w:rsidR="008B6986" w:rsidRDefault="008B6986">
      <w:pPr>
        <w:pStyle w:val="NormalWeb"/>
      </w:pPr>
      <w:r>
        <w:rPr>
          <w:rFonts w:ascii="Arial" w:hAnsi="Arial" w:cs="Arial"/>
          <w:sz w:val="20"/>
          <w:szCs w:val="20"/>
        </w:rPr>
        <w:t>The Service Configuration Management application is similar to the service design/ assign functions outlined elsewhere in this publication, but supports aggregate customer facing services. To explain this area in general, it is necessary to see a clear difference between services and networks /resources. Services can be viewed as being comprised of a number of building blocks - e.g. bandwidth, security, maintenance packages, SLAs, QoS, specific features e.g. voicemail.. Service Configuration management might be either the set up of network / resource components for a customer, or a class of customers of a generic service build. Service configuration can be derived from order details in addition to inherent business rules from service specifications and the service view in the Service Inventory Management application.</w:t>
      </w:r>
    </w:p>
    <w:p w:rsidR="008B6986" w:rsidRDefault="008B6986" w:rsidP="00D713E1"/>
    <w:p w:rsidR="008B6986" w:rsidRDefault="008B6986" w:rsidP="00D713E1">
      <w:r>
        <w:rPr>
          <w:rStyle w:val="Strong"/>
        </w:rPr>
        <w:t>Functionality</w:t>
      </w:r>
    </w:p>
    <w:p w:rsidR="008B6986" w:rsidRDefault="008B6986">
      <w:pPr>
        <w:pStyle w:val="NormalWeb"/>
      </w:pPr>
      <w:r>
        <w:rPr>
          <w:rFonts w:ascii="Arial" w:hAnsi="Arial" w:cs="Arial"/>
          <w:sz w:val="20"/>
          <w:szCs w:val="20"/>
        </w:rPr>
        <w:t>The Service Configuration Management application generates a service plan to configure a customer service to fulfill a service order; this includes the following:</w:t>
      </w:r>
    </w:p>
    <w:p w:rsidR="008B6986" w:rsidRDefault="008B6986" w:rsidP="00494264">
      <w:pPr>
        <w:numPr>
          <w:ilvl w:val="0"/>
          <w:numId w:val="169"/>
        </w:numPr>
        <w:spacing w:before="100" w:beforeAutospacing="1" w:after="100" w:afterAutospacing="1"/>
        <w:rPr>
          <w:rFonts w:cs="Arial"/>
        </w:rPr>
      </w:pPr>
      <w:r>
        <w:rPr>
          <w:rFonts w:cs="Arial"/>
          <w:sz w:val="20"/>
          <w:szCs w:val="20"/>
        </w:rPr>
        <w:t xml:space="preserve">Service parameters allocation - Allocating the right service parameters to fulfill service orders </w:t>
      </w:r>
    </w:p>
    <w:p w:rsidR="008B6986" w:rsidRDefault="008B6986" w:rsidP="00494264">
      <w:pPr>
        <w:numPr>
          <w:ilvl w:val="0"/>
          <w:numId w:val="169"/>
        </w:numPr>
        <w:spacing w:before="100" w:beforeAutospacing="1" w:after="100" w:afterAutospacing="1"/>
        <w:rPr>
          <w:rFonts w:cs="Arial"/>
        </w:rPr>
      </w:pPr>
      <w:r>
        <w:rPr>
          <w:rFonts w:cs="Arial"/>
          <w:sz w:val="20"/>
          <w:szCs w:val="20"/>
        </w:rPr>
        <w:t xml:space="preserve">Service parameters reservation - Reserve the right service parameters based on service specification and service inventory </w:t>
      </w:r>
    </w:p>
    <w:p w:rsidR="008B6986" w:rsidRDefault="008B6986" w:rsidP="00494264">
      <w:pPr>
        <w:numPr>
          <w:ilvl w:val="0"/>
          <w:numId w:val="169"/>
        </w:numPr>
        <w:spacing w:before="100" w:beforeAutospacing="1" w:after="100" w:afterAutospacing="1"/>
        <w:rPr>
          <w:rFonts w:cs="Arial"/>
        </w:rPr>
      </w:pPr>
      <w:r>
        <w:rPr>
          <w:rFonts w:cs="Arial"/>
          <w:sz w:val="20"/>
          <w:szCs w:val="20"/>
        </w:rPr>
        <w:t xml:space="preserve">Update service inventory - Update information in the service inventory as to configuration of specific services </w:t>
      </w:r>
    </w:p>
    <w:p w:rsidR="008B6986" w:rsidRDefault="008B6986" w:rsidP="00494264">
      <w:pPr>
        <w:numPr>
          <w:ilvl w:val="0"/>
          <w:numId w:val="169"/>
        </w:numPr>
        <w:spacing w:before="100" w:beforeAutospacing="1" w:after="100" w:afterAutospacing="1"/>
        <w:rPr>
          <w:rFonts w:cs="Arial"/>
        </w:rPr>
      </w:pPr>
      <w:r>
        <w:rPr>
          <w:rFonts w:cs="Arial"/>
          <w:sz w:val="20"/>
          <w:szCs w:val="20"/>
        </w:rPr>
        <w:t xml:space="preserve">Compose a service configuration plan - Compose a service configuration plan according to the required service actions and sent to Service Order Orchestration and/or Service Activation Management </w:t>
      </w:r>
    </w:p>
    <w:p w:rsidR="008B6986" w:rsidRDefault="008B6986" w:rsidP="00494264">
      <w:pPr>
        <w:numPr>
          <w:ilvl w:val="0"/>
          <w:numId w:val="169"/>
        </w:numPr>
        <w:spacing w:before="100" w:beforeAutospacing="1" w:after="100" w:afterAutospacing="1"/>
        <w:rPr>
          <w:rFonts w:cs="Arial"/>
        </w:rPr>
      </w:pPr>
      <w:r>
        <w:rPr>
          <w:rFonts w:cs="Arial"/>
          <w:sz w:val="20"/>
          <w:szCs w:val="20"/>
        </w:rPr>
        <w:t xml:space="preserve">Service Configuration - Configure the specific service and it’s parameters as appropriate </w:t>
      </w:r>
    </w:p>
    <w:p w:rsidR="008B6986" w:rsidRDefault="008B6986" w:rsidP="00494264">
      <w:pPr>
        <w:numPr>
          <w:ilvl w:val="0"/>
          <w:numId w:val="169"/>
        </w:numPr>
        <w:spacing w:before="100" w:beforeAutospacing="1" w:after="100" w:afterAutospacing="1"/>
        <w:rPr>
          <w:rFonts w:cs="Arial"/>
        </w:rPr>
      </w:pPr>
      <w:r>
        <w:rPr>
          <w:rFonts w:cs="Arial"/>
          <w:sz w:val="20"/>
          <w:szCs w:val="20"/>
        </w:rPr>
        <w:t>Cross service dependencies - Appropriately consider cross service dependencies as part of the above configuration activities.</w:t>
      </w:r>
    </w:p>
    <w:p w:rsidR="008B6986" w:rsidRDefault="008B6986" w:rsidP="00494264">
      <w:pPr>
        <w:numPr>
          <w:ilvl w:val="0"/>
          <w:numId w:val="169"/>
        </w:numPr>
        <w:spacing w:before="100" w:beforeAutospacing="1" w:after="100" w:afterAutospacing="1"/>
        <w:rPr>
          <w:rFonts w:ascii="Times New Roman" w:hAnsi="Times New Roman"/>
        </w:rPr>
      </w:pPr>
      <w:r>
        <w:rPr>
          <w:rFonts w:cs="Arial"/>
          <w:sz w:val="20"/>
          <w:szCs w:val="20"/>
        </w:rPr>
        <w:t>Appropriately consider cross service dependencies as part of the above configuration activities.</w:t>
      </w:r>
    </w:p>
    <w:p w:rsidR="008B6986" w:rsidRDefault="008B6986" w:rsidP="00D713E1"/>
    <w:p w:rsidR="008B6986" w:rsidRDefault="008B6986" w:rsidP="00D713E1">
      <w:r>
        <w:rPr>
          <w:rStyle w:val="Strong"/>
        </w:rPr>
        <w:t>Supported Business Services</w:t>
      </w:r>
    </w:p>
    <w:p w:rsidR="008B6986" w:rsidRDefault="008B6986" w:rsidP="00D713E1">
      <w:r>
        <w:rPr>
          <w:i/>
        </w:rPr>
        <w:t>To Be Added</w:t>
      </w:r>
      <w:r>
        <w:br/>
      </w:r>
    </w:p>
    <w:p w:rsidR="008B6986" w:rsidRDefault="008B6986" w:rsidP="00E8389C">
      <w:pPr>
        <w:pStyle w:val="Heading3"/>
      </w:pPr>
      <w:bookmarkStart w:id="612" w:name="diagram556htmshape9"/>
      <w:bookmarkStart w:id="613" w:name="_Toc321909035"/>
      <w:bookmarkEnd w:id="612"/>
      <w:r>
        <w:t>Service Order Publication</w:t>
      </w:r>
      <w:bookmarkEnd w:id="613"/>
      <w:r>
        <w:fldChar w:fldCharType="begin"/>
      </w:r>
      <w:r>
        <w:instrText>xe "Service Order Publication"</w:instrText>
      </w:r>
      <w:r>
        <w:fldChar w:fldCharType="end"/>
      </w:r>
    </w:p>
    <w:p w:rsidR="008B6986" w:rsidRDefault="008B6986" w:rsidP="00E8389C"/>
    <w:p w:rsidR="008B6986" w:rsidRDefault="008B6986" w:rsidP="00E8389C">
      <w:r>
        <w:rPr>
          <w:rStyle w:val="Strong"/>
        </w:rPr>
        <w:lastRenderedPageBreak/>
        <w:t xml:space="preserve">Application Identifier: </w:t>
      </w:r>
      <w:r>
        <w:t>6.3.8</w:t>
      </w:r>
    </w:p>
    <w:p w:rsidR="008B6986" w:rsidRDefault="008B6986" w:rsidP="00E8389C">
      <w:r>
        <w:rPr>
          <w:rStyle w:val="Strong"/>
        </w:rPr>
        <w:t>Overview</w:t>
      </w:r>
    </w:p>
    <w:p w:rsidR="008B6986" w:rsidRDefault="008B6986">
      <w:pPr>
        <w:pStyle w:val="NormalWeb"/>
      </w:pPr>
      <w:r>
        <w:rPr>
          <w:rFonts w:ascii="Arial" w:hAnsi="Arial" w:cs="Arial"/>
          <w:sz w:val="20"/>
          <w:szCs w:val="20"/>
        </w:rPr>
        <w:t>Service Order Publication applications issue valid and complete service orders, and stores the order into an appropriate data store.</w:t>
      </w:r>
    </w:p>
    <w:p w:rsidR="008B6986" w:rsidRDefault="008B6986" w:rsidP="00E8389C"/>
    <w:p w:rsidR="008B6986" w:rsidRDefault="008B6986" w:rsidP="00E8389C">
      <w:r>
        <w:rPr>
          <w:rStyle w:val="Strong"/>
        </w:rPr>
        <w:t>Functionality</w:t>
      </w:r>
    </w:p>
    <w:p w:rsidR="008B6986" w:rsidRDefault="008B6986">
      <w:pPr>
        <w:pStyle w:val="NormalWeb"/>
      </w:pPr>
      <w:r>
        <w:rPr>
          <w:rFonts w:ascii="Arial" w:hAnsi="Arial" w:cs="Arial"/>
          <w:sz w:val="20"/>
          <w:szCs w:val="20"/>
        </w:rPr>
        <w:t>The Service Order Publication application issues valid and complete service orders, and stores the order into an appropriate data store.</w:t>
      </w:r>
    </w:p>
    <w:p w:rsidR="008B6986" w:rsidRDefault="008B6986">
      <w:pPr>
        <w:pStyle w:val="NormalWeb"/>
      </w:pPr>
      <w:r>
        <w:rPr>
          <w:rFonts w:ascii="Arial" w:hAnsi="Arial" w:cs="Arial"/>
          <w:sz w:val="20"/>
          <w:szCs w:val="20"/>
        </w:rPr>
        <w:t>As part of order publication, additional data might be obtained or derived to support downstream functions that are not provided in the service order request.</w:t>
      </w:r>
    </w:p>
    <w:p w:rsidR="008B6986" w:rsidRDefault="008B6986" w:rsidP="00E8389C"/>
    <w:p w:rsidR="008B6986" w:rsidRDefault="008B6986" w:rsidP="00E8389C">
      <w:r>
        <w:rPr>
          <w:rStyle w:val="Strong"/>
        </w:rPr>
        <w:t>Supported Business Services</w:t>
      </w:r>
    </w:p>
    <w:p w:rsidR="008B6986" w:rsidRDefault="008B6986" w:rsidP="00E8389C">
      <w:r>
        <w:rPr>
          <w:i/>
        </w:rPr>
        <w:t>To Be Added</w:t>
      </w:r>
      <w:r>
        <w:br/>
      </w:r>
    </w:p>
    <w:p w:rsidR="008B6986" w:rsidRDefault="008B6986" w:rsidP="00E8389C">
      <w:pPr>
        <w:pStyle w:val="Heading2"/>
      </w:pPr>
      <w:bookmarkStart w:id="614" w:name="diagram842"/>
      <w:bookmarkEnd w:id="614"/>
      <w:r>
        <w:br w:type="page"/>
      </w:r>
      <w:bookmarkStart w:id="615" w:name="_Toc321909036"/>
      <w:r>
        <w:lastRenderedPageBreak/>
        <w:t>6.3.2 Service Order Orchestration</w:t>
      </w:r>
      <w:bookmarkEnd w:id="615"/>
      <w:r>
        <w:fldChar w:fldCharType="begin"/>
      </w:r>
      <w:r>
        <w:instrText>xe "6.3.2 Service Order Orchestration"</w:instrText>
      </w:r>
      <w:r>
        <w:fldChar w:fldCharType="end"/>
      </w:r>
    </w:p>
    <w:p w:rsidR="008B6986" w:rsidRDefault="008B6986" w:rsidP="00E8389C"/>
    <w:p w:rsidR="008B6986" w:rsidRDefault="00AA7969" w:rsidP="00E8389C">
      <w:r>
        <w:rPr>
          <w:noProof/>
          <w:lang w:val="en-US"/>
        </w:rPr>
        <w:pict>
          <v:shape id="_x0000_i1062" type="#_x0000_t75" alt="diagram842" style="width:223.75pt;height:138.65pt;visibility:visible">
            <v:imagedata r:id="rId48" o:title=""/>
          </v:shape>
        </w:pict>
      </w:r>
    </w:p>
    <w:p w:rsidR="008B6986" w:rsidRDefault="008B6986" w:rsidP="00E8389C"/>
    <w:p w:rsidR="008B6986" w:rsidRDefault="008B6986" w:rsidP="00E8389C">
      <w:pPr>
        <w:pStyle w:val="Caption"/>
      </w:pPr>
      <w:r>
        <w:t xml:space="preserve"> </w:t>
      </w:r>
      <w:bookmarkStart w:id="616" w:name="_Toc321909341"/>
      <w:r>
        <w:t>6.3.2 Service Order Orchestration</w:t>
      </w:r>
      <w:bookmarkEnd w:id="616"/>
    </w:p>
    <w:p w:rsidR="008B6986" w:rsidRDefault="008B6986" w:rsidP="00E8389C"/>
    <w:p w:rsidR="008B6986" w:rsidRDefault="008B6986" w:rsidP="00E8389C">
      <w:pPr>
        <w:pStyle w:val="Heading3"/>
      </w:pPr>
      <w:bookmarkStart w:id="617" w:name="diagram842htmshape1"/>
      <w:bookmarkStart w:id="618" w:name="_Toc321909037"/>
      <w:bookmarkEnd w:id="617"/>
      <w:r>
        <w:t>Service Order Orchestration</w:t>
      </w:r>
      <w:bookmarkEnd w:id="618"/>
      <w:r>
        <w:fldChar w:fldCharType="begin"/>
      </w:r>
      <w:r>
        <w:instrText>xe "Service Order Orchestration"</w:instrText>
      </w:r>
      <w:r>
        <w:fldChar w:fldCharType="end"/>
      </w:r>
    </w:p>
    <w:p w:rsidR="008B6986" w:rsidRDefault="008B6986" w:rsidP="00E8389C"/>
    <w:p w:rsidR="008B6986" w:rsidRDefault="008B6986" w:rsidP="00E8389C">
      <w:r>
        <w:rPr>
          <w:rStyle w:val="Strong"/>
        </w:rPr>
        <w:t xml:space="preserve">Application Identifier: </w:t>
      </w:r>
      <w:r>
        <w:t>6.3.2</w:t>
      </w:r>
    </w:p>
    <w:p w:rsidR="008B6986" w:rsidRDefault="008B6986" w:rsidP="00E8389C">
      <w:r>
        <w:rPr>
          <w:rStyle w:val="Strong"/>
        </w:rPr>
        <w:t>Overview</w:t>
      </w:r>
    </w:p>
    <w:p w:rsidR="008B6986" w:rsidRDefault="008B6986">
      <w:pPr>
        <w:pStyle w:val="NormalWeb"/>
      </w:pPr>
      <w:r>
        <w:rPr>
          <w:rFonts w:ascii="Arial" w:hAnsi="Arial" w:cs="Arial"/>
          <w:sz w:val="20"/>
          <w:szCs w:val="20"/>
        </w:rPr>
        <w:t>Service Order Orchestration applications provide workflow and orchestration of the service order across the Service Order Management area.</w:t>
      </w:r>
    </w:p>
    <w:p w:rsidR="008B6986" w:rsidRDefault="008B6986" w:rsidP="00E8389C"/>
    <w:p w:rsidR="008B6986" w:rsidRDefault="008B6986" w:rsidP="00E8389C">
      <w:r>
        <w:rPr>
          <w:rStyle w:val="Strong"/>
        </w:rPr>
        <w:t>Functionality</w:t>
      </w:r>
    </w:p>
    <w:p w:rsidR="008B6986" w:rsidRDefault="008B6986">
      <w:pPr>
        <w:pStyle w:val="NormalWeb"/>
      </w:pPr>
      <w:r>
        <w:rPr>
          <w:rFonts w:ascii="Arial" w:hAnsi="Arial" w:cs="Arial"/>
          <w:sz w:val="20"/>
          <w:szCs w:val="20"/>
        </w:rPr>
        <w:t>The Service Order Orchestration application provides workflow and orchestration capability across Service Order Management. This application will have the ability to either orchestrate via triggering another application to retrieve the order request from a common data repository or distribute the service order and/or order requests. This application also provides functionality to track and manage the overall service order, make project team assignments, as well as to track the overall order.</w:t>
      </w:r>
    </w:p>
    <w:p w:rsidR="008B6986" w:rsidRDefault="008B6986">
      <w:pPr>
        <w:pStyle w:val="NormalWeb"/>
      </w:pPr>
      <w:r>
        <w:rPr>
          <w:rFonts w:ascii="Arial" w:hAnsi="Arial" w:cs="Arial"/>
          <w:sz w:val="20"/>
          <w:szCs w:val="20"/>
        </w:rPr>
        <w:t>Service Order Orchestration will also orchestrate and manage dependencies between related Service Orders.</w:t>
      </w:r>
    </w:p>
    <w:p w:rsidR="008B6986" w:rsidRDefault="008B6986" w:rsidP="00E8389C"/>
    <w:p w:rsidR="008B6986" w:rsidRDefault="008B6986" w:rsidP="00E8389C">
      <w:r>
        <w:rPr>
          <w:rStyle w:val="Strong"/>
        </w:rPr>
        <w:t>Supported Business Services</w:t>
      </w:r>
    </w:p>
    <w:p w:rsidR="008B6986" w:rsidRDefault="008B6986" w:rsidP="00E8389C">
      <w:r>
        <w:rPr>
          <w:i/>
        </w:rPr>
        <w:t>To Be Added</w:t>
      </w:r>
      <w:r>
        <w:br/>
      </w:r>
    </w:p>
    <w:p w:rsidR="008B6986" w:rsidRDefault="008B6986" w:rsidP="00E8389C">
      <w:pPr>
        <w:pStyle w:val="Heading3"/>
      </w:pPr>
      <w:bookmarkStart w:id="619" w:name="diagram842htmshape3"/>
      <w:bookmarkStart w:id="620" w:name="_Toc321909038"/>
      <w:bookmarkEnd w:id="619"/>
      <w:r>
        <w:lastRenderedPageBreak/>
        <w:t>Product/Service Order Decomposition</w:t>
      </w:r>
      <w:bookmarkEnd w:id="620"/>
      <w:r>
        <w:fldChar w:fldCharType="begin"/>
      </w:r>
      <w:r>
        <w:instrText>xe "Product/Service Order Decomposition"</w:instrText>
      </w:r>
      <w:r>
        <w:fldChar w:fldCharType="end"/>
      </w:r>
    </w:p>
    <w:p w:rsidR="008B6986" w:rsidRDefault="008B6986" w:rsidP="00E8389C"/>
    <w:p w:rsidR="008B6986" w:rsidRDefault="008B6986" w:rsidP="00E8389C">
      <w:r>
        <w:rPr>
          <w:rStyle w:val="Strong"/>
        </w:rPr>
        <w:t xml:space="preserve">Application Identifier: </w:t>
      </w:r>
      <w:r>
        <w:t>6.3.2.1</w:t>
      </w:r>
    </w:p>
    <w:p w:rsidR="008B6986" w:rsidRDefault="008B6986" w:rsidP="00E8389C">
      <w:r>
        <w:rPr>
          <w:rStyle w:val="Strong"/>
        </w:rPr>
        <w:t>Overview</w:t>
      </w:r>
    </w:p>
    <w:p w:rsidR="008B6986" w:rsidRDefault="008B6986">
      <w:pPr>
        <w:pStyle w:val="NormalWeb"/>
      </w:pPr>
      <w:r>
        <w:rPr>
          <w:rFonts w:ascii="Arial" w:hAnsi="Arial" w:cs="Arial"/>
          <w:sz w:val="20"/>
          <w:szCs w:val="20"/>
        </w:rPr>
        <w:t>Product/Service Order Decomposition applications decompose product orders into service orders, and a service order into resource order requests, and then distributes each request to perform the work.</w:t>
      </w:r>
      <w:r>
        <w:t xml:space="preserve"> </w:t>
      </w:r>
    </w:p>
    <w:p w:rsidR="008B6986" w:rsidRDefault="008B6986" w:rsidP="00E8389C"/>
    <w:p w:rsidR="008B6986" w:rsidRDefault="008B6986" w:rsidP="00E8389C">
      <w:r>
        <w:rPr>
          <w:rStyle w:val="Strong"/>
        </w:rPr>
        <w:t>Functionality</w:t>
      </w:r>
    </w:p>
    <w:p w:rsidR="008B6986" w:rsidRDefault="008B6986">
      <w:pPr>
        <w:pStyle w:val="NormalWeb"/>
      </w:pPr>
      <w:r>
        <w:rPr>
          <w:rFonts w:ascii="Arial" w:hAnsi="Arial" w:cs="Arial"/>
          <w:sz w:val="20"/>
          <w:szCs w:val="20"/>
        </w:rPr>
        <w:t xml:space="preserve">The Product/Service Order Decomposition application decomposes product orders (which is a portion of the customer order) into a service order, and the service order into resource order requests, and then distributes each request to perform the work. </w:t>
      </w:r>
    </w:p>
    <w:p w:rsidR="008B6986" w:rsidRDefault="008B6986">
      <w:pPr>
        <w:pStyle w:val="NormalWeb"/>
      </w:pPr>
      <w:r>
        <w:rPr>
          <w:rFonts w:ascii="Arial" w:hAnsi="Arial" w:cs="Arial"/>
          <w:sz w:val="20"/>
          <w:szCs w:val="20"/>
        </w:rPr>
        <w:t>This application also translates planned design changes into implementation jobs (which could include service ordering and/or delivery). That may span multiple resource facing services and technology domains. This might require additional data gathered via Service Data Collection.</w:t>
      </w:r>
    </w:p>
    <w:p w:rsidR="008B6986" w:rsidRDefault="008B6986">
      <w:pPr>
        <w:pStyle w:val="NormalWeb"/>
      </w:pPr>
      <w:r>
        <w:rPr>
          <w:rFonts w:ascii="Arial" w:hAnsi="Arial" w:cs="Arial"/>
          <w:sz w:val="20"/>
          <w:szCs w:val="20"/>
        </w:rPr>
        <w:t>Note: If an order repository or common order data services (common model) layer is being used and shared across layers (Customer, Service, and Resource layers), this decomposition can simplified</w:t>
      </w:r>
    </w:p>
    <w:p w:rsidR="008B6986" w:rsidRDefault="008B6986" w:rsidP="00E8389C"/>
    <w:p w:rsidR="008B6986" w:rsidRDefault="008B6986" w:rsidP="00E8389C">
      <w:r>
        <w:rPr>
          <w:rStyle w:val="Strong"/>
        </w:rPr>
        <w:t>Supported Business Services</w:t>
      </w:r>
    </w:p>
    <w:p w:rsidR="008B6986" w:rsidRDefault="008B6986" w:rsidP="00E8389C">
      <w:r>
        <w:rPr>
          <w:i/>
        </w:rPr>
        <w:t>To Be Added</w:t>
      </w:r>
      <w:r>
        <w:br/>
      </w:r>
    </w:p>
    <w:p w:rsidR="008B6986" w:rsidRDefault="008B6986" w:rsidP="00E8389C">
      <w:pPr>
        <w:pStyle w:val="Heading3"/>
      </w:pPr>
      <w:bookmarkStart w:id="621" w:name="diagram842htmshape2"/>
      <w:bookmarkStart w:id="622" w:name="_Toc321909039"/>
      <w:bookmarkEnd w:id="621"/>
      <w:r>
        <w:t>Service Order Tracking &amp; Management</w:t>
      </w:r>
      <w:bookmarkEnd w:id="622"/>
      <w:r>
        <w:fldChar w:fldCharType="begin"/>
      </w:r>
      <w:r>
        <w:instrText>xe "Service Order Tracking &amp; Management"</w:instrText>
      </w:r>
      <w:r>
        <w:fldChar w:fldCharType="end"/>
      </w:r>
    </w:p>
    <w:p w:rsidR="008B6986" w:rsidRDefault="008B6986" w:rsidP="00E8389C"/>
    <w:p w:rsidR="008B6986" w:rsidRDefault="008B6986" w:rsidP="00E8389C">
      <w:r>
        <w:rPr>
          <w:rStyle w:val="Strong"/>
        </w:rPr>
        <w:t xml:space="preserve">Application Identifier: </w:t>
      </w:r>
      <w:r>
        <w:t>6.3.2.2</w:t>
      </w:r>
    </w:p>
    <w:p w:rsidR="008B6986" w:rsidRDefault="008B6986" w:rsidP="00E8389C">
      <w:r>
        <w:rPr>
          <w:rStyle w:val="Strong"/>
        </w:rPr>
        <w:t>Overview</w:t>
      </w:r>
    </w:p>
    <w:p w:rsidR="008B6986" w:rsidRDefault="008B6986">
      <w:r>
        <w:rPr>
          <w:rFonts w:cs="Arial"/>
          <w:sz w:val="20"/>
          <w:szCs w:val="20"/>
        </w:rPr>
        <w:t>Service Order Tracking &amp; Management applications provide the functionality necessary to track and manage the distributed requests decomposed by Product/Service Order Decomposition.</w:t>
      </w:r>
    </w:p>
    <w:p w:rsidR="008B6986" w:rsidRDefault="008B6986" w:rsidP="00E8389C"/>
    <w:p w:rsidR="008B6986" w:rsidRDefault="008B6986" w:rsidP="00E8389C">
      <w:r>
        <w:rPr>
          <w:rStyle w:val="Strong"/>
        </w:rPr>
        <w:t>Functionality</w:t>
      </w:r>
    </w:p>
    <w:p w:rsidR="008B6986" w:rsidRDefault="008B6986">
      <w:pPr>
        <w:pStyle w:val="NormalWeb"/>
      </w:pPr>
      <w:r>
        <w:rPr>
          <w:rFonts w:ascii="Arial" w:hAnsi="Arial" w:cs="Arial"/>
          <w:sz w:val="20"/>
          <w:szCs w:val="20"/>
        </w:rPr>
        <w:t>The Service Order Tracking &amp; Management application performs the following:</w:t>
      </w:r>
    </w:p>
    <w:p w:rsidR="008B6986" w:rsidRDefault="008B6986" w:rsidP="00494264">
      <w:pPr>
        <w:numPr>
          <w:ilvl w:val="0"/>
          <w:numId w:val="170"/>
        </w:numPr>
        <w:spacing w:before="100" w:beforeAutospacing="1" w:after="100" w:afterAutospacing="1"/>
      </w:pPr>
      <w:r>
        <w:rPr>
          <w:rFonts w:cs="Arial"/>
          <w:sz w:val="20"/>
          <w:szCs w:val="20"/>
        </w:rPr>
        <w:t xml:space="preserve">Oversees the transfer of Service Order Requests to appropriate resource providers. </w:t>
      </w:r>
    </w:p>
    <w:p w:rsidR="008B6986" w:rsidRDefault="008B6986" w:rsidP="00494264">
      <w:pPr>
        <w:numPr>
          <w:ilvl w:val="0"/>
          <w:numId w:val="170"/>
        </w:numPr>
        <w:spacing w:before="100" w:beforeAutospacing="1" w:after="100" w:afterAutospacing="1"/>
      </w:pPr>
      <w:r>
        <w:rPr>
          <w:rFonts w:cs="Arial"/>
          <w:sz w:val="20"/>
          <w:szCs w:val="20"/>
        </w:rPr>
        <w:t xml:space="preserve">Tracks the various resource orders until completed. </w:t>
      </w:r>
    </w:p>
    <w:p w:rsidR="008B6986" w:rsidRDefault="008B6986" w:rsidP="00494264">
      <w:pPr>
        <w:numPr>
          <w:ilvl w:val="0"/>
          <w:numId w:val="170"/>
        </w:numPr>
        <w:spacing w:before="100" w:beforeAutospacing="1" w:after="100" w:afterAutospacing="1"/>
      </w:pPr>
      <w:r>
        <w:rPr>
          <w:rFonts w:cs="Arial"/>
          <w:sz w:val="20"/>
          <w:szCs w:val="20"/>
        </w:rPr>
        <w:t xml:space="preserve">Raises jeopardies as appropriate if specified dates and milestones are not met, and escalates jeopardies to appropriate management levels. </w:t>
      </w:r>
    </w:p>
    <w:p w:rsidR="008B6986" w:rsidRDefault="008B6986" w:rsidP="00494264">
      <w:pPr>
        <w:numPr>
          <w:ilvl w:val="0"/>
          <w:numId w:val="170"/>
        </w:numPr>
        <w:spacing w:before="100" w:beforeAutospacing="1" w:after="100" w:afterAutospacing="1"/>
      </w:pPr>
      <w:r>
        <w:rPr>
          <w:rFonts w:cs="Arial"/>
          <w:sz w:val="20"/>
          <w:szCs w:val="20"/>
        </w:rPr>
        <w:t xml:space="preserve">Completes the service order when all resource orders have been completed. </w:t>
      </w:r>
    </w:p>
    <w:p w:rsidR="008B6986" w:rsidRDefault="008B6986" w:rsidP="00494264">
      <w:pPr>
        <w:numPr>
          <w:ilvl w:val="0"/>
          <w:numId w:val="170"/>
        </w:numPr>
        <w:spacing w:before="100" w:beforeAutospacing="1" w:after="100" w:afterAutospacing="1"/>
      </w:pPr>
      <w:r>
        <w:rPr>
          <w:rFonts w:cs="Arial"/>
          <w:sz w:val="20"/>
          <w:szCs w:val="20"/>
        </w:rPr>
        <w:t xml:space="preserve">Sequences resource order provisioning if required. </w:t>
      </w:r>
    </w:p>
    <w:p w:rsidR="008B6986" w:rsidRDefault="008B6986" w:rsidP="00494264">
      <w:pPr>
        <w:numPr>
          <w:ilvl w:val="0"/>
          <w:numId w:val="170"/>
        </w:numPr>
        <w:spacing w:before="100" w:beforeAutospacing="1" w:after="100" w:afterAutospacing="1"/>
      </w:pPr>
      <w:r>
        <w:rPr>
          <w:rFonts w:cs="Arial"/>
          <w:sz w:val="20"/>
          <w:szCs w:val="20"/>
        </w:rPr>
        <w:t xml:space="preserve">Provides status on the overall service order. </w:t>
      </w:r>
    </w:p>
    <w:p w:rsidR="008B6986" w:rsidRDefault="008B6986">
      <w:pPr>
        <w:pStyle w:val="NormalWeb"/>
      </w:pPr>
      <w:r>
        <w:rPr>
          <w:rFonts w:ascii="Arial" w:hAnsi="Arial" w:cs="Arial"/>
          <w:sz w:val="20"/>
          <w:szCs w:val="20"/>
        </w:rPr>
        <w:lastRenderedPageBreak/>
        <w:t>The above capabilities needs to be provided in both an ability to query in real time as well as a publish/subscribe mechanism to enable the use of the information wherever required.</w:t>
      </w:r>
    </w:p>
    <w:p w:rsidR="008B6986" w:rsidRDefault="008B6986" w:rsidP="00E8389C"/>
    <w:p w:rsidR="008B6986" w:rsidRDefault="008B6986" w:rsidP="00E8389C">
      <w:r>
        <w:rPr>
          <w:rStyle w:val="Strong"/>
        </w:rPr>
        <w:t>Supported Business Services</w:t>
      </w:r>
    </w:p>
    <w:p w:rsidR="008B6986" w:rsidRDefault="008B6986" w:rsidP="00E8389C">
      <w:r>
        <w:rPr>
          <w:i/>
        </w:rPr>
        <w:t>To Be Added</w:t>
      </w:r>
      <w:r>
        <w:br/>
      </w:r>
    </w:p>
    <w:p w:rsidR="008B6986" w:rsidRDefault="008B6986" w:rsidP="00E8389C">
      <w:pPr>
        <w:pStyle w:val="Heading2"/>
      </w:pPr>
      <w:bookmarkStart w:id="623" w:name="diagram843"/>
      <w:bookmarkStart w:id="624" w:name="_Toc321909040"/>
      <w:bookmarkEnd w:id="623"/>
      <w:r>
        <w:t>6.3.4 Service Design/Assign</w:t>
      </w:r>
      <w:bookmarkEnd w:id="624"/>
      <w:r>
        <w:fldChar w:fldCharType="begin"/>
      </w:r>
      <w:r>
        <w:instrText>xe "6.3.4 Service Design/Assign"</w:instrText>
      </w:r>
      <w:r>
        <w:fldChar w:fldCharType="end"/>
      </w:r>
    </w:p>
    <w:p w:rsidR="008B6986" w:rsidRDefault="008B6986" w:rsidP="00E8389C"/>
    <w:p w:rsidR="008B6986" w:rsidRDefault="00AA7969" w:rsidP="00E8389C">
      <w:r>
        <w:rPr>
          <w:noProof/>
          <w:lang w:val="en-US"/>
        </w:rPr>
        <w:pict>
          <v:shape id="_x0000_i1063" type="#_x0000_t75" alt="diagram843" style="width:429pt;height:138.65pt;visibility:visible">
            <v:imagedata r:id="rId49" o:title=""/>
          </v:shape>
        </w:pict>
      </w:r>
    </w:p>
    <w:p w:rsidR="008B6986" w:rsidRDefault="008B6986" w:rsidP="00E8389C"/>
    <w:p w:rsidR="008B6986" w:rsidRDefault="008B6986" w:rsidP="00E8389C">
      <w:pPr>
        <w:pStyle w:val="Caption"/>
      </w:pPr>
      <w:r>
        <w:t xml:space="preserve"> </w:t>
      </w:r>
      <w:bookmarkStart w:id="625" w:name="_Toc321909342"/>
      <w:r>
        <w:t>6.3.4 Service Design/Assign</w:t>
      </w:r>
      <w:bookmarkEnd w:id="625"/>
      <w:r>
        <w:br/>
      </w:r>
    </w:p>
    <w:p w:rsidR="008B6986" w:rsidRDefault="008B6986" w:rsidP="00E8389C">
      <w:pPr>
        <w:pStyle w:val="Heading3"/>
      </w:pPr>
      <w:bookmarkStart w:id="626" w:name="diagram843htmshape1"/>
      <w:bookmarkStart w:id="627" w:name="_Toc321909041"/>
      <w:bookmarkEnd w:id="626"/>
      <w:r>
        <w:t>Service Design/Assign</w:t>
      </w:r>
      <w:bookmarkEnd w:id="627"/>
      <w:r>
        <w:fldChar w:fldCharType="begin"/>
      </w:r>
      <w:r>
        <w:instrText>xe "Service Design/Assign"</w:instrText>
      </w:r>
      <w:r>
        <w:fldChar w:fldCharType="end"/>
      </w:r>
    </w:p>
    <w:p w:rsidR="008B6986" w:rsidRDefault="008B6986" w:rsidP="00E8389C"/>
    <w:p w:rsidR="008B6986" w:rsidRDefault="008B6986" w:rsidP="00E8389C">
      <w:r>
        <w:rPr>
          <w:rStyle w:val="Strong"/>
        </w:rPr>
        <w:t xml:space="preserve">Application Identifier: </w:t>
      </w:r>
      <w:r>
        <w:t>6.3.4</w:t>
      </w:r>
    </w:p>
    <w:p w:rsidR="008B6986" w:rsidRDefault="008B6986" w:rsidP="00E8389C">
      <w:r>
        <w:rPr>
          <w:rStyle w:val="Strong"/>
        </w:rPr>
        <w:t>Overview</w:t>
      </w:r>
    </w:p>
    <w:p w:rsidR="008B6986" w:rsidRDefault="008B6986">
      <w:pPr>
        <w:pStyle w:val="NormalWeb"/>
      </w:pPr>
      <w:r>
        <w:rPr>
          <w:rFonts w:ascii="Arial" w:hAnsi="Arial" w:cs="Arial"/>
          <w:sz w:val="20"/>
          <w:szCs w:val="20"/>
        </w:rPr>
        <w:t>The Service Order Design/Assign application performs end to end engineering design of service.</w:t>
      </w:r>
    </w:p>
    <w:p w:rsidR="008B6986" w:rsidRDefault="008B6986" w:rsidP="00E8389C"/>
    <w:p w:rsidR="008B6986" w:rsidRDefault="008B6986" w:rsidP="00E8389C">
      <w:r>
        <w:rPr>
          <w:rStyle w:val="Strong"/>
        </w:rPr>
        <w:t>Functionality</w:t>
      </w:r>
    </w:p>
    <w:p w:rsidR="008B6986" w:rsidRDefault="008B6986">
      <w:pPr>
        <w:pStyle w:val="NormalWeb"/>
      </w:pPr>
      <w:r>
        <w:rPr>
          <w:rFonts w:ascii="Arial" w:hAnsi="Arial" w:cs="Arial"/>
          <w:sz w:val="20"/>
          <w:szCs w:val="20"/>
        </w:rPr>
        <w:t>The Service Design &amp; Assign application leverages the corporate supply chain and asset inventory to assemble end to end design records. This design will be used by Service Order Decomposition for issuing work order or activation requests as appropriate to Resource Order Management.</w:t>
      </w:r>
    </w:p>
    <w:p w:rsidR="008B6986" w:rsidRDefault="008B6986">
      <w:pPr>
        <w:pStyle w:val="NormalWeb"/>
      </w:pPr>
      <w:r>
        <w:rPr>
          <w:rFonts w:ascii="Arial" w:hAnsi="Arial" w:cs="Arial"/>
          <w:sz w:val="20"/>
          <w:szCs w:val="20"/>
        </w:rPr>
        <w:t>The Service Design/Assign application functionality includes the design of the end to end solution as well as the assignment/procurement of network resources and customer premise equipment.</w:t>
      </w:r>
    </w:p>
    <w:p w:rsidR="008B6986" w:rsidRDefault="008B6986" w:rsidP="00E8389C"/>
    <w:p w:rsidR="008B6986" w:rsidRDefault="008B6986" w:rsidP="00E8389C">
      <w:r>
        <w:rPr>
          <w:rStyle w:val="Strong"/>
        </w:rPr>
        <w:t>Supported Business Services</w:t>
      </w:r>
    </w:p>
    <w:p w:rsidR="008B6986" w:rsidRDefault="008B6986" w:rsidP="00E8389C">
      <w:r>
        <w:rPr>
          <w:i/>
        </w:rPr>
        <w:lastRenderedPageBreak/>
        <w:t>To Be Added</w:t>
      </w:r>
      <w:r>
        <w:br/>
      </w:r>
    </w:p>
    <w:p w:rsidR="008B6986" w:rsidRDefault="008B6986" w:rsidP="00E8389C">
      <w:pPr>
        <w:pStyle w:val="Heading3"/>
      </w:pPr>
      <w:bookmarkStart w:id="628" w:name="diagram843htmshape5"/>
      <w:bookmarkStart w:id="629" w:name="_Toc321909042"/>
      <w:bookmarkEnd w:id="628"/>
      <w:r>
        <w:t>Design Solution</w:t>
      </w:r>
      <w:bookmarkEnd w:id="629"/>
      <w:r>
        <w:fldChar w:fldCharType="begin"/>
      </w:r>
      <w:r>
        <w:instrText>xe "Design Solution"</w:instrText>
      </w:r>
      <w:r>
        <w:fldChar w:fldCharType="end"/>
      </w:r>
    </w:p>
    <w:p w:rsidR="008B6986" w:rsidRDefault="008B6986" w:rsidP="00E8389C"/>
    <w:p w:rsidR="008B6986" w:rsidRDefault="008B6986" w:rsidP="00E8389C">
      <w:r>
        <w:rPr>
          <w:rStyle w:val="Strong"/>
        </w:rPr>
        <w:t xml:space="preserve">Application Identifier: </w:t>
      </w:r>
      <w:r>
        <w:t>6.3.4.1</w:t>
      </w:r>
    </w:p>
    <w:p w:rsidR="008B6986" w:rsidRDefault="008B6986" w:rsidP="00E8389C">
      <w:r>
        <w:rPr>
          <w:rStyle w:val="Strong"/>
        </w:rPr>
        <w:t>Overview</w:t>
      </w:r>
    </w:p>
    <w:p w:rsidR="008B6986" w:rsidRDefault="008B6986">
      <w:r>
        <w:rPr>
          <w:rFonts w:cs="Arial"/>
          <w:sz w:val="20"/>
          <w:szCs w:val="20"/>
        </w:rPr>
        <w:t>Design Solution applications determine the end to end service design.</w:t>
      </w:r>
    </w:p>
    <w:p w:rsidR="008B6986" w:rsidRDefault="008B6986" w:rsidP="00E8389C"/>
    <w:p w:rsidR="008B6986" w:rsidRDefault="008B6986" w:rsidP="00E8389C">
      <w:r>
        <w:rPr>
          <w:rStyle w:val="Strong"/>
        </w:rPr>
        <w:t>Functionality</w:t>
      </w:r>
    </w:p>
    <w:p w:rsidR="008B6986" w:rsidRDefault="008B6986">
      <w:pPr>
        <w:pStyle w:val="NormalWeb"/>
      </w:pPr>
      <w:r>
        <w:rPr>
          <w:rFonts w:ascii="Arial" w:hAnsi="Arial" w:cs="Arial"/>
          <w:sz w:val="20"/>
          <w:szCs w:val="20"/>
        </w:rPr>
        <w:t xml:space="preserve">The Design Solution application determines the end to end service design. It applies engineering rules to determine required network facilities, equipment configurations and the method and access path to the customer site or location of service termination. </w:t>
      </w:r>
    </w:p>
    <w:p w:rsidR="008B6986" w:rsidRDefault="008B6986">
      <w:pPr>
        <w:pStyle w:val="NormalWeb"/>
      </w:pPr>
      <w:r>
        <w:rPr>
          <w:rFonts w:ascii="Arial" w:hAnsi="Arial" w:cs="Arial"/>
          <w:sz w:val="20"/>
          <w:szCs w:val="20"/>
        </w:rPr>
        <w:t>This application also establishes and manages the detailed design tasks required to issue the work orders.</w:t>
      </w:r>
    </w:p>
    <w:p w:rsidR="008B6986" w:rsidRDefault="008B6986" w:rsidP="00E8389C"/>
    <w:p w:rsidR="008B6986" w:rsidRDefault="008B6986" w:rsidP="00E8389C">
      <w:r>
        <w:rPr>
          <w:rStyle w:val="Strong"/>
        </w:rPr>
        <w:t>Supported Business Services</w:t>
      </w:r>
    </w:p>
    <w:p w:rsidR="008B6986" w:rsidRDefault="008B6986" w:rsidP="00E8389C">
      <w:r>
        <w:rPr>
          <w:i/>
        </w:rPr>
        <w:t>To Be Added</w:t>
      </w:r>
      <w:r>
        <w:br/>
      </w:r>
    </w:p>
    <w:p w:rsidR="008B6986" w:rsidRDefault="008B6986" w:rsidP="00E8389C">
      <w:pPr>
        <w:pStyle w:val="Heading3"/>
      </w:pPr>
      <w:bookmarkStart w:id="630" w:name="diagram843htmshape4"/>
      <w:bookmarkStart w:id="631" w:name="_Toc321909043"/>
      <w:bookmarkEnd w:id="630"/>
      <w:r>
        <w:t>Assign/Procure Network Resources</w:t>
      </w:r>
      <w:bookmarkEnd w:id="631"/>
      <w:r>
        <w:fldChar w:fldCharType="begin"/>
      </w:r>
      <w:r>
        <w:instrText>xe "Assign/Procure Network Resources"</w:instrText>
      </w:r>
      <w:r>
        <w:fldChar w:fldCharType="end"/>
      </w:r>
    </w:p>
    <w:p w:rsidR="008B6986" w:rsidRDefault="008B6986" w:rsidP="00E8389C"/>
    <w:p w:rsidR="008B6986" w:rsidRDefault="008B6986" w:rsidP="00E8389C">
      <w:r>
        <w:rPr>
          <w:rStyle w:val="Strong"/>
        </w:rPr>
        <w:t xml:space="preserve">Application Identifier: </w:t>
      </w:r>
      <w:r>
        <w:t>6.3.4.2</w:t>
      </w:r>
    </w:p>
    <w:p w:rsidR="008B6986" w:rsidRDefault="008B6986" w:rsidP="00E8389C">
      <w:r>
        <w:rPr>
          <w:rStyle w:val="Strong"/>
        </w:rPr>
        <w:t>Overview</w:t>
      </w:r>
    </w:p>
    <w:p w:rsidR="008B6986" w:rsidRDefault="008B6986">
      <w:pPr>
        <w:pStyle w:val="NormalWeb"/>
      </w:pPr>
      <w:r>
        <w:rPr>
          <w:rFonts w:ascii="Arial" w:hAnsi="Arial" w:cs="Arial"/>
          <w:sz w:val="20"/>
          <w:szCs w:val="20"/>
        </w:rPr>
        <w:t>Assign/Procure Resources applications determine facility and equipment availability.</w:t>
      </w:r>
    </w:p>
    <w:p w:rsidR="008B6986" w:rsidRDefault="008B6986" w:rsidP="00E8389C"/>
    <w:p w:rsidR="008B6986" w:rsidRDefault="008B6986" w:rsidP="00E8389C">
      <w:r>
        <w:rPr>
          <w:rStyle w:val="Strong"/>
        </w:rPr>
        <w:t>Functionality</w:t>
      </w:r>
    </w:p>
    <w:p w:rsidR="008B6986" w:rsidRDefault="008B6986">
      <w:pPr>
        <w:pStyle w:val="NormalWeb"/>
      </w:pPr>
      <w:r>
        <w:rPr>
          <w:rFonts w:ascii="Arial" w:hAnsi="Arial" w:cs="Arial"/>
          <w:sz w:val="20"/>
          <w:szCs w:val="20"/>
        </w:rPr>
        <w:t>The Assign/Procure Resources application determines facility and equipment availability. It selects/assigns appropriate network facility route(s) and configures facility equipment per engineering rules as well as obtains new assets from network plan and build (capacity management) if required.</w:t>
      </w:r>
    </w:p>
    <w:p w:rsidR="008B6986" w:rsidRDefault="008B6986">
      <w:pPr>
        <w:pStyle w:val="NormalWeb"/>
      </w:pPr>
      <w:r>
        <w:rPr>
          <w:rFonts w:ascii="Arial" w:hAnsi="Arial" w:cs="Arial"/>
          <w:sz w:val="20"/>
          <w:szCs w:val="20"/>
        </w:rPr>
        <w:t>As part of considering network alternatives and associated costs, technology and service options might also be presented back to the customer if the assignment impacts customer cost and/or time to procure.</w:t>
      </w:r>
    </w:p>
    <w:p w:rsidR="008B6986" w:rsidRDefault="008B6986">
      <w:pPr>
        <w:pStyle w:val="NormalWeb"/>
      </w:pPr>
      <w:r>
        <w:rPr>
          <w:rFonts w:ascii="Arial" w:hAnsi="Arial" w:cs="Arial"/>
          <w:sz w:val="20"/>
          <w:szCs w:val="20"/>
        </w:rPr>
        <w:t>This application does not manage the capacity at the resource level.</w:t>
      </w:r>
    </w:p>
    <w:p w:rsidR="008B6986" w:rsidRDefault="008B6986" w:rsidP="00E8389C"/>
    <w:p w:rsidR="008B6986" w:rsidRDefault="008B6986" w:rsidP="00E8389C">
      <w:r>
        <w:rPr>
          <w:rStyle w:val="Strong"/>
        </w:rPr>
        <w:t>Supported Business Services</w:t>
      </w:r>
    </w:p>
    <w:p w:rsidR="008B6986" w:rsidRDefault="008B6986" w:rsidP="00E8389C">
      <w:r>
        <w:rPr>
          <w:i/>
        </w:rPr>
        <w:t>To Be Added</w:t>
      </w:r>
      <w:r>
        <w:br/>
      </w:r>
    </w:p>
    <w:p w:rsidR="008B6986" w:rsidRDefault="008B6986" w:rsidP="00D031E8">
      <w:pPr>
        <w:pStyle w:val="Heading3"/>
      </w:pPr>
      <w:bookmarkStart w:id="632" w:name="diagram843htmshape3"/>
      <w:bookmarkStart w:id="633" w:name="_Toc321909044"/>
      <w:bookmarkEnd w:id="632"/>
      <w:r>
        <w:lastRenderedPageBreak/>
        <w:t>Procure Access</w:t>
      </w:r>
      <w:bookmarkEnd w:id="633"/>
      <w:r>
        <w:fldChar w:fldCharType="begin"/>
      </w:r>
      <w:r>
        <w:instrText>xe "Procure Access"</w:instrText>
      </w:r>
      <w:r>
        <w:fldChar w:fldCharType="end"/>
      </w:r>
    </w:p>
    <w:p w:rsidR="008B6986" w:rsidRDefault="008B6986" w:rsidP="00D031E8"/>
    <w:p w:rsidR="008B6986" w:rsidRDefault="008B6986" w:rsidP="00D031E8">
      <w:r>
        <w:rPr>
          <w:rStyle w:val="Strong"/>
        </w:rPr>
        <w:t xml:space="preserve">Application Identifier: </w:t>
      </w:r>
      <w:r>
        <w:t>6.3.4.3</w:t>
      </w:r>
    </w:p>
    <w:p w:rsidR="008B6986" w:rsidRDefault="008B6986" w:rsidP="00D031E8">
      <w:r>
        <w:rPr>
          <w:rStyle w:val="Strong"/>
        </w:rPr>
        <w:t>Overview</w:t>
      </w:r>
    </w:p>
    <w:p w:rsidR="008B6986" w:rsidRDefault="008B6986">
      <w:r>
        <w:rPr>
          <w:rFonts w:cs="Arial"/>
          <w:sz w:val="20"/>
          <w:szCs w:val="20"/>
        </w:rPr>
        <w:t>Procure Access applications obtain access paths to the customer or service location.</w:t>
      </w:r>
    </w:p>
    <w:p w:rsidR="008B6986" w:rsidRDefault="008B6986" w:rsidP="00D031E8"/>
    <w:p w:rsidR="008B6986" w:rsidRDefault="008B6986" w:rsidP="00D031E8">
      <w:r>
        <w:rPr>
          <w:rStyle w:val="Strong"/>
        </w:rPr>
        <w:t>Functionality</w:t>
      </w:r>
    </w:p>
    <w:p w:rsidR="008B6986" w:rsidRDefault="008B6986">
      <w:pPr>
        <w:pStyle w:val="NormalWeb"/>
      </w:pPr>
      <w:r>
        <w:rPr>
          <w:rFonts w:ascii="Arial" w:hAnsi="Arial" w:cs="Arial"/>
          <w:sz w:val="20"/>
          <w:szCs w:val="20"/>
        </w:rPr>
        <w:t>The Procure Access application obtains access paths to the customer or service location through supply chain (internal or external) which is managed or delegated in the form of a resource order or a resource facing service order.</w:t>
      </w:r>
    </w:p>
    <w:p w:rsidR="008B6986" w:rsidRDefault="008B6986" w:rsidP="00D031E8"/>
    <w:p w:rsidR="008B6986" w:rsidRDefault="008B6986" w:rsidP="00D031E8">
      <w:r>
        <w:rPr>
          <w:rStyle w:val="Strong"/>
        </w:rPr>
        <w:t>Supported Business Services</w:t>
      </w:r>
    </w:p>
    <w:p w:rsidR="008B6986" w:rsidRDefault="008B6986" w:rsidP="00D031E8">
      <w:r>
        <w:rPr>
          <w:i/>
        </w:rPr>
        <w:t>To Be Added</w:t>
      </w:r>
      <w:r>
        <w:br/>
      </w:r>
    </w:p>
    <w:p w:rsidR="008B6986" w:rsidRDefault="008B6986" w:rsidP="00D031E8">
      <w:pPr>
        <w:pStyle w:val="Heading3"/>
      </w:pPr>
      <w:bookmarkStart w:id="634" w:name="diagram843htmshape2"/>
      <w:bookmarkStart w:id="635" w:name="_Toc321909045"/>
      <w:bookmarkEnd w:id="634"/>
      <w:r>
        <w:t>Procure CPE</w:t>
      </w:r>
      <w:bookmarkEnd w:id="635"/>
      <w:r>
        <w:fldChar w:fldCharType="begin"/>
      </w:r>
      <w:r>
        <w:instrText>xe "Procure CPE"</w:instrText>
      </w:r>
      <w:r>
        <w:fldChar w:fldCharType="end"/>
      </w:r>
    </w:p>
    <w:p w:rsidR="008B6986" w:rsidRDefault="008B6986" w:rsidP="00D031E8"/>
    <w:p w:rsidR="008B6986" w:rsidRDefault="008B6986" w:rsidP="00D031E8">
      <w:r>
        <w:rPr>
          <w:rStyle w:val="Strong"/>
        </w:rPr>
        <w:t xml:space="preserve">Application Identifier: </w:t>
      </w:r>
      <w:r>
        <w:t>6.3.4.4</w:t>
      </w:r>
    </w:p>
    <w:p w:rsidR="008B6986" w:rsidRDefault="008B6986" w:rsidP="00D031E8">
      <w:r>
        <w:rPr>
          <w:rStyle w:val="Strong"/>
        </w:rPr>
        <w:t>Overview</w:t>
      </w:r>
    </w:p>
    <w:p w:rsidR="008B6986" w:rsidRDefault="008B6986">
      <w:pPr>
        <w:pStyle w:val="NormalWeb"/>
      </w:pPr>
      <w:r>
        <w:rPr>
          <w:rFonts w:ascii="Arial" w:hAnsi="Arial" w:cs="Arial"/>
          <w:sz w:val="20"/>
          <w:szCs w:val="20"/>
        </w:rPr>
        <w:t>Procure CPE applications determine customer premise equipment needs and availability as well as assign assets or orders CPE.</w:t>
      </w:r>
      <w:r>
        <w:t xml:space="preserve"> </w:t>
      </w:r>
    </w:p>
    <w:p w:rsidR="008B6986" w:rsidRDefault="008B6986" w:rsidP="00D031E8"/>
    <w:p w:rsidR="008B6986" w:rsidRDefault="008B6986" w:rsidP="00D031E8">
      <w:r>
        <w:rPr>
          <w:rStyle w:val="Strong"/>
        </w:rPr>
        <w:t>Functionality</w:t>
      </w:r>
    </w:p>
    <w:p w:rsidR="008B6986" w:rsidRDefault="008B6986">
      <w:pPr>
        <w:pStyle w:val="NormalWeb"/>
      </w:pPr>
      <w:r>
        <w:rPr>
          <w:rFonts w:ascii="Arial" w:hAnsi="Arial" w:cs="Arial"/>
          <w:sz w:val="20"/>
          <w:szCs w:val="20"/>
        </w:rPr>
        <w:t>The Procure CPE application determines customer premise equipment needs and availability as well as assigns assets or orders CPE via supply chain processes as appropriate.</w:t>
      </w:r>
    </w:p>
    <w:p w:rsidR="008B6986" w:rsidRDefault="008B6986" w:rsidP="00D031E8"/>
    <w:p w:rsidR="008B6986" w:rsidRDefault="008B6986" w:rsidP="00D031E8">
      <w:r>
        <w:rPr>
          <w:rStyle w:val="Strong"/>
        </w:rPr>
        <w:t>Supported Business Services</w:t>
      </w:r>
    </w:p>
    <w:p w:rsidR="008B6986" w:rsidRDefault="008B6986" w:rsidP="00D031E8">
      <w:r>
        <w:rPr>
          <w:i/>
        </w:rPr>
        <w:t>To Be Added</w:t>
      </w:r>
      <w:r>
        <w:br/>
      </w:r>
    </w:p>
    <w:p w:rsidR="008B6986" w:rsidRDefault="008B6986" w:rsidP="00D031E8">
      <w:pPr>
        <w:pStyle w:val="Heading2"/>
      </w:pPr>
      <w:bookmarkStart w:id="636" w:name="diagram844"/>
      <w:bookmarkEnd w:id="636"/>
      <w:r>
        <w:br w:type="page"/>
      </w:r>
      <w:bookmarkStart w:id="637" w:name="_Toc321909046"/>
      <w:r>
        <w:lastRenderedPageBreak/>
        <w:t>6.3.5 Service Availability</w:t>
      </w:r>
      <w:bookmarkEnd w:id="637"/>
      <w:r>
        <w:fldChar w:fldCharType="begin"/>
      </w:r>
      <w:r>
        <w:instrText>xe "6.3.5 Service Availability"</w:instrText>
      </w:r>
      <w:r>
        <w:fldChar w:fldCharType="end"/>
      </w:r>
    </w:p>
    <w:p w:rsidR="008B6986" w:rsidRDefault="008B6986" w:rsidP="00D031E8"/>
    <w:p w:rsidR="008B6986" w:rsidRDefault="00AA7969" w:rsidP="00D031E8">
      <w:r>
        <w:rPr>
          <w:noProof/>
          <w:lang w:val="en-US"/>
        </w:rPr>
        <w:pict>
          <v:shape id="_x0000_i1064" type="#_x0000_t75" alt="diagram844" style="width:455.2pt;height:121.4pt;visibility:visible">
            <v:imagedata r:id="rId50" o:title=""/>
          </v:shape>
        </w:pict>
      </w:r>
    </w:p>
    <w:p w:rsidR="008B6986" w:rsidRDefault="008B6986" w:rsidP="00D031E8"/>
    <w:p w:rsidR="008B6986" w:rsidRDefault="008B6986" w:rsidP="00D031E8">
      <w:pPr>
        <w:pStyle w:val="Caption"/>
      </w:pPr>
      <w:r>
        <w:t xml:space="preserve"> </w:t>
      </w:r>
      <w:bookmarkStart w:id="638" w:name="_Toc321909343"/>
      <w:r>
        <w:t>6.3.5 Service Availability</w:t>
      </w:r>
      <w:bookmarkEnd w:id="638"/>
    </w:p>
    <w:p w:rsidR="008B6986" w:rsidRDefault="008B6986" w:rsidP="00D031E8">
      <w:pPr>
        <w:pStyle w:val="Heading3"/>
      </w:pPr>
      <w:bookmarkStart w:id="639" w:name="diagram844htmshape1"/>
      <w:bookmarkStart w:id="640" w:name="_Toc321909047"/>
      <w:bookmarkEnd w:id="639"/>
      <w:r>
        <w:t>Service Availability</w:t>
      </w:r>
      <w:bookmarkEnd w:id="640"/>
      <w:r>
        <w:fldChar w:fldCharType="begin"/>
      </w:r>
      <w:r>
        <w:instrText>xe "Service Availability"</w:instrText>
      </w:r>
      <w:r>
        <w:fldChar w:fldCharType="end"/>
      </w:r>
    </w:p>
    <w:p w:rsidR="008B6986" w:rsidRDefault="008B6986" w:rsidP="00D031E8"/>
    <w:p w:rsidR="008B6986" w:rsidRDefault="008B6986" w:rsidP="00D031E8">
      <w:r>
        <w:rPr>
          <w:rStyle w:val="Strong"/>
        </w:rPr>
        <w:t xml:space="preserve">Application Identifier: </w:t>
      </w:r>
      <w:r>
        <w:t>6.3.5</w:t>
      </w:r>
    </w:p>
    <w:p w:rsidR="008B6986" w:rsidRDefault="008B6986" w:rsidP="00D031E8">
      <w:r>
        <w:rPr>
          <w:rStyle w:val="Strong"/>
        </w:rPr>
        <w:t>Overview</w:t>
      </w:r>
    </w:p>
    <w:p w:rsidR="008B6986" w:rsidRDefault="008B6986">
      <w:r>
        <w:rPr>
          <w:rFonts w:cs="Arial"/>
          <w:sz w:val="20"/>
          <w:szCs w:val="20"/>
        </w:rPr>
        <w:t>Service Availability applications validate that the service or services are available and feasible at the specified customer/service location.</w:t>
      </w:r>
    </w:p>
    <w:p w:rsidR="008B6986" w:rsidRDefault="008B6986" w:rsidP="00D031E8"/>
    <w:p w:rsidR="008B6986" w:rsidRDefault="008B6986" w:rsidP="00D031E8">
      <w:r>
        <w:rPr>
          <w:rStyle w:val="Strong"/>
        </w:rPr>
        <w:t>Functionality</w:t>
      </w:r>
    </w:p>
    <w:p w:rsidR="008B6986" w:rsidRDefault="008B6986">
      <w:pPr>
        <w:pStyle w:val="NormalWeb"/>
      </w:pPr>
      <w:r>
        <w:rPr>
          <w:rFonts w:ascii="Arial" w:hAnsi="Arial" w:cs="Arial"/>
          <w:sz w:val="20"/>
          <w:szCs w:val="20"/>
        </w:rPr>
        <w:t>The Service Availability application validates that the service or services specified on the service order are available at the specified customer/service location and feasible from a network point of view. This includes the following:</w:t>
      </w:r>
    </w:p>
    <w:p w:rsidR="008B6986" w:rsidRDefault="008B6986" w:rsidP="00494264">
      <w:pPr>
        <w:numPr>
          <w:ilvl w:val="0"/>
          <w:numId w:val="171"/>
        </w:numPr>
        <w:spacing w:before="100" w:beforeAutospacing="1" w:after="100" w:afterAutospacing="1"/>
      </w:pPr>
      <w:r>
        <w:rPr>
          <w:rFonts w:cs="Arial"/>
          <w:sz w:val="20"/>
          <w:szCs w:val="20"/>
        </w:rPr>
        <w:t xml:space="preserve">Service address validation, </w:t>
      </w:r>
    </w:p>
    <w:p w:rsidR="008B6986" w:rsidRDefault="008B6986" w:rsidP="00494264">
      <w:pPr>
        <w:numPr>
          <w:ilvl w:val="0"/>
          <w:numId w:val="171"/>
        </w:numPr>
        <w:spacing w:before="100" w:beforeAutospacing="1" w:after="100" w:afterAutospacing="1"/>
      </w:pPr>
      <w:r>
        <w:rPr>
          <w:rFonts w:cs="Arial"/>
          <w:sz w:val="20"/>
          <w:szCs w:val="20"/>
        </w:rPr>
        <w:t xml:space="preserve">Service availability validation, </w:t>
      </w:r>
    </w:p>
    <w:p w:rsidR="008B6986" w:rsidRDefault="008B6986" w:rsidP="00494264">
      <w:pPr>
        <w:numPr>
          <w:ilvl w:val="0"/>
          <w:numId w:val="171"/>
        </w:numPr>
        <w:spacing w:before="100" w:beforeAutospacing="1" w:after="100" w:afterAutospacing="1"/>
      </w:pPr>
      <w:r>
        <w:rPr>
          <w:rFonts w:cs="Arial"/>
          <w:sz w:val="20"/>
          <w:szCs w:val="20"/>
        </w:rPr>
        <w:t xml:space="preserve">Service feasibility validation </w:t>
      </w:r>
    </w:p>
    <w:p w:rsidR="008B6986" w:rsidRDefault="008B6986" w:rsidP="00494264">
      <w:pPr>
        <w:numPr>
          <w:ilvl w:val="0"/>
          <w:numId w:val="171"/>
        </w:numPr>
        <w:spacing w:before="100" w:beforeAutospacing="1" w:after="100" w:afterAutospacing="1"/>
      </w:pPr>
      <w:r>
        <w:rPr>
          <w:rFonts w:cs="Arial"/>
          <w:sz w:val="20"/>
          <w:szCs w:val="20"/>
        </w:rPr>
        <w:t xml:space="preserve">Establishment of service termination points, </w:t>
      </w:r>
    </w:p>
    <w:p w:rsidR="008B6986" w:rsidRDefault="008B6986" w:rsidP="00494264">
      <w:pPr>
        <w:numPr>
          <w:ilvl w:val="0"/>
          <w:numId w:val="171"/>
        </w:numPr>
        <w:spacing w:before="100" w:beforeAutospacing="1" w:after="100" w:afterAutospacing="1"/>
      </w:pPr>
      <w:r>
        <w:rPr>
          <w:rFonts w:cs="Arial"/>
          <w:sz w:val="20"/>
          <w:szCs w:val="20"/>
        </w:rPr>
        <w:t xml:space="preserve">Determination of access provider, and </w:t>
      </w:r>
    </w:p>
    <w:p w:rsidR="008B6986" w:rsidRDefault="008B6986" w:rsidP="00494264">
      <w:pPr>
        <w:pStyle w:val="NormalWeb"/>
        <w:numPr>
          <w:ilvl w:val="0"/>
          <w:numId w:val="171"/>
        </w:numPr>
      </w:pPr>
      <w:r>
        <w:rPr>
          <w:rFonts w:ascii="Arial" w:hAnsi="Arial" w:cs="Arial"/>
          <w:sz w:val="20"/>
          <w:szCs w:val="20"/>
        </w:rPr>
        <w:t>Determination of delivery interval.</w:t>
      </w:r>
    </w:p>
    <w:p w:rsidR="008B6986" w:rsidRDefault="008B6986" w:rsidP="00D031E8"/>
    <w:p w:rsidR="008B6986" w:rsidRDefault="008B6986" w:rsidP="00D031E8">
      <w:r>
        <w:rPr>
          <w:rStyle w:val="Strong"/>
        </w:rPr>
        <w:t>Supported Business Services</w:t>
      </w:r>
    </w:p>
    <w:p w:rsidR="008B6986" w:rsidRDefault="008B6986" w:rsidP="00D031E8">
      <w:r>
        <w:rPr>
          <w:i/>
        </w:rPr>
        <w:t>To Be Added</w:t>
      </w:r>
      <w:r>
        <w:br/>
      </w:r>
    </w:p>
    <w:p w:rsidR="008B6986" w:rsidRDefault="008B6986" w:rsidP="00D031E8">
      <w:pPr>
        <w:pStyle w:val="Heading3"/>
      </w:pPr>
      <w:bookmarkStart w:id="641" w:name="diagram844htmshape6"/>
      <w:bookmarkStart w:id="642" w:name="_Toc321909048"/>
      <w:bookmarkEnd w:id="641"/>
      <w:r>
        <w:t>Service Address Validation</w:t>
      </w:r>
      <w:bookmarkEnd w:id="642"/>
      <w:r>
        <w:fldChar w:fldCharType="begin"/>
      </w:r>
      <w:r>
        <w:instrText>xe "Service Address Validation"</w:instrText>
      </w:r>
      <w:r>
        <w:fldChar w:fldCharType="end"/>
      </w:r>
    </w:p>
    <w:p w:rsidR="008B6986" w:rsidRDefault="008B6986" w:rsidP="00D031E8"/>
    <w:p w:rsidR="008B6986" w:rsidRDefault="008B6986" w:rsidP="00D031E8">
      <w:r>
        <w:rPr>
          <w:rStyle w:val="Strong"/>
        </w:rPr>
        <w:t xml:space="preserve">Application Identifier: </w:t>
      </w:r>
      <w:r>
        <w:t>6.3.5.1</w:t>
      </w:r>
    </w:p>
    <w:p w:rsidR="008B6986" w:rsidRDefault="008B6986" w:rsidP="00D031E8">
      <w:r>
        <w:rPr>
          <w:rStyle w:val="Strong"/>
        </w:rPr>
        <w:lastRenderedPageBreak/>
        <w:t>Overview</w:t>
      </w:r>
    </w:p>
    <w:p w:rsidR="008B6986" w:rsidRDefault="008B6986">
      <w:r>
        <w:rPr>
          <w:rFonts w:cs="Arial"/>
          <w:sz w:val="20"/>
          <w:szCs w:val="20"/>
        </w:rPr>
        <w:t>Service Address Validation applications validate the service address against appropriate address databases.</w:t>
      </w:r>
    </w:p>
    <w:p w:rsidR="008B6986" w:rsidRDefault="008B6986" w:rsidP="00D031E8"/>
    <w:p w:rsidR="008B6986" w:rsidRDefault="008B6986" w:rsidP="00D031E8">
      <w:r>
        <w:rPr>
          <w:rStyle w:val="Strong"/>
        </w:rPr>
        <w:t>Functionality</w:t>
      </w:r>
    </w:p>
    <w:p w:rsidR="008B6986" w:rsidRDefault="008B6986">
      <w:pPr>
        <w:pStyle w:val="NormalWeb"/>
      </w:pPr>
      <w:r>
        <w:rPr>
          <w:rFonts w:ascii="Arial" w:hAnsi="Arial" w:cs="Arial"/>
          <w:sz w:val="20"/>
          <w:szCs w:val="20"/>
        </w:rPr>
        <w:t>The Service Address Validation application validates the service address against appropriate address databases for both installation and emergency service purposes.</w:t>
      </w:r>
    </w:p>
    <w:p w:rsidR="008B6986" w:rsidRDefault="008B6986" w:rsidP="00D031E8"/>
    <w:p w:rsidR="008B6986" w:rsidRDefault="008B6986" w:rsidP="00D031E8">
      <w:r>
        <w:rPr>
          <w:rStyle w:val="Strong"/>
        </w:rPr>
        <w:t>Supported Business Services</w:t>
      </w:r>
    </w:p>
    <w:p w:rsidR="008B6986" w:rsidRDefault="008B6986" w:rsidP="00D031E8">
      <w:r>
        <w:rPr>
          <w:i/>
        </w:rPr>
        <w:t>To Be Added</w:t>
      </w:r>
      <w:r>
        <w:br/>
      </w:r>
    </w:p>
    <w:p w:rsidR="008B6986" w:rsidRPr="00642280" w:rsidRDefault="008B6986" w:rsidP="00D031E8">
      <w:pPr>
        <w:pStyle w:val="Heading3"/>
      </w:pPr>
      <w:bookmarkStart w:id="643" w:name="diagram844htmshape5"/>
      <w:bookmarkStart w:id="644" w:name="_Toc321909049"/>
      <w:bookmarkEnd w:id="643"/>
      <w:r w:rsidRPr="00642280">
        <w:t>Service Availability Validation</w:t>
      </w:r>
      <w:bookmarkEnd w:id="644"/>
      <w:r>
        <w:fldChar w:fldCharType="begin"/>
      </w:r>
      <w:r w:rsidRPr="00642280">
        <w:instrText>xe "Service Availability Validation"</w:instrText>
      </w:r>
      <w:r>
        <w:fldChar w:fldCharType="end"/>
      </w:r>
    </w:p>
    <w:p w:rsidR="008B6986" w:rsidRPr="00642280" w:rsidRDefault="008B6986" w:rsidP="00D031E8">
      <w:pPr>
        <w:rPr>
          <w:lang w:val="en-US"/>
        </w:rPr>
      </w:pPr>
    </w:p>
    <w:p w:rsidR="008B6986" w:rsidRPr="00642280" w:rsidRDefault="008B6986" w:rsidP="00D031E8">
      <w:pPr>
        <w:rPr>
          <w:lang w:val="en-US"/>
        </w:rPr>
      </w:pPr>
      <w:r w:rsidRPr="00642280">
        <w:rPr>
          <w:rStyle w:val="Strong"/>
          <w:lang w:val="en-US"/>
        </w:rPr>
        <w:t xml:space="preserve">Application Identifier: </w:t>
      </w:r>
      <w:r w:rsidRPr="00642280">
        <w:rPr>
          <w:lang w:val="en-US"/>
        </w:rPr>
        <w:t>6.3.5.2</w:t>
      </w:r>
    </w:p>
    <w:p w:rsidR="008B6986" w:rsidRDefault="008B6986" w:rsidP="00D031E8">
      <w:r>
        <w:rPr>
          <w:rStyle w:val="Strong"/>
        </w:rPr>
        <w:t>Overview</w:t>
      </w:r>
    </w:p>
    <w:p w:rsidR="008B6986" w:rsidRDefault="008B6986">
      <w:r>
        <w:rPr>
          <w:rFonts w:cs="Arial"/>
          <w:sz w:val="20"/>
          <w:szCs w:val="20"/>
        </w:rPr>
        <w:t>Service Availability Validation applications validate that the service is available and supportable at the requested location.</w:t>
      </w:r>
    </w:p>
    <w:p w:rsidR="008B6986" w:rsidRDefault="008B6986" w:rsidP="00D031E8"/>
    <w:p w:rsidR="008B6986" w:rsidRDefault="008B6986" w:rsidP="00D031E8">
      <w:r>
        <w:rPr>
          <w:rStyle w:val="Strong"/>
        </w:rPr>
        <w:t>Functionality</w:t>
      </w:r>
    </w:p>
    <w:p w:rsidR="008B6986" w:rsidRDefault="008B6986">
      <w:pPr>
        <w:pStyle w:val="NormalWeb"/>
      </w:pPr>
      <w:r>
        <w:rPr>
          <w:rFonts w:ascii="Arial" w:hAnsi="Arial" w:cs="Arial"/>
          <w:sz w:val="20"/>
          <w:szCs w:val="20"/>
        </w:rPr>
        <w:t>The Service Availability Validation application validates that the service is available at the requested location and can support the requested service parameters at that location.</w:t>
      </w:r>
    </w:p>
    <w:p w:rsidR="008B6986" w:rsidRDefault="008B6986" w:rsidP="00D031E8"/>
    <w:p w:rsidR="008B6986" w:rsidRDefault="008B6986" w:rsidP="00D031E8">
      <w:r>
        <w:rPr>
          <w:rStyle w:val="Strong"/>
        </w:rPr>
        <w:t>Supported Business Services</w:t>
      </w:r>
    </w:p>
    <w:p w:rsidR="008B6986" w:rsidRDefault="008B6986" w:rsidP="00D031E8">
      <w:r>
        <w:rPr>
          <w:i/>
        </w:rPr>
        <w:t>To Be Added</w:t>
      </w:r>
      <w:r>
        <w:br/>
      </w:r>
    </w:p>
    <w:p w:rsidR="008B6986" w:rsidRPr="00642280" w:rsidRDefault="008B6986" w:rsidP="00D031E8">
      <w:pPr>
        <w:pStyle w:val="Heading3"/>
      </w:pPr>
      <w:bookmarkStart w:id="645" w:name="diagram844htmshape4"/>
      <w:bookmarkStart w:id="646" w:name="_Toc321909050"/>
      <w:bookmarkEnd w:id="645"/>
      <w:r w:rsidRPr="00642280">
        <w:t>Service Termination Points Determination</w:t>
      </w:r>
      <w:bookmarkEnd w:id="646"/>
      <w:r>
        <w:fldChar w:fldCharType="begin"/>
      </w:r>
      <w:r w:rsidRPr="00642280">
        <w:instrText>xe "Service Termination Points Determination"</w:instrText>
      </w:r>
      <w:r>
        <w:fldChar w:fldCharType="end"/>
      </w:r>
    </w:p>
    <w:p w:rsidR="008B6986" w:rsidRPr="00642280" w:rsidRDefault="008B6986" w:rsidP="00D031E8">
      <w:pPr>
        <w:rPr>
          <w:lang w:val="en-US"/>
        </w:rPr>
      </w:pPr>
    </w:p>
    <w:p w:rsidR="008B6986" w:rsidRPr="00642280" w:rsidRDefault="008B6986" w:rsidP="00D031E8">
      <w:pPr>
        <w:rPr>
          <w:lang w:val="en-US"/>
        </w:rPr>
      </w:pPr>
      <w:r w:rsidRPr="00642280">
        <w:rPr>
          <w:rStyle w:val="Strong"/>
          <w:lang w:val="en-US"/>
        </w:rPr>
        <w:t xml:space="preserve">Application Identifier: </w:t>
      </w:r>
      <w:r w:rsidRPr="00642280">
        <w:rPr>
          <w:lang w:val="en-US"/>
        </w:rPr>
        <w:t>6.3.5.3</w:t>
      </w:r>
    </w:p>
    <w:p w:rsidR="008B6986" w:rsidRDefault="008B6986" w:rsidP="00D031E8">
      <w:r>
        <w:rPr>
          <w:rStyle w:val="Strong"/>
        </w:rPr>
        <w:t>Overview</w:t>
      </w:r>
    </w:p>
    <w:p w:rsidR="008B6986" w:rsidRDefault="008B6986">
      <w:pPr>
        <w:pStyle w:val="NormalWeb"/>
      </w:pPr>
      <w:r>
        <w:rPr>
          <w:rFonts w:ascii="Arial" w:hAnsi="Arial" w:cs="Arial"/>
          <w:sz w:val="20"/>
          <w:szCs w:val="20"/>
        </w:rPr>
        <w:t>Service Termination Points Determination applications determine the appropriate service provider entry point.</w:t>
      </w:r>
      <w:r>
        <w:t xml:space="preserve"> </w:t>
      </w:r>
    </w:p>
    <w:p w:rsidR="008B6986" w:rsidRDefault="008B6986" w:rsidP="00D031E8"/>
    <w:p w:rsidR="008B6986" w:rsidRDefault="008B6986" w:rsidP="00D031E8">
      <w:r>
        <w:rPr>
          <w:rStyle w:val="Strong"/>
        </w:rPr>
        <w:t>Functionality</w:t>
      </w:r>
    </w:p>
    <w:p w:rsidR="008B6986" w:rsidRDefault="008B6986">
      <w:pPr>
        <w:pStyle w:val="NormalWeb"/>
      </w:pPr>
      <w:r>
        <w:rPr>
          <w:rFonts w:ascii="Arial" w:hAnsi="Arial" w:cs="Arial"/>
          <w:sz w:val="20"/>
          <w:szCs w:val="20"/>
        </w:rPr>
        <w:t>The Service Termination Points Determination application determines the appropriate service provider entry point to support the Customer's service request.</w:t>
      </w:r>
    </w:p>
    <w:p w:rsidR="008B6986" w:rsidRDefault="008B6986" w:rsidP="00D031E8"/>
    <w:p w:rsidR="008B6986" w:rsidRDefault="008B6986" w:rsidP="00D031E8">
      <w:r>
        <w:rPr>
          <w:rStyle w:val="Strong"/>
        </w:rPr>
        <w:t>Supported Business Services</w:t>
      </w:r>
    </w:p>
    <w:p w:rsidR="008B6986" w:rsidRDefault="008B6986" w:rsidP="00D031E8">
      <w:r>
        <w:rPr>
          <w:i/>
        </w:rPr>
        <w:t>To Be Added</w:t>
      </w:r>
      <w:r>
        <w:br/>
      </w:r>
    </w:p>
    <w:p w:rsidR="008B6986" w:rsidRDefault="008B6986" w:rsidP="00D031E8">
      <w:pPr>
        <w:pStyle w:val="Heading3"/>
      </w:pPr>
      <w:bookmarkStart w:id="647" w:name="diagram844htmshape3"/>
      <w:bookmarkStart w:id="648" w:name="_Toc321909051"/>
      <w:bookmarkEnd w:id="647"/>
      <w:r>
        <w:t>Determine Access Provider</w:t>
      </w:r>
      <w:bookmarkEnd w:id="648"/>
      <w:r>
        <w:fldChar w:fldCharType="begin"/>
      </w:r>
      <w:r>
        <w:instrText>xe "Determine Access Provider"</w:instrText>
      </w:r>
      <w:r>
        <w:fldChar w:fldCharType="end"/>
      </w:r>
    </w:p>
    <w:p w:rsidR="008B6986" w:rsidRDefault="008B6986" w:rsidP="00D031E8"/>
    <w:p w:rsidR="008B6986" w:rsidRDefault="008B6986" w:rsidP="00D031E8">
      <w:r>
        <w:rPr>
          <w:rStyle w:val="Strong"/>
        </w:rPr>
        <w:t xml:space="preserve">Application Identifier: </w:t>
      </w:r>
      <w:r>
        <w:t>6.3.5.4</w:t>
      </w:r>
    </w:p>
    <w:p w:rsidR="008B6986" w:rsidRDefault="008B6986" w:rsidP="00D031E8">
      <w:r>
        <w:rPr>
          <w:rStyle w:val="Strong"/>
        </w:rPr>
        <w:t>Overview</w:t>
      </w:r>
    </w:p>
    <w:p w:rsidR="008B6986" w:rsidRDefault="008B6986">
      <w:r>
        <w:rPr>
          <w:rFonts w:cs="Arial"/>
          <w:sz w:val="20"/>
          <w:szCs w:val="20"/>
        </w:rPr>
        <w:t>Determine Access Provider applications identify and select available access providers or access technology at the given location.</w:t>
      </w:r>
      <w:r>
        <w:t xml:space="preserve"> </w:t>
      </w:r>
    </w:p>
    <w:p w:rsidR="008B6986" w:rsidRDefault="008B6986" w:rsidP="00D031E8"/>
    <w:p w:rsidR="008B6986" w:rsidRDefault="008B6986" w:rsidP="00D031E8">
      <w:r>
        <w:rPr>
          <w:rStyle w:val="Strong"/>
        </w:rPr>
        <w:t>Functionality</w:t>
      </w:r>
    </w:p>
    <w:p w:rsidR="008B6986" w:rsidRDefault="008B6986">
      <w:pPr>
        <w:pStyle w:val="NormalWeb"/>
      </w:pPr>
      <w:r>
        <w:rPr>
          <w:rFonts w:ascii="Arial" w:hAnsi="Arial" w:cs="Arial"/>
          <w:sz w:val="20"/>
          <w:szCs w:val="20"/>
        </w:rPr>
        <w:t>The Determine Access Provider application identifies available access providers or access technology at the given location and selects an access provider based on business rules.</w:t>
      </w:r>
    </w:p>
    <w:p w:rsidR="008B6986" w:rsidRDefault="008B6986" w:rsidP="00D031E8"/>
    <w:p w:rsidR="008B6986" w:rsidRDefault="008B6986" w:rsidP="00D031E8">
      <w:r>
        <w:rPr>
          <w:rStyle w:val="Strong"/>
        </w:rPr>
        <w:t>Supported Business Services</w:t>
      </w:r>
    </w:p>
    <w:p w:rsidR="008B6986" w:rsidRDefault="008B6986" w:rsidP="00D031E8">
      <w:r>
        <w:rPr>
          <w:i/>
        </w:rPr>
        <w:t>To Be Added</w:t>
      </w:r>
      <w:r>
        <w:br/>
      </w:r>
    </w:p>
    <w:p w:rsidR="008B6986" w:rsidRDefault="008B6986" w:rsidP="00D031E8">
      <w:pPr>
        <w:pStyle w:val="Heading3"/>
      </w:pPr>
      <w:bookmarkStart w:id="649" w:name="diagram844htmshape2"/>
      <w:bookmarkStart w:id="650" w:name="_Toc321909052"/>
      <w:bookmarkEnd w:id="649"/>
      <w:r>
        <w:t>Determine Delivery Interval</w:t>
      </w:r>
      <w:bookmarkEnd w:id="650"/>
      <w:r>
        <w:fldChar w:fldCharType="begin"/>
      </w:r>
      <w:r>
        <w:instrText>xe "Determine Delivery Interval"</w:instrText>
      </w:r>
      <w:r>
        <w:fldChar w:fldCharType="end"/>
      </w:r>
    </w:p>
    <w:p w:rsidR="008B6986" w:rsidRDefault="008B6986" w:rsidP="00D031E8"/>
    <w:p w:rsidR="008B6986" w:rsidRDefault="008B6986" w:rsidP="00D031E8">
      <w:r>
        <w:rPr>
          <w:rStyle w:val="Strong"/>
        </w:rPr>
        <w:t xml:space="preserve">Application Identifier: </w:t>
      </w:r>
      <w:r>
        <w:t>6.3.5.5</w:t>
      </w:r>
    </w:p>
    <w:p w:rsidR="008B6986" w:rsidRDefault="008B6986" w:rsidP="00D031E8">
      <w:r>
        <w:rPr>
          <w:rStyle w:val="Strong"/>
        </w:rPr>
        <w:t>Overview</w:t>
      </w:r>
    </w:p>
    <w:p w:rsidR="008B6986" w:rsidRDefault="008B6986">
      <w:r>
        <w:rPr>
          <w:rFonts w:cs="Arial"/>
          <w:sz w:val="20"/>
          <w:szCs w:val="20"/>
        </w:rPr>
        <w:t>The Determine Delivery Interval applications calculate the service delivery due date.</w:t>
      </w:r>
    </w:p>
    <w:p w:rsidR="008B6986" w:rsidRDefault="008B6986" w:rsidP="00D031E8"/>
    <w:p w:rsidR="008B6986" w:rsidRDefault="008B6986" w:rsidP="00D031E8">
      <w:r>
        <w:rPr>
          <w:rStyle w:val="Strong"/>
        </w:rPr>
        <w:t>Functionality</w:t>
      </w:r>
    </w:p>
    <w:p w:rsidR="008B6986" w:rsidRDefault="008B6986">
      <w:pPr>
        <w:pStyle w:val="NormalWeb"/>
      </w:pPr>
      <w:r>
        <w:rPr>
          <w:rFonts w:ascii="Arial" w:hAnsi="Arial" w:cs="Arial"/>
          <w:sz w:val="20"/>
          <w:szCs w:val="20"/>
        </w:rPr>
        <w:t>The Determine Delivery Interval application calculates the service delivery due date using network capacity, access provider selection and work center intelligence (including workload and capacity). It also needs to take into account dependencies between Service Orders as set during the decomposition process (mainly relevant when decomposing a product order into service orders).</w:t>
      </w:r>
    </w:p>
    <w:p w:rsidR="008B6986" w:rsidRDefault="008B6986" w:rsidP="00D031E8"/>
    <w:p w:rsidR="008B6986" w:rsidRDefault="008B6986" w:rsidP="00D031E8">
      <w:r>
        <w:rPr>
          <w:rStyle w:val="Strong"/>
        </w:rPr>
        <w:t>Supported Business Services</w:t>
      </w:r>
    </w:p>
    <w:p w:rsidR="008B6986" w:rsidRDefault="008B6986" w:rsidP="00D031E8">
      <w:r>
        <w:rPr>
          <w:i/>
        </w:rPr>
        <w:t>To Be Added</w:t>
      </w:r>
      <w:r>
        <w:br/>
      </w:r>
    </w:p>
    <w:p w:rsidR="008B6986" w:rsidRDefault="008B6986" w:rsidP="00D031E8">
      <w:pPr>
        <w:pStyle w:val="Heading2"/>
      </w:pPr>
      <w:bookmarkStart w:id="651" w:name="diagram521"/>
      <w:bookmarkEnd w:id="651"/>
      <w:r>
        <w:br w:type="page"/>
      </w:r>
      <w:bookmarkStart w:id="652" w:name="_Toc321909053"/>
      <w:r>
        <w:lastRenderedPageBreak/>
        <w:t>6.5 Service Problem Management</w:t>
      </w:r>
      <w:bookmarkEnd w:id="652"/>
      <w:r>
        <w:fldChar w:fldCharType="begin"/>
      </w:r>
      <w:r>
        <w:instrText>xe "6.5 Service Problem Management"</w:instrText>
      </w:r>
      <w:r>
        <w:fldChar w:fldCharType="end"/>
      </w:r>
    </w:p>
    <w:p w:rsidR="008B6986" w:rsidRDefault="008B6986" w:rsidP="00D031E8"/>
    <w:p w:rsidR="008B6986" w:rsidRDefault="00AA7969" w:rsidP="00D031E8">
      <w:r>
        <w:rPr>
          <w:noProof/>
          <w:lang w:val="en-US"/>
        </w:rPr>
        <w:pict>
          <v:shape id="_x0000_i1065" type="#_x0000_t75" alt="diagram521" style="width:463.55pt;height:111.85pt;visibility:visible">
            <v:imagedata r:id="rId51" o:title=""/>
          </v:shape>
        </w:pict>
      </w:r>
    </w:p>
    <w:p w:rsidR="008B6986" w:rsidRDefault="008B6986" w:rsidP="00D031E8"/>
    <w:p w:rsidR="008B6986" w:rsidRDefault="008B6986" w:rsidP="00DA6D38">
      <w:pPr>
        <w:pStyle w:val="Caption"/>
      </w:pPr>
      <w:bookmarkStart w:id="653" w:name="_Toc321909344"/>
      <w:r>
        <w:t>6.5 Service Problem Management</w:t>
      </w:r>
      <w:bookmarkEnd w:id="653"/>
      <w:r>
        <w:br/>
      </w:r>
    </w:p>
    <w:p w:rsidR="008B6986" w:rsidRDefault="008B6986" w:rsidP="00DA6D38">
      <w:pPr>
        <w:pStyle w:val="Heading3"/>
      </w:pPr>
      <w:bookmarkStart w:id="654" w:name="diagram521htmshape1"/>
      <w:bookmarkStart w:id="655" w:name="_Toc321909054"/>
      <w:bookmarkEnd w:id="654"/>
      <w:r>
        <w:t>Service Problem Management</w:t>
      </w:r>
      <w:bookmarkEnd w:id="655"/>
      <w:r>
        <w:fldChar w:fldCharType="begin"/>
      </w:r>
      <w:r>
        <w:instrText>xe "Service Problem Management"</w:instrText>
      </w:r>
      <w:r>
        <w:fldChar w:fldCharType="end"/>
      </w:r>
    </w:p>
    <w:p w:rsidR="008B6986" w:rsidRDefault="008B6986" w:rsidP="00DA6D38"/>
    <w:p w:rsidR="008B6986" w:rsidRDefault="008B6986" w:rsidP="00DA6D38">
      <w:r>
        <w:rPr>
          <w:rStyle w:val="Strong"/>
        </w:rPr>
        <w:t xml:space="preserve">Application Identifier: </w:t>
      </w:r>
      <w:r>
        <w:t>6.5</w:t>
      </w:r>
    </w:p>
    <w:p w:rsidR="008B6986" w:rsidRDefault="008B6986" w:rsidP="00DA6D38">
      <w:r>
        <w:rPr>
          <w:rStyle w:val="Strong"/>
        </w:rPr>
        <w:t>Overview</w:t>
      </w:r>
    </w:p>
    <w:p w:rsidR="008B6986" w:rsidRDefault="008B6986">
      <w:pPr>
        <w:pStyle w:val="NormalWeb"/>
      </w:pPr>
      <w:r>
        <w:rPr>
          <w:rFonts w:ascii="Arial" w:hAnsi="Arial" w:cs="Arial"/>
          <w:sz w:val="20"/>
          <w:szCs w:val="20"/>
        </w:rPr>
        <w:t xml:space="preserve">Service Problem Management applications are responsible for receiving service affecting customer problems as well as network troubles/faults, relating the various problems, and resolving them in an efficient manner.  </w:t>
      </w:r>
    </w:p>
    <w:p w:rsidR="008B6986" w:rsidRDefault="008B6986" w:rsidP="00DA6D38"/>
    <w:p w:rsidR="008B6986" w:rsidRDefault="008B6986" w:rsidP="00DA6D38">
      <w:r>
        <w:rPr>
          <w:rStyle w:val="Strong"/>
        </w:rPr>
        <w:t>Functionality</w:t>
      </w:r>
    </w:p>
    <w:p w:rsidR="008B6986" w:rsidRDefault="008B6986">
      <w:pPr>
        <w:pStyle w:val="NormalWeb"/>
      </w:pPr>
      <w:r>
        <w:rPr>
          <w:rFonts w:ascii="Arial" w:hAnsi="Arial" w:cs="Arial"/>
          <w:sz w:val="20"/>
          <w:szCs w:val="20"/>
        </w:rPr>
        <w:t>Service Problem Management functionality includes:</w:t>
      </w:r>
    </w:p>
    <w:p w:rsidR="008B6986" w:rsidRDefault="008B6986" w:rsidP="00494264">
      <w:pPr>
        <w:numPr>
          <w:ilvl w:val="0"/>
          <w:numId w:val="172"/>
        </w:numPr>
        <w:spacing w:before="100" w:beforeAutospacing="1" w:after="100" w:afterAutospacing="1"/>
      </w:pPr>
      <w:r>
        <w:rPr>
          <w:rFonts w:cs="Arial"/>
          <w:sz w:val="20"/>
          <w:szCs w:val="20"/>
        </w:rPr>
        <w:t xml:space="preserve">Service Problem Reception </w:t>
      </w:r>
    </w:p>
    <w:p w:rsidR="008B6986" w:rsidRDefault="008B6986" w:rsidP="00494264">
      <w:pPr>
        <w:numPr>
          <w:ilvl w:val="0"/>
          <w:numId w:val="172"/>
        </w:numPr>
        <w:spacing w:before="100" w:beforeAutospacing="1" w:after="100" w:afterAutospacing="1"/>
      </w:pPr>
      <w:r>
        <w:rPr>
          <w:rFonts w:cs="Arial"/>
          <w:sz w:val="20"/>
          <w:szCs w:val="20"/>
        </w:rPr>
        <w:t xml:space="preserve">Service Problem Analysis </w:t>
      </w:r>
    </w:p>
    <w:p w:rsidR="008B6986" w:rsidRDefault="008B6986" w:rsidP="00494264">
      <w:pPr>
        <w:numPr>
          <w:ilvl w:val="0"/>
          <w:numId w:val="172"/>
        </w:numPr>
        <w:spacing w:before="100" w:beforeAutospacing="1" w:after="100" w:afterAutospacing="1"/>
      </w:pPr>
      <w:r>
        <w:rPr>
          <w:rFonts w:cs="Arial"/>
          <w:sz w:val="20"/>
          <w:szCs w:val="20"/>
        </w:rPr>
        <w:t xml:space="preserve">Service Problem Correction &amp; Resolution </w:t>
      </w:r>
    </w:p>
    <w:p w:rsidR="008B6986" w:rsidRDefault="008B6986" w:rsidP="00494264">
      <w:pPr>
        <w:numPr>
          <w:ilvl w:val="0"/>
          <w:numId w:val="172"/>
        </w:numPr>
        <w:spacing w:before="100" w:beforeAutospacing="1" w:after="100" w:afterAutospacing="1"/>
      </w:pPr>
      <w:r>
        <w:rPr>
          <w:rFonts w:cs="Arial"/>
          <w:sz w:val="20"/>
          <w:szCs w:val="20"/>
        </w:rPr>
        <w:t xml:space="preserve">Service Problem Tracking &amp; Management </w:t>
      </w:r>
    </w:p>
    <w:p w:rsidR="008B6986" w:rsidRDefault="008B6986" w:rsidP="00494264">
      <w:pPr>
        <w:numPr>
          <w:ilvl w:val="0"/>
          <w:numId w:val="172"/>
        </w:numPr>
        <w:spacing w:before="100" w:beforeAutospacing="1" w:after="100" w:afterAutospacing="1"/>
      </w:pPr>
      <w:r>
        <w:rPr>
          <w:rFonts w:cs="Arial"/>
          <w:sz w:val="20"/>
          <w:szCs w:val="20"/>
        </w:rPr>
        <w:t>Service Problem Reporting</w:t>
      </w:r>
    </w:p>
    <w:p w:rsidR="008B6986" w:rsidRDefault="008B6986" w:rsidP="00DA6D38"/>
    <w:p w:rsidR="008B6986" w:rsidRDefault="008B6986" w:rsidP="00DA6D38">
      <w:r>
        <w:rPr>
          <w:rStyle w:val="Strong"/>
        </w:rPr>
        <w:t>Supported Business Services</w:t>
      </w:r>
    </w:p>
    <w:p w:rsidR="008B6986" w:rsidRDefault="008B6986" w:rsidP="00DA6D38">
      <w:r>
        <w:rPr>
          <w:i/>
        </w:rPr>
        <w:t>To Be Added</w:t>
      </w:r>
      <w:r>
        <w:br/>
      </w:r>
    </w:p>
    <w:p w:rsidR="008B6986" w:rsidRDefault="008B6986" w:rsidP="00DA6D38">
      <w:pPr>
        <w:pStyle w:val="Heading3"/>
      </w:pPr>
      <w:bookmarkStart w:id="656" w:name="diagram521htmshape2"/>
      <w:bookmarkStart w:id="657" w:name="_Toc321909055"/>
      <w:bookmarkEnd w:id="656"/>
      <w:r>
        <w:t>Service Problem Reception</w:t>
      </w:r>
      <w:bookmarkEnd w:id="657"/>
      <w:r>
        <w:fldChar w:fldCharType="begin"/>
      </w:r>
      <w:r>
        <w:instrText>xe "Service Problem Reception"</w:instrText>
      </w:r>
      <w:r>
        <w:fldChar w:fldCharType="end"/>
      </w:r>
    </w:p>
    <w:p w:rsidR="008B6986" w:rsidRDefault="008B6986" w:rsidP="00DA6D38"/>
    <w:p w:rsidR="008B6986" w:rsidRDefault="008B6986" w:rsidP="00DA6D38">
      <w:r>
        <w:rPr>
          <w:rStyle w:val="Strong"/>
        </w:rPr>
        <w:t xml:space="preserve">Application Identifier: </w:t>
      </w:r>
      <w:r>
        <w:t>6.5.1</w:t>
      </w:r>
    </w:p>
    <w:p w:rsidR="008B6986" w:rsidRDefault="008B6986" w:rsidP="00DA6D38">
      <w:r>
        <w:rPr>
          <w:rStyle w:val="Strong"/>
        </w:rPr>
        <w:lastRenderedPageBreak/>
        <w:t>Overview</w:t>
      </w:r>
    </w:p>
    <w:p w:rsidR="008B6986" w:rsidRDefault="008B6986">
      <w:pPr>
        <w:pStyle w:val="NormalWeb"/>
      </w:pPr>
      <w:r>
        <w:rPr>
          <w:rFonts w:ascii="Arial" w:hAnsi="Arial" w:cs="Arial"/>
          <w:sz w:val="20"/>
          <w:szCs w:val="20"/>
        </w:rPr>
        <w:t>Service Problem Reception applications provide appropriate functionality to receive problems that are perceived to be service affecting.</w:t>
      </w:r>
    </w:p>
    <w:p w:rsidR="008B6986" w:rsidRDefault="008B6986" w:rsidP="00DA6D38"/>
    <w:p w:rsidR="008B6986" w:rsidRDefault="008B6986" w:rsidP="00DA6D38">
      <w:r>
        <w:rPr>
          <w:rStyle w:val="Strong"/>
        </w:rPr>
        <w:t>Functionality</w:t>
      </w:r>
    </w:p>
    <w:p w:rsidR="008B6986" w:rsidRDefault="008B6986">
      <w:r>
        <w:rPr>
          <w:rFonts w:cs="Arial"/>
          <w:sz w:val="20"/>
          <w:szCs w:val="20"/>
        </w:rPr>
        <w:t>Service Problem Reception applications provide appropriate functionality to receive customer problems that are perceived to be service affecting as well as resource troubles (faults).  </w:t>
      </w:r>
    </w:p>
    <w:p w:rsidR="008B6986" w:rsidRDefault="008B6986" w:rsidP="00DA6D38"/>
    <w:p w:rsidR="008B6986" w:rsidRDefault="008B6986" w:rsidP="00DA6D38">
      <w:r>
        <w:rPr>
          <w:rStyle w:val="Strong"/>
        </w:rPr>
        <w:t>Supported Business Services</w:t>
      </w:r>
    </w:p>
    <w:p w:rsidR="008B6986" w:rsidRDefault="008B6986" w:rsidP="00DA6D38">
      <w:r>
        <w:rPr>
          <w:i/>
        </w:rPr>
        <w:t>To Be Added</w:t>
      </w:r>
      <w:r>
        <w:br/>
      </w:r>
    </w:p>
    <w:p w:rsidR="008B6986" w:rsidRDefault="008B6986" w:rsidP="00DA6D38">
      <w:pPr>
        <w:pStyle w:val="Heading3"/>
      </w:pPr>
      <w:bookmarkStart w:id="658" w:name="diagram521htmshape3"/>
      <w:bookmarkStart w:id="659" w:name="_Toc321909056"/>
      <w:bookmarkEnd w:id="658"/>
      <w:r>
        <w:t>Service Problem Monitoring</w:t>
      </w:r>
      <w:bookmarkEnd w:id="659"/>
      <w:r>
        <w:fldChar w:fldCharType="begin"/>
      </w:r>
      <w:r>
        <w:instrText>xe "Service Problem Monitoring"</w:instrText>
      </w:r>
      <w:r>
        <w:fldChar w:fldCharType="end"/>
      </w:r>
    </w:p>
    <w:p w:rsidR="008B6986" w:rsidRDefault="008B6986" w:rsidP="00DA6D38"/>
    <w:p w:rsidR="008B6986" w:rsidRDefault="008B6986" w:rsidP="00DA6D38">
      <w:r>
        <w:rPr>
          <w:rStyle w:val="Strong"/>
        </w:rPr>
        <w:t xml:space="preserve">Application Identifier: </w:t>
      </w:r>
      <w:r>
        <w:t>6.5.2</w:t>
      </w:r>
    </w:p>
    <w:p w:rsidR="008B6986" w:rsidRDefault="008B6986" w:rsidP="00DA6D38">
      <w:r>
        <w:rPr>
          <w:rStyle w:val="Strong"/>
        </w:rPr>
        <w:t>Overview</w:t>
      </w:r>
    </w:p>
    <w:p w:rsidR="008B6986" w:rsidRDefault="008B6986">
      <w:pPr>
        <w:pStyle w:val="NormalWeb"/>
      </w:pPr>
      <w:r>
        <w:rPr>
          <w:rFonts w:ascii="Arial" w:hAnsi="Arial" w:cs="Arial"/>
          <w:sz w:val="20"/>
          <w:szCs w:val="20"/>
        </w:rPr>
        <w:t>Service Problem Monitoring applications provide the necessary functionality to monitor the operational status of the provider's services.</w:t>
      </w:r>
    </w:p>
    <w:p w:rsidR="008B6986" w:rsidRDefault="008B6986" w:rsidP="00DA6D38"/>
    <w:p w:rsidR="008B6986" w:rsidRDefault="008B6986" w:rsidP="00DA6D38">
      <w:r>
        <w:rPr>
          <w:rStyle w:val="Strong"/>
        </w:rPr>
        <w:t>Functionality</w:t>
      </w:r>
    </w:p>
    <w:p w:rsidR="008B6986" w:rsidRDefault="008B6986">
      <w:pPr>
        <w:pStyle w:val="NormalWeb"/>
      </w:pPr>
      <w:r>
        <w:rPr>
          <w:rFonts w:ascii="Arial" w:hAnsi="Arial" w:cs="Arial"/>
          <w:sz w:val="20"/>
          <w:szCs w:val="20"/>
        </w:rPr>
        <w:t>Service Problem Monitoring applications are responsible for displaying the operational status of services. These applications are responsible for collecting the status messages and correlating them to service topology and comparing the availability against established service level agreements.</w:t>
      </w:r>
    </w:p>
    <w:p w:rsidR="008B6986" w:rsidRDefault="008B6986" w:rsidP="00DA6D38"/>
    <w:p w:rsidR="008B6986" w:rsidRDefault="008B6986" w:rsidP="00DA6D38">
      <w:r>
        <w:rPr>
          <w:rStyle w:val="Strong"/>
        </w:rPr>
        <w:t>Supported Business Services</w:t>
      </w:r>
    </w:p>
    <w:p w:rsidR="008B6986" w:rsidRDefault="008B6986" w:rsidP="00DA6D38">
      <w:r>
        <w:rPr>
          <w:i/>
        </w:rPr>
        <w:t>To Be Added</w:t>
      </w:r>
      <w:r>
        <w:br/>
      </w:r>
    </w:p>
    <w:p w:rsidR="008B6986" w:rsidRDefault="008B6986" w:rsidP="00DA6D38">
      <w:pPr>
        <w:pStyle w:val="Heading3"/>
      </w:pPr>
      <w:bookmarkStart w:id="660" w:name="diagram521htmshape4"/>
      <w:bookmarkStart w:id="661" w:name="_Toc321909057"/>
      <w:bookmarkEnd w:id="660"/>
      <w:r>
        <w:t>Service Problem Analysis</w:t>
      </w:r>
      <w:bookmarkEnd w:id="661"/>
      <w:r>
        <w:fldChar w:fldCharType="begin"/>
      </w:r>
      <w:r>
        <w:instrText>xe "Service Problem Analysis"</w:instrText>
      </w:r>
      <w:r>
        <w:fldChar w:fldCharType="end"/>
      </w:r>
    </w:p>
    <w:p w:rsidR="008B6986" w:rsidRDefault="008B6986" w:rsidP="00DA6D38"/>
    <w:p w:rsidR="008B6986" w:rsidRDefault="008B6986" w:rsidP="00DA6D38">
      <w:r>
        <w:rPr>
          <w:rStyle w:val="Strong"/>
        </w:rPr>
        <w:t xml:space="preserve">Application Identifier: </w:t>
      </w:r>
      <w:r>
        <w:t>6.5.3</w:t>
      </w:r>
    </w:p>
    <w:p w:rsidR="008B6986" w:rsidRDefault="008B6986" w:rsidP="00DA6D38">
      <w:r>
        <w:rPr>
          <w:rStyle w:val="Strong"/>
        </w:rPr>
        <w:t>Overview</w:t>
      </w:r>
    </w:p>
    <w:p w:rsidR="008B6986" w:rsidRDefault="008B6986">
      <w:pPr>
        <w:pStyle w:val="NormalWeb"/>
      </w:pPr>
      <w:r>
        <w:rPr>
          <w:rFonts w:ascii="Arial" w:hAnsi="Arial" w:cs="Arial"/>
          <w:sz w:val="20"/>
          <w:szCs w:val="20"/>
        </w:rPr>
        <w:t>Service Problem Analysis applications provide necessary functionality to diagnose the service problem.  The application will also correlate customer problems with resource troubles, and prioritize the problem appropriately.</w:t>
      </w:r>
    </w:p>
    <w:p w:rsidR="008B6986" w:rsidRDefault="008B6986" w:rsidP="00DA6D38"/>
    <w:p w:rsidR="008B6986" w:rsidRDefault="008B6986" w:rsidP="00DA6D38">
      <w:r>
        <w:rPr>
          <w:rStyle w:val="Strong"/>
        </w:rPr>
        <w:t>Functionality</w:t>
      </w:r>
    </w:p>
    <w:p w:rsidR="008B6986" w:rsidRDefault="008B6986">
      <w:pPr>
        <w:pStyle w:val="NormalWeb"/>
      </w:pPr>
      <w:r>
        <w:rPr>
          <w:rFonts w:ascii="Arial" w:hAnsi="Arial" w:cs="Arial"/>
          <w:sz w:val="20"/>
          <w:szCs w:val="20"/>
        </w:rPr>
        <w:lastRenderedPageBreak/>
        <w:t>Service Problem Analysis applications provide necessary functionality to diagnose the service problem.  This may involve:</w:t>
      </w:r>
    </w:p>
    <w:p w:rsidR="008B6986" w:rsidRDefault="008B6986" w:rsidP="00494264">
      <w:pPr>
        <w:numPr>
          <w:ilvl w:val="0"/>
          <w:numId w:val="173"/>
        </w:numPr>
        <w:spacing w:before="100" w:beforeAutospacing="1" w:after="100" w:afterAutospacing="1"/>
      </w:pPr>
      <w:r>
        <w:rPr>
          <w:rFonts w:cs="Arial"/>
          <w:sz w:val="20"/>
          <w:szCs w:val="20"/>
        </w:rPr>
        <w:t xml:space="preserve">Verification that the service configuration matches the product features </w:t>
      </w:r>
    </w:p>
    <w:p w:rsidR="008B6986" w:rsidRDefault="008B6986" w:rsidP="00494264">
      <w:pPr>
        <w:numPr>
          <w:ilvl w:val="0"/>
          <w:numId w:val="173"/>
        </w:numPr>
        <w:spacing w:before="100" w:beforeAutospacing="1" w:after="100" w:afterAutospacing="1"/>
      </w:pPr>
      <w:r>
        <w:rPr>
          <w:rFonts w:cs="Arial"/>
          <w:sz w:val="20"/>
          <w:szCs w:val="20"/>
        </w:rPr>
        <w:t xml:space="preserve">Correlation and consolidation of the various customer problems and resource troubles into a single root service problem  </w:t>
      </w:r>
    </w:p>
    <w:p w:rsidR="008B6986" w:rsidRDefault="008B6986" w:rsidP="00494264">
      <w:pPr>
        <w:numPr>
          <w:ilvl w:val="0"/>
          <w:numId w:val="173"/>
        </w:numPr>
        <w:spacing w:before="100" w:beforeAutospacing="1" w:after="100" w:afterAutospacing="1"/>
      </w:pPr>
      <w:r>
        <w:rPr>
          <w:rFonts w:cs="Arial"/>
          <w:sz w:val="20"/>
          <w:szCs w:val="20"/>
        </w:rPr>
        <w:t xml:space="preserve">Prioritization of currently open service problems, giving consideration to problem impact, service level agreement, etc. </w:t>
      </w:r>
    </w:p>
    <w:p w:rsidR="008B6986" w:rsidRDefault="008B6986" w:rsidP="00494264">
      <w:pPr>
        <w:numPr>
          <w:ilvl w:val="0"/>
          <w:numId w:val="173"/>
        </w:numPr>
        <w:spacing w:before="100" w:beforeAutospacing="1" w:after="100" w:afterAutospacing="1"/>
      </w:pPr>
      <w:r>
        <w:rPr>
          <w:rFonts w:cs="Arial"/>
          <w:sz w:val="20"/>
          <w:szCs w:val="20"/>
        </w:rPr>
        <w:t xml:space="preserve">Issuing service tests, including one time tests or a series of tests over a period of time. </w:t>
      </w:r>
    </w:p>
    <w:p w:rsidR="008B6986" w:rsidRDefault="008B6986" w:rsidP="00494264">
      <w:pPr>
        <w:numPr>
          <w:ilvl w:val="0"/>
          <w:numId w:val="173"/>
        </w:numPr>
        <w:spacing w:before="100" w:beforeAutospacing="1" w:after="100" w:afterAutospacing="1"/>
      </w:pPr>
      <w:r>
        <w:rPr>
          <w:rFonts w:cs="Arial"/>
          <w:sz w:val="20"/>
          <w:szCs w:val="20"/>
        </w:rPr>
        <w:t xml:space="preserve">Analysis of test results </w:t>
      </w:r>
    </w:p>
    <w:p w:rsidR="008B6986" w:rsidRDefault="008B6986" w:rsidP="00494264">
      <w:pPr>
        <w:numPr>
          <w:ilvl w:val="0"/>
          <w:numId w:val="173"/>
        </w:numPr>
        <w:spacing w:before="100" w:beforeAutospacing="1" w:after="100" w:afterAutospacing="1"/>
      </w:pPr>
      <w:r>
        <w:rPr>
          <w:rFonts w:cs="Arial"/>
          <w:sz w:val="20"/>
          <w:szCs w:val="20"/>
        </w:rPr>
        <w:t xml:space="preserve">Analysis of relevant fault of performance data </w:t>
      </w:r>
    </w:p>
    <w:p w:rsidR="008B6986" w:rsidRDefault="008B6986" w:rsidP="00494264">
      <w:pPr>
        <w:numPr>
          <w:ilvl w:val="0"/>
          <w:numId w:val="173"/>
        </w:numPr>
        <w:spacing w:before="100" w:beforeAutospacing="1" w:after="100" w:afterAutospacing="1"/>
      </w:pPr>
      <w:r>
        <w:rPr>
          <w:rFonts w:cs="Arial"/>
          <w:sz w:val="20"/>
          <w:szCs w:val="20"/>
        </w:rPr>
        <w:t>Analysis of customer problem information</w:t>
      </w:r>
    </w:p>
    <w:p w:rsidR="008B6986" w:rsidRDefault="008B6986" w:rsidP="00DA6D38"/>
    <w:p w:rsidR="008B6986" w:rsidRDefault="008B6986" w:rsidP="00DA6D38">
      <w:r>
        <w:rPr>
          <w:rStyle w:val="Strong"/>
        </w:rPr>
        <w:t>Supported Business Services</w:t>
      </w:r>
    </w:p>
    <w:p w:rsidR="008B6986" w:rsidRDefault="008B6986" w:rsidP="00DA6D38">
      <w:r>
        <w:rPr>
          <w:i/>
        </w:rPr>
        <w:t>To Be Added</w:t>
      </w:r>
      <w:r>
        <w:br/>
      </w:r>
    </w:p>
    <w:p w:rsidR="008B6986" w:rsidRDefault="008B6986" w:rsidP="00DA6D38">
      <w:pPr>
        <w:pStyle w:val="Heading3"/>
      </w:pPr>
      <w:bookmarkStart w:id="662" w:name="diagram521htmshape5"/>
      <w:bookmarkStart w:id="663" w:name="_Toc321909058"/>
      <w:bookmarkEnd w:id="662"/>
      <w:r>
        <w:t>Service Problem Correction &amp; Resolution</w:t>
      </w:r>
      <w:bookmarkEnd w:id="663"/>
      <w:r>
        <w:fldChar w:fldCharType="begin"/>
      </w:r>
      <w:r>
        <w:instrText>xe "Service Problem Correction &amp; Resolution"</w:instrText>
      </w:r>
      <w:r>
        <w:fldChar w:fldCharType="end"/>
      </w:r>
    </w:p>
    <w:p w:rsidR="008B6986" w:rsidRDefault="008B6986" w:rsidP="00DA6D38"/>
    <w:p w:rsidR="008B6986" w:rsidRDefault="008B6986" w:rsidP="00DA6D38">
      <w:r>
        <w:rPr>
          <w:rStyle w:val="Strong"/>
        </w:rPr>
        <w:t xml:space="preserve">Application Identifier: </w:t>
      </w:r>
      <w:r>
        <w:t>6.5.4</w:t>
      </w:r>
    </w:p>
    <w:p w:rsidR="008B6986" w:rsidRDefault="008B6986" w:rsidP="00DA6D38">
      <w:r>
        <w:rPr>
          <w:rStyle w:val="Strong"/>
        </w:rPr>
        <w:t>Overview</w:t>
      </w:r>
    </w:p>
    <w:p w:rsidR="008B6986" w:rsidRDefault="008B6986">
      <w:pPr>
        <w:pStyle w:val="NormalWeb"/>
      </w:pPr>
      <w:r>
        <w:rPr>
          <w:rFonts w:ascii="Arial" w:hAnsi="Arial" w:cs="Arial"/>
          <w:sz w:val="20"/>
          <w:szCs w:val="20"/>
        </w:rPr>
        <w:t>Service Problem Correction &amp; Resolution applications provide the necessary functionality resolve the serve problem back to a normal operational state as efficiently as possible.</w:t>
      </w:r>
    </w:p>
    <w:p w:rsidR="008B6986" w:rsidRDefault="008B6986" w:rsidP="00DA6D38"/>
    <w:p w:rsidR="008B6986" w:rsidRDefault="008B6986" w:rsidP="00DA6D38">
      <w:r>
        <w:rPr>
          <w:rStyle w:val="Strong"/>
        </w:rPr>
        <w:t>Functionality</w:t>
      </w:r>
    </w:p>
    <w:p w:rsidR="008B6986" w:rsidRDefault="008B6986">
      <w:pPr>
        <w:pStyle w:val="NormalWeb"/>
      </w:pPr>
      <w:r>
        <w:rPr>
          <w:rFonts w:ascii="Arial" w:hAnsi="Arial" w:cs="Arial"/>
          <w:sz w:val="20"/>
          <w:szCs w:val="20"/>
        </w:rPr>
        <w:t xml:space="preserve">Service Problem Correction &amp; Resolution applications provide the necessary functionality resolve the serve problem back to a normal operational state as efficiently as possible.  </w:t>
      </w:r>
    </w:p>
    <w:p w:rsidR="008B6986" w:rsidRDefault="008B6986">
      <w:pPr>
        <w:pStyle w:val="NormalWeb"/>
      </w:pPr>
      <w:r>
        <w:rPr>
          <w:rFonts w:ascii="Arial" w:hAnsi="Arial" w:cs="Arial"/>
          <w:sz w:val="20"/>
          <w:szCs w:val="20"/>
        </w:rPr>
        <w:t>This may involve automated or manual restoration activities.  It may also reconfiguration, re-assignments, temporary work-arounds, and/or dispatches of field technicians.</w:t>
      </w:r>
    </w:p>
    <w:p w:rsidR="008B6986" w:rsidRDefault="008B6986" w:rsidP="00DA6D38"/>
    <w:p w:rsidR="008B6986" w:rsidRDefault="008B6986" w:rsidP="00DA6D38">
      <w:r>
        <w:rPr>
          <w:rStyle w:val="Strong"/>
        </w:rPr>
        <w:t>Supported Business Services</w:t>
      </w:r>
    </w:p>
    <w:p w:rsidR="008B6986" w:rsidRDefault="008B6986" w:rsidP="00DA6D38">
      <w:r>
        <w:rPr>
          <w:i/>
        </w:rPr>
        <w:t>To Be Added</w:t>
      </w:r>
      <w:r>
        <w:br/>
      </w:r>
    </w:p>
    <w:p w:rsidR="008B6986" w:rsidRDefault="008B6986" w:rsidP="00DA6D38">
      <w:pPr>
        <w:pStyle w:val="Heading3"/>
      </w:pPr>
      <w:bookmarkStart w:id="664" w:name="diagram521htmshape6"/>
      <w:bookmarkStart w:id="665" w:name="_Toc321909059"/>
      <w:bookmarkEnd w:id="664"/>
      <w:r>
        <w:t>Service Problem Tracking &amp; Management</w:t>
      </w:r>
      <w:bookmarkEnd w:id="665"/>
      <w:r>
        <w:fldChar w:fldCharType="begin"/>
      </w:r>
      <w:r>
        <w:instrText>xe "Service Problem Tracking &amp; Management"</w:instrText>
      </w:r>
      <w:r>
        <w:fldChar w:fldCharType="end"/>
      </w:r>
    </w:p>
    <w:p w:rsidR="008B6986" w:rsidRDefault="008B6986" w:rsidP="00DA6D38"/>
    <w:p w:rsidR="008B6986" w:rsidRDefault="008B6986" w:rsidP="00DA6D38">
      <w:r>
        <w:rPr>
          <w:rStyle w:val="Strong"/>
        </w:rPr>
        <w:t xml:space="preserve">Application Identifier: </w:t>
      </w:r>
      <w:r>
        <w:t>6.5.5</w:t>
      </w:r>
    </w:p>
    <w:p w:rsidR="008B6986" w:rsidRDefault="008B6986" w:rsidP="00DA6D38">
      <w:r>
        <w:rPr>
          <w:rStyle w:val="Strong"/>
        </w:rPr>
        <w:t>Overview</w:t>
      </w:r>
    </w:p>
    <w:p w:rsidR="008B6986" w:rsidRDefault="008B6986">
      <w:pPr>
        <w:pStyle w:val="NormalWeb"/>
      </w:pPr>
      <w:r>
        <w:rPr>
          <w:rFonts w:ascii="Arial" w:hAnsi="Arial" w:cs="Arial"/>
          <w:sz w:val="20"/>
          <w:szCs w:val="20"/>
        </w:rPr>
        <w:t>Service Problem Tracking &amp; Management applications provide necessary functionality to assure that service problems are remedied as efficiently as possible</w:t>
      </w:r>
      <w:r>
        <w:rPr>
          <w:rFonts w:ascii="Calibri" w:hAnsi="Calibri"/>
          <w:sz w:val="22"/>
          <w:szCs w:val="22"/>
        </w:rPr>
        <w:t>.</w:t>
      </w:r>
    </w:p>
    <w:p w:rsidR="008B6986" w:rsidRDefault="008B6986" w:rsidP="00DA6D38"/>
    <w:p w:rsidR="008B6986" w:rsidRDefault="008B6986" w:rsidP="00DA6D38">
      <w:r>
        <w:rPr>
          <w:rStyle w:val="Strong"/>
        </w:rPr>
        <w:t>Functionality</w:t>
      </w:r>
    </w:p>
    <w:p w:rsidR="008B6986" w:rsidRDefault="008B6986">
      <w:pPr>
        <w:pStyle w:val="NormalWeb"/>
      </w:pPr>
      <w:r>
        <w:rPr>
          <w:rFonts w:ascii="Arial" w:hAnsi="Arial" w:cs="Arial"/>
          <w:sz w:val="20"/>
          <w:szCs w:val="20"/>
        </w:rPr>
        <w:t>Service Problem Tracking &amp; Management applications provides necessary functionality to assure that service problems are assigned, coordinated, and restored efficiently, escalating as needed.</w:t>
      </w:r>
    </w:p>
    <w:p w:rsidR="008B6986" w:rsidRDefault="008B6986" w:rsidP="00DA6D38"/>
    <w:p w:rsidR="008B6986" w:rsidRDefault="008B6986" w:rsidP="00DA6D38">
      <w:r>
        <w:rPr>
          <w:rStyle w:val="Strong"/>
        </w:rPr>
        <w:t>Supported Business Services</w:t>
      </w:r>
    </w:p>
    <w:p w:rsidR="008B6986" w:rsidRDefault="008B6986" w:rsidP="00DA6D38">
      <w:r>
        <w:rPr>
          <w:i/>
        </w:rPr>
        <w:t>To Be Added</w:t>
      </w:r>
      <w:r>
        <w:br/>
      </w:r>
    </w:p>
    <w:p w:rsidR="008B6986" w:rsidRDefault="008B6986" w:rsidP="00DA6D38">
      <w:pPr>
        <w:pStyle w:val="Heading3"/>
      </w:pPr>
      <w:bookmarkStart w:id="666" w:name="diagram521htmshape7"/>
      <w:bookmarkStart w:id="667" w:name="_Toc321909060"/>
      <w:bookmarkEnd w:id="666"/>
      <w:r>
        <w:t>Service Problem Reporting</w:t>
      </w:r>
      <w:bookmarkEnd w:id="667"/>
      <w:r>
        <w:fldChar w:fldCharType="begin"/>
      </w:r>
      <w:r>
        <w:instrText>xe "Service Problem Reporting"</w:instrText>
      </w:r>
      <w:r>
        <w:fldChar w:fldCharType="end"/>
      </w:r>
    </w:p>
    <w:p w:rsidR="008B6986" w:rsidRDefault="008B6986" w:rsidP="00DA6D38"/>
    <w:p w:rsidR="008B6986" w:rsidRDefault="008B6986" w:rsidP="00DA6D38">
      <w:r>
        <w:rPr>
          <w:rStyle w:val="Strong"/>
        </w:rPr>
        <w:t xml:space="preserve">Application Identifier: </w:t>
      </w:r>
      <w:r>
        <w:t>6.5.6</w:t>
      </w:r>
    </w:p>
    <w:p w:rsidR="008B6986" w:rsidRDefault="008B6986" w:rsidP="00DA6D38">
      <w:r>
        <w:rPr>
          <w:rStyle w:val="Strong"/>
        </w:rPr>
        <w:t>Overview</w:t>
      </w:r>
    </w:p>
    <w:p w:rsidR="008B6986" w:rsidRDefault="008B6986">
      <w:pPr>
        <w:pStyle w:val="NormalWeb"/>
      </w:pPr>
      <w:r>
        <w:rPr>
          <w:rFonts w:ascii="Arial" w:hAnsi="Arial" w:cs="Arial"/>
          <w:sz w:val="20"/>
          <w:szCs w:val="20"/>
        </w:rPr>
        <w:t>Service Problem Reporting applications provide the necessary functionality to report on the status of open service problems.</w:t>
      </w:r>
    </w:p>
    <w:p w:rsidR="008B6986" w:rsidRDefault="008B6986" w:rsidP="00DA6D38"/>
    <w:p w:rsidR="008B6986" w:rsidRDefault="008B6986" w:rsidP="00DA6D38">
      <w:r>
        <w:rPr>
          <w:rStyle w:val="Strong"/>
        </w:rPr>
        <w:t>Functionality</w:t>
      </w:r>
    </w:p>
    <w:p w:rsidR="008B6986" w:rsidRDefault="008B6986">
      <w:r>
        <w:rPr>
          <w:rFonts w:cs="Arial"/>
          <w:sz w:val="20"/>
          <w:szCs w:val="20"/>
        </w:rPr>
        <w:t>Service Problem Reporting applications provide the necessary functionality to report on the status of open service problems.  This includes operational reports, management reports, reports against various metrics, as well as information needed by other BSS or OSSes.</w:t>
      </w:r>
      <w:r>
        <w:t xml:space="preserve"> </w:t>
      </w:r>
    </w:p>
    <w:p w:rsidR="008B6986" w:rsidRDefault="008B6986" w:rsidP="00DA6D38"/>
    <w:p w:rsidR="008B6986" w:rsidRDefault="008B6986" w:rsidP="00DA6D38">
      <w:r>
        <w:rPr>
          <w:rStyle w:val="Strong"/>
        </w:rPr>
        <w:t>Supported Business Services</w:t>
      </w:r>
    </w:p>
    <w:p w:rsidR="008B6986" w:rsidRDefault="008B6986" w:rsidP="00DA6D38">
      <w:r>
        <w:rPr>
          <w:i/>
        </w:rPr>
        <w:t>To Be Added</w:t>
      </w:r>
      <w:r>
        <w:br/>
      </w:r>
    </w:p>
    <w:p w:rsidR="008B6986" w:rsidRDefault="008B6986" w:rsidP="000A30C8">
      <w:pPr>
        <w:pStyle w:val="Heading2"/>
      </w:pPr>
      <w:bookmarkStart w:id="668" w:name="diagram674"/>
      <w:bookmarkStart w:id="669" w:name="diagram536"/>
      <w:bookmarkEnd w:id="668"/>
      <w:bookmarkEnd w:id="669"/>
      <w:r>
        <w:br w:type="page"/>
      </w:r>
      <w:bookmarkStart w:id="670" w:name="_Toc321909061"/>
      <w:r>
        <w:lastRenderedPageBreak/>
        <w:t>6.7 Service Performance Management</w:t>
      </w:r>
      <w:bookmarkEnd w:id="670"/>
      <w:r>
        <w:fldChar w:fldCharType="begin"/>
      </w:r>
      <w:r>
        <w:instrText>xe "6.7 Service Performance Management"</w:instrText>
      </w:r>
      <w:r>
        <w:fldChar w:fldCharType="end"/>
      </w:r>
    </w:p>
    <w:p w:rsidR="008B6986" w:rsidRDefault="008B6986" w:rsidP="000A30C8"/>
    <w:p w:rsidR="008B6986" w:rsidRDefault="00AA7969" w:rsidP="000A30C8">
      <w:r>
        <w:rPr>
          <w:noProof/>
          <w:lang w:val="en-US"/>
        </w:rPr>
        <w:pict>
          <v:shape id="_x0000_i1066" type="#_x0000_t75" alt="diagram536" style="width:328.45pt;height:163.05pt;visibility:visible">
            <v:imagedata r:id="rId52" o:title=""/>
          </v:shape>
        </w:pict>
      </w:r>
    </w:p>
    <w:p w:rsidR="008B6986" w:rsidRDefault="008B6986" w:rsidP="000A30C8"/>
    <w:p w:rsidR="008B6986" w:rsidRDefault="008B6986" w:rsidP="000A30C8">
      <w:pPr>
        <w:pStyle w:val="Caption"/>
      </w:pPr>
      <w:bookmarkStart w:id="671" w:name="_Toc321909345"/>
      <w:r>
        <w:t>6.7 Service Performance Management</w:t>
      </w:r>
      <w:bookmarkEnd w:id="671"/>
      <w:r>
        <w:br/>
      </w:r>
    </w:p>
    <w:p w:rsidR="008B6986" w:rsidRDefault="008B6986" w:rsidP="000A30C8">
      <w:pPr>
        <w:pStyle w:val="Heading3"/>
      </w:pPr>
      <w:bookmarkStart w:id="672" w:name="diagram536htmshape1"/>
      <w:bookmarkStart w:id="673" w:name="_Toc321909062"/>
      <w:bookmarkEnd w:id="672"/>
      <w:r>
        <w:t>Service Performance Management</w:t>
      </w:r>
      <w:bookmarkEnd w:id="673"/>
      <w:r>
        <w:fldChar w:fldCharType="begin"/>
      </w:r>
      <w:r>
        <w:instrText>xe "Service Performance Management"</w:instrText>
      </w:r>
      <w:r>
        <w:fldChar w:fldCharType="end"/>
      </w:r>
    </w:p>
    <w:p w:rsidR="008B6986" w:rsidRDefault="008B6986" w:rsidP="000A30C8"/>
    <w:p w:rsidR="008B6986" w:rsidRDefault="008B6986" w:rsidP="000A30C8">
      <w:r>
        <w:rPr>
          <w:rStyle w:val="Strong"/>
        </w:rPr>
        <w:t xml:space="preserve">Application Identifier: </w:t>
      </w:r>
      <w:r>
        <w:t>6.7</w:t>
      </w:r>
    </w:p>
    <w:p w:rsidR="008B6986" w:rsidRDefault="008B6986" w:rsidP="000A30C8">
      <w:r>
        <w:rPr>
          <w:rStyle w:val="Strong"/>
        </w:rPr>
        <w:t>Overview</w:t>
      </w:r>
    </w:p>
    <w:p w:rsidR="008B6986" w:rsidRDefault="008B6986">
      <w:pPr>
        <w:pStyle w:val="NormalWeb"/>
        <w:spacing w:line="276" w:lineRule="auto"/>
        <w:rPr>
          <w:rFonts w:ascii="Arial" w:hAnsi="Arial" w:cs="Arial"/>
          <w:sz w:val="20"/>
          <w:szCs w:val="20"/>
        </w:rPr>
      </w:pPr>
      <w:r>
        <w:rPr>
          <w:rFonts w:ascii="Arial" w:hAnsi="Arial" w:cs="Arial"/>
          <w:sz w:val="20"/>
          <w:szCs w:val="20"/>
        </w:rPr>
        <w:t xml:space="preserve">Service Performance Management Applications monitor, analyze, and report on the end-end service performance. This can include a real-time, end-to-end view to ensure that each service is functioning correctly as well as a historical view. </w:t>
      </w:r>
    </w:p>
    <w:p w:rsidR="008B6986" w:rsidRDefault="008B6986">
      <w:pPr>
        <w:pStyle w:val="NormalWeb"/>
        <w:spacing w:line="276" w:lineRule="auto"/>
        <w:rPr>
          <w:rFonts w:ascii="Arial" w:hAnsi="Arial" w:cs="Arial"/>
          <w:sz w:val="20"/>
          <w:szCs w:val="20"/>
        </w:rPr>
      </w:pPr>
      <w:r>
        <w:rPr>
          <w:rFonts w:ascii="Arial" w:hAnsi="Arial" w:cs="Arial"/>
          <w:sz w:val="20"/>
          <w:szCs w:val="20"/>
        </w:rPr>
        <w:t>These applications build on the Resource Performance data and active end-end service performance test data to provide a view of a service.</w:t>
      </w:r>
    </w:p>
    <w:p w:rsidR="008B6986" w:rsidRDefault="008B6986">
      <w:pPr>
        <w:pStyle w:val="NormalWeb"/>
        <w:spacing w:line="276" w:lineRule="auto"/>
        <w:rPr>
          <w:rFonts w:ascii="Arial" w:hAnsi="Arial" w:cs="Arial"/>
          <w:sz w:val="20"/>
          <w:szCs w:val="20"/>
        </w:rPr>
      </w:pPr>
      <w:r>
        <w:rPr>
          <w:rFonts w:ascii="Arial" w:hAnsi="Arial" w:cs="Arial"/>
          <w:sz w:val="20"/>
          <w:szCs w:val="20"/>
        </w:rPr>
        <w:t>These applications provide a key input to determine the Quality of Service.</w:t>
      </w:r>
    </w:p>
    <w:p w:rsidR="008B6986" w:rsidRDefault="008B6986">
      <w:pPr>
        <w:pStyle w:val="NormalWeb"/>
      </w:pPr>
      <w:r>
        <w:t> </w:t>
      </w:r>
    </w:p>
    <w:p w:rsidR="008B6986" w:rsidRDefault="008B6986" w:rsidP="000A30C8"/>
    <w:p w:rsidR="008B6986" w:rsidRDefault="008B6986" w:rsidP="000A30C8">
      <w:r>
        <w:rPr>
          <w:rStyle w:val="Strong"/>
        </w:rPr>
        <w:t>Functionality</w:t>
      </w:r>
    </w:p>
    <w:p w:rsidR="008B6986" w:rsidRDefault="008B6986">
      <w:pPr>
        <w:pStyle w:val="NormalWeb"/>
      </w:pPr>
      <w:r>
        <w:rPr>
          <w:rFonts w:ascii="Arial" w:hAnsi="Arial" w:cs="Arial"/>
          <w:sz w:val="20"/>
          <w:szCs w:val="20"/>
        </w:rPr>
        <w:t>The main functions of the Service Performance Management Applications are:</w:t>
      </w:r>
    </w:p>
    <w:p w:rsidR="008B6986" w:rsidRDefault="008B6986" w:rsidP="00494264">
      <w:pPr>
        <w:numPr>
          <w:ilvl w:val="0"/>
          <w:numId w:val="174"/>
        </w:numPr>
        <w:spacing w:before="100" w:beforeAutospacing="1" w:after="100" w:afterAutospacing="1"/>
      </w:pPr>
      <w:r>
        <w:rPr>
          <w:rFonts w:cs="Arial"/>
          <w:sz w:val="20"/>
          <w:szCs w:val="20"/>
        </w:rPr>
        <w:t xml:space="preserve">Collection of Resource Performance Data from the Resource Management Applications (or directly in the absence of Resource Performance Management application) </w:t>
      </w:r>
    </w:p>
    <w:p w:rsidR="008B6986" w:rsidRDefault="008B6986" w:rsidP="00494264">
      <w:pPr>
        <w:numPr>
          <w:ilvl w:val="0"/>
          <w:numId w:val="174"/>
        </w:numPr>
        <w:spacing w:before="100" w:beforeAutospacing="1" w:after="100" w:afterAutospacing="1"/>
      </w:pPr>
      <w:r>
        <w:rPr>
          <w:rFonts w:cs="Arial"/>
          <w:sz w:val="20"/>
          <w:szCs w:val="20"/>
        </w:rPr>
        <w:t xml:space="preserve">Collection of Service Performance data through end-to-end tests done internally through the application or external Service Test applications. </w:t>
      </w:r>
    </w:p>
    <w:p w:rsidR="008B6986" w:rsidRDefault="008B6986" w:rsidP="00494264">
      <w:pPr>
        <w:numPr>
          <w:ilvl w:val="0"/>
          <w:numId w:val="174"/>
        </w:numPr>
        <w:spacing w:before="100" w:beforeAutospacing="1" w:after="100" w:afterAutospacing="1"/>
      </w:pPr>
      <w:r>
        <w:rPr>
          <w:rFonts w:cs="Arial"/>
          <w:sz w:val="20"/>
          <w:szCs w:val="20"/>
        </w:rPr>
        <w:lastRenderedPageBreak/>
        <w:t xml:space="preserve">Map the Performance data to Service Topology </w:t>
      </w:r>
    </w:p>
    <w:p w:rsidR="008B6986" w:rsidRDefault="008B6986" w:rsidP="00494264">
      <w:pPr>
        <w:numPr>
          <w:ilvl w:val="0"/>
          <w:numId w:val="174"/>
        </w:numPr>
        <w:spacing w:before="100" w:beforeAutospacing="1" w:after="100" w:afterAutospacing="1"/>
      </w:pPr>
      <w:r>
        <w:rPr>
          <w:rFonts w:cs="Arial"/>
          <w:sz w:val="20"/>
          <w:szCs w:val="20"/>
        </w:rPr>
        <w:t xml:space="preserve">Calculate Service related KPIs, KQIs </w:t>
      </w:r>
    </w:p>
    <w:p w:rsidR="008B6986" w:rsidRDefault="008B6986" w:rsidP="00494264">
      <w:pPr>
        <w:numPr>
          <w:ilvl w:val="0"/>
          <w:numId w:val="174"/>
        </w:numPr>
        <w:spacing w:before="100" w:beforeAutospacing="1" w:after="100" w:afterAutospacing="1"/>
      </w:pPr>
      <w:r>
        <w:rPr>
          <w:rFonts w:cs="Arial"/>
          <w:sz w:val="20"/>
          <w:szCs w:val="20"/>
        </w:rPr>
        <w:t xml:space="preserve">Long-term performance archive </w:t>
      </w:r>
    </w:p>
    <w:p w:rsidR="008B6986" w:rsidRDefault="008B6986" w:rsidP="00494264">
      <w:pPr>
        <w:numPr>
          <w:ilvl w:val="0"/>
          <w:numId w:val="174"/>
        </w:numPr>
        <w:spacing w:before="100" w:beforeAutospacing="1" w:after="100" w:afterAutospacing="1"/>
      </w:pPr>
      <w:r>
        <w:rPr>
          <w:rFonts w:cs="Arial"/>
          <w:sz w:val="20"/>
          <w:szCs w:val="20"/>
        </w:rPr>
        <w:t xml:space="preserve">Short-term performance repository </w:t>
      </w:r>
    </w:p>
    <w:p w:rsidR="008B6986" w:rsidRDefault="008B6986" w:rsidP="00494264">
      <w:pPr>
        <w:numPr>
          <w:ilvl w:val="0"/>
          <w:numId w:val="174"/>
        </w:numPr>
        <w:spacing w:before="100" w:beforeAutospacing="1" w:after="100" w:afterAutospacing="1"/>
      </w:pPr>
      <w:r>
        <w:rPr>
          <w:rFonts w:cs="Arial"/>
          <w:sz w:val="20"/>
          <w:szCs w:val="20"/>
        </w:rPr>
        <w:t xml:space="preserve">Input to Service planning and forecasting applications </w:t>
      </w:r>
    </w:p>
    <w:p w:rsidR="008B6986" w:rsidRDefault="008B6986" w:rsidP="00494264">
      <w:pPr>
        <w:numPr>
          <w:ilvl w:val="0"/>
          <w:numId w:val="174"/>
        </w:numPr>
        <w:spacing w:before="100" w:beforeAutospacing="1" w:after="100" w:afterAutospacing="1"/>
      </w:pPr>
      <w:r>
        <w:rPr>
          <w:rFonts w:cs="Arial"/>
          <w:sz w:val="20"/>
          <w:szCs w:val="20"/>
        </w:rPr>
        <w:t xml:space="preserve">Identification of Service related problems </w:t>
      </w:r>
    </w:p>
    <w:p w:rsidR="008B6986" w:rsidRDefault="008B6986" w:rsidP="00494264">
      <w:pPr>
        <w:numPr>
          <w:ilvl w:val="0"/>
          <w:numId w:val="174"/>
        </w:numPr>
        <w:spacing w:before="100" w:beforeAutospacing="1" w:after="100" w:afterAutospacing="1"/>
      </w:pPr>
      <w:r>
        <w:rPr>
          <w:rFonts w:cs="Arial"/>
          <w:sz w:val="20"/>
          <w:szCs w:val="20"/>
        </w:rPr>
        <w:t xml:space="preserve">Historical trending </w:t>
      </w:r>
    </w:p>
    <w:p w:rsidR="008B6986" w:rsidRDefault="008B6986" w:rsidP="00494264">
      <w:pPr>
        <w:numPr>
          <w:ilvl w:val="0"/>
          <w:numId w:val="174"/>
        </w:numPr>
        <w:spacing w:before="100" w:beforeAutospacing="1" w:after="100" w:afterAutospacing="1"/>
      </w:pPr>
      <w:r>
        <w:rPr>
          <w:rFonts w:cs="Arial"/>
          <w:sz w:val="20"/>
          <w:szCs w:val="20"/>
        </w:rPr>
        <w:t xml:space="preserve">Service triage / testing </w:t>
      </w:r>
    </w:p>
    <w:p w:rsidR="008B6986" w:rsidRDefault="008B6986" w:rsidP="00494264">
      <w:pPr>
        <w:numPr>
          <w:ilvl w:val="0"/>
          <w:numId w:val="174"/>
        </w:numPr>
        <w:spacing w:before="100" w:beforeAutospacing="1" w:after="100" w:afterAutospacing="1"/>
        <w:rPr>
          <w:rFonts w:ascii="Calibri" w:hAnsi="Calibri" w:cs="Calibri"/>
        </w:rPr>
      </w:pPr>
      <w:r>
        <w:rPr>
          <w:rFonts w:cs="Arial"/>
          <w:sz w:val="20"/>
          <w:szCs w:val="20"/>
        </w:rPr>
        <w:t>Service Performance “dashboard”</w:t>
      </w:r>
      <w:r>
        <w:rPr>
          <w:rFonts w:ascii="Calibri" w:hAnsi="Calibri" w:cs="Calibri"/>
        </w:rPr>
        <w:t xml:space="preserve"> </w:t>
      </w:r>
    </w:p>
    <w:p w:rsidR="008B6986" w:rsidRDefault="008B6986" w:rsidP="000A30C8"/>
    <w:p w:rsidR="008B6986" w:rsidRDefault="008B6986" w:rsidP="000A30C8">
      <w:r>
        <w:rPr>
          <w:rStyle w:val="Strong"/>
        </w:rPr>
        <w:t>Supported Business Services</w:t>
      </w:r>
    </w:p>
    <w:p w:rsidR="008B6986" w:rsidRDefault="008B6986" w:rsidP="000A30C8">
      <w:r>
        <w:rPr>
          <w:i/>
        </w:rPr>
        <w:t>To Be Added</w:t>
      </w:r>
      <w:r>
        <w:br/>
      </w:r>
    </w:p>
    <w:p w:rsidR="008B6986" w:rsidRPr="00EC7184" w:rsidRDefault="008B6986" w:rsidP="00EC7184">
      <w:pPr>
        <w:pStyle w:val="Heading3"/>
      </w:pPr>
      <w:bookmarkStart w:id="674" w:name="diagram536htmshape2"/>
      <w:bookmarkStart w:id="675" w:name="_Toc321909063"/>
      <w:bookmarkEnd w:id="674"/>
      <w:r w:rsidRPr="00EC7184">
        <w:t>Service Performance Monitoring</w:t>
      </w:r>
      <w:bookmarkEnd w:id="675"/>
      <w:r>
        <w:fldChar w:fldCharType="begin"/>
      </w:r>
      <w:r>
        <w:instrText>xe "Service Performance Monitoring"</w:instrText>
      </w:r>
      <w:r>
        <w:fldChar w:fldCharType="end"/>
      </w:r>
    </w:p>
    <w:p w:rsidR="008B6986" w:rsidRDefault="008B6986" w:rsidP="000A30C8"/>
    <w:p w:rsidR="008B6986" w:rsidRDefault="008B6986" w:rsidP="000A30C8">
      <w:r>
        <w:rPr>
          <w:rStyle w:val="Strong"/>
        </w:rPr>
        <w:t xml:space="preserve">Application Identifier: </w:t>
      </w:r>
      <w:r>
        <w:t>6.7.1</w:t>
      </w:r>
    </w:p>
    <w:p w:rsidR="008B6986" w:rsidRDefault="008B6986" w:rsidP="000A30C8">
      <w:r>
        <w:rPr>
          <w:rStyle w:val="Strong"/>
        </w:rPr>
        <w:t>Overview</w:t>
      </w:r>
    </w:p>
    <w:p w:rsidR="008B6986" w:rsidRDefault="008B6986">
      <w:pPr>
        <w:pStyle w:val="NormalWeb"/>
      </w:pPr>
      <w:r>
        <w:rPr>
          <w:rFonts w:ascii="Arial" w:hAnsi="Arial" w:cs="Arial"/>
          <w:sz w:val="20"/>
          <w:szCs w:val="20"/>
        </w:rPr>
        <w:t>Service Performance Monitoring applications provide the necessary functionality to collect data and monitor the performance of the service provider's services.</w:t>
      </w:r>
    </w:p>
    <w:p w:rsidR="008B6986" w:rsidRDefault="008B6986" w:rsidP="000A30C8"/>
    <w:p w:rsidR="008B6986" w:rsidRDefault="008B6986" w:rsidP="000A30C8">
      <w:r>
        <w:rPr>
          <w:rStyle w:val="Strong"/>
        </w:rPr>
        <w:t>Functionality</w:t>
      </w:r>
    </w:p>
    <w:p w:rsidR="008B6986" w:rsidRDefault="008B6986">
      <w:pPr>
        <w:pStyle w:val="NormalWeb"/>
      </w:pPr>
      <w:r>
        <w:rPr>
          <w:rFonts w:ascii="Arial" w:hAnsi="Arial" w:cs="Arial"/>
          <w:sz w:val="20"/>
          <w:szCs w:val="20"/>
        </w:rPr>
        <w:t>Service Performance Monitoring applications provide functionality to collect data and monitor the performance of the service provider's services.  Functionality includes:</w:t>
      </w:r>
    </w:p>
    <w:p w:rsidR="008B6986" w:rsidRDefault="008B6986" w:rsidP="00494264">
      <w:pPr>
        <w:numPr>
          <w:ilvl w:val="0"/>
          <w:numId w:val="175"/>
        </w:numPr>
        <w:spacing w:before="100" w:beforeAutospacing="1" w:after="100" w:afterAutospacing="1"/>
        <w:rPr>
          <w:sz w:val="20"/>
          <w:szCs w:val="20"/>
        </w:rPr>
      </w:pPr>
      <w:r>
        <w:rPr>
          <w:rFonts w:cs="Arial"/>
          <w:sz w:val="20"/>
          <w:szCs w:val="20"/>
        </w:rPr>
        <w:t xml:space="preserve">Service performance data collection, including end-to-end service data </w:t>
      </w:r>
    </w:p>
    <w:p w:rsidR="008B6986" w:rsidRDefault="008B6986" w:rsidP="00494264">
      <w:pPr>
        <w:numPr>
          <w:ilvl w:val="0"/>
          <w:numId w:val="175"/>
        </w:numPr>
        <w:spacing w:before="100" w:beforeAutospacing="1" w:after="100" w:afterAutospacing="1"/>
        <w:rPr>
          <w:sz w:val="20"/>
          <w:szCs w:val="20"/>
        </w:rPr>
      </w:pPr>
      <w:r>
        <w:rPr>
          <w:rFonts w:cs="Arial"/>
          <w:sz w:val="20"/>
          <w:szCs w:val="20"/>
        </w:rPr>
        <w:t xml:space="preserve">Collection of relevant resource data </w:t>
      </w:r>
    </w:p>
    <w:p w:rsidR="008B6986" w:rsidRDefault="008B6986" w:rsidP="00494264">
      <w:pPr>
        <w:numPr>
          <w:ilvl w:val="0"/>
          <w:numId w:val="175"/>
        </w:numPr>
        <w:spacing w:before="100" w:beforeAutospacing="1" w:after="100" w:afterAutospacing="1"/>
        <w:rPr>
          <w:rFonts w:cs="Arial"/>
          <w:sz w:val="20"/>
          <w:szCs w:val="20"/>
        </w:rPr>
      </w:pPr>
      <w:r>
        <w:rPr>
          <w:rFonts w:cs="Arial"/>
          <w:sz w:val="20"/>
          <w:szCs w:val="20"/>
        </w:rPr>
        <w:t xml:space="preserve">Service performance monitoring data accumulation </w:t>
      </w:r>
    </w:p>
    <w:p w:rsidR="008B6986" w:rsidRDefault="008B6986" w:rsidP="00494264">
      <w:pPr>
        <w:numPr>
          <w:ilvl w:val="0"/>
          <w:numId w:val="175"/>
        </w:numPr>
        <w:spacing w:before="100" w:beforeAutospacing="1" w:after="100" w:afterAutospacing="1"/>
        <w:rPr>
          <w:rFonts w:ascii="Times New Roman" w:hAnsi="Times New Roman"/>
          <w:sz w:val="24"/>
        </w:rPr>
      </w:pPr>
      <w:r>
        <w:rPr>
          <w:rFonts w:cs="Arial"/>
          <w:sz w:val="20"/>
          <w:szCs w:val="20"/>
        </w:rPr>
        <w:t xml:space="preserve">Service performance event correlation and filtering </w:t>
      </w:r>
    </w:p>
    <w:p w:rsidR="008B6986" w:rsidRDefault="008B6986" w:rsidP="00494264">
      <w:pPr>
        <w:numPr>
          <w:ilvl w:val="0"/>
          <w:numId w:val="175"/>
        </w:numPr>
        <w:spacing w:before="100" w:beforeAutospacing="1" w:after="100" w:afterAutospacing="1"/>
      </w:pPr>
      <w:r>
        <w:rPr>
          <w:rFonts w:cs="Arial"/>
          <w:sz w:val="20"/>
          <w:szCs w:val="20"/>
        </w:rPr>
        <w:t>Service Data aggregation and trending</w:t>
      </w:r>
    </w:p>
    <w:p w:rsidR="008B6986" w:rsidRDefault="008B6986" w:rsidP="000A30C8"/>
    <w:p w:rsidR="008B6986" w:rsidRDefault="008B6986" w:rsidP="000A30C8">
      <w:r>
        <w:rPr>
          <w:rStyle w:val="Strong"/>
        </w:rPr>
        <w:t>Supported Business Services</w:t>
      </w:r>
    </w:p>
    <w:p w:rsidR="008B6986" w:rsidRDefault="008B6986" w:rsidP="000A30C8">
      <w:r>
        <w:rPr>
          <w:i/>
        </w:rPr>
        <w:t>To Be Added</w:t>
      </w:r>
      <w:r>
        <w:br/>
      </w:r>
    </w:p>
    <w:p w:rsidR="008B6986" w:rsidRDefault="008B6986" w:rsidP="000A30C8">
      <w:pPr>
        <w:pStyle w:val="Heading3"/>
      </w:pPr>
      <w:bookmarkStart w:id="676" w:name="diagram536htmshape3"/>
      <w:bookmarkStart w:id="677" w:name="_Toc321909064"/>
      <w:bookmarkEnd w:id="676"/>
      <w:r>
        <w:t>Service Performance Analysis</w:t>
      </w:r>
      <w:bookmarkEnd w:id="677"/>
      <w:r>
        <w:fldChar w:fldCharType="begin"/>
      </w:r>
      <w:r>
        <w:instrText>xe "Service Performance Analysis"</w:instrText>
      </w:r>
      <w:r>
        <w:fldChar w:fldCharType="end"/>
      </w:r>
    </w:p>
    <w:p w:rsidR="008B6986" w:rsidRDefault="008B6986" w:rsidP="000A30C8"/>
    <w:p w:rsidR="008B6986" w:rsidRDefault="008B6986" w:rsidP="000A30C8">
      <w:r>
        <w:rPr>
          <w:rStyle w:val="Strong"/>
        </w:rPr>
        <w:t xml:space="preserve">Application Identifier: </w:t>
      </w:r>
      <w:r>
        <w:t>6.7.2</w:t>
      </w:r>
    </w:p>
    <w:p w:rsidR="008B6986" w:rsidRDefault="008B6986" w:rsidP="000A30C8">
      <w:r>
        <w:rPr>
          <w:rStyle w:val="Strong"/>
        </w:rPr>
        <w:t>Overview</w:t>
      </w:r>
    </w:p>
    <w:p w:rsidR="008B6986" w:rsidRDefault="008B6986">
      <w:pPr>
        <w:pStyle w:val="NormalWeb"/>
      </w:pPr>
      <w:r>
        <w:rPr>
          <w:rFonts w:ascii="Arial" w:hAnsi="Arial" w:cs="Arial"/>
          <w:sz w:val="20"/>
          <w:szCs w:val="20"/>
        </w:rPr>
        <w:t xml:space="preserve">Service Performance Analysis applications provide the necessary functionality to analyze the performance of the various service </w:t>
      </w:r>
      <w:r w:rsidR="009B0172">
        <w:rPr>
          <w:rFonts w:ascii="Arial" w:hAnsi="Arial" w:cs="Arial"/>
          <w:sz w:val="20"/>
          <w:szCs w:val="20"/>
        </w:rPr>
        <w:t>providers’</w:t>
      </w:r>
      <w:r>
        <w:rPr>
          <w:rFonts w:ascii="Arial" w:hAnsi="Arial" w:cs="Arial"/>
          <w:sz w:val="20"/>
          <w:szCs w:val="20"/>
        </w:rPr>
        <w:t xml:space="preserve"> services.</w:t>
      </w:r>
    </w:p>
    <w:p w:rsidR="008B6986" w:rsidRDefault="008B6986" w:rsidP="000A30C8"/>
    <w:p w:rsidR="008B6986" w:rsidRDefault="008B6986" w:rsidP="000A30C8">
      <w:r>
        <w:rPr>
          <w:rStyle w:val="Strong"/>
        </w:rPr>
        <w:t>Functionality</w:t>
      </w:r>
    </w:p>
    <w:p w:rsidR="008B6986" w:rsidRDefault="008B6986">
      <w:pPr>
        <w:pStyle w:val="NormalWeb"/>
      </w:pPr>
      <w:r>
        <w:rPr>
          <w:rFonts w:ascii="Arial" w:hAnsi="Arial" w:cs="Arial"/>
          <w:sz w:val="20"/>
          <w:szCs w:val="20"/>
        </w:rPr>
        <w:t xml:space="preserve">Service Performance Analysis applications provide the necessary functionality to analyze the performance of the various service </w:t>
      </w:r>
      <w:r w:rsidR="009B0172">
        <w:rPr>
          <w:rFonts w:ascii="Arial" w:hAnsi="Arial" w:cs="Arial"/>
          <w:sz w:val="20"/>
          <w:szCs w:val="20"/>
        </w:rPr>
        <w:t>providers’</w:t>
      </w:r>
      <w:r>
        <w:rPr>
          <w:rFonts w:ascii="Arial" w:hAnsi="Arial" w:cs="Arial"/>
          <w:sz w:val="20"/>
          <w:szCs w:val="20"/>
        </w:rPr>
        <w:t xml:space="preserve"> services.  This includes:</w:t>
      </w:r>
    </w:p>
    <w:p w:rsidR="008B6986" w:rsidRDefault="008B6986" w:rsidP="00494264">
      <w:pPr>
        <w:numPr>
          <w:ilvl w:val="0"/>
          <w:numId w:val="176"/>
        </w:numPr>
        <w:spacing w:before="100" w:beforeAutospacing="1" w:after="100" w:afterAutospacing="1"/>
        <w:rPr>
          <w:sz w:val="20"/>
          <w:szCs w:val="20"/>
        </w:rPr>
      </w:pPr>
      <w:r>
        <w:rPr>
          <w:rFonts w:cs="Arial"/>
          <w:sz w:val="20"/>
          <w:szCs w:val="20"/>
        </w:rPr>
        <w:t xml:space="preserve">Analyzing performance data received from Service Performance Monitoring, considering service topology </w:t>
      </w:r>
    </w:p>
    <w:p w:rsidR="008B6986" w:rsidRDefault="008B6986" w:rsidP="00494264">
      <w:pPr>
        <w:numPr>
          <w:ilvl w:val="0"/>
          <w:numId w:val="176"/>
        </w:numPr>
        <w:spacing w:before="100" w:beforeAutospacing="1" w:after="100" w:afterAutospacing="1"/>
        <w:rPr>
          <w:sz w:val="20"/>
          <w:szCs w:val="20"/>
        </w:rPr>
      </w:pPr>
      <w:r>
        <w:rPr>
          <w:rFonts w:cs="Arial"/>
          <w:sz w:val="20"/>
          <w:szCs w:val="20"/>
        </w:rPr>
        <w:t xml:space="preserve">Determining the root causes of service performance degradations </w:t>
      </w:r>
    </w:p>
    <w:p w:rsidR="008B6986" w:rsidRDefault="008B6986" w:rsidP="00494264">
      <w:pPr>
        <w:numPr>
          <w:ilvl w:val="0"/>
          <w:numId w:val="176"/>
        </w:numPr>
        <w:spacing w:before="100" w:beforeAutospacing="1" w:after="100" w:afterAutospacing="1"/>
        <w:rPr>
          <w:sz w:val="24"/>
        </w:rPr>
      </w:pPr>
      <w:r>
        <w:rPr>
          <w:rFonts w:cs="Arial"/>
          <w:sz w:val="20"/>
          <w:szCs w:val="20"/>
        </w:rPr>
        <w:t>Provide recommendations for performance improvements</w:t>
      </w:r>
    </w:p>
    <w:p w:rsidR="008B6986" w:rsidRDefault="008B6986" w:rsidP="000A30C8"/>
    <w:p w:rsidR="008B6986" w:rsidRDefault="008B6986" w:rsidP="000A30C8">
      <w:r>
        <w:rPr>
          <w:rStyle w:val="Strong"/>
        </w:rPr>
        <w:t>Supported Business Services</w:t>
      </w:r>
    </w:p>
    <w:p w:rsidR="008B6986" w:rsidRDefault="008B6986" w:rsidP="000A30C8">
      <w:r>
        <w:rPr>
          <w:i/>
        </w:rPr>
        <w:t>To Be Added</w:t>
      </w:r>
      <w:r>
        <w:br/>
      </w:r>
    </w:p>
    <w:p w:rsidR="008B6986" w:rsidRDefault="008B6986" w:rsidP="000A30C8">
      <w:pPr>
        <w:pStyle w:val="Heading3"/>
      </w:pPr>
      <w:bookmarkStart w:id="678" w:name="diagram536htmshape4"/>
      <w:bookmarkStart w:id="679" w:name="_Toc321909065"/>
      <w:bookmarkEnd w:id="678"/>
      <w:r>
        <w:t>Service Performance Reporting</w:t>
      </w:r>
      <w:bookmarkEnd w:id="679"/>
      <w:r>
        <w:fldChar w:fldCharType="begin"/>
      </w:r>
      <w:r>
        <w:instrText>xe "Service Performance Reporting"</w:instrText>
      </w:r>
      <w:r>
        <w:fldChar w:fldCharType="end"/>
      </w:r>
    </w:p>
    <w:p w:rsidR="008B6986" w:rsidRDefault="008B6986" w:rsidP="000A30C8"/>
    <w:p w:rsidR="008B6986" w:rsidRDefault="008B6986" w:rsidP="000A30C8">
      <w:r>
        <w:rPr>
          <w:rStyle w:val="Strong"/>
        </w:rPr>
        <w:t xml:space="preserve">Application Identifier: </w:t>
      </w:r>
      <w:r>
        <w:t>6.7.3</w:t>
      </w:r>
    </w:p>
    <w:p w:rsidR="008B6986" w:rsidRDefault="008B6986" w:rsidP="000A30C8">
      <w:r>
        <w:rPr>
          <w:rStyle w:val="Strong"/>
        </w:rPr>
        <w:t>Overview</w:t>
      </w:r>
    </w:p>
    <w:p w:rsidR="008B6986" w:rsidRDefault="008B6986">
      <w:pPr>
        <w:pStyle w:val="NormalWeb"/>
      </w:pPr>
      <w:r>
        <w:rPr>
          <w:rFonts w:ascii="Arial" w:hAnsi="Arial" w:cs="Arial"/>
          <w:sz w:val="20"/>
          <w:szCs w:val="20"/>
        </w:rPr>
        <w:t>Service Performance Reporting provides the necessary functionality required to generate reports about the performance of the service provider's services.</w:t>
      </w:r>
    </w:p>
    <w:p w:rsidR="008B6986" w:rsidRDefault="008B6986" w:rsidP="000A30C8"/>
    <w:p w:rsidR="008B6986" w:rsidRDefault="008B6986" w:rsidP="000A30C8">
      <w:r>
        <w:rPr>
          <w:rStyle w:val="Strong"/>
        </w:rPr>
        <w:t>Functionality</w:t>
      </w:r>
    </w:p>
    <w:p w:rsidR="008B6986" w:rsidRDefault="008B6986">
      <w:pPr>
        <w:pStyle w:val="NormalWeb"/>
      </w:pPr>
      <w:r>
        <w:rPr>
          <w:rFonts w:ascii="Arial" w:hAnsi="Arial" w:cs="Arial"/>
          <w:sz w:val="20"/>
          <w:szCs w:val="20"/>
        </w:rPr>
        <w:t>Service Performance Reporting provides the necessary functionality required to generate reports about the performance of the service provider's services. </w:t>
      </w:r>
    </w:p>
    <w:p w:rsidR="008B6986" w:rsidRDefault="008B6986">
      <w:pPr>
        <w:pStyle w:val="NormalWeb"/>
      </w:pPr>
      <w:r>
        <w:rPr>
          <w:rFonts w:ascii="Arial" w:hAnsi="Arial" w:cs="Arial"/>
          <w:sz w:val="20"/>
          <w:szCs w:val="20"/>
        </w:rPr>
        <w:t xml:space="preserve">These reports may be generated as part of the normal periodic operations ("scheduled"), or may be as a result of a specific analysis request ("in-demand").  Report types include </w:t>
      </w:r>
      <w:r>
        <w:rPr>
          <w:rStyle w:val="Emphasis"/>
          <w:rFonts w:ascii="Arial" w:hAnsi="Arial" w:cs="Arial"/>
          <w:sz w:val="20"/>
          <w:szCs w:val="20"/>
        </w:rPr>
        <w:t>near real time</w:t>
      </w:r>
      <w:r>
        <w:rPr>
          <w:rFonts w:ascii="Arial" w:hAnsi="Arial" w:cs="Arial"/>
          <w:sz w:val="20"/>
          <w:szCs w:val="20"/>
        </w:rPr>
        <w:t xml:space="preserve">, </w:t>
      </w:r>
      <w:r>
        <w:rPr>
          <w:rStyle w:val="Emphasis"/>
          <w:rFonts w:ascii="Arial" w:hAnsi="Arial" w:cs="Arial"/>
          <w:sz w:val="20"/>
          <w:szCs w:val="20"/>
        </w:rPr>
        <w:t>historical view</w:t>
      </w:r>
      <w:r>
        <w:rPr>
          <w:rFonts w:ascii="Arial" w:hAnsi="Arial" w:cs="Arial"/>
          <w:sz w:val="20"/>
          <w:szCs w:val="20"/>
        </w:rPr>
        <w:t xml:space="preserve">, and </w:t>
      </w:r>
      <w:r>
        <w:rPr>
          <w:rStyle w:val="Emphasis"/>
          <w:rFonts w:ascii="Arial" w:hAnsi="Arial" w:cs="Arial"/>
          <w:sz w:val="20"/>
          <w:szCs w:val="20"/>
        </w:rPr>
        <w:t>trend analysis</w:t>
      </w:r>
      <w:r>
        <w:rPr>
          <w:rFonts w:ascii="Arial" w:hAnsi="Arial" w:cs="Arial"/>
          <w:sz w:val="20"/>
          <w:szCs w:val="20"/>
        </w:rPr>
        <w:t>.</w:t>
      </w:r>
    </w:p>
    <w:p w:rsidR="008B6986" w:rsidRDefault="008B6986">
      <w:pPr>
        <w:pStyle w:val="NormalWeb"/>
      </w:pPr>
      <w:r>
        <w:rPr>
          <w:rFonts w:ascii="Arial" w:hAnsi="Arial" w:cs="Arial"/>
          <w:sz w:val="20"/>
          <w:szCs w:val="20"/>
        </w:rPr>
        <w:t>Relevant performance reports are also provided to service/network planning to perform network updates.</w:t>
      </w:r>
    </w:p>
    <w:p w:rsidR="008B6986" w:rsidRDefault="008B6986" w:rsidP="000A30C8"/>
    <w:p w:rsidR="008B6986" w:rsidRDefault="008B6986" w:rsidP="000A30C8">
      <w:r>
        <w:rPr>
          <w:rStyle w:val="Strong"/>
        </w:rPr>
        <w:t>Supported Business Services</w:t>
      </w:r>
    </w:p>
    <w:p w:rsidR="008B6986" w:rsidRDefault="008B6986" w:rsidP="000A30C8">
      <w:r>
        <w:rPr>
          <w:i/>
        </w:rPr>
        <w:t>To Be Added</w:t>
      </w:r>
      <w:r>
        <w:br/>
      </w:r>
    </w:p>
    <w:p w:rsidR="008B6986" w:rsidRDefault="008B6986" w:rsidP="000A30C8">
      <w:pPr>
        <w:pStyle w:val="Heading2"/>
      </w:pPr>
      <w:bookmarkStart w:id="680" w:name="diagram602"/>
      <w:bookmarkEnd w:id="680"/>
      <w:r>
        <w:br w:type="page"/>
      </w:r>
      <w:bookmarkStart w:id="681" w:name="_Toc321909066"/>
      <w:r>
        <w:lastRenderedPageBreak/>
        <w:t>6.8 Service Test Management</w:t>
      </w:r>
      <w:bookmarkEnd w:id="681"/>
      <w:r>
        <w:fldChar w:fldCharType="begin"/>
      </w:r>
      <w:r>
        <w:instrText>xe "6.8 Service Test Management"</w:instrText>
      </w:r>
      <w:r>
        <w:fldChar w:fldCharType="end"/>
      </w:r>
    </w:p>
    <w:p w:rsidR="008B6986" w:rsidRDefault="008B6986" w:rsidP="000A30C8"/>
    <w:p w:rsidR="008B6986" w:rsidRDefault="00AA7969" w:rsidP="000A30C8">
      <w:r>
        <w:rPr>
          <w:noProof/>
          <w:lang w:val="en-US"/>
        </w:rPr>
        <w:pict>
          <v:shape id="_x0000_i1067" type="#_x0000_t75" alt="diagram602" style="width:436.75pt;height:154.7pt;visibility:visible">
            <v:imagedata r:id="rId53" o:title=""/>
          </v:shape>
        </w:pict>
      </w:r>
    </w:p>
    <w:p w:rsidR="008B6986" w:rsidRDefault="008B6986" w:rsidP="000A30C8"/>
    <w:p w:rsidR="008B6986" w:rsidRDefault="008B6986" w:rsidP="000A30C8">
      <w:pPr>
        <w:pStyle w:val="Caption"/>
      </w:pPr>
      <w:r>
        <w:t xml:space="preserve"> </w:t>
      </w:r>
      <w:bookmarkStart w:id="682" w:name="_Toc321909346"/>
      <w:r>
        <w:t>6.8 Service Test Management</w:t>
      </w:r>
      <w:bookmarkEnd w:id="682"/>
      <w:r>
        <w:br/>
      </w:r>
    </w:p>
    <w:p w:rsidR="008B6986" w:rsidRDefault="008B6986" w:rsidP="000A30C8">
      <w:pPr>
        <w:pStyle w:val="Heading3"/>
      </w:pPr>
      <w:bookmarkStart w:id="683" w:name="diagram602htmshape1"/>
      <w:bookmarkStart w:id="684" w:name="_Toc321909067"/>
      <w:bookmarkEnd w:id="683"/>
      <w:r>
        <w:t>Service Test Management</w:t>
      </w:r>
      <w:bookmarkEnd w:id="684"/>
      <w:r>
        <w:fldChar w:fldCharType="begin"/>
      </w:r>
      <w:r>
        <w:instrText>xe "Service Test Management"</w:instrText>
      </w:r>
      <w:r>
        <w:fldChar w:fldCharType="end"/>
      </w:r>
    </w:p>
    <w:p w:rsidR="008B6986" w:rsidRDefault="008B6986" w:rsidP="000A30C8"/>
    <w:p w:rsidR="008B6986" w:rsidRDefault="008B6986" w:rsidP="000A30C8">
      <w:r>
        <w:rPr>
          <w:rStyle w:val="Strong"/>
        </w:rPr>
        <w:t xml:space="preserve">Application Identifier: </w:t>
      </w:r>
      <w:r>
        <w:t>6.8</w:t>
      </w:r>
    </w:p>
    <w:p w:rsidR="008B6986" w:rsidRDefault="008B6986" w:rsidP="000A30C8">
      <w:r>
        <w:rPr>
          <w:rStyle w:val="Strong"/>
        </w:rPr>
        <w:t>Overview</w:t>
      </w:r>
    </w:p>
    <w:p w:rsidR="008B6986" w:rsidRDefault="008B6986">
      <w:pPr>
        <w:pStyle w:val="NormalWeb"/>
        <w:rPr>
          <w:sz w:val="32"/>
        </w:rPr>
      </w:pPr>
      <w:r>
        <w:rPr>
          <w:rFonts w:ascii="Arial" w:hAnsi="Arial" w:cs="Arial"/>
          <w:sz w:val="20"/>
          <w:szCs w:val="20"/>
        </w:rPr>
        <w:t>Service Test Management applications are focused on ensuring that the various services are working properly. The service test applications are part of both the fulfillment and the assurance process. In the fulfillment process, the service test is responsible for ensuring that the assigned service works as designed, while on the assurance side the service testing applications are responsible for service trouble/problem isolation. As part of the testing process, these applications also interface with the trouble process, which can trigger an automatic test.</w:t>
      </w:r>
      <w:r>
        <w:rPr>
          <w:rFonts w:ascii="Arial" w:hAnsi="Arial" w:cs="Arial"/>
          <w:szCs w:val="20"/>
        </w:rPr>
        <w:t xml:space="preserve"> </w:t>
      </w:r>
    </w:p>
    <w:p w:rsidR="008B6986" w:rsidRDefault="008B6986" w:rsidP="000A30C8"/>
    <w:p w:rsidR="008B6986" w:rsidRDefault="008B6986" w:rsidP="000A30C8">
      <w:r>
        <w:rPr>
          <w:rStyle w:val="Strong"/>
        </w:rPr>
        <w:t>Functionality</w:t>
      </w:r>
    </w:p>
    <w:p w:rsidR="008B6986" w:rsidRDefault="008B6986">
      <w:pPr>
        <w:pStyle w:val="NormalWeb"/>
      </w:pPr>
      <w:r>
        <w:rPr>
          <w:rFonts w:ascii="Arial" w:hAnsi="Arial" w:cs="Arial"/>
          <w:sz w:val="20"/>
          <w:szCs w:val="20"/>
        </w:rPr>
        <w:t>Following are some of the capabilities of Resource Test Management:</w:t>
      </w:r>
    </w:p>
    <w:p w:rsidR="008B6986" w:rsidRDefault="008B6986" w:rsidP="00494264">
      <w:pPr>
        <w:numPr>
          <w:ilvl w:val="0"/>
          <w:numId w:val="177"/>
        </w:numPr>
        <w:spacing w:before="100" w:beforeAutospacing="1" w:after="100" w:afterAutospacing="1"/>
        <w:rPr>
          <w:rFonts w:ascii="Calibri" w:hAnsi="Calibri" w:cs="Calibri"/>
          <w:sz w:val="20"/>
          <w:szCs w:val="20"/>
        </w:rPr>
      </w:pPr>
      <w:r>
        <w:rPr>
          <w:rFonts w:cs="Arial"/>
          <w:sz w:val="20"/>
          <w:szCs w:val="20"/>
        </w:rPr>
        <w:t>Service Test Strategy and Policy Management</w:t>
      </w:r>
      <w:r>
        <w:rPr>
          <w:rFonts w:ascii="Calibri" w:hAnsi="Calibri" w:cs="Calibri"/>
          <w:sz w:val="20"/>
          <w:szCs w:val="20"/>
        </w:rPr>
        <w:t xml:space="preserve"> </w:t>
      </w:r>
    </w:p>
    <w:p w:rsidR="008B6986" w:rsidRDefault="008B6986" w:rsidP="00494264">
      <w:pPr>
        <w:numPr>
          <w:ilvl w:val="0"/>
          <w:numId w:val="177"/>
        </w:numPr>
        <w:spacing w:before="100" w:beforeAutospacing="1" w:after="100" w:afterAutospacing="1"/>
        <w:rPr>
          <w:rFonts w:ascii="Calibri" w:hAnsi="Calibri" w:cs="Calibri"/>
          <w:sz w:val="20"/>
          <w:szCs w:val="20"/>
        </w:rPr>
      </w:pPr>
      <w:r>
        <w:rPr>
          <w:rFonts w:cs="Arial"/>
          <w:sz w:val="20"/>
          <w:szCs w:val="20"/>
        </w:rPr>
        <w:t>Service Test Lifecycle Management</w:t>
      </w:r>
      <w:r>
        <w:rPr>
          <w:rFonts w:ascii="Calibri" w:hAnsi="Calibri" w:cs="Calibri"/>
          <w:sz w:val="20"/>
          <w:szCs w:val="20"/>
        </w:rPr>
        <w:t xml:space="preserve"> </w:t>
      </w:r>
    </w:p>
    <w:p w:rsidR="008B6986" w:rsidRDefault="008B6986" w:rsidP="00494264">
      <w:pPr>
        <w:numPr>
          <w:ilvl w:val="0"/>
          <w:numId w:val="177"/>
        </w:numPr>
        <w:spacing w:before="100" w:beforeAutospacing="1" w:after="100" w:afterAutospacing="1"/>
        <w:rPr>
          <w:rFonts w:ascii="Calibri" w:hAnsi="Calibri" w:cs="Calibri"/>
          <w:sz w:val="20"/>
          <w:szCs w:val="20"/>
        </w:rPr>
      </w:pPr>
      <w:r>
        <w:rPr>
          <w:rFonts w:cs="Arial"/>
          <w:sz w:val="20"/>
          <w:szCs w:val="20"/>
        </w:rPr>
        <w:t>Service Test Command and Control</w:t>
      </w:r>
      <w:r>
        <w:rPr>
          <w:rFonts w:ascii="Calibri" w:hAnsi="Calibri" w:cs="Calibri"/>
          <w:sz w:val="20"/>
          <w:szCs w:val="20"/>
        </w:rPr>
        <w:t xml:space="preserve"> </w:t>
      </w:r>
    </w:p>
    <w:p w:rsidR="008B6986" w:rsidRDefault="008B6986" w:rsidP="00494264">
      <w:pPr>
        <w:numPr>
          <w:ilvl w:val="0"/>
          <w:numId w:val="177"/>
        </w:numPr>
        <w:spacing w:before="100" w:beforeAutospacing="1" w:after="100" w:afterAutospacing="1"/>
        <w:rPr>
          <w:rFonts w:ascii="Times New Roman" w:hAnsi="Times New Roman"/>
          <w:sz w:val="24"/>
        </w:rPr>
      </w:pPr>
      <w:r>
        <w:rPr>
          <w:rFonts w:cs="Arial"/>
          <w:sz w:val="20"/>
          <w:szCs w:val="20"/>
        </w:rPr>
        <w:t>Service Test Services</w:t>
      </w:r>
    </w:p>
    <w:p w:rsidR="008B6986" w:rsidRDefault="008B6986" w:rsidP="000A30C8"/>
    <w:p w:rsidR="008B6986" w:rsidRDefault="008B6986" w:rsidP="000A30C8">
      <w:r>
        <w:rPr>
          <w:rStyle w:val="Strong"/>
        </w:rPr>
        <w:t>Supported Business Services</w:t>
      </w:r>
    </w:p>
    <w:p w:rsidR="008B6986" w:rsidRDefault="008B6986" w:rsidP="000A30C8">
      <w:r>
        <w:rPr>
          <w:i/>
        </w:rPr>
        <w:t>To Be Added</w:t>
      </w:r>
      <w:r>
        <w:br/>
      </w:r>
    </w:p>
    <w:p w:rsidR="008B6986" w:rsidRDefault="008B6986" w:rsidP="000A30C8">
      <w:pPr>
        <w:pStyle w:val="Heading3"/>
      </w:pPr>
      <w:bookmarkStart w:id="685" w:name="diagram602htmshape2"/>
      <w:bookmarkStart w:id="686" w:name="_Toc321909068"/>
      <w:bookmarkEnd w:id="685"/>
      <w:r>
        <w:lastRenderedPageBreak/>
        <w:t>Service Test Strategy and Policy Management</w:t>
      </w:r>
      <w:bookmarkEnd w:id="686"/>
      <w:r>
        <w:fldChar w:fldCharType="begin"/>
      </w:r>
      <w:r>
        <w:instrText>xe "Service Test Strategy and Policy Management"</w:instrText>
      </w:r>
      <w:r>
        <w:fldChar w:fldCharType="end"/>
      </w:r>
    </w:p>
    <w:p w:rsidR="008B6986" w:rsidRDefault="008B6986" w:rsidP="000A30C8"/>
    <w:p w:rsidR="008B6986" w:rsidRDefault="008B6986" w:rsidP="000A30C8">
      <w:r>
        <w:rPr>
          <w:rStyle w:val="Strong"/>
        </w:rPr>
        <w:t xml:space="preserve">Application Identifier: </w:t>
      </w:r>
      <w:r>
        <w:t>6.8.1</w:t>
      </w:r>
    </w:p>
    <w:p w:rsidR="008B6986" w:rsidRDefault="008B6986" w:rsidP="000A30C8">
      <w:r>
        <w:rPr>
          <w:rStyle w:val="Strong"/>
        </w:rPr>
        <w:t>Overview</w:t>
      </w:r>
    </w:p>
    <w:p w:rsidR="008B6986" w:rsidRDefault="008B6986">
      <w:pPr>
        <w:pStyle w:val="NormalWeb"/>
      </w:pPr>
      <w:r>
        <w:rPr>
          <w:rFonts w:ascii="Arial" w:hAnsi="Arial" w:cs="Arial"/>
          <w:sz w:val="20"/>
          <w:szCs w:val="20"/>
        </w:rPr>
        <w:t>Service Test Strategy and Policy Management applications provides the necessary functionality to manage the rules that define the strategies for conducting various service tests.</w:t>
      </w:r>
    </w:p>
    <w:p w:rsidR="008B6986" w:rsidRDefault="008B6986" w:rsidP="000A30C8"/>
    <w:p w:rsidR="008B6986" w:rsidRDefault="008B6986" w:rsidP="000A30C8">
      <w:r>
        <w:rPr>
          <w:rStyle w:val="Strong"/>
        </w:rPr>
        <w:t>Functionality</w:t>
      </w:r>
    </w:p>
    <w:p w:rsidR="008B6986" w:rsidRDefault="008B6986">
      <w:pPr>
        <w:pStyle w:val="NormalWeb"/>
      </w:pPr>
      <w:r>
        <w:rPr>
          <w:rFonts w:ascii="Arial" w:hAnsi="Arial" w:cs="Arial"/>
          <w:sz w:val="20"/>
          <w:szCs w:val="20"/>
        </w:rPr>
        <w:t>Service Test Strategy and Policy Management applications provide the necessary functionality to manage the local rules that define the strategies for conducting a test as well as how the test results should be interpreted.</w:t>
      </w:r>
    </w:p>
    <w:p w:rsidR="008B6986" w:rsidRDefault="008B6986">
      <w:pPr>
        <w:pStyle w:val="NormalWeb"/>
      </w:pPr>
      <w:r>
        <w:rPr>
          <w:rFonts w:ascii="Arial" w:hAnsi="Arial" w:cs="Arial"/>
          <w:sz w:val="20"/>
          <w:szCs w:val="20"/>
        </w:rPr>
        <w:t>Strategies can range from simple to complex.</w:t>
      </w:r>
      <w:r>
        <w:rPr>
          <w:rFonts w:ascii="Verdana" w:hAnsi="Verdana" w:cs="Arial"/>
          <w:color w:val="000000"/>
          <w:sz w:val="20"/>
          <w:szCs w:val="20"/>
        </w:rPr>
        <w:t xml:space="preserve">  </w:t>
      </w:r>
    </w:p>
    <w:p w:rsidR="008B6986" w:rsidRDefault="008B6986">
      <w:pPr>
        <w:pStyle w:val="NormalWeb"/>
      </w:pPr>
      <w:r>
        <w:rPr>
          <w:rFonts w:ascii="Arial" w:hAnsi="Arial" w:cs="Arial"/>
          <w:color w:val="000000"/>
          <w:sz w:val="20"/>
          <w:szCs w:val="20"/>
        </w:rPr>
        <w:t>Additional functionality includes providing:</w:t>
      </w:r>
    </w:p>
    <w:p w:rsidR="008B6986" w:rsidRDefault="008B6986" w:rsidP="00494264">
      <w:pPr>
        <w:numPr>
          <w:ilvl w:val="0"/>
          <w:numId w:val="178"/>
        </w:numPr>
        <w:spacing w:before="100" w:beforeAutospacing="1" w:after="100" w:afterAutospacing="1"/>
        <w:rPr>
          <w:rFonts w:ascii="Calibri" w:hAnsi="Calibri" w:cs="Calibri"/>
          <w:sz w:val="20"/>
          <w:szCs w:val="20"/>
        </w:rPr>
      </w:pPr>
      <w:r>
        <w:rPr>
          <w:rFonts w:cs="Arial"/>
          <w:color w:val="000000"/>
          <w:sz w:val="20"/>
          <w:szCs w:val="20"/>
        </w:rPr>
        <w:t>Test rules defining the strategies for carrying out the test</w:t>
      </w:r>
      <w:r>
        <w:rPr>
          <w:rFonts w:ascii="Calibri" w:hAnsi="Calibri" w:cs="Calibri"/>
          <w:sz w:val="20"/>
          <w:szCs w:val="20"/>
        </w:rPr>
        <w:t xml:space="preserve"> </w:t>
      </w:r>
    </w:p>
    <w:p w:rsidR="008B6986" w:rsidRDefault="008B6986" w:rsidP="00494264">
      <w:pPr>
        <w:numPr>
          <w:ilvl w:val="0"/>
          <w:numId w:val="178"/>
        </w:numPr>
        <w:spacing w:before="100" w:beforeAutospacing="1" w:after="100" w:afterAutospacing="1"/>
        <w:rPr>
          <w:rFonts w:ascii="Times New Roman" w:hAnsi="Times New Roman"/>
          <w:sz w:val="24"/>
        </w:rPr>
      </w:pPr>
      <w:r>
        <w:rPr>
          <w:rFonts w:cs="Arial"/>
          <w:color w:val="000000"/>
          <w:sz w:val="20"/>
          <w:szCs w:val="20"/>
        </w:rPr>
        <w:t>Policies on interpretation of test results.</w:t>
      </w:r>
    </w:p>
    <w:p w:rsidR="008B6986" w:rsidRDefault="008B6986" w:rsidP="000A30C8"/>
    <w:p w:rsidR="008B6986" w:rsidRDefault="008B6986" w:rsidP="000A30C8">
      <w:r>
        <w:rPr>
          <w:rStyle w:val="Strong"/>
        </w:rPr>
        <w:t>Supported Business Services</w:t>
      </w:r>
    </w:p>
    <w:p w:rsidR="008B6986" w:rsidRDefault="008B6986" w:rsidP="000A30C8">
      <w:r>
        <w:rPr>
          <w:i/>
        </w:rPr>
        <w:t>To Be Added</w:t>
      </w:r>
      <w:r>
        <w:br/>
      </w:r>
    </w:p>
    <w:p w:rsidR="008B6986" w:rsidRDefault="008B6986" w:rsidP="000A30C8">
      <w:pPr>
        <w:pStyle w:val="Heading3"/>
      </w:pPr>
      <w:bookmarkStart w:id="687" w:name="diagram602htmshape3"/>
      <w:bookmarkStart w:id="688" w:name="_Toc321909069"/>
      <w:bookmarkEnd w:id="687"/>
      <w:r>
        <w:t>Service Test Lifecycle Management</w:t>
      </w:r>
      <w:bookmarkEnd w:id="688"/>
      <w:r>
        <w:fldChar w:fldCharType="begin"/>
      </w:r>
      <w:r>
        <w:instrText>xe "Service Test Lifecycle Management"</w:instrText>
      </w:r>
      <w:r>
        <w:fldChar w:fldCharType="end"/>
      </w:r>
    </w:p>
    <w:p w:rsidR="008B6986" w:rsidRDefault="008B6986" w:rsidP="000A30C8"/>
    <w:p w:rsidR="008B6986" w:rsidRDefault="008B6986" w:rsidP="000A30C8">
      <w:r>
        <w:rPr>
          <w:rStyle w:val="Strong"/>
        </w:rPr>
        <w:t xml:space="preserve">Application Identifier: </w:t>
      </w:r>
      <w:r>
        <w:t>6.8.2</w:t>
      </w:r>
    </w:p>
    <w:p w:rsidR="008B6986" w:rsidRDefault="008B6986" w:rsidP="000A30C8">
      <w:r>
        <w:rPr>
          <w:rStyle w:val="Strong"/>
        </w:rPr>
        <w:t>Overview</w:t>
      </w:r>
    </w:p>
    <w:p w:rsidR="008B6986" w:rsidRDefault="008B6986">
      <w:pPr>
        <w:pStyle w:val="NormalWeb"/>
      </w:pPr>
      <w:r>
        <w:rPr>
          <w:rFonts w:ascii="Arial" w:hAnsi="Arial" w:cs="Arial"/>
          <w:sz w:val="20"/>
          <w:szCs w:val="20"/>
        </w:rPr>
        <w:t>Service Test Lifecycle Management applications provides the necessary functionality to manage the end-to-end lifecycle of a test of a resource.</w:t>
      </w:r>
    </w:p>
    <w:p w:rsidR="008B6986" w:rsidRDefault="008B6986" w:rsidP="000A30C8"/>
    <w:p w:rsidR="008B6986" w:rsidRDefault="008B6986" w:rsidP="000A30C8">
      <w:r>
        <w:rPr>
          <w:rStyle w:val="Strong"/>
        </w:rPr>
        <w:t>Functionality</w:t>
      </w:r>
    </w:p>
    <w:p w:rsidR="008B6986" w:rsidRDefault="008B6986">
      <w:pPr>
        <w:pStyle w:val="NormalWeb"/>
      </w:pPr>
      <w:r>
        <w:rPr>
          <w:rFonts w:ascii="Arial" w:hAnsi="Arial" w:cs="Arial"/>
          <w:sz w:val="20"/>
          <w:szCs w:val="20"/>
        </w:rPr>
        <w:t>Service Test Lifecycle Management applications provides the necessary functionality to manage the end-to-end lifecycle of a test of a service.</w:t>
      </w:r>
    </w:p>
    <w:p w:rsidR="008B6986" w:rsidRDefault="008B6986">
      <w:pPr>
        <w:pStyle w:val="NormalWeb"/>
      </w:pPr>
      <w:r>
        <w:rPr>
          <w:rFonts w:ascii="Arial" w:hAnsi="Arial" w:cs="Arial"/>
          <w:sz w:val="20"/>
          <w:szCs w:val="20"/>
        </w:rPr>
        <w:t>Functionality includes:</w:t>
      </w:r>
    </w:p>
    <w:p w:rsidR="008B6986" w:rsidRDefault="008B6986" w:rsidP="00494264">
      <w:pPr>
        <w:numPr>
          <w:ilvl w:val="0"/>
          <w:numId w:val="179"/>
        </w:numPr>
        <w:spacing w:before="100" w:beforeAutospacing="1" w:after="100" w:afterAutospacing="1"/>
        <w:rPr>
          <w:rFonts w:cs="Arial"/>
          <w:sz w:val="20"/>
          <w:szCs w:val="20"/>
        </w:rPr>
      </w:pPr>
      <w:r>
        <w:rPr>
          <w:rFonts w:cs="Arial"/>
          <w:sz w:val="20"/>
          <w:szCs w:val="20"/>
        </w:rPr>
        <w:t xml:space="preserve">scheduling </w:t>
      </w:r>
    </w:p>
    <w:p w:rsidR="008B6986" w:rsidRDefault="008B6986" w:rsidP="00494264">
      <w:pPr>
        <w:numPr>
          <w:ilvl w:val="0"/>
          <w:numId w:val="179"/>
        </w:numPr>
        <w:spacing w:before="100" w:beforeAutospacing="1" w:after="100" w:afterAutospacing="1"/>
        <w:rPr>
          <w:rFonts w:cs="Arial"/>
          <w:sz w:val="20"/>
          <w:szCs w:val="20"/>
        </w:rPr>
      </w:pPr>
      <w:r>
        <w:rPr>
          <w:rFonts w:cs="Arial"/>
          <w:sz w:val="20"/>
          <w:szCs w:val="20"/>
        </w:rPr>
        <w:t xml:space="preserve">retrieval of appropriate inventory data </w:t>
      </w:r>
    </w:p>
    <w:p w:rsidR="008B6986" w:rsidRDefault="008B6986" w:rsidP="00494264">
      <w:pPr>
        <w:numPr>
          <w:ilvl w:val="0"/>
          <w:numId w:val="179"/>
        </w:numPr>
        <w:spacing w:before="100" w:beforeAutospacing="1" w:after="100" w:afterAutospacing="1"/>
        <w:rPr>
          <w:rFonts w:cs="Arial"/>
          <w:sz w:val="20"/>
          <w:szCs w:val="20"/>
        </w:rPr>
      </w:pPr>
      <w:r>
        <w:rPr>
          <w:rFonts w:cs="Arial"/>
          <w:sz w:val="20"/>
          <w:szCs w:val="20"/>
        </w:rPr>
        <w:t xml:space="preserve">setting up the test configuration </w:t>
      </w:r>
    </w:p>
    <w:p w:rsidR="008B6986" w:rsidRDefault="008B6986" w:rsidP="00494264">
      <w:pPr>
        <w:numPr>
          <w:ilvl w:val="0"/>
          <w:numId w:val="179"/>
        </w:numPr>
        <w:spacing w:before="100" w:beforeAutospacing="1" w:after="100" w:afterAutospacing="1"/>
        <w:rPr>
          <w:rFonts w:cs="Arial"/>
          <w:sz w:val="20"/>
          <w:szCs w:val="20"/>
        </w:rPr>
      </w:pPr>
      <w:r>
        <w:rPr>
          <w:rFonts w:cs="Arial"/>
          <w:sz w:val="20"/>
          <w:szCs w:val="20"/>
        </w:rPr>
        <w:t xml:space="preserve">acquisition and management of test resources </w:t>
      </w:r>
    </w:p>
    <w:p w:rsidR="008B6986" w:rsidRDefault="008B6986" w:rsidP="00494264">
      <w:pPr>
        <w:numPr>
          <w:ilvl w:val="0"/>
          <w:numId w:val="179"/>
        </w:numPr>
        <w:spacing w:before="100" w:beforeAutospacing="1" w:after="100" w:afterAutospacing="1"/>
        <w:rPr>
          <w:rFonts w:cs="Arial"/>
          <w:sz w:val="20"/>
          <w:szCs w:val="20"/>
        </w:rPr>
      </w:pPr>
      <w:r>
        <w:rPr>
          <w:rFonts w:cs="Arial"/>
          <w:sz w:val="20"/>
          <w:szCs w:val="20"/>
        </w:rPr>
        <w:lastRenderedPageBreak/>
        <w:t xml:space="preserve">test execution </w:t>
      </w:r>
    </w:p>
    <w:p w:rsidR="008B6986" w:rsidRDefault="008B6986" w:rsidP="00494264">
      <w:pPr>
        <w:numPr>
          <w:ilvl w:val="0"/>
          <w:numId w:val="179"/>
        </w:numPr>
        <w:spacing w:before="100" w:beforeAutospacing="1" w:after="100" w:afterAutospacing="1"/>
        <w:rPr>
          <w:rFonts w:cs="Arial"/>
          <w:sz w:val="20"/>
          <w:szCs w:val="20"/>
        </w:rPr>
      </w:pPr>
      <w:r>
        <w:rPr>
          <w:rFonts w:cs="Arial"/>
          <w:sz w:val="20"/>
          <w:szCs w:val="20"/>
        </w:rPr>
        <w:t xml:space="preserve">tear down of the test configuration </w:t>
      </w:r>
    </w:p>
    <w:p w:rsidR="008B6986" w:rsidRDefault="008B6986" w:rsidP="00494264">
      <w:pPr>
        <w:numPr>
          <w:ilvl w:val="0"/>
          <w:numId w:val="179"/>
        </w:numPr>
        <w:spacing w:before="100" w:beforeAutospacing="1" w:after="100" w:afterAutospacing="1"/>
        <w:rPr>
          <w:rFonts w:cs="Arial"/>
          <w:sz w:val="20"/>
          <w:szCs w:val="20"/>
        </w:rPr>
      </w:pPr>
      <w:r>
        <w:rPr>
          <w:rFonts w:cs="Arial"/>
          <w:sz w:val="20"/>
          <w:szCs w:val="20"/>
        </w:rPr>
        <w:t xml:space="preserve">test results interpretation </w:t>
      </w:r>
    </w:p>
    <w:p w:rsidR="008B6986" w:rsidRDefault="008B6986" w:rsidP="00494264">
      <w:pPr>
        <w:numPr>
          <w:ilvl w:val="0"/>
          <w:numId w:val="179"/>
        </w:numPr>
        <w:spacing w:before="100" w:beforeAutospacing="1" w:after="100" w:afterAutospacing="1"/>
        <w:rPr>
          <w:rFonts w:cs="Arial"/>
          <w:sz w:val="20"/>
          <w:szCs w:val="20"/>
        </w:rPr>
      </w:pPr>
      <w:r>
        <w:rPr>
          <w:rFonts w:cs="Arial"/>
          <w:sz w:val="20"/>
          <w:szCs w:val="20"/>
        </w:rPr>
        <w:t xml:space="preserve">reporting of test results back to the client </w:t>
      </w:r>
    </w:p>
    <w:p w:rsidR="008B6986" w:rsidRDefault="008B6986" w:rsidP="00494264">
      <w:pPr>
        <w:numPr>
          <w:ilvl w:val="0"/>
          <w:numId w:val="179"/>
        </w:numPr>
        <w:spacing w:before="100" w:beforeAutospacing="1" w:after="100" w:afterAutospacing="1"/>
        <w:rPr>
          <w:rFonts w:ascii="Calibri" w:hAnsi="Calibri" w:cs="Calibri"/>
          <w:sz w:val="24"/>
        </w:rPr>
      </w:pPr>
      <w:r>
        <w:rPr>
          <w:rFonts w:cs="Arial"/>
          <w:sz w:val="20"/>
          <w:szCs w:val="20"/>
        </w:rPr>
        <w:t>management of service testing rules</w:t>
      </w:r>
      <w:r>
        <w:rPr>
          <w:rFonts w:ascii="Calibri" w:hAnsi="Calibri" w:cs="Calibri"/>
        </w:rPr>
        <w:t xml:space="preserve"> </w:t>
      </w:r>
    </w:p>
    <w:p w:rsidR="008B6986" w:rsidRDefault="008B6986" w:rsidP="000A30C8"/>
    <w:p w:rsidR="008B6986" w:rsidRDefault="008B6986" w:rsidP="000A30C8">
      <w:r>
        <w:rPr>
          <w:rStyle w:val="Strong"/>
        </w:rPr>
        <w:t>Supported Business Services</w:t>
      </w:r>
    </w:p>
    <w:p w:rsidR="008B6986" w:rsidRDefault="008B6986" w:rsidP="000A30C8">
      <w:r>
        <w:rPr>
          <w:i/>
        </w:rPr>
        <w:t>To Be Added</w:t>
      </w:r>
      <w:r>
        <w:br/>
      </w:r>
    </w:p>
    <w:p w:rsidR="008B6986" w:rsidRDefault="008B6986" w:rsidP="00877F5F">
      <w:pPr>
        <w:pStyle w:val="Heading3"/>
      </w:pPr>
      <w:bookmarkStart w:id="689" w:name="diagram602htmshape4"/>
      <w:bookmarkStart w:id="690" w:name="_Toc321909070"/>
      <w:bookmarkEnd w:id="689"/>
      <w:r>
        <w:t>Service Test Command and Control</w:t>
      </w:r>
      <w:bookmarkEnd w:id="690"/>
      <w:r>
        <w:fldChar w:fldCharType="begin"/>
      </w:r>
      <w:r>
        <w:instrText>xe "Service Test Command and Control"</w:instrText>
      </w:r>
      <w:r>
        <w:fldChar w:fldCharType="end"/>
      </w:r>
    </w:p>
    <w:p w:rsidR="008B6986" w:rsidRDefault="008B6986" w:rsidP="00877F5F"/>
    <w:p w:rsidR="008B6986" w:rsidRDefault="008B6986" w:rsidP="00877F5F">
      <w:r>
        <w:rPr>
          <w:rStyle w:val="Strong"/>
        </w:rPr>
        <w:t xml:space="preserve">Application Identifier: </w:t>
      </w:r>
      <w:r>
        <w:t>6.8.3</w:t>
      </w:r>
    </w:p>
    <w:p w:rsidR="008B6986" w:rsidRDefault="008B6986" w:rsidP="00877F5F">
      <w:r>
        <w:rPr>
          <w:rStyle w:val="Strong"/>
        </w:rPr>
        <w:t>Overview</w:t>
      </w:r>
    </w:p>
    <w:p w:rsidR="008B6986" w:rsidRDefault="008B6986">
      <w:pPr>
        <w:pStyle w:val="NormalWeb"/>
      </w:pPr>
      <w:r>
        <w:rPr>
          <w:rFonts w:ascii="Arial" w:hAnsi="Arial" w:cs="Arial"/>
          <w:sz w:val="20"/>
          <w:szCs w:val="20"/>
        </w:rPr>
        <w:t>The Service Test Command and Control application provides the necessary functionality to access, command, and control the devices required for service testing.</w:t>
      </w:r>
    </w:p>
    <w:p w:rsidR="008B6986" w:rsidRDefault="008B6986" w:rsidP="00877F5F"/>
    <w:p w:rsidR="008B6986" w:rsidRDefault="008B6986" w:rsidP="00877F5F">
      <w:r>
        <w:rPr>
          <w:rStyle w:val="Strong"/>
        </w:rPr>
        <w:t>Functionality</w:t>
      </w:r>
    </w:p>
    <w:p w:rsidR="008B6986" w:rsidRDefault="008B6986">
      <w:pPr>
        <w:pStyle w:val="NormalWeb"/>
      </w:pPr>
      <w:r>
        <w:rPr>
          <w:rFonts w:ascii="Arial" w:hAnsi="Arial" w:cs="Arial"/>
          <w:sz w:val="20"/>
          <w:szCs w:val="20"/>
        </w:rPr>
        <w:t>The Service Test Command and Control application provides the necessary functionality to:</w:t>
      </w:r>
    </w:p>
    <w:p w:rsidR="008B6986" w:rsidRDefault="008B6986" w:rsidP="00494264">
      <w:pPr>
        <w:numPr>
          <w:ilvl w:val="0"/>
          <w:numId w:val="180"/>
        </w:numPr>
        <w:spacing w:before="100" w:beforeAutospacing="1" w:after="100" w:afterAutospacing="1"/>
        <w:rPr>
          <w:sz w:val="20"/>
          <w:szCs w:val="20"/>
        </w:rPr>
      </w:pPr>
      <w:r>
        <w:rPr>
          <w:rFonts w:cs="Arial"/>
          <w:sz w:val="20"/>
          <w:szCs w:val="20"/>
        </w:rPr>
        <w:t xml:space="preserve">Access the various service test devices </w:t>
      </w:r>
    </w:p>
    <w:p w:rsidR="008B6986" w:rsidRDefault="008B6986" w:rsidP="00494264">
      <w:pPr>
        <w:numPr>
          <w:ilvl w:val="0"/>
          <w:numId w:val="180"/>
        </w:numPr>
        <w:spacing w:before="100" w:beforeAutospacing="1" w:after="100" w:afterAutospacing="1"/>
        <w:rPr>
          <w:sz w:val="24"/>
        </w:rPr>
      </w:pPr>
      <w:r>
        <w:rPr>
          <w:rFonts w:cs="Arial"/>
          <w:sz w:val="20"/>
          <w:szCs w:val="20"/>
        </w:rPr>
        <w:t>Command and control the various service test devices required to perform service testing</w:t>
      </w:r>
      <w:r>
        <w:rPr>
          <w:rFonts w:cs="Arial"/>
        </w:rPr>
        <w:t xml:space="preserve"> </w:t>
      </w:r>
    </w:p>
    <w:p w:rsidR="008B6986" w:rsidRDefault="008B6986" w:rsidP="00877F5F"/>
    <w:p w:rsidR="008B6986" w:rsidRDefault="008B6986" w:rsidP="00877F5F">
      <w:r>
        <w:rPr>
          <w:rStyle w:val="Strong"/>
        </w:rPr>
        <w:t>Supported Business Services</w:t>
      </w:r>
    </w:p>
    <w:p w:rsidR="008B6986" w:rsidRDefault="008B6986" w:rsidP="00877F5F">
      <w:r>
        <w:rPr>
          <w:i/>
        </w:rPr>
        <w:t>To Be Added</w:t>
      </w:r>
      <w:r>
        <w:br/>
      </w:r>
    </w:p>
    <w:p w:rsidR="008B6986" w:rsidRDefault="008B6986" w:rsidP="00877F5F">
      <w:pPr>
        <w:pStyle w:val="Heading3"/>
      </w:pPr>
      <w:bookmarkStart w:id="691" w:name="diagram602htmshape5"/>
      <w:bookmarkStart w:id="692" w:name="_Toc321909071"/>
      <w:bookmarkEnd w:id="691"/>
      <w:r>
        <w:t>Service Test Services</w:t>
      </w:r>
      <w:bookmarkEnd w:id="692"/>
      <w:r>
        <w:fldChar w:fldCharType="begin"/>
      </w:r>
      <w:r>
        <w:instrText>xe "Service Test Services"</w:instrText>
      </w:r>
      <w:r>
        <w:fldChar w:fldCharType="end"/>
      </w:r>
    </w:p>
    <w:p w:rsidR="008B6986" w:rsidRDefault="008B6986" w:rsidP="00877F5F"/>
    <w:p w:rsidR="008B6986" w:rsidRDefault="008B6986" w:rsidP="00877F5F">
      <w:r>
        <w:rPr>
          <w:rStyle w:val="Strong"/>
        </w:rPr>
        <w:t xml:space="preserve">Application Identifier: </w:t>
      </w:r>
      <w:r>
        <w:t>6.8.4</w:t>
      </w:r>
    </w:p>
    <w:p w:rsidR="008B6986" w:rsidRDefault="008B6986" w:rsidP="00877F5F">
      <w:r>
        <w:rPr>
          <w:rStyle w:val="Strong"/>
        </w:rPr>
        <w:t>Overview</w:t>
      </w:r>
    </w:p>
    <w:p w:rsidR="008B6986" w:rsidRDefault="008B6986">
      <w:pPr>
        <w:pStyle w:val="NormalWeb"/>
      </w:pPr>
      <w:r>
        <w:rPr>
          <w:rFonts w:ascii="Arial" w:hAnsi="Arial" w:cs="Arial"/>
          <w:sz w:val="20"/>
          <w:szCs w:val="20"/>
        </w:rPr>
        <w:t>Service Test Services applications provides the means to access the testing capabilities.</w:t>
      </w:r>
    </w:p>
    <w:p w:rsidR="008B6986" w:rsidRDefault="008B6986" w:rsidP="00877F5F"/>
    <w:p w:rsidR="008B6986" w:rsidRDefault="008B6986" w:rsidP="00877F5F">
      <w:r>
        <w:rPr>
          <w:rStyle w:val="Strong"/>
        </w:rPr>
        <w:t>Functionality</w:t>
      </w:r>
    </w:p>
    <w:p w:rsidR="008B6986" w:rsidRDefault="008B6986">
      <w:pPr>
        <w:pStyle w:val="NormalWeb"/>
      </w:pPr>
      <w:r>
        <w:rPr>
          <w:rFonts w:ascii="Arial" w:hAnsi="Arial" w:cs="Arial"/>
          <w:sz w:val="20"/>
          <w:szCs w:val="20"/>
        </w:rPr>
        <w:t>Service Test Services applications provides the means to access the testing capabilities.  They include both a means to perform manual testing via a user interface (GUI) as well as a means to initiate a test from another system (a set of APIs).</w:t>
      </w:r>
    </w:p>
    <w:p w:rsidR="008B6986" w:rsidRDefault="008B6986">
      <w:pPr>
        <w:pStyle w:val="NormalWeb"/>
      </w:pPr>
      <w:r>
        <w:rPr>
          <w:rFonts w:ascii="Arial" w:hAnsi="Arial" w:cs="Arial"/>
          <w:sz w:val="20"/>
          <w:szCs w:val="20"/>
        </w:rPr>
        <w:t>Additional functionality includes:</w:t>
      </w:r>
    </w:p>
    <w:p w:rsidR="008B6986" w:rsidRDefault="008B6986" w:rsidP="00494264">
      <w:pPr>
        <w:numPr>
          <w:ilvl w:val="0"/>
          <w:numId w:val="181"/>
        </w:numPr>
        <w:spacing w:before="100" w:beforeAutospacing="1" w:after="100" w:afterAutospacing="1"/>
        <w:rPr>
          <w:sz w:val="20"/>
          <w:szCs w:val="20"/>
        </w:rPr>
      </w:pPr>
      <w:r>
        <w:rPr>
          <w:rFonts w:cs="Arial"/>
          <w:sz w:val="20"/>
          <w:szCs w:val="20"/>
        </w:rPr>
        <w:lastRenderedPageBreak/>
        <w:t xml:space="preserve">Automated invocation of a test and retrieval of results </w:t>
      </w:r>
    </w:p>
    <w:p w:rsidR="008B6986" w:rsidRDefault="008B6986" w:rsidP="00494264">
      <w:pPr>
        <w:numPr>
          <w:ilvl w:val="0"/>
          <w:numId w:val="181"/>
        </w:numPr>
        <w:spacing w:before="100" w:beforeAutospacing="1" w:after="100" w:afterAutospacing="1"/>
        <w:rPr>
          <w:sz w:val="24"/>
        </w:rPr>
      </w:pPr>
      <w:r>
        <w:rPr>
          <w:rFonts w:cs="Arial"/>
          <w:sz w:val="20"/>
          <w:szCs w:val="20"/>
        </w:rPr>
        <w:t>Manual test initiation and control</w:t>
      </w:r>
    </w:p>
    <w:p w:rsidR="008B6986" w:rsidRDefault="008B6986" w:rsidP="00877F5F"/>
    <w:p w:rsidR="008B6986" w:rsidRDefault="008B6986" w:rsidP="00877F5F">
      <w:r>
        <w:rPr>
          <w:rStyle w:val="Strong"/>
        </w:rPr>
        <w:t>Supported Business Services</w:t>
      </w:r>
    </w:p>
    <w:p w:rsidR="008B6986" w:rsidRDefault="008B6986" w:rsidP="00877F5F">
      <w:r>
        <w:rPr>
          <w:i/>
        </w:rPr>
        <w:t>To Be Added</w:t>
      </w:r>
      <w:r>
        <w:br/>
      </w:r>
    </w:p>
    <w:p w:rsidR="008B6986" w:rsidRDefault="008B6986" w:rsidP="00877F5F">
      <w:pPr>
        <w:pStyle w:val="Heading2"/>
      </w:pPr>
      <w:bookmarkStart w:id="693" w:name="diagram676"/>
      <w:bookmarkEnd w:id="693"/>
      <w:r>
        <w:br w:type="page"/>
      </w:r>
      <w:bookmarkStart w:id="694" w:name="_Toc321909072"/>
      <w:r>
        <w:lastRenderedPageBreak/>
        <w:t>6.9 Service Quality Management</w:t>
      </w:r>
      <w:bookmarkEnd w:id="694"/>
      <w:r>
        <w:fldChar w:fldCharType="begin"/>
      </w:r>
      <w:r>
        <w:instrText>xe "6.9 Service Quality Management"</w:instrText>
      </w:r>
      <w:r>
        <w:fldChar w:fldCharType="end"/>
      </w:r>
    </w:p>
    <w:p w:rsidR="008B6986" w:rsidRDefault="008B6986" w:rsidP="00877F5F"/>
    <w:p w:rsidR="008B6986" w:rsidRDefault="00AA7969" w:rsidP="00877F5F">
      <w:r>
        <w:rPr>
          <w:noProof/>
          <w:lang w:val="en-US"/>
        </w:rPr>
        <w:pict>
          <v:shape id="_x0000_i1068" type="#_x0000_t75" alt="diagram676" style="width:458.8pt;height:163.05pt;visibility:visible">
            <v:imagedata r:id="rId54" o:title=""/>
          </v:shape>
        </w:pict>
      </w:r>
    </w:p>
    <w:p w:rsidR="008B6986" w:rsidRDefault="008B6986" w:rsidP="00877F5F"/>
    <w:p w:rsidR="008B6986" w:rsidRDefault="008B6986" w:rsidP="00877F5F">
      <w:pPr>
        <w:pStyle w:val="Caption"/>
      </w:pPr>
      <w:bookmarkStart w:id="695" w:name="_Toc321909347"/>
      <w:r>
        <w:t>6.9 Service Quality Management</w:t>
      </w:r>
      <w:bookmarkEnd w:id="695"/>
      <w:r>
        <w:br/>
      </w:r>
    </w:p>
    <w:p w:rsidR="008B6986" w:rsidRDefault="008B6986" w:rsidP="00877F5F">
      <w:pPr>
        <w:pStyle w:val="Heading3"/>
      </w:pPr>
      <w:bookmarkStart w:id="696" w:name="diagram676htmshape1"/>
      <w:bookmarkStart w:id="697" w:name="_Toc321909073"/>
      <w:bookmarkEnd w:id="696"/>
      <w:r>
        <w:t>Service Quality Management</w:t>
      </w:r>
      <w:bookmarkEnd w:id="697"/>
      <w:r>
        <w:fldChar w:fldCharType="begin"/>
      </w:r>
      <w:r>
        <w:instrText>xe "Service Quality Management"</w:instrText>
      </w:r>
      <w:r>
        <w:fldChar w:fldCharType="end"/>
      </w:r>
    </w:p>
    <w:p w:rsidR="008B6986" w:rsidRDefault="008B6986" w:rsidP="00877F5F"/>
    <w:p w:rsidR="008B6986" w:rsidRDefault="008B6986" w:rsidP="00877F5F">
      <w:r>
        <w:rPr>
          <w:rStyle w:val="Strong"/>
        </w:rPr>
        <w:t xml:space="preserve">Application Identifier: </w:t>
      </w:r>
      <w:r>
        <w:t>6.9</w:t>
      </w:r>
    </w:p>
    <w:p w:rsidR="008B6986" w:rsidRDefault="008B6986" w:rsidP="00877F5F">
      <w:r>
        <w:rPr>
          <w:rStyle w:val="Strong"/>
        </w:rPr>
        <w:t>Overview</w:t>
      </w:r>
    </w:p>
    <w:p w:rsidR="008B6986" w:rsidRDefault="008B6986">
      <w:pPr>
        <w:spacing w:after="200"/>
        <w:rPr>
          <w:rFonts w:cs="Arial"/>
          <w:sz w:val="20"/>
          <w:szCs w:val="20"/>
        </w:rPr>
      </w:pPr>
      <w:r>
        <w:rPr>
          <w:rFonts w:cs="Arial"/>
          <w:sz w:val="20"/>
          <w:szCs w:val="20"/>
        </w:rPr>
        <w:t xml:space="preserve">Service Quality Management (SQM) applications are designed to allow operators to monitor and manage the levels of service they are delivering. Service quality measurements are collected and compared against established quality indicators, and the conclusions made available to interested parties. </w:t>
      </w:r>
    </w:p>
    <w:p w:rsidR="008B6986" w:rsidRDefault="008B6986" w:rsidP="00877F5F"/>
    <w:p w:rsidR="008B6986" w:rsidRDefault="008B6986" w:rsidP="00877F5F">
      <w:r>
        <w:rPr>
          <w:rStyle w:val="Strong"/>
        </w:rPr>
        <w:t>Functionality</w:t>
      </w:r>
    </w:p>
    <w:p w:rsidR="008B6986" w:rsidRDefault="008B6986">
      <w:pPr>
        <w:pStyle w:val="NormalWeb"/>
      </w:pPr>
      <w:r>
        <w:rPr>
          <w:rFonts w:ascii="Arial" w:hAnsi="Arial" w:cs="Arial"/>
          <w:sz w:val="20"/>
          <w:szCs w:val="20"/>
        </w:rPr>
        <w:t>SQM applications are a major feed to service level agreement management applications. Key features include:</w:t>
      </w:r>
    </w:p>
    <w:p w:rsidR="008B6986" w:rsidRDefault="008B6986" w:rsidP="00494264">
      <w:pPr>
        <w:numPr>
          <w:ilvl w:val="0"/>
          <w:numId w:val="182"/>
        </w:numPr>
        <w:spacing w:before="100" w:beforeAutospacing="1" w:after="100" w:afterAutospacing="1"/>
        <w:rPr>
          <w:rFonts w:cs="Arial"/>
          <w:sz w:val="20"/>
          <w:szCs w:val="20"/>
        </w:rPr>
      </w:pPr>
      <w:r>
        <w:rPr>
          <w:rFonts w:cs="Arial"/>
          <w:sz w:val="20"/>
          <w:szCs w:val="20"/>
        </w:rPr>
        <w:t>Service Quality Model Establishment</w:t>
      </w:r>
    </w:p>
    <w:p w:rsidR="008B6986" w:rsidRDefault="008B6986" w:rsidP="00494264">
      <w:pPr>
        <w:numPr>
          <w:ilvl w:val="0"/>
          <w:numId w:val="182"/>
        </w:numPr>
        <w:spacing w:before="100" w:beforeAutospacing="1" w:after="100" w:afterAutospacing="1"/>
        <w:rPr>
          <w:rFonts w:cs="Arial"/>
          <w:sz w:val="20"/>
          <w:szCs w:val="20"/>
        </w:rPr>
      </w:pPr>
      <w:r>
        <w:rPr>
          <w:rFonts w:cs="Arial"/>
          <w:sz w:val="20"/>
          <w:szCs w:val="20"/>
        </w:rPr>
        <w:t>Service Quality Monitoring</w:t>
      </w:r>
    </w:p>
    <w:p w:rsidR="008B6986" w:rsidRDefault="008B6986" w:rsidP="00494264">
      <w:pPr>
        <w:numPr>
          <w:ilvl w:val="0"/>
          <w:numId w:val="182"/>
        </w:numPr>
        <w:spacing w:before="100" w:beforeAutospacing="1" w:after="100" w:afterAutospacing="1"/>
        <w:rPr>
          <w:rFonts w:cs="Arial"/>
          <w:sz w:val="20"/>
          <w:szCs w:val="20"/>
        </w:rPr>
      </w:pPr>
      <w:r>
        <w:rPr>
          <w:rFonts w:cs="Arial"/>
          <w:sz w:val="20"/>
          <w:szCs w:val="20"/>
        </w:rPr>
        <w:t>Service Quality Analysis</w:t>
      </w:r>
    </w:p>
    <w:p w:rsidR="008B6986" w:rsidRDefault="008B6986" w:rsidP="00494264">
      <w:pPr>
        <w:numPr>
          <w:ilvl w:val="0"/>
          <w:numId w:val="182"/>
        </w:numPr>
        <w:spacing w:before="100" w:beforeAutospacing="1" w:after="100" w:afterAutospacing="1"/>
        <w:rPr>
          <w:rFonts w:cs="Arial"/>
          <w:sz w:val="20"/>
          <w:szCs w:val="20"/>
        </w:rPr>
      </w:pPr>
      <w:r>
        <w:rPr>
          <w:rFonts w:cs="Arial"/>
          <w:sz w:val="20"/>
          <w:szCs w:val="20"/>
        </w:rPr>
        <w:t>Service Quality Reporting</w:t>
      </w:r>
    </w:p>
    <w:p w:rsidR="008B6986" w:rsidRDefault="008B6986" w:rsidP="00877F5F"/>
    <w:p w:rsidR="008B6986" w:rsidRDefault="008B6986" w:rsidP="00877F5F">
      <w:r>
        <w:rPr>
          <w:rStyle w:val="Strong"/>
        </w:rPr>
        <w:t>Supported Business Services</w:t>
      </w:r>
    </w:p>
    <w:p w:rsidR="008B6986" w:rsidRDefault="008B6986" w:rsidP="00877F5F">
      <w:r>
        <w:rPr>
          <w:i/>
        </w:rPr>
        <w:t>To Be Added</w:t>
      </w:r>
      <w:r>
        <w:br/>
      </w:r>
    </w:p>
    <w:p w:rsidR="008B6986" w:rsidRDefault="008B6986" w:rsidP="00877F5F">
      <w:pPr>
        <w:pStyle w:val="Heading3"/>
      </w:pPr>
      <w:bookmarkStart w:id="698" w:name="diagram676htmshape2"/>
      <w:bookmarkStart w:id="699" w:name="_Toc321909074"/>
      <w:bookmarkEnd w:id="698"/>
      <w:r>
        <w:lastRenderedPageBreak/>
        <w:t>Service Quality Model Establishment</w:t>
      </w:r>
      <w:bookmarkEnd w:id="699"/>
      <w:r>
        <w:fldChar w:fldCharType="begin"/>
      </w:r>
      <w:r>
        <w:instrText>xe "Service Quality Model Establishment"</w:instrText>
      </w:r>
      <w:r>
        <w:fldChar w:fldCharType="end"/>
      </w:r>
    </w:p>
    <w:p w:rsidR="008B6986" w:rsidRDefault="008B6986" w:rsidP="00877F5F"/>
    <w:p w:rsidR="008B6986" w:rsidRDefault="008B6986" w:rsidP="00877F5F">
      <w:r>
        <w:rPr>
          <w:rStyle w:val="Strong"/>
        </w:rPr>
        <w:t xml:space="preserve">Application Identifier: </w:t>
      </w:r>
      <w:r>
        <w:t>6.9.1</w:t>
      </w:r>
    </w:p>
    <w:p w:rsidR="008B6986" w:rsidRDefault="008B6986" w:rsidP="00877F5F">
      <w:r>
        <w:rPr>
          <w:rStyle w:val="Strong"/>
        </w:rPr>
        <w:t>Overview</w:t>
      </w:r>
    </w:p>
    <w:p w:rsidR="008B6986" w:rsidRDefault="008B6986">
      <w:pPr>
        <w:pStyle w:val="NormalWeb"/>
      </w:pPr>
      <w:r>
        <w:rPr>
          <w:rFonts w:ascii="Arial" w:hAnsi="Arial" w:cs="Arial"/>
          <w:sz w:val="20"/>
          <w:szCs w:val="20"/>
        </w:rPr>
        <w:t>Service Quality Model Establishment applications provide the necessary functionality to establish what will be monitored and how it will be monitored in terms of service quality.</w:t>
      </w:r>
    </w:p>
    <w:p w:rsidR="008B6986" w:rsidRDefault="008B6986" w:rsidP="00877F5F"/>
    <w:p w:rsidR="008B6986" w:rsidRDefault="008B6986" w:rsidP="00877F5F">
      <w:r>
        <w:rPr>
          <w:rStyle w:val="Strong"/>
        </w:rPr>
        <w:t>Functionality</w:t>
      </w:r>
    </w:p>
    <w:p w:rsidR="008B6986" w:rsidRDefault="008B6986">
      <w:pPr>
        <w:pStyle w:val="NormalWeb"/>
      </w:pPr>
      <w:r>
        <w:rPr>
          <w:rFonts w:ascii="Arial" w:hAnsi="Arial" w:cs="Arial"/>
          <w:sz w:val="20"/>
          <w:szCs w:val="20"/>
        </w:rPr>
        <w:t>Service Quality Model Establishment functionality includes:</w:t>
      </w:r>
    </w:p>
    <w:p w:rsidR="008B6986" w:rsidRDefault="008B6986" w:rsidP="00494264">
      <w:pPr>
        <w:numPr>
          <w:ilvl w:val="0"/>
          <w:numId w:val="183"/>
        </w:numPr>
        <w:spacing w:before="100" w:beforeAutospacing="1" w:after="100" w:afterAutospacing="1"/>
        <w:rPr>
          <w:rFonts w:cs="Arial"/>
          <w:sz w:val="20"/>
          <w:szCs w:val="20"/>
        </w:rPr>
      </w:pPr>
      <w:r>
        <w:rPr>
          <w:rFonts w:cs="Arial"/>
          <w:sz w:val="20"/>
          <w:szCs w:val="20"/>
        </w:rPr>
        <w:t xml:space="preserve">Definition of the service quality model and its dependencies </w:t>
      </w:r>
    </w:p>
    <w:p w:rsidR="008B6986" w:rsidRDefault="008B6986" w:rsidP="00494264">
      <w:pPr>
        <w:numPr>
          <w:ilvl w:val="0"/>
          <w:numId w:val="183"/>
        </w:numPr>
        <w:spacing w:before="100" w:beforeAutospacing="1" w:after="100" w:afterAutospacing="1"/>
        <w:rPr>
          <w:rFonts w:cs="Arial"/>
          <w:sz w:val="20"/>
          <w:szCs w:val="20"/>
        </w:rPr>
      </w:pPr>
      <w:r>
        <w:rPr>
          <w:rFonts w:cs="Arial"/>
          <w:sz w:val="20"/>
          <w:szCs w:val="20"/>
        </w:rPr>
        <w:t xml:space="preserve">Establishment of KQIs and SLOs </w:t>
      </w:r>
    </w:p>
    <w:p w:rsidR="008B6986" w:rsidRDefault="008B6986" w:rsidP="00494264">
      <w:pPr>
        <w:numPr>
          <w:ilvl w:val="0"/>
          <w:numId w:val="183"/>
        </w:numPr>
        <w:spacing w:before="100" w:beforeAutospacing="1" w:after="100" w:afterAutospacing="1"/>
        <w:rPr>
          <w:rFonts w:cs="Arial"/>
          <w:sz w:val="20"/>
          <w:szCs w:val="20"/>
        </w:rPr>
      </w:pPr>
      <w:r>
        <w:rPr>
          <w:rFonts w:cs="Arial"/>
          <w:sz w:val="20"/>
          <w:szCs w:val="20"/>
        </w:rPr>
        <w:t xml:space="preserve">Accepting input from customer contracts or service definitions. </w:t>
      </w:r>
    </w:p>
    <w:p w:rsidR="008B6986" w:rsidRDefault="008B6986" w:rsidP="00494264">
      <w:pPr>
        <w:numPr>
          <w:ilvl w:val="0"/>
          <w:numId w:val="183"/>
        </w:numPr>
        <w:spacing w:before="100" w:beforeAutospacing="1" w:after="100" w:afterAutospacing="1"/>
        <w:rPr>
          <w:rFonts w:cs="Arial"/>
          <w:sz w:val="20"/>
          <w:szCs w:val="20"/>
        </w:rPr>
      </w:pPr>
      <w:r>
        <w:rPr>
          <w:rFonts w:cs="Arial"/>
          <w:sz w:val="20"/>
          <w:szCs w:val="20"/>
        </w:rPr>
        <w:t xml:space="preserve">Establishment of data sources for monitoring of the above </w:t>
      </w:r>
    </w:p>
    <w:p w:rsidR="008B6986" w:rsidRDefault="008B6986" w:rsidP="00877F5F"/>
    <w:p w:rsidR="008B6986" w:rsidRDefault="008B6986" w:rsidP="00877F5F">
      <w:r>
        <w:rPr>
          <w:rStyle w:val="Strong"/>
        </w:rPr>
        <w:t>Supported Business Services</w:t>
      </w:r>
    </w:p>
    <w:p w:rsidR="008B6986" w:rsidRDefault="008B6986" w:rsidP="00877F5F">
      <w:r>
        <w:rPr>
          <w:i/>
        </w:rPr>
        <w:t>To Be Added</w:t>
      </w:r>
      <w:r>
        <w:br/>
      </w:r>
    </w:p>
    <w:p w:rsidR="008B6986" w:rsidRDefault="008B6986" w:rsidP="00877F5F">
      <w:pPr>
        <w:pStyle w:val="Heading3"/>
      </w:pPr>
      <w:bookmarkStart w:id="700" w:name="diagram676htmshape3"/>
      <w:bookmarkStart w:id="701" w:name="_Toc321909075"/>
      <w:bookmarkEnd w:id="700"/>
      <w:r>
        <w:t>Service Quality Collection &amp; Monitoring</w:t>
      </w:r>
      <w:bookmarkEnd w:id="701"/>
      <w:r>
        <w:fldChar w:fldCharType="begin"/>
      </w:r>
      <w:r>
        <w:instrText>xe "Service Quality Collection &amp; Monitoring"</w:instrText>
      </w:r>
      <w:r>
        <w:fldChar w:fldCharType="end"/>
      </w:r>
    </w:p>
    <w:p w:rsidR="008B6986" w:rsidRDefault="008B6986" w:rsidP="00877F5F"/>
    <w:p w:rsidR="008B6986" w:rsidRDefault="008B6986" w:rsidP="00877F5F">
      <w:r>
        <w:rPr>
          <w:rStyle w:val="Strong"/>
        </w:rPr>
        <w:t xml:space="preserve">Application Identifier: </w:t>
      </w:r>
      <w:r>
        <w:t>6.9.2</w:t>
      </w:r>
    </w:p>
    <w:p w:rsidR="008B6986" w:rsidRDefault="008B6986" w:rsidP="00877F5F">
      <w:r>
        <w:rPr>
          <w:rStyle w:val="Strong"/>
        </w:rPr>
        <w:t>Overview</w:t>
      </w:r>
    </w:p>
    <w:p w:rsidR="008B6986" w:rsidRDefault="008B6986">
      <w:pPr>
        <w:spacing w:after="200"/>
      </w:pPr>
      <w:r>
        <w:rPr>
          <w:rFonts w:cs="Arial"/>
          <w:sz w:val="20"/>
          <w:szCs w:val="20"/>
        </w:rPr>
        <w:t>Service Quality Collection &amp; Monitoring applications provide the necessary functionality to collect and monitor service quality as determined by Service Quality Model Establishment.</w:t>
      </w:r>
    </w:p>
    <w:p w:rsidR="008B6986" w:rsidRDefault="008B6986" w:rsidP="00877F5F"/>
    <w:p w:rsidR="008B6986" w:rsidRDefault="008B6986" w:rsidP="00877F5F">
      <w:r>
        <w:rPr>
          <w:rStyle w:val="Strong"/>
        </w:rPr>
        <w:t>Functionality</w:t>
      </w:r>
    </w:p>
    <w:p w:rsidR="008B6986" w:rsidRDefault="008B6986">
      <w:pPr>
        <w:pStyle w:val="NormalWeb"/>
      </w:pPr>
      <w:r>
        <w:rPr>
          <w:rFonts w:ascii="Arial" w:hAnsi="Arial" w:cs="Arial"/>
          <w:sz w:val="20"/>
          <w:szCs w:val="20"/>
        </w:rPr>
        <w:t>Service Quality Collection &amp; Monitoring collects service quality related information from established sources, including service performance management, service problem management, third parties, and customers.</w:t>
      </w:r>
    </w:p>
    <w:p w:rsidR="008B6986" w:rsidRDefault="008B6986" w:rsidP="00877F5F"/>
    <w:p w:rsidR="008B6986" w:rsidRDefault="008B6986" w:rsidP="00877F5F">
      <w:r>
        <w:rPr>
          <w:rStyle w:val="Strong"/>
        </w:rPr>
        <w:t>Supported Business Services</w:t>
      </w:r>
    </w:p>
    <w:p w:rsidR="008B6986" w:rsidRDefault="008B6986" w:rsidP="00877F5F">
      <w:r>
        <w:rPr>
          <w:i/>
        </w:rPr>
        <w:t>To Be Added</w:t>
      </w:r>
      <w:r>
        <w:br/>
      </w:r>
    </w:p>
    <w:p w:rsidR="008B6986" w:rsidRDefault="008B6986" w:rsidP="00877F5F">
      <w:pPr>
        <w:pStyle w:val="Heading3"/>
      </w:pPr>
      <w:bookmarkStart w:id="702" w:name="diagram676htmshape4"/>
      <w:bookmarkStart w:id="703" w:name="_Toc321909076"/>
      <w:bookmarkEnd w:id="702"/>
      <w:r>
        <w:t>Service Quality Analysis</w:t>
      </w:r>
      <w:bookmarkEnd w:id="703"/>
      <w:r>
        <w:fldChar w:fldCharType="begin"/>
      </w:r>
      <w:r>
        <w:instrText>xe "Service Quality Analysis"</w:instrText>
      </w:r>
      <w:r>
        <w:fldChar w:fldCharType="end"/>
      </w:r>
    </w:p>
    <w:p w:rsidR="008B6986" w:rsidRDefault="008B6986" w:rsidP="00877F5F"/>
    <w:p w:rsidR="008B6986" w:rsidRDefault="008B6986" w:rsidP="00877F5F">
      <w:r>
        <w:rPr>
          <w:rStyle w:val="Strong"/>
        </w:rPr>
        <w:t xml:space="preserve">Application Identifier: </w:t>
      </w:r>
      <w:r>
        <w:t>6.9.3</w:t>
      </w:r>
    </w:p>
    <w:p w:rsidR="008B6986" w:rsidRDefault="008B6986" w:rsidP="00877F5F">
      <w:r>
        <w:rPr>
          <w:rStyle w:val="Strong"/>
        </w:rPr>
        <w:t>Overview</w:t>
      </w:r>
    </w:p>
    <w:p w:rsidR="008B6986" w:rsidRDefault="008B6986">
      <w:pPr>
        <w:pStyle w:val="NormalWeb"/>
      </w:pPr>
      <w:r>
        <w:rPr>
          <w:rFonts w:ascii="Arial" w:hAnsi="Arial" w:cs="Arial"/>
          <w:sz w:val="20"/>
          <w:szCs w:val="20"/>
        </w:rPr>
        <w:lastRenderedPageBreak/>
        <w:t>Service Quality Analysis applications analyze and evaluate the quality of services being delivered by the service provider.</w:t>
      </w:r>
    </w:p>
    <w:p w:rsidR="008B6986" w:rsidRDefault="008B6986" w:rsidP="00877F5F"/>
    <w:p w:rsidR="008B6986" w:rsidRDefault="008B6986" w:rsidP="00877F5F">
      <w:r>
        <w:rPr>
          <w:rStyle w:val="Strong"/>
        </w:rPr>
        <w:t>Functionality</w:t>
      </w:r>
    </w:p>
    <w:p w:rsidR="008B6986" w:rsidRDefault="008B6986">
      <w:pPr>
        <w:pStyle w:val="NormalWeb"/>
      </w:pPr>
      <w:r>
        <w:rPr>
          <w:rFonts w:ascii="Arial" w:hAnsi="Arial" w:cs="Arial"/>
          <w:sz w:val="20"/>
          <w:szCs w:val="20"/>
        </w:rPr>
        <w:t>Service Quality Analysis functionality includes the following:</w:t>
      </w:r>
    </w:p>
    <w:p w:rsidR="008B6986" w:rsidRDefault="008B6986" w:rsidP="00494264">
      <w:pPr>
        <w:numPr>
          <w:ilvl w:val="0"/>
          <w:numId w:val="184"/>
        </w:numPr>
        <w:spacing w:before="100" w:beforeAutospacing="1" w:after="100" w:afterAutospacing="1"/>
        <w:rPr>
          <w:rFonts w:cs="Arial"/>
          <w:sz w:val="20"/>
          <w:szCs w:val="20"/>
        </w:rPr>
      </w:pPr>
      <w:r>
        <w:rPr>
          <w:rFonts w:cs="Arial"/>
          <w:sz w:val="20"/>
          <w:szCs w:val="20"/>
        </w:rPr>
        <w:t xml:space="preserve">Analysis of the service quality data collected by Service Quality Monitoring </w:t>
      </w:r>
    </w:p>
    <w:p w:rsidR="008B6986" w:rsidRDefault="008B6986" w:rsidP="00494264">
      <w:pPr>
        <w:numPr>
          <w:ilvl w:val="0"/>
          <w:numId w:val="184"/>
        </w:numPr>
        <w:spacing w:before="100" w:beforeAutospacing="1" w:after="100" w:afterAutospacing="1"/>
        <w:rPr>
          <w:rFonts w:cs="Arial"/>
          <w:sz w:val="20"/>
          <w:szCs w:val="20"/>
        </w:rPr>
      </w:pPr>
      <w:r>
        <w:rPr>
          <w:rFonts w:cs="Arial"/>
          <w:sz w:val="20"/>
          <w:szCs w:val="20"/>
        </w:rPr>
        <w:t xml:space="preserve">Comparison of the collected data to the KQIs and SLOs established by SQM Establishment. </w:t>
      </w:r>
    </w:p>
    <w:p w:rsidR="008B6986" w:rsidRDefault="008B6986" w:rsidP="00494264">
      <w:pPr>
        <w:numPr>
          <w:ilvl w:val="0"/>
          <w:numId w:val="184"/>
        </w:numPr>
        <w:spacing w:before="100" w:beforeAutospacing="1" w:after="100" w:afterAutospacing="1"/>
        <w:rPr>
          <w:rFonts w:cs="Arial"/>
          <w:sz w:val="20"/>
          <w:szCs w:val="20"/>
        </w:rPr>
      </w:pPr>
      <w:r>
        <w:rPr>
          <w:rFonts w:cs="Arial"/>
          <w:sz w:val="20"/>
          <w:szCs w:val="20"/>
        </w:rPr>
        <w:t xml:space="preserve">Evaluate the service quality trends over time </w:t>
      </w:r>
    </w:p>
    <w:p w:rsidR="008B6986" w:rsidRDefault="008B6986" w:rsidP="00494264">
      <w:pPr>
        <w:numPr>
          <w:ilvl w:val="0"/>
          <w:numId w:val="184"/>
        </w:numPr>
        <w:spacing w:before="100" w:beforeAutospacing="1" w:after="100" w:afterAutospacing="1"/>
        <w:rPr>
          <w:rFonts w:cs="Arial"/>
          <w:sz w:val="20"/>
          <w:szCs w:val="20"/>
        </w:rPr>
      </w:pPr>
      <w:r>
        <w:rPr>
          <w:rFonts w:cs="Arial"/>
          <w:sz w:val="20"/>
          <w:szCs w:val="20"/>
        </w:rPr>
        <w:t xml:space="preserve">Provide conclusions to relevant areas to make improvements </w:t>
      </w:r>
    </w:p>
    <w:p w:rsidR="008B6986" w:rsidRDefault="008B6986" w:rsidP="00494264">
      <w:pPr>
        <w:numPr>
          <w:ilvl w:val="0"/>
          <w:numId w:val="184"/>
        </w:numPr>
        <w:spacing w:before="100" w:beforeAutospacing="1" w:after="100" w:afterAutospacing="1"/>
        <w:rPr>
          <w:rFonts w:cs="Arial"/>
          <w:sz w:val="20"/>
          <w:szCs w:val="20"/>
        </w:rPr>
      </w:pPr>
      <w:r>
        <w:rPr>
          <w:rFonts w:cs="Arial"/>
          <w:sz w:val="20"/>
          <w:szCs w:val="20"/>
        </w:rPr>
        <w:t>Correlation of information from various sources to determine root cause and impact</w:t>
      </w:r>
    </w:p>
    <w:p w:rsidR="008B6986" w:rsidRDefault="008B6986" w:rsidP="00877F5F"/>
    <w:p w:rsidR="008B6986" w:rsidRDefault="008B6986" w:rsidP="00877F5F">
      <w:r>
        <w:rPr>
          <w:rStyle w:val="Strong"/>
        </w:rPr>
        <w:t>Supported Business Services</w:t>
      </w:r>
    </w:p>
    <w:p w:rsidR="008B6986" w:rsidRDefault="008B6986" w:rsidP="00877F5F">
      <w:r>
        <w:rPr>
          <w:i/>
        </w:rPr>
        <w:t>To Be Added</w:t>
      </w:r>
      <w:r>
        <w:br/>
      </w:r>
    </w:p>
    <w:p w:rsidR="008B6986" w:rsidRDefault="008B6986" w:rsidP="00877F5F">
      <w:pPr>
        <w:pStyle w:val="Heading3"/>
      </w:pPr>
      <w:bookmarkStart w:id="704" w:name="diagram676htmshape5"/>
      <w:bookmarkStart w:id="705" w:name="_Toc321909077"/>
      <w:bookmarkEnd w:id="704"/>
      <w:r>
        <w:t>Service Quality Reporting</w:t>
      </w:r>
      <w:bookmarkEnd w:id="705"/>
      <w:r>
        <w:fldChar w:fldCharType="begin"/>
      </w:r>
      <w:r>
        <w:instrText>xe "Service Quality Reporting"</w:instrText>
      </w:r>
      <w:r>
        <w:fldChar w:fldCharType="end"/>
      </w:r>
    </w:p>
    <w:p w:rsidR="008B6986" w:rsidRDefault="008B6986" w:rsidP="00877F5F"/>
    <w:p w:rsidR="008B6986" w:rsidRDefault="008B6986" w:rsidP="00877F5F">
      <w:r>
        <w:rPr>
          <w:rStyle w:val="Strong"/>
        </w:rPr>
        <w:t xml:space="preserve">Application Identifier: </w:t>
      </w:r>
      <w:r>
        <w:t>6.9.4</w:t>
      </w:r>
    </w:p>
    <w:p w:rsidR="008B6986" w:rsidRDefault="008B6986" w:rsidP="00877F5F">
      <w:r>
        <w:rPr>
          <w:rStyle w:val="Strong"/>
        </w:rPr>
        <w:t>Overview</w:t>
      </w:r>
    </w:p>
    <w:p w:rsidR="008B6986" w:rsidRDefault="008B6986">
      <w:pPr>
        <w:pStyle w:val="NormalWeb"/>
      </w:pPr>
      <w:r>
        <w:rPr>
          <w:rFonts w:ascii="Arial" w:hAnsi="Arial" w:cs="Arial"/>
          <w:sz w:val="20"/>
          <w:szCs w:val="20"/>
        </w:rPr>
        <w:t>Service Quality Reporting applications generate various reports on service quality and makes them available for consumption.</w:t>
      </w:r>
    </w:p>
    <w:p w:rsidR="008B6986" w:rsidRDefault="008B6986" w:rsidP="00877F5F"/>
    <w:p w:rsidR="008B6986" w:rsidRDefault="008B6986" w:rsidP="00877F5F">
      <w:r>
        <w:rPr>
          <w:rStyle w:val="Strong"/>
        </w:rPr>
        <w:t>Functionality</w:t>
      </w:r>
    </w:p>
    <w:p w:rsidR="008B6986" w:rsidRDefault="008B6986">
      <w:pPr>
        <w:pStyle w:val="NormalWeb"/>
      </w:pPr>
      <w:r>
        <w:rPr>
          <w:rFonts w:ascii="Arial" w:hAnsi="Arial" w:cs="Arial"/>
          <w:sz w:val="20"/>
          <w:szCs w:val="20"/>
        </w:rPr>
        <w:t>Service Quality Reporting applications generate various reports on service quality and makes them available for consumption.</w:t>
      </w:r>
    </w:p>
    <w:p w:rsidR="008B6986" w:rsidRDefault="008B6986">
      <w:pPr>
        <w:pStyle w:val="NormalWeb"/>
      </w:pPr>
      <w:r>
        <w:rPr>
          <w:rFonts w:ascii="Arial" w:hAnsi="Arial" w:cs="Arial"/>
          <w:sz w:val="20"/>
          <w:szCs w:val="20"/>
        </w:rPr>
        <w:t>Service Quality Reporting also supplies visual aids to both customers and operators to glean information about service quality impacts.</w:t>
      </w:r>
    </w:p>
    <w:p w:rsidR="008B6986" w:rsidRDefault="008B6986" w:rsidP="00877F5F"/>
    <w:p w:rsidR="008B6986" w:rsidRDefault="008B6986" w:rsidP="00877F5F">
      <w:r>
        <w:rPr>
          <w:rStyle w:val="Strong"/>
        </w:rPr>
        <w:t>Supported Business Services</w:t>
      </w:r>
    </w:p>
    <w:p w:rsidR="008B6986" w:rsidRDefault="008B6986" w:rsidP="00877F5F">
      <w:r>
        <w:rPr>
          <w:i/>
        </w:rPr>
        <w:t>To Be Added</w:t>
      </w:r>
      <w:r>
        <w:br/>
      </w:r>
    </w:p>
    <w:p w:rsidR="008B6986" w:rsidRDefault="008B6986" w:rsidP="00FF3751">
      <w:pPr>
        <w:pStyle w:val="Heading1"/>
      </w:pPr>
      <w:bookmarkStart w:id="706" w:name="diagram896"/>
      <w:bookmarkStart w:id="707" w:name="_Toc321909078"/>
      <w:bookmarkEnd w:id="706"/>
      <w:r>
        <w:lastRenderedPageBreak/>
        <w:t>7. Resource Management Domain</w:t>
      </w:r>
      <w:bookmarkEnd w:id="707"/>
      <w:r>
        <w:fldChar w:fldCharType="begin"/>
      </w:r>
      <w:r>
        <w:instrText>xe "7. Resource Management Domain v2"</w:instrText>
      </w:r>
      <w:r>
        <w:fldChar w:fldCharType="end"/>
      </w:r>
    </w:p>
    <w:p w:rsidR="008B6986" w:rsidRDefault="008B6986" w:rsidP="00FF3751"/>
    <w:p w:rsidR="008B6986" w:rsidRDefault="00AA7969" w:rsidP="00FF3751">
      <w:r>
        <w:rPr>
          <w:noProof/>
          <w:lang w:val="en-US"/>
        </w:rPr>
        <w:pict>
          <v:shape id="_x0000_i1069" type="#_x0000_t75" alt="diagram896" style="width:448.05pt;height:126.15pt;visibility:visible">
            <v:imagedata r:id="rId55" o:title=""/>
          </v:shape>
        </w:pict>
      </w:r>
    </w:p>
    <w:p w:rsidR="008B6986" w:rsidRDefault="008B6986" w:rsidP="00FF3751"/>
    <w:p w:rsidR="008B6986" w:rsidRDefault="008B6986" w:rsidP="00FF3751">
      <w:pPr>
        <w:pStyle w:val="Caption"/>
      </w:pPr>
      <w:r>
        <w:t xml:space="preserve"> </w:t>
      </w:r>
      <w:bookmarkStart w:id="708" w:name="_Toc321909348"/>
      <w:r>
        <w:t>7. Resource Management Domain</w:t>
      </w:r>
      <w:bookmarkEnd w:id="708"/>
      <w:r>
        <w:br/>
      </w:r>
    </w:p>
    <w:p w:rsidR="008B6986" w:rsidRDefault="008B6986" w:rsidP="00FF3751">
      <w:pPr>
        <w:pStyle w:val="Heading3"/>
      </w:pPr>
      <w:bookmarkStart w:id="709" w:name="_Toc321909079"/>
      <w:r>
        <w:t>Resource Lifecycle Management</w:t>
      </w:r>
      <w:bookmarkEnd w:id="709"/>
      <w:r>
        <w:fldChar w:fldCharType="begin"/>
      </w:r>
      <w:r>
        <w:instrText>xe "Resource Lifecycle Management"</w:instrText>
      </w:r>
      <w:r>
        <w:fldChar w:fldCharType="end"/>
      </w:r>
    </w:p>
    <w:p w:rsidR="008B6986" w:rsidRDefault="008B6986" w:rsidP="00FF3751"/>
    <w:p w:rsidR="008B6986" w:rsidRDefault="008B6986" w:rsidP="00FF3751">
      <w:r>
        <w:rPr>
          <w:rStyle w:val="Strong"/>
        </w:rPr>
        <w:t xml:space="preserve">Application Identifier: </w:t>
      </w:r>
      <w:r>
        <w:t>7.1</w:t>
      </w:r>
    </w:p>
    <w:p w:rsidR="008B6986" w:rsidRDefault="008B6986" w:rsidP="00FF3751">
      <w:r>
        <w:rPr>
          <w:rStyle w:val="Strong"/>
        </w:rPr>
        <w:t>Overview</w:t>
      </w:r>
    </w:p>
    <w:p w:rsidR="008B6986" w:rsidRDefault="008B6986" w:rsidP="00FF3751">
      <w:pPr>
        <w:pStyle w:val="NormalWeb"/>
        <w:rPr>
          <w:rFonts w:ascii="Arial" w:hAnsi="Arial" w:cs="Arial"/>
          <w:sz w:val="20"/>
          <w:szCs w:val="20"/>
        </w:rPr>
      </w:pPr>
      <w:r>
        <w:rPr>
          <w:rFonts w:ascii="Arial" w:hAnsi="Arial" w:cs="Arial"/>
          <w:sz w:val="20"/>
          <w:szCs w:val="20"/>
        </w:rPr>
        <w:t>Lifecycle management is fundamentally responsible for adding, churning and removing network and IT capacity. Where capacity is added, it is made available to subsequent Utilization, Quality and Accounting management.</w:t>
      </w:r>
    </w:p>
    <w:p w:rsidR="008B6986" w:rsidRDefault="008B6986" w:rsidP="00FF3751">
      <w:pPr>
        <w:pStyle w:val="NormalWeb"/>
      </w:pPr>
      <w:r>
        <w:rPr>
          <w:rFonts w:ascii="Arial" w:hAnsi="Arial" w:cs="Arial"/>
          <w:sz w:val="20"/>
          <w:szCs w:val="20"/>
        </w:rPr>
        <w:t>Lifecycle management provides support for both Operational and Strategy, Infrastructure and Product wings of Business Process Framework.</w:t>
      </w:r>
    </w:p>
    <w:p w:rsidR="008B6986" w:rsidRDefault="008B6986" w:rsidP="00FF3751">
      <w:pPr>
        <w:pStyle w:val="NormalWeb"/>
        <w:rPr>
          <w:rFonts w:ascii="Arial" w:hAnsi="Arial" w:cs="Arial"/>
          <w:sz w:val="20"/>
          <w:szCs w:val="20"/>
        </w:rPr>
      </w:pPr>
      <w:r>
        <w:rPr>
          <w:rFonts w:ascii="Arial" w:hAnsi="Arial" w:cs="Arial"/>
          <w:sz w:val="20"/>
          <w:szCs w:val="20"/>
        </w:rPr>
        <w:t>Eight specialist resource development and management applications are proposed here, in order to their normal sequencing.</w:t>
      </w:r>
    </w:p>
    <w:p w:rsidR="008B6986" w:rsidRDefault="008B6986" w:rsidP="00FF3751">
      <w:pPr>
        <w:pStyle w:val="CommentText"/>
        <w:ind w:left="1800" w:hanging="360"/>
        <w:rPr>
          <w:rFonts w:cs="Arial"/>
        </w:rPr>
      </w:pPr>
      <w:r>
        <w:rPr>
          <w:rFonts w:cs="Arial"/>
        </w:rPr>
        <w:t>1.</w:t>
      </w:r>
      <w:r>
        <w:t xml:space="preserve">     </w:t>
      </w:r>
      <w:r>
        <w:rPr>
          <w:rFonts w:cs="Arial"/>
        </w:rPr>
        <w:t>Strategic Planning</w:t>
      </w:r>
    </w:p>
    <w:p w:rsidR="008B6986" w:rsidRDefault="008B6986" w:rsidP="00FF3751">
      <w:pPr>
        <w:pStyle w:val="CommentText"/>
        <w:ind w:left="1800" w:hanging="360"/>
        <w:rPr>
          <w:rFonts w:cs="Arial"/>
        </w:rPr>
      </w:pPr>
      <w:r>
        <w:rPr>
          <w:rFonts w:cs="Arial"/>
        </w:rPr>
        <w:t>2.</w:t>
      </w:r>
      <w:r>
        <w:t xml:space="preserve">     </w:t>
      </w:r>
      <w:r>
        <w:rPr>
          <w:rFonts w:cs="Arial"/>
        </w:rPr>
        <w:t>Capability Specification</w:t>
      </w:r>
    </w:p>
    <w:p w:rsidR="008B6986" w:rsidRDefault="008B6986" w:rsidP="00FF3751">
      <w:pPr>
        <w:pStyle w:val="CommentText"/>
        <w:ind w:left="1800" w:hanging="360"/>
        <w:rPr>
          <w:rFonts w:cs="Arial"/>
        </w:rPr>
      </w:pPr>
      <w:r>
        <w:rPr>
          <w:rFonts w:cs="Arial"/>
        </w:rPr>
        <w:t>3.</w:t>
      </w:r>
      <w:r>
        <w:t xml:space="preserve">     </w:t>
      </w:r>
      <w:r>
        <w:rPr>
          <w:rFonts w:cs="Arial"/>
        </w:rPr>
        <w:t>Tactical Planning</w:t>
      </w:r>
    </w:p>
    <w:p w:rsidR="008B6986" w:rsidRDefault="008B6986" w:rsidP="00FF3751">
      <w:pPr>
        <w:pStyle w:val="CommentText"/>
        <w:ind w:left="1800" w:hanging="360"/>
        <w:rPr>
          <w:rFonts w:cs="Arial"/>
        </w:rPr>
      </w:pPr>
      <w:r>
        <w:rPr>
          <w:rFonts w:cs="Arial"/>
        </w:rPr>
        <w:t>4.</w:t>
      </w:r>
      <w:r>
        <w:t xml:space="preserve">     </w:t>
      </w:r>
      <w:r>
        <w:rPr>
          <w:rFonts w:cs="Arial"/>
        </w:rPr>
        <w:t>Resource Specification</w:t>
      </w:r>
    </w:p>
    <w:p w:rsidR="008B6986" w:rsidRDefault="008B6986" w:rsidP="00FF3751">
      <w:pPr>
        <w:pStyle w:val="CommentText"/>
        <w:ind w:left="1800" w:hanging="360"/>
        <w:rPr>
          <w:rFonts w:cs="Arial"/>
        </w:rPr>
      </w:pPr>
      <w:r>
        <w:rPr>
          <w:rFonts w:cs="Arial"/>
        </w:rPr>
        <w:t>5.</w:t>
      </w:r>
      <w:r>
        <w:t xml:space="preserve">     </w:t>
      </w:r>
      <w:r>
        <w:rPr>
          <w:rFonts w:cs="Arial"/>
        </w:rPr>
        <w:t>Implementation Planning</w:t>
      </w:r>
    </w:p>
    <w:p w:rsidR="008B6986" w:rsidRDefault="008B6986" w:rsidP="00FF3751">
      <w:pPr>
        <w:pStyle w:val="CommentText"/>
        <w:ind w:left="1800" w:hanging="360"/>
        <w:rPr>
          <w:rFonts w:cs="Arial"/>
        </w:rPr>
      </w:pPr>
      <w:r>
        <w:rPr>
          <w:rFonts w:cs="Arial"/>
        </w:rPr>
        <w:t>6.</w:t>
      </w:r>
      <w:r>
        <w:t xml:space="preserve">     </w:t>
      </w:r>
      <w:r>
        <w:rPr>
          <w:rFonts w:cs="Arial"/>
        </w:rPr>
        <w:t>Planning Design Automation</w:t>
      </w:r>
    </w:p>
    <w:p w:rsidR="008B6986" w:rsidRDefault="008B6986" w:rsidP="00FF3751">
      <w:pPr>
        <w:pStyle w:val="CommentText"/>
        <w:ind w:left="1800" w:hanging="360"/>
        <w:rPr>
          <w:rFonts w:cs="Arial"/>
        </w:rPr>
      </w:pPr>
      <w:r>
        <w:rPr>
          <w:rFonts w:cs="Arial"/>
        </w:rPr>
        <w:t>7.</w:t>
      </w:r>
      <w:r>
        <w:t xml:space="preserve">     </w:t>
      </w:r>
      <w:r>
        <w:rPr>
          <w:rFonts w:cs="Arial"/>
        </w:rPr>
        <w:t>Spares &amp; Warehouse Inventory</w:t>
      </w:r>
    </w:p>
    <w:p w:rsidR="008B6986" w:rsidRDefault="008B6986" w:rsidP="00FF3751">
      <w:pPr>
        <w:pStyle w:val="CommentText"/>
        <w:ind w:left="1800" w:hanging="360"/>
        <w:rPr>
          <w:rFonts w:cs="Arial"/>
        </w:rPr>
      </w:pPr>
      <w:r>
        <w:rPr>
          <w:rFonts w:cs="Arial"/>
        </w:rPr>
        <w:t>8.</w:t>
      </w:r>
      <w:r>
        <w:t xml:space="preserve">     </w:t>
      </w:r>
      <w:r>
        <w:rPr>
          <w:rFonts w:cs="Arial"/>
        </w:rPr>
        <w:t>Resource Commissioning &amp; Configuration</w:t>
      </w:r>
    </w:p>
    <w:p w:rsidR="008B6986" w:rsidRDefault="008B6986" w:rsidP="00FF3751">
      <w:pPr>
        <w:pStyle w:val="NormalWeb"/>
        <w:rPr>
          <w:rFonts w:ascii="Arial" w:hAnsi="Arial" w:cs="Arial"/>
          <w:sz w:val="20"/>
          <w:szCs w:val="20"/>
        </w:rPr>
      </w:pPr>
      <w:r>
        <w:rPr>
          <w:rFonts w:ascii="Arial" w:hAnsi="Arial" w:cs="Arial"/>
          <w:sz w:val="20"/>
          <w:szCs w:val="20"/>
        </w:rPr>
        <w:t xml:space="preserve">These represent distinct, real world planning functions and may consist of sub-functions. They apply to all network engineering for fixed, mobile and cable and IT applications. The term ‘networked resource’ is </w:t>
      </w:r>
      <w:r>
        <w:rPr>
          <w:rFonts w:ascii="Arial" w:hAnsi="Arial" w:cs="Arial"/>
          <w:sz w:val="20"/>
          <w:szCs w:val="20"/>
        </w:rPr>
        <w:lastRenderedPageBreak/>
        <w:t>used for the totality of applications and network used to deliver the applications to consumers over any form of network media.</w:t>
      </w:r>
    </w:p>
    <w:p w:rsidR="008B6986" w:rsidRDefault="008B6986" w:rsidP="00FF3751">
      <w:pPr>
        <w:pStyle w:val="NormalWeb"/>
      </w:pPr>
      <w:r>
        <w:t> </w:t>
      </w:r>
    </w:p>
    <w:p w:rsidR="008B6986" w:rsidRDefault="00AA7969" w:rsidP="00FF3751">
      <w:pPr>
        <w:pStyle w:val="NormalWeb"/>
      </w:pPr>
      <w:r>
        <w:rPr>
          <w:noProof/>
        </w:rPr>
        <w:pict>
          <v:shape id="_x0000_i1070" type="#_x0000_t75" alt="7" style="width:467.1pt;height:201.7pt;visibility:visible">
            <v:imagedata r:id="rId56" o:title=""/>
          </v:shape>
        </w:pict>
      </w:r>
    </w:p>
    <w:p w:rsidR="008B6986" w:rsidRDefault="008B6986" w:rsidP="00FF3751">
      <w:pPr>
        <w:pStyle w:val="NormalWeb"/>
      </w:pPr>
      <w:r>
        <w:rPr>
          <w:rStyle w:val="Strong"/>
          <w:rFonts w:ascii="Arial" w:hAnsi="Arial" w:cs="Arial"/>
          <w:i/>
          <w:iCs/>
          <w:sz w:val="20"/>
          <w:szCs w:val="20"/>
        </w:rPr>
        <w:t>Resource Fulfillment Process</w:t>
      </w:r>
    </w:p>
    <w:p w:rsidR="008B6986" w:rsidRDefault="008B6986" w:rsidP="00FF3751">
      <w:pPr>
        <w:pStyle w:val="NormalWeb"/>
      </w:pPr>
      <w:r>
        <w:rPr>
          <w:rFonts w:ascii="Arial" w:hAnsi="Arial" w:cs="Arial"/>
          <w:sz w:val="20"/>
          <w:szCs w:val="20"/>
        </w:rPr>
        <w:t>The Resource Lifecycle Management is responsible for managing the end-end lifecycle of the resource.</w:t>
      </w:r>
    </w:p>
    <w:p w:rsidR="008B6986" w:rsidRDefault="008B6986" w:rsidP="00FF3751"/>
    <w:p w:rsidR="008B6986" w:rsidRDefault="008B6986" w:rsidP="00FF3751">
      <w:r>
        <w:rPr>
          <w:rStyle w:val="Strong"/>
        </w:rPr>
        <w:t>Functionality</w:t>
      </w:r>
    </w:p>
    <w:p w:rsidR="008B6986" w:rsidRDefault="008B6986" w:rsidP="00FF3751">
      <w:r>
        <w:rPr>
          <w:i/>
        </w:rPr>
        <w:t>To Be Added</w:t>
      </w:r>
      <w:r>
        <w:br/>
      </w:r>
    </w:p>
    <w:p w:rsidR="008B6986" w:rsidRDefault="008B6986" w:rsidP="00FF3751">
      <w:r>
        <w:rPr>
          <w:rStyle w:val="Strong"/>
        </w:rPr>
        <w:t>Supported Business Services</w:t>
      </w:r>
    </w:p>
    <w:p w:rsidR="008B6986" w:rsidRDefault="008B6986" w:rsidP="00FF3751">
      <w:r>
        <w:rPr>
          <w:i/>
        </w:rPr>
        <w:t>To Be Added</w:t>
      </w:r>
      <w:r>
        <w:br/>
      </w:r>
    </w:p>
    <w:p w:rsidR="008B6986" w:rsidRDefault="008B6986" w:rsidP="00FF3751">
      <w:pPr>
        <w:pStyle w:val="Heading3"/>
      </w:pPr>
      <w:bookmarkStart w:id="710" w:name="_Toc321909080"/>
      <w:r>
        <w:t>Resource Inventory Management</w:t>
      </w:r>
      <w:bookmarkEnd w:id="710"/>
      <w:r>
        <w:fldChar w:fldCharType="begin"/>
      </w:r>
      <w:r>
        <w:instrText>xe "Resource Inventory Management"</w:instrText>
      </w:r>
      <w:r>
        <w:fldChar w:fldCharType="end"/>
      </w:r>
    </w:p>
    <w:p w:rsidR="008B6986" w:rsidRDefault="008B6986" w:rsidP="00FF3751"/>
    <w:p w:rsidR="008B6986" w:rsidRDefault="008B6986" w:rsidP="00FF3751">
      <w:r>
        <w:rPr>
          <w:rStyle w:val="Strong"/>
        </w:rPr>
        <w:t xml:space="preserve">Application Identifier: </w:t>
      </w:r>
      <w:r>
        <w:t>7.2</w:t>
      </w:r>
    </w:p>
    <w:p w:rsidR="008B6986" w:rsidRDefault="008B6986" w:rsidP="00FF3751">
      <w:r>
        <w:rPr>
          <w:rStyle w:val="Strong"/>
        </w:rPr>
        <w:t>Overview</w:t>
      </w:r>
    </w:p>
    <w:p w:rsidR="008B6986" w:rsidRDefault="008B6986" w:rsidP="00FF3751">
      <w:pPr>
        <w:pStyle w:val="NormalWeb"/>
        <w:rPr>
          <w:rFonts w:ascii="Arial" w:hAnsi="Arial" w:cs="Arial"/>
          <w:sz w:val="20"/>
          <w:szCs w:val="20"/>
        </w:rPr>
      </w:pPr>
      <w:r>
        <w:rPr>
          <w:rFonts w:ascii="Arial" w:hAnsi="Arial" w:cs="Arial"/>
          <w:sz w:val="20"/>
          <w:szCs w:val="20"/>
        </w:rPr>
        <w:t xml:space="preserve">Resource Inventory applications manage information of all resources used to implement services and products. This application area is typically linked to various element management systems (i.e. building inventory for actual server, applications,  network and resource assets) and resource inventory database systems which may or may not be combined with Service Inventory Application(s) or database(s). In addition, Resource management applications have a major role to play managing spare parts; passive resources including cable pairs and external plant and passive customer premises equipment. </w:t>
      </w:r>
    </w:p>
    <w:p w:rsidR="008B6986" w:rsidRDefault="008B6986" w:rsidP="00FF3751">
      <w:pPr>
        <w:pStyle w:val="NormalWeb"/>
      </w:pPr>
      <w:r>
        <w:rPr>
          <w:rFonts w:ascii="Arial" w:hAnsi="Arial" w:cs="Arial"/>
          <w:sz w:val="20"/>
          <w:szCs w:val="20"/>
        </w:rPr>
        <w:t>In addition, Resource Inventory applications are used to discover and manage underutilized or ‘stranded’ resources.</w:t>
      </w:r>
    </w:p>
    <w:p w:rsidR="008B6986" w:rsidRDefault="008B6986" w:rsidP="00FF3751"/>
    <w:p w:rsidR="008B6986" w:rsidRDefault="008B6986" w:rsidP="00FF3751">
      <w:r>
        <w:rPr>
          <w:rStyle w:val="Strong"/>
        </w:rPr>
        <w:t>Functionality</w:t>
      </w:r>
    </w:p>
    <w:p w:rsidR="008B6986" w:rsidRDefault="008B6986" w:rsidP="00FF3751">
      <w:pPr>
        <w:pStyle w:val="NormalWeb"/>
      </w:pPr>
      <w:r>
        <w:rPr>
          <w:rFonts w:ascii="Arial" w:hAnsi="Arial" w:cs="Arial"/>
          <w:b/>
          <w:bCs/>
          <w:i/>
          <w:iCs/>
          <w:sz w:val="20"/>
          <w:szCs w:val="20"/>
        </w:rPr>
        <w:t>Resource Inventory Information Model –</w:t>
      </w:r>
      <w:r>
        <w:rPr>
          <w:rFonts w:ascii="Arial" w:hAnsi="Arial" w:cs="Arial"/>
          <w:sz w:val="20"/>
          <w:szCs w:val="20"/>
        </w:rPr>
        <w:t xml:space="preserve"> the assumption is that this feature implements the standardized information model for the resources to be managed. Typically, the service provider would need to add a lot of detail concerning the resource attributes that are to be managed. The specific details will depend on the particular resources (e.g., particular types of managed elements and equipment) and associated technologies (e.g., SONET/SDH, ATM and Ethernet) to be managed. The suggested approach for the service provider is to start with the TM Forum SID model and then define or make use of an existing model that specializes the SID model for the specific technologies that need to be managed.</w:t>
      </w:r>
    </w:p>
    <w:p w:rsidR="008B6986" w:rsidRDefault="008B6986" w:rsidP="00FF3751">
      <w:pPr>
        <w:pStyle w:val="NormalWeb"/>
      </w:pPr>
      <w:r>
        <w:rPr>
          <w:rFonts w:ascii="Arial" w:hAnsi="Arial" w:cs="Arial"/>
          <w:sz w:val="20"/>
          <w:szCs w:val="20"/>
        </w:rPr>
        <w:t>Key Functions:</w:t>
      </w:r>
    </w:p>
    <w:p w:rsidR="008B6986" w:rsidRDefault="008B6986" w:rsidP="00FF3751">
      <w:pPr>
        <w:pStyle w:val="NormalWeb"/>
        <w:rPr>
          <w:rFonts w:ascii="Arial" w:hAnsi="Arial" w:cs="Arial"/>
          <w:sz w:val="20"/>
          <w:szCs w:val="20"/>
        </w:rPr>
      </w:pPr>
      <w:r>
        <w:rPr>
          <w:rFonts w:ascii="Arial" w:hAnsi="Arial" w:cs="Arial"/>
          <w:sz w:val="20"/>
          <w:szCs w:val="20"/>
        </w:rPr>
        <w:t>Accurately describes the state of resources (network elements and their components, IT systems and applications, resources defined within systems etc.). A critical aspect of this is the recording of what resources are consumed by service instances at the physical and technology layers.</w:t>
      </w:r>
    </w:p>
    <w:p w:rsidR="008B6986" w:rsidRDefault="008B6986" w:rsidP="00FF3751">
      <w:pPr>
        <w:pStyle w:val="NormalWeb"/>
      </w:pPr>
      <w:r>
        <w:rPr>
          <w:rFonts w:ascii="Arial" w:hAnsi="Arial" w:cs="Arial"/>
          <w:sz w:val="20"/>
          <w:szCs w:val="20"/>
        </w:rPr>
        <w:t>Track status all resources</w:t>
      </w:r>
    </w:p>
    <w:p w:rsidR="008B6986" w:rsidRDefault="008B6986" w:rsidP="00FF3751">
      <w:pPr>
        <w:pStyle w:val="NormalWeb"/>
      </w:pPr>
      <w:r>
        <w:rPr>
          <w:rFonts w:ascii="Arial" w:hAnsi="Arial" w:cs="Arial"/>
          <w:sz w:val="20"/>
          <w:szCs w:val="20"/>
        </w:rPr>
        <w:t>Database of all spares (Capacity Management and optionally interface to Asset Tracking)</w:t>
      </w:r>
    </w:p>
    <w:p w:rsidR="008B6986" w:rsidRDefault="008B6986" w:rsidP="00FF3751">
      <w:pPr>
        <w:pStyle w:val="NormalWeb"/>
      </w:pPr>
      <w:r>
        <w:rPr>
          <w:rFonts w:ascii="Arial" w:hAnsi="Arial" w:cs="Arial"/>
          <w:sz w:val="20"/>
          <w:szCs w:val="20"/>
        </w:rPr>
        <w:t>Barcode/RFID tracking of all resources including spares</w:t>
      </w:r>
    </w:p>
    <w:p w:rsidR="008B6986" w:rsidRDefault="008B6986" w:rsidP="00FF3751">
      <w:pPr>
        <w:pStyle w:val="NormalWeb"/>
      </w:pPr>
      <w:r>
        <w:rPr>
          <w:rFonts w:ascii="Arial" w:hAnsi="Arial" w:cs="Arial"/>
          <w:sz w:val="20"/>
          <w:szCs w:val="20"/>
        </w:rPr>
        <w:t>Resource Site Information</w:t>
      </w:r>
    </w:p>
    <w:p w:rsidR="008B6986" w:rsidRDefault="008B6986" w:rsidP="00494264">
      <w:pPr>
        <w:numPr>
          <w:ilvl w:val="0"/>
          <w:numId w:val="188"/>
        </w:numPr>
        <w:spacing w:before="100" w:beforeAutospacing="1" w:after="100" w:afterAutospacing="1"/>
      </w:pPr>
      <w:r>
        <w:rPr>
          <w:rFonts w:cs="Arial"/>
          <w:sz w:val="20"/>
          <w:szCs w:val="20"/>
        </w:rPr>
        <w:t xml:space="preserve">Resource History tracking for all problems and returns </w:t>
      </w:r>
    </w:p>
    <w:p w:rsidR="008B6986" w:rsidRDefault="008B6986" w:rsidP="00494264">
      <w:pPr>
        <w:numPr>
          <w:ilvl w:val="0"/>
          <w:numId w:val="188"/>
        </w:numPr>
        <w:spacing w:before="100" w:beforeAutospacing="1" w:after="100" w:afterAutospacing="1"/>
      </w:pPr>
      <w:r>
        <w:rPr>
          <w:rFonts w:cs="Arial"/>
          <w:sz w:val="20"/>
          <w:szCs w:val="20"/>
        </w:rPr>
        <w:t xml:space="preserve">Interacts with Resource Activation and Resource Provisioning </w:t>
      </w:r>
    </w:p>
    <w:p w:rsidR="008B6986" w:rsidRDefault="008B6986" w:rsidP="00494264">
      <w:pPr>
        <w:numPr>
          <w:ilvl w:val="0"/>
          <w:numId w:val="188"/>
        </w:numPr>
        <w:spacing w:before="100" w:beforeAutospacing="1" w:after="100" w:afterAutospacing="1"/>
      </w:pPr>
      <w:r>
        <w:rPr>
          <w:rFonts w:cs="Arial"/>
          <w:sz w:val="20"/>
          <w:szCs w:val="20"/>
        </w:rPr>
        <w:t xml:space="preserve">Manages under-utilized or ‘stranded’ assets </w:t>
      </w:r>
    </w:p>
    <w:p w:rsidR="008B6986" w:rsidRDefault="008B6986" w:rsidP="00494264">
      <w:pPr>
        <w:numPr>
          <w:ilvl w:val="0"/>
          <w:numId w:val="188"/>
        </w:numPr>
        <w:spacing w:before="100" w:beforeAutospacing="1" w:after="100" w:afterAutospacing="1"/>
      </w:pPr>
      <w:r>
        <w:rPr>
          <w:rFonts w:cs="Arial"/>
          <w:b/>
          <w:bCs/>
          <w:i/>
          <w:iCs/>
          <w:sz w:val="20"/>
          <w:szCs w:val="20"/>
        </w:rPr>
        <w:t>Resource Inventory Retrieval –</w:t>
      </w:r>
      <w:r>
        <w:rPr>
          <w:rFonts w:cs="Arial"/>
          <w:sz w:val="20"/>
          <w:szCs w:val="20"/>
        </w:rPr>
        <w:t xml:space="preserve"> this feature allows for client operations support (service assurance and billing systems) to retrieve part or all of the resource inventory known to the target OSS. </w:t>
      </w:r>
    </w:p>
    <w:p w:rsidR="008B6986" w:rsidRDefault="008B6986" w:rsidP="00FF3751">
      <w:pPr>
        <w:pStyle w:val="NormalWeb"/>
      </w:pPr>
      <w:r>
        <w:rPr>
          <w:rFonts w:ascii="Arial" w:hAnsi="Arial" w:cs="Arial"/>
          <w:sz w:val="20"/>
          <w:szCs w:val="20"/>
        </w:rPr>
        <w:t>This feature may allow the following selection criteria:</w:t>
      </w:r>
    </w:p>
    <w:p w:rsidR="008B6986" w:rsidRDefault="008B6986" w:rsidP="00494264">
      <w:pPr>
        <w:pStyle w:val="NormalWeb"/>
        <w:numPr>
          <w:ilvl w:val="0"/>
          <w:numId w:val="189"/>
        </w:numPr>
      </w:pPr>
      <w:r>
        <w:rPr>
          <w:rFonts w:ascii="Arial" w:hAnsi="Arial" w:cs="Arial"/>
          <w:sz w:val="20"/>
          <w:szCs w:val="20"/>
        </w:rPr>
        <w:t>retrieval of a specified set of one or more sub-trees</w:t>
      </w:r>
    </w:p>
    <w:p w:rsidR="008B6986" w:rsidRDefault="008B6986" w:rsidP="00494264">
      <w:pPr>
        <w:numPr>
          <w:ilvl w:val="0"/>
          <w:numId w:val="189"/>
        </w:numPr>
        <w:spacing w:before="100" w:beforeAutospacing="1" w:after="100" w:afterAutospacing="1"/>
      </w:pPr>
      <w:r>
        <w:rPr>
          <w:rFonts w:cs="Arial"/>
          <w:sz w:val="20"/>
          <w:szCs w:val="20"/>
        </w:rPr>
        <w:t xml:space="preserve">exclusion or inclusion of specified object types from the selected sub-tree </w:t>
      </w:r>
    </w:p>
    <w:p w:rsidR="008B6986" w:rsidRDefault="008B6986" w:rsidP="00494264">
      <w:pPr>
        <w:numPr>
          <w:ilvl w:val="0"/>
          <w:numId w:val="189"/>
        </w:numPr>
        <w:spacing w:before="100" w:beforeAutospacing="1" w:after="100" w:afterAutospacing="1"/>
      </w:pPr>
      <w:r>
        <w:rPr>
          <w:rFonts w:cs="Arial"/>
          <w:sz w:val="20"/>
          <w:szCs w:val="20"/>
        </w:rPr>
        <w:t xml:space="preserve">further filtering based on attribute matching </w:t>
      </w:r>
    </w:p>
    <w:p w:rsidR="008B6986" w:rsidRDefault="008B6986" w:rsidP="00494264">
      <w:pPr>
        <w:numPr>
          <w:ilvl w:val="0"/>
          <w:numId w:val="189"/>
        </w:numPr>
        <w:spacing w:before="100" w:beforeAutospacing="1" w:after="100" w:afterAutospacing="1"/>
      </w:pPr>
      <w:r>
        <w:rPr>
          <w:rFonts w:cs="Arial"/>
          <w:sz w:val="20"/>
          <w:szCs w:val="20"/>
        </w:rPr>
        <w:t xml:space="preserve">retrieval of only the object instances that have been modified after a provided date and time </w:t>
      </w:r>
    </w:p>
    <w:p w:rsidR="008B6986" w:rsidRDefault="008B6986" w:rsidP="00494264">
      <w:pPr>
        <w:numPr>
          <w:ilvl w:val="0"/>
          <w:numId w:val="189"/>
        </w:numPr>
        <w:spacing w:before="100" w:beforeAutospacing="1" w:after="100" w:afterAutospacing="1"/>
      </w:pPr>
      <w:r>
        <w:rPr>
          <w:rFonts w:cs="Arial"/>
          <w:sz w:val="20"/>
          <w:szCs w:val="20"/>
        </w:rPr>
        <w:t xml:space="preserve">For the selected objects, this feature may allow the client operations support (service assurance and billing systems) to specify what specific attributes and relationships shall be returned. This (the attributes and relationships to be returned) would be the same for all objects of the same type. </w:t>
      </w:r>
    </w:p>
    <w:p w:rsidR="008B6986" w:rsidRDefault="008B6986" w:rsidP="00494264">
      <w:pPr>
        <w:numPr>
          <w:ilvl w:val="0"/>
          <w:numId w:val="189"/>
        </w:numPr>
        <w:spacing w:before="100" w:beforeAutospacing="1" w:after="100" w:afterAutospacing="1"/>
      </w:pPr>
      <w:r>
        <w:rPr>
          <w:rFonts w:cs="Arial"/>
          <w:b/>
          <w:bCs/>
          <w:i/>
          <w:iCs/>
          <w:sz w:val="20"/>
          <w:szCs w:val="20"/>
        </w:rPr>
        <w:t>Resource Inventory Update Notifications –</w:t>
      </w:r>
      <w:r>
        <w:rPr>
          <w:rFonts w:cs="Arial"/>
          <w:sz w:val="20"/>
          <w:szCs w:val="20"/>
        </w:rPr>
        <w:t xml:space="preserve"> this feature entails the generation of inventory update notifications based on changes to the inventory known to a given OSS. The notifications concerning object creation, object deletion and attribute value changes to other systems. </w:t>
      </w:r>
    </w:p>
    <w:p w:rsidR="008B6986" w:rsidRDefault="008B6986" w:rsidP="00494264">
      <w:pPr>
        <w:numPr>
          <w:ilvl w:val="0"/>
          <w:numId w:val="189"/>
        </w:numPr>
        <w:spacing w:before="100" w:beforeAutospacing="1" w:after="100" w:afterAutospacing="1"/>
      </w:pPr>
      <w:r>
        <w:rPr>
          <w:rFonts w:cs="Arial"/>
          <w:sz w:val="20"/>
          <w:szCs w:val="20"/>
        </w:rPr>
        <w:t xml:space="preserve">Single Entity Notifications – in this variation of the feature, each notification pertains to only one entity, e.g., an equipment instance </w:t>
      </w:r>
    </w:p>
    <w:p w:rsidR="008B6986" w:rsidRDefault="008B6986" w:rsidP="00494264">
      <w:pPr>
        <w:numPr>
          <w:ilvl w:val="0"/>
          <w:numId w:val="189"/>
        </w:numPr>
        <w:spacing w:before="100" w:beforeAutospacing="1" w:after="100" w:afterAutospacing="1"/>
      </w:pPr>
      <w:r>
        <w:rPr>
          <w:rFonts w:cs="Arial"/>
          <w:sz w:val="20"/>
          <w:szCs w:val="20"/>
        </w:rPr>
        <w:t xml:space="preserve">Multi-entity Notifications – in this variation of the feature, a single notification may report on inventory changes for multiple entities. </w:t>
      </w:r>
    </w:p>
    <w:p w:rsidR="008B6986" w:rsidRDefault="008B6986" w:rsidP="00494264">
      <w:pPr>
        <w:numPr>
          <w:ilvl w:val="0"/>
          <w:numId w:val="189"/>
        </w:numPr>
        <w:spacing w:before="100" w:beforeAutospacing="1" w:after="100" w:afterAutospacing="1"/>
      </w:pPr>
      <w:r>
        <w:rPr>
          <w:rFonts w:cs="Arial"/>
          <w:sz w:val="20"/>
          <w:szCs w:val="20"/>
        </w:rPr>
        <w:t xml:space="preserve">Notification Suppression – in this variation of the feature, each notification pertains to only one entity. However, in cases where a container object is created (e.g., a managed element) that has many contained objects, the sending OSS may only report on the container object creation. The expectation is that the receiving OSS will use a retrieval operation to obtain the contained object. This concept is explained further in TM Forum document SD2-1, MTOSI Implementation Statement (see Section 2.5.1, Publisher Notification Suppression). </w:t>
      </w:r>
    </w:p>
    <w:p w:rsidR="008B6986" w:rsidRDefault="008B6986" w:rsidP="00494264">
      <w:pPr>
        <w:numPr>
          <w:ilvl w:val="0"/>
          <w:numId w:val="189"/>
        </w:numPr>
        <w:spacing w:before="100" w:beforeAutospacing="1" w:after="100" w:afterAutospacing="1"/>
      </w:pPr>
      <w:r>
        <w:rPr>
          <w:rFonts w:cs="Arial"/>
          <w:b/>
          <w:bCs/>
          <w:i/>
          <w:iCs/>
          <w:sz w:val="20"/>
          <w:szCs w:val="20"/>
        </w:rPr>
        <w:t>Resource Inventory Update –</w:t>
      </w:r>
      <w:r>
        <w:rPr>
          <w:rFonts w:cs="Arial"/>
          <w:sz w:val="20"/>
          <w:szCs w:val="20"/>
        </w:rPr>
        <w:t xml:space="preserve"> this feature entails an OSS requesting that another OSS (referred to as the target OSS) update its inventory based on a provided collection of updates. The expectation is that the target OS update its inventory as requested, but no other side-effects are expected (e.g., creating an SNC in the network). This is a key point concerning this capability. The inventory update request can involve addition (new object), modification (change to an existing object) or deletion (removal of an object). </w:t>
      </w:r>
    </w:p>
    <w:p w:rsidR="008B6986" w:rsidRDefault="008B6986" w:rsidP="00494264">
      <w:pPr>
        <w:numPr>
          <w:ilvl w:val="0"/>
          <w:numId w:val="189"/>
        </w:numPr>
        <w:spacing w:before="100" w:beforeAutospacing="1" w:after="100" w:afterAutospacing="1"/>
      </w:pPr>
      <w:r>
        <w:rPr>
          <w:rFonts w:cs="Arial"/>
          <w:b/>
          <w:bCs/>
          <w:i/>
          <w:iCs/>
          <w:sz w:val="20"/>
          <w:szCs w:val="20"/>
        </w:rPr>
        <w:t>Resource Inventory Reconciliation</w:t>
      </w:r>
      <w:r>
        <w:rPr>
          <w:rFonts w:cs="Arial"/>
          <w:sz w:val="20"/>
          <w:szCs w:val="20"/>
        </w:rPr>
        <w:t xml:space="preserve"> – this feature entails an OSS reconciling its own inventory with inventory discovered from another source (typically, the network). When new inventory information is discovered, the OSS will try to match the newly discovered information with an entity or entities already known to the OSS </w:t>
      </w:r>
    </w:p>
    <w:p w:rsidR="008B6986" w:rsidRDefault="008B6986" w:rsidP="00494264">
      <w:pPr>
        <w:numPr>
          <w:ilvl w:val="0"/>
          <w:numId w:val="189"/>
        </w:numPr>
        <w:spacing w:before="100" w:beforeAutospacing="1" w:after="100" w:afterAutospacing="1"/>
      </w:pPr>
      <w:r>
        <w:rPr>
          <w:rFonts w:cs="Arial"/>
          <w:sz w:val="20"/>
          <w:szCs w:val="20"/>
        </w:rPr>
        <w:t xml:space="preserve">If no match is found, the OSS will typically assume that a new entity has been discovered and add this to its inventory. Alternately, as decided by the service provider as part of their procedures, the OSS may record this event as an exception. For example, this may happen if the service provider always expects to have the planned inventory in their inventory OSS before actual resources are installed. </w:t>
      </w:r>
    </w:p>
    <w:p w:rsidR="008B6986" w:rsidRDefault="008B6986" w:rsidP="00494264">
      <w:pPr>
        <w:numPr>
          <w:ilvl w:val="0"/>
          <w:numId w:val="189"/>
        </w:numPr>
        <w:spacing w:before="100" w:beforeAutospacing="1" w:after="100" w:afterAutospacing="1"/>
      </w:pPr>
      <w:r>
        <w:rPr>
          <w:rFonts w:cs="Arial"/>
          <w:sz w:val="20"/>
          <w:szCs w:val="20"/>
        </w:rPr>
        <w:t xml:space="preserve">If a match is found and there are no unexpected discrepancies, the OSS will update its inventory as needed. </w:t>
      </w:r>
    </w:p>
    <w:p w:rsidR="008B6986" w:rsidRDefault="008B6986" w:rsidP="00494264">
      <w:pPr>
        <w:numPr>
          <w:ilvl w:val="0"/>
          <w:numId w:val="190"/>
        </w:numPr>
        <w:spacing w:before="100" w:beforeAutospacing="1" w:after="100" w:afterAutospacing="1"/>
      </w:pPr>
      <w:r>
        <w:rPr>
          <w:rFonts w:cs="Arial"/>
          <w:sz w:val="20"/>
          <w:szCs w:val="20"/>
        </w:rPr>
        <w:t>If a match is found and there are unexpected discrepancies, the OSS will typically raise an exception so that service provider personnel can correct the problem.</w:t>
      </w:r>
    </w:p>
    <w:p w:rsidR="008B6986" w:rsidRDefault="008B6986" w:rsidP="00FF3751"/>
    <w:p w:rsidR="008B6986" w:rsidRDefault="008B6986" w:rsidP="00FF3751">
      <w:r>
        <w:rPr>
          <w:rStyle w:val="Strong"/>
        </w:rPr>
        <w:t>Supported Business Services</w:t>
      </w:r>
    </w:p>
    <w:p w:rsidR="008B6986" w:rsidRDefault="008B6986" w:rsidP="00FF3751">
      <w:r>
        <w:rPr>
          <w:i/>
        </w:rPr>
        <w:t>To Be Added</w:t>
      </w:r>
      <w:r>
        <w:br/>
      </w:r>
    </w:p>
    <w:p w:rsidR="008B6986" w:rsidRDefault="008B6986" w:rsidP="00FF3751">
      <w:pPr>
        <w:pStyle w:val="Heading3"/>
      </w:pPr>
      <w:bookmarkStart w:id="711" w:name="_Toc321909081"/>
      <w:r>
        <w:t>Resource Order Management</w:t>
      </w:r>
      <w:bookmarkEnd w:id="711"/>
      <w:r>
        <w:fldChar w:fldCharType="begin"/>
      </w:r>
      <w:r>
        <w:instrText>xe "Resource Order Management"</w:instrText>
      </w:r>
      <w:r>
        <w:fldChar w:fldCharType="end"/>
      </w:r>
    </w:p>
    <w:p w:rsidR="008B6986" w:rsidRDefault="008B6986" w:rsidP="00FF3751"/>
    <w:p w:rsidR="008B6986" w:rsidRDefault="008B6986" w:rsidP="00FF3751">
      <w:r>
        <w:rPr>
          <w:rStyle w:val="Strong"/>
        </w:rPr>
        <w:t xml:space="preserve">Application Identifier: </w:t>
      </w:r>
      <w:r>
        <w:t>7.3</w:t>
      </w:r>
    </w:p>
    <w:p w:rsidR="008B6986" w:rsidRDefault="008B6986" w:rsidP="00FF3751">
      <w:r>
        <w:rPr>
          <w:rStyle w:val="Strong"/>
        </w:rPr>
        <w:t>Overview</w:t>
      </w:r>
    </w:p>
    <w:p w:rsidR="008B6986" w:rsidRDefault="008B6986" w:rsidP="00FF3751">
      <w:pPr>
        <w:pStyle w:val="NormalWeb"/>
      </w:pPr>
      <w:r>
        <w:rPr>
          <w:rFonts w:ascii="Arial" w:hAnsi="Arial" w:cs="Arial"/>
          <w:sz w:val="20"/>
          <w:szCs w:val="20"/>
        </w:rPr>
        <w:t xml:space="preserve">Resource Order Management applications manage the end to end lifecycle of a resource order request. This includes validating resource availability as well as the resource order request. </w:t>
      </w:r>
    </w:p>
    <w:p w:rsidR="008B6986" w:rsidRDefault="008B6986" w:rsidP="00FF3751">
      <w:pPr>
        <w:pStyle w:val="NormalWeb"/>
      </w:pPr>
      <w:r>
        <w:rPr>
          <w:rFonts w:ascii="Arial" w:hAnsi="Arial" w:cs="Arial"/>
          <w:sz w:val="20"/>
          <w:szCs w:val="20"/>
        </w:rPr>
        <w:t xml:space="preserve">Other functionality includes resource order issuance, resource and or service order decomposition, and resource order tracking along with orchestrating the activation and the test and turn up processes. </w:t>
      </w:r>
    </w:p>
    <w:p w:rsidR="008B6986" w:rsidRDefault="008B6986" w:rsidP="00FF3751">
      <w:pPr>
        <w:pStyle w:val="NormalWeb"/>
      </w:pPr>
      <w:r>
        <w:rPr>
          <w:rFonts w:ascii="Arial" w:hAnsi="Arial" w:cs="Arial"/>
          <w:sz w:val="20"/>
          <w:szCs w:val="20"/>
        </w:rPr>
        <w:t xml:space="preserve">Notifications will be issued to the Service Order Management during the resource order orchestration process (especially upon completion). Such notification can trigger other steps in the Service Order Management (e.g. resource order completion concludes these steps with Service Order Management). </w:t>
      </w:r>
    </w:p>
    <w:p w:rsidR="008B6986" w:rsidRDefault="008B6986" w:rsidP="00FF3751">
      <w:pPr>
        <w:pStyle w:val="NormalWeb"/>
      </w:pPr>
      <w:r>
        <w:rPr>
          <w:rFonts w:ascii="Arial" w:hAnsi="Arial" w:cs="Arial"/>
          <w:sz w:val="20"/>
          <w:szCs w:val="20"/>
        </w:rPr>
        <w:t>In addition, Resource Order Management also provides network design and assignment functionality.</w:t>
      </w:r>
    </w:p>
    <w:p w:rsidR="008B6986" w:rsidRDefault="008B6986" w:rsidP="00FF3751"/>
    <w:p w:rsidR="008B6986" w:rsidRDefault="008B6986" w:rsidP="00FF3751">
      <w:r>
        <w:rPr>
          <w:rStyle w:val="Strong"/>
        </w:rPr>
        <w:t>Functionality</w:t>
      </w:r>
    </w:p>
    <w:p w:rsidR="008B6986" w:rsidRDefault="008B6986" w:rsidP="00FF3751">
      <w:pPr>
        <w:pStyle w:val="NormalWeb"/>
      </w:pPr>
      <w:r>
        <w:rPr>
          <w:rFonts w:ascii="Arial" w:hAnsi="Arial" w:cs="Arial"/>
          <w:sz w:val="20"/>
          <w:szCs w:val="20"/>
        </w:rPr>
        <w:t>Resource Order Management functionality includes:</w:t>
      </w:r>
    </w:p>
    <w:p w:rsidR="008B6986" w:rsidRDefault="008B6986" w:rsidP="00494264">
      <w:pPr>
        <w:numPr>
          <w:ilvl w:val="0"/>
          <w:numId w:val="191"/>
        </w:numPr>
        <w:spacing w:before="100" w:beforeAutospacing="1" w:after="100" w:afterAutospacing="1"/>
      </w:pPr>
      <w:r>
        <w:rPr>
          <w:rFonts w:cs="Arial"/>
          <w:sz w:val="20"/>
          <w:szCs w:val="20"/>
        </w:rPr>
        <w:t xml:space="preserve">Resource Order Validation, </w:t>
      </w:r>
    </w:p>
    <w:p w:rsidR="008B6986" w:rsidRDefault="008B6986" w:rsidP="00494264">
      <w:pPr>
        <w:numPr>
          <w:ilvl w:val="0"/>
          <w:numId w:val="191"/>
        </w:numPr>
        <w:spacing w:before="100" w:beforeAutospacing="1" w:after="100" w:afterAutospacing="1"/>
      </w:pPr>
      <w:r>
        <w:rPr>
          <w:rFonts w:cs="Arial"/>
          <w:sz w:val="20"/>
          <w:szCs w:val="20"/>
        </w:rPr>
        <w:t xml:space="preserve">Resource Order Publication, </w:t>
      </w:r>
    </w:p>
    <w:p w:rsidR="008B6986" w:rsidRDefault="008B6986" w:rsidP="00494264">
      <w:pPr>
        <w:numPr>
          <w:ilvl w:val="0"/>
          <w:numId w:val="191"/>
        </w:numPr>
        <w:spacing w:before="100" w:beforeAutospacing="1" w:after="100" w:afterAutospacing="1"/>
      </w:pPr>
      <w:r>
        <w:rPr>
          <w:rFonts w:cs="Arial"/>
          <w:sz w:val="20"/>
          <w:szCs w:val="20"/>
        </w:rPr>
        <w:t xml:space="preserve">Resource Asset Design/Assign, </w:t>
      </w:r>
    </w:p>
    <w:p w:rsidR="008B6986" w:rsidRDefault="008B6986" w:rsidP="00494264">
      <w:pPr>
        <w:numPr>
          <w:ilvl w:val="0"/>
          <w:numId w:val="191"/>
        </w:numPr>
        <w:spacing w:before="100" w:beforeAutospacing="1" w:after="100" w:afterAutospacing="1"/>
      </w:pPr>
      <w:r>
        <w:rPr>
          <w:rFonts w:cs="Arial"/>
          <w:sz w:val="20"/>
          <w:szCs w:val="20"/>
        </w:rPr>
        <w:t xml:space="preserve">Network Resource Activation , </w:t>
      </w:r>
    </w:p>
    <w:p w:rsidR="008B6986" w:rsidRDefault="008B6986" w:rsidP="00494264">
      <w:pPr>
        <w:numPr>
          <w:ilvl w:val="0"/>
          <w:numId w:val="191"/>
        </w:numPr>
        <w:spacing w:before="100" w:beforeAutospacing="1" w:after="100" w:afterAutospacing="1"/>
      </w:pPr>
      <w:r>
        <w:rPr>
          <w:rFonts w:cs="Arial"/>
          <w:sz w:val="20"/>
          <w:szCs w:val="20"/>
        </w:rPr>
        <w:t>Resource Order Orchestration</w:t>
      </w:r>
    </w:p>
    <w:p w:rsidR="008B6986" w:rsidRDefault="008B6986" w:rsidP="00FF3751"/>
    <w:p w:rsidR="008B6986" w:rsidRDefault="008B6986" w:rsidP="00FF3751">
      <w:r>
        <w:rPr>
          <w:rStyle w:val="Strong"/>
        </w:rPr>
        <w:t>Supported Business Services</w:t>
      </w:r>
    </w:p>
    <w:p w:rsidR="008B6986" w:rsidRDefault="008B6986" w:rsidP="00FF3751">
      <w:r>
        <w:rPr>
          <w:i/>
        </w:rPr>
        <w:t>To Be Added</w:t>
      </w:r>
      <w:r>
        <w:br/>
      </w:r>
    </w:p>
    <w:p w:rsidR="008B6986" w:rsidRDefault="008B6986" w:rsidP="00FF3751">
      <w:pPr>
        <w:pStyle w:val="Heading3"/>
      </w:pPr>
      <w:bookmarkStart w:id="712" w:name="_Toc321909082"/>
      <w:r>
        <w:t>Resource Domain Management</w:t>
      </w:r>
      <w:bookmarkEnd w:id="712"/>
      <w:r>
        <w:fldChar w:fldCharType="begin"/>
      </w:r>
      <w:r>
        <w:instrText>xe "Resource Domain Management"</w:instrText>
      </w:r>
      <w:r>
        <w:fldChar w:fldCharType="end"/>
      </w:r>
    </w:p>
    <w:p w:rsidR="008B6986" w:rsidRDefault="008B6986" w:rsidP="00FF3751"/>
    <w:p w:rsidR="008B6986" w:rsidRDefault="008B6986" w:rsidP="00FF3751">
      <w:r>
        <w:rPr>
          <w:rStyle w:val="Strong"/>
        </w:rPr>
        <w:t xml:space="preserve">Application Identifier: </w:t>
      </w:r>
      <w:r>
        <w:t>7.4</w:t>
      </w:r>
    </w:p>
    <w:p w:rsidR="008B6986" w:rsidRDefault="008B6986" w:rsidP="00FF3751">
      <w:r>
        <w:rPr>
          <w:rStyle w:val="Strong"/>
        </w:rPr>
        <w:t>Overview</w:t>
      </w:r>
    </w:p>
    <w:p w:rsidR="008B6986" w:rsidRDefault="008B6986" w:rsidP="00FF3751">
      <w:r>
        <w:rPr>
          <w:i/>
        </w:rPr>
        <w:t>To Be Added</w:t>
      </w:r>
      <w:r>
        <w:br/>
      </w:r>
    </w:p>
    <w:p w:rsidR="008B6986" w:rsidRDefault="008B6986" w:rsidP="00FF3751">
      <w:r>
        <w:rPr>
          <w:rStyle w:val="Strong"/>
        </w:rPr>
        <w:t>Functionality</w:t>
      </w:r>
    </w:p>
    <w:p w:rsidR="008B6986" w:rsidRDefault="008B6986" w:rsidP="00FF3751">
      <w:pPr>
        <w:pStyle w:val="NormalWeb"/>
      </w:pPr>
      <w:r>
        <w:rPr>
          <w:rFonts w:ascii="Arial" w:hAnsi="Arial" w:cs="Arial"/>
          <w:sz w:val="20"/>
          <w:szCs w:val="20"/>
        </w:rPr>
        <w:t>The basic concept is to define resource domains that expose consistent services (NGOSS Implementation Contracts) to other Application Map applications. Because Domains are based on the operator’s policies the scope of the resource information model that they expose is based on the SP’s individual policy decisions. However the basic services exposed are those necessary to support, at least, but not limited to, the other Resource Management Application Areas.</w:t>
      </w:r>
    </w:p>
    <w:p w:rsidR="008B6986" w:rsidRDefault="008B6986" w:rsidP="00FF3751">
      <w:pPr>
        <w:pStyle w:val="NormalWeb"/>
      </w:pPr>
      <w:r>
        <w:rPr>
          <w:rFonts w:ascii="Arial" w:hAnsi="Arial" w:cs="Arial"/>
          <w:sz w:val="20"/>
          <w:szCs w:val="20"/>
        </w:rPr>
        <w:t>The Resource Domain Management applications are responsible for providing a completely encapsulated interface to network technology domains by:</w:t>
      </w:r>
    </w:p>
    <w:p w:rsidR="008B6986" w:rsidRDefault="008B6986" w:rsidP="00494264">
      <w:pPr>
        <w:numPr>
          <w:ilvl w:val="0"/>
          <w:numId w:val="192"/>
        </w:numPr>
        <w:spacing w:before="100" w:beforeAutospacing="1" w:after="100" w:afterAutospacing="1"/>
      </w:pPr>
      <w:r>
        <w:rPr>
          <w:rFonts w:cs="Arial"/>
          <w:sz w:val="20"/>
          <w:szCs w:val="20"/>
        </w:rPr>
        <w:t xml:space="preserve">hiding vendor specific idiosyncrasies e.g. for network s through the use of mTOP/MTNM/MTOSI template mechanisms. </w:t>
      </w:r>
    </w:p>
    <w:p w:rsidR="008B6986" w:rsidRDefault="008B6986" w:rsidP="00494264">
      <w:pPr>
        <w:numPr>
          <w:ilvl w:val="0"/>
          <w:numId w:val="192"/>
        </w:numPr>
        <w:spacing w:before="100" w:beforeAutospacing="1" w:after="100" w:afterAutospacing="1"/>
      </w:pPr>
      <w:r>
        <w:rPr>
          <w:rFonts w:cs="Arial"/>
          <w:sz w:val="20"/>
          <w:szCs w:val="20"/>
        </w:rPr>
        <w:t xml:space="preserve">presenting a standards based interfaces e.g. for networks mTOP/MTOSI/MTNM specifications using a standard data model. </w:t>
      </w:r>
    </w:p>
    <w:p w:rsidR="008B6986" w:rsidRDefault="008B6986" w:rsidP="00494264">
      <w:pPr>
        <w:numPr>
          <w:ilvl w:val="0"/>
          <w:numId w:val="192"/>
        </w:numPr>
        <w:spacing w:before="100" w:beforeAutospacing="1" w:after="100" w:afterAutospacing="1"/>
      </w:pPr>
      <w:r>
        <w:rPr>
          <w:rFonts w:cs="Arial"/>
          <w:sz w:val="20"/>
          <w:szCs w:val="20"/>
        </w:rPr>
        <w:t xml:space="preserve">providing in-domain activation. </w:t>
      </w:r>
    </w:p>
    <w:p w:rsidR="008B6986" w:rsidRDefault="008B6986" w:rsidP="00494264">
      <w:pPr>
        <w:numPr>
          <w:ilvl w:val="0"/>
          <w:numId w:val="192"/>
        </w:numPr>
        <w:spacing w:before="100" w:beforeAutospacing="1" w:after="100" w:afterAutospacing="1"/>
      </w:pPr>
      <w:r>
        <w:rPr>
          <w:rFonts w:cs="Arial"/>
          <w:sz w:val="20"/>
          <w:szCs w:val="20"/>
        </w:rPr>
        <w:t xml:space="preserve">providing in-domain alarm collection, filtering (and </w:t>
      </w:r>
      <w:r w:rsidR="009B0172">
        <w:rPr>
          <w:rFonts w:cs="Arial"/>
          <w:sz w:val="20"/>
          <w:szCs w:val="20"/>
        </w:rPr>
        <w:t>non-data</w:t>
      </w:r>
      <w:r>
        <w:rPr>
          <w:rFonts w:cs="Arial"/>
          <w:sz w:val="20"/>
          <w:szCs w:val="20"/>
        </w:rPr>
        <w:t xml:space="preserve"> based correlation) to supplement that done by </w:t>
      </w:r>
      <w:r>
        <w:rPr>
          <w:rFonts w:cs="Arial"/>
          <w:b/>
          <w:bCs/>
          <w:sz w:val="20"/>
          <w:szCs w:val="20"/>
        </w:rPr>
        <w:t>Correlation &amp; Root Cause Analysis</w:t>
      </w:r>
      <w:r>
        <w:rPr>
          <w:rFonts w:cs="Arial"/>
          <w:sz w:val="20"/>
          <w:szCs w:val="20"/>
        </w:rPr>
        <w:t xml:space="preserve">. </w:t>
      </w:r>
    </w:p>
    <w:p w:rsidR="008B6986" w:rsidRDefault="008B6986" w:rsidP="00494264">
      <w:pPr>
        <w:numPr>
          <w:ilvl w:val="0"/>
          <w:numId w:val="192"/>
        </w:numPr>
        <w:spacing w:before="100" w:beforeAutospacing="1" w:after="100" w:afterAutospacing="1"/>
      </w:pPr>
      <w:r>
        <w:rPr>
          <w:rFonts w:cs="Arial"/>
          <w:sz w:val="20"/>
          <w:szCs w:val="20"/>
        </w:rPr>
        <w:t xml:space="preserve">providing in-domain QoS </w:t>
      </w:r>
      <w:r w:rsidR="009B0172">
        <w:rPr>
          <w:rFonts w:cs="Arial"/>
          <w:sz w:val="20"/>
          <w:szCs w:val="20"/>
        </w:rPr>
        <w:t xml:space="preserve">activation. </w:t>
      </w:r>
    </w:p>
    <w:p w:rsidR="008B6986" w:rsidRDefault="008B6986" w:rsidP="00494264">
      <w:pPr>
        <w:numPr>
          <w:ilvl w:val="0"/>
          <w:numId w:val="192"/>
        </w:numPr>
        <w:spacing w:before="100" w:beforeAutospacing="1" w:after="100" w:afterAutospacing="1"/>
      </w:pPr>
      <w:r>
        <w:rPr>
          <w:rFonts w:cs="Arial"/>
          <w:sz w:val="20"/>
          <w:szCs w:val="20"/>
        </w:rPr>
        <w:t xml:space="preserve">providing in-domain inventory discovery to supplement that done by </w:t>
      </w:r>
      <w:r>
        <w:rPr>
          <w:rFonts w:cs="Arial"/>
          <w:b/>
          <w:bCs/>
          <w:sz w:val="20"/>
          <w:szCs w:val="20"/>
        </w:rPr>
        <w:t>Resource Inventory Management.</w:t>
      </w:r>
      <w:r>
        <w:rPr>
          <w:rFonts w:cs="Arial"/>
          <w:sz w:val="20"/>
          <w:szCs w:val="20"/>
        </w:rPr>
        <w:t xml:space="preserve"> </w:t>
      </w:r>
    </w:p>
    <w:p w:rsidR="008B6986" w:rsidRDefault="008B6986" w:rsidP="00494264">
      <w:pPr>
        <w:numPr>
          <w:ilvl w:val="0"/>
          <w:numId w:val="192"/>
        </w:numPr>
        <w:spacing w:before="100" w:beforeAutospacing="1" w:after="100" w:afterAutospacing="1"/>
      </w:pPr>
      <w:r>
        <w:rPr>
          <w:rFonts w:cs="Arial"/>
          <w:sz w:val="20"/>
          <w:szCs w:val="20"/>
        </w:rPr>
        <w:t xml:space="preserve">containing limited distributed copies of logical network inventory sufficient to support atomic operation rollback, element manager selection and network auto-discovery. Domain Managers are </w:t>
      </w:r>
      <w:r>
        <w:rPr>
          <w:rFonts w:cs="Arial"/>
          <w:b/>
          <w:bCs/>
          <w:sz w:val="20"/>
          <w:szCs w:val="20"/>
        </w:rPr>
        <w:t>not</w:t>
      </w:r>
      <w:r>
        <w:rPr>
          <w:rFonts w:cs="Arial"/>
          <w:sz w:val="20"/>
          <w:szCs w:val="20"/>
        </w:rPr>
        <w:t xml:space="preserve"> the masters of this data. Where keys need to be assigned (e.g. IP addresses, VLAN IDs, PortIDs, telephone numbers) this will be undertaken by other applications in the Resource Management Layer. </w:t>
      </w:r>
    </w:p>
    <w:p w:rsidR="008B6986" w:rsidRDefault="008B6986" w:rsidP="00FF3751">
      <w:pPr>
        <w:pStyle w:val="NormalWeb"/>
      </w:pPr>
      <w:r>
        <w:rPr>
          <w:rFonts w:ascii="Arial" w:hAnsi="Arial" w:cs="Arial"/>
          <w:sz w:val="20"/>
          <w:szCs w:val="20"/>
        </w:rPr>
        <w:t xml:space="preserve">The Resource Domain Management applications are </w:t>
      </w:r>
      <w:r>
        <w:rPr>
          <w:rFonts w:ascii="Arial" w:hAnsi="Arial" w:cs="Arial"/>
          <w:b/>
          <w:bCs/>
          <w:sz w:val="20"/>
          <w:szCs w:val="20"/>
          <w:u w:val="single"/>
        </w:rPr>
        <w:t>NOT</w:t>
      </w:r>
      <w:r>
        <w:rPr>
          <w:rFonts w:ascii="Arial" w:hAnsi="Arial" w:cs="Arial"/>
          <w:sz w:val="20"/>
          <w:szCs w:val="20"/>
        </w:rPr>
        <w:t xml:space="preserve"> responsible for:</w:t>
      </w:r>
    </w:p>
    <w:p w:rsidR="008B6986" w:rsidRDefault="008B6986" w:rsidP="00494264">
      <w:pPr>
        <w:numPr>
          <w:ilvl w:val="0"/>
          <w:numId w:val="193"/>
        </w:numPr>
        <w:spacing w:before="100" w:beforeAutospacing="1" w:after="100" w:afterAutospacing="1"/>
      </w:pPr>
      <w:r>
        <w:rPr>
          <w:rFonts w:cs="Arial"/>
          <w:sz w:val="20"/>
          <w:szCs w:val="20"/>
        </w:rPr>
        <w:t xml:space="preserve">cross-domain anything (activation, fault correlation and RCA, QoS, testing, orchestration – all done in </w:t>
      </w:r>
      <w:r>
        <w:rPr>
          <w:rFonts w:cs="Arial"/>
          <w:b/>
          <w:bCs/>
          <w:sz w:val="20"/>
          <w:szCs w:val="20"/>
        </w:rPr>
        <w:t>Resource Configuration / Provisioning</w:t>
      </w:r>
      <w:r>
        <w:rPr>
          <w:rFonts w:cs="Arial"/>
          <w:sz w:val="20"/>
          <w:szCs w:val="20"/>
        </w:rPr>
        <w:t xml:space="preserve">, </w:t>
      </w:r>
      <w:r>
        <w:rPr>
          <w:rFonts w:cs="Arial"/>
          <w:b/>
          <w:bCs/>
          <w:sz w:val="20"/>
          <w:szCs w:val="20"/>
        </w:rPr>
        <w:t>Correlation &amp; Root Cause analysis</w:t>
      </w:r>
      <w:r>
        <w:rPr>
          <w:rFonts w:cs="Arial"/>
          <w:sz w:val="20"/>
          <w:szCs w:val="20"/>
        </w:rPr>
        <w:t xml:space="preserve">, </w:t>
      </w:r>
      <w:r>
        <w:rPr>
          <w:rFonts w:cs="Arial"/>
          <w:b/>
          <w:bCs/>
          <w:sz w:val="20"/>
          <w:szCs w:val="20"/>
        </w:rPr>
        <w:t>Resource Performance Monitoring</w:t>
      </w:r>
      <w:r>
        <w:rPr>
          <w:rFonts w:cs="Arial"/>
          <w:sz w:val="20"/>
          <w:szCs w:val="20"/>
        </w:rPr>
        <w:t xml:space="preserve">, </w:t>
      </w:r>
      <w:r>
        <w:rPr>
          <w:rFonts w:cs="Arial"/>
          <w:b/>
          <w:bCs/>
          <w:sz w:val="20"/>
          <w:szCs w:val="20"/>
        </w:rPr>
        <w:t>Resource Testing Management</w:t>
      </w:r>
      <w:r>
        <w:rPr>
          <w:rFonts w:cs="Arial"/>
          <w:sz w:val="20"/>
          <w:szCs w:val="20"/>
        </w:rPr>
        <w:t xml:space="preserve">). </w:t>
      </w:r>
    </w:p>
    <w:p w:rsidR="008B6986" w:rsidRDefault="008B6986" w:rsidP="00494264">
      <w:pPr>
        <w:numPr>
          <w:ilvl w:val="0"/>
          <w:numId w:val="193"/>
        </w:numPr>
        <w:spacing w:before="100" w:beforeAutospacing="1" w:after="100" w:afterAutospacing="1"/>
      </w:pPr>
      <w:r>
        <w:rPr>
          <w:rFonts w:cs="Arial"/>
          <w:sz w:val="20"/>
          <w:szCs w:val="20"/>
        </w:rPr>
        <w:t xml:space="preserve">planning (done in </w:t>
      </w:r>
      <w:r>
        <w:rPr>
          <w:rFonts w:cs="Arial"/>
          <w:b/>
          <w:bCs/>
          <w:sz w:val="20"/>
          <w:szCs w:val="20"/>
        </w:rPr>
        <w:t>Resource Planning/Optimization</w:t>
      </w:r>
      <w:r>
        <w:rPr>
          <w:rFonts w:cs="Arial"/>
          <w:sz w:val="20"/>
          <w:szCs w:val="20"/>
        </w:rPr>
        <w:t xml:space="preserve">) </w:t>
      </w:r>
    </w:p>
    <w:p w:rsidR="008B6986" w:rsidRDefault="008B6986" w:rsidP="00494264">
      <w:pPr>
        <w:pStyle w:val="NormalWeb"/>
        <w:numPr>
          <w:ilvl w:val="0"/>
          <w:numId w:val="193"/>
        </w:numPr>
      </w:pPr>
      <w:r>
        <w:rPr>
          <w:rFonts w:ascii="Arial" w:hAnsi="Arial" w:cs="Arial"/>
          <w:sz w:val="20"/>
          <w:szCs w:val="20"/>
        </w:rPr>
        <w:t xml:space="preserve">design (done in </w:t>
      </w:r>
      <w:r>
        <w:rPr>
          <w:rFonts w:ascii="Arial" w:hAnsi="Arial" w:cs="Arial"/>
          <w:b/>
          <w:bCs/>
          <w:sz w:val="20"/>
          <w:szCs w:val="20"/>
        </w:rPr>
        <w:t>Resource Design/Assign</w:t>
      </w:r>
      <w:r>
        <w:rPr>
          <w:rFonts w:ascii="Arial" w:hAnsi="Arial" w:cs="Arial"/>
          <w:sz w:val="20"/>
          <w:szCs w:val="20"/>
        </w:rPr>
        <w:t>)</w:t>
      </w:r>
    </w:p>
    <w:p w:rsidR="008B6986" w:rsidRDefault="008B6986" w:rsidP="00494264">
      <w:pPr>
        <w:numPr>
          <w:ilvl w:val="0"/>
          <w:numId w:val="193"/>
        </w:numPr>
        <w:spacing w:before="100" w:beforeAutospacing="1" w:after="100" w:afterAutospacing="1"/>
      </w:pPr>
      <w:r>
        <w:rPr>
          <w:rFonts w:cs="Arial"/>
          <w:sz w:val="20"/>
          <w:szCs w:val="20"/>
        </w:rPr>
        <w:t xml:space="preserve">assignment/ allocation of anything (e.g. ports, IP addresses) (done in </w:t>
      </w:r>
      <w:r>
        <w:rPr>
          <w:rFonts w:cs="Arial"/>
          <w:b/>
          <w:bCs/>
          <w:sz w:val="20"/>
          <w:szCs w:val="20"/>
        </w:rPr>
        <w:t>Resource Design/Assign</w:t>
      </w:r>
      <w:r>
        <w:rPr>
          <w:rFonts w:cs="Arial"/>
          <w:sz w:val="20"/>
          <w:szCs w:val="20"/>
        </w:rPr>
        <w:t xml:space="preserve">) </w:t>
      </w:r>
    </w:p>
    <w:p w:rsidR="008B6986" w:rsidRDefault="008B6986" w:rsidP="00494264">
      <w:pPr>
        <w:numPr>
          <w:ilvl w:val="0"/>
          <w:numId w:val="193"/>
        </w:numPr>
        <w:spacing w:before="100" w:beforeAutospacing="1" w:after="100" w:afterAutospacing="1"/>
      </w:pPr>
      <w:r>
        <w:rPr>
          <w:rFonts w:cs="Arial"/>
          <w:sz w:val="20"/>
          <w:szCs w:val="20"/>
        </w:rPr>
        <w:t xml:space="preserve">managing the engineering work for physical network equipment (outside plant), fiber or copper (done in </w:t>
      </w:r>
      <w:r>
        <w:rPr>
          <w:rFonts w:cs="Arial"/>
          <w:b/>
          <w:bCs/>
          <w:sz w:val="20"/>
          <w:szCs w:val="20"/>
        </w:rPr>
        <w:t>Resource Logistics</w:t>
      </w:r>
      <w:r>
        <w:rPr>
          <w:rFonts w:cs="Arial"/>
          <w:sz w:val="20"/>
          <w:szCs w:val="20"/>
        </w:rPr>
        <w:t xml:space="preserve"> and </w:t>
      </w:r>
      <w:r>
        <w:rPr>
          <w:rFonts w:cs="Arial"/>
          <w:b/>
          <w:bCs/>
          <w:sz w:val="20"/>
          <w:szCs w:val="20"/>
        </w:rPr>
        <w:t>Workforce Management</w:t>
      </w:r>
      <w:r>
        <w:rPr>
          <w:rFonts w:cs="Arial"/>
          <w:sz w:val="20"/>
          <w:szCs w:val="20"/>
        </w:rPr>
        <w:t xml:space="preserve">). </w:t>
      </w:r>
    </w:p>
    <w:p w:rsidR="008B6986" w:rsidRDefault="008B6986" w:rsidP="00494264">
      <w:pPr>
        <w:numPr>
          <w:ilvl w:val="0"/>
          <w:numId w:val="193"/>
        </w:numPr>
        <w:spacing w:before="100" w:beforeAutospacing="1" w:after="100" w:afterAutospacing="1"/>
      </w:pPr>
      <w:r>
        <w:rPr>
          <w:rFonts w:cs="Arial"/>
          <w:sz w:val="20"/>
          <w:szCs w:val="20"/>
        </w:rPr>
        <w:t xml:space="preserve">providing in-domain performance monitoring – this is generally conducted by specialist tools and probes in </w:t>
      </w:r>
      <w:r>
        <w:rPr>
          <w:rFonts w:cs="Arial"/>
          <w:b/>
          <w:bCs/>
          <w:sz w:val="20"/>
          <w:szCs w:val="20"/>
        </w:rPr>
        <w:t>Resource Testing Management</w:t>
      </w:r>
      <w:r>
        <w:rPr>
          <w:rFonts w:cs="Arial"/>
          <w:sz w:val="20"/>
          <w:szCs w:val="20"/>
        </w:rPr>
        <w:t xml:space="preserve">. </w:t>
      </w:r>
    </w:p>
    <w:p w:rsidR="008B6986" w:rsidRDefault="008B6986" w:rsidP="00494264">
      <w:pPr>
        <w:numPr>
          <w:ilvl w:val="0"/>
          <w:numId w:val="193"/>
        </w:numPr>
        <w:spacing w:before="100" w:beforeAutospacing="1" w:after="100" w:afterAutospacing="1"/>
      </w:pPr>
      <w:r>
        <w:rPr>
          <w:rFonts w:cs="Arial"/>
          <w:sz w:val="20"/>
          <w:szCs w:val="20"/>
        </w:rPr>
        <w:t xml:space="preserve">being the database of record (Network inventory database of record is in </w:t>
      </w:r>
      <w:r>
        <w:rPr>
          <w:rFonts w:cs="Arial"/>
          <w:b/>
          <w:bCs/>
          <w:sz w:val="20"/>
          <w:szCs w:val="20"/>
        </w:rPr>
        <w:t>Resource Inventory Management</w:t>
      </w:r>
      <w:r>
        <w:rPr>
          <w:rFonts w:cs="Arial"/>
          <w:sz w:val="20"/>
          <w:szCs w:val="20"/>
        </w:rPr>
        <w:t xml:space="preserve">) </w:t>
      </w:r>
    </w:p>
    <w:p w:rsidR="008B6986" w:rsidRDefault="008B6986" w:rsidP="00494264">
      <w:pPr>
        <w:numPr>
          <w:ilvl w:val="0"/>
          <w:numId w:val="193"/>
        </w:numPr>
        <w:spacing w:before="100" w:beforeAutospacing="1" w:after="100" w:afterAutospacing="1"/>
      </w:pPr>
      <w:r>
        <w:rPr>
          <w:rFonts w:cs="Arial"/>
          <w:sz w:val="20"/>
          <w:szCs w:val="20"/>
        </w:rPr>
        <w:t xml:space="preserve">naming network resources (done in </w:t>
      </w:r>
      <w:r>
        <w:rPr>
          <w:rFonts w:cs="Arial"/>
          <w:b/>
          <w:bCs/>
          <w:sz w:val="20"/>
          <w:szCs w:val="20"/>
        </w:rPr>
        <w:t>Resource Planning/Optimization and Resource Design/Assign)</w:t>
      </w:r>
      <w:r>
        <w:rPr>
          <w:rFonts w:cs="Arial"/>
          <w:sz w:val="20"/>
          <w:szCs w:val="20"/>
        </w:rPr>
        <w:t xml:space="preserve"> </w:t>
      </w:r>
    </w:p>
    <w:p w:rsidR="008B6986" w:rsidRDefault="008B6986" w:rsidP="00494264">
      <w:pPr>
        <w:numPr>
          <w:ilvl w:val="0"/>
          <w:numId w:val="193"/>
        </w:numPr>
        <w:spacing w:before="100" w:beforeAutospacing="1" w:after="100" w:afterAutospacing="1"/>
      </w:pPr>
      <w:r>
        <w:rPr>
          <w:rFonts w:cs="Arial"/>
          <w:sz w:val="20"/>
          <w:szCs w:val="20"/>
        </w:rPr>
        <w:t xml:space="preserve">workflow (done in </w:t>
      </w:r>
      <w:r>
        <w:rPr>
          <w:rFonts w:cs="Arial"/>
          <w:b/>
          <w:bCs/>
          <w:sz w:val="20"/>
          <w:szCs w:val="20"/>
        </w:rPr>
        <w:t>Resource Configuration / Provisioning</w:t>
      </w:r>
      <w:r>
        <w:rPr>
          <w:rFonts w:cs="Arial"/>
          <w:sz w:val="20"/>
          <w:szCs w:val="20"/>
        </w:rPr>
        <w:t xml:space="preserve">,) </w:t>
      </w:r>
    </w:p>
    <w:p w:rsidR="008B6986" w:rsidRDefault="008B6986" w:rsidP="00494264">
      <w:pPr>
        <w:numPr>
          <w:ilvl w:val="0"/>
          <w:numId w:val="194"/>
        </w:numPr>
        <w:spacing w:before="100" w:beforeAutospacing="1" w:after="100" w:afterAutospacing="1"/>
      </w:pPr>
      <w:r>
        <w:rPr>
          <w:rFonts w:cs="Arial"/>
          <w:sz w:val="20"/>
          <w:szCs w:val="20"/>
        </w:rPr>
        <w:t xml:space="preserve">B2B ordering (done in the </w:t>
      </w:r>
      <w:r>
        <w:rPr>
          <w:rFonts w:cs="Arial"/>
          <w:b/>
          <w:bCs/>
          <w:sz w:val="20"/>
          <w:szCs w:val="20"/>
        </w:rPr>
        <w:t>Partner/Supplier Management Applications</w:t>
      </w:r>
      <w:r>
        <w:rPr>
          <w:rFonts w:cs="Arial"/>
          <w:sz w:val="20"/>
          <w:szCs w:val="20"/>
        </w:rPr>
        <w:t xml:space="preserve">) </w:t>
      </w:r>
      <w:r>
        <w:rPr>
          <w:rFonts w:cs="Arial"/>
          <w:b/>
          <w:bCs/>
          <w:sz w:val="20"/>
          <w:szCs w:val="20"/>
        </w:rPr>
        <w:t>Replication of Resource Domains</w:t>
      </w:r>
    </w:p>
    <w:p w:rsidR="008B6986" w:rsidRDefault="008B6986" w:rsidP="00FF3751">
      <w:pPr>
        <w:pStyle w:val="NormalWeb"/>
      </w:pPr>
      <w:r>
        <w:rPr>
          <w:rFonts w:ascii="Arial" w:hAnsi="Arial" w:cs="Arial"/>
          <w:sz w:val="20"/>
          <w:szCs w:val="20"/>
        </w:rPr>
        <w:t>Resource Domain Management may be replicated by Service Providers to cover any specific policies that they have for organizing resource domains e.g. e2E technologies such as SDH and ATM, Legacy PDH networks, narrow band voice networks, Application Servers containing IT Application and Content - IPTV, and Next Generation Networks where domains need to be formed based on network roles.</w:t>
      </w:r>
    </w:p>
    <w:p w:rsidR="008B6986" w:rsidRDefault="008B6986" w:rsidP="00FF3751">
      <w:pPr>
        <w:pStyle w:val="NormalWeb"/>
      </w:pPr>
      <w:r>
        <w:rPr>
          <w:rFonts w:ascii="Arial" w:hAnsi="Arial" w:cs="Arial"/>
          <w:sz w:val="20"/>
          <w:szCs w:val="20"/>
        </w:rPr>
        <w:t>Domains may also be replicated to cover different vendors and different equipment types at the choice of the Service Provider.</w:t>
      </w:r>
    </w:p>
    <w:p w:rsidR="008B6986" w:rsidRDefault="008B6986" w:rsidP="00FF3751">
      <w:pPr>
        <w:pStyle w:val="NormalWeb"/>
      </w:pPr>
      <w:r>
        <w:rPr>
          <w:rFonts w:ascii="Arial" w:hAnsi="Arial" w:cs="Arial"/>
          <w:b/>
          <w:bCs/>
          <w:sz w:val="20"/>
          <w:szCs w:val="20"/>
        </w:rPr>
        <w:t>Impact on Element Management</w:t>
      </w:r>
    </w:p>
    <w:p w:rsidR="008B6986" w:rsidRDefault="008B6986" w:rsidP="00FF3751">
      <w:pPr>
        <w:pStyle w:val="NormalWeb"/>
      </w:pPr>
      <w:r>
        <w:rPr>
          <w:rFonts w:ascii="Arial" w:hAnsi="Arial" w:cs="Arial"/>
          <w:sz w:val="20"/>
          <w:szCs w:val="20"/>
        </w:rPr>
        <w:t>With Next Generation Networks there will be an evolution away from complex and expensive Element Management Systems towards Resource Domain Managers that have common features that directly connect to the network or Application Server elements themselves. This evolution is also needed to compress the number of systems in any stack to reduce complexity, increase agility and improve end to end process performance.</w:t>
      </w:r>
    </w:p>
    <w:p w:rsidR="008B6986" w:rsidRDefault="008B6986" w:rsidP="00FF3751">
      <w:pPr>
        <w:pStyle w:val="NormalWeb"/>
      </w:pPr>
      <w:r>
        <w:rPr>
          <w:rFonts w:ascii="Arial" w:hAnsi="Arial" w:cs="Arial"/>
          <w:sz w:val="20"/>
          <w:szCs w:val="20"/>
        </w:rPr>
        <w:t>The use of a Resource Domain Manager means that this can happen whilst shielding all the other Application Map applications areas from these detailed implementation changes.</w:t>
      </w:r>
    </w:p>
    <w:p w:rsidR="008B6986" w:rsidRDefault="008B6986" w:rsidP="00FF3751">
      <w:pPr>
        <w:pStyle w:val="NormalWeb"/>
      </w:pPr>
      <w:r>
        <w:rPr>
          <w:rFonts w:ascii="Arial" w:hAnsi="Arial" w:cs="Arial"/>
          <w:b/>
          <w:bCs/>
          <w:sz w:val="20"/>
          <w:szCs w:val="20"/>
        </w:rPr>
        <w:t>Relationship to mTOP/ MTNM/MTOSI</w:t>
      </w:r>
    </w:p>
    <w:p w:rsidR="008B6986" w:rsidRDefault="008B6986" w:rsidP="00FF3751">
      <w:pPr>
        <w:pStyle w:val="NormalWeb"/>
      </w:pPr>
      <w:r>
        <w:rPr>
          <w:rFonts w:ascii="Arial" w:hAnsi="Arial" w:cs="Arial"/>
          <w:sz w:val="20"/>
          <w:szCs w:val="20"/>
        </w:rPr>
        <w:t>In this analysis it is assumed that that the services exposed by the Domain Managers for Networks will be based on the MTOSI Specifications. This is shown as a red vertical bar in the figure. This sets a critical SP expectation on the position of the procurement boundary for basic Resources Management Functionality (Service interfaces).</w:t>
      </w:r>
    </w:p>
    <w:p w:rsidR="008B6986" w:rsidRDefault="008B6986" w:rsidP="00FF3751">
      <w:pPr>
        <w:pStyle w:val="NormalWeb"/>
      </w:pPr>
      <w:r>
        <w:rPr>
          <w:rFonts w:ascii="Arial" w:hAnsi="Arial" w:cs="Arial"/>
          <w:sz w:val="20"/>
          <w:szCs w:val="20"/>
        </w:rPr>
        <w:t>It also shows a clear relationship between the Application Map as an Application Architecture and actual conformance testable interfaces that have been developed by the TMF.</w:t>
      </w:r>
    </w:p>
    <w:p w:rsidR="008B6986" w:rsidRDefault="008B6986" w:rsidP="00FF3751">
      <w:pPr>
        <w:pStyle w:val="NormalWeb"/>
      </w:pPr>
      <w:r>
        <w:rPr>
          <w:rFonts w:ascii="Arial" w:hAnsi="Arial" w:cs="Arial"/>
          <w:sz w:val="20"/>
          <w:szCs w:val="20"/>
        </w:rPr>
        <w:t>Note that MTOSI is not limited to just this boundary and may be used by other application areas in the Resource Management and Service Management layers.</w:t>
      </w:r>
    </w:p>
    <w:p w:rsidR="008B6986" w:rsidRDefault="008B6986" w:rsidP="00FF3751">
      <w:pPr>
        <w:pStyle w:val="NormalWeb"/>
      </w:pPr>
      <w:r>
        <w:rPr>
          <w:rFonts w:ascii="Arial" w:hAnsi="Arial" w:cs="Arial"/>
          <w:sz w:val="20"/>
          <w:szCs w:val="20"/>
        </w:rPr>
        <w:t>Resource Domain Management for IT computing and applications will be defined in a future version.</w:t>
      </w:r>
    </w:p>
    <w:p w:rsidR="008B6986" w:rsidRDefault="008B6986" w:rsidP="00FF3751"/>
    <w:p w:rsidR="008B6986" w:rsidRDefault="008B6986" w:rsidP="00FF3751">
      <w:r>
        <w:rPr>
          <w:rStyle w:val="Strong"/>
        </w:rPr>
        <w:t>Supported Business Services</w:t>
      </w:r>
    </w:p>
    <w:p w:rsidR="008B6986" w:rsidRDefault="008B6986" w:rsidP="00FF3751">
      <w:r>
        <w:rPr>
          <w:i/>
        </w:rPr>
        <w:t>To Be Added</w:t>
      </w:r>
      <w:r>
        <w:br/>
      </w:r>
    </w:p>
    <w:p w:rsidR="008B6986" w:rsidRDefault="008B6986" w:rsidP="00FF3751">
      <w:pPr>
        <w:pStyle w:val="Heading3"/>
      </w:pPr>
      <w:bookmarkStart w:id="713" w:name="_Toc321909083"/>
      <w:r>
        <w:t>Resource Process Management (Workflow/Integration)</w:t>
      </w:r>
      <w:bookmarkEnd w:id="713"/>
      <w:r>
        <w:fldChar w:fldCharType="begin"/>
      </w:r>
      <w:r>
        <w:instrText>xe "Resource Process Management (Workflow/Integration)"</w:instrText>
      </w:r>
      <w:r>
        <w:fldChar w:fldCharType="end"/>
      </w:r>
    </w:p>
    <w:p w:rsidR="008B6986" w:rsidRDefault="008B6986" w:rsidP="00FF3751"/>
    <w:p w:rsidR="008B6986" w:rsidRDefault="008B6986" w:rsidP="00FF3751">
      <w:r>
        <w:rPr>
          <w:rStyle w:val="Strong"/>
        </w:rPr>
        <w:t xml:space="preserve">Application Identifier: </w:t>
      </w:r>
      <w:r>
        <w:t>7.5</w:t>
      </w:r>
    </w:p>
    <w:p w:rsidR="008B6986" w:rsidRDefault="008B6986" w:rsidP="00FF3751">
      <w:r>
        <w:rPr>
          <w:rStyle w:val="Strong"/>
        </w:rPr>
        <w:t>Overview</w:t>
      </w:r>
    </w:p>
    <w:p w:rsidR="008B6986" w:rsidRDefault="008B6986" w:rsidP="00FF3751">
      <w:r>
        <w:rPr>
          <w:i/>
        </w:rPr>
        <w:t>To Be Added</w:t>
      </w:r>
      <w:r>
        <w:br/>
      </w:r>
    </w:p>
    <w:p w:rsidR="008B6986" w:rsidRDefault="008B6986" w:rsidP="00FF3751">
      <w:r>
        <w:rPr>
          <w:rStyle w:val="Strong"/>
        </w:rPr>
        <w:t>Functionality</w:t>
      </w:r>
    </w:p>
    <w:p w:rsidR="008B6986" w:rsidRDefault="008B6986" w:rsidP="00FF3751">
      <w:r>
        <w:rPr>
          <w:i/>
        </w:rPr>
        <w:t>To Be Added</w:t>
      </w:r>
      <w:r>
        <w:br/>
      </w:r>
    </w:p>
    <w:p w:rsidR="008B6986" w:rsidRDefault="008B6986" w:rsidP="00FF3751">
      <w:r>
        <w:rPr>
          <w:rStyle w:val="Strong"/>
        </w:rPr>
        <w:t>Supported Business Services</w:t>
      </w:r>
    </w:p>
    <w:p w:rsidR="008B6986" w:rsidRDefault="008B6986" w:rsidP="00FF3751">
      <w:r>
        <w:rPr>
          <w:i/>
        </w:rPr>
        <w:t>To Be Added</w:t>
      </w:r>
      <w:r>
        <w:br/>
      </w:r>
    </w:p>
    <w:p w:rsidR="008B6986" w:rsidRDefault="008B6986" w:rsidP="00FF3751">
      <w:pPr>
        <w:pStyle w:val="Heading3"/>
      </w:pPr>
      <w:bookmarkStart w:id="714" w:name="_Toc321909084"/>
      <w:r>
        <w:t>Voucher Management</w:t>
      </w:r>
      <w:bookmarkEnd w:id="714"/>
      <w:r>
        <w:fldChar w:fldCharType="begin"/>
      </w:r>
      <w:r>
        <w:instrText>xe "Voucher Management"</w:instrText>
      </w:r>
      <w:r>
        <w:fldChar w:fldCharType="end"/>
      </w:r>
    </w:p>
    <w:p w:rsidR="008B6986" w:rsidRDefault="008B6986" w:rsidP="00FF3751"/>
    <w:p w:rsidR="008B6986" w:rsidRDefault="008B6986" w:rsidP="00FF3751">
      <w:r>
        <w:rPr>
          <w:rStyle w:val="Strong"/>
        </w:rPr>
        <w:t xml:space="preserve">Application Identifier: </w:t>
      </w:r>
      <w:r>
        <w:t>7.6</w:t>
      </w:r>
    </w:p>
    <w:p w:rsidR="008B6986" w:rsidRDefault="008B6986" w:rsidP="00FF3751">
      <w:r>
        <w:rPr>
          <w:rStyle w:val="Strong"/>
        </w:rPr>
        <w:t>Overview</w:t>
      </w:r>
    </w:p>
    <w:p w:rsidR="008B6986" w:rsidRDefault="008B6986" w:rsidP="00FF3751">
      <w:pPr>
        <w:pStyle w:val="NormalWeb"/>
        <w:rPr>
          <w:rFonts w:ascii="Arial" w:hAnsi="Arial"/>
          <w:sz w:val="20"/>
        </w:rPr>
      </w:pPr>
      <w:r>
        <w:rPr>
          <w:rFonts w:ascii="Arial" w:hAnsi="Arial" w:cs="Arial"/>
          <w:sz w:val="20"/>
          <w:szCs w:val="20"/>
        </w:rPr>
        <w:t xml:space="preserve">The Voucher management application handles all aspects of prepaid recharge vouchers. A voucher has a unique serial number and may have </w:t>
      </w:r>
      <w:r w:rsidR="009B0172">
        <w:rPr>
          <w:rFonts w:ascii="Arial" w:hAnsi="Arial" w:cs="Arial"/>
          <w:sz w:val="20"/>
          <w:szCs w:val="20"/>
        </w:rPr>
        <w:t>a PIN</w:t>
      </w:r>
      <w:r>
        <w:rPr>
          <w:rFonts w:ascii="Arial" w:hAnsi="Arial" w:cs="Arial"/>
          <w:sz w:val="20"/>
          <w:szCs w:val="20"/>
        </w:rPr>
        <w:t xml:space="preserve"> code by which it is identified. The PIN code may </w:t>
      </w:r>
      <w:r w:rsidR="009B0172">
        <w:rPr>
          <w:rFonts w:ascii="Arial" w:hAnsi="Arial" w:cs="Arial"/>
          <w:sz w:val="20"/>
          <w:szCs w:val="20"/>
        </w:rPr>
        <w:t>be covered</w:t>
      </w:r>
      <w:r>
        <w:rPr>
          <w:rFonts w:ascii="Arial" w:hAnsi="Arial" w:cs="Arial"/>
          <w:sz w:val="20"/>
          <w:szCs w:val="20"/>
        </w:rPr>
        <w:t xml:space="preserve">, </w:t>
      </w:r>
      <w:r w:rsidR="009B0172">
        <w:rPr>
          <w:rFonts w:ascii="Arial" w:hAnsi="Arial" w:cs="Arial"/>
          <w:sz w:val="20"/>
          <w:szCs w:val="20"/>
        </w:rPr>
        <w:t>and scratched</w:t>
      </w:r>
      <w:r>
        <w:rPr>
          <w:rFonts w:ascii="Arial" w:hAnsi="Arial" w:cs="Arial"/>
          <w:sz w:val="20"/>
          <w:szCs w:val="20"/>
        </w:rPr>
        <w:t xml:space="preserve"> off in order to use the </w:t>
      </w:r>
      <w:r w:rsidR="009B0172">
        <w:rPr>
          <w:rFonts w:ascii="Arial" w:hAnsi="Arial" w:cs="Arial"/>
          <w:sz w:val="20"/>
          <w:szCs w:val="20"/>
        </w:rPr>
        <w:t xml:space="preserve">voucher. </w:t>
      </w:r>
      <w:r>
        <w:rPr>
          <w:rFonts w:ascii="Arial" w:hAnsi="Arial" w:cs="Arial"/>
          <w:sz w:val="20"/>
          <w:szCs w:val="20"/>
        </w:rPr>
        <w:t xml:space="preserve">Other forms </w:t>
      </w:r>
      <w:r w:rsidR="009B0172">
        <w:rPr>
          <w:rFonts w:ascii="Arial" w:hAnsi="Arial" w:cs="Arial"/>
          <w:sz w:val="20"/>
          <w:szCs w:val="20"/>
        </w:rPr>
        <w:t>of vouchers</w:t>
      </w:r>
      <w:r>
        <w:rPr>
          <w:rFonts w:ascii="Arial" w:hAnsi="Arial" w:cs="Arial"/>
          <w:sz w:val="20"/>
          <w:szCs w:val="20"/>
        </w:rPr>
        <w:t xml:space="preserve"> include e-vouchers that may have a pin generated only after activation. Customers can use vouchers to recharge their balances by various methods including contacting the call center and providing the CSR with the voucher or via self-service system </w:t>
      </w:r>
    </w:p>
    <w:p w:rsidR="008B6986" w:rsidRDefault="008B6986" w:rsidP="00FF3751">
      <w:pPr>
        <w:pStyle w:val="NormalWeb"/>
      </w:pPr>
      <w:r>
        <w:rPr>
          <w:rFonts w:ascii="Arial" w:hAnsi="Arial" w:cs="Arial"/>
          <w:sz w:val="20"/>
          <w:szCs w:val="20"/>
        </w:rPr>
        <w:t xml:space="preserve">The application performs automation of the voucher lifecycle, and should support a wide variety of voucher types. Voucher Management should also provide encryption, voucher tracking, as well as </w:t>
      </w:r>
      <w:r w:rsidR="009B0172">
        <w:rPr>
          <w:rFonts w:ascii="Arial" w:hAnsi="Arial" w:cs="Arial"/>
          <w:sz w:val="20"/>
          <w:szCs w:val="20"/>
        </w:rPr>
        <w:t>address</w:t>
      </w:r>
      <w:r>
        <w:rPr>
          <w:rFonts w:ascii="Arial" w:hAnsi="Arial" w:cs="Arial"/>
          <w:sz w:val="20"/>
          <w:szCs w:val="20"/>
        </w:rPr>
        <w:t xml:space="preserve"> fraud and handle various distribution channels. As such voucher can be placed on the entire gamut of the Resources Domain with strong affiliation to the Billing vertical because of the monetary value of the vouchers </w:t>
      </w:r>
    </w:p>
    <w:p w:rsidR="008B6986" w:rsidRDefault="008B6986" w:rsidP="00FF3751"/>
    <w:p w:rsidR="008B6986" w:rsidRDefault="008B6986" w:rsidP="00FF3751">
      <w:r>
        <w:rPr>
          <w:rStyle w:val="Strong"/>
        </w:rPr>
        <w:t>Functionality</w:t>
      </w:r>
    </w:p>
    <w:p w:rsidR="008B6986" w:rsidRDefault="008B6986" w:rsidP="00FF3751">
      <w:pPr>
        <w:pStyle w:val="NormalWeb"/>
      </w:pPr>
      <w:r>
        <w:rPr>
          <w:rFonts w:ascii="Arial" w:hAnsi="Arial" w:cs="Arial"/>
          <w:sz w:val="20"/>
          <w:szCs w:val="20"/>
        </w:rPr>
        <w:t>Voucher Management Applications generally provide the following functionality:</w:t>
      </w:r>
    </w:p>
    <w:p w:rsidR="008B6986" w:rsidRDefault="008B6986" w:rsidP="00494264">
      <w:pPr>
        <w:numPr>
          <w:ilvl w:val="0"/>
          <w:numId w:val="195"/>
        </w:numPr>
        <w:spacing w:before="100" w:beforeAutospacing="1" w:after="100" w:afterAutospacing="1"/>
        <w:rPr>
          <w:rFonts w:cs="Arial"/>
        </w:rPr>
      </w:pPr>
      <w:r>
        <w:rPr>
          <w:rFonts w:cs="Arial"/>
          <w:sz w:val="20"/>
          <w:szCs w:val="20"/>
        </w:rPr>
        <w:t>Voucher Ordering – including the ability to generate, modify, authorize and associate a PIN with serial numbers  Dispatch the order to the manufacturer</w:t>
      </w:r>
    </w:p>
    <w:p w:rsidR="008B6986" w:rsidRDefault="008B6986" w:rsidP="00494264">
      <w:pPr>
        <w:numPr>
          <w:ilvl w:val="0"/>
          <w:numId w:val="195"/>
        </w:numPr>
        <w:spacing w:before="100" w:beforeAutospacing="1" w:after="100" w:afterAutospacing="1"/>
        <w:rPr>
          <w:rFonts w:cs="Arial"/>
        </w:rPr>
      </w:pPr>
      <w:r>
        <w:rPr>
          <w:rFonts w:cs="Arial"/>
          <w:sz w:val="20"/>
          <w:szCs w:val="20"/>
        </w:rPr>
        <w:t xml:space="preserve">Voucher Distribution to dealers- shipment and validation of reception of actual vouchers </w:t>
      </w:r>
    </w:p>
    <w:p w:rsidR="008B6986" w:rsidRDefault="008B6986" w:rsidP="00494264">
      <w:pPr>
        <w:numPr>
          <w:ilvl w:val="0"/>
          <w:numId w:val="195"/>
        </w:numPr>
        <w:spacing w:before="100" w:beforeAutospacing="1" w:after="100" w:afterAutospacing="1"/>
        <w:rPr>
          <w:rFonts w:cs="Arial"/>
        </w:rPr>
      </w:pPr>
      <w:r>
        <w:rPr>
          <w:rFonts w:cs="Arial"/>
          <w:sz w:val="20"/>
          <w:szCs w:val="20"/>
        </w:rPr>
        <w:t xml:space="preserve">Voucher Life Cycle Management-  activation, locking, expiration and maintenance of purchased vouchers </w:t>
      </w:r>
    </w:p>
    <w:p w:rsidR="008B6986" w:rsidRDefault="008B6986" w:rsidP="00494264">
      <w:pPr>
        <w:numPr>
          <w:ilvl w:val="0"/>
          <w:numId w:val="195"/>
        </w:numPr>
        <w:spacing w:before="100" w:beforeAutospacing="1" w:after="100" w:afterAutospacing="1"/>
        <w:rPr>
          <w:rFonts w:cs="Arial"/>
        </w:rPr>
      </w:pPr>
      <w:r>
        <w:rPr>
          <w:rFonts w:cs="Arial"/>
          <w:sz w:val="20"/>
          <w:szCs w:val="20"/>
        </w:rPr>
        <w:t>Reporting- Various querying and reporting of related data</w:t>
      </w:r>
    </w:p>
    <w:p w:rsidR="008B6986" w:rsidRDefault="008B6986" w:rsidP="00FF3751"/>
    <w:p w:rsidR="008B6986" w:rsidRDefault="008B6986" w:rsidP="00FF3751">
      <w:r>
        <w:rPr>
          <w:rStyle w:val="Strong"/>
        </w:rPr>
        <w:t>Supported Business Services</w:t>
      </w:r>
    </w:p>
    <w:p w:rsidR="008B6986" w:rsidRDefault="008B6986" w:rsidP="00FF3751">
      <w:r>
        <w:rPr>
          <w:i/>
        </w:rPr>
        <w:t>To Be Added</w:t>
      </w:r>
      <w:r>
        <w:br/>
      </w:r>
    </w:p>
    <w:p w:rsidR="008B6986" w:rsidRDefault="008B6986" w:rsidP="00FF3751">
      <w:pPr>
        <w:pStyle w:val="Heading3"/>
      </w:pPr>
      <w:bookmarkStart w:id="715" w:name="_Toc321909085"/>
      <w:r>
        <w:t>Billing Data Mediation (Deleted)</w:t>
      </w:r>
      <w:bookmarkEnd w:id="715"/>
      <w:r>
        <w:fldChar w:fldCharType="begin"/>
      </w:r>
      <w:r>
        <w:instrText>xe "Billing Data Mediation (Deleted)"</w:instrText>
      </w:r>
      <w:r>
        <w:fldChar w:fldCharType="end"/>
      </w:r>
    </w:p>
    <w:p w:rsidR="008B6986" w:rsidRDefault="008B6986" w:rsidP="00FF3751"/>
    <w:p w:rsidR="008B6986" w:rsidRDefault="008B6986" w:rsidP="00FF3751">
      <w:r>
        <w:rPr>
          <w:rStyle w:val="Strong"/>
        </w:rPr>
        <w:t xml:space="preserve">Application Identifier: </w:t>
      </w:r>
      <w:r>
        <w:t>7.7 (This Application ID has been deliberately unused!)</w:t>
      </w:r>
    </w:p>
    <w:p w:rsidR="008B6986" w:rsidRDefault="008B6986" w:rsidP="00FF3751">
      <w:r>
        <w:rPr>
          <w:rStyle w:val="Strong"/>
        </w:rPr>
        <w:t>Overview</w:t>
      </w:r>
    </w:p>
    <w:p w:rsidR="008B6986" w:rsidRDefault="008B6986" w:rsidP="00FF3751">
      <w:pPr>
        <w:pStyle w:val="NormalWeb"/>
        <w:rPr>
          <w:rFonts w:ascii="Arial" w:hAnsi="Arial" w:cs="Arial"/>
          <w:sz w:val="20"/>
          <w:szCs w:val="20"/>
        </w:rPr>
      </w:pPr>
      <w:r>
        <w:rPr>
          <w:rFonts w:ascii="Arial" w:hAnsi="Arial" w:cs="Arial"/>
          <w:sz w:val="20"/>
          <w:szCs w:val="20"/>
        </w:rPr>
        <w:t>This application was deleted and replaced by Usage Management.</w:t>
      </w:r>
    </w:p>
    <w:p w:rsidR="008B6986" w:rsidRDefault="008B6986" w:rsidP="00FF3751">
      <w:pPr>
        <w:pStyle w:val="NormalWeb"/>
      </w:pPr>
    </w:p>
    <w:p w:rsidR="008B6986" w:rsidRDefault="008B6986" w:rsidP="005D03A1">
      <w:pPr>
        <w:pStyle w:val="Heading3"/>
      </w:pPr>
      <w:bookmarkStart w:id="716" w:name="_Toc321909086"/>
      <w:r>
        <w:t>Real-time Billing Mediation (Deleted)</w:t>
      </w:r>
      <w:bookmarkEnd w:id="716"/>
      <w:r>
        <w:fldChar w:fldCharType="begin"/>
      </w:r>
      <w:r>
        <w:instrText>xe "Real-time Billing Mediation (Deleted)"</w:instrText>
      </w:r>
      <w:r>
        <w:fldChar w:fldCharType="end"/>
      </w:r>
    </w:p>
    <w:p w:rsidR="008B6986" w:rsidRDefault="008B6986" w:rsidP="005D03A1"/>
    <w:p w:rsidR="008B6986" w:rsidRDefault="008B6986" w:rsidP="005D03A1">
      <w:r>
        <w:rPr>
          <w:rStyle w:val="Strong"/>
        </w:rPr>
        <w:t xml:space="preserve">Application Identifier: </w:t>
      </w:r>
      <w:r>
        <w:t>7.8 (This Application ID has been deliberately unused!)</w:t>
      </w:r>
    </w:p>
    <w:p w:rsidR="008B6986" w:rsidRDefault="008B6986" w:rsidP="005D03A1">
      <w:r>
        <w:rPr>
          <w:rStyle w:val="Strong"/>
        </w:rPr>
        <w:t>Overview</w:t>
      </w:r>
    </w:p>
    <w:p w:rsidR="008B6986" w:rsidRDefault="008B6986" w:rsidP="005D03A1">
      <w:r>
        <w:t xml:space="preserve">This application was deleted and replaced by </w:t>
      </w:r>
      <w:r w:rsidR="009B0172">
        <w:t>Usage Management</w:t>
      </w:r>
      <w:r>
        <w:t>.</w:t>
      </w:r>
    </w:p>
    <w:p w:rsidR="008B6986" w:rsidRDefault="008B6986" w:rsidP="005D03A1"/>
    <w:p w:rsidR="008B6986" w:rsidRPr="00642280" w:rsidRDefault="008B6986" w:rsidP="00FF3751">
      <w:pPr>
        <w:pStyle w:val="Heading3"/>
      </w:pPr>
      <w:bookmarkStart w:id="717" w:name="_Toc321909087"/>
      <w:r w:rsidRPr="00642280">
        <w:t>Resource Performance Management</w:t>
      </w:r>
      <w:bookmarkEnd w:id="717"/>
      <w:r>
        <w:fldChar w:fldCharType="begin"/>
      </w:r>
      <w:r w:rsidRPr="00642280">
        <w:instrText>xe "Resource Performance Management"</w:instrText>
      </w:r>
      <w:r>
        <w:fldChar w:fldCharType="end"/>
      </w:r>
    </w:p>
    <w:p w:rsidR="008B6986" w:rsidRPr="00642280" w:rsidRDefault="008B6986" w:rsidP="00FF3751">
      <w:pPr>
        <w:rPr>
          <w:lang w:val="en-US"/>
        </w:rPr>
      </w:pPr>
    </w:p>
    <w:p w:rsidR="008B6986" w:rsidRPr="00642280" w:rsidRDefault="008B6986" w:rsidP="00FF3751">
      <w:pPr>
        <w:rPr>
          <w:lang w:val="en-US"/>
        </w:rPr>
      </w:pPr>
      <w:r w:rsidRPr="00642280">
        <w:rPr>
          <w:rStyle w:val="Strong"/>
          <w:lang w:val="en-US"/>
        </w:rPr>
        <w:t xml:space="preserve">Application Identifier: </w:t>
      </w:r>
      <w:r w:rsidRPr="00642280">
        <w:rPr>
          <w:lang w:val="en-US"/>
        </w:rPr>
        <w:t>7.9</w:t>
      </w:r>
    </w:p>
    <w:p w:rsidR="008B6986" w:rsidRDefault="008B6986" w:rsidP="00FF3751">
      <w:r>
        <w:rPr>
          <w:rStyle w:val="Strong"/>
        </w:rPr>
        <w:t>Overview</w:t>
      </w:r>
    </w:p>
    <w:p w:rsidR="008B6986" w:rsidRDefault="008B6986" w:rsidP="00FF3751">
      <w:pPr>
        <w:pStyle w:val="NormalWeb"/>
      </w:pPr>
      <w:r>
        <w:rPr>
          <w:rFonts w:ascii="Arial" w:hAnsi="Arial" w:cs="Arial"/>
          <w:sz w:val="20"/>
          <w:szCs w:val="20"/>
        </w:rPr>
        <w:t>Resource Performance Management applications monitor, analyze, and report on the performance of the service provider's resources.</w:t>
      </w:r>
    </w:p>
    <w:p w:rsidR="008B6986" w:rsidRDefault="008B6986" w:rsidP="00FF3751"/>
    <w:p w:rsidR="008B6986" w:rsidRDefault="008B6986" w:rsidP="00FF3751">
      <w:r>
        <w:rPr>
          <w:rStyle w:val="Strong"/>
        </w:rPr>
        <w:t>Functionality</w:t>
      </w:r>
    </w:p>
    <w:p w:rsidR="008B6986" w:rsidRDefault="008B6986" w:rsidP="00FF3751">
      <w:pPr>
        <w:pStyle w:val="NormalWeb"/>
        <w:rPr>
          <w:rFonts w:ascii="Arial" w:hAnsi="Arial" w:cs="Arial"/>
        </w:rPr>
      </w:pPr>
      <w:r>
        <w:rPr>
          <w:rFonts w:ascii="Arial" w:hAnsi="Arial" w:cs="Arial"/>
          <w:sz w:val="20"/>
          <w:szCs w:val="20"/>
        </w:rPr>
        <w:t>Resource Performance Management includes the following:</w:t>
      </w:r>
    </w:p>
    <w:p w:rsidR="008B6986" w:rsidRDefault="008B6986" w:rsidP="00494264">
      <w:pPr>
        <w:numPr>
          <w:ilvl w:val="0"/>
          <w:numId w:val="196"/>
        </w:numPr>
        <w:spacing w:before="100" w:beforeAutospacing="1" w:after="100" w:afterAutospacing="1"/>
        <w:rPr>
          <w:rFonts w:cs="Arial"/>
          <w:sz w:val="20"/>
          <w:szCs w:val="20"/>
        </w:rPr>
      </w:pPr>
      <w:r>
        <w:rPr>
          <w:rFonts w:cs="Arial"/>
          <w:sz w:val="20"/>
          <w:szCs w:val="20"/>
        </w:rPr>
        <w:t xml:space="preserve">Resource Performance Monitoring </w:t>
      </w:r>
    </w:p>
    <w:p w:rsidR="008B6986" w:rsidRDefault="008B6986" w:rsidP="00494264">
      <w:pPr>
        <w:numPr>
          <w:ilvl w:val="0"/>
          <w:numId w:val="196"/>
        </w:numPr>
        <w:spacing w:before="100" w:beforeAutospacing="1" w:after="100" w:afterAutospacing="1"/>
        <w:rPr>
          <w:rFonts w:cs="Arial"/>
          <w:sz w:val="20"/>
          <w:szCs w:val="20"/>
        </w:rPr>
      </w:pPr>
      <w:r>
        <w:rPr>
          <w:rFonts w:cs="Arial"/>
          <w:sz w:val="20"/>
          <w:szCs w:val="20"/>
        </w:rPr>
        <w:t xml:space="preserve">Resource Performance Analysis </w:t>
      </w:r>
    </w:p>
    <w:p w:rsidR="008B6986" w:rsidRDefault="008B6986" w:rsidP="00494264">
      <w:pPr>
        <w:numPr>
          <w:ilvl w:val="0"/>
          <w:numId w:val="196"/>
        </w:numPr>
        <w:spacing w:before="100" w:beforeAutospacing="1" w:after="100" w:afterAutospacing="1"/>
        <w:rPr>
          <w:rFonts w:cs="Arial"/>
          <w:sz w:val="20"/>
          <w:szCs w:val="20"/>
        </w:rPr>
      </w:pPr>
      <w:r>
        <w:rPr>
          <w:rFonts w:cs="Arial"/>
          <w:sz w:val="20"/>
          <w:szCs w:val="20"/>
        </w:rPr>
        <w:t>Resource Performance Management Reporting</w:t>
      </w:r>
    </w:p>
    <w:p w:rsidR="008B6986" w:rsidRDefault="008B6986" w:rsidP="00FF3751"/>
    <w:p w:rsidR="008B6986" w:rsidRDefault="008B6986" w:rsidP="00FF3751">
      <w:r>
        <w:rPr>
          <w:rStyle w:val="Strong"/>
        </w:rPr>
        <w:t>Supported Business Services</w:t>
      </w:r>
    </w:p>
    <w:p w:rsidR="008B6986" w:rsidRDefault="008B6986" w:rsidP="00FF3751">
      <w:r>
        <w:rPr>
          <w:i/>
        </w:rPr>
        <w:t>To Be Added</w:t>
      </w:r>
      <w:r>
        <w:br/>
      </w:r>
    </w:p>
    <w:p w:rsidR="008B6986" w:rsidRDefault="008B6986" w:rsidP="00FF3751"/>
    <w:p w:rsidR="008B6986" w:rsidRDefault="008B6986" w:rsidP="00FF3751">
      <w:pPr>
        <w:pStyle w:val="Heading3"/>
      </w:pPr>
      <w:bookmarkStart w:id="718" w:name="_Toc321909088"/>
      <w:r>
        <w:t>Fault Management</w:t>
      </w:r>
      <w:bookmarkEnd w:id="718"/>
      <w:r>
        <w:fldChar w:fldCharType="begin"/>
      </w:r>
      <w:r>
        <w:instrText>xe "Fault Management"</w:instrText>
      </w:r>
      <w:r>
        <w:fldChar w:fldCharType="end"/>
      </w:r>
    </w:p>
    <w:p w:rsidR="008B6986" w:rsidRDefault="008B6986" w:rsidP="00FF3751"/>
    <w:p w:rsidR="008B6986" w:rsidRDefault="008B6986" w:rsidP="00FF3751">
      <w:r>
        <w:rPr>
          <w:rStyle w:val="Strong"/>
        </w:rPr>
        <w:t xml:space="preserve">Application Identifier: </w:t>
      </w:r>
      <w:r>
        <w:t>7.10</w:t>
      </w:r>
    </w:p>
    <w:p w:rsidR="008B6986" w:rsidRDefault="008B6986" w:rsidP="00FF3751">
      <w:r>
        <w:rPr>
          <w:rStyle w:val="Strong"/>
        </w:rPr>
        <w:t>Overview</w:t>
      </w:r>
    </w:p>
    <w:p w:rsidR="008B6986" w:rsidRDefault="008B6986" w:rsidP="00FF3751">
      <w:pPr>
        <w:pStyle w:val="NormalWeb"/>
      </w:pPr>
      <w:r>
        <w:rPr>
          <w:rFonts w:ascii="Arial" w:hAnsi="Arial" w:cs="Arial"/>
          <w:sz w:val="20"/>
          <w:szCs w:val="20"/>
        </w:rPr>
        <w:t>Fault Management applications provide necessary functionality to manage faults associated with specific resources. This includes the detection, isolation, resolution, and reporting of various faults.</w:t>
      </w:r>
    </w:p>
    <w:p w:rsidR="008B6986" w:rsidRDefault="008B6986" w:rsidP="00FF3751"/>
    <w:p w:rsidR="008B6986" w:rsidRDefault="008B6986" w:rsidP="00FF3751">
      <w:r>
        <w:rPr>
          <w:rStyle w:val="Strong"/>
        </w:rPr>
        <w:t>Functionality</w:t>
      </w:r>
    </w:p>
    <w:p w:rsidR="008B6986" w:rsidRDefault="008B6986" w:rsidP="00FF3751">
      <w:pPr>
        <w:pStyle w:val="NormalWeb"/>
      </w:pPr>
      <w:r>
        <w:rPr>
          <w:rFonts w:ascii="Arial" w:hAnsi="Arial" w:cs="Arial"/>
          <w:sz w:val="20"/>
          <w:szCs w:val="20"/>
        </w:rPr>
        <w:t>Fault Management applications are responsible for the management of faults, or troubles, associated with the service provider's resources.  Functionality includes:</w:t>
      </w:r>
    </w:p>
    <w:p w:rsidR="008B6986" w:rsidRDefault="008B6986" w:rsidP="00494264">
      <w:pPr>
        <w:numPr>
          <w:ilvl w:val="0"/>
          <w:numId w:val="197"/>
        </w:numPr>
        <w:spacing w:before="100" w:beforeAutospacing="1" w:after="100" w:afterAutospacing="1"/>
        <w:rPr>
          <w:sz w:val="20"/>
          <w:szCs w:val="20"/>
        </w:rPr>
      </w:pPr>
      <w:r>
        <w:rPr>
          <w:rFonts w:cs="Arial"/>
          <w:sz w:val="20"/>
          <w:szCs w:val="20"/>
        </w:rPr>
        <w:t xml:space="preserve">Fault Monitoring </w:t>
      </w:r>
    </w:p>
    <w:p w:rsidR="008B6986" w:rsidRDefault="008B6986" w:rsidP="00494264">
      <w:pPr>
        <w:numPr>
          <w:ilvl w:val="0"/>
          <w:numId w:val="197"/>
        </w:numPr>
        <w:spacing w:before="100" w:beforeAutospacing="1" w:after="100" w:afterAutospacing="1"/>
        <w:rPr>
          <w:sz w:val="20"/>
          <w:szCs w:val="20"/>
        </w:rPr>
      </w:pPr>
      <w:r>
        <w:rPr>
          <w:rFonts w:cs="Arial"/>
          <w:sz w:val="20"/>
          <w:szCs w:val="20"/>
        </w:rPr>
        <w:t xml:space="preserve">Fault Correlation &amp; Root Cause Analysis </w:t>
      </w:r>
    </w:p>
    <w:p w:rsidR="008B6986" w:rsidRDefault="008B6986" w:rsidP="00494264">
      <w:pPr>
        <w:numPr>
          <w:ilvl w:val="0"/>
          <w:numId w:val="197"/>
        </w:numPr>
        <w:spacing w:before="100" w:beforeAutospacing="1" w:after="100" w:afterAutospacing="1"/>
        <w:rPr>
          <w:sz w:val="20"/>
          <w:szCs w:val="20"/>
        </w:rPr>
      </w:pPr>
      <w:r>
        <w:rPr>
          <w:rFonts w:cs="Arial"/>
          <w:sz w:val="20"/>
          <w:szCs w:val="20"/>
        </w:rPr>
        <w:t xml:space="preserve">Fault Correction &amp; Restoration </w:t>
      </w:r>
    </w:p>
    <w:p w:rsidR="008B6986" w:rsidRDefault="008B6986" w:rsidP="00494264">
      <w:pPr>
        <w:numPr>
          <w:ilvl w:val="0"/>
          <w:numId w:val="197"/>
        </w:numPr>
        <w:spacing w:before="100" w:beforeAutospacing="1" w:after="100" w:afterAutospacing="1"/>
        <w:rPr>
          <w:sz w:val="24"/>
        </w:rPr>
      </w:pPr>
      <w:r>
        <w:rPr>
          <w:rFonts w:cs="Arial"/>
          <w:sz w:val="20"/>
          <w:szCs w:val="20"/>
        </w:rPr>
        <w:t>Fault Reporting &amp; Analytics</w:t>
      </w:r>
    </w:p>
    <w:p w:rsidR="008B6986" w:rsidRDefault="008B6986" w:rsidP="00FF3751"/>
    <w:p w:rsidR="008B6986" w:rsidRDefault="008B6986" w:rsidP="00FF3751">
      <w:r>
        <w:rPr>
          <w:rStyle w:val="Strong"/>
        </w:rPr>
        <w:t>Supported Business Services</w:t>
      </w:r>
    </w:p>
    <w:p w:rsidR="008B6986" w:rsidRDefault="008B6986" w:rsidP="00FF3751">
      <w:r>
        <w:rPr>
          <w:i/>
        </w:rPr>
        <w:t>To Be Added</w:t>
      </w:r>
      <w:r>
        <w:br/>
      </w:r>
    </w:p>
    <w:p w:rsidR="008B6986" w:rsidRDefault="008B6986" w:rsidP="00FF3751">
      <w:pPr>
        <w:pStyle w:val="Heading3"/>
      </w:pPr>
      <w:bookmarkStart w:id="719" w:name="_Toc321909089"/>
      <w:r>
        <w:t>Resource Test Management</w:t>
      </w:r>
      <w:bookmarkEnd w:id="719"/>
      <w:r>
        <w:fldChar w:fldCharType="begin"/>
      </w:r>
      <w:r>
        <w:instrText>xe "Resource Test Management"</w:instrText>
      </w:r>
      <w:r>
        <w:fldChar w:fldCharType="end"/>
      </w:r>
    </w:p>
    <w:p w:rsidR="008B6986" w:rsidRDefault="008B6986" w:rsidP="00FF3751"/>
    <w:p w:rsidR="008B6986" w:rsidRDefault="008B6986" w:rsidP="00FF3751">
      <w:r>
        <w:rPr>
          <w:rStyle w:val="Strong"/>
        </w:rPr>
        <w:t xml:space="preserve">Application Identifier: </w:t>
      </w:r>
      <w:r>
        <w:t>7.11</w:t>
      </w:r>
    </w:p>
    <w:p w:rsidR="008B6986" w:rsidRDefault="008B6986" w:rsidP="00FF3751">
      <w:r>
        <w:rPr>
          <w:rStyle w:val="Strong"/>
        </w:rPr>
        <w:t>Overview</w:t>
      </w:r>
    </w:p>
    <w:p w:rsidR="008B6986" w:rsidRDefault="008B6986" w:rsidP="00FF3751">
      <w:pPr>
        <w:pStyle w:val="NormalWeb"/>
        <w:spacing w:line="276" w:lineRule="auto"/>
        <w:rPr>
          <w:rFonts w:ascii="Arial" w:hAnsi="Arial" w:cs="Arial"/>
          <w:sz w:val="20"/>
          <w:szCs w:val="20"/>
        </w:rPr>
      </w:pPr>
      <w:r>
        <w:rPr>
          <w:rFonts w:ascii="Arial" w:hAnsi="Arial" w:cs="Arial"/>
          <w:sz w:val="20"/>
          <w:szCs w:val="20"/>
        </w:rPr>
        <w:t xml:space="preserve">Resource Test Management applications are focused on ensuring that the various resources are working properly. The resource test applications are part of both the fulfillment and the assurance process. In the fulfillment process, the resource test is responsible for ensuring that the assigned service works as designed, while on the assurance side the resource testing applications are responsible for fault isolation. As part of the testing process, these applications also interface with the trouble process, which can trigger an automatic test. </w:t>
      </w:r>
    </w:p>
    <w:p w:rsidR="008B6986" w:rsidRDefault="008B6986" w:rsidP="00FF3751"/>
    <w:p w:rsidR="008B6986" w:rsidRDefault="008B6986" w:rsidP="00FF3751">
      <w:r>
        <w:rPr>
          <w:rStyle w:val="Strong"/>
        </w:rPr>
        <w:t>Functionality</w:t>
      </w:r>
    </w:p>
    <w:p w:rsidR="008B6986" w:rsidRDefault="008B6986" w:rsidP="00FF3751">
      <w:pPr>
        <w:pStyle w:val="NormalWeb"/>
      </w:pPr>
      <w:r>
        <w:rPr>
          <w:rFonts w:ascii="Arial" w:hAnsi="Arial" w:cs="Arial"/>
          <w:sz w:val="20"/>
          <w:szCs w:val="20"/>
        </w:rPr>
        <w:t>Following are some of the capabilities of Resource Test Management:</w:t>
      </w:r>
    </w:p>
    <w:p w:rsidR="008B6986" w:rsidRDefault="008B6986" w:rsidP="00494264">
      <w:pPr>
        <w:numPr>
          <w:ilvl w:val="0"/>
          <w:numId w:val="198"/>
        </w:numPr>
        <w:spacing w:before="100" w:beforeAutospacing="1" w:after="100" w:afterAutospacing="1"/>
        <w:rPr>
          <w:rFonts w:cs="Arial"/>
          <w:sz w:val="20"/>
          <w:szCs w:val="20"/>
        </w:rPr>
      </w:pPr>
      <w:r>
        <w:rPr>
          <w:rFonts w:cs="Arial"/>
          <w:sz w:val="20"/>
          <w:szCs w:val="20"/>
        </w:rPr>
        <w:t xml:space="preserve">Resource Test Strategy and Policy Management </w:t>
      </w:r>
    </w:p>
    <w:p w:rsidR="008B6986" w:rsidRDefault="008B6986" w:rsidP="00494264">
      <w:pPr>
        <w:numPr>
          <w:ilvl w:val="0"/>
          <w:numId w:val="198"/>
        </w:numPr>
        <w:spacing w:before="100" w:beforeAutospacing="1" w:after="100" w:afterAutospacing="1"/>
        <w:rPr>
          <w:rFonts w:cs="Arial"/>
          <w:sz w:val="20"/>
          <w:szCs w:val="20"/>
        </w:rPr>
      </w:pPr>
      <w:r>
        <w:rPr>
          <w:rFonts w:cs="Arial"/>
          <w:sz w:val="20"/>
          <w:szCs w:val="20"/>
        </w:rPr>
        <w:t xml:space="preserve">Resource Test Lifecycle Management </w:t>
      </w:r>
    </w:p>
    <w:p w:rsidR="008B6986" w:rsidRDefault="008B6986" w:rsidP="00494264">
      <w:pPr>
        <w:numPr>
          <w:ilvl w:val="0"/>
          <w:numId w:val="198"/>
        </w:numPr>
        <w:spacing w:before="100" w:beforeAutospacing="1" w:after="100" w:afterAutospacing="1"/>
        <w:rPr>
          <w:rFonts w:cs="Arial"/>
          <w:sz w:val="20"/>
          <w:szCs w:val="20"/>
        </w:rPr>
      </w:pPr>
      <w:r>
        <w:rPr>
          <w:rFonts w:cs="Arial"/>
          <w:sz w:val="20"/>
          <w:szCs w:val="20"/>
        </w:rPr>
        <w:t xml:space="preserve">Resource Test Command and Control </w:t>
      </w:r>
    </w:p>
    <w:p w:rsidR="008B6986" w:rsidRDefault="008B6986" w:rsidP="00494264">
      <w:pPr>
        <w:numPr>
          <w:ilvl w:val="0"/>
          <w:numId w:val="198"/>
        </w:numPr>
        <w:spacing w:before="100" w:beforeAutospacing="1" w:after="100" w:afterAutospacing="1"/>
        <w:rPr>
          <w:rFonts w:ascii="Times New Roman" w:hAnsi="Times New Roman"/>
          <w:sz w:val="24"/>
        </w:rPr>
      </w:pPr>
      <w:r>
        <w:rPr>
          <w:rFonts w:cs="Arial"/>
          <w:sz w:val="20"/>
          <w:szCs w:val="20"/>
        </w:rPr>
        <w:t>Resource Test Services</w:t>
      </w:r>
    </w:p>
    <w:p w:rsidR="008B6986" w:rsidRDefault="008B6986" w:rsidP="00FF3751"/>
    <w:p w:rsidR="008B6986" w:rsidRDefault="008B6986" w:rsidP="00FF3751">
      <w:r>
        <w:rPr>
          <w:rStyle w:val="Strong"/>
        </w:rPr>
        <w:t>Supported Business Services</w:t>
      </w:r>
    </w:p>
    <w:p w:rsidR="008B6986" w:rsidRDefault="008B6986" w:rsidP="00FF3751">
      <w:r>
        <w:rPr>
          <w:i/>
        </w:rPr>
        <w:t>To Be Added</w:t>
      </w:r>
      <w:r>
        <w:br/>
      </w:r>
    </w:p>
    <w:p w:rsidR="008B6986" w:rsidRDefault="008B6986" w:rsidP="00FF3751">
      <w:pPr>
        <w:pStyle w:val="Heading3"/>
      </w:pPr>
      <w:bookmarkStart w:id="720" w:name="_Toc321909090"/>
      <w:r>
        <w:t>Workforce Management</w:t>
      </w:r>
      <w:bookmarkEnd w:id="720"/>
      <w:r>
        <w:fldChar w:fldCharType="begin"/>
      </w:r>
      <w:r>
        <w:instrText>xe "Workforce Management"</w:instrText>
      </w:r>
      <w:r>
        <w:fldChar w:fldCharType="end"/>
      </w:r>
    </w:p>
    <w:p w:rsidR="008B6986" w:rsidRDefault="008B6986" w:rsidP="00FF3751"/>
    <w:p w:rsidR="008B6986" w:rsidRDefault="008B6986" w:rsidP="00FF3751">
      <w:r>
        <w:rPr>
          <w:rStyle w:val="Strong"/>
        </w:rPr>
        <w:t xml:space="preserve">Application Identifier: </w:t>
      </w:r>
      <w:r>
        <w:t>7.12</w:t>
      </w:r>
    </w:p>
    <w:p w:rsidR="008B6986" w:rsidRDefault="008B6986" w:rsidP="00FF3751">
      <w:r>
        <w:rPr>
          <w:rStyle w:val="Strong"/>
        </w:rPr>
        <w:t>Overview</w:t>
      </w:r>
    </w:p>
    <w:p w:rsidR="008B6986" w:rsidRDefault="008B6986" w:rsidP="00FF3751">
      <w:pPr>
        <w:pStyle w:val="NormalWeb"/>
      </w:pPr>
      <w:r>
        <w:rPr>
          <w:rFonts w:ascii="Arial" w:hAnsi="Arial" w:cs="Arial"/>
          <w:sz w:val="20"/>
          <w:szCs w:val="20"/>
        </w:rPr>
        <w:t>Workforce Management applications manage field forces to make optimum use of manpower and other resources such as vehicles. They are used to schedule resources, provide a map of field skill sets and provide forecasting and load balancing capabilities. Workforce Management can be used to manage both internal and external resources in areas of service assurance, provisioning, routine work, and preventive maintenance.</w:t>
      </w:r>
    </w:p>
    <w:p w:rsidR="008B6986" w:rsidRDefault="008B6986" w:rsidP="00FF3751"/>
    <w:p w:rsidR="008B6986" w:rsidRDefault="008B6986" w:rsidP="00FF3751">
      <w:r>
        <w:rPr>
          <w:rStyle w:val="Strong"/>
        </w:rPr>
        <w:t>Functionality</w:t>
      </w:r>
    </w:p>
    <w:p w:rsidR="008B6986" w:rsidRDefault="008B6986" w:rsidP="00FF3751">
      <w:pPr>
        <w:pStyle w:val="NormalWeb"/>
      </w:pPr>
      <w:r>
        <w:rPr>
          <w:rFonts w:ascii="Arial" w:hAnsi="Arial" w:cs="Arial"/>
          <w:sz w:val="20"/>
          <w:szCs w:val="20"/>
        </w:rPr>
        <w:t>Workforce Management applications provide the following:</w:t>
      </w:r>
    </w:p>
    <w:p w:rsidR="008B6986" w:rsidRDefault="008B6986" w:rsidP="00494264">
      <w:pPr>
        <w:numPr>
          <w:ilvl w:val="0"/>
          <w:numId w:val="199"/>
        </w:numPr>
        <w:spacing w:before="100" w:beforeAutospacing="1" w:after="100" w:afterAutospacing="1"/>
        <w:rPr>
          <w:rFonts w:cs="Arial"/>
          <w:sz w:val="20"/>
          <w:szCs w:val="20"/>
        </w:rPr>
      </w:pPr>
      <w:r>
        <w:rPr>
          <w:rFonts w:cs="Arial"/>
          <w:sz w:val="20"/>
          <w:szCs w:val="20"/>
        </w:rPr>
        <w:t xml:space="preserve">Workforce Schedule Management </w:t>
      </w:r>
    </w:p>
    <w:p w:rsidR="008B6986" w:rsidRDefault="008B6986" w:rsidP="00494264">
      <w:pPr>
        <w:numPr>
          <w:ilvl w:val="0"/>
          <w:numId w:val="199"/>
        </w:numPr>
        <w:spacing w:before="100" w:beforeAutospacing="1" w:after="100" w:afterAutospacing="1"/>
        <w:rPr>
          <w:rFonts w:cs="Arial"/>
          <w:sz w:val="20"/>
          <w:szCs w:val="20"/>
        </w:rPr>
      </w:pPr>
      <w:r>
        <w:rPr>
          <w:rFonts w:cs="Arial"/>
          <w:sz w:val="20"/>
          <w:szCs w:val="20"/>
        </w:rPr>
        <w:t xml:space="preserve">Work Order Analysis </w:t>
      </w:r>
    </w:p>
    <w:p w:rsidR="008B6986" w:rsidRDefault="008B6986" w:rsidP="00494264">
      <w:pPr>
        <w:numPr>
          <w:ilvl w:val="0"/>
          <w:numId w:val="199"/>
        </w:numPr>
        <w:spacing w:before="100" w:beforeAutospacing="1" w:after="100" w:afterAutospacing="1"/>
        <w:rPr>
          <w:rFonts w:cs="Arial"/>
          <w:sz w:val="20"/>
          <w:szCs w:val="20"/>
        </w:rPr>
      </w:pPr>
      <w:r>
        <w:rPr>
          <w:rFonts w:cs="Arial"/>
          <w:sz w:val="20"/>
          <w:szCs w:val="20"/>
        </w:rPr>
        <w:t xml:space="preserve">Work Order Assignment &amp; Dispatch </w:t>
      </w:r>
    </w:p>
    <w:p w:rsidR="008B6986" w:rsidRDefault="008B6986" w:rsidP="00494264">
      <w:pPr>
        <w:numPr>
          <w:ilvl w:val="0"/>
          <w:numId w:val="199"/>
        </w:numPr>
        <w:spacing w:before="100" w:beforeAutospacing="1" w:after="100" w:afterAutospacing="1"/>
        <w:rPr>
          <w:rFonts w:cs="Arial"/>
          <w:sz w:val="20"/>
          <w:szCs w:val="20"/>
        </w:rPr>
      </w:pPr>
      <w:r>
        <w:rPr>
          <w:rFonts w:cs="Arial"/>
          <w:sz w:val="20"/>
          <w:szCs w:val="20"/>
        </w:rPr>
        <w:t xml:space="preserve">Work Order Tracking &amp; Management </w:t>
      </w:r>
    </w:p>
    <w:p w:rsidR="008B6986" w:rsidRDefault="008B6986" w:rsidP="00494264">
      <w:pPr>
        <w:numPr>
          <w:ilvl w:val="0"/>
          <w:numId w:val="199"/>
        </w:numPr>
        <w:spacing w:before="100" w:beforeAutospacing="1" w:after="100" w:afterAutospacing="1"/>
        <w:rPr>
          <w:rFonts w:cs="Arial"/>
          <w:sz w:val="20"/>
          <w:szCs w:val="20"/>
        </w:rPr>
      </w:pPr>
      <w:r>
        <w:rPr>
          <w:rFonts w:cs="Arial"/>
          <w:sz w:val="20"/>
          <w:szCs w:val="20"/>
        </w:rPr>
        <w:t xml:space="preserve">Workforce Management Reporting </w:t>
      </w:r>
    </w:p>
    <w:p w:rsidR="008B6986" w:rsidRDefault="008B6986" w:rsidP="00494264">
      <w:pPr>
        <w:numPr>
          <w:ilvl w:val="0"/>
          <w:numId w:val="199"/>
        </w:numPr>
        <w:spacing w:before="100" w:beforeAutospacing="1" w:after="100" w:afterAutospacing="1"/>
        <w:rPr>
          <w:rFonts w:cs="Arial"/>
          <w:sz w:val="20"/>
          <w:szCs w:val="20"/>
        </w:rPr>
      </w:pPr>
      <w:r>
        <w:rPr>
          <w:rFonts w:cs="Arial"/>
          <w:sz w:val="20"/>
          <w:szCs w:val="20"/>
        </w:rPr>
        <w:t>Workforce Configuration and Setup</w:t>
      </w:r>
    </w:p>
    <w:p w:rsidR="008B6986" w:rsidRDefault="008B6986" w:rsidP="00FF3751"/>
    <w:p w:rsidR="008B6986" w:rsidRDefault="008B6986" w:rsidP="00FF3751">
      <w:r>
        <w:rPr>
          <w:rStyle w:val="Strong"/>
        </w:rPr>
        <w:t>Supported Business Services</w:t>
      </w:r>
    </w:p>
    <w:p w:rsidR="008B6986" w:rsidRDefault="008B6986" w:rsidP="00FF3751">
      <w:r>
        <w:rPr>
          <w:i/>
        </w:rPr>
        <w:t>To Be Added</w:t>
      </w:r>
      <w:r>
        <w:br/>
      </w:r>
    </w:p>
    <w:p w:rsidR="008B6986" w:rsidRDefault="008B6986" w:rsidP="00FF3751">
      <w:pPr>
        <w:pStyle w:val="Heading3"/>
      </w:pPr>
      <w:bookmarkStart w:id="721" w:name="_Toc321909091"/>
      <w:r>
        <w:t>Network Number Inventory Management</w:t>
      </w:r>
      <w:bookmarkEnd w:id="721"/>
      <w:r>
        <w:fldChar w:fldCharType="begin"/>
      </w:r>
      <w:r>
        <w:instrText>xe "Network Number Inventory Management"</w:instrText>
      </w:r>
      <w:r>
        <w:fldChar w:fldCharType="end"/>
      </w:r>
    </w:p>
    <w:p w:rsidR="008B6986" w:rsidRDefault="008B6986" w:rsidP="00FF3751"/>
    <w:p w:rsidR="008B6986" w:rsidRDefault="008B6986" w:rsidP="00FF3751">
      <w:r>
        <w:rPr>
          <w:rStyle w:val="Strong"/>
        </w:rPr>
        <w:t xml:space="preserve">Application Identifier: </w:t>
      </w:r>
      <w:r>
        <w:t>7.13</w:t>
      </w:r>
    </w:p>
    <w:p w:rsidR="008B6986" w:rsidRDefault="008B6986" w:rsidP="00FF3751">
      <w:r>
        <w:rPr>
          <w:rStyle w:val="Strong"/>
        </w:rPr>
        <w:t>Overview</w:t>
      </w:r>
    </w:p>
    <w:p w:rsidR="008B6986" w:rsidRDefault="008B6986" w:rsidP="00FF3751">
      <w:pPr>
        <w:pStyle w:val="NormalWeb"/>
      </w:pPr>
      <w:r>
        <w:rPr>
          <w:rFonts w:ascii="Arial" w:hAnsi="Arial"/>
          <w:sz w:val="20"/>
          <w:szCs w:val="20"/>
          <w:lang w:val="en-GB"/>
        </w:rPr>
        <w:t>Network Number Inventory Management provides the required functionality to manage dialable (telephone numbers) and non-dialable (network routing number) numbers.  It can include both land-line and mobility numbers.  It also handles ip type addresses (V4 or V6) along with any other network numbers of interest to a service provider.   Numbers can be private or public.</w:t>
      </w:r>
    </w:p>
    <w:p w:rsidR="008B6986" w:rsidRDefault="008B6986" w:rsidP="00FF3751"/>
    <w:p w:rsidR="008B6986" w:rsidRDefault="008B6986" w:rsidP="00FF3751">
      <w:r>
        <w:rPr>
          <w:rStyle w:val="Strong"/>
        </w:rPr>
        <w:t>Functionality</w:t>
      </w:r>
    </w:p>
    <w:p w:rsidR="008B6986" w:rsidRDefault="008B6986" w:rsidP="00FF3751">
      <w:pPr>
        <w:spacing w:before="100" w:beforeAutospacing="1" w:after="100" w:afterAutospacing="1"/>
        <w:rPr>
          <w:rFonts w:cs="Arial"/>
          <w:sz w:val="20"/>
          <w:szCs w:val="20"/>
        </w:rPr>
      </w:pPr>
      <w:r>
        <w:rPr>
          <w:rFonts w:cs="Arial"/>
          <w:sz w:val="20"/>
          <w:szCs w:val="20"/>
        </w:rPr>
        <w:t>Network Number Inventory Management functionality includes the following:</w:t>
      </w:r>
    </w:p>
    <w:p w:rsidR="008B6986" w:rsidRDefault="008B6986" w:rsidP="00494264">
      <w:pPr>
        <w:numPr>
          <w:ilvl w:val="0"/>
          <w:numId w:val="200"/>
        </w:numPr>
        <w:spacing w:before="100" w:beforeAutospacing="1" w:after="100" w:afterAutospacing="1"/>
        <w:rPr>
          <w:rFonts w:cs="Arial"/>
          <w:sz w:val="20"/>
          <w:szCs w:val="20"/>
        </w:rPr>
      </w:pPr>
      <w:r>
        <w:rPr>
          <w:rFonts w:cs="Arial"/>
          <w:sz w:val="20"/>
          <w:szCs w:val="20"/>
        </w:rPr>
        <w:t xml:space="preserve">Number Acquisition &amp; Inventory Establishment </w:t>
      </w:r>
    </w:p>
    <w:p w:rsidR="008B6986" w:rsidRDefault="008B6986" w:rsidP="00494264">
      <w:pPr>
        <w:numPr>
          <w:ilvl w:val="0"/>
          <w:numId w:val="200"/>
        </w:numPr>
        <w:spacing w:before="100" w:beforeAutospacing="1" w:after="100" w:afterAutospacing="1"/>
        <w:rPr>
          <w:rFonts w:cs="Arial"/>
          <w:sz w:val="20"/>
          <w:szCs w:val="20"/>
        </w:rPr>
      </w:pPr>
      <w:r>
        <w:rPr>
          <w:rFonts w:cs="Arial"/>
          <w:sz w:val="20"/>
          <w:szCs w:val="20"/>
        </w:rPr>
        <w:t xml:space="preserve">Number Search </w:t>
      </w:r>
    </w:p>
    <w:p w:rsidR="008B6986" w:rsidRDefault="008B6986" w:rsidP="00494264">
      <w:pPr>
        <w:numPr>
          <w:ilvl w:val="0"/>
          <w:numId w:val="200"/>
        </w:numPr>
        <w:spacing w:before="100" w:beforeAutospacing="1" w:after="100" w:afterAutospacing="1"/>
        <w:rPr>
          <w:rFonts w:cs="Arial"/>
          <w:sz w:val="20"/>
          <w:szCs w:val="20"/>
        </w:rPr>
      </w:pPr>
      <w:r>
        <w:rPr>
          <w:rFonts w:cs="Arial"/>
          <w:sz w:val="20"/>
          <w:szCs w:val="20"/>
        </w:rPr>
        <w:t xml:space="preserve">Number Reservation </w:t>
      </w:r>
    </w:p>
    <w:p w:rsidR="008B6986" w:rsidRDefault="008B6986" w:rsidP="00494264">
      <w:pPr>
        <w:numPr>
          <w:ilvl w:val="0"/>
          <w:numId w:val="200"/>
        </w:numPr>
        <w:spacing w:before="100" w:beforeAutospacing="1" w:after="100" w:afterAutospacing="1"/>
        <w:rPr>
          <w:rFonts w:cs="Arial"/>
          <w:sz w:val="20"/>
          <w:szCs w:val="20"/>
        </w:rPr>
      </w:pPr>
      <w:r>
        <w:rPr>
          <w:rFonts w:cs="Arial"/>
          <w:sz w:val="20"/>
          <w:szCs w:val="20"/>
        </w:rPr>
        <w:t xml:space="preserve">Number Assignment </w:t>
      </w:r>
    </w:p>
    <w:p w:rsidR="008B6986" w:rsidRDefault="008B6986" w:rsidP="00494264">
      <w:pPr>
        <w:numPr>
          <w:ilvl w:val="0"/>
          <w:numId w:val="200"/>
        </w:numPr>
        <w:spacing w:before="100" w:beforeAutospacing="1" w:after="100" w:afterAutospacing="1"/>
        <w:rPr>
          <w:rFonts w:ascii="Times New Roman" w:hAnsi="Times New Roman"/>
          <w:sz w:val="24"/>
        </w:rPr>
      </w:pPr>
      <w:r>
        <w:rPr>
          <w:rFonts w:cs="Arial"/>
          <w:sz w:val="20"/>
          <w:szCs w:val="20"/>
        </w:rPr>
        <w:t xml:space="preserve">Number Aging </w:t>
      </w:r>
    </w:p>
    <w:p w:rsidR="008B6986" w:rsidRDefault="008B6986" w:rsidP="00494264">
      <w:pPr>
        <w:numPr>
          <w:ilvl w:val="0"/>
          <w:numId w:val="200"/>
        </w:numPr>
        <w:spacing w:before="100" w:beforeAutospacing="1" w:after="100" w:afterAutospacing="1"/>
      </w:pPr>
      <w:r>
        <w:rPr>
          <w:rFonts w:cs="Arial"/>
          <w:sz w:val="20"/>
          <w:szCs w:val="20"/>
        </w:rPr>
        <w:t>Number Tracking and Reporting</w:t>
      </w:r>
    </w:p>
    <w:p w:rsidR="008B6986" w:rsidRDefault="008B6986" w:rsidP="00FF3751"/>
    <w:p w:rsidR="008B6986" w:rsidRDefault="008B6986" w:rsidP="00FF3751">
      <w:r>
        <w:rPr>
          <w:rStyle w:val="Strong"/>
        </w:rPr>
        <w:t>Supported Business Services</w:t>
      </w:r>
    </w:p>
    <w:p w:rsidR="008B6986" w:rsidRDefault="008B6986" w:rsidP="00FF3751">
      <w:r>
        <w:rPr>
          <w:i/>
        </w:rPr>
        <w:t>To Be Added</w:t>
      </w:r>
      <w:r>
        <w:br/>
      </w:r>
    </w:p>
    <w:p w:rsidR="008B6986" w:rsidRDefault="008B6986" w:rsidP="00FF3751">
      <w:pPr>
        <w:pStyle w:val="Heading3"/>
      </w:pPr>
      <w:bookmarkStart w:id="722" w:name="_Toc321909092"/>
      <w:r>
        <w:t>Usage Management</w:t>
      </w:r>
      <w:bookmarkEnd w:id="722"/>
      <w:r>
        <w:fldChar w:fldCharType="begin"/>
      </w:r>
      <w:r>
        <w:instrText>xe "Usage Management"</w:instrText>
      </w:r>
      <w:r>
        <w:fldChar w:fldCharType="end"/>
      </w:r>
    </w:p>
    <w:p w:rsidR="008B6986" w:rsidRDefault="008B6986" w:rsidP="00FF3751"/>
    <w:p w:rsidR="008B6986" w:rsidRDefault="008B6986" w:rsidP="00FF3751">
      <w:r>
        <w:rPr>
          <w:rStyle w:val="Strong"/>
        </w:rPr>
        <w:t xml:space="preserve">Application Identifier: </w:t>
      </w:r>
      <w:r>
        <w:t>7.14</w:t>
      </w:r>
    </w:p>
    <w:p w:rsidR="008B6986" w:rsidRDefault="008B6986" w:rsidP="00FF3751">
      <w:r>
        <w:rPr>
          <w:rStyle w:val="Strong"/>
        </w:rPr>
        <w:t>Overview</w:t>
      </w:r>
    </w:p>
    <w:p w:rsidR="008B6986" w:rsidRDefault="008B6986" w:rsidP="00FF3751">
      <w:pPr>
        <w:pStyle w:val="NormalWeb"/>
        <w:rPr>
          <w:rFonts w:ascii="Arial" w:hAnsi="Arial" w:cs="Arial"/>
          <w:sz w:val="20"/>
          <w:szCs w:val="20"/>
        </w:rPr>
      </w:pPr>
      <w:r>
        <w:rPr>
          <w:rFonts w:ascii="Arial" w:hAnsi="Arial" w:cs="Arial"/>
          <w:sz w:val="20"/>
          <w:szCs w:val="20"/>
        </w:rPr>
        <w:t xml:space="preserve">Usage Management is the conduit for usage events from the network to various processes such as billing, legal compliance, and service assurance.  Network usage event records are collected/processed, edited, correlated, enriched, formatted and distributed to upstream systems. </w:t>
      </w:r>
    </w:p>
    <w:p w:rsidR="008B6986" w:rsidRDefault="008B6986" w:rsidP="00FF3751">
      <w:pPr>
        <w:pStyle w:val="NormalWeb"/>
      </w:pPr>
      <w:r>
        <w:rPr>
          <w:rFonts w:ascii="Arial" w:hAnsi="Arial" w:cs="Arial"/>
          <w:sz w:val="20"/>
          <w:szCs w:val="20"/>
        </w:rPr>
        <w:t xml:space="preserve">The Usage Management function supports both session and event based charging in both batch and real-time. Usage event records that are found to have errors are processed per business rules. </w:t>
      </w:r>
    </w:p>
    <w:p w:rsidR="008B6986" w:rsidRDefault="008B6986" w:rsidP="00FF3751"/>
    <w:p w:rsidR="008B6986" w:rsidRDefault="008B6986" w:rsidP="00FF3751">
      <w:r>
        <w:rPr>
          <w:rStyle w:val="Strong"/>
        </w:rPr>
        <w:t>Functionality</w:t>
      </w:r>
    </w:p>
    <w:p w:rsidR="008B6986" w:rsidRDefault="008B6986" w:rsidP="00FF3751">
      <w:pPr>
        <w:pStyle w:val="NormalWeb"/>
        <w:rPr>
          <w:rFonts w:ascii="Arial" w:hAnsi="Arial" w:cs="Arial"/>
          <w:sz w:val="20"/>
          <w:szCs w:val="20"/>
        </w:rPr>
      </w:pPr>
      <w:r>
        <w:rPr>
          <w:rFonts w:ascii="Arial" w:hAnsi="Arial" w:cs="Arial"/>
          <w:sz w:val="20"/>
          <w:szCs w:val="20"/>
        </w:rPr>
        <w:t>Usage Management functionality includes:</w:t>
      </w:r>
    </w:p>
    <w:p w:rsidR="008B6986" w:rsidRDefault="008B6986" w:rsidP="00494264">
      <w:pPr>
        <w:numPr>
          <w:ilvl w:val="0"/>
          <w:numId w:val="201"/>
        </w:numPr>
        <w:spacing w:before="100" w:beforeAutospacing="1" w:after="100" w:afterAutospacing="1"/>
        <w:rPr>
          <w:rFonts w:ascii="Times New Roman" w:hAnsi="Times New Roman"/>
          <w:sz w:val="24"/>
        </w:rPr>
      </w:pPr>
      <w:r>
        <w:rPr>
          <w:rFonts w:cs="Arial"/>
          <w:sz w:val="20"/>
          <w:szCs w:val="20"/>
        </w:rPr>
        <w:t>Usage Events Processing</w:t>
      </w:r>
    </w:p>
    <w:p w:rsidR="008B6986" w:rsidRDefault="008B6986" w:rsidP="00494264">
      <w:pPr>
        <w:numPr>
          <w:ilvl w:val="0"/>
          <w:numId w:val="201"/>
        </w:numPr>
        <w:spacing w:before="100" w:beforeAutospacing="1" w:after="100" w:afterAutospacing="1"/>
      </w:pPr>
      <w:r>
        <w:rPr>
          <w:rFonts w:cs="Arial"/>
          <w:sz w:val="20"/>
          <w:szCs w:val="20"/>
        </w:rPr>
        <w:t>Usage Events Error Management</w:t>
      </w:r>
    </w:p>
    <w:p w:rsidR="008B6986" w:rsidRDefault="008B6986" w:rsidP="00FF3751"/>
    <w:p w:rsidR="008B6986" w:rsidRDefault="008B6986" w:rsidP="00FF3751">
      <w:r>
        <w:rPr>
          <w:rStyle w:val="Strong"/>
        </w:rPr>
        <w:t>Supported Business Services</w:t>
      </w:r>
    </w:p>
    <w:p w:rsidR="008B6986" w:rsidRDefault="008B6986" w:rsidP="00FF3751">
      <w:r>
        <w:rPr>
          <w:i/>
        </w:rPr>
        <w:t>To Be Added</w:t>
      </w:r>
      <w:r>
        <w:br/>
      </w:r>
    </w:p>
    <w:p w:rsidR="008B6986" w:rsidRDefault="008B6986" w:rsidP="00FF3751">
      <w:pPr>
        <w:pStyle w:val="Heading3"/>
      </w:pPr>
      <w:bookmarkStart w:id="723" w:name="diagram896htmshape57"/>
      <w:bookmarkStart w:id="724" w:name="_Toc321909093"/>
      <w:bookmarkEnd w:id="723"/>
      <w:r>
        <w:t>Location Management</w:t>
      </w:r>
      <w:bookmarkEnd w:id="724"/>
      <w:r>
        <w:fldChar w:fldCharType="begin"/>
      </w:r>
      <w:r>
        <w:instrText>xe "Location Management"</w:instrText>
      </w:r>
      <w:r>
        <w:fldChar w:fldCharType="end"/>
      </w:r>
    </w:p>
    <w:p w:rsidR="008B6986" w:rsidRDefault="008B6986" w:rsidP="00FF3751"/>
    <w:p w:rsidR="008B6986" w:rsidRDefault="008B6986" w:rsidP="00FF3751">
      <w:r>
        <w:rPr>
          <w:rStyle w:val="Strong"/>
        </w:rPr>
        <w:t xml:space="preserve">Application Identifier: </w:t>
      </w:r>
      <w:r>
        <w:t>7.15</w:t>
      </w:r>
    </w:p>
    <w:p w:rsidR="008B6986" w:rsidRDefault="008B6986" w:rsidP="00FF3751">
      <w:r>
        <w:rPr>
          <w:rStyle w:val="Strong"/>
        </w:rPr>
        <w:t>Overview</w:t>
      </w:r>
    </w:p>
    <w:p w:rsidR="008B6986" w:rsidRDefault="008B6986" w:rsidP="00FF3751">
      <w:r>
        <w:t>Location</w:t>
      </w:r>
      <w:r w:rsidR="009B0172">
        <w:t> Management</w:t>
      </w:r>
      <w:r>
        <w:t xml:space="preserve"> provides the required functionality to manage the physical and logical attributes </w:t>
      </w:r>
      <w:r w:rsidR="009B0172">
        <w:t>of location data</w:t>
      </w:r>
      <w:r>
        <w:t xml:space="preserve"> for the service provider.  It can include addresses (street, city, state/province, &amp; country), geospatial information (lat/long), as well as common code information (such as CLLI - Common Language Location Identifier).  This location inventory can include both customer location data as well as service provider location data (anything of interest to the service provider to support their operational needs).</w:t>
      </w:r>
    </w:p>
    <w:p w:rsidR="008B6986" w:rsidRDefault="008B6986" w:rsidP="00FF3751"/>
    <w:p w:rsidR="008B6986" w:rsidRDefault="008B6986" w:rsidP="00FF3751">
      <w:r>
        <w:rPr>
          <w:rStyle w:val="Strong"/>
        </w:rPr>
        <w:t>Functionality</w:t>
      </w:r>
    </w:p>
    <w:p w:rsidR="008B6986" w:rsidRDefault="008B6986" w:rsidP="00FF3751">
      <w:pPr>
        <w:rPr>
          <w:rFonts w:cs="Arial"/>
          <w:sz w:val="20"/>
          <w:szCs w:val="20"/>
        </w:rPr>
      </w:pPr>
      <w:r>
        <w:rPr>
          <w:rFonts w:cs="Arial"/>
          <w:sz w:val="20"/>
          <w:szCs w:val="20"/>
        </w:rPr>
        <w:t>The common capabilities of Location Management applications include:</w:t>
      </w:r>
    </w:p>
    <w:p w:rsidR="008B6986" w:rsidRDefault="008B6986" w:rsidP="00FF3751">
      <w:pPr>
        <w:rPr>
          <w:rFonts w:ascii="Times New Roman" w:hAnsi="Times New Roman" w:cs="Arial"/>
          <w:sz w:val="20"/>
          <w:szCs w:val="20"/>
        </w:rPr>
      </w:pPr>
    </w:p>
    <w:p w:rsidR="008B6986" w:rsidRDefault="008B6986" w:rsidP="00494264">
      <w:pPr>
        <w:numPr>
          <w:ilvl w:val="0"/>
          <w:numId w:val="202"/>
        </w:numPr>
        <w:spacing w:before="100" w:beforeAutospacing="1" w:after="100" w:afterAutospacing="1"/>
        <w:rPr>
          <w:sz w:val="24"/>
        </w:rPr>
      </w:pPr>
      <w:r>
        <w:rPr>
          <w:rFonts w:cs="Arial"/>
          <w:sz w:val="20"/>
          <w:szCs w:val="20"/>
        </w:rPr>
        <w:t xml:space="preserve">Location structure customization – Location management application should provide facilities for creating, modifying and deleting data structures according to business rules of Service Providers or national and international location regulations. </w:t>
      </w:r>
      <w:r w:rsidR="009B0172">
        <w:rPr>
          <w:rFonts w:cs="Arial"/>
          <w:sz w:val="20"/>
          <w:szCs w:val="20"/>
        </w:rPr>
        <w:t>Also utilities</w:t>
      </w:r>
      <w:r>
        <w:rPr>
          <w:rFonts w:cs="Arial"/>
          <w:sz w:val="20"/>
          <w:szCs w:val="20"/>
        </w:rPr>
        <w:t xml:space="preserve"> for defining sets of location attributes, levels and hierarchies should be available.</w:t>
      </w:r>
    </w:p>
    <w:p w:rsidR="008B6986" w:rsidRDefault="008B6986" w:rsidP="00494264">
      <w:pPr>
        <w:numPr>
          <w:ilvl w:val="0"/>
          <w:numId w:val="202"/>
        </w:numPr>
        <w:spacing w:before="100" w:beforeAutospacing="1" w:after="100" w:afterAutospacing="1"/>
      </w:pPr>
      <w:r>
        <w:rPr>
          <w:rFonts w:cs="Arial"/>
          <w:sz w:val="20"/>
          <w:szCs w:val="20"/>
        </w:rPr>
        <w:t>Location search – the ability to search for a provided location/address, including the ability to return near matches if an exact match is not found.</w:t>
      </w:r>
    </w:p>
    <w:p w:rsidR="008B6986" w:rsidRDefault="008B6986" w:rsidP="00494264">
      <w:pPr>
        <w:numPr>
          <w:ilvl w:val="0"/>
          <w:numId w:val="202"/>
        </w:numPr>
        <w:spacing w:before="100" w:beforeAutospacing="1" w:after="100" w:afterAutospacing="1"/>
        <w:rPr>
          <w:rFonts w:cs="Arial"/>
          <w:sz w:val="20"/>
          <w:szCs w:val="20"/>
        </w:rPr>
      </w:pPr>
      <w:r>
        <w:rPr>
          <w:rFonts w:cs="Arial"/>
          <w:sz w:val="20"/>
          <w:szCs w:val="20"/>
        </w:rPr>
        <w:t>Repository integrity – ability to maintain data integrity in the whole location repository. It’s especially important if there are many external data sources that deliver new addresses for the repository.</w:t>
      </w:r>
    </w:p>
    <w:p w:rsidR="008B6986" w:rsidRDefault="008B6986" w:rsidP="00494264">
      <w:pPr>
        <w:numPr>
          <w:ilvl w:val="0"/>
          <w:numId w:val="202"/>
        </w:numPr>
        <w:spacing w:before="100" w:beforeAutospacing="1" w:after="100" w:afterAutospacing="1"/>
        <w:rPr>
          <w:rFonts w:cs="Arial"/>
          <w:sz w:val="24"/>
        </w:rPr>
      </w:pPr>
      <w:r>
        <w:rPr>
          <w:rFonts w:cs="Arial"/>
          <w:sz w:val="20"/>
          <w:szCs w:val="20"/>
        </w:rPr>
        <w:t>Location replenishment – means to update the repository with new/updated location information  from external sources.</w:t>
      </w:r>
    </w:p>
    <w:p w:rsidR="008B6986" w:rsidRDefault="008B6986" w:rsidP="00494264">
      <w:pPr>
        <w:numPr>
          <w:ilvl w:val="0"/>
          <w:numId w:val="202"/>
        </w:numPr>
        <w:spacing w:before="100" w:beforeAutospacing="1" w:after="100" w:afterAutospacing="1"/>
        <w:rPr>
          <w:rFonts w:ascii="Times New Roman" w:hAnsi="Times New Roman"/>
          <w:lang w:val="en-US"/>
        </w:rPr>
      </w:pPr>
      <w:r>
        <w:rPr>
          <w:rFonts w:cs="Arial"/>
          <w:sz w:val="20"/>
          <w:szCs w:val="20"/>
        </w:rPr>
        <w:t>Location profiling – application should generate different views for different business cases (e.g. different format of address strings)</w:t>
      </w:r>
    </w:p>
    <w:p w:rsidR="008B6986" w:rsidRDefault="008B6986" w:rsidP="00494264">
      <w:pPr>
        <w:numPr>
          <w:ilvl w:val="0"/>
          <w:numId w:val="202"/>
        </w:numPr>
        <w:spacing w:before="100" w:beforeAutospacing="1" w:after="100" w:afterAutospacing="1"/>
      </w:pPr>
      <w:r>
        <w:rPr>
          <w:rFonts w:cs="Arial"/>
          <w:sz w:val="20"/>
          <w:szCs w:val="20"/>
        </w:rPr>
        <w:t>Change history – tracking all changes of location data, making available attributes according their historical values in certain periods.</w:t>
      </w:r>
    </w:p>
    <w:p w:rsidR="008B6986" w:rsidRDefault="008B6986" w:rsidP="00FF3751"/>
    <w:p w:rsidR="008B6986" w:rsidRDefault="008B6986" w:rsidP="00FF3751">
      <w:r>
        <w:rPr>
          <w:rStyle w:val="Strong"/>
        </w:rPr>
        <w:t>Supported Business Services</w:t>
      </w:r>
    </w:p>
    <w:p w:rsidR="008B6986" w:rsidRDefault="008B6986" w:rsidP="00FF3751">
      <w:r>
        <w:rPr>
          <w:i/>
        </w:rPr>
        <w:t>To Be Added</w:t>
      </w:r>
      <w:r>
        <w:br/>
      </w:r>
    </w:p>
    <w:p w:rsidR="008B6986" w:rsidRDefault="008B6986">
      <w:pPr>
        <w:spacing w:before="0" w:after="0"/>
        <w:rPr>
          <w:b/>
          <w:color w:val="333399"/>
          <w:spacing w:val="-15"/>
          <w:kern w:val="28"/>
          <w:sz w:val="28"/>
          <w:szCs w:val="20"/>
          <w:lang w:val="en-US"/>
        </w:rPr>
      </w:pPr>
      <w:r>
        <w:br w:type="page"/>
      </w:r>
    </w:p>
    <w:p w:rsidR="008B6986" w:rsidRDefault="008B6986" w:rsidP="00FF3751">
      <w:pPr>
        <w:pStyle w:val="Heading2"/>
      </w:pPr>
      <w:bookmarkStart w:id="725" w:name="_Toc321909094"/>
      <w:r>
        <w:t>7.1 Resource Lifecycle Management</w:t>
      </w:r>
      <w:bookmarkEnd w:id="725"/>
      <w:r>
        <w:fldChar w:fldCharType="begin"/>
      </w:r>
      <w:r>
        <w:instrText>xe "7.1 Resource Lifecycle Management"</w:instrText>
      </w:r>
      <w:r>
        <w:fldChar w:fldCharType="end"/>
      </w:r>
    </w:p>
    <w:p w:rsidR="008B6986" w:rsidRDefault="008B6986" w:rsidP="00FF3751"/>
    <w:p w:rsidR="008B6986" w:rsidRDefault="00AA7969" w:rsidP="00FF3751">
      <w:r>
        <w:rPr>
          <w:noProof/>
          <w:lang w:val="en-US"/>
        </w:rPr>
        <w:pict>
          <v:shape id="_x0000_i1071" type="#_x0000_t75" alt="diagram565" style="width:464.15pt;height:191pt;visibility:visible">
            <v:imagedata r:id="rId57" o:title=""/>
          </v:shape>
        </w:pict>
      </w:r>
    </w:p>
    <w:p w:rsidR="008B6986" w:rsidRDefault="008B6986" w:rsidP="00FF3751"/>
    <w:p w:rsidR="008B6986" w:rsidRDefault="008B6986" w:rsidP="00FF3751">
      <w:pPr>
        <w:pStyle w:val="Caption"/>
      </w:pPr>
      <w:r>
        <w:t xml:space="preserve"> </w:t>
      </w:r>
      <w:bookmarkStart w:id="726" w:name="_Toc321909349"/>
      <w:r>
        <w:t>7.1 Resource Lifecycle Management</w:t>
      </w:r>
      <w:bookmarkEnd w:id="726"/>
      <w:r>
        <w:br/>
      </w:r>
    </w:p>
    <w:p w:rsidR="008B6986" w:rsidRDefault="008B6986" w:rsidP="00FF3751">
      <w:pPr>
        <w:pStyle w:val="Heading3"/>
      </w:pPr>
      <w:bookmarkStart w:id="727" w:name="_Toc321909095"/>
      <w:r>
        <w:t>Resource Lifecycle Management</w:t>
      </w:r>
      <w:bookmarkEnd w:id="727"/>
      <w:r>
        <w:fldChar w:fldCharType="begin"/>
      </w:r>
      <w:r>
        <w:instrText>xe "Resource Lifecycle Management"</w:instrText>
      </w:r>
      <w:r>
        <w:fldChar w:fldCharType="end"/>
      </w:r>
    </w:p>
    <w:p w:rsidR="008B6986" w:rsidRDefault="008B6986" w:rsidP="00FF3751"/>
    <w:p w:rsidR="008B6986" w:rsidRDefault="008B6986" w:rsidP="00FF3751">
      <w:r>
        <w:rPr>
          <w:rStyle w:val="Strong"/>
        </w:rPr>
        <w:t xml:space="preserve">Application Identifier: </w:t>
      </w:r>
      <w:r>
        <w:t>7.1</w:t>
      </w:r>
    </w:p>
    <w:p w:rsidR="008B6986" w:rsidRDefault="008B6986" w:rsidP="00FF3751">
      <w:r>
        <w:rPr>
          <w:rStyle w:val="Strong"/>
        </w:rPr>
        <w:t>Overview</w:t>
      </w:r>
    </w:p>
    <w:p w:rsidR="008B6986" w:rsidRDefault="008B6986" w:rsidP="00FF3751">
      <w:pPr>
        <w:pStyle w:val="NormalWeb"/>
        <w:rPr>
          <w:rFonts w:ascii="Arial" w:hAnsi="Arial" w:cs="Arial"/>
          <w:sz w:val="20"/>
          <w:szCs w:val="20"/>
        </w:rPr>
      </w:pPr>
      <w:r>
        <w:rPr>
          <w:rFonts w:ascii="Arial" w:hAnsi="Arial" w:cs="Arial"/>
          <w:sz w:val="20"/>
          <w:szCs w:val="20"/>
        </w:rPr>
        <w:t>Lifecycle management is fundamentally responsible for adding, churning and removing network and IT capacity. Where capacity is added, it is made available to subsequent Utilization, Quality and Accounting management.</w:t>
      </w:r>
    </w:p>
    <w:p w:rsidR="008B6986" w:rsidRDefault="008B6986" w:rsidP="00FF3751">
      <w:pPr>
        <w:pStyle w:val="NormalWeb"/>
      </w:pPr>
      <w:r>
        <w:rPr>
          <w:rFonts w:ascii="Arial" w:hAnsi="Arial" w:cs="Arial"/>
          <w:sz w:val="20"/>
          <w:szCs w:val="20"/>
        </w:rPr>
        <w:t>Lifecycle management provides support for both Operational and Strategy, Infrastructure and Product wings of Business Process Framework.</w:t>
      </w:r>
    </w:p>
    <w:p w:rsidR="008B6986" w:rsidRDefault="008B6986" w:rsidP="00FF3751">
      <w:pPr>
        <w:pStyle w:val="NormalWeb"/>
        <w:rPr>
          <w:rFonts w:ascii="Arial" w:hAnsi="Arial" w:cs="Arial"/>
          <w:sz w:val="20"/>
          <w:szCs w:val="20"/>
        </w:rPr>
      </w:pPr>
      <w:r>
        <w:rPr>
          <w:rFonts w:ascii="Arial" w:hAnsi="Arial" w:cs="Arial"/>
          <w:sz w:val="20"/>
          <w:szCs w:val="20"/>
        </w:rPr>
        <w:t>Eight specialist resource development and management applications are proposed here, in order to their normal sequencing.</w:t>
      </w:r>
    </w:p>
    <w:p w:rsidR="008B6986" w:rsidRDefault="008B6986" w:rsidP="00FF3751">
      <w:pPr>
        <w:pStyle w:val="CommentText"/>
        <w:ind w:left="1800" w:hanging="360"/>
        <w:rPr>
          <w:rFonts w:cs="Arial"/>
        </w:rPr>
      </w:pPr>
      <w:r>
        <w:rPr>
          <w:rFonts w:cs="Arial"/>
        </w:rPr>
        <w:t>1.</w:t>
      </w:r>
      <w:r>
        <w:t xml:space="preserve">     </w:t>
      </w:r>
      <w:r>
        <w:rPr>
          <w:rFonts w:cs="Arial"/>
        </w:rPr>
        <w:t>Strategic Planning</w:t>
      </w:r>
    </w:p>
    <w:p w:rsidR="008B6986" w:rsidRDefault="008B6986" w:rsidP="00FF3751">
      <w:pPr>
        <w:pStyle w:val="CommentText"/>
        <w:ind w:left="1800" w:hanging="360"/>
        <w:rPr>
          <w:rFonts w:cs="Arial"/>
        </w:rPr>
      </w:pPr>
      <w:r>
        <w:rPr>
          <w:rFonts w:cs="Arial"/>
        </w:rPr>
        <w:t>2.</w:t>
      </w:r>
      <w:r>
        <w:t xml:space="preserve">     </w:t>
      </w:r>
      <w:r>
        <w:rPr>
          <w:rFonts w:cs="Arial"/>
        </w:rPr>
        <w:t>Capability Specification</w:t>
      </w:r>
    </w:p>
    <w:p w:rsidR="008B6986" w:rsidRDefault="008B6986" w:rsidP="00FF3751">
      <w:pPr>
        <w:pStyle w:val="CommentText"/>
        <w:ind w:left="1800" w:hanging="360"/>
        <w:rPr>
          <w:rFonts w:cs="Arial"/>
        </w:rPr>
      </w:pPr>
      <w:r>
        <w:rPr>
          <w:rFonts w:cs="Arial"/>
        </w:rPr>
        <w:t>3.</w:t>
      </w:r>
      <w:r>
        <w:t xml:space="preserve">     </w:t>
      </w:r>
      <w:r>
        <w:rPr>
          <w:rFonts w:cs="Arial"/>
        </w:rPr>
        <w:t>Tactical Planning</w:t>
      </w:r>
    </w:p>
    <w:p w:rsidR="008B6986" w:rsidRDefault="008B6986" w:rsidP="00FF3751">
      <w:pPr>
        <w:pStyle w:val="CommentText"/>
        <w:ind w:left="1800" w:hanging="360"/>
        <w:rPr>
          <w:rFonts w:cs="Arial"/>
        </w:rPr>
      </w:pPr>
      <w:r>
        <w:rPr>
          <w:rFonts w:cs="Arial"/>
        </w:rPr>
        <w:t>4.</w:t>
      </w:r>
      <w:r>
        <w:t xml:space="preserve">     </w:t>
      </w:r>
      <w:r>
        <w:rPr>
          <w:rFonts w:cs="Arial"/>
        </w:rPr>
        <w:t>Resource Specification</w:t>
      </w:r>
    </w:p>
    <w:p w:rsidR="008B6986" w:rsidRDefault="008B6986" w:rsidP="00FF3751">
      <w:pPr>
        <w:pStyle w:val="CommentText"/>
        <w:ind w:left="1800" w:hanging="360"/>
        <w:rPr>
          <w:rFonts w:cs="Arial"/>
        </w:rPr>
      </w:pPr>
      <w:r>
        <w:rPr>
          <w:rFonts w:cs="Arial"/>
        </w:rPr>
        <w:t>5.</w:t>
      </w:r>
      <w:r>
        <w:t xml:space="preserve">     </w:t>
      </w:r>
      <w:r>
        <w:rPr>
          <w:rFonts w:cs="Arial"/>
        </w:rPr>
        <w:t>Implementation Planning</w:t>
      </w:r>
    </w:p>
    <w:p w:rsidR="008B6986" w:rsidRDefault="008B6986" w:rsidP="00FF3751">
      <w:pPr>
        <w:pStyle w:val="CommentText"/>
        <w:ind w:left="1800" w:hanging="360"/>
        <w:rPr>
          <w:rFonts w:cs="Arial"/>
        </w:rPr>
      </w:pPr>
      <w:r>
        <w:rPr>
          <w:rFonts w:cs="Arial"/>
        </w:rPr>
        <w:t>6.</w:t>
      </w:r>
      <w:r>
        <w:t xml:space="preserve">     </w:t>
      </w:r>
      <w:r>
        <w:rPr>
          <w:rFonts w:cs="Arial"/>
        </w:rPr>
        <w:t>Planning Design Automation</w:t>
      </w:r>
    </w:p>
    <w:p w:rsidR="008B6986" w:rsidRDefault="008B6986" w:rsidP="00FF3751">
      <w:pPr>
        <w:pStyle w:val="CommentText"/>
        <w:ind w:left="1800" w:hanging="360"/>
        <w:rPr>
          <w:rFonts w:cs="Arial"/>
        </w:rPr>
      </w:pPr>
      <w:r>
        <w:rPr>
          <w:rFonts w:cs="Arial"/>
        </w:rPr>
        <w:t>7.</w:t>
      </w:r>
      <w:r>
        <w:t xml:space="preserve">     </w:t>
      </w:r>
      <w:r>
        <w:rPr>
          <w:rFonts w:cs="Arial"/>
        </w:rPr>
        <w:t>Spares &amp; Warehouse Inventory</w:t>
      </w:r>
    </w:p>
    <w:p w:rsidR="008B6986" w:rsidRDefault="008B6986" w:rsidP="00FF3751">
      <w:pPr>
        <w:pStyle w:val="CommentText"/>
        <w:ind w:left="1800" w:hanging="360"/>
        <w:rPr>
          <w:rFonts w:cs="Arial"/>
        </w:rPr>
      </w:pPr>
      <w:r>
        <w:rPr>
          <w:rFonts w:cs="Arial"/>
        </w:rPr>
        <w:t>8.</w:t>
      </w:r>
      <w:r>
        <w:t xml:space="preserve">     </w:t>
      </w:r>
      <w:r>
        <w:rPr>
          <w:rFonts w:cs="Arial"/>
        </w:rPr>
        <w:t>Resource Commissioning &amp; Configuration</w:t>
      </w:r>
    </w:p>
    <w:p w:rsidR="008B6986" w:rsidRDefault="008B6986" w:rsidP="00FF3751">
      <w:pPr>
        <w:pStyle w:val="NormalWeb"/>
        <w:rPr>
          <w:rFonts w:ascii="Arial" w:hAnsi="Arial" w:cs="Arial"/>
          <w:sz w:val="20"/>
          <w:szCs w:val="20"/>
        </w:rPr>
      </w:pPr>
      <w:r>
        <w:rPr>
          <w:rFonts w:ascii="Arial" w:hAnsi="Arial" w:cs="Arial"/>
          <w:sz w:val="20"/>
          <w:szCs w:val="20"/>
        </w:rPr>
        <w:t>These represent distinct, real world planning functions and may consist of sub-functions. They apply to all network engineering for fixed, mobile and cable and IT applications. The term ‘networked resource’ is used for the totality of applications and network used to deliver the applications to consumers over any form of network media.</w:t>
      </w:r>
    </w:p>
    <w:p w:rsidR="008B6986" w:rsidRDefault="008B6986" w:rsidP="00FF3751">
      <w:pPr>
        <w:pStyle w:val="NormalWeb"/>
      </w:pPr>
      <w:r>
        <w:t> </w:t>
      </w:r>
    </w:p>
    <w:p w:rsidR="008B6986" w:rsidRDefault="00AA7969" w:rsidP="00FF3751">
      <w:pPr>
        <w:pStyle w:val="NormalWeb"/>
      </w:pPr>
      <w:r>
        <w:rPr>
          <w:noProof/>
        </w:rPr>
        <w:pict>
          <v:shape id="_x0000_i1072" type="#_x0000_t75" alt="7" style="width:467.1pt;height:201.7pt;visibility:visible">
            <v:imagedata r:id="rId56" o:title=""/>
          </v:shape>
        </w:pict>
      </w:r>
    </w:p>
    <w:p w:rsidR="008B6986" w:rsidRDefault="008B6986" w:rsidP="00FF3751">
      <w:pPr>
        <w:pStyle w:val="NormalWeb"/>
      </w:pPr>
      <w:r>
        <w:rPr>
          <w:rStyle w:val="Strong"/>
          <w:rFonts w:ascii="Arial" w:hAnsi="Arial" w:cs="Arial"/>
          <w:i/>
          <w:iCs/>
          <w:sz w:val="20"/>
          <w:szCs w:val="20"/>
        </w:rPr>
        <w:t>Resource Fulfillment Process</w:t>
      </w:r>
    </w:p>
    <w:p w:rsidR="008B6986" w:rsidRDefault="008B6986" w:rsidP="00FF3751">
      <w:pPr>
        <w:pStyle w:val="NormalWeb"/>
      </w:pPr>
      <w:r>
        <w:rPr>
          <w:rFonts w:ascii="Arial" w:hAnsi="Arial" w:cs="Arial"/>
          <w:sz w:val="20"/>
          <w:szCs w:val="20"/>
        </w:rPr>
        <w:t>The Resource Lifecycle Management is responsible for managing the end-end lifecycle of the resource.</w:t>
      </w:r>
    </w:p>
    <w:p w:rsidR="008B6986" w:rsidRDefault="008B6986" w:rsidP="00FF3751"/>
    <w:p w:rsidR="008B6986" w:rsidRDefault="008B6986" w:rsidP="00FF3751">
      <w:r>
        <w:rPr>
          <w:rStyle w:val="Strong"/>
        </w:rPr>
        <w:t>Functionality</w:t>
      </w:r>
    </w:p>
    <w:p w:rsidR="008B6986" w:rsidRDefault="008B6986" w:rsidP="00FF3751">
      <w:r>
        <w:rPr>
          <w:i/>
        </w:rPr>
        <w:t>To Be Added</w:t>
      </w:r>
      <w:r>
        <w:br/>
      </w:r>
    </w:p>
    <w:p w:rsidR="008B6986" w:rsidRDefault="008B6986" w:rsidP="00FF3751">
      <w:r>
        <w:rPr>
          <w:rStyle w:val="Strong"/>
        </w:rPr>
        <w:t>Supported Business Services</w:t>
      </w:r>
    </w:p>
    <w:p w:rsidR="008B6986" w:rsidRDefault="008B6986" w:rsidP="00FF3751">
      <w:r>
        <w:rPr>
          <w:i/>
        </w:rPr>
        <w:t>To Be Added</w:t>
      </w:r>
      <w:r>
        <w:br/>
      </w:r>
    </w:p>
    <w:p w:rsidR="008B6986" w:rsidRDefault="008B6986" w:rsidP="00FF3751">
      <w:pPr>
        <w:pStyle w:val="Heading3"/>
      </w:pPr>
      <w:bookmarkStart w:id="728" w:name="_Toc321909096"/>
      <w:r>
        <w:t>Resource Commissioning &amp; Configuration Management</w:t>
      </w:r>
      <w:bookmarkEnd w:id="728"/>
      <w:r>
        <w:fldChar w:fldCharType="begin"/>
      </w:r>
      <w:r>
        <w:instrText>xe "Resource Commissioning &amp; Configuration Management"</w:instrText>
      </w:r>
      <w:r>
        <w:fldChar w:fldCharType="end"/>
      </w:r>
    </w:p>
    <w:p w:rsidR="008B6986" w:rsidRDefault="008B6986" w:rsidP="00FF3751"/>
    <w:p w:rsidR="008B6986" w:rsidRDefault="008B6986" w:rsidP="00FF3751">
      <w:r>
        <w:rPr>
          <w:rStyle w:val="Strong"/>
        </w:rPr>
        <w:t xml:space="preserve">Application Identifier: </w:t>
      </w:r>
      <w:r>
        <w:t>7.1.1</w:t>
      </w:r>
    </w:p>
    <w:p w:rsidR="008B6986" w:rsidRDefault="008B6986" w:rsidP="00FF3751">
      <w:r>
        <w:rPr>
          <w:rStyle w:val="Strong"/>
        </w:rPr>
        <w:t>Overview</w:t>
      </w:r>
    </w:p>
    <w:p w:rsidR="008B6986" w:rsidRDefault="008B6986" w:rsidP="00FF3751">
      <w:pPr>
        <w:pStyle w:val="NormalWeb"/>
      </w:pPr>
      <w:r>
        <w:rPr>
          <w:rFonts w:ascii="Arial" w:hAnsi="Arial" w:cs="Arial"/>
          <w:sz w:val="20"/>
          <w:szCs w:val="20"/>
        </w:rPr>
        <w:t>These applications are responsible for managing and tracking the configuration of the resource (AKA CMDB). These applications typically work in a federated environment, where they rely on other applications for the data</w:t>
      </w:r>
    </w:p>
    <w:p w:rsidR="008B6986" w:rsidRDefault="008B6986" w:rsidP="00FF3751"/>
    <w:p w:rsidR="008B6986" w:rsidRDefault="008B6986" w:rsidP="00FF3751">
      <w:r>
        <w:rPr>
          <w:rStyle w:val="Strong"/>
        </w:rPr>
        <w:t>Functionality</w:t>
      </w:r>
    </w:p>
    <w:p w:rsidR="008B6986" w:rsidRDefault="008B6986" w:rsidP="00FF3751">
      <w:pPr>
        <w:pStyle w:val="NormalWeb"/>
      </w:pPr>
      <w:r>
        <w:rPr>
          <w:rFonts w:ascii="Arial" w:hAnsi="Arial" w:cs="Arial"/>
          <w:sz w:val="20"/>
          <w:szCs w:val="20"/>
        </w:rPr>
        <w:t>The functionality provided by these systems includes:</w:t>
      </w:r>
    </w:p>
    <w:p w:rsidR="008B6986" w:rsidRDefault="008B6986" w:rsidP="00494264">
      <w:pPr>
        <w:numPr>
          <w:ilvl w:val="0"/>
          <w:numId w:val="203"/>
        </w:numPr>
        <w:spacing w:before="100" w:beforeAutospacing="1" w:after="100" w:afterAutospacing="1"/>
      </w:pPr>
      <w:r>
        <w:t xml:space="preserve">Resource commissioning process - </w:t>
      </w:r>
      <w:r>
        <w:rPr>
          <w:rFonts w:cs="Arial"/>
          <w:sz w:val="20"/>
          <w:szCs w:val="20"/>
        </w:rPr>
        <w:t xml:space="preserve">Manage the commissioning process of a resource and ensuring that operational status are configured </w:t>
      </w:r>
    </w:p>
    <w:p w:rsidR="008B6986" w:rsidRDefault="008B6986" w:rsidP="00494264">
      <w:pPr>
        <w:numPr>
          <w:ilvl w:val="0"/>
          <w:numId w:val="203"/>
        </w:numPr>
        <w:spacing w:before="100" w:beforeAutospacing="1" w:after="100" w:afterAutospacing="1"/>
      </w:pPr>
      <w:r>
        <w:t xml:space="preserve">Resource Configuration Management - </w:t>
      </w:r>
      <w:r>
        <w:rPr>
          <w:rFonts w:cs="Arial"/>
          <w:sz w:val="20"/>
          <w:szCs w:val="20"/>
        </w:rPr>
        <w:t xml:space="preserve">Database and manage the configuration of the individual resources </w:t>
      </w:r>
    </w:p>
    <w:p w:rsidR="008B6986" w:rsidRDefault="008B6986" w:rsidP="00494264">
      <w:pPr>
        <w:numPr>
          <w:ilvl w:val="0"/>
          <w:numId w:val="203"/>
        </w:numPr>
        <w:spacing w:before="100" w:beforeAutospacing="1" w:after="100" w:afterAutospacing="1"/>
      </w:pPr>
      <w:r>
        <w:t xml:space="preserve">Resource Configuration Logs - </w:t>
      </w:r>
      <w:r>
        <w:rPr>
          <w:rFonts w:cs="Arial"/>
          <w:sz w:val="20"/>
          <w:szCs w:val="20"/>
        </w:rPr>
        <w:t xml:space="preserve">Record the history of configuration changes </w:t>
      </w:r>
    </w:p>
    <w:p w:rsidR="008B6986" w:rsidRDefault="008B6986" w:rsidP="00494264">
      <w:pPr>
        <w:numPr>
          <w:ilvl w:val="0"/>
          <w:numId w:val="203"/>
        </w:numPr>
        <w:spacing w:before="100" w:beforeAutospacing="1" w:after="100" w:afterAutospacing="1"/>
      </w:pPr>
      <w:r>
        <w:t xml:space="preserve">Resource Configuration Verification Versus Design - </w:t>
      </w:r>
      <w:r>
        <w:rPr>
          <w:rFonts w:cs="Arial"/>
          <w:sz w:val="20"/>
          <w:szCs w:val="20"/>
        </w:rPr>
        <w:t xml:space="preserve">Work with other applications like discovery Application to ensure that the resource configuration matches the designed configuration </w:t>
      </w:r>
    </w:p>
    <w:p w:rsidR="008B6986" w:rsidRDefault="008B6986" w:rsidP="00494264">
      <w:pPr>
        <w:numPr>
          <w:ilvl w:val="0"/>
          <w:numId w:val="203"/>
        </w:numPr>
        <w:spacing w:before="100" w:beforeAutospacing="1" w:after="100" w:afterAutospacing="1"/>
      </w:pPr>
      <w:r>
        <w:t xml:space="preserve">Resource Topology Verification Versus Inventory Mgmt. Systems - </w:t>
      </w:r>
      <w:r>
        <w:rPr>
          <w:rFonts w:cs="Arial"/>
        </w:rPr>
        <w:t>Work with the Inventory Management applications to ensure that the topology reflected in its database is in sync with that in the Inventory Management Systems</w:t>
      </w:r>
      <w:r>
        <w:t xml:space="preserve"> </w:t>
      </w:r>
    </w:p>
    <w:p w:rsidR="008B6986" w:rsidRDefault="008B6986" w:rsidP="00FF3751"/>
    <w:p w:rsidR="008B6986" w:rsidRDefault="008B6986" w:rsidP="00FF3751">
      <w:r>
        <w:rPr>
          <w:rStyle w:val="Strong"/>
        </w:rPr>
        <w:t>Supported Business Services</w:t>
      </w:r>
    </w:p>
    <w:p w:rsidR="008B6986" w:rsidRDefault="008B6986" w:rsidP="00FF3751">
      <w:r>
        <w:rPr>
          <w:i/>
        </w:rPr>
        <w:t>To Be Added</w:t>
      </w:r>
      <w:r>
        <w:br/>
      </w:r>
    </w:p>
    <w:p w:rsidR="008B6986" w:rsidRDefault="008B6986" w:rsidP="005A7FD6">
      <w:pPr>
        <w:pStyle w:val="Heading3"/>
      </w:pPr>
      <w:bookmarkStart w:id="729" w:name="_Toc321909097"/>
      <w:r>
        <w:t>Implementation Planning</w:t>
      </w:r>
      <w:bookmarkEnd w:id="729"/>
      <w:r>
        <w:fldChar w:fldCharType="begin"/>
      </w:r>
      <w:r>
        <w:instrText>xe "Implementation Planning"</w:instrText>
      </w:r>
      <w:r>
        <w:fldChar w:fldCharType="end"/>
      </w:r>
    </w:p>
    <w:p w:rsidR="008B6986" w:rsidRDefault="008B6986" w:rsidP="005A7FD6"/>
    <w:p w:rsidR="008B6986" w:rsidRDefault="008B6986" w:rsidP="005A7FD6">
      <w:r>
        <w:rPr>
          <w:rStyle w:val="Strong"/>
        </w:rPr>
        <w:t xml:space="preserve">Application Identifier: </w:t>
      </w:r>
      <w:r>
        <w:t>7.1.2</w:t>
      </w:r>
    </w:p>
    <w:p w:rsidR="008B6986" w:rsidRDefault="008B6986" w:rsidP="005A7FD6">
      <w:r>
        <w:rPr>
          <w:rStyle w:val="Strong"/>
        </w:rPr>
        <w:t>Overview</w:t>
      </w:r>
    </w:p>
    <w:p w:rsidR="008B6986" w:rsidRDefault="008B6986" w:rsidP="005A7FD6">
      <w:pPr>
        <w:pStyle w:val="NormalWeb"/>
      </w:pPr>
      <w:r>
        <w:rPr>
          <w:rFonts w:ascii="Arial" w:hAnsi="Arial" w:cs="Arial"/>
          <w:sz w:val="20"/>
          <w:szCs w:val="20"/>
        </w:rPr>
        <w:t>Implementation Planning is based on graphics rather than inventory data and is used for the local implementation of Tactical Plans at street level and within buildings.</w:t>
      </w:r>
    </w:p>
    <w:p w:rsidR="008B6986" w:rsidRDefault="008B6986" w:rsidP="005A7FD6"/>
    <w:p w:rsidR="008B6986" w:rsidRDefault="008B6986" w:rsidP="005A7FD6">
      <w:r>
        <w:rPr>
          <w:rStyle w:val="Strong"/>
        </w:rPr>
        <w:t>Functionality</w:t>
      </w:r>
    </w:p>
    <w:p w:rsidR="008B6986" w:rsidRDefault="008B6986" w:rsidP="005A7FD6">
      <w:pPr>
        <w:pStyle w:val="NormalWeb"/>
      </w:pPr>
      <w:r>
        <w:rPr>
          <w:rFonts w:ascii="Arial" w:hAnsi="Arial" w:cs="Arial"/>
          <w:sz w:val="20"/>
          <w:szCs w:val="20"/>
        </w:rPr>
        <w:t>Implementation Planning applications are typically CAD/GIS based and are used to provide the following:</w:t>
      </w:r>
    </w:p>
    <w:p w:rsidR="008B6986" w:rsidRDefault="008B6986" w:rsidP="00494264">
      <w:pPr>
        <w:numPr>
          <w:ilvl w:val="0"/>
          <w:numId w:val="208"/>
        </w:numPr>
        <w:spacing w:before="100" w:beforeAutospacing="1" w:after="100" w:afterAutospacing="1"/>
      </w:pPr>
      <w:r>
        <w:rPr>
          <w:rFonts w:cs="Arial"/>
          <w:sz w:val="20"/>
          <w:szCs w:val="20"/>
        </w:rPr>
        <w:t>Implement Tactical Plans Locally - implement tactical plans locally at individual CSP sites and at street level.</w:t>
      </w:r>
      <w:r>
        <w:rPr>
          <w:rFonts w:cs="Arial"/>
        </w:rPr>
        <w:t xml:space="preserve"> </w:t>
      </w:r>
    </w:p>
    <w:p w:rsidR="008B6986" w:rsidRDefault="008B6986" w:rsidP="00494264">
      <w:pPr>
        <w:numPr>
          <w:ilvl w:val="0"/>
          <w:numId w:val="208"/>
        </w:numPr>
        <w:spacing w:before="100" w:beforeAutospacing="1" w:after="100" w:afterAutospacing="1"/>
      </w:pPr>
      <w:r>
        <w:rPr>
          <w:rFonts w:cs="Arial"/>
          <w:sz w:val="20"/>
          <w:szCs w:val="20"/>
        </w:rPr>
        <w:t>Provide Physical Implementation Information - provide levels of implementation details that tactical planning does not need to specify, such as duct routes and the frame appearances of device ports.</w:t>
      </w:r>
      <w:r>
        <w:rPr>
          <w:rFonts w:cs="Arial"/>
        </w:rPr>
        <w:t xml:space="preserve"> </w:t>
      </w:r>
    </w:p>
    <w:p w:rsidR="008B6986" w:rsidRDefault="008B6986" w:rsidP="005A7FD6">
      <w:pPr>
        <w:pStyle w:val="NormalWeb"/>
      </w:pPr>
      <w:r>
        <w:rPr>
          <w:rFonts w:ascii="Arial" w:hAnsi="Arial" w:cs="Arial"/>
          <w:sz w:val="20"/>
          <w:szCs w:val="20"/>
        </w:rPr>
        <w:t>Identify Shortfalls in Physical Infrastructure - Identify shortfalls in infrastructure, such as building capacity, which may not be visible to central tactical planning users.</w:t>
      </w:r>
    </w:p>
    <w:p w:rsidR="008B6986" w:rsidRDefault="008B6986" w:rsidP="005A7FD6">
      <w:pPr>
        <w:pStyle w:val="NormalWeb"/>
      </w:pPr>
      <w:r>
        <w:rPr>
          <w:rFonts w:ascii="Arial" w:hAnsi="Arial" w:cs="Arial"/>
          <w:sz w:val="20"/>
          <w:szCs w:val="20"/>
        </w:rPr>
        <w:t xml:space="preserve">This requires large amounts of data, potentially leading to a very expensive system solution. However, such systems are used locally for construction projects, so the system does not require a live view of the complete network. It is only necessary to </w:t>
      </w:r>
      <w:r>
        <w:rPr>
          <w:rFonts w:ascii="Arial" w:hAnsi="Arial" w:cs="Arial"/>
          <w:i/>
          <w:iCs/>
          <w:sz w:val="20"/>
          <w:szCs w:val="20"/>
        </w:rPr>
        <w:t>administer</w:t>
      </w:r>
      <w:r>
        <w:rPr>
          <w:rFonts w:ascii="Arial" w:hAnsi="Arial" w:cs="Arial"/>
          <w:sz w:val="20"/>
          <w:szCs w:val="20"/>
        </w:rPr>
        <w:t xml:space="preserve"> a physical planning solution centrally to ensure data consistency; the data itself may be distributed to individual locations.</w:t>
      </w:r>
    </w:p>
    <w:p w:rsidR="008B6986" w:rsidRDefault="008B6986" w:rsidP="00494264">
      <w:pPr>
        <w:numPr>
          <w:ilvl w:val="0"/>
          <w:numId w:val="209"/>
        </w:numPr>
        <w:spacing w:before="100" w:beforeAutospacing="1" w:after="100" w:afterAutospacing="1"/>
      </w:pPr>
      <w:r>
        <w:rPr>
          <w:rFonts w:cs="Arial"/>
          <w:sz w:val="20"/>
          <w:szCs w:val="20"/>
        </w:rPr>
        <w:t xml:space="preserve">Radio Planning for cell site coverage and quality and for cell-to-cell coverage is a </w:t>
      </w:r>
      <w:r>
        <w:t>specialist application covered by Implementation Planning.</w:t>
      </w:r>
    </w:p>
    <w:p w:rsidR="008B6986" w:rsidRDefault="008B6986" w:rsidP="005A7FD6"/>
    <w:p w:rsidR="008B6986" w:rsidRDefault="008B6986" w:rsidP="005A7FD6">
      <w:r>
        <w:rPr>
          <w:rStyle w:val="Strong"/>
        </w:rPr>
        <w:t>Supported Business Services</w:t>
      </w:r>
    </w:p>
    <w:p w:rsidR="008B6986" w:rsidRDefault="008B6986" w:rsidP="005A7FD6">
      <w:pPr>
        <w:pStyle w:val="NormalWeb"/>
      </w:pPr>
      <w:r>
        <w:rPr>
          <w:rFonts w:ascii="Arial" w:hAnsi="Arial" w:cs="Arial"/>
          <w:sz w:val="20"/>
          <w:szCs w:val="20"/>
        </w:rPr>
        <w:t>To be determined by the NGOSS Contract Implementation Program</w:t>
      </w:r>
    </w:p>
    <w:p w:rsidR="008B6986" w:rsidRPr="005A7FD6" w:rsidRDefault="008B6986" w:rsidP="00FF3751">
      <w:pPr>
        <w:rPr>
          <w:lang w:val="en-US"/>
        </w:rPr>
      </w:pPr>
    </w:p>
    <w:p w:rsidR="008B6986" w:rsidRDefault="008B6986" w:rsidP="00FF3751">
      <w:pPr>
        <w:pStyle w:val="Heading3"/>
      </w:pPr>
      <w:bookmarkStart w:id="730" w:name="_Toc321909098"/>
      <w:r>
        <w:t>Tactical Planning</w:t>
      </w:r>
      <w:bookmarkEnd w:id="730"/>
      <w:r>
        <w:fldChar w:fldCharType="begin"/>
      </w:r>
      <w:r>
        <w:instrText>xe "Tactical Planning"</w:instrText>
      </w:r>
      <w:r>
        <w:fldChar w:fldCharType="end"/>
      </w:r>
    </w:p>
    <w:p w:rsidR="008B6986" w:rsidRDefault="008B6986" w:rsidP="00FF3751"/>
    <w:p w:rsidR="008B6986" w:rsidRDefault="008B6986" w:rsidP="00FF3751">
      <w:r>
        <w:rPr>
          <w:rStyle w:val="Strong"/>
        </w:rPr>
        <w:t xml:space="preserve">Application Identifier: </w:t>
      </w:r>
      <w:r>
        <w:t>7.1.3</w:t>
      </w:r>
    </w:p>
    <w:p w:rsidR="008B6986" w:rsidRDefault="008B6986" w:rsidP="00FF3751">
      <w:r>
        <w:rPr>
          <w:rStyle w:val="Strong"/>
        </w:rPr>
        <w:t>Overview</w:t>
      </w:r>
    </w:p>
    <w:p w:rsidR="008B6986" w:rsidRDefault="008B6986" w:rsidP="00FF3751">
      <w:pPr>
        <w:pStyle w:val="NormalWeb"/>
      </w:pPr>
      <w:r>
        <w:rPr>
          <w:rFonts w:ascii="Arial" w:hAnsi="Arial" w:cs="Arial"/>
          <w:sz w:val="20"/>
          <w:szCs w:val="20"/>
        </w:rPr>
        <w:t>Tactical Planning predominately supports the Operations Support and Readiness area of the Business Process Framework.</w:t>
      </w:r>
    </w:p>
    <w:p w:rsidR="008B6986" w:rsidRDefault="008B6986" w:rsidP="00FF3751"/>
    <w:p w:rsidR="008B6986" w:rsidRDefault="008B6986" w:rsidP="00FF3751">
      <w:r>
        <w:rPr>
          <w:rStyle w:val="Strong"/>
        </w:rPr>
        <w:t>Functionality</w:t>
      </w:r>
    </w:p>
    <w:p w:rsidR="008B6986" w:rsidRDefault="008B6986" w:rsidP="00FF3751">
      <w:pPr>
        <w:pStyle w:val="NormalWeb"/>
      </w:pPr>
      <w:r>
        <w:rPr>
          <w:rFonts w:ascii="Arial" w:hAnsi="Arial" w:cs="Arial"/>
          <w:sz w:val="20"/>
          <w:szCs w:val="20"/>
        </w:rPr>
        <w:t xml:space="preserve">Tactical Planning is responsible for the detailed design of resource against the existing networked resource at all technology layers, ensuring that the designed resource is actually deployed and for accurately recording the resultant inventory. At the physical layer, this will involve deploying devices and connections between devices. Further Application Map applications are also required in order to test the resource on installation and to project manages the supply chain in order to deploy the planned resource. </w:t>
      </w:r>
    </w:p>
    <w:p w:rsidR="008B6986" w:rsidRDefault="008B6986" w:rsidP="00FF3751">
      <w:pPr>
        <w:pStyle w:val="NormalWeb"/>
      </w:pPr>
      <w:r>
        <w:rPr>
          <w:rFonts w:ascii="Arial" w:hAnsi="Arial" w:cs="Arial"/>
          <w:sz w:val="20"/>
          <w:szCs w:val="20"/>
        </w:rPr>
        <w:t>At higher technology layers, Tactical Planning is responsible for detailed logical network design and implementation at the technology layers using input from Strategic Planning. It is also responsible for traffic engineering the capacity of the logical network, taking input from Performance Management. The output of Tactical Planning at the higher technology layers is often to network provisioning systems, which are used to implement the required logical connections into the bearer network.</w:t>
      </w:r>
    </w:p>
    <w:p w:rsidR="008B6986" w:rsidRDefault="008B6986" w:rsidP="00FF3751">
      <w:pPr>
        <w:pStyle w:val="NormalWeb"/>
      </w:pPr>
      <w:r>
        <w:rPr>
          <w:rFonts w:ascii="Arial" w:hAnsi="Arial" w:cs="Arial"/>
          <w:sz w:val="20"/>
          <w:szCs w:val="20"/>
        </w:rPr>
        <w:t>Data Center and server farms are planned and deployed and capacity managed using the same Tactical Planning functions as used for resource.</w:t>
      </w:r>
    </w:p>
    <w:p w:rsidR="008B6986" w:rsidRDefault="008B6986" w:rsidP="00FF3751">
      <w:pPr>
        <w:pStyle w:val="NormalWeb"/>
      </w:pPr>
      <w:r>
        <w:rPr>
          <w:rFonts w:ascii="Arial" w:hAnsi="Arial" w:cs="Arial"/>
          <w:sz w:val="20"/>
          <w:szCs w:val="20"/>
        </w:rPr>
        <w:t>Tactical planning is responsible for purchasing network equipment, usually through purchasing control systems and into the Enterprise Resource Management systems of suppliers. This is ideally achieved through Business-to-business (B2B) portals, both for operational efficiency and data integrity. Supply Chain Management controls this interaction. Standards such as from RosettaNet Telecommunications Industry Council are being developed to support electronic purchasing of telecoms equipment. RosettaNet are partnered with the TMF for this purpose.</w:t>
      </w:r>
    </w:p>
    <w:p w:rsidR="008B6986" w:rsidRDefault="008B6986" w:rsidP="00FF3751">
      <w:pPr>
        <w:pStyle w:val="NormalWeb"/>
      </w:pPr>
      <w:r>
        <w:rPr>
          <w:rFonts w:ascii="Arial" w:hAnsi="Arial" w:cs="Arial"/>
          <w:sz w:val="20"/>
          <w:szCs w:val="20"/>
        </w:rPr>
        <w:t>A major role for Tactical Planning is to implement Strategic Plans, deploying specific devices and device connections at and between strategic locations. Tactical Planning also supports reactive planning, which involves the deployment of network capacity in response to immediate demands. It includes the following planning activities.</w:t>
      </w:r>
    </w:p>
    <w:p w:rsidR="008B6986" w:rsidRDefault="008B6986" w:rsidP="00494264">
      <w:pPr>
        <w:numPr>
          <w:ilvl w:val="0"/>
          <w:numId w:val="204"/>
        </w:numPr>
        <w:spacing w:before="100" w:beforeAutospacing="1" w:after="100" w:afterAutospacing="1"/>
      </w:pPr>
      <w:r>
        <w:rPr>
          <w:rFonts w:cs="Arial"/>
          <w:sz w:val="20"/>
          <w:szCs w:val="20"/>
        </w:rPr>
        <w:t>Implementing Strategic plans at All Technology Layers- Implementing strategic plans at all technology layers. This is the major internal planning role and is reactive to Strategic Planning</w:t>
      </w:r>
    </w:p>
    <w:p w:rsidR="008B6986" w:rsidRDefault="008B6986" w:rsidP="00494264">
      <w:pPr>
        <w:numPr>
          <w:ilvl w:val="0"/>
          <w:numId w:val="204"/>
        </w:numPr>
        <w:spacing w:before="100" w:beforeAutospacing="1" w:after="100" w:afterAutospacing="1"/>
      </w:pPr>
      <w:r>
        <w:rPr>
          <w:rFonts w:cs="Arial"/>
          <w:sz w:val="20"/>
          <w:szCs w:val="20"/>
        </w:rPr>
        <w:t>Support Network Rearrangement- Network rearrangement to support planned engineering works. This is an additional, significant internal planning role.</w:t>
      </w:r>
    </w:p>
    <w:p w:rsidR="008B6986" w:rsidRDefault="008B6986" w:rsidP="00494264">
      <w:pPr>
        <w:numPr>
          <w:ilvl w:val="0"/>
          <w:numId w:val="204"/>
        </w:numPr>
        <w:spacing w:before="100" w:beforeAutospacing="1" w:after="100" w:afterAutospacing="1"/>
      </w:pPr>
      <w:r>
        <w:rPr>
          <w:rFonts w:cs="Arial"/>
          <w:sz w:val="20"/>
          <w:szCs w:val="20"/>
        </w:rPr>
        <w:t>Remedial Relocation of Network Capacity in Response to Unpredicted Demand</w:t>
      </w:r>
      <w:r w:rsidR="009B0172">
        <w:rPr>
          <w:rFonts w:cs="Arial"/>
          <w:sz w:val="20"/>
          <w:szCs w:val="20"/>
        </w:rPr>
        <w:t>- Tactical</w:t>
      </w:r>
      <w:r>
        <w:rPr>
          <w:rFonts w:cs="Arial"/>
          <w:sz w:val="20"/>
          <w:szCs w:val="20"/>
        </w:rPr>
        <w:t xml:space="preserve"> enhancement or relocation of network capacity in response to unpredicted shortfalls / over-capacity. This is a necessary internal planning function, but could be regarded as a cost of failure of Strategic Planning.</w:t>
      </w:r>
    </w:p>
    <w:p w:rsidR="008B6986" w:rsidRDefault="008B6986" w:rsidP="00494264">
      <w:pPr>
        <w:numPr>
          <w:ilvl w:val="0"/>
          <w:numId w:val="204"/>
        </w:numPr>
        <w:spacing w:before="100" w:beforeAutospacing="1" w:after="100" w:afterAutospacing="1"/>
      </w:pPr>
      <w:r>
        <w:rPr>
          <w:rFonts w:cs="Arial"/>
          <w:sz w:val="20"/>
          <w:szCs w:val="20"/>
        </w:rPr>
        <w:t>Detailed Design and Implementation of Interconnect with Other Operators-  Detailed design and implementation of interconnect with other operators</w:t>
      </w:r>
    </w:p>
    <w:p w:rsidR="008B6986" w:rsidRDefault="008B6986" w:rsidP="00494264">
      <w:pPr>
        <w:numPr>
          <w:ilvl w:val="0"/>
          <w:numId w:val="204"/>
        </w:numPr>
        <w:spacing w:before="100" w:beforeAutospacing="1" w:after="100" w:afterAutospacing="1"/>
      </w:pPr>
      <w:r>
        <w:rPr>
          <w:rFonts w:cs="Arial"/>
          <w:sz w:val="20"/>
          <w:szCs w:val="20"/>
        </w:rPr>
        <w:t xml:space="preserve">Reactive Planning for Fulfillment- Planning reactive to Fulfillment </w:t>
      </w:r>
      <w:r w:rsidR="009B0172">
        <w:rPr>
          <w:rFonts w:cs="Arial"/>
          <w:sz w:val="20"/>
          <w:szCs w:val="20"/>
        </w:rPr>
        <w:t>to deploy</w:t>
      </w:r>
      <w:r>
        <w:rPr>
          <w:rFonts w:cs="Arial"/>
          <w:sz w:val="20"/>
          <w:szCs w:val="20"/>
        </w:rPr>
        <w:t xml:space="preserve"> capacity required for individual services to customers, building access network on demand as required.</w:t>
      </w:r>
    </w:p>
    <w:p w:rsidR="008B6986" w:rsidRDefault="008B6986" w:rsidP="00494264">
      <w:pPr>
        <w:numPr>
          <w:ilvl w:val="0"/>
          <w:numId w:val="204"/>
        </w:numPr>
        <w:spacing w:before="100" w:beforeAutospacing="1" w:after="100" w:afterAutospacing="1"/>
      </w:pPr>
      <w:r>
        <w:rPr>
          <w:rFonts w:cs="Arial"/>
          <w:sz w:val="20"/>
          <w:szCs w:val="20"/>
        </w:rPr>
        <w:t xml:space="preserve">Reactive Planning for Fault Mgmt.- Planning reactive to Fault Management  </w:t>
      </w:r>
      <w:r w:rsidR="009B0172">
        <w:rPr>
          <w:rFonts w:cs="Arial"/>
          <w:sz w:val="20"/>
          <w:szCs w:val="20"/>
        </w:rPr>
        <w:t>in order</w:t>
      </w:r>
      <w:r>
        <w:rPr>
          <w:rFonts w:cs="Arial"/>
          <w:sz w:val="20"/>
          <w:szCs w:val="20"/>
        </w:rPr>
        <w:t xml:space="preserve"> to support network repair</w:t>
      </w:r>
    </w:p>
    <w:p w:rsidR="008B6986" w:rsidRDefault="008B6986" w:rsidP="00494264">
      <w:pPr>
        <w:numPr>
          <w:ilvl w:val="0"/>
          <w:numId w:val="204"/>
        </w:numPr>
        <w:spacing w:before="100" w:beforeAutospacing="1" w:after="100" w:afterAutospacing="1"/>
        <w:rPr>
          <w:rFonts w:cs="Arial"/>
          <w:sz w:val="20"/>
          <w:szCs w:val="20"/>
        </w:rPr>
      </w:pPr>
      <w:r>
        <w:rPr>
          <w:rFonts w:cs="Arial"/>
          <w:sz w:val="20"/>
          <w:szCs w:val="20"/>
        </w:rPr>
        <w:t>Reactive Planning for Performance Management - Planning reactive to Performance Management in order to traffic engineer the higher technology layers</w:t>
      </w:r>
    </w:p>
    <w:p w:rsidR="008B6986" w:rsidRDefault="008B6986" w:rsidP="00FF3751">
      <w:pPr>
        <w:pStyle w:val="NormalWeb"/>
      </w:pPr>
      <w:r>
        <w:rPr>
          <w:rFonts w:ascii="Arial" w:hAnsi="Arial" w:cs="Arial"/>
          <w:sz w:val="20"/>
          <w:szCs w:val="20"/>
        </w:rPr>
        <w:t xml:space="preserve">These functions are primarily supported in inventory based capacity management systems where decisions are made and device specific designs are captured against an inventory of the existing, deployed and utilized network. Such systems are typically large scale as they are operated by planners across the entire geography of the network and ideally by planners responsible for all network and IT technologies, so a single, common inventory of the network is created. </w:t>
      </w:r>
    </w:p>
    <w:p w:rsidR="008B6986" w:rsidRDefault="008B6986" w:rsidP="00FF3751">
      <w:pPr>
        <w:pStyle w:val="NormalWeb"/>
      </w:pPr>
      <w:r>
        <w:rPr>
          <w:rFonts w:ascii="Arial" w:hAnsi="Arial" w:cs="Arial"/>
          <w:sz w:val="20"/>
          <w:szCs w:val="20"/>
        </w:rPr>
        <w:t>Tactical Planning requires an accurate inventory of the network as a whole and detailed device modeling. It results in a master reference inventory of the planned networked resource against the inventory of deployed networked resource.</w:t>
      </w:r>
    </w:p>
    <w:p w:rsidR="008B6986" w:rsidRDefault="008B6986" w:rsidP="00FF3751">
      <w:r>
        <w:rPr>
          <w:rFonts w:cs="Arial"/>
          <w:sz w:val="20"/>
          <w:szCs w:val="20"/>
        </w:rPr>
        <w:t>However, it is entirely expected that such systems may be federated along lines such as geography, technology and network vendor. This will ease the inventory management problem and enable the conflict-free, long-term transactions required by planning applications. Federation in this way must also support interworking and dependencies between the resulting management domains.</w:t>
      </w:r>
      <w:r>
        <w:t xml:space="preserve"> </w:t>
      </w:r>
    </w:p>
    <w:p w:rsidR="008B6986" w:rsidRDefault="008B6986" w:rsidP="00FF3751"/>
    <w:p w:rsidR="008B6986" w:rsidRDefault="008B6986" w:rsidP="00FF3751">
      <w:r>
        <w:rPr>
          <w:rStyle w:val="Strong"/>
        </w:rPr>
        <w:t>Supported Business Services</w:t>
      </w:r>
    </w:p>
    <w:p w:rsidR="008B6986" w:rsidRDefault="008B6986" w:rsidP="00FF3751">
      <w:r>
        <w:rPr>
          <w:i/>
        </w:rPr>
        <w:t>To Be Added</w:t>
      </w:r>
      <w:r>
        <w:br/>
      </w:r>
    </w:p>
    <w:p w:rsidR="008B6986" w:rsidRDefault="008B6986" w:rsidP="005A7FD6">
      <w:pPr>
        <w:pStyle w:val="Heading3"/>
      </w:pPr>
      <w:bookmarkStart w:id="731" w:name="_Toc321909099"/>
      <w:r>
        <w:t>Capability Specification Management</w:t>
      </w:r>
      <w:bookmarkEnd w:id="731"/>
      <w:r>
        <w:fldChar w:fldCharType="begin"/>
      </w:r>
      <w:r>
        <w:instrText>xe "Capability Specification Management"</w:instrText>
      </w:r>
      <w:r>
        <w:fldChar w:fldCharType="end"/>
      </w:r>
    </w:p>
    <w:p w:rsidR="008B6986" w:rsidRDefault="008B6986" w:rsidP="005A7FD6"/>
    <w:p w:rsidR="008B6986" w:rsidRDefault="008B6986" w:rsidP="005A7FD6">
      <w:r>
        <w:rPr>
          <w:rStyle w:val="Strong"/>
        </w:rPr>
        <w:t xml:space="preserve">Application Identifier: </w:t>
      </w:r>
      <w:r>
        <w:t>7.1.4</w:t>
      </w:r>
    </w:p>
    <w:p w:rsidR="008B6986" w:rsidRDefault="008B6986" w:rsidP="005A7FD6">
      <w:r>
        <w:rPr>
          <w:rStyle w:val="Strong"/>
        </w:rPr>
        <w:t>Overview</w:t>
      </w:r>
    </w:p>
    <w:p w:rsidR="008B6986" w:rsidRDefault="008B6986" w:rsidP="005A7FD6">
      <w:pPr>
        <w:pStyle w:val="NormalWeb"/>
        <w:rPr>
          <w:rFonts w:ascii="Arial" w:hAnsi="Arial" w:cs="Arial"/>
          <w:sz w:val="20"/>
          <w:szCs w:val="20"/>
        </w:rPr>
      </w:pPr>
      <w:r>
        <w:rPr>
          <w:rFonts w:ascii="Arial" w:hAnsi="Arial" w:cs="Arial"/>
          <w:sz w:val="20"/>
          <w:szCs w:val="20"/>
        </w:rPr>
        <w:t>This application involves the creation, editing, storage and retrieval of capability specifications. The capability specifications represent the general, common and invariant characteristics of resource that may be realized in more than one type of specific resource. Examples of capability are Layer2, Data, radio and Transport. These specifications are used in the creation of new capability instances mainly in Strategic Planning and are further specified into Resource Instances by Tactical and Implementation Planning.</w:t>
      </w:r>
    </w:p>
    <w:p w:rsidR="008B6986" w:rsidRDefault="008B6986" w:rsidP="005A7FD6"/>
    <w:p w:rsidR="008B6986" w:rsidRDefault="008B6986" w:rsidP="005A7FD6">
      <w:r>
        <w:rPr>
          <w:rStyle w:val="Strong"/>
        </w:rPr>
        <w:t>Functionality</w:t>
      </w:r>
    </w:p>
    <w:p w:rsidR="008B6986" w:rsidRDefault="008B6986" w:rsidP="005A7FD6">
      <w:r>
        <w:rPr>
          <w:i/>
        </w:rPr>
        <w:t>To Be Added</w:t>
      </w:r>
      <w:r>
        <w:br/>
      </w:r>
    </w:p>
    <w:p w:rsidR="008B6986" w:rsidRDefault="008B6986" w:rsidP="005A7FD6">
      <w:r>
        <w:rPr>
          <w:rStyle w:val="Strong"/>
        </w:rPr>
        <w:t>Supported Business Services</w:t>
      </w:r>
    </w:p>
    <w:p w:rsidR="008B6986" w:rsidRDefault="008B6986" w:rsidP="005A7FD6">
      <w:r>
        <w:rPr>
          <w:i/>
        </w:rPr>
        <w:t>To Be Added</w:t>
      </w:r>
      <w:r>
        <w:br/>
      </w:r>
    </w:p>
    <w:p w:rsidR="008B6986" w:rsidRDefault="008B6986" w:rsidP="00FF3751"/>
    <w:p w:rsidR="008B6986" w:rsidRDefault="008B6986" w:rsidP="00FF3751">
      <w:pPr>
        <w:pStyle w:val="Heading3"/>
      </w:pPr>
      <w:bookmarkStart w:id="732" w:name="_Toc321909100"/>
      <w:r>
        <w:t>Planning Design Automation</w:t>
      </w:r>
      <w:bookmarkEnd w:id="732"/>
      <w:r>
        <w:fldChar w:fldCharType="begin"/>
      </w:r>
      <w:r>
        <w:instrText>xe "Planning Design Automation"</w:instrText>
      </w:r>
      <w:r>
        <w:fldChar w:fldCharType="end"/>
      </w:r>
    </w:p>
    <w:p w:rsidR="008B6986" w:rsidRDefault="008B6986" w:rsidP="00FF3751"/>
    <w:p w:rsidR="008B6986" w:rsidRDefault="008B6986" w:rsidP="00FF3751">
      <w:r>
        <w:rPr>
          <w:rStyle w:val="Strong"/>
        </w:rPr>
        <w:t xml:space="preserve">Application Identifier: </w:t>
      </w:r>
      <w:r>
        <w:t>7.1.5</w:t>
      </w:r>
    </w:p>
    <w:p w:rsidR="008B6986" w:rsidRDefault="008B6986" w:rsidP="00FF3751">
      <w:r>
        <w:rPr>
          <w:rStyle w:val="Strong"/>
        </w:rPr>
        <w:t>Overview</w:t>
      </w:r>
    </w:p>
    <w:p w:rsidR="008B6986" w:rsidRDefault="008B6986" w:rsidP="00FF3751">
      <w:pPr>
        <w:pStyle w:val="NormalWeb"/>
      </w:pPr>
      <w:r>
        <w:rPr>
          <w:rFonts w:ascii="Arial" w:hAnsi="Arial" w:cs="Arial"/>
          <w:sz w:val="20"/>
          <w:szCs w:val="20"/>
        </w:rPr>
        <w:t>‘Planning Design Automation’ is an additional, value-add application, which should also be part of Application Map, but is not present in Application Map r2. It provides automation for both Tactical and Strategic Planning.</w:t>
      </w:r>
    </w:p>
    <w:p w:rsidR="008B6986" w:rsidRDefault="008B6986" w:rsidP="00FF3751"/>
    <w:p w:rsidR="008B6986" w:rsidRDefault="008B6986" w:rsidP="00FF3751">
      <w:r>
        <w:rPr>
          <w:rStyle w:val="Strong"/>
        </w:rPr>
        <w:t>Functionality</w:t>
      </w:r>
    </w:p>
    <w:p w:rsidR="008B6986" w:rsidRDefault="008B6986" w:rsidP="00FF3751">
      <w:pPr>
        <w:pStyle w:val="NormalWeb"/>
      </w:pPr>
      <w:r>
        <w:rPr>
          <w:rFonts w:ascii="Arial" w:hAnsi="Arial" w:cs="Arial"/>
          <w:sz w:val="20"/>
          <w:szCs w:val="20"/>
        </w:rPr>
        <w:t>Planning Design Automation provides significant support for Planning as follows</w:t>
      </w:r>
    </w:p>
    <w:p w:rsidR="008B6986" w:rsidRDefault="008B6986" w:rsidP="00494264">
      <w:pPr>
        <w:numPr>
          <w:ilvl w:val="0"/>
          <w:numId w:val="205"/>
        </w:numPr>
        <w:spacing w:before="100" w:beforeAutospacing="1" w:after="100" w:afterAutospacing="1"/>
      </w:pPr>
      <w:r>
        <w:rPr>
          <w:rFonts w:cs="Arial"/>
          <w:sz w:val="20"/>
          <w:szCs w:val="20"/>
        </w:rPr>
        <w:t xml:space="preserve">Applies algorithmic and heuristic analysis of the network - Applies algorithmic and heuristic analysis of the network, to suggest network-wide or local optimizations. </w:t>
      </w:r>
    </w:p>
    <w:p w:rsidR="008B6986" w:rsidRDefault="008B6986" w:rsidP="00FF3751">
      <w:pPr>
        <w:pStyle w:val="NormalWeb"/>
      </w:pPr>
      <w:r>
        <w:rPr>
          <w:rFonts w:ascii="Arial" w:hAnsi="Arial" w:cs="Arial"/>
          <w:sz w:val="20"/>
          <w:szCs w:val="20"/>
        </w:rPr>
        <w:t xml:space="preserve">Such applications make use of market forecasts and utilization trends and can be used to </w:t>
      </w:r>
      <w:r w:rsidR="009B0172">
        <w:rPr>
          <w:rFonts w:ascii="Arial" w:hAnsi="Arial" w:cs="Arial"/>
          <w:sz w:val="20"/>
          <w:szCs w:val="20"/>
        </w:rPr>
        <w:t>optimize</w:t>
      </w:r>
      <w:r>
        <w:rPr>
          <w:rFonts w:ascii="Arial" w:hAnsi="Arial" w:cs="Arial"/>
          <w:sz w:val="20"/>
          <w:szCs w:val="20"/>
        </w:rPr>
        <w:t xml:space="preserve"> the network for capacity and </w:t>
      </w:r>
      <w:r w:rsidR="009B0172">
        <w:rPr>
          <w:rFonts w:ascii="Arial" w:hAnsi="Arial" w:cs="Arial"/>
          <w:sz w:val="20"/>
          <w:szCs w:val="20"/>
        </w:rPr>
        <w:t xml:space="preserve">resilience. </w:t>
      </w:r>
      <w:r>
        <w:rPr>
          <w:rFonts w:ascii="Arial" w:hAnsi="Arial" w:cs="Arial"/>
          <w:sz w:val="20"/>
          <w:szCs w:val="20"/>
        </w:rPr>
        <w:t xml:space="preserve">It provides design automation and complex analysis for both Strategic and Tactical Planning. </w:t>
      </w:r>
    </w:p>
    <w:p w:rsidR="008B6986" w:rsidRDefault="008B6986" w:rsidP="00494264">
      <w:pPr>
        <w:numPr>
          <w:ilvl w:val="0"/>
          <w:numId w:val="206"/>
        </w:numPr>
        <w:spacing w:before="100" w:beforeAutospacing="1" w:after="100" w:afterAutospacing="1"/>
      </w:pPr>
      <w:r>
        <w:rPr>
          <w:rFonts w:cs="Arial"/>
          <w:sz w:val="20"/>
          <w:szCs w:val="20"/>
        </w:rPr>
        <w:t>Use Generalized Capability View of the Network- Use a more generalised view of the network than found in Resource Management</w:t>
      </w:r>
    </w:p>
    <w:p w:rsidR="008B6986" w:rsidRDefault="008B6986" w:rsidP="00FF3751">
      <w:pPr>
        <w:pStyle w:val="NormalWeb"/>
      </w:pPr>
      <w:r>
        <w:rPr>
          <w:rFonts w:ascii="Arial" w:hAnsi="Arial" w:cs="Arial"/>
          <w:sz w:val="20"/>
          <w:szCs w:val="20"/>
        </w:rPr>
        <w:t>Such systems do not deal with device detail, but the general capability provided by the resource, such as transport, data and physical plant. This also helps the analytical engines cope with the volume of data required to represent large networks.</w:t>
      </w:r>
    </w:p>
    <w:p w:rsidR="008B6986" w:rsidRDefault="008B6986" w:rsidP="00FF3751">
      <w:pPr>
        <w:pStyle w:val="NormalWeb"/>
      </w:pPr>
      <w:r>
        <w:rPr>
          <w:rFonts w:ascii="Arial" w:hAnsi="Arial" w:cs="Arial"/>
          <w:sz w:val="20"/>
          <w:szCs w:val="20"/>
        </w:rPr>
        <w:t>Design Automation is often considered to be part of Strategic Planning, but this is an oversimplification. Strategic Planning does benefit from automation in order, for example, to determine the optimum topology of a green field national, where geography and population distribution need to be taken into account. However, it is entirely possible to operate Strategic Planning processes without Design Automation, as is true with Tactical Planning. In fact much of both planning areas have in the past been operated largely without support from Design Automation applications</w:t>
      </w:r>
      <w:r w:rsidR="009B0172">
        <w:rPr>
          <w:rFonts w:ascii="Arial" w:hAnsi="Arial" w:cs="Arial"/>
          <w:sz w:val="20"/>
          <w:szCs w:val="20"/>
        </w:rPr>
        <w:t>.</w:t>
      </w:r>
      <w:r>
        <w:rPr>
          <w:rFonts w:ascii="Arial" w:hAnsi="Arial" w:cs="Arial"/>
          <w:sz w:val="20"/>
          <w:szCs w:val="20"/>
        </w:rPr>
        <w:t xml:space="preserve"> Design automation supports Tactical Planning with optimization functions, such as optimizing for capacity or resilience, automated traffic engineering and traffic load balancing in data networks and among server platforms.</w:t>
      </w:r>
    </w:p>
    <w:p w:rsidR="008B6986" w:rsidRDefault="008B6986" w:rsidP="00494264">
      <w:pPr>
        <w:numPr>
          <w:ilvl w:val="0"/>
          <w:numId w:val="207"/>
        </w:numPr>
        <w:spacing w:before="100" w:beforeAutospacing="1" w:after="100" w:afterAutospacing="1"/>
      </w:pPr>
      <w:r>
        <w:rPr>
          <w:rFonts w:cs="Arial"/>
          <w:sz w:val="20"/>
          <w:szCs w:val="20"/>
        </w:rPr>
        <w:t xml:space="preserve">Supports forecasting functionality </w:t>
      </w:r>
    </w:p>
    <w:p w:rsidR="008B6986" w:rsidRDefault="008B6986" w:rsidP="00FF3751">
      <w:pPr>
        <w:pStyle w:val="NormalWeb"/>
      </w:pPr>
      <w:r>
        <w:rPr>
          <w:rFonts w:ascii="Arial" w:hAnsi="Arial" w:cs="Arial"/>
          <w:sz w:val="20"/>
          <w:szCs w:val="20"/>
        </w:rPr>
        <w:t xml:space="preserve">This can be applied at different levels of detail and over different time frames. Some types of forecast are more relevant to Strategic and others more relevant to Tactical Planning. Both product volume forecasts and utilization trends are relevant to this automation function. </w:t>
      </w:r>
    </w:p>
    <w:p w:rsidR="008B6986" w:rsidRDefault="008B6986" w:rsidP="00FF3751"/>
    <w:p w:rsidR="008B6986" w:rsidRDefault="008B6986" w:rsidP="00FF3751">
      <w:r>
        <w:rPr>
          <w:rStyle w:val="Strong"/>
        </w:rPr>
        <w:t>Supported Business Services</w:t>
      </w:r>
    </w:p>
    <w:p w:rsidR="008B6986" w:rsidRDefault="008B6986" w:rsidP="00FF3751">
      <w:r>
        <w:rPr>
          <w:i/>
        </w:rPr>
        <w:t>To Be Added</w:t>
      </w:r>
      <w:r>
        <w:br/>
      </w:r>
    </w:p>
    <w:p w:rsidR="008B6986" w:rsidRDefault="008B6986" w:rsidP="005A7FD6">
      <w:pPr>
        <w:pStyle w:val="Heading3"/>
      </w:pPr>
      <w:bookmarkStart w:id="733" w:name="_Toc321909101"/>
      <w:r>
        <w:t>Spares &amp; Warehouse Inventory Management</w:t>
      </w:r>
      <w:bookmarkEnd w:id="733"/>
      <w:r>
        <w:fldChar w:fldCharType="begin"/>
      </w:r>
      <w:r>
        <w:instrText>xe "Spares &amp; Warehouse Inventory Management"</w:instrText>
      </w:r>
      <w:r>
        <w:fldChar w:fldCharType="end"/>
      </w:r>
    </w:p>
    <w:p w:rsidR="008B6986" w:rsidRDefault="008B6986" w:rsidP="005A7FD6"/>
    <w:p w:rsidR="008B6986" w:rsidRDefault="008B6986" w:rsidP="005A7FD6">
      <w:r>
        <w:rPr>
          <w:rStyle w:val="Strong"/>
        </w:rPr>
        <w:t xml:space="preserve">Application Identifier: </w:t>
      </w:r>
      <w:r>
        <w:t>7.1.6</w:t>
      </w:r>
    </w:p>
    <w:p w:rsidR="008B6986" w:rsidRDefault="008B6986" w:rsidP="005A7FD6">
      <w:r>
        <w:rPr>
          <w:rStyle w:val="Strong"/>
        </w:rPr>
        <w:t>Overview</w:t>
      </w:r>
    </w:p>
    <w:p w:rsidR="008B6986" w:rsidRDefault="008B6986" w:rsidP="005A7FD6">
      <w:r>
        <w:rPr>
          <w:i/>
        </w:rPr>
        <w:t>To Be Added</w:t>
      </w:r>
      <w:r>
        <w:br/>
      </w:r>
    </w:p>
    <w:p w:rsidR="008B6986" w:rsidRDefault="008B6986" w:rsidP="005A7FD6">
      <w:r>
        <w:rPr>
          <w:rStyle w:val="Strong"/>
        </w:rPr>
        <w:t>Functionality</w:t>
      </w:r>
    </w:p>
    <w:p w:rsidR="008B6986" w:rsidRDefault="008B6986" w:rsidP="005A7FD6">
      <w:pPr>
        <w:pStyle w:val="NormalWeb"/>
        <w:rPr>
          <w:rFonts w:ascii="Arial" w:hAnsi="Arial" w:cs="Arial"/>
          <w:sz w:val="20"/>
          <w:szCs w:val="20"/>
        </w:rPr>
      </w:pPr>
      <w:r>
        <w:rPr>
          <w:rFonts w:ascii="Arial" w:hAnsi="Arial" w:cs="Arial"/>
          <w:sz w:val="20"/>
          <w:szCs w:val="20"/>
        </w:rPr>
        <w:t>Key Functions:</w:t>
      </w:r>
    </w:p>
    <w:p w:rsidR="008B6986" w:rsidRDefault="008B6986" w:rsidP="00494264">
      <w:pPr>
        <w:numPr>
          <w:ilvl w:val="0"/>
          <w:numId w:val="210"/>
        </w:numPr>
        <w:spacing w:before="100" w:beforeAutospacing="1" w:after="100" w:afterAutospacing="1"/>
        <w:rPr>
          <w:rFonts w:cs="Arial"/>
          <w:sz w:val="20"/>
          <w:szCs w:val="20"/>
        </w:rPr>
      </w:pPr>
      <w:r>
        <w:rPr>
          <w:rFonts w:cs="Arial"/>
          <w:sz w:val="20"/>
          <w:szCs w:val="20"/>
        </w:rPr>
        <w:t>Database of all spares -Capacity Management and optionally interface to Asset Tracking</w:t>
      </w:r>
    </w:p>
    <w:p w:rsidR="008B6986" w:rsidRDefault="008B6986" w:rsidP="00494264">
      <w:pPr>
        <w:numPr>
          <w:ilvl w:val="0"/>
          <w:numId w:val="210"/>
        </w:numPr>
        <w:spacing w:before="100" w:beforeAutospacing="1" w:after="100" w:afterAutospacing="1"/>
        <w:rPr>
          <w:rFonts w:cs="Arial"/>
          <w:sz w:val="20"/>
          <w:szCs w:val="20"/>
        </w:rPr>
      </w:pPr>
      <w:r>
        <w:rPr>
          <w:rFonts w:cs="Arial"/>
          <w:sz w:val="20"/>
          <w:szCs w:val="20"/>
        </w:rPr>
        <w:t>Barcode/RFID tracking -Barcode/RFID tracking of all spares resources</w:t>
      </w:r>
    </w:p>
    <w:p w:rsidR="008B6986" w:rsidRDefault="008B6986" w:rsidP="00494264">
      <w:pPr>
        <w:numPr>
          <w:ilvl w:val="0"/>
          <w:numId w:val="210"/>
        </w:numPr>
        <w:spacing w:before="100" w:beforeAutospacing="1" w:after="100" w:afterAutospacing="1"/>
        <w:rPr>
          <w:rFonts w:cs="Arial"/>
          <w:sz w:val="20"/>
          <w:szCs w:val="20"/>
        </w:rPr>
      </w:pPr>
      <w:r>
        <w:rPr>
          <w:rFonts w:cs="Arial"/>
          <w:sz w:val="20"/>
          <w:szCs w:val="20"/>
        </w:rPr>
        <w:t>Record location of spares</w:t>
      </w:r>
    </w:p>
    <w:p w:rsidR="008B6986" w:rsidRDefault="008B6986" w:rsidP="00494264">
      <w:pPr>
        <w:numPr>
          <w:ilvl w:val="0"/>
          <w:numId w:val="210"/>
        </w:numPr>
        <w:spacing w:before="100" w:beforeAutospacing="1" w:after="100" w:afterAutospacing="1"/>
        <w:rPr>
          <w:rFonts w:cs="Arial"/>
          <w:sz w:val="20"/>
          <w:szCs w:val="20"/>
        </w:rPr>
      </w:pPr>
      <w:r>
        <w:rPr>
          <w:rFonts w:cs="Arial"/>
          <w:sz w:val="20"/>
          <w:szCs w:val="20"/>
        </w:rPr>
        <w:t>Record commercial information- such as guarantees and date of purchase and interface to commercial asset management</w:t>
      </w:r>
    </w:p>
    <w:p w:rsidR="008B6986" w:rsidRDefault="008B6986" w:rsidP="00494264">
      <w:pPr>
        <w:numPr>
          <w:ilvl w:val="0"/>
          <w:numId w:val="210"/>
        </w:numPr>
        <w:spacing w:before="100" w:beforeAutospacing="1" w:after="100" w:afterAutospacing="1"/>
        <w:rPr>
          <w:rFonts w:cs="Arial"/>
          <w:sz w:val="20"/>
          <w:szCs w:val="20"/>
        </w:rPr>
      </w:pPr>
      <w:r>
        <w:rPr>
          <w:rFonts w:cs="Arial"/>
          <w:sz w:val="20"/>
          <w:szCs w:val="20"/>
        </w:rPr>
        <w:t>Support retrieval, update, update notifications and reconciliation.</w:t>
      </w:r>
    </w:p>
    <w:p w:rsidR="008B6986" w:rsidRDefault="008B6986" w:rsidP="005A7FD6"/>
    <w:p w:rsidR="008B6986" w:rsidRDefault="008B6986" w:rsidP="005A7FD6">
      <w:r>
        <w:rPr>
          <w:rStyle w:val="Strong"/>
        </w:rPr>
        <w:t>Supported Business Services</w:t>
      </w:r>
    </w:p>
    <w:p w:rsidR="008B6986" w:rsidRDefault="008B6986" w:rsidP="005A7FD6">
      <w:r>
        <w:rPr>
          <w:i/>
        </w:rPr>
        <w:t>To Be Added</w:t>
      </w:r>
      <w:r>
        <w:br/>
      </w:r>
    </w:p>
    <w:p w:rsidR="008B6986" w:rsidRDefault="008B6986" w:rsidP="00FF3751"/>
    <w:p w:rsidR="008B6986" w:rsidRPr="00FF3751" w:rsidRDefault="008B6986" w:rsidP="00FF3751">
      <w:pPr>
        <w:pStyle w:val="Heading3"/>
        <w:rPr>
          <w:lang w:val="fr-FR"/>
        </w:rPr>
      </w:pPr>
      <w:bookmarkStart w:id="734" w:name="_Toc321909102"/>
      <w:r w:rsidRPr="00FF3751">
        <w:rPr>
          <w:lang w:val="fr-FR"/>
        </w:rPr>
        <w:t>Resource Catalog Management</w:t>
      </w:r>
      <w:bookmarkEnd w:id="734"/>
      <w:r>
        <w:rPr>
          <w:lang w:val="fr-FR"/>
        </w:rPr>
        <w:fldChar w:fldCharType="begin"/>
      </w:r>
      <w:r w:rsidRPr="00FF3751">
        <w:rPr>
          <w:lang w:val="fr-FR"/>
        </w:rPr>
        <w:instrText>xe "Resource Catalog Management"</w:instrText>
      </w:r>
      <w:r>
        <w:rPr>
          <w:lang w:val="fr-FR"/>
        </w:rPr>
        <w:fldChar w:fldCharType="end"/>
      </w:r>
    </w:p>
    <w:p w:rsidR="008B6986" w:rsidRPr="00FF3751" w:rsidRDefault="008B6986" w:rsidP="00FF3751">
      <w:pPr>
        <w:rPr>
          <w:lang w:val="fr-FR"/>
        </w:rPr>
      </w:pPr>
    </w:p>
    <w:p w:rsidR="008B6986" w:rsidRPr="00FF3751" w:rsidRDefault="008B6986" w:rsidP="00FF3751">
      <w:pPr>
        <w:rPr>
          <w:lang w:val="fr-FR"/>
        </w:rPr>
      </w:pPr>
      <w:r w:rsidRPr="00FF3751">
        <w:rPr>
          <w:rStyle w:val="Strong"/>
          <w:lang w:val="fr-FR"/>
        </w:rPr>
        <w:t xml:space="preserve">Application Identifier: </w:t>
      </w:r>
      <w:r w:rsidRPr="00FF3751">
        <w:rPr>
          <w:lang w:val="fr-FR"/>
        </w:rPr>
        <w:t>7.1.7</w:t>
      </w:r>
    </w:p>
    <w:p w:rsidR="008B6986" w:rsidRDefault="008B6986" w:rsidP="00FF3751">
      <w:r>
        <w:rPr>
          <w:rStyle w:val="Strong"/>
        </w:rPr>
        <w:t>Overview</w:t>
      </w:r>
    </w:p>
    <w:p w:rsidR="008B6986" w:rsidRDefault="008B6986" w:rsidP="00FF3751">
      <w:pPr>
        <w:pStyle w:val="NormalWeb"/>
        <w:rPr>
          <w:rFonts w:ascii="Arial" w:hAnsi="Arial" w:cs="Arial"/>
          <w:sz w:val="20"/>
          <w:szCs w:val="20"/>
        </w:rPr>
      </w:pPr>
      <w:r>
        <w:rPr>
          <w:rFonts w:ascii="Arial" w:hAnsi="Arial" w:cs="Arial"/>
          <w:sz w:val="20"/>
          <w:szCs w:val="20"/>
        </w:rPr>
        <w:t xml:space="preserve">Resource Catalog Management is a realization of the Cross domain Catalog Management application in the Resource Domain. The applications are repositories of </w:t>
      </w:r>
      <w:r w:rsidR="009B0172">
        <w:rPr>
          <w:rFonts w:ascii="Arial" w:hAnsi="Arial" w:cs="Arial"/>
          <w:sz w:val="20"/>
          <w:szCs w:val="20"/>
        </w:rPr>
        <w:t>resource listing</w:t>
      </w:r>
      <w:r>
        <w:rPr>
          <w:rFonts w:ascii="Arial" w:hAnsi="Arial" w:cs="Arial"/>
          <w:sz w:val="20"/>
          <w:szCs w:val="20"/>
        </w:rPr>
        <w:t xml:space="preserve"> within a service provider and include the ability to design, create, augment and map new entities and supporting data. The type of catalog management application is an implementation choice of the enterprise. </w:t>
      </w:r>
    </w:p>
    <w:p w:rsidR="008B6986" w:rsidRDefault="008B6986" w:rsidP="00FF3751">
      <w:pPr>
        <w:pStyle w:val="NormalWeb"/>
      </w:pPr>
      <w:r>
        <w:rPr>
          <w:rFonts w:ascii="Arial" w:hAnsi="Arial" w:cs="Arial"/>
          <w:sz w:val="20"/>
          <w:szCs w:val="20"/>
        </w:rPr>
        <w:t>Since resource catalogs usually contain a verity of resource types such as directory numbers, addresses, cables and network devices they would typicality be a standalone implementations covering the basic functionalities in Cross Domain, The layering relation between the service and resource catalog will be realized in the other Resource Lifecycle Applications.</w:t>
      </w:r>
    </w:p>
    <w:p w:rsidR="008B6986" w:rsidRDefault="008B6986" w:rsidP="00FF3751">
      <w:pPr>
        <w:pStyle w:val="NormalWeb"/>
      </w:pPr>
      <w:r>
        <w:rPr>
          <w:rFonts w:ascii="Arial" w:hAnsi="Arial" w:cs="Arial"/>
          <w:sz w:val="20"/>
          <w:szCs w:val="20"/>
          <w:lang w:val="en-GB"/>
        </w:rPr>
        <w:t>See: Cross Domain- Catalog Management for more information.</w:t>
      </w:r>
    </w:p>
    <w:p w:rsidR="008B6986" w:rsidRDefault="008B6986" w:rsidP="00FF3751"/>
    <w:p w:rsidR="008B6986" w:rsidRDefault="008B6986" w:rsidP="00FF3751">
      <w:r>
        <w:rPr>
          <w:rStyle w:val="Strong"/>
        </w:rPr>
        <w:t>Functionality</w:t>
      </w:r>
    </w:p>
    <w:p w:rsidR="008B6986" w:rsidRDefault="008B6986" w:rsidP="00FF3751">
      <w:r>
        <w:rPr>
          <w:i/>
        </w:rPr>
        <w:t>To Be Added</w:t>
      </w:r>
      <w:r>
        <w:br/>
      </w:r>
    </w:p>
    <w:p w:rsidR="008B6986" w:rsidRDefault="008B6986" w:rsidP="00FF3751">
      <w:r>
        <w:rPr>
          <w:rStyle w:val="Strong"/>
        </w:rPr>
        <w:t>Supported Business Services</w:t>
      </w:r>
    </w:p>
    <w:p w:rsidR="008B6986" w:rsidRDefault="008B6986" w:rsidP="00FF3751">
      <w:r>
        <w:rPr>
          <w:i/>
        </w:rPr>
        <w:t>To Be Added</w:t>
      </w:r>
      <w:r>
        <w:br/>
      </w:r>
    </w:p>
    <w:p w:rsidR="008B6986" w:rsidRDefault="008B6986" w:rsidP="00FF3751"/>
    <w:p w:rsidR="008B6986" w:rsidRDefault="008B6986" w:rsidP="00FF3751">
      <w:pPr>
        <w:pStyle w:val="Heading3"/>
      </w:pPr>
      <w:bookmarkStart w:id="735" w:name="_Toc321909103"/>
      <w:r>
        <w:t>Strategic Planning</w:t>
      </w:r>
      <w:bookmarkEnd w:id="735"/>
      <w:r>
        <w:fldChar w:fldCharType="begin"/>
      </w:r>
      <w:r>
        <w:instrText>xe "Strategic Planning"</w:instrText>
      </w:r>
      <w:r>
        <w:fldChar w:fldCharType="end"/>
      </w:r>
    </w:p>
    <w:p w:rsidR="008B6986" w:rsidRDefault="008B6986" w:rsidP="00FF3751"/>
    <w:p w:rsidR="008B6986" w:rsidRDefault="008B6986" w:rsidP="00FF3751">
      <w:r>
        <w:rPr>
          <w:rStyle w:val="Strong"/>
        </w:rPr>
        <w:t xml:space="preserve">Application Identifier: </w:t>
      </w:r>
      <w:r>
        <w:t>7.1.8</w:t>
      </w:r>
    </w:p>
    <w:p w:rsidR="008B6986" w:rsidRDefault="008B6986" w:rsidP="00FF3751">
      <w:r>
        <w:rPr>
          <w:rStyle w:val="Strong"/>
        </w:rPr>
        <w:t>Overview</w:t>
      </w:r>
    </w:p>
    <w:p w:rsidR="008B6986" w:rsidRDefault="008B6986" w:rsidP="00FF3751">
      <w:pPr>
        <w:pStyle w:val="NormalWeb"/>
      </w:pPr>
      <w:r>
        <w:rPr>
          <w:rFonts w:ascii="Arial" w:hAnsi="Arial" w:cs="Arial"/>
          <w:sz w:val="20"/>
          <w:szCs w:val="20"/>
        </w:rPr>
        <w:t>The focus of this application is the general network architecture and capacity, together with the strategy for the deployment of network and IT technology within the architecture. It predominately supports processes in Strategy, Infrastructure and Product wing of the Business Process Framework.</w:t>
      </w:r>
    </w:p>
    <w:p w:rsidR="008B6986" w:rsidRDefault="008B6986" w:rsidP="00FF3751"/>
    <w:p w:rsidR="008B6986" w:rsidRDefault="008B6986" w:rsidP="00FF3751">
      <w:r>
        <w:rPr>
          <w:rStyle w:val="Strong"/>
        </w:rPr>
        <w:t>Functionality</w:t>
      </w:r>
    </w:p>
    <w:p w:rsidR="008B6986" w:rsidRDefault="008B6986" w:rsidP="00FF3751">
      <w:pPr>
        <w:pStyle w:val="NormalWeb"/>
      </w:pPr>
      <w:r>
        <w:rPr>
          <w:rFonts w:ascii="Arial" w:hAnsi="Arial" w:cs="Arial"/>
          <w:sz w:val="20"/>
          <w:szCs w:val="20"/>
        </w:rPr>
        <w:t>Such systems are used as follows.</w:t>
      </w:r>
    </w:p>
    <w:p w:rsidR="008B6986" w:rsidRDefault="008B6986" w:rsidP="00494264">
      <w:pPr>
        <w:numPr>
          <w:ilvl w:val="0"/>
          <w:numId w:val="211"/>
        </w:numPr>
        <w:spacing w:before="100" w:beforeAutospacing="1" w:after="100" w:afterAutospacing="1"/>
      </w:pPr>
      <w:r>
        <w:rPr>
          <w:rFonts w:cs="Arial"/>
          <w:sz w:val="20"/>
          <w:szCs w:val="20"/>
        </w:rPr>
        <w:t xml:space="preserve">Analyze demand forecasts and utilization trends </w:t>
      </w:r>
    </w:p>
    <w:p w:rsidR="008B6986" w:rsidRDefault="008B6986" w:rsidP="00494264">
      <w:pPr>
        <w:numPr>
          <w:ilvl w:val="0"/>
          <w:numId w:val="211"/>
        </w:numPr>
        <w:spacing w:before="100" w:beforeAutospacing="1" w:after="100" w:afterAutospacing="1"/>
      </w:pPr>
      <w:r>
        <w:rPr>
          <w:rFonts w:cs="Arial"/>
          <w:sz w:val="20"/>
          <w:szCs w:val="20"/>
        </w:rPr>
        <w:t xml:space="preserve">Determine optimum network deployments -Determine optimum network deployments, such as tier structuring and resilient topologies. </w:t>
      </w:r>
    </w:p>
    <w:p w:rsidR="008B6986" w:rsidRDefault="008B6986" w:rsidP="00494264">
      <w:pPr>
        <w:numPr>
          <w:ilvl w:val="0"/>
          <w:numId w:val="211"/>
        </w:numPr>
        <w:spacing w:before="100" w:beforeAutospacing="1" w:after="100" w:afterAutospacing="1"/>
      </w:pPr>
      <w:r>
        <w:rPr>
          <w:rFonts w:cs="Arial"/>
          <w:sz w:val="20"/>
          <w:szCs w:val="20"/>
        </w:rPr>
        <w:t xml:space="preserve">Support Strategic Network Sizing Decisions -Support strategic decisions as to which locations and which links to grow or shrink across the network </w:t>
      </w:r>
    </w:p>
    <w:p w:rsidR="008B6986" w:rsidRDefault="008B6986" w:rsidP="00494264">
      <w:pPr>
        <w:numPr>
          <w:ilvl w:val="0"/>
          <w:numId w:val="211"/>
        </w:numPr>
        <w:spacing w:before="100" w:beforeAutospacing="1" w:after="100" w:afterAutospacing="1"/>
      </w:pPr>
      <w:r>
        <w:rPr>
          <w:rFonts w:cs="Arial"/>
          <w:sz w:val="20"/>
          <w:szCs w:val="20"/>
        </w:rPr>
        <w:t xml:space="preserve">Determine which locations are to become strategic sites. </w:t>
      </w:r>
    </w:p>
    <w:p w:rsidR="008B6986" w:rsidRDefault="008B6986" w:rsidP="00FF3751">
      <w:pPr>
        <w:pStyle w:val="NormalWeb"/>
      </w:pPr>
      <w:r>
        <w:rPr>
          <w:rFonts w:ascii="Arial" w:hAnsi="Arial" w:cs="Arial"/>
          <w:sz w:val="20"/>
          <w:szCs w:val="20"/>
        </w:rPr>
        <w:t xml:space="preserve">The result can be inventoried in either strategic or tactical planning system, but data will need to exist in both to support interworking. </w:t>
      </w:r>
    </w:p>
    <w:p w:rsidR="008B6986" w:rsidRDefault="008B6986" w:rsidP="00494264">
      <w:pPr>
        <w:numPr>
          <w:ilvl w:val="0"/>
          <w:numId w:val="212"/>
        </w:numPr>
        <w:spacing w:before="100" w:beforeAutospacing="1" w:after="100" w:afterAutospacing="1"/>
      </w:pPr>
      <w:r>
        <w:rPr>
          <w:rFonts w:cs="Arial"/>
          <w:sz w:val="20"/>
          <w:szCs w:val="20"/>
        </w:rPr>
        <w:t xml:space="preserve">Introduce new technologies into the network </w:t>
      </w:r>
    </w:p>
    <w:p w:rsidR="008B6986" w:rsidRDefault="008B6986" w:rsidP="00494264">
      <w:pPr>
        <w:numPr>
          <w:ilvl w:val="0"/>
          <w:numId w:val="212"/>
        </w:numPr>
        <w:spacing w:before="100" w:beforeAutospacing="1" w:after="100" w:afterAutospacing="1"/>
      </w:pPr>
      <w:r>
        <w:rPr>
          <w:rFonts w:cs="Arial"/>
          <w:sz w:val="20"/>
          <w:szCs w:val="20"/>
        </w:rPr>
        <w:t xml:space="preserve">Determine Network vendors, Devices and Configuration - Determine which vendors are to be used, which vendor devices are to be purchased and the configurations of those devices that will be deployed. </w:t>
      </w:r>
    </w:p>
    <w:p w:rsidR="008B6986" w:rsidRDefault="008B6986" w:rsidP="00494264">
      <w:pPr>
        <w:numPr>
          <w:ilvl w:val="0"/>
          <w:numId w:val="212"/>
        </w:numPr>
        <w:spacing w:before="100" w:beforeAutospacing="1" w:after="100" w:afterAutospacing="1"/>
      </w:pPr>
      <w:r>
        <w:rPr>
          <w:rFonts w:cs="Arial"/>
          <w:sz w:val="20"/>
          <w:szCs w:val="20"/>
        </w:rPr>
        <w:t xml:space="preserve">Determine the role of different technologies in the network. </w:t>
      </w:r>
    </w:p>
    <w:p w:rsidR="008B6986" w:rsidRDefault="008B6986" w:rsidP="00FF3751">
      <w:pPr>
        <w:pStyle w:val="NormalWeb"/>
      </w:pPr>
      <w:r>
        <w:rPr>
          <w:rFonts w:ascii="Arial" w:hAnsi="Arial" w:cs="Arial"/>
          <w:sz w:val="20"/>
          <w:szCs w:val="20"/>
        </w:rPr>
        <w:t>For example, this will determine the balance of data and transmission networks and the location of data centers within the network. Such decisions are fed directly to tactical planning for implementation.</w:t>
      </w:r>
    </w:p>
    <w:p w:rsidR="008B6986" w:rsidRDefault="008B6986" w:rsidP="00494264">
      <w:pPr>
        <w:numPr>
          <w:ilvl w:val="0"/>
          <w:numId w:val="213"/>
        </w:numPr>
        <w:spacing w:before="100" w:beforeAutospacing="1" w:after="100" w:afterAutospacing="1"/>
      </w:pPr>
      <w:r>
        <w:rPr>
          <w:rFonts w:cs="Arial"/>
          <w:sz w:val="20"/>
          <w:szCs w:val="20"/>
        </w:rPr>
        <w:t xml:space="preserve">Specify the Generalized Resource Device and Technology Requirements- Specify the resource device and technologies in sufficient detail to enable Tactical Planning to create device and technology instances. </w:t>
      </w:r>
    </w:p>
    <w:p w:rsidR="008B6986" w:rsidRDefault="008B6986" w:rsidP="00494264">
      <w:pPr>
        <w:numPr>
          <w:ilvl w:val="0"/>
          <w:numId w:val="213"/>
        </w:numPr>
        <w:spacing w:before="100" w:beforeAutospacing="1" w:after="100" w:afterAutospacing="1"/>
      </w:pPr>
      <w:r>
        <w:rPr>
          <w:rFonts w:cs="Arial"/>
          <w:sz w:val="20"/>
          <w:szCs w:val="20"/>
        </w:rPr>
        <w:t xml:space="preserve">Support Radio Spectrum Allocation- Support Radio spectrum allocation a specialist area within Strategic Planning. </w:t>
      </w:r>
    </w:p>
    <w:p w:rsidR="008B6986" w:rsidRDefault="008B6986" w:rsidP="00494264">
      <w:pPr>
        <w:numPr>
          <w:ilvl w:val="0"/>
          <w:numId w:val="213"/>
        </w:numPr>
        <w:spacing w:before="100" w:beforeAutospacing="1" w:after="100" w:afterAutospacing="1"/>
      </w:pPr>
      <w:r>
        <w:rPr>
          <w:rFonts w:cs="Arial"/>
          <w:sz w:val="20"/>
          <w:szCs w:val="20"/>
        </w:rPr>
        <w:t xml:space="preserve">Determining interconnect sites and capacity to other CSPs - </w:t>
      </w:r>
    </w:p>
    <w:p w:rsidR="008B6986" w:rsidRDefault="008B6986" w:rsidP="00494264">
      <w:pPr>
        <w:numPr>
          <w:ilvl w:val="0"/>
          <w:numId w:val="213"/>
        </w:numPr>
        <w:spacing w:before="100" w:beforeAutospacing="1" w:after="100" w:afterAutospacing="1"/>
      </w:pPr>
      <w:r>
        <w:rPr>
          <w:rFonts w:cs="Arial"/>
          <w:sz w:val="20"/>
          <w:szCs w:val="20"/>
        </w:rPr>
        <w:t xml:space="preserve">Support Strategic Data Centre locations, sizing, interconnectivity and resilience </w:t>
      </w:r>
    </w:p>
    <w:p w:rsidR="008B6986" w:rsidRDefault="008B6986" w:rsidP="00494264">
      <w:pPr>
        <w:numPr>
          <w:ilvl w:val="0"/>
          <w:numId w:val="213"/>
        </w:numPr>
        <w:spacing w:before="100" w:beforeAutospacing="1" w:after="100" w:afterAutospacing="1"/>
      </w:pPr>
      <w:r>
        <w:rPr>
          <w:rFonts w:cs="Arial"/>
          <w:sz w:val="20"/>
          <w:szCs w:val="20"/>
        </w:rPr>
        <w:t xml:space="preserve">Selection of application server vendors and infrastructure applications, such as those found in IMS. </w:t>
      </w:r>
    </w:p>
    <w:p w:rsidR="008B6986" w:rsidRDefault="008B6986" w:rsidP="00494264">
      <w:pPr>
        <w:numPr>
          <w:ilvl w:val="0"/>
          <w:numId w:val="213"/>
        </w:numPr>
        <w:spacing w:before="100" w:beforeAutospacing="1" w:after="100" w:afterAutospacing="1"/>
      </w:pPr>
      <w:r>
        <w:rPr>
          <w:rFonts w:cs="Arial"/>
          <w:sz w:val="20"/>
          <w:szCs w:val="20"/>
        </w:rPr>
        <w:t>Support Partner Management with volume requirements- Support Partner Management to ensure that network vendors are aware of the changes in demand that a change in CSP strategy will make on them.</w:t>
      </w:r>
    </w:p>
    <w:p w:rsidR="008B6986" w:rsidRDefault="008B6986" w:rsidP="00FF3751">
      <w:pPr>
        <w:pStyle w:val="NormalWeb"/>
      </w:pPr>
      <w:r>
        <w:rPr>
          <w:rFonts w:ascii="Arial" w:hAnsi="Arial" w:cs="Arial"/>
          <w:sz w:val="20"/>
          <w:szCs w:val="20"/>
        </w:rPr>
        <w:t>This aspect of Partner Management will result in vendors enhancing or reducing their production capacity to meet the anticipated medium and long term demand. Many strategic technology decisions come under pressure in their execution because vendors have not been forewarned about the demand and have not been able to expand production capacity in time. This function greatly improves the effectiveness of the supply chain.</w:t>
      </w:r>
    </w:p>
    <w:p w:rsidR="008B6986" w:rsidRDefault="008B6986" w:rsidP="00FF3751"/>
    <w:p w:rsidR="008B6986" w:rsidRDefault="008B6986" w:rsidP="00FF3751">
      <w:r>
        <w:rPr>
          <w:rStyle w:val="Strong"/>
        </w:rPr>
        <w:t>Supported Business Services</w:t>
      </w:r>
    </w:p>
    <w:p w:rsidR="008B6986" w:rsidRDefault="008B6986" w:rsidP="00FF3751">
      <w:pPr>
        <w:pStyle w:val="NormalWeb"/>
      </w:pPr>
      <w:r>
        <w:rPr>
          <w:rFonts w:ascii="Arial" w:hAnsi="Arial" w:cs="Arial"/>
          <w:sz w:val="20"/>
          <w:szCs w:val="20"/>
        </w:rPr>
        <w:t>To be determined by the NGOSS Contract Implementation Program.</w:t>
      </w:r>
    </w:p>
    <w:p w:rsidR="008B6986" w:rsidRDefault="008B6986" w:rsidP="00FF3751"/>
    <w:p w:rsidR="008B6986" w:rsidRDefault="008B6986" w:rsidP="00FF3751"/>
    <w:p w:rsidR="008B6986" w:rsidRDefault="008B6986">
      <w:pPr>
        <w:spacing w:before="0" w:after="0"/>
        <w:rPr>
          <w:b/>
          <w:color w:val="333399"/>
          <w:spacing w:val="-15"/>
          <w:kern w:val="28"/>
          <w:sz w:val="28"/>
          <w:szCs w:val="20"/>
          <w:lang w:val="en-US"/>
        </w:rPr>
      </w:pPr>
      <w:r>
        <w:br w:type="page"/>
      </w:r>
    </w:p>
    <w:p w:rsidR="008B6986" w:rsidRDefault="008B6986" w:rsidP="00FF3751">
      <w:pPr>
        <w:pStyle w:val="Heading2"/>
      </w:pPr>
      <w:bookmarkStart w:id="736" w:name="_Toc321909104"/>
      <w:r>
        <w:t>7.3 Resource Order Management</w:t>
      </w:r>
      <w:bookmarkEnd w:id="736"/>
      <w:r>
        <w:fldChar w:fldCharType="begin"/>
      </w:r>
      <w:r>
        <w:instrText>xe "7.3 Resource Order Management"</w:instrText>
      </w:r>
      <w:r>
        <w:fldChar w:fldCharType="end"/>
      </w:r>
    </w:p>
    <w:p w:rsidR="008B6986" w:rsidRDefault="008B6986" w:rsidP="00FF3751"/>
    <w:p w:rsidR="008B6986" w:rsidRDefault="00AA7969" w:rsidP="00FF3751">
      <w:r>
        <w:rPr>
          <w:noProof/>
          <w:lang w:val="en-US"/>
        </w:rPr>
        <w:pict>
          <v:shape id="_x0000_i1073" type="#_x0000_t75" alt="diagram566" style="width:464.75pt;height:138.65pt;visibility:visible">
            <v:imagedata r:id="rId58" o:title=""/>
          </v:shape>
        </w:pict>
      </w:r>
    </w:p>
    <w:p w:rsidR="008B6986" w:rsidRDefault="008B6986" w:rsidP="00FF3751"/>
    <w:p w:rsidR="008B6986" w:rsidRDefault="008B6986" w:rsidP="00FF3751">
      <w:pPr>
        <w:pStyle w:val="Caption"/>
      </w:pPr>
      <w:r>
        <w:t xml:space="preserve"> </w:t>
      </w:r>
      <w:bookmarkStart w:id="737" w:name="_Toc321909350"/>
      <w:r>
        <w:t>7.3 Resource Order Management</w:t>
      </w:r>
      <w:bookmarkEnd w:id="737"/>
      <w:r>
        <w:br/>
      </w:r>
    </w:p>
    <w:p w:rsidR="008B6986" w:rsidRDefault="008B6986" w:rsidP="00FF3751">
      <w:pPr>
        <w:pStyle w:val="Heading3"/>
      </w:pPr>
      <w:bookmarkStart w:id="738" w:name="_Toc321909105"/>
      <w:r>
        <w:t>Resource Order Management</w:t>
      </w:r>
      <w:bookmarkEnd w:id="738"/>
      <w:r>
        <w:fldChar w:fldCharType="begin"/>
      </w:r>
      <w:r>
        <w:instrText>xe "Resource Order Management"</w:instrText>
      </w:r>
      <w:r>
        <w:fldChar w:fldCharType="end"/>
      </w:r>
    </w:p>
    <w:p w:rsidR="008B6986" w:rsidRDefault="008B6986" w:rsidP="00FF3751"/>
    <w:p w:rsidR="008B6986" w:rsidRDefault="008B6986" w:rsidP="00FF3751">
      <w:r>
        <w:rPr>
          <w:rStyle w:val="Strong"/>
        </w:rPr>
        <w:t xml:space="preserve">Application Identifier: </w:t>
      </w:r>
      <w:r>
        <w:t>7.3</w:t>
      </w:r>
    </w:p>
    <w:p w:rsidR="008B6986" w:rsidRDefault="008B6986" w:rsidP="00FF3751">
      <w:r>
        <w:rPr>
          <w:rStyle w:val="Strong"/>
        </w:rPr>
        <w:t>Overview</w:t>
      </w:r>
    </w:p>
    <w:p w:rsidR="008B6986" w:rsidRDefault="008B6986" w:rsidP="00FF3751">
      <w:pPr>
        <w:pStyle w:val="NormalWeb"/>
      </w:pPr>
      <w:r>
        <w:rPr>
          <w:rFonts w:ascii="Arial" w:hAnsi="Arial" w:cs="Arial"/>
          <w:sz w:val="20"/>
          <w:szCs w:val="20"/>
        </w:rPr>
        <w:t xml:space="preserve">Resource Order Management applications manage the end to end lifecycle of a resource order request. This includes validating resource availability as well as the resource order request. </w:t>
      </w:r>
    </w:p>
    <w:p w:rsidR="008B6986" w:rsidRDefault="008B6986" w:rsidP="00FF3751">
      <w:pPr>
        <w:pStyle w:val="NormalWeb"/>
      </w:pPr>
      <w:r>
        <w:rPr>
          <w:rFonts w:ascii="Arial" w:hAnsi="Arial" w:cs="Arial"/>
          <w:sz w:val="20"/>
          <w:szCs w:val="20"/>
        </w:rPr>
        <w:t xml:space="preserve">Other functionality includes resource order issuance, resource and or service order decomposition, and resource order tracking along with orchestrating the activation and the test and turn up processes. </w:t>
      </w:r>
    </w:p>
    <w:p w:rsidR="008B6986" w:rsidRDefault="008B6986" w:rsidP="00FF3751">
      <w:pPr>
        <w:pStyle w:val="NormalWeb"/>
      </w:pPr>
      <w:r>
        <w:rPr>
          <w:rFonts w:ascii="Arial" w:hAnsi="Arial" w:cs="Arial"/>
          <w:sz w:val="20"/>
          <w:szCs w:val="20"/>
        </w:rPr>
        <w:t xml:space="preserve">Notifications will be issued to the Service Order Management during the resource order orchestration process (especially upon completion). Such notification can trigger other steps in the Service Order Management (e.g. resource order completion concludes these steps with Service Order Management). </w:t>
      </w:r>
    </w:p>
    <w:p w:rsidR="008B6986" w:rsidRDefault="008B6986" w:rsidP="00FF3751">
      <w:pPr>
        <w:pStyle w:val="NormalWeb"/>
      </w:pPr>
      <w:r>
        <w:rPr>
          <w:rFonts w:ascii="Arial" w:hAnsi="Arial" w:cs="Arial"/>
          <w:sz w:val="20"/>
          <w:szCs w:val="20"/>
        </w:rPr>
        <w:t>In addition, Resource Order Management also provides network design and assignment functionality.</w:t>
      </w:r>
    </w:p>
    <w:p w:rsidR="008B6986" w:rsidRDefault="008B6986" w:rsidP="00FF3751"/>
    <w:p w:rsidR="008B6986" w:rsidRDefault="008B6986" w:rsidP="00FF3751">
      <w:r>
        <w:rPr>
          <w:rStyle w:val="Strong"/>
        </w:rPr>
        <w:t>Functionality</w:t>
      </w:r>
    </w:p>
    <w:p w:rsidR="008B6986" w:rsidRDefault="008B6986" w:rsidP="00FF3751">
      <w:pPr>
        <w:pStyle w:val="NormalWeb"/>
      </w:pPr>
      <w:r>
        <w:rPr>
          <w:rFonts w:ascii="Arial" w:hAnsi="Arial" w:cs="Arial"/>
          <w:sz w:val="20"/>
          <w:szCs w:val="20"/>
        </w:rPr>
        <w:t>Resource Order Management functionality includes:</w:t>
      </w:r>
    </w:p>
    <w:p w:rsidR="008B6986" w:rsidRDefault="008B6986" w:rsidP="00494264">
      <w:pPr>
        <w:numPr>
          <w:ilvl w:val="0"/>
          <w:numId w:val="229"/>
        </w:numPr>
        <w:spacing w:before="100" w:beforeAutospacing="1" w:after="100" w:afterAutospacing="1"/>
      </w:pPr>
      <w:r>
        <w:rPr>
          <w:rFonts w:cs="Arial"/>
          <w:sz w:val="20"/>
          <w:szCs w:val="20"/>
        </w:rPr>
        <w:t xml:space="preserve">Resource Order Validation, </w:t>
      </w:r>
    </w:p>
    <w:p w:rsidR="008B6986" w:rsidRDefault="008B6986" w:rsidP="00494264">
      <w:pPr>
        <w:numPr>
          <w:ilvl w:val="0"/>
          <w:numId w:val="229"/>
        </w:numPr>
        <w:spacing w:before="100" w:beforeAutospacing="1" w:after="100" w:afterAutospacing="1"/>
      </w:pPr>
      <w:r>
        <w:rPr>
          <w:rFonts w:cs="Arial"/>
          <w:sz w:val="20"/>
          <w:szCs w:val="20"/>
        </w:rPr>
        <w:t xml:space="preserve">Resource Order Publication, </w:t>
      </w:r>
    </w:p>
    <w:p w:rsidR="008B6986" w:rsidRDefault="008B6986" w:rsidP="00494264">
      <w:pPr>
        <w:numPr>
          <w:ilvl w:val="0"/>
          <w:numId w:val="229"/>
        </w:numPr>
        <w:spacing w:before="100" w:beforeAutospacing="1" w:after="100" w:afterAutospacing="1"/>
      </w:pPr>
      <w:r>
        <w:rPr>
          <w:rFonts w:cs="Arial"/>
          <w:sz w:val="20"/>
          <w:szCs w:val="20"/>
        </w:rPr>
        <w:t xml:space="preserve">Resource Asset Design/Assign, </w:t>
      </w:r>
    </w:p>
    <w:p w:rsidR="008B6986" w:rsidRDefault="008B6986" w:rsidP="00494264">
      <w:pPr>
        <w:numPr>
          <w:ilvl w:val="0"/>
          <w:numId w:val="229"/>
        </w:numPr>
        <w:spacing w:before="100" w:beforeAutospacing="1" w:after="100" w:afterAutospacing="1"/>
      </w:pPr>
      <w:r>
        <w:rPr>
          <w:rFonts w:cs="Arial"/>
          <w:sz w:val="20"/>
          <w:szCs w:val="20"/>
        </w:rPr>
        <w:t xml:space="preserve">Network Resource Activation , </w:t>
      </w:r>
    </w:p>
    <w:p w:rsidR="008B6986" w:rsidRDefault="008B6986" w:rsidP="00494264">
      <w:pPr>
        <w:numPr>
          <w:ilvl w:val="0"/>
          <w:numId w:val="229"/>
        </w:numPr>
        <w:spacing w:before="100" w:beforeAutospacing="1" w:after="100" w:afterAutospacing="1"/>
      </w:pPr>
      <w:r>
        <w:rPr>
          <w:rFonts w:cs="Arial"/>
          <w:sz w:val="20"/>
          <w:szCs w:val="20"/>
        </w:rPr>
        <w:t>Resource Order Orchestration</w:t>
      </w:r>
    </w:p>
    <w:p w:rsidR="008B6986" w:rsidRDefault="008B6986" w:rsidP="00FF3751"/>
    <w:p w:rsidR="008B6986" w:rsidRDefault="008B6986" w:rsidP="00FF3751">
      <w:r>
        <w:rPr>
          <w:rStyle w:val="Strong"/>
        </w:rPr>
        <w:t>Supported Business Services</w:t>
      </w:r>
    </w:p>
    <w:p w:rsidR="008B6986" w:rsidRDefault="008B6986" w:rsidP="00FF3751">
      <w:r>
        <w:rPr>
          <w:i/>
        </w:rPr>
        <w:t>To Be Added</w:t>
      </w:r>
      <w:r>
        <w:br/>
      </w:r>
    </w:p>
    <w:p w:rsidR="008B6986" w:rsidRDefault="008B6986" w:rsidP="00FF3751">
      <w:pPr>
        <w:pStyle w:val="Heading3"/>
      </w:pPr>
      <w:bookmarkStart w:id="739" w:name="_Toc321909106"/>
      <w:r>
        <w:t>Resource Order Orchestration</w:t>
      </w:r>
      <w:bookmarkEnd w:id="739"/>
      <w:r>
        <w:fldChar w:fldCharType="begin"/>
      </w:r>
      <w:r>
        <w:instrText>xe "Resource Order Orchestration"</w:instrText>
      </w:r>
      <w:r>
        <w:fldChar w:fldCharType="end"/>
      </w:r>
    </w:p>
    <w:p w:rsidR="008B6986" w:rsidRDefault="008B6986" w:rsidP="00FF3751"/>
    <w:p w:rsidR="008B6986" w:rsidRDefault="008B6986" w:rsidP="00FF3751">
      <w:r>
        <w:rPr>
          <w:rStyle w:val="Strong"/>
        </w:rPr>
        <w:t xml:space="preserve">Application Identifier: </w:t>
      </w:r>
      <w:r>
        <w:t>7.3.1</w:t>
      </w:r>
    </w:p>
    <w:p w:rsidR="008B6986" w:rsidRDefault="008B6986" w:rsidP="00FF3751">
      <w:r>
        <w:rPr>
          <w:rStyle w:val="Strong"/>
        </w:rPr>
        <w:t>Overview</w:t>
      </w:r>
    </w:p>
    <w:p w:rsidR="008B6986" w:rsidRDefault="008B6986" w:rsidP="00FF3751">
      <w:pPr>
        <w:pStyle w:val="NormalWeb"/>
      </w:pPr>
      <w:r>
        <w:rPr>
          <w:rFonts w:ascii="Arial" w:hAnsi="Arial" w:cs="Arial"/>
          <w:sz w:val="20"/>
          <w:szCs w:val="20"/>
        </w:rPr>
        <w:t>This application component is responsible for managing and tracking the resource order. It will typically communicate with Service Order Management on the North side and the Resource Domain Manager or Resource directly on the South Side</w:t>
      </w:r>
    </w:p>
    <w:p w:rsidR="008B6986" w:rsidRDefault="008B6986" w:rsidP="00FF3751"/>
    <w:p w:rsidR="008B6986" w:rsidRDefault="008B6986" w:rsidP="00FF3751">
      <w:r>
        <w:rPr>
          <w:rStyle w:val="Strong"/>
        </w:rPr>
        <w:t>Functionality</w:t>
      </w:r>
    </w:p>
    <w:p w:rsidR="008B6986" w:rsidRDefault="008B6986" w:rsidP="00FF3751">
      <w:pPr>
        <w:pStyle w:val="NormalWeb"/>
      </w:pPr>
      <w:r>
        <w:rPr>
          <w:rFonts w:ascii="Arial" w:hAnsi="Arial" w:cs="Arial"/>
          <w:sz w:val="20"/>
          <w:szCs w:val="20"/>
        </w:rPr>
        <w:t>The Resource Order Orchestration application provides workflow and orchestration capability across Resource Order Management. This application will have the ability to either orchestrate via triggering another application to retrieve the order request from a common data repository or distribute the service order and/or order requests. This application also provides functionality to track and manage the overall resource order as well as to track the overall order.</w:t>
      </w:r>
    </w:p>
    <w:p w:rsidR="008B6986" w:rsidRDefault="008B6986" w:rsidP="00FF3751">
      <w:pPr>
        <w:pStyle w:val="NormalWeb"/>
      </w:pPr>
      <w:r>
        <w:rPr>
          <w:rFonts w:ascii="Arial" w:hAnsi="Arial" w:cs="Arial"/>
          <w:sz w:val="20"/>
          <w:szCs w:val="20"/>
        </w:rPr>
        <w:t>Resource Order Orchestration will also orchestrate and manage dependencies between related resource orders.</w:t>
      </w:r>
    </w:p>
    <w:p w:rsidR="008B6986" w:rsidRDefault="008B6986" w:rsidP="00FF3751"/>
    <w:p w:rsidR="008B6986" w:rsidRDefault="008B6986" w:rsidP="00FF3751">
      <w:r>
        <w:rPr>
          <w:rStyle w:val="Strong"/>
        </w:rPr>
        <w:t>Supported Business Services</w:t>
      </w:r>
    </w:p>
    <w:p w:rsidR="008B6986" w:rsidRDefault="008B6986" w:rsidP="00FF3751">
      <w:r>
        <w:rPr>
          <w:i/>
        </w:rPr>
        <w:t>To Be Added</w:t>
      </w:r>
      <w:r>
        <w:br/>
      </w:r>
    </w:p>
    <w:p w:rsidR="008B6986" w:rsidRDefault="008B6986" w:rsidP="00FF3751">
      <w:pPr>
        <w:pStyle w:val="Heading3"/>
      </w:pPr>
      <w:bookmarkStart w:id="740" w:name="_Toc321909107"/>
      <w:r>
        <w:t>Resource Service Order Validation</w:t>
      </w:r>
      <w:bookmarkEnd w:id="740"/>
      <w:r>
        <w:fldChar w:fldCharType="begin"/>
      </w:r>
      <w:r>
        <w:instrText>xe "Resource Service Order Validation"</w:instrText>
      </w:r>
      <w:r>
        <w:fldChar w:fldCharType="end"/>
      </w:r>
    </w:p>
    <w:p w:rsidR="008B6986" w:rsidRDefault="008B6986" w:rsidP="00FF3751"/>
    <w:p w:rsidR="008B6986" w:rsidRDefault="008B6986" w:rsidP="00FF3751">
      <w:r>
        <w:rPr>
          <w:rStyle w:val="Strong"/>
        </w:rPr>
        <w:t xml:space="preserve">Application Identifier: </w:t>
      </w:r>
      <w:r>
        <w:t>7.3.2</w:t>
      </w:r>
    </w:p>
    <w:p w:rsidR="008B6986" w:rsidRDefault="008B6986" w:rsidP="00FF3751">
      <w:r>
        <w:rPr>
          <w:rStyle w:val="Strong"/>
        </w:rPr>
        <w:t>Overview</w:t>
      </w:r>
    </w:p>
    <w:p w:rsidR="008B6986" w:rsidRDefault="008B6986" w:rsidP="00FF3751">
      <w:pPr>
        <w:pStyle w:val="NormalWeb"/>
      </w:pPr>
      <w:r>
        <w:rPr>
          <w:rFonts w:ascii="Arial" w:hAnsi="Arial" w:cs="Arial"/>
          <w:sz w:val="20"/>
          <w:szCs w:val="20"/>
        </w:rPr>
        <w:t>Resource Service Order Validation applications provide the required functionality to validate a resource order request.</w:t>
      </w:r>
    </w:p>
    <w:p w:rsidR="008B6986" w:rsidRDefault="008B6986" w:rsidP="00FF3751"/>
    <w:p w:rsidR="008B6986" w:rsidRDefault="008B6986" w:rsidP="00FF3751">
      <w:r>
        <w:rPr>
          <w:rStyle w:val="Strong"/>
        </w:rPr>
        <w:t>Functionality</w:t>
      </w:r>
    </w:p>
    <w:p w:rsidR="008B6986" w:rsidRDefault="008B6986" w:rsidP="00FF3751">
      <w:pPr>
        <w:pStyle w:val="NormalWeb"/>
      </w:pPr>
      <w:r>
        <w:rPr>
          <w:rFonts w:ascii="Arial" w:hAnsi="Arial" w:cs="Arial"/>
          <w:sz w:val="20"/>
          <w:szCs w:val="20"/>
        </w:rPr>
        <w:t>The Resource Order Validation application validates the resource order request based on contract, catalog, and provisioning rules.</w:t>
      </w:r>
    </w:p>
    <w:p w:rsidR="008B6986" w:rsidRDefault="008B6986" w:rsidP="00FF3751"/>
    <w:p w:rsidR="008B6986" w:rsidRDefault="008B6986" w:rsidP="00FF3751">
      <w:r>
        <w:rPr>
          <w:rStyle w:val="Strong"/>
        </w:rPr>
        <w:t>Supported Business Services</w:t>
      </w:r>
    </w:p>
    <w:p w:rsidR="008B6986" w:rsidRDefault="008B6986" w:rsidP="00FF3751">
      <w:r>
        <w:rPr>
          <w:i/>
        </w:rPr>
        <w:t>To Be Added</w:t>
      </w:r>
      <w:r>
        <w:br/>
      </w:r>
    </w:p>
    <w:p w:rsidR="008B6986" w:rsidRDefault="008B6986" w:rsidP="00FF3751">
      <w:pPr>
        <w:pStyle w:val="Heading3"/>
      </w:pPr>
      <w:bookmarkStart w:id="741" w:name="_Toc321909108"/>
      <w:r>
        <w:t>Resource Design / Assign</w:t>
      </w:r>
      <w:bookmarkEnd w:id="741"/>
      <w:r>
        <w:fldChar w:fldCharType="begin"/>
      </w:r>
      <w:r>
        <w:instrText>xe "Resource Design / Assign"</w:instrText>
      </w:r>
      <w:r>
        <w:fldChar w:fldCharType="end"/>
      </w:r>
    </w:p>
    <w:p w:rsidR="008B6986" w:rsidRDefault="008B6986" w:rsidP="00FF3751"/>
    <w:p w:rsidR="008B6986" w:rsidRDefault="008B6986" w:rsidP="00FF3751">
      <w:r>
        <w:rPr>
          <w:rStyle w:val="Strong"/>
        </w:rPr>
        <w:t xml:space="preserve">Application Identifier: </w:t>
      </w:r>
      <w:r>
        <w:t>7.3.3</w:t>
      </w:r>
    </w:p>
    <w:p w:rsidR="008B6986" w:rsidRDefault="008B6986" w:rsidP="00FF3751">
      <w:r>
        <w:rPr>
          <w:rStyle w:val="Strong"/>
        </w:rPr>
        <w:t>Overview</w:t>
      </w:r>
    </w:p>
    <w:p w:rsidR="008B6986" w:rsidRDefault="008B6986" w:rsidP="00FF3751">
      <w:pPr>
        <w:pStyle w:val="NormalWeb"/>
      </w:pPr>
      <w:r>
        <w:rPr>
          <w:rFonts w:ascii="Arial" w:hAnsi="Arial" w:cs="Arial"/>
          <w:sz w:val="20"/>
          <w:szCs w:val="20"/>
        </w:rPr>
        <w:t>The Resource Design/Assign application addresses both the design of new resources to be included in a network as well as the design of resource configurations which are needed to support new service activations. Assignment is the function which conveys the new designs to those systems which initiate and support the implementation.</w:t>
      </w:r>
    </w:p>
    <w:p w:rsidR="008B6986" w:rsidRDefault="008B6986" w:rsidP="00FF3751"/>
    <w:p w:rsidR="008B6986" w:rsidRDefault="008B6986" w:rsidP="00FF3751">
      <w:r>
        <w:rPr>
          <w:rStyle w:val="Strong"/>
        </w:rPr>
        <w:t>Functionality</w:t>
      </w:r>
    </w:p>
    <w:p w:rsidR="008B6986" w:rsidRDefault="008B6986" w:rsidP="00FF3751">
      <w:pPr>
        <w:pStyle w:val="NormalWeb"/>
      </w:pPr>
      <w:r>
        <w:rPr>
          <w:rFonts w:ascii="Arial" w:hAnsi="Arial" w:cs="Arial"/>
          <w:sz w:val="20"/>
          <w:szCs w:val="20"/>
        </w:rPr>
        <w:t>The Resource Design / Assign application functions include:</w:t>
      </w:r>
    </w:p>
    <w:p w:rsidR="008B6986" w:rsidRDefault="008B6986" w:rsidP="00494264">
      <w:pPr>
        <w:numPr>
          <w:ilvl w:val="0"/>
          <w:numId w:val="230"/>
        </w:numPr>
        <w:spacing w:before="100" w:beforeAutospacing="1" w:after="100" w:afterAutospacing="1"/>
      </w:pPr>
      <w:r>
        <w:rPr>
          <w:rFonts w:cs="Arial"/>
          <w:sz w:val="20"/>
          <w:szCs w:val="20"/>
        </w:rPr>
        <w:t xml:space="preserve">Physical, logical, and software design - Physical, logical, and software design of resources including definition of configuration variables and initial parameters. </w:t>
      </w:r>
    </w:p>
    <w:p w:rsidR="008B6986" w:rsidRDefault="008B6986" w:rsidP="00494264">
      <w:pPr>
        <w:numPr>
          <w:ilvl w:val="0"/>
          <w:numId w:val="230"/>
        </w:numPr>
        <w:spacing w:before="100" w:beforeAutospacing="1" w:after="100" w:afterAutospacing="1"/>
      </w:pPr>
      <w:r>
        <w:rPr>
          <w:rFonts w:cs="Arial"/>
          <w:sz w:val="20"/>
          <w:szCs w:val="20"/>
        </w:rPr>
        <w:t xml:space="preserve">Graphical Resource Presentation- Graphical presentation and visualization of resources, interconnections, or topology </w:t>
      </w:r>
    </w:p>
    <w:p w:rsidR="008B6986" w:rsidRDefault="008B6986" w:rsidP="00494264">
      <w:pPr>
        <w:numPr>
          <w:ilvl w:val="0"/>
          <w:numId w:val="230"/>
        </w:numPr>
        <w:spacing w:before="100" w:beforeAutospacing="1" w:after="100" w:afterAutospacing="1"/>
      </w:pPr>
      <w:r>
        <w:rPr>
          <w:rFonts w:cs="Arial"/>
          <w:sz w:val="20"/>
          <w:szCs w:val="20"/>
        </w:rPr>
        <w:t xml:space="preserve">End-to-end resource design - End-to-end resource design and architecture to support service deployments </w:t>
      </w:r>
    </w:p>
    <w:p w:rsidR="008B6986" w:rsidRDefault="008B6986" w:rsidP="00494264">
      <w:pPr>
        <w:numPr>
          <w:ilvl w:val="0"/>
          <w:numId w:val="230"/>
        </w:numPr>
        <w:spacing w:before="100" w:beforeAutospacing="1" w:after="100" w:afterAutospacing="1"/>
      </w:pPr>
      <w:r>
        <w:rPr>
          <w:rFonts w:cs="Arial"/>
          <w:sz w:val="20"/>
          <w:szCs w:val="20"/>
        </w:rPr>
        <w:t xml:space="preserve">Architecture modifications to include resources or changes. </w:t>
      </w:r>
    </w:p>
    <w:p w:rsidR="008B6986" w:rsidRDefault="008B6986" w:rsidP="00494264">
      <w:pPr>
        <w:numPr>
          <w:ilvl w:val="0"/>
          <w:numId w:val="230"/>
        </w:numPr>
        <w:spacing w:before="100" w:beforeAutospacing="1" w:after="100" w:afterAutospacing="1"/>
      </w:pPr>
      <w:r>
        <w:rPr>
          <w:rFonts w:cs="Arial"/>
          <w:sz w:val="20"/>
          <w:szCs w:val="20"/>
        </w:rPr>
        <w:t xml:space="preserve">New technology and new resource designs </w:t>
      </w:r>
    </w:p>
    <w:p w:rsidR="008B6986" w:rsidRDefault="008B6986" w:rsidP="00494264">
      <w:pPr>
        <w:numPr>
          <w:ilvl w:val="0"/>
          <w:numId w:val="230"/>
        </w:numPr>
        <w:spacing w:before="100" w:beforeAutospacing="1" w:after="100" w:afterAutospacing="1"/>
      </w:pPr>
      <w:r>
        <w:rPr>
          <w:rFonts w:cs="Arial"/>
          <w:sz w:val="20"/>
          <w:szCs w:val="20"/>
        </w:rPr>
        <w:t xml:space="preserve">What-if configurations and modeling </w:t>
      </w:r>
    </w:p>
    <w:p w:rsidR="008B6986" w:rsidRDefault="008B6986" w:rsidP="00494264">
      <w:pPr>
        <w:numPr>
          <w:ilvl w:val="0"/>
          <w:numId w:val="230"/>
        </w:numPr>
        <w:spacing w:before="100" w:beforeAutospacing="1" w:after="100" w:afterAutospacing="1"/>
      </w:pPr>
      <w:r>
        <w:rPr>
          <w:rFonts w:cs="Arial"/>
          <w:sz w:val="20"/>
          <w:szCs w:val="20"/>
        </w:rPr>
        <w:t xml:space="preserve">Real world modeling </w:t>
      </w:r>
    </w:p>
    <w:p w:rsidR="008B6986" w:rsidRDefault="008B6986" w:rsidP="00494264">
      <w:pPr>
        <w:numPr>
          <w:ilvl w:val="0"/>
          <w:numId w:val="230"/>
        </w:numPr>
        <w:spacing w:before="100" w:beforeAutospacing="1" w:after="100" w:afterAutospacing="1"/>
      </w:pPr>
      <w:r>
        <w:rPr>
          <w:rFonts w:cs="Arial"/>
          <w:sz w:val="20"/>
          <w:szCs w:val="20"/>
        </w:rPr>
        <w:t xml:space="preserve">Controls manual installation tasks via Workforce Management process or applications </w:t>
      </w:r>
    </w:p>
    <w:p w:rsidR="008B6986" w:rsidRDefault="008B6986" w:rsidP="00494264">
      <w:pPr>
        <w:numPr>
          <w:ilvl w:val="0"/>
          <w:numId w:val="230"/>
        </w:numPr>
        <w:spacing w:before="100" w:beforeAutospacing="1" w:after="100" w:afterAutospacing="1"/>
      </w:pPr>
      <w:r>
        <w:rPr>
          <w:rFonts w:cs="Arial"/>
          <w:sz w:val="20"/>
          <w:szCs w:val="20"/>
        </w:rPr>
        <w:t xml:space="preserve">Interface with Configuration or Inventory applications </w:t>
      </w:r>
    </w:p>
    <w:p w:rsidR="008B6986" w:rsidRDefault="008B6986" w:rsidP="00494264">
      <w:pPr>
        <w:numPr>
          <w:ilvl w:val="0"/>
          <w:numId w:val="230"/>
        </w:numPr>
        <w:spacing w:before="100" w:beforeAutospacing="1" w:after="100" w:afterAutospacing="1"/>
        <w:rPr>
          <w:rFonts w:cs="Arial"/>
          <w:sz w:val="20"/>
          <w:szCs w:val="20"/>
        </w:rPr>
      </w:pPr>
      <w:r>
        <w:rPr>
          <w:rFonts w:cs="Arial"/>
          <w:sz w:val="20"/>
          <w:szCs w:val="20"/>
        </w:rPr>
        <w:t>Multi-layer modeling and design- (physical, data, transport, ...)</w:t>
      </w:r>
    </w:p>
    <w:p w:rsidR="008B6986" w:rsidRDefault="008B6986" w:rsidP="00FF3751"/>
    <w:p w:rsidR="008B6986" w:rsidRDefault="008B6986" w:rsidP="00FF3751">
      <w:r>
        <w:rPr>
          <w:rStyle w:val="Strong"/>
        </w:rPr>
        <w:t>Supported Business Services</w:t>
      </w:r>
    </w:p>
    <w:p w:rsidR="008B6986" w:rsidRDefault="008B6986" w:rsidP="00FF3751">
      <w:r>
        <w:rPr>
          <w:i/>
        </w:rPr>
        <w:t>To Be Added</w:t>
      </w:r>
      <w:r>
        <w:br/>
      </w:r>
    </w:p>
    <w:p w:rsidR="008B6986" w:rsidRDefault="008B6986" w:rsidP="00FF3751">
      <w:pPr>
        <w:pStyle w:val="Heading3"/>
      </w:pPr>
      <w:bookmarkStart w:id="742" w:name="_Toc321909109"/>
      <w:r>
        <w:t>Resource Order Publication</w:t>
      </w:r>
      <w:bookmarkEnd w:id="742"/>
      <w:r>
        <w:fldChar w:fldCharType="begin"/>
      </w:r>
      <w:r>
        <w:instrText>xe "Resource Order Publication"</w:instrText>
      </w:r>
      <w:r>
        <w:fldChar w:fldCharType="end"/>
      </w:r>
    </w:p>
    <w:p w:rsidR="008B6986" w:rsidRDefault="008B6986" w:rsidP="00FF3751"/>
    <w:p w:rsidR="008B6986" w:rsidRDefault="008B6986" w:rsidP="00FF3751">
      <w:r>
        <w:rPr>
          <w:rStyle w:val="Strong"/>
        </w:rPr>
        <w:t xml:space="preserve">Application Identifier: </w:t>
      </w:r>
      <w:r>
        <w:t>7.3.4</w:t>
      </w:r>
    </w:p>
    <w:p w:rsidR="008B6986" w:rsidRDefault="008B6986" w:rsidP="00FF3751">
      <w:r>
        <w:rPr>
          <w:rStyle w:val="Strong"/>
        </w:rPr>
        <w:t>Overview</w:t>
      </w:r>
    </w:p>
    <w:p w:rsidR="008B6986" w:rsidRDefault="008B6986" w:rsidP="00FF3751">
      <w:pPr>
        <w:pStyle w:val="NormalWeb"/>
      </w:pPr>
      <w:r>
        <w:rPr>
          <w:rFonts w:ascii="Arial" w:hAnsi="Arial" w:cs="Arial"/>
          <w:sz w:val="20"/>
          <w:szCs w:val="20"/>
        </w:rPr>
        <w:t>Resource Order Publication applications issue valid and complete resource orders, and stores the order into an appropriate data store.</w:t>
      </w:r>
    </w:p>
    <w:p w:rsidR="008B6986" w:rsidRDefault="008B6986" w:rsidP="00FF3751"/>
    <w:p w:rsidR="008B6986" w:rsidRDefault="008B6986" w:rsidP="00FF3751">
      <w:r>
        <w:rPr>
          <w:rStyle w:val="Strong"/>
        </w:rPr>
        <w:t>Functionality</w:t>
      </w:r>
    </w:p>
    <w:p w:rsidR="008B6986" w:rsidRDefault="008B6986" w:rsidP="00FF3751">
      <w:pPr>
        <w:pStyle w:val="NormalWeb"/>
      </w:pPr>
      <w:r>
        <w:rPr>
          <w:rFonts w:ascii="Arial" w:hAnsi="Arial" w:cs="Arial"/>
          <w:sz w:val="20"/>
          <w:szCs w:val="20"/>
        </w:rPr>
        <w:t>The Resource Order Publication application issues valid and complete resource orders, and stores the order into an appropriate data store.</w:t>
      </w:r>
    </w:p>
    <w:p w:rsidR="008B6986" w:rsidRDefault="008B6986" w:rsidP="00FF3751">
      <w:pPr>
        <w:pStyle w:val="NormalWeb"/>
      </w:pPr>
      <w:r>
        <w:rPr>
          <w:rFonts w:ascii="Arial" w:hAnsi="Arial" w:cs="Arial"/>
          <w:sz w:val="20"/>
          <w:szCs w:val="20"/>
        </w:rPr>
        <w:t>As part of order publication, additional data might be obtained or derived to support downstream functions that are not provided in the resource order request.</w:t>
      </w:r>
    </w:p>
    <w:p w:rsidR="008B6986" w:rsidRDefault="008B6986" w:rsidP="00FF3751"/>
    <w:p w:rsidR="008B6986" w:rsidRDefault="008B6986" w:rsidP="00FF3751">
      <w:r>
        <w:rPr>
          <w:rStyle w:val="Strong"/>
        </w:rPr>
        <w:t>Supported Business Services</w:t>
      </w:r>
    </w:p>
    <w:p w:rsidR="008B6986" w:rsidRDefault="008B6986" w:rsidP="00FF3751">
      <w:r>
        <w:rPr>
          <w:i/>
        </w:rPr>
        <w:t>To Be Added</w:t>
      </w:r>
      <w:r>
        <w:br/>
      </w:r>
    </w:p>
    <w:p w:rsidR="008B6986" w:rsidRDefault="008B6986">
      <w:pPr>
        <w:spacing w:before="0" w:after="0"/>
        <w:rPr>
          <w:b/>
          <w:color w:val="333399"/>
          <w:spacing w:val="-15"/>
          <w:kern w:val="28"/>
          <w:sz w:val="28"/>
          <w:szCs w:val="20"/>
          <w:lang w:val="en-US"/>
        </w:rPr>
      </w:pPr>
      <w:r>
        <w:br w:type="page"/>
      </w:r>
    </w:p>
    <w:p w:rsidR="008B6986" w:rsidRDefault="008B6986" w:rsidP="00FF3751">
      <w:pPr>
        <w:pStyle w:val="Heading2"/>
      </w:pPr>
      <w:bookmarkStart w:id="743" w:name="_Toc321909110"/>
      <w:r>
        <w:t>7.3.1 Resource Order Orchestration</w:t>
      </w:r>
      <w:bookmarkEnd w:id="743"/>
      <w:r>
        <w:fldChar w:fldCharType="begin"/>
      </w:r>
      <w:r>
        <w:instrText>xe "7.3.1 Resource Order Orchestration"</w:instrText>
      </w:r>
      <w:r>
        <w:fldChar w:fldCharType="end"/>
      </w:r>
    </w:p>
    <w:p w:rsidR="008B6986" w:rsidRDefault="008B6986" w:rsidP="00FF3751"/>
    <w:p w:rsidR="008B6986" w:rsidRDefault="00AA7969" w:rsidP="00FF3751">
      <w:r>
        <w:rPr>
          <w:noProof/>
          <w:lang w:val="en-US"/>
        </w:rPr>
        <w:pict>
          <v:shape id="_x0000_i1074" type="#_x0000_t75" alt="diagram847" style="width:127.35pt;height:138.65pt;visibility:visible">
            <v:imagedata r:id="rId59" o:title=""/>
          </v:shape>
        </w:pict>
      </w:r>
    </w:p>
    <w:p w:rsidR="008B6986" w:rsidRDefault="008B6986" w:rsidP="00FF3751"/>
    <w:p w:rsidR="008B6986" w:rsidRDefault="008B6986" w:rsidP="00FF3751">
      <w:pPr>
        <w:pStyle w:val="Caption"/>
      </w:pPr>
      <w:r>
        <w:t xml:space="preserve"> </w:t>
      </w:r>
      <w:bookmarkStart w:id="744" w:name="_Toc321909351"/>
      <w:r>
        <w:t>7.3.1 Resource Order Orchestration</w:t>
      </w:r>
      <w:bookmarkEnd w:id="744"/>
      <w:r>
        <w:br/>
      </w:r>
    </w:p>
    <w:p w:rsidR="008B6986" w:rsidRDefault="008B6986" w:rsidP="00FF3751">
      <w:pPr>
        <w:pStyle w:val="Heading3"/>
      </w:pPr>
      <w:bookmarkStart w:id="745" w:name="_Toc321909111"/>
      <w:r>
        <w:t>Resource Order Orchestration</w:t>
      </w:r>
      <w:bookmarkEnd w:id="745"/>
      <w:r>
        <w:fldChar w:fldCharType="begin"/>
      </w:r>
      <w:r>
        <w:instrText>xe "Resource Order Orchestration"</w:instrText>
      </w:r>
      <w:r>
        <w:fldChar w:fldCharType="end"/>
      </w:r>
    </w:p>
    <w:p w:rsidR="008B6986" w:rsidRDefault="008B6986" w:rsidP="00FF3751"/>
    <w:p w:rsidR="008B6986" w:rsidRDefault="008B6986" w:rsidP="00FF3751">
      <w:r>
        <w:rPr>
          <w:rStyle w:val="Strong"/>
        </w:rPr>
        <w:t xml:space="preserve">Application Identifier: </w:t>
      </w:r>
      <w:r>
        <w:t>7.3.1</w:t>
      </w:r>
    </w:p>
    <w:p w:rsidR="008B6986" w:rsidRDefault="008B6986" w:rsidP="00FF3751">
      <w:r>
        <w:rPr>
          <w:rStyle w:val="Strong"/>
        </w:rPr>
        <w:t>Overview</w:t>
      </w:r>
    </w:p>
    <w:p w:rsidR="008B6986" w:rsidRDefault="008B6986" w:rsidP="00FF3751">
      <w:pPr>
        <w:pStyle w:val="NormalWeb"/>
      </w:pPr>
      <w:r>
        <w:rPr>
          <w:rFonts w:ascii="Arial" w:hAnsi="Arial" w:cs="Arial"/>
          <w:sz w:val="20"/>
          <w:szCs w:val="20"/>
        </w:rPr>
        <w:t>This application component is responsible for managing and tracking the resource order. It will typically communicate with Service Order Management on the North side and the Resource Domain Manager or Resource directly on the South Side</w:t>
      </w:r>
    </w:p>
    <w:p w:rsidR="008B6986" w:rsidRDefault="008B6986" w:rsidP="00FF3751"/>
    <w:p w:rsidR="008B6986" w:rsidRDefault="008B6986" w:rsidP="00FF3751">
      <w:r>
        <w:rPr>
          <w:rStyle w:val="Strong"/>
        </w:rPr>
        <w:t>Functionality</w:t>
      </w:r>
    </w:p>
    <w:p w:rsidR="008B6986" w:rsidRDefault="008B6986" w:rsidP="00FF3751">
      <w:pPr>
        <w:pStyle w:val="NormalWeb"/>
      </w:pPr>
      <w:r>
        <w:rPr>
          <w:rFonts w:ascii="Arial" w:hAnsi="Arial" w:cs="Arial"/>
          <w:sz w:val="20"/>
          <w:szCs w:val="20"/>
        </w:rPr>
        <w:t>The Resource Order Orchestration application provides workflow and orchestration capability across Resource Order Management. This application will have the ability to either orchestrate via triggering another application to retrieve the order request from a common data repository or distribute the service order and/or order requests. This application also provides functionality to track and manage the overall resource order as well as to track the overall order.</w:t>
      </w:r>
    </w:p>
    <w:p w:rsidR="008B6986" w:rsidRDefault="008B6986" w:rsidP="00FF3751">
      <w:pPr>
        <w:pStyle w:val="NormalWeb"/>
      </w:pPr>
      <w:r>
        <w:rPr>
          <w:rFonts w:ascii="Arial" w:hAnsi="Arial" w:cs="Arial"/>
          <w:sz w:val="20"/>
          <w:szCs w:val="20"/>
        </w:rPr>
        <w:t>Resource Order Orchestration will also orchestrate and manage dependencies between related resource orders.</w:t>
      </w:r>
    </w:p>
    <w:p w:rsidR="008B6986" w:rsidRDefault="008B6986" w:rsidP="00FF3751"/>
    <w:p w:rsidR="008B6986" w:rsidRDefault="008B6986" w:rsidP="00FF3751">
      <w:r>
        <w:rPr>
          <w:rStyle w:val="Strong"/>
        </w:rPr>
        <w:t>Supported Business Services</w:t>
      </w:r>
    </w:p>
    <w:p w:rsidR="008B6986" w:rsidRDefault="008B6986" w:rsidP="00FF3751">
      <w:r>
        <w:rPr>
          <w:i/>
        </w:rPr>
        <w:t>To Be Added</w:t>
      </w:r>
      <w:r>
        <w:br/>
      </w:r>
    </w:p>
    <w:p w:rsidR="008B6986" w:rsidRDefault="008B6986">
      <w:pPr>
        <w:spacing w:before="0" w:after="0"/>
        <w:rPr>
          <w:b/>
          <w:color w:val="FF6600"/>
          <w:spacing w:val="-10"/>
          <w:kern w:val="28"/>
          <w:sz w:val="24"/>
          <w:szCs w:val="20"/>
          <w:lang w:val="en-US"/>
        </w:rPr>
      </w:pPr>
      <w:r>
        <w:br w:type="page"/>
      </w:r>
    </w:p>
    <w:p w:rsidR="008B6986" w:rsidRDefault="008B6986" w:rsidP="00FF3751">
      <w:pPr>
        <w:pStyle w:val="Heading3"/>
      </w:pPr>
      <w:bookmarkStart w:id="746" w:name="_Toc321909112"/>
      <w:r>
        <w:t>Resource Order Tracking &amp; Management</w:t>
      </w:r>
      <w:bookmarkEnd w:id="746"/>
      <w:r>
        <w:fldChar w:fldCharType="begin"/>
      </w:r>
      <w:r>
        <w:instrText>xe "Resource Order Tracking &amp; Management"</w:instrText>
      </w:r>
      <w:r>
        <w:fldChar w:fldCharType="end"/>
      </w:r>
    </w:p>
    <w:p w:rsidR="008B6986" w:rsidRDefault="008B6986" w:rsidP="00FF3751"/>
    <w:p w:rsidR="008B6986" w:rsidRDefault="008B6986" w:rsidP="00FF3751">
      <w:r>
        <w:rPr>
          <w:rStyle w:val="Strong"/>
        </w:rPr>
        <w:t xml:space="preserve">Application Identifier: </w:t>
      </w:r>
      <w:r>
        <w:t>7.3.1.1</w:t>
      </w:r>
    </w:p>
    <w:p w:rsidR="008B6986" w:rsidRDefault="008B6986" w:rsidP="00FF3751">
      <w:r>
        <w:rPr>
          <w:rStyle w:val="Strong"/>
        </w:rPr>
        <w:t>Overview</w:t>
      </w:r>
    </w:p>
    <w:p w:rsidR="008B6986" w:rsidRDefault="008B6986" w:rsidP="00FF3751">
      <w:pPr>
        <w:pStyle w:val="NormalWeb"/>
      </w:pPr>
      <w:r>
        <w:rPr>
          <w:rFonts w:ascii="Arial" w:hAnsi="Arial" w:cs="Arial"/>
          <w:sz w:val="20"/>
          <w:szCs w:val="20"/>
        </w:rPr>
        <w:t>This application component manages the Resource Order and tracks its jeopardy.</w:t>
      </w:r>
    </w:p>
    <w:p w:rsidR="008B6986" w:rsidRDefault="008B6986" w:rsidP="00FF3751"/>
    <w:p w:rsidR="008B6986" w:rsidRDefault="008B6986" w:rsidP="00FF3751">
      <w:r>
        <w:rPr>
          <w:rStyle w:val="Strong"/>
        </w:rPr>
        <w:t>Functionality</w:t>
      </w:r>
    </w:p>
    <w:p w:rsidR="008B6986" w:rsidRDefault="008B6986" w:rsidP="00FF3751">
      <w:pPr>
        <w:pStyle w:val="NormalWeb"/>
      </w:pPr>
      <w:r>
        <w:rPr>
          <w:rFonts w:ascii="Arial" w:hAnsi="Arial" w:cs="Arial"/>
          <w:sz w:val="20"/>
          <w:szCs w:val="20"/>
        </w:rPr>
        <w:t>The Resource Order Tracking &amp; Management application performs the following:</w:t>
      </w:r>
    </w:p>
    <w:p w:rsidR="008B6986" w:rsidRDefault="008B6986" w:rsidP="00494264">
      <w:pPr>
        <w:numPr>
          <w:ilvl w:val="0"/>
          <w:numId w:val="231"/>
        </w:numPr>
        <w:spacing w:before="100" w:beforeAutospacing="1" w:after="100" w:afterAutospacing="1"/>
      </w:pPr>
      <w:r>
        <w:rPr>
          <w:rFonts w:cs="Arial"/>
          <w:sz w:val="20"/>
          <w:szCs w:val="20"/>
        </w:rPr>
        <w:t xml:space="preserve">Resource Order Tracking- Tracks the various resource orders until completed, </w:t>
      </w:r>
    </w:p>
    <w:p w:rsidR="008B6986" w:rsidRDefault="008B6986" w:rsidP="00494264">
      <w:pPr>
        <w:numPr>
          <w:ilvl w:val="0"/>
          <w:numId w:val="231"/>
        </w:numPr>
        <w:spacing w:before="100" w:beforeAutospacing="1" w:after="100" w:afterAutospacing="1"/>
      </w:pPr>
      <w:r>
        <w:rPr>
          <w:rFonts w:cs="Arial"/>
          <w:sz w:val="20"/>
          <w:szCs w:val="20"/>
        </w:rPr>
        <w:t xml:space="preserve">Jeopardy Tracking- Raises jeopardies as appropriate if specified dates and milestones are not met, and escalates jeopardies to appropriate management levels, </w:t>
      </w:r>
    </w:p>
    <w:p w:rsidR="008B6986" w:rsidRDefault="008B6986" w:rsidP="00494264">
      <w:pPr>
        <w:numPr>
          <w:ilvl w:val="0"/>
          <w:numId w:val="231"/>
        </w:numPr>
        <w:spacing w:before="100" w:beforeAutospacing="1" w:after="100" w:afterAutospacing="1"/>
      </w:pPr>
      <w:r>
        <w:rPr>
          <w:rFonts w:cs="Arial"/>
          <w:sz w:val="20"/>
          <w:szCs w:val="20"/>
        </w:rPr>
        <w:t xml:space="preserve">Resource Order Completions- Completes the resource order when all activities have been completed, </w:t>
      </w:r>
    </w:p>
    <w:p w:rsidR="008B6986" w:rsidRDefault="008B6986" w:rsidP="00494264">
      <w:pPr>
        <w:numPr>
          <w:ilvl w:val="0"/>
          <w:numId w:val="231"/>
        </w:numPr>
        <w:spacing w:before="100" w:beforeAutospacing="1" w:after="100" w:afterAutospacing="1"/>
      </w:pPr>
      <w:r>
        <w:rPr>
          <w:rFonts w:cs="Arial"/>
          <w:sz w:val="20"/>
          <w:szCs w:val="20"/>
        </w:rPr>
        <w:t xml:space="preserve">Dependencies Management- Manages dependencies across resource orders as needed, and </w:t>
      </w:r>
    </w:p>
    <w:p w:rsidR="008B6986" w:rsidRDefault="008B6986" w:rsidP="00494264">
      <w:pPr>
        <w:numPr>
          <w:ilvl w:val="0"/>
          <w:numId w:val="231"/>
        </w:numPr>
        <w:spacing w:before="100" w:beforeAutospacing="1" w:after="100" w:afterAutospacing="1"/>
        <w:rPr>
          <w:rFonts w:cs="Arial"/>
          <w:sz w:val="20"/>
          <w:szCs w:val="20"/>
        </w:rPr>
      </w:pPr>
      <w:r>
        <w:rPr>
          <w:rFonts w:cs="Arial"/>
          <w:sz w:val="20"/>
          <w:szCs w:val="20"/>
        </w:rPr>
        <w:t>Status Reporting- Provides status on the resource order.</w:t>
      </w:r>
    </w:p>
    <w:p w:rsidR="008B6986" w:rsidRDefault="008B6986" w:rsidP="00FF3751"/>
    <w:p w:rsidR="008B6986" w:rsidRDefault="008B6986" w:rsidP="00FF3751">
      <w:r>
        <w:rPr>
          <w:rStyle w:val="Strong"/>
        </w:rPr>
        <w:t>Supported Business Services</w:t>
      </w:r>
    </w:p>
    <w:p w:rsidR="008B6986" w:rsidRDefault="008B6986" w:rsidP="00FF3751">
      <w:r>
        <w:rPr>
          <w:i/>
        </w:rPr>
        <w:t>To Be Added</w:t>
      </w:r>
      <w:r>
        <w:br/>
      </w:r>
    </w:p>
    <w:p w:rsidR="008B6986" w:rsidRDefault="008B6986">
      <w:pPr>
        <w:spacing w:before="0" w:after="0"/>
        <w:rPr>
          <w:b/>
          <w:color w:val="333399"/>
          <w:spacing w:val="-15"/>
          <w:kern w:val="28"/>
          <w:sz w:val="28"/>
          <w:szCs w:val="20"/>
          <w:lang w:val="en-US"/>
        </w:rPr>
      </w:pPr>
      <w:r>
        <w:br w:type="page"/>
      </w:r>
    </w:p>
    <w:p w:rsidR="008B6986" w:rsidRDefault="008B6986" w:rsidP="00FF3751">
      <w:pPr>
        <w:pStyle w:val="Heading2"/>
      </w:pPr>
      <w:bookmarkStart w:id="747" w:name="_Toc321909113"/>
      <w:r>
        <w:t>7.3.2 Resource Service Order Validation</w:t>
      </w:r>
      <w:bookmarkEnd w:id="747"/>
      <w:r>
        <w:fldChar w:fldCharType="begin"/>
      </w:r>
      <w:r>
        <w:instrText>xe "7.3.2 Resource Service Order Validation"</w:instrText>
      </w:r>
      <w:r>
        <w:fldChar w:fldCharType="end"/>
      </w:r>
    </w:p>
    <w:p w:rsidR="008B6986" w:rsidRDefault="008B6986" w:rsidP="00FF3751"/>
    <w:p w:rsidR="008B6986" w:rsidRDefault="00AA7969" w:rsidP="00FF3751">
      <w:r>
        <w:rPr>
          <w:noProof/>
          <w:lang w:val="en-US"/>
        </w:rPr>
        <w:pict>
          <v:shape id="_x0000_i1075" type="#_x0000_t75" alt="diagram845" style="width:116.05pt;height:132.7pt;visibility:visible">
            <v:imagedata r:id="rId60" o:title=""/>
          </v:shape>
        </w:pict>
      </w:r>
    </w:p>
    <w:p w:rsidR="008B6986" w:rsidRDefault="008B6986" w:rsidP="00FF3751"/>
    <w:p w:rsidR="008B6986" w:rsidRDefault="008B6986" w:rsidP="00FF3751">
      <w:pPr>
        <w:pStyle w:val="Caption"/>
      </w:pPr>
      <w:r>
        <w:t xml:space="preserve"> </w:t>
      </w:r>
      <w:bookmarkStart w:id="748" w:name="_Toc321909352"/>
      <w:r>
        <w:t>7.3.2 Resource Service Order Validation</w:t>
      </w:r>
      <w:bookmarkEnd w:id="748"/>
      <w:r>
        <w:br/>
      </w:r>
    </w:p>
    <w:p w:rsidR="008B6986" w:rsidRDefault="008B6986" w:rsidP="00FF3751">
      <w:pPr>
        <w:pStyle w:val="Heading3"/>
      </w:pPr>
      <w:bookmarkStart w:id="749" w:name="_Toc321909114"/>
      <w:r>
        <w:t>Resource Service Order Validation</w:t>
      </w:r>
      <w:bookmarkEnd w:id="749"/>
      <w:r>
        <w:fldChar w:fldCharType="begin"/>
      </w:r>
      <w:r>
        <w:instrText>xe "Resource Service Order Validation"</w:instrText>
      </w:r>
      <w:r>
        <w:fldChar w:fldCharType="end"/>
      </w:r>
    </w:p>
    <w:p w:rsidR="008B6986" w:rsidRDefault="008B6986" w:rsidP="00FF3751"/>
    <w:p w:rsidR="008B6986" w:rsidRDefault="008B6986" w:rsidP="00FF3751">
      <w:r>
        <w:rPr>
          <w:rStyle w:val="Strong"/>
        </w:rPr>
        <w:t xml:space="preserve">Application Identifier: </w:t>
      </w:r>
      <w:r>
        <w:t>7.3.2</w:t>
      </w:r>
    </w:p>
    <w:p w:rsidR="008B6986" w:rsidRDefault="008B6986" w:rsidP="00FF3751">
      <w:r>
        <w:rPr>
          <w:rStyle w:val="Strong"/>
        </w:rPr>
        <w:t>Overview</w:t>
      </w:r>
    </w:p>
    <w:p w:rsidR="008B6986" w:rsidRDefault="008B6986" w:rsidP="00FF3751">
      <w:pPr>
        <w:pStyle w:val="NormalWeb"/>
      </w:pPr>
      <w:r>
        <w:rPr>
          <w:rFonts w:ascii="Arial" w:hAnsi="Arial" w:cs="Arial"/>
          <w:sz w:val="20"/>
          <w:szCs w:val="20"/>
        </w:rPr>
        <w:t>Resource Service Order Validation applications provide the required functionality to validate a resource order request.</w:t>
      </w:r>
    </w:p>
    <w:p w:rsidR="008B6986" w:rsidRDefault="008B6986" w:rsidP="00FF3751"/>
    <w:p w:rsidR="008B6986" w:rsidRDefault="008B6986" w:rsidP="00FF3751">
      <w:r>
        <w:rPr>
          <w:rStyle w:val="Strong"/>
        </w:rPr>
        <w:t>Functionality</w:t>
      </w:r>
    </w:p>
    <w:p w:rsidR="008B6986" w:rsidRDefault="008B6986" w:rsidP="00FF3751">
      <w:pPr>
        <w:pStyle w:val="NormalWeb"/>
      </w:pPr>
      <w:r>
        <w:rPr>
          <w:rFonts w:ascii="Arial" w:hAnsi="Arial" w:cs="Arial"/>
          <w:sz w:val="20"/>
          <w:szCs w:val="20"/>
        </w:rPr>
        <w:t>The Resource Order Validation application validates the resource order request based on contract, catalog, and provisioning rules.</w:t>
      </w:r>
    </w:p>
    <w:p w:rsidR="008B6986" w:rsidRDefault="008B6986" w:rsidP="00FF3751"/>
    <w:p w:rsidR="008B6986" w:rsidRDefault="008B6986" w:rsidP="00FF3751">
      <w:r>
        <w:rPr>
          <w:rStyle w:val="Strong"/>
        </w:rPr>
        <w:t>Supported Business Services</w:t>
      </w:r>
    </w:p>
    <w:p w:rsidR="008B6986" w:rsidRDefault="008B6986" w:rsidP="00FF3751">
      <w:r>
        <w:rPr>
          <w:i/>
        </w:rPr>
        <w:t>To Be Added</w:t>
      </w:r>
      <w:r>
        <w:br/>
      </w:r>
    </w:p>
    <w:p w:rsidR="008B6986" w:rsidRDefault="008B6986" w:rsidP="00FF3751">
      <w:pPr>
        <w:pStyle w:val="Heading3"/>
      </w:pPr>
      <w:bookmarkStart w:id="750" w:name="_Toc321909115"/>
      <w:r>
        <w:t>Resource Order Data Collection</w:t>
      </w:r>
      <w:bookmarkEnd w:id="750"/>
      <w:r>
        <w:fldChar w:fldCharType="begin"/>
      </w:r>
      <w:r>
        <w:instrText>xe "Resource Order Data Collection"</w:instrText>
      </w:r>
      <w:r>
        <w:fldChar w:fldCharType="end"/>
      </w:r>
    </w:p>
    <w:p w:rsidR="008B6986" w:rsidRDefault="008B6986" w:rsidP="00FF3751"/>
    <w:p w:rsidR="008B6986" w:rsidRDefault="008B6986" w:rsidP="00FF3751">
      <w:r>
        <w:rPr>
          <w:rStyle w:val="Strong"/>
        </w:rPr>
        <w:t xml:space="preserve">Application Identifier: </w:t>
      </w:r>
      <w:r>
        <w:t>7.3.2.1</w:t>
      </w:r>
    </w:p>
    <w:p w:rsidR="008B6986" w:rsidRDefault="008B6986" w:rsidP="00FF3751">
      <w:r>
        <w:rPr>
          <w:rStyle w:val="Strong"/>
        </w:rPr>
        <w:t>Overview</w:t>
      </w:r>
    </w:p>
    <w:p w:rsidR="008B6986" w:rsidRDefault="008B6986" w:rsidP="00FF3751">
      <w:pPr>
        <w:pStyle w:val="NormalWeb"/>
      </w:pPr>
      <w:r>
        <w:rPr>
          <w:rFonts w:ascii="Arial" w:hAnsi="Arial" w:cs="Arial"/>
          <w:sz w:val="20"/>
          <w:szCs w:val="20"/>
        </w:rPr>
        <w:t>Resource Order Data Collection applications gather any needed resource data to aid in the verification and issuance of a complete and valid resource order.</w:t>
      </w:r>
    </w:p>
    <w:p w:rsidR="008B6986" w:rsidRDefault="008B6986" w:rsidP="00FF3751"/>
    <w:p w:rsidR="008B6986" w:rsidRDefault="008B6986" w:rsidP="00FF3751">
      <w:r>
        <w:rPr>
          <w:rStyle w:val="Strong"/>
        </w:rPr>
        <w:t>Functionality</w:t>
      </w:r>
    </w:p>
    <w:p w:rsidR="008B6986" w:rsidRDefault="008B6986" w:rsidP="00FF3751">
      <w:pPr>
        <w:pStyle w:val="NormalWeb"/>
      </w:pPr>
      <w:r>
        <w:rPr>
          <w:rFonts w:ascii="Arial" w:hAnsi="Arial" w:cs="Arial"/>
          <w:sz w:val="20"/>
          <w:szCs w:val="20"/>
        </w:rPr>
        <w:t>The Resource Data Collection application gathers any needed resource data to aid in the verification and issuance of a complete and valid resource order as well as data necessary to address dependencies between resource and/or work orders.</w:t>
      </w:r>
    </w:p>
    <w:p w:rsidR="008B6986" w:rsidRDefault="008B6986" w:rsidP="00FF3751"/>
    <w:p w:rsidR="008B6986" w:rsidRDefault="008B6986" w:rsidP="00FF3751">
      <w:r>
        <w:rPr>
          <w:rStyle w:val="Strong"/>
        </w:rPr>
        <w:t>Supported Business Services</w:t>
      </w:r>
    </w:p>
    <w:p w:rsidR="008B6986" w:rsidRDefault="008B6986" w:rsidP="00FF3751">
      <w:r>
        <w:rPr>
          <w:i/>
        </w:rPr>
        <w:t>To Be Added</w:t>
      </w:r>
      <w:r>
        <w:br/>
      </w:r>
    </w:p>
    <w:p w:rsidR="008B6986" w:rsidRDefault="008B6986">
      <w:pPr>
        <w:spacing w:before="0" w:after="0"/>
        <w:rPr>
          <w:b/>
          <w:color w:val="333399"/>
          <w:spacing w:val="-15"/>
          <w:kern w:val="28"/>
          <w:sz w:val="28"/>
          <w:szCs w:val="20"/>
          <w:lang w:val="en-US"/>
        </w:rPr>
      </w:pPr>
      <w:r>
        <w:br w:type="page"/>
      </w:r>
    </w:p>
    <w:p w:rsidR="008B6986" w:rsidRDefault="008B6986" w:rsidP="00FF3751">
      <w:pPr>
        <w:pStyle w:val="Heading2"/>
      </w:pPr>
      <w:bookmarkStart w:id="751" w:name="_Toc321909116"/>
      <w:r>
        <w:t>7.3.3 Resource Design / Assign</w:t>
      </w:r>
      <w:bookmarkEnd w:id="751"/>
      <w:r>
        <w:fldChar w:fldCharType="begin"/>
      </w:r>
      <w:r>
        <w:instrText>xe "7.3.3 Resource Design / Assign"</w:instrText>
      </w:r>
      <w:r>
        <w:fldChar w:fldCharType="end"/>
      </w:r>
    </w:p>
    <w:p w:rsidR="008B6986" w:rsidRDefault="008B6986" w:rsidP="00FF3751"/>
    <w:p w:rsidR="008B6986" w:rsidRDefault="00AA7969" w:rsidP="00FF3751">
      <w:r>
        <w:rPr>
          <w:noProof/>
          <w:lang w:val="en-US"/>
        </w:rPr>
        <w:pict>
          <v:shape id="_x0000_i1076" type="#_x0000_t75" alt="diagram846" style="width:230.3pt;height:138.65pt;visibility:visible">
            <v:imagedata r:id="rId61" o:title=""/>
          </v:shape>
        </w:pict>
      </w:r>
    </w:p>
    <w:p w:rsidR="008B6986" w:rsidRDefault="008B6986" w:rsidP="00FF3751"/>
    <w:p w:rsidR="008B6986" w:rsidRDefault="008B6986" w:rsidP="00FF3751">
      <w:pPr>
        <w:pStyle w:val="Caption"/>
      </w:pPr>
      <w:r>
        <w:t xml:space="preserve"> </w:t>
      </w:r>
      <w:bookmarkStart w:id="752" w:name="_Toc321909353"/>
      <w:r>
        <w:t>7.3.3 Resource Design / Assign</w:t>
      </w:r>
      <w:bookmarkEnd w:id="752"/>
    </w:p>
    <w:p w:rsidR="008B6986" w:rsidRDefault="008B6986" w:rsidP="00FF3751"/>
    <w:p w:rsidR="008B6986" w:rsidRDefault="008B6986" w:rsidP="00FF3751">
      <w:pPr>
        <w:pStyle w:val="Heading3"/>
      </w:pPr>
      <w:bookmarkStart w:id="753" w:name="_Toc321909117"/>
      <w:r>
        <w:t>Resource Design / Assign</w:t>
      </w:r>
      <w:bookmarkEnd w:id="753"/>
      <w:r>
        <w:fldChar w:fldCharType="begin"/>
      </w:r>
      <w:r>
        <w:instrText>xe "Resource Design / Assign"</w:instrText>
      </w:r>
      <w:r>
        <w:fldChar w:fldCharType="end"/>
      </w:r>
    </w:p>
    <w:p w:rsidR="008B6986" w:rsidRDefault="008B6986" w:rsidP="00FF3751"/>
    <w:p w:rsidR="008B6986" w:rsidRDefault="008B6986" w:rsidP="00FF3751">
      <w:r>
        <w:rPr>
          <w:rStyle w:val="Strong"/>
        </w:rPr>
        <w:t xml:space="preserve">Application Identifier: </w:t>
      </w:r>
      <w:r>
        <w:t>7.3.3</w:t>
      </w:r>
    </w:p>
    <w:p w:rsidR="008B6986" w:rsidRDefault="008B6986" w:rsidP="00FF3751">
      <w:r>
        <w:rPr>
          <w:rStyle w:val="Strong"/>
        </w:rPr>
        <w:t>Overview</w:t>
      </w:r>
    </w:p>
    <w:p w:rsidR="008B6986" w:rsidRDefault="008B6986" w:rsidP="00FF3751">
      <w:pPr>
        <w:pStyle w:val="NormalWeb"/>
      </w:pPr>
      <w:r>
        <w:rPr>
          <w:rFonts w:ascii="Arial" w:hAnsi="Arial" w:cs="Arial"/>
          <w:sz w:val="20"/>
          <w:szCs w:val="20"/>
        </w:rPr>
        <w:t>The Resource Design/Assign application addresses both the design of new resources to be included in a network as well as the design of resource configurations which are needed to support new service activations. Assignment is the function which conveys the new designs to those systems which initiate and support the implementation.</w:t>
      </w:r>
    </w:p>
    <w:p w:rsidR="008B6986" w:rsidRDefault="008B6986" w:rsidP="00FF3751"/>
    <w:p w:rsidR="008B6986" w:rsidRDefault="008B6986" w:rsidP="00FF3751">
      <w:r>
        <w:rPr>
          <w:rStyle w:val="Strong"/>
        </w:rPr>
        <w:t>Functionality</w:t>
      </w:r>
    </w:p>
    <w:p w:rsidR="008B6986" w:rsidRDefault="008B6986" w:rsidP="00FF3751">
      <w:pPr>
        <w:pStyle w:val="NormalWeb"/>
      </w:pPr>
      <w:r>
        <w:rPr>
          <w:rFonts w:ascii="Arial" w:hAnsi="Arial" w:cs="Arial"/>
          <w:sz w:val="20"/>
          <w:szCs w:val="20"/>
        </w:rPr>
        <w:t>The Resource Design / Assign application functions include:</w:t>
      </w:r>
    </w:p>
    <w:p w:rsidR="008B6986" w:rsidRDefault="008B6986" w:rsidP="00494264">
      <w:pPr>
        <w:numPr>
          <w:ilvl w:val="0"/>
          <w:numId w:val="232"/>
        </w:numPr>
        <w:spacing w:before="100" w:beforeAutospacing="1" w:after="100" w:afterAutospacing="1"/>
      </w:pPr>
      <w:r>
        <w:rPr>
          <w:rFonts w:cs="Arial"/>
          <w:sz w:val="20"/>
          <w:szCs w:val="20"/>
        </w:rPr>
        <w:t xml:space="preserve">Physical, logical, and software design - Physical, logical, and software design of resources including definition of configuration variables and initial parameters. </w:t>
      </w:r>
    </w:p>
    <w:p w:rsidR="008B6986" w:rsidRDefault="008B6986" w:rsidP="00494264">
      <w:pPr>
        <w:numPr>
          <w:ilvl w:val="0"/>
          <w:numId w:val="232"/>
        </w:numPr>
        <w:spacing w:before="100" w:beforeAutospacing="1" w:after="100" w:afterAutospacing="1"/>
      </w:pPr>
      <w:r>
        <w:rPr>
          <w:rFonts w:cs="Arial"/>
          <w:sz w:val="20"/>
          <w:szCs w:val="20"/>
        </w:rPr>
        <w:t xml:space="preserve">Graphical Resource Presentation- Graphical presentation and visualization of resources, interconnections, or topology </w:t>
      </w:r>
    </w:p>
    <w:p w:rsidR="008B6986" w:rsidRDefault="008B6986" w:rsidP="00494264">
      <w:pPr>
        <w:numPr>
          <w:ilvl w:val="0"/>
          <w:numId w:val="232"/>
        </w:numPr>
        <w:spacing w:before="100" w:beforeAutospacing="1" w:after="100" w:afterAutospacing="1"/>
      </w:pPr>
      <w:r>
        <w:rPr>
          <w:rFonts w:cs="Arial"/>
          <w:sz w:val="20"/>
          <w:szCs w:val="20"/>
        </w:rPr>
        <w:t xml:space="preserve">End-to-end resource design - End-to-end resource design and architecture to support service deployments </w:t>
      </w:r>
    </w:p>
    <w:p w:rsidR="008B6986" w:rsidRDefault="008B6986" w:rsidP="00494264">
      <w:pPr>
        <w:numPr>
          <w:ilvl w:val="0"/>
          <w:numId w:val="232"/>
        </w:numPr>
        <w:spacing w:before="100" w:beforeAutospacing="1" w:after="100" w:afterAutospacing="1"/>
      </w:pPr>
      <w:r>
        <w:rPr>
          <w:rFonts w:cs="Arial"/>
          <w:sz w:val="20"/>
          <w:szCs w:val="20"/>
        </w:rPr>
        <w:t xml:space="preserve">Architecture modifications to include resources or changes. </w:t>
      </w:r>
    </w:p>
    <w:p w:rsidR="008B6986" w:rsidRDefault="008B6986" w:rsidP="00494264">
      <w:pPr>
        <w:numPr>
          <w:ilvl w:val="0"/>
          <w:numId w:val="232"/>
        </w:numPr>
        <w:spacing w:before="100" w:beforeAutospacing="1" w:after="100" w:afterAutospacing="1"/>
      </w:pPr>
      <w:r>
        <w:rPr>
          <w:rFonts w:cs="Arial"/>
          <w:sz w:val="20"/>
          <w:szCs w:val="20"/>
        </w:rPr>
        <w:t xml:space="preserve">New technology and new resource designs </w:t>
      </w:r>
    </w:p>
    <w:p w:rsidR="008B6986" w:rsidRDefault="008B6986" w:rsidP="00494264">
      <w:pPr>
        <w:numPr>
          <w:ilvl w:val="0"/>
          <w:numId w:val="232"/>
        </w:numPr>
        <w:spacing w:before="100" w:beforeAutospacing="1" w:after="100" w:afterAutospacing="1"/>
      </w:pPr>
      <w:r>
        <w:rPr>
          <w:rFonts w:cs="Arial"/>
          <w:sz w:val="20"/>
          <w:szCs w:val="20"/>
        </w:rPr>
        <w:t xml:space="preserve">What-if configurations and modeling </w:t>
      </w:r>
    </w:p>
    <w:p w:rsidR="008B6986" w:rsidRDefault="008B6986" w:rsidP="00494264">
      <w:pPr>
        <w:numPr>
          <w:ilvl w:val="0"/>
          <w:numId w:val="232"/>
        </w:numPr>
        <w:spacing w:before="100" w:beforeAutospacing="1" w:after="100" w:afterAutospacing="1"/>
      </w:pPr>
      <w:r>
        <w:rPr>
          <w:rFonts w:cs="Arial"/>
          <w:sz w:val="20"/>
          <w:szCs w:val="20"/>
        </w:rPr>
        <w:t xml:space="preserve">Real world modeling </w:t>
      </w:r>
    </w:p>
    <w:p w:rsidR="008B6986" w:rsidRDefault="008B6986" w:rsidP="00494264">
      <w:pPr>
        <w:numPr>
          <w:ilvl w:val="0"/>
          <w:numId w:val="232"/>
        </w:numPr>
        <w:spacing w:before="100" w:beforeAutospacing="1" w:after="100" w:afterAutospacing="1"/>
      </w:pPr>
      <w:r>
        <w:rPr>
          <w:rFonts w:cs="Arial"/>
          <w:sz w:val="20"/>
          <w:szCs w:val="20"/>
        </w:rPr>
        <w:t xml:space="preserve">Controls manual installation tasks via Workforce Management process or applications </w:t>
      </w:r>
    </w:p>
    <w:p w:rsidR="008B6986" w:rsidRDefault="008B6986" w:rsidP="00494264">
      <w:pPr>
        <w:numPr>
          <w:ilvl w:val="0"/>
          <w:numId w:val="232"/>
        </w:numPr>
        <w:spacing w:before="100" w:beforeAutospacing="1" w:after="100" w:afterAutospacing="1"/>
      </w:pPr>
      <w:r>
        <w:rPr>
          <w:rFonts w:cs="Arial"/>
          <w:sz w:val="20"/>
          <w:szCs w:val="20"/>
        </w:rPr>
        <w:t xml:space="preserve">Interface with Configuration or Inventory applications </w:t>
      </w:r>
    </w:p>
    <w:p w:rsidR="008B6986" w:rsidRDefault="008B6986" w:rsidP="00494264">
      <w:pPr>
        <w:numPr>
          <w:ilvl w:val="0"/>
          <w:numId w:val="232"/>
        </w:numPr>
        <w:spacing w:before="100" w:beforeAutospacing="1" w:after="100" w:afterAutospacing="1"/>
        <w:rPr>
          <w:rFonts w:cs="Arial"/>
          <w:sz w:val="20"/>
          <w:szCs w:val="20"/>
        </w:rPr>
      </w:pPr>
      <w:r>
        <w:rPr>
          <w:rFonts w:cs="Arial"/>
          <w:sz w:val="20"/>
          <w:szCs w:val="20"/>
        </w:rPr>
        <w:t>Multi-layer modeling and design- (physical, data, transport, ...)</w:t>
      </w:r>
    </w:p>
    <w:p w:rsidR="008B6986" w:rsidRDefault="008B6986" w:rsidP="00FF3751"/>
    <w:p w:rsidR="008B6986" w:rsidRDefault="008B6986" w:rsidP="00FF3751">
      <w:r>
        <w:rPr>
          <w:rStyle w:val="Strong"/>
        </w:rPr>
        <w:t>Supported Business Services</w:t>
      </w:r>
    </w:p>
    <w:p w:rsidR="008B6986" w:rsidRDefault="008B6986" w:rsidP="00FF3751">
      <w:r>
        <w:rPr>
          <w:i/>
        </w:rPr>
        <w:t>To Be Added</w:t>
      </w:r>
      <w:r>
        <w:br/>
      </w:r>
    </w:p>
    <w:p w:rsidR="008B6986" w:rsidRDefault="008B6986" w:rsidP="00FF3751">
      <w:pPr>
        <w:pStyle w:val="Heading3"/>
      </w:pPr>
      <w:bookmarkStart w:id="754" w:name="_Toc321909118"/>
      <w:r>
        <w:t>Resource Availability</w:t>
      </w:r>
      <w:bookmarkEnd w:id="754"/>
      <w:r>
        <w:fldChar w:fldCharType="begin"/>
      </w:r>
      <w:r>
        <w:instrText>xe "Resource Availability"</w:instrText>
      </w:r>
      <w:r>
        <w:fldChar w:fldCharType="end"/>
      </w:r>
    </w:p>
    <w:p w:rsidR="008B6986" w:rsidRDefault="008B6986" w:rsidP="00FF3751"/>
    <w:p w:rsidR="008B6986" w:rsidRDefault="008B6986" w:rsidP="00FF3751">
      <w:r>
        <w:rPr>
          <w:rStyle w:val="Strong"/>
        </w:rPr>
        <w:t xml:space="preserve">Application Identifier: </w:t>
      </w:r>
      <w:r>
        <w:t>7.3.3.1</w:t>
      </w:r>
    </w:p>
    <w:p w:rsidR="008B6986" w:rsidRDefault="008B6986" w:rsidP="00FF3751">
      <w:r>
        <w:rPr>
          <w:rStyle w:val="Strong"/>
        </w:rPr>
        <w:t>Overview</w:t>
      </w:r>
    </w:p>
    <w:p w:rsidR="008B6986" w:rsidRDefault="008B6986" w:rsidP="00FF3751">
      <w:r>
        <w:rPr>
          <w:rFonts w:cs="Arial"/>
          <w:sz w:val="20"/>
          <w:szCs w:val="20"/>
        </w:rPr>
        <w:t>Resource Availability applications validate that the resource or resources specified on the resource order are available at the specified customer/service location.</w:t>
      </w:r>
    </w:p>
    <w:p w:rsidR="008B6986" w:rsidRDefault="008B6986" w:rsidP="00FF3751"/>
    <w:p w:rsidR="008B6986" w:rsidRDefault="008B6986" w:rsidP="00FF3751">
      <w:r>
        <w:rPr>
          <w:rStyle w:val="Strong"/>
        </w:rPr>
        <w:t>Functionality</w:t>
      </w:r>
    </w:p>
    <w:p w:rsidR="008B6986" w:rsidRDefault="008B6986" w:rsidP="00FF3751">
      <w:pPr>
        <w:pStyle w:val="NormalWeb"/>
      </w:pPr>
      <w:r>
        <w:rPr>
          <w:rFonts w:ascii="Arial" w:hAnsi="Arial" w:cs="Arial"/>
          <w:sz w:val="20"/>
          <w:szCs w:val="20"/>
        </w:rPr>
        <w:t>The Resource Availability application validates that the resource or resources specified on the resource order request are available at the specified location.</w:t>
      </w:r>
    </w:p>
    <w:p w:rsidR="008B6986" w:rsidRDefault="008B6986" w:rsidP="00FF3751">
      <w:pPr>
        <w:pStyle w:val="NormalWeb"/>
      </w:pPr>
      <w:r>
        <w:rPr>
          <w:rFonts w:ascii="Arial" w:hAnsi="Arial" w:cs="Arial"/>
          <w:sz w:val="20"/>
          <w:szCs w:val="20"/>
        </w:rPr>
        <w:t>The Resource Availability application validates that the resource or resources specified on the resource order are available at the specified customer/service location and feasible from a network point of view. This includes the following:</w:t>
      </w:r>
    </w:p>
    <w:p w:rsidR="008B6986" w:rsidRDefault="008B6986" w:rsidP="00494264">
      <w:pPr>
        <w:numPr>
          <w:ilvl w:val="0"/>
          <w:numId w:val="233"/>
        </w:numPr>
        <w:spacing w:before="100" w:beforeAutospacing="1" w:after="100" w:afterAutospacing="1"/>
      </w:pPr>
      <w:r>
        <w:rPr>
          <w:rFonts w:cs="Arial"/>
          <w:sz w:val="20"/>
          <w:szCs w:val="20"/>
        </w:rPr>
        <w:t xml:space="preserve">Resource address validation </w:t>
      </w:r>
    </w:p>
    <w:p w:rsidR="008B6986" w:rsidRDefault="008B6986" w:rsidP="00494264">
      <w:pPr>
        <w:numPr>
          <w:ilvl w:val="0"/>
          <w:numId w:val="233"/>
        </w:numPr>
        <w:spacing w:before="100" w:beforeAutospacing="1" w:after="100" w:afterAutospacing="1"/>
      </w:pPr>
      <w:r>
        <w:rPr>
          <w:rFonts w:cs="Arial"/>
          <w:sz w:val="20"/>
          <w:szCs w:val="20"/>
        </w:rPr>
        <w:t xml:space="preserve">Resource availability validation </w:t>
      </w:r>
    </w:p>
    <w:p w:rsidR="008B6986" w:rsidRDefault="008B6986" w:rsidP="00494264">
      <w:pPr>
        <w:numPr>
          <w:ilvl w:val="0"/>
          <w:numId w:val="233"/>
        </w:numPr>
        <w:spacing w:before="100" w:beforeAutospacing="1" w:after="100" w:afterAutospacing="1"/>
      </w:pPr>
      <w:r>
        <w:rPr>
          <w:rFonts w:cs="Arial"/>
          <w:sz w:val="20"/>
          <w:szCs w:val="20"/>
        </w:rPr>
        <w:t xml:space="preserve">Resource feasibility validation </w:t>
      </w:r>
    </w:p>
    <w:p w:rsidR="008B6986" w:rsidRDefault="008B6986" w:rsidP="00494264">
      <w:pPr>
        <w:numPr>
          <w:ilvl w:val="0"/>
          <w:numId w:val="233"/>
        </w:numPr>
        <w:spacing w:before="100" w:beforeAutospacing="1" w:after="100" w:afterAutospacing="1"/>
      </w:pPr>
      <w:r>
        <w:rPr>
          <w:rFonts w:cs="Arial"/>
          <w:sz w:val="20"/>
          <w:szCs w:val="20"/>
        </w:rPr>
        <w:t xml:space="preserve">Establishment of service termination points </w:t>
      </w:r>
    </w:p>
    <w:p w:rsidR="008B6986" w:rsidRDefault="008B6986" w:rsidP="00494264">
      <w:pPr>
        <w:numPr>
          <w:ilvl w:val="0"/>
          <w:numId w:val="233"/>
        </w:numPr>
        <w:spacing w:before="100" w:beforeAutospacing="1" w:after="100" w:afterAutospacing="1"/>
      </w:pPr>
      <w:r>
        <w:rPr>
          <w:rFonts w:cs="Arial"/>
          <w:sz w:val="20"/>
          <w:szCs w:val="20"/>
        </w:rPr>
        <w:t>Determination of delivery interval</w:t>
      </w:r>
    </w:p>
    <w:p w:rsidR="008B6986" w:rsidRDefault="008B6986" w:rsidP="00FF3751"/>
    <w:p w:rsidR="008B6986" w:rsidRDefault="008B6986" w:rsidP="00FF3751">
      <w:r>
        <w:rPr>
          <w:rStyle w:val="Strong"/>
        </w:rPr>
        <w:t>Supported Business Services</w:t>
      </w:r>
    </w:p>
    <w:p w:rsidR="008B6986" w:rsidRDefault="008B6986" w:rsidP="00FF3751">
      <w:r>
        <w:rPr>
          <w:i/>
        </w:rPr>
        <w:t>To Be Added</w:t>
      </w:r>
      <w:r>
        <w:br/>
      </w:r>
    </w:p>
    <w:p w:rsidR="008B6986" w:rsidRDefault="008B6986" w:rsidP="00FF3751">
      <w:pPr>
        <w:pStyle w:val="Heading3"/>
      </w:pPr>
      <w:bookmarkStart w:id="755" w:name="_Toc321909119"/>
      <w:r>
        <w:t>Resource Order Configuration Management</w:t>
      </w:r>
      <w:bookmarkEnd w:id="755"/>
      <w:r>
        <w:fldChar w:fldCharType="begin"/>
      </w:r>
      <w:r>
        <w:instrText>xe "Resource Order Configuration Management"</w:instrText>
      </w:r>
      <w:r>
        <w:fldChar w:fldCharType="end"/>
      </w:r>
    </w:p>
    <w:p w:rsidR="008B6986" w:rsidRDefault="008B6986" w:rsidP="00FF3751"/>
    <w:p w:rsidR="008B6986" w:rsidRDefault="008B6986" w:rsidP="00FF3751">
      <w:r>
        <w:rPr>
          <w:rStyle w:val="Strong"/>
        </w:rPr>
        <w:t xml:space="preserve">Application Identifier: </w:t>
      </w:r>
      <w:r>
        <w:t>7.3.3.2</w:t>
      </w:r>
    </w:p>
    <w:p w:rsidR="008B6986" w:rsidRDefault="008B6986" w:rsidP="00FF3751">
      <w:r>
        <w:rPr>
          <w:rStyle w:val="Strong"/>
        </w:rPr>
        <w:t>Overview</w:t>
      </w:r>
    </w:p>
    <w:p w:rsidR="008B6986" w:rsidRDefault="008B6986" w:rsidP="00FF3751">
      <w:pPr>
        <w:pStyle w:val="NormalWeb"/>
      </w:pPr>
      <w:r>
        <w:rPr>
          <w:rFonts w:ascii="Arial" w:hAnsi="Arial" w:cs="Arial"/>
          <w:sz w:val="20"/>
          <w:szCs w:val="20"/>
        </w:rPr>
        <w:t>The Resource Configuration Management application is similar to the service design/ assign functions outlined elsewhere in this publication, but supports aggregate customer facing services. To explain this area in general, it is necessary to see a clear difference between services and networks /resources. Services can be viewed as being comprised of a number of building blocks - e.g. bandwidth, security, maintenance packages, SLAs, QoS, specific features e.g. voicemail.. Service Configuration management might be either the set up of network / resource components for a customer, or a class of customers of a generic service build. Service configuration can be derived from order details in addition to inherent business rules from service specifications and the service view in the Service Inventory Management application.</w:t>
      </w:r>
    </w:p>
    <w:p w:rsidR="008B6986" w:rsidRDefault="008B6986" w:rsidP="00FF3751"/>
    <w:p w:rsidR="008B6986" w:rsidRDefault="008B6986" w:rsidP="00FF3751">
      <w:r>
        <w:rPr>
          <w:rStyle w:val="Strong"/>
        </w:rPr>
        <w:t>Functionality</w:t>
      </w:r>
    </w:p>
    <w:p w:rsidR="008B6986" w:rsidRDefault="008B6986" w:rsidP="00FF3751">
      <w:pPr>
        <w:pStyle w:val="NormalWeb"/>
      </w:pPr>
      <w:r>
        <w:rPr>
          <w:rFonts w:ascii="Arial" w:hAnsi="Arial" w:cs="Arial"/>
          <w:sz w:val="20"/>
          <w:szCs w:val="20"/>
        </w:rPr>
        <w:t>The Resource Configuration Management application generates a resource plan to fulfill a resource order. This includes the following:</w:t>
      </w:r>
    </w:p>
    <w:p w:rsidR="008B6986" w:rsidRDefault="008B6986" w:rsidP="00494264">
      <w:pPr>
        <w:numPr>
          <w:ilvl w:val="0"/>
          <w:numId w:val="234"/>
        </w:numPr>
        <w:spacing w:before="100" w:beforeAutospacing="1" w:after="100" w:afterAutospacing="1"/>
      </w:pPr>
      <w:r>
        <w:rPr>
          <w:rFonts w:cs="Arial"/>
          <w:sz w:val="20"/>
          <w:szCs w:val="20"/>
        </w:rPr>
        <w:t xml:space="preserve">Resource Parameter allocation- Allocating the right resource parameters to fulfill resource orders </w:t>
      </w:r>
    </w:p>
    <w:p w:rsidR="008B6986" w:rsidRDefault="008B6986" w:rsidP="00494264">
      <w:pPr>
        <w:numPr>
          <w:ilvl w:val="0"/>
          <w:numId w:val="234"/>
        </w:numPr>
        <w:spacing w:before="100" w:beforeAutospacing="1" w:after="100" w:afterAutospacing="1"/>
      </w:pPr>
      <w:r>
        <w:rPr>
          <w:rFonts w:cs="Arial"/>
          <w:sz w:val="20"/>
          <w:szCs w:val="20"/>
        </w:rPr>
        <w:t xml:space="preserve">Resource Parameter reservation- Reserve the right resource parameters based on resource specification and resource inventory </w:t>
      </w:r>
    </w:p>
    <w:p w:rsidR="008B6986" w:rsidRDefault="008B6986" w:rsidP="00494264">
      <w:pPr>
        <w:numPr>
          <w:ilvl w:val="0"/>
          <w:numId w:val="234"/>
        </w:numPr>
        <w:spacing w:before="100" w:beforeAutospacing="1" w:after="100" w:afterAutospacing="1"/>
      </w:pPr>
      <w:r>
        <w:rPr>
          <w:rFonts w:cs="Arial"/>
          <w:sz w:val="20"/>
          <w:szCs w:val="20"/>
        </w:rPr>
        <w:t xml:space="preserve">Update of Resource Inventory- Update information in the resource inventory as to configuration of specific resources </w:t>
      </w:r>
    </w:p>
    <w:p w:rsidR="008B6986" w:rsidRDefault="008B6986" w:rsidP="00494264">
      <w:pPr>
        <w:numPr>
          <w:ilvl w:val="0"/>
          <w:numId w:val="234"/>
        </w:numPr>
        <w:spacing w:before="100" w:beforeAutospacing="1" w:after="100" w:afterAutospacing="1"/>
      </w:pPr>
      <w:r>
        <w:rPr>
          <w:rFonts w:cs="Arial"/>
          <w:sz w:val="20"/>
          <w:szCs w:val="20"/>
        </w:rPr>
        <w:t xml:space="preserve">Compose a resource configuration plan- Compose a resource configuration plan according to the required resource actions and sent to Resource Order Orchestration and/or Network Resource Activation </w:t>
      </w:r>
    </w:p>
    <w:p w:rsidR="008B6986" w:rsidRDefault="008B6986" w:rsidP="00494264">
      <w:pPr>
        <w:numPr>
          <w:ilvl w:val="0"/>
          <w:numId w:val="234"/>
        </w:numPr>
        <w:spacing w:before="100" w:beforeAutospacing="1" w:after="100" w:afterAutospacing="1"/>
      </w:pPr>
      <w:r>
        <w:rPr>
          <w:rFonts w:cs="Arial"/>
          <w:sz w:val="20"/>
          <w:szCs w:val="20"/>
        </w:rPr>
        <w:t xml:space="preserve">Configure the specific resource and it’s parameters as appropriate </w:t>
      </w:r>
    </w:p>
    <w:p w:rsidR="008B6986" w:rsidRDefault="008B6986" w:rsidP="00494264">
      <w:pPr>
        <w:numPr>
          <w:ilvl w:val="0"/>
          <w:numId w:val="234"/>
        </w:numPr>
        <w:spacing w:before="100" w:beforeAutospacing="1" w:after="100" w:afterAutospacing="1"/>
      </w:pPr>
      <w:r>
        <w:rPr>
          <w:rFonts w:cs="Arial"/>
          <w:sz w:val="20"/>
          <w:szCs w:val="20"/>
        </w:rPr>
        <w:t>Cross Resource Considerations- Appropriately consider cross resource dependencies as part of the above configuration activities.</w:t>
      </w:r>
    </w:p>
    <w:p w:rsidR="008B6986" w:rsidRDefault="008B6986" w:rsidP="00FF3751"/>
    <w:p w:rsidR="008B6986" w:rsidRDefault="008B6986" w:rsidP="00FF3751">
      <w:r>
        <w:rPr>
          <w:rStyle w:val="Strong"/>
        </w:rPr>
        <w:t>Supported Business Services</w:t>
      </w:r>
    </w:p>
    <w:p w:rsidR="008B6986" w:rsidRDefault="008B6986" w:rsidP="00FF3751">
      <w:r>
        <w:rPr>
          <w:i/>
        </w:rPr>
        <w:t>To Be Added</w:t>
      </w:r>
      <w:r>
        <w:br/>
      </w:r>
    </w:p>
    <w:p w:rsidR="008B6986" w:rsidRDefault="008B6986">
      <w:pPr>
        <w:spacing w:before="0" w:after="0"/>
        <w:rPr>
          <w:b/>
          <w:color w:val="333399"/>
          <w:spacing w:val="-15"/>
          <w:kern w:val="28"/>
          <w:sz w:val="28"/>
          <w:szCs w:val="20"/>
          <w:lang w:val="en-US"/>
        </w:rPr>
      </w:pPr>
      <w:r>
        <w:br w:type="page"/>
      </w:r>
    </w:p>
    <w:p w:rsidR="008B6986" w:rsidRDefault="008B6986" w:rsidP="00FF3751">
      <w:pPr>
        <w:pStyle w:val="Heading2"/>
      </w:pPr>
      <w:bookmarkStart w:id="756" w:name="_Toc321909120"/>
      <w:r>
        <w:t>7.4 Resource Domain Management</w:t>
      </w:r>
      <w:bookmarkEnd w:id="756"/>
      <w:r>
        <w:fldChar w:fldCharType="begin"/>
      </w:r>
      <w:r>
        <w:instrText>xe "7.4 Resource Domain Management"</w:instrText>
      </w:r>
      <w:r>
        <w:fldChar w:fldCharType="end"/>
      </w:r>
    </w:p>
    <w:p w:rsidR="008B6986" w:rsidRDefault="008B6986" w:rsidP="00FF3751"/>
    <w:p w:rsidR="008B6986" w:rsidRDefault="00AA7969" w:rsidP="00FF3751">
      <w:r>
        <w:rPr>
          <w:noProof/>
          <w:lang w:val="en-US"/>
        </w:rPr>
        <w:pict>
          <v:shape id="_x0000_i1077" type="#_x0000_t75" alt="diagram563" style="width:458.8pt;height:169pt;visibility:visible">
            <v:imagedata r:id="rId62" o:title=""/>
          </v:shape>
        </w:pict>
      </w:r>
    </w:p>
    <w:p w:rsidR="008B6986" w:rsidRDefault="008B6986" w:rsidP="00FF3751"/>
    <w:p w:rsidR="008B6986" w:rsidRDefault="008B6986" w:rsidP="00FF3751">
      <w:pPr>
        <w:pStyle w:val="Caption"/>
      </w:pPr>
      <w:r>
        <w:t xml:space="preserve"> </w:t>
      </w:r>
      <w:bookmarkStart w:id="757" w:name="_Toc321909354"/>
      <w:r>
        <w:t>7.4 Resource Domain Management Applications</w:t>
      </w:r>
      <w:bookmarkEnd w:id="757"/>
      <w:r>
        <w:br/>
      </w:r>
    </w:p>
    <w:p w:rsidR="008B6986" w:rsidRDefault="008B6986" w:rsidP="00FF3751">
      <w:pPr>
        <w:pStyle w:val="Heading3"/>
      </w:pPr>
      <w:bookmarkStart w:id="758" w:name="_Toc321909121"/>
      <w:r>
        <w:t>Resource Domain Management</w:t>
      </w:r>
      <w:bookmarkEnd w:id="758"/>
      <w:r>
        <w:fldChar w:fldCharType="begin"/>
      </w:r>
      <w:r>
        <w:instrText>xe "Resource Domain Management"</w:instrText>
      </w:r>
      <w:r>
        <w:fldChar w:fldCharType="end"/>
      </w:r>
    </w:p>
    <w:p w:rsidR="008B6986" w:rsidRDefault="008B6986" w:rsidP="00FF3751"/>
    <w:p w:rsidR="008B6986" w:rsidRDefault="008B6986" w:rsidP="00FF3751">
      <w:r>
        <w:rPr>
          <w:rStyle w:val="Strong"/>
        </w:rPr>
        <w:t xml:space="preserve">Application Identifier: </w:t>
      </w:r>
      <w:r>
        <w:t>7.4</w:t>
      </w:r>
    </w:p>
    <w:p w:rsidR="008B6986" w:rsidRDefault="008B6986" w:rsidP="00FF3751">
      <w:r>
        <w:rPr>
          <w:rStyle w:val="Strong"/>
        </w:rPr>
        <w:t>Overview</w:t>
      </w:r>
    </w:p>
    <w:p w:rsidR="008B6986" w:rsidRDefault="008B6986" w:rsidP="00FF3751">
      <w:r>
        <w:rPr>
          <w:i/>
        </w:rPr>
        <w:t>To Be Added</w:t>
      </w:r>
      <w:r>
        <w:br/>
      </w:r>
    </w:p>
    <w:p w:rsidR="008B6986" w:rsidRDefault="008B6986" w:rsidP="00FF3751">
      <w:r>
        <w:rPr>
          <w:rStyle w:val="Strong"/>
        </w:rPr>
        <w:t>Functionality</w:t>
      </w:r>
    </w:p>
    <w:p w:rsidR="008B6986" w:rsidRDefault="008B6986" w:rsidP="00FF3751">
      <w:pPr>
        <w:pStyle w:val="NormalWeb"/>
      </w:pPr>
      <w:r>
        <w:rPr>
          <w:rFonts w:ascii="Arial" w:hAnsi="Arial" w:cs="Arial"/>
          <w:sz w:val="20"/>
          <w:szCs w:val="20"/>
        </w:rPr>
        <w:t>The basic concept is to define resource domains that expose consistent services (NGOSS Implementation Contracts) to other Application Map applications. Because Domains are based on the operator’s policies the scope of the resource information model that they expose is based on the SP’s individual policy decisions. However the basic services exposed are those necessary to support, at least, but not limited to, the other Resource Management Application Areas.</w:t>
      </w:r>
    </w:p>
    <w:p w:rsidR="008B6986" w:rsidRDefault="008B6986" w:rsidP="00FF3751">
      <w:pPr>
        <w:pStyle w:val="NormalWeb"/>
      </w:pPr>
      <w:r>
        <w:rPr>
          <w:rFonts w:ascii="Arial" w:hAnsi="Arial" w:cs="Arial"/>
          <w:sz w:val="20"/>
          <w:szCs w:val="20"/>
        </w:rPr>
        <w:t>The Resource Domain Management applications are responsible for providing a completely encapsulated interface to network technology domains by:</w:t>
      </w:r>
    </w:p>
    <w:p w:rsidR="008B6986" w:rsidRDefault="008B6986" w:rsidP="00494264">
      <w:pPr>
        <w:numPr>
          <w:ilvl w:val="0"/>
          <w:numId w:val="235"/>
        </w:numPr>
        <w:spacing w:before="100" w:beforeAutospacing="1" w:after="100" w:afterAutospacing="1"/>
      </w:pPr>
      <w:r>
        <w:rPr>
          <w:rFonts w:cs="Arial"/>
          <w:sz w:val="20"/>
          <w:szCs w:val="20"/>
        </w:rPr>
        <w:t xml:space="preserve">hiding vendor specific idiosyncrasies e.g. for network s through the use of mTOP/MTNM/MTOSI template mechanisms. </w:t>
      </w:r>
    </w:p>
    <w:p w:rsidR="008B6986" w:rsidRDefault="008B6986" w:rsidP="00494264">
      <w:pPr>
        <w:numPr>
          <w:ilvl w:val="0"/>
          <w:numId w:val="235"/>
        </w:numPr>
        <w:spacing w:before="100" w:beforeAutospacing="1" w:after="100" w:afterAutospacing="1"/>
      </w:pPr>
      <w:r>
        <w:rPr>
          <w:rFonts w:cs="Arial"/>
          <w:sz w:val="20"/>
          <w:szCs w:val="20"/>
        </w:rPr>
        <w:t xml:space="preserve">presenting a standards based interfaces e.g. for networks mTOP/MTOSI/MTNM specifications using a standard data model. </w:t>
      </w:r>
    </w:p>
    <w:p w:rsidR="008B6986" w:rsidRDefault="008B6986" w:rsidP="00494264">
      <w:pPr>
        <w:numPr>
          <w:ilvl w:val="0"/>
          <w:numId w:val="235"/>
        </w:numPr>
        <w:spacing w:before="100" w:beforeAutospacing="1" w:after="100" w:afterAutospacing="1"/>
      </w:pPr>
      <w:r>
        <w:rPr>
          <w:rFonts w:cs="Arial"/>
          <w:sz w:val="20"/>
          <w:szCs w:val="20"/>
        </w:rPr>
        <w:t xml:space="preserve">providing in-domain activation. </w:t>
      </w:r>
    </w:p>
    <w:p w:rsidR="008B6986" w:rsidRDefault="008B6986" w:rsidP="00494264">
      <w:pPr>
        <w:numPr>
          <w:ilvl w:val="0"/>
          <w:numId w:val="235"/>
        </w:numPr>
        <w:spacing w:before="100" w:beforeAutospacing="1" w:after="100" w:afterAutospacing="1"/>
      </w:pPr>
      <w:r>
        <w:rPr>
          <w:rFonts w:cs="Arial"/>
          <w:sz w:val="20"/>
          <w:szCs w:val="20"/>
        </w:rPr>
        <w:t xml:space="preserve">providing in-domain alarm collection, filtering (and </w:t>
      </w:r>
      <w:r w:rsidR="009B0172">
        <w:rPr>
          <w:rFonts w:cs="Arial"/>
          <w:sz w:val="20"/>
          <w:szCs w:val="20"/>
        </w:rPr>
        <w:t>non-data</w:t>
      </w:r>
      <w:r>
        <w:rPr>
          <w:rFonts w:cs="Arial"/>
          <w:sz w:val="20"/>
          <w:szCs w:val="20"/>
        </w:rPr>
        <w:t xml:space="preserve"> based correlation) to supplement that done by </w:t>
      </w:r>
      <w:r>
        <w:rPr>
          <w:rFonts w:cs="Arial"/>
          <w:b/>
          <w:bCs/>
          <w:sz w:val="20"/>
          <w:szCs w:val="20"/>
        </w:rPr>
        <w:t>Correlation &amp; Root Cause Analysis</w:t>
      </w:r>
      <w:r>
        <w:rPr>
          <w:rFonts w:cs="Arial"/>
          <w:sz w:val="20"/>
          <w:szCs w:val="20"/>
        </w:rPr>
        <w:t xml:space="preserve">. </w:t>
      </w:r>
    </w:p>
    <w:p w:rsidR="008B6986" w:rsidRDefault="008B6986" w:rsidP="00494264">
      <w:pPr>
        <w:numPr>
          <w:ilvl w:val="0"/>
          <w:numId w:val="235"/>
        </w:numPr>
        <w:spacing w:before="100" w:beforeAutospacing="1" w:after="100" w:afterAutospacing="1"/>
      </w:pPr>
      <w:r>
        <w:rPr>
          <w:rFonts w:cs="Arial"/>
          <w:sz w:val="20"/>
          <w:szCs w:val="20"/>
        </w:rPr>
        <w:t xml:space="preserve">providing in-domain QoS </w:t>
      </w:r>
      <w:r w:rsidR="009B0172">
        <w:rPr>
          <w:rFonts w:cs="Arial"/>
          <w:sz w:val="20"/>
          <w:szCs w:val="20"/>
        </w:rPr>
        <w:t xml:space="preserve">activation. </w:t>
      </w:r>
    </w:p>
    <w:p w:rsidR="008B6986" w:rsidRDefault="008B6986" w:rsidP="00494264">
      <w:pPr>
        <w:numPr>
          <w:ilvl w:val="0"/>
          <w:numId w:val="235"/>
        </w:numPr>
        <w:spacing w:before="100" w:beforeAutospacing="1" w:after="100" w:afterAutospacing="1"/>
      </w:pPr>
      <w:r>
        <w:rPr>
          <w:rFonts w:cs="Arial"/>
          <w:sz w:val="20"/>
          <w:szCs w:val="20"/>
        </w:rPr>
        <w:t xml:space="preserve">providing in-domain inventory discovery to supplement that done by </w:t>
      </w:r>
      <w:r>
        <w:rPr>
          <w:rFonts w:cs="Arial"/>
          <w:b/>
          <w:bCs/>
          <w:sz w:val="20"/>
          <w:szCs w:val="20"/>
        </w:rPr>
        <w:t>Resource Inventory Management.</w:t>
      </w:r>
      <w:r>
        <w:rPr>
          <w:rFonts w:cs="Arial"/>
          <w:sz w:val="20"/>
          <w:szCs w:val="20"/>
        </w:rPr>
        <w:t xml:space="preserve"> </w:t>
      </w:r>
    </w:p>
    <w:p w:rsidR="008B6986" w:rsidRDefault="008B6986" w:rsidP="00494264">
      <w:pPr>
        <w:numPr>
          <w:ilvl w:val="0"/>
          <w:numId w:val="235"/>
        </w:numPr>
        <w:spacing w:before="100" w:beforeAutospacing="1" w:after="100" w:afterAutospacing="1"/>
      </w:pPr>
      <w:r>
        <w:rPr>
          <w:rFonts w:cs="Arial"/>
          <w:sz w:val="20"/>
          <w:szCs w:val="20"/>
        </w:rPr>
        <w:t xml:space="preserve">containing limited distributed copies of logical network inventory sufficient to support atomic operation rollback, element manager selection and network auto-discovery. Domain Managers are </w:t>
      </w:r>
      <w:r>
        <w:rPr>
          <w:rFonts w:cs="Arial"/>
          <w:b/>
          <w:bCs/>
          <w:sz w:val="20"/>
          <w:szCs w:val="20"/>
        </w:rPr>
        <w:t>not</w:t>
      </w:r>
      <w:r>
        <w:rPr>
          <w:rFonts w:cs="Arial"/>
          <w:sz w:val="20"/>
          <w:szCs w:val="20"/>
        </w:rPr>
        <w:t xml:space="preserve"> the masters of this data. Where keys need to be assigned (e.g. IP addresses, VLAN IDs, PortIDs, telephone numbers) this will be undertaken by other applications in the Resource Management Layer. </w:t>
      </w:r>
    </w:p>
    <w:p w:rsidR="008B6986" w:rsidRDefault="008B6986" w:rsidP="00FF3751">
      <w:pPr>
        <w:pStyle w:val="NormalWeb"/>
      </w:pPr>
      <w:r>
        <w:rPr>
          <w:rFonts w:ascii="Arial" w:hAnsi="Arial" w:cs="Arial"/>
          <w:sz w:val="20"/>
          <w:szCs w:val="20"/>
        </w:rPr>
        <w:t xml:space="preserve">The Resource Domain Management applications are </w:t>
      </w:r>
      <w:r>
        <w:rPr>
          <w:rFonts w:ascii="Arial" w:hAnsi="Arial" w:cs="Arial"/>
          <w:b/>
          <w:bCs/>
          <w:sz w:val="20"/>
          <w:szCs w:val="20"/>
          <w:u w:val="single"/>
        </w:rPr>
        <w:t>NOT</w:t>
      </w:r>
      <w:r>
        <w:rPr>
          <w:rFonts w:ascii="Arial" w:hAnsi="Arial" w:cs="Arial"/>
          <w:sz w:val="20"/>
          <w:szCs w:val="20"/>
        </w:rPr>
        <w:t xml:space="preserve"> responsible for:</w:t>
      </w:r>
    </w:p>
    <w:p w:rsidR="008B6986" w:rsidRDefault="008B6986" w:rsidP="00494264">
      <w:pPr>
        <w:numPr>
          <w:ilvl w:val="0"/>
          <w:numId w:val="236"/>
        </w:numPr>
        <w:spacing w:before="100" w:beforeAutospacing="1" w:after="100" w:afterAutospacing="1"/>
      </w:pPr>
      <w:r>
        <w:rPr>
          <w:rFonts w:cs="Arial"/>
          <w:sz w:val="20"/>
          <w:szCs w:val="20"/>
        </w:rPr>
        <w:t xml:space="preserve">cross-domain anything (activation, fault correlation and RCA, QoS, testing, orchestration – all done in </w:t>
      </w:r>
      <w:r>
        <w:rPr>
          <w:rFonts w:cs="Arial"/>
          <w:b/>
          <w:bCs/>
          <w:sz w:val="20"/>
          <w:szCs w:val="20"/>
        </w:rPr>
        <w:t>Resource Configuration / Provisioning</w:t>
      </w:r>
      <w:r>
        <w:rPr>
          <w:rFonts w:cs="Arial"/>
          <w:sz w:val="20"/>
          <w:szCs w:val="20"/>
        </w:rPr>
        <w:t xml:space="preserve">, </w:t>
      </w:r>
      <w:r>
        <w:rPr>
          <w:rFonts w:cs="Arial"/>
          <w:b/>
          <w:bCs/>
          <w:sz w:val="20"/>
          <w:szCs w:val="20"/>
        </w:rPr>
        <w:t>Correlation &amp; Root Cause analysis</w:t>
      </w:r>
      <w:r>
        <w:rPr>
          <w:rFonts w:cs="Arial"/>
          <w:sz w:val="20"/>
          <w:szCs w:val="20"/>
        </w:rPr>
        <w:t xml:space="preserve">, </w:t>
      </w:r>
      <w:r>
        <w:rPr>
          <w:rFonts w:cs="Arial"/>
          <w:b/>
          <w:bCs/>
          <w:sz w:val="20"/>
          <w:szCs w:val="20"/>
        </w:rPr>
        <w:t>Resource Performance Monitoring</w:t>
      </w:r>
      <w:r>
        <w:rPr>
          <w:rFonts w:cs="Arial"/>
          <w:sz w:val="20"/>
          <w:szCs w:val="20"/>
        </w:rPr>
        <w:t xml:space="preserve">, </w:t>
      </w:r>
      <w:r>
        <w:rPr>
          <w:rFonts w:cs="Arial"/>
          <w:b/>
          <w:bCs/>
          <w:sz w:val="20"/>
          <w:szCs w:val="20"/>
        </w:rPr>
        <w:t>Resource Testing Management</w:t>
      </w:r>
      <w:r>
        <w:rPr>
          <w:rFonts w:cs="Arial"/>
          <w:sz w:val="20"/>
          <w:szCs w:val="20"/>
        </w:rPr>
        <w:t xml:space="preserve">). </w:t>
      </w:r>
    </w:p>
    <w:p w:rsidR="008B6986" w:rsidRDefault="008B6986" w:rsidP="00494264">
      <w:pPr>
        <w:numPr>
          <w:ilvl w:val="0"/>
          <w:numId w:val="236"/>
        </w:numPr>
        <w:spacing w:before="100" w:beforeAutospacing="1" w:after="100" w:afterAutospacing="1"/>
      </w:pPr>
      <w:r>
        <w:rPr>
          <w:rFonts w:cs="Arial"/>
          <w:sz w:val="20"/>
          <w:szCs w:val="20"/>
        </w:rPr>
        <w:t xml:space="preserve">planning (done in </w:t>
      </w:r>
      <w:r>
        <w:rPr>
          <w:rFonts w:cs="Arial"/>
          <w:b/>
          <w:bCs/>
          <w:sz w:val="20"/>
          <w:szCs w:val="20"/>
        </w:rPr>
        <w:t>Resource Planning/Optimization</w:t>
      </w:r>
      <w:r>
        <w:rPr>
          <w:rFonts w:cs="Arial"/>
          <w:sz w:val="20"/>
          <w:szCs w:val="20"/>
        </w:rPr>
        <w:t xml:space="preserve">) </w:t>
      </w:r>
    </w:p>
    <w:p w:rsidR="008B6986" w:rsidRDefault="008B6986" w:rsidP="00494264">
      <w:pPr>
        <w:pStyle w:val="NormalWeb"/>
        <w:numPr>
          <w:ilvl w:val="0"/>
          <w:numId w:val="236"/>
        </w:numPr>
      </w:pPr>
      <w:r>
        <w:rPr>
          <w:rFonts w:ascii="Arial" w:hAnsi="Arial" w:cs="Arial"/>
          <w:sz w:val="20"/>
          <w:szCs w:val="20"/>
        </w:rPr>
        <w:t xml:space="preserve">design (done in </w:t>
      </w:r>
      <w:r>
        <w:rPr>
          <w:rFonts w:ascii="Arial" w:hAnsi="Arial" w:cs="Arial"/>
          <w:b/>
          <w:bCs/>
          <w:sz w:val="20"/>
          <w:szCs w:val="20"/>
        </w:rPr>
        <w:t>Resource Design/Assign</w:t>
      </w:r>
      <w:r>
        <w:rPr>
          <w:rFonts w:ascii="Arial" w:hAnsi="Arial" w:cs="Arial"/>
          <w:sz w:val="20"/>
          <w:szCs w:val="20"/>
        </w:rPr>
        <w:t>)</w:t>
      </w:r>
    </w:p>
    <w:p w:rsidR="008B6986" w:rsidRDefault="008B6986" w:rsidP="00494264">
      <w:pPr>
        <w:numPr>
          <w:ilvl w:val="0"/>
          <w:numId w:val="236"/>
        </w:numPr>
        <w:spacing w:before="100" w:beforeAutospacing="1" w:after="100" w:afterAutospacing="1"/>
      </w:pPr>
      <w:r>
        <w:rPr>
          <w:rFonts w:cs="Arial"/>
          <w:sz w:val="20"/>
          <w:szCs w:val="20"/>
        </w:rPr>
        <w:t xml:space="preserve">assignment/ allocation of anything (e.g. ports, IP addresses) (done in </w:t>
      </w:r>
      <w:r>
        <w:rPr>
          <w:rFonts w:cs="Arial"/>
          <w:b/>
          <w:bCs/>
          <w:sz w:val="20"/>
          <w:szCs w:val="20"/>
        </w:rPr>
        <w:t>Resource Design/Assign</w:t>
      </w:r>
      <w:r>
        <w:rPr>
          <w:rFonts w:cs="Arial"/>
          <w:sz w:val="20"/>
          <w:szCs w:val="20"/>
        </w:rPr>
        <w:t xml:space="preserve">) </w:t>
      </w:r>
    </w:p>
    <w:p w:rsidR="008B6986" w:rsidRDefault="008B6986" w:rsidP="00494264">
      <w:pPr>
        <w:numPr>
          <w:ilvl w:val="0"/>
          <w:numId w:val="236"/>
        </w:numPr>
        <w:spacing w:before="100" w:beforeAutospacing="1" w:after="100" w:afterAutospacing="1"/>
      </w:pPr>
      <w:r>
        <w:rPr>
          <w:rFonts w:cs="Arial"/>
          <w:sz w:val="20"/>
          <w:szCs w:val="20"/>
        </w:rPr>
        <w:t xml:space="preserve">managing the engineering work for physical network equipment (outside plant), fiber or copper (done in </w:t>
      </w:r>
      <w:r>
        <w:rPr>
          <w:rFonts w:cs="Arial"/>
          <w:b/>
          <w:bCs/>
          <w:sz w:val="20"/>
          <w:szCs w:val="20"/>
        </w:rPr>
        <w:t>Resource Logistics</w:t>
      </w:r>
      <w:r>
        <w:rPr>
          <w:rFonts w:cs="Arial"/>
          <w:sz w:val="20"/>
          <w:szCs w:val="20"/>
        </w:rPr>
        <w:t xml:space="preserve"> and </w:t>
      </w:r>
      <w:r>
        <w:rPr>
          <w:rFonts w:cs="Arial"/>
          <w:b/>
          <w:bCs/>
          <w:sz w:val="20"/>
          <w:szCs w:val="20"/>
        </w:rPr>
        <w:t>Workforce Management</w:t>
      </w:r>
      <w:r>
        <w:rPr>
          <w:rFonts w:cs="Arial"/>
          <w:sz w:val="20"/>
          <w:szCs w:val="20"/>
        </w:rPr>
        <w:t xml:space="preserve">). </w:t>
      </w:r>
    </w:p>
    <w:p w:rsidR="008B6986" w:rsidRDefault="008B6986" w:rsidP="00494264">
      <w:pPr>
        <w:numPr>
          <w:ilvl w:val="0"/>
          <w:numId w:val="236"/>
        </w:numPr>
        <w:spacing w:before="100" w:beforeAutospacing="1" w:after="100" w:afterAutospacing="1"/>
      </w:pPr>
      <w:r>
        <w:rPr>
          <w:rFonts w:cs="Arial"/>
          <w:sz w:val="20"/>
          <w:szCs w:val="20"/>
        </w:rPr>
        <w:t xml:space="preserve">providing in-domain performance monitoring – this is generally conducted by specialist tools and probes in </w:t>
      </w:r>
      <w:r>
        <w:rPr>
          <w:rFonts w:cs="Arial"/>
          <w:b/>
          <w:bCs/>
          <w:sz w:val="20"/>
          <w:szCs w:val="20"/>
        </w:rPr>
        <w:t>Resource Testing Management</w:t>
      </w:r>
      <w:r>
        <w:rPr>
          <w:rFonts w:cs="Arial"/>
          <w:sz w:val="20"/>
          <w:szCs w:val="20"/>
        </w:rPr>
        <w:t xml:space="preserve">. </w:t>
      </w:r>
    </w:p>
    <w:p w:rsidR="008B6986" w:rsidRDefault="008B6986" w:rsidP="00494264">
      <w:pPr>
        <w:numPr>
          <w:ilvl w:val="0"/>
          <w:numId w:val="236"/>
        </w:numPr>
        <w:spacing w:before="100" w:beforeAutospacing="1" w:after="100" w:afterAutospacing="1"/>
      </w:pPr>
      <w:r>
        <w:rPr>
          <w:rFonts w:cs="Arial"/>
          <w:sz w:val="20"/>
          <w:szCs w:val="20"/>
        </w:rPr>
        <w:t xml:space="preserve">being the database of record (Network inventory database of record is in </w:t>
      </w:r>
      <w:r>
        <w:rPr>
          <w:rFonts w:cs="Arial"/>
          <w:b/>
          <w:bCs/>
          <w:sz w:val="20"/>
          <w:szCs w:val="20"/>
        </w:rPr>
        <w:t>Resource Inventory Management</w:t>
      </w:r>
      <w:r>
        <w:rPr>
          <w:rFonts w:cs="Arial"/>
          <w:sz w:val="20"/>
          <w:szCs w:val="20"/>
        </w:rPr>
        <w:t xml:space="preserve">) </w:t>
      </w:r>
    </w:p>
    <w:p w:rsidR="008B6986" w:rsidRDefault="008B6986" w:rsidP="00494264">
      <w:pPr>
        <w:numPr>
          <w:ilvl w:val="0"/>
          <w:numId w:val="236"/>
        </w:numPr>
        <w:spacing w:before="100" w:beforeAutospacing="1" w:after="100" w:afterAutospacing="1"/>
      </w:pPr>
      <w:r>
        <w:rPr>
          <w:rFonts w:cs="Arial"/>
          <w:sz w:val="20"/>
          <w:szCs w:val="20"/>
        </w:rPr>
        <w:t xml:space="preserve">naming network resources (done in </w:t>
      </w:r>
      <w:r>
        <w:rPr>
          <w:rFonts w:cs="Arial"/>
          <w:b/>
          <w:bCs/>
          <w:sz w:val="20"/>
          <w:szCs w:val="20"/>
        </w:rPr>
        <w:t>Resource Planning/Optimization and Resource Design/Assign)</w:t>
      </w:r>
      <w:r>
        <w:rPr>
          <w:rFonts w:cs="Arial"/>
          <w:sz w:val="20"/>
          <w:szCs w:val="20"/>
        </w:rPr>
        <w:t xml:space="preserve"> </w:t>
      </w:r>
    </w:p>
    <w:p w:rsidR="008B6986" w:rsidRDefault="008B6986" w:rsidP="00494264">
      <w:pPr>
        <w:numPr>
          <w:ilvl w:val="0"/>
          <w:numId w:val="236"/>
        </w:numPr>
        <w:spacing w:before="100" w:beforeAutospacing="1" w:after="100" w:afterAutospacing="1"/>
      </w:pPr>
      <w:r>
        <w:rPr>
          <w:rFonts w:cs="Arial"/>
          <w:sz w:val="20"/>
          <w:szCs w:val="20"/>
        </w:rPr>
        <w:t xml:space="preserve">workflow (done in </w:t>
      </w:r>
      <w:r>
        <w:rPr>
          <w:rFonts w:cs="Arial"/>
          <w:b/>
          <w:bCs/>
          <w:sz w:val="20"/>
          <w:szCs w:val="20"/>
        </w:rPr>
        <w:t>Resource Configuration / Provisioning</w:t>
      </w:r>
      <w:r>
        <w:rPr>
          <w:rFonts w:cs="Arial"/>
          <w:sz w:val="20"/>
          <w:szCs w:val="20"/>
        </w:rPr>
        <w:t xml:space="preserve">,) </w:t>
      </w:r>
    </w:p>
    <w:p w:rsidR="008B6986" w:rsidRDefault="008B6986" w:rsidP="00494264">
      <w:pPr>
        <w:numPr>
          <w:ilvl w:val="0"/>
          <w:numId w:val="237"/>
        </w:numPr>
        <w:spacing w:before="100" w:beforeAutospacing="1" w:after="100" w:afterAutospacing="1"/>
      </w:pPr>
      <w:r>
        <w:rPr>
          <w:rFonts w:cs="Arial"/>
          <w:sz w:val="20"/>
          <w:szCs w:val="20"/>
        </w:rPr>
        <w:t xml:space="preserve">B2B ordering (done in the </w:t>
      </w:r>
      <w:r>
        <w:rPr>
          <w:rFonts w:cs="Arial"/>
          <w:b/>
          <w:bCs/>
          <w:sz w:val="20"/>
          <w:szCs w:val="20"/>
        </w:rPr>
        <w:t>Partner/Supplier Management Applications</w:t>
      </w:r>
      <w:r>
        <w:rPr>
          <w:rFonts w:cs="Arial"/>
          <w:sz w:val="20"/>
          <w:szCs w:val="20"/>
        </w:rPr>
        <w:t xml:space="preserve">) </w:t>
      </w:r>
      <w:r>
        <w:rPr>
          <w:rFonts w:cs="Arial"/>
          <w:b/>
          <w:bCs/>
          <w:sz w:val="20"/>
          <w:szCs w:val="20"/>
        </w:rPr>
        <w:t>Replication of Resource Domains</w:t>
      </w:r>
    </w:p>
    <w:p w:rsidR="008B6986" w:rsidRDefault="008B6986" w:rsidP="00FF3751">
      <w:pPr>
        <w:pStyle w:val="NormalWeb"/>
      </w:pPr>
      <w:r>
        <w:rPr>
          <w:rFonts w:ascii="Arial" w:hAnsi="Arial" w:cs="Arial"/>
          <w:sz w:val="20"/>
          <w:szCs w:val="20"/>
        </w:rPr>
        <w:t>Resource Domain Management may be replicated by Service Providers to cover any specific policies that they have for organizing resource domains e.g. e2E technologies such as SDH and ATM, Legacy PDH networks, narrow band voice networks, Application Servers containing IT Application and Content - IPTV, and Next Generation Networks where domains need to be formed based on network roles.</w:t>
      </w:r>
    </w:p>
    <w:p w:rsidR="008B6986" w:rsidRDefault="008B6986" w:rsidP="00FF3751">
      <w:pPr>
        <w:pStyle w:val="NormalWeb"/>
      </w:pPr>
      <w:r>
        <w:rPr>
          <w:rFonts w:ascii="Arial" w:hAnsi="Arial" w:cs="Arial"/>
          <w:sz w:val="20"/>
          <w:szCs w:val="20"/>
        </w:rPr>
        <w:t>Domains may also be replicated to cover different vendors and different equipment types at the choice of the Service Provider.</w:t>
      </w:r>
    </w:p>
    <w:p w:rsidR="008B6986" w:rsidRDefault="008B6986" w:rsidP="00FF3751">
      <w:pPr>
        <w:pStyle w:val="NormalWeb"/>
      </w:pPr>
      <w:r>
        <w:rPr>
          <w:rFonts w:ascii="Arial" w:hAnsi="Arial" w:cs="Arial"/>
          <w:b/>
          <w:bCs/>
          <w:sz w:val="20"/>
          <w:szCs w:val="20"/>
        </w:rPr>
        <w:t>Impact on Element Management</w:t>
      </w:r>
    </w:p>
    <w:p w:rsidR="008B6986" w:rsidRDefault="008B6986" w:rsidP="00FF3751">
      <w:pPr>
        <w:pStyle w:val="NormalWeb"/>
      </w:pPr>
      <w:r>
        <w:rPr>
          <w:rFonts w:ascii="Arial" w:hAnsi="Arial" w:cs="Arial"/>
          <w:sz w:val="20"/>
          <w:szCs w:val="20"/>
        </w:rPr>
        <w:t>With Next Generation Networks there will be an evolution away from complex and expensive Element Management Systems towards Resource Domain Managers that have common features that directly connect to the network or Application Server elements themselves. This evolution is also needed to compress the number of systems in any stack to reduce complexity, increase agility and improve end to end process performance.</w:t>
      </w:r>
    </w:p>
    <w:p w:rsidR="008B6986" w:rsidRDefault="008B6986" w:rsidP="00FF3751">
      <w:pPr>
        <w:pStyle w:val="NormalWeb"/>
      </w:pPr>
      <w:r>
        <w:rPr>
          <w:rFonts w:ascii="Arial" w:hAnsi="Arial" w:cs="Arial"/>
          <w:sz w:val="20"/>
          <w:szCs w:val="20"/>
        </w:rPr>
        <w:t>The use of a Resource Domain Manager means that this can happen whilst shielding all the other Application Map applications areas from these detailed implementation changes.</w:t>
      </w:r>
    </w:p>
    <w:p w:rsidR="008B6986" w:rsidRDefault="008B6986" w:rsidP="00FF3751">
      <w:pPr>
        <w:pStyle w:val="NormalWeb"/>
      </w:pPr>
      <w:r>
        <w:rPr>
          <w:rFonts w:ascii="Arial" w:hAnsi="Arial" w:cs="Arial"/>
          <w:b/>
          <w:bCs/>
          <w:sz w:val="20"/>
          <w:szCs w:val="20"/>
        </w:rPr>
        <w:t>Relationship to mTOP/ MTNM/MTOSI</w:t>
      </w:r>
    </w:p>
    <w:p w:rsidR="008B6986" w:rsidRDefault="008B6986" w:rsidP="00FF3751">
      <w:pPr>
        <w:pStyle w:val="NormalWeb"/>
      </w:pPr>
      <w:r>
        <w:rPr>
          <w:rFonts w:ascii="Arial" w:hAnsi="Arial" w:cs="Arial"/>
          <w:sz w:val="20"/>
          <w:szCs w:val="20"/>
        </w:rPr>
        <w:t>In this analysis it is assumed that that the services exposed by the Domain Managers for Networks will be based on the MTOSI Specifications. This is shown as a red vertical bar in the figure. This sets a critical SP expectation on the position of the procurement boundary for basic Resources Management Functionality (Service interfaces).</w:t>
      </w:r>
    </w:p>
    <w:p w:rsidR="008B6986" w:rsidRDefault="008B6986" w:rsidP="00FF3751">
      <w:pPr>
        <w:pStyle w:val="NormalWeb"/>
      </w:pPr>
      <w:r>
        <w:rPr>
          <w:rFonts w:ascii="Arial" w:hAnsi="Arial" w:cs="Arial"/>
          <w:sz w:val="20"/>
          <w:szCs w:val="20"/>
        </w:rPr>
        <w:t>It also shows a clear relationship between the Application Map as an Application Architecture and actual conformance testable interfaces that have been developed by the TMF.</w:t>
      </w:r>
    </w:p>
    <w:p w:rsidR="008B6986" w:rsidRDefault="008B6986" w:rsidP="00FF3751">
      <w:pPr>
        <w:pStyle w:val="NormalWeb"/>
      </w:pPr>
      <w:r>
        <w:rPr>
          <w:rFonts w:ascii="Arial" w:hAnsi="Arial" w:cs="Arial"/>
          <w:sz w:val="20"/>
          <w:szCs w:val="20"/>
        </w:rPr>
        <w:t>Note that MTOSI is not limited to just this boundary and may be used by other application areas in the Resource Management and Service Management layers.</w:t>
      </w:r>
    </w:p>
    <w:p w:rsidR="008B6986" w:rsidRDefault="008B6986" w:rsidP="00FF3751">
      <w:pPr>
        <w:pStyle w:val="NormalWeb"/>
      </w:pPr>
      <w:r>
        <w:rPr>
          <w:rFonts w:ascii="Arial" w:hAnsi="Arial" w:cs="Arial"/>
          <w:sz w:val="20"/>
          <w:szCs w:val="20"/>
        </w:rPr>
        <w:t>Resource Domain Management for IT computing and applications will be defined in a future version.</w:t>
      </w:r>
    </w:p>
    <w:p w:rsidR="008B6986" w:rsidRDefault="008B6986" w:rsidP="00FF3751"/>
    <w:p w:rsidR="008B6986" w:rsidRDefault="008B6986" w:rsidP="00FF3751">
      <w:r>
        <w:rPr>
          <w:rStyle w:val="Strong"/>
        </w:rPr>
        <w:t>Supported Business Services</w:t>
      </w:r>
    </w:p>
    <w:p w:rsidR="008B6986" w:rsidRDefault="008B6986" w:rsidP="00FF3751">
      <w:r>
        <w:rPr>
          <w:i/>
        </w:rPr>
        <w:t>To Be Added</w:t>
      </w:r>
      <w:r>
        <w:br/>
      </w:r>
    </w:p>
    <w:p w:rsidR="008B6986" w:rsidRDefault="008B6986" w:rsidP="00FF3751">
      <w:pPr>
        <w:pStyle w:val="Heading3"/>
      </w:pPr>
      <w:bookmarkStart w:id="759" w:name="_Toc321909122"/>
      <w:r>
        <w:t>Resource Discovery</w:t>
      </w:r>
      <w:bookmarkEnd w:id="759"/>
      <w:r>
        <w:fldChar w:fldCharType="begin"/>
      </w:r>
      <w:r>
        <w:instrText>xe "Resource Discovery"</w:instrText>
      </w:r>
      <w:r>
        <w:fldChar w:fldCharType="end"/>
      </w:r>
    </w:p>
    <w:p w:rsidR="008B6986" w:rsidRDefault="008B6986" w:rsidP="00FF3751"/>
    <w:p w:rsidR="008B6986" w:rsidRDefault="008B6986" w:rsidP="00FF3751">
      <w:r>
        <w:rPr>
          <w:rStyle w:val="Strong"/>
        </w:rPr>
        <w:t xml:space="preserve">Application Identifier: </w:t>
      </w:r>
      <w:r>
        <w:t>7.4.1</w:t>
      </w:r>
    </w:p>
    <w:p w:rsidR="008B6986" w:rsidRDefault="008B6986" w:rsidP="00FF3751">
      <w:r>
        <w:rPr>
          <w:rStyle w:val="Strong"/>
        </w:rPr>
        <w:t>Overview</w:t>
      </w:r>
    </w:p>
    <w:p w:rsidR="008B6986" w:rsidRDefault="008B6986" w:rsidP="00FF3751">
      <w:pPr>
        <w:pStyle w:val="NormalWeb"/>
      </w:pPr>
      <w:r>
        <w:rPr>
          <w:rFonts w:ascii="Arial" w:hAnsi="Arial" w:cs="Arial"/>
          <w:sz w:val="20"/>
          <w:szCs w:val="20"/>
        </w:rPr>
        <w:t xml:space="preserve">The resource Discovery applications are responsible for automatically discovering the resources and their details through </w:t>
      </w:r>
      <w:r w:rsidR="009B0172">
        <w:rPr>
          <w:rFonts w:ascii="Arial" w:hAnsi="Arial" w:cs="Arial"/>
          <w:sz w:val="20"/>
          <w:szCs w:val="20"/>
        </w:rPr>
        <w:t>a</w:t>
      </w:r>
      <w:r>
        <w:rPr>
          <w:rFonts w:ascii="Arial" w:hAnsi="Arial" w:cs="Arial"/>
          <w:sz w:val="20"/>
          <w:szCs w:val="20"/>
        </w:rPr>
        <w:t xml:space="preserve"> management channel. These applications may either directly communicate with the Network resources or communicate through a Resource Domain Manager.</w:t>
      </w:r>
    </w:p>
    <w:p w:rsidR="008B6986" w:rsidRDefault="008B6986" w:rsidP="00FF3751"/>
    <w:p w:rsidR="008B6986" w:rsidRDefault="008B6986" w:rsidP="00FF3751">
      <w:r>
        <w:rPr>
          <w:rStyle w:val="Strong"/>
        </w:rPr>
        <w:t>Functionality</w:t>
      </w:r>
    </w:p>
    <w:p w:rsidR="008B6986" w:rsidRDefault="008B6986" w:rsidP="00FF3751">
      <w:pPr>
        <w:pStyle w:val="NormalWeb"/>
      </w:pPr>
      <w:r>
        <w:rPr>
          <w:rFonts w:ascii="Arial" w:hAnsi="Arial" w:cs="Arial"/>
          <w:sz w:val="20"/>
          <w:szCs w:val="20"/>
        </w:rPr>
        <w:t xml:space="preserve">The resource discovery applications are one of the core applications of Resource Management and provide a feedback loop from the resource. In many cases where the accurate topology is not available in OS systems, they provide the only source of topology for management. </w:t>
      </w:r>
    </w:p>
    <w:p w:rsidR="008B6986" w:rsidRDefault="008B6986" w:rsidP="00FF3751">
      <w:pPr>
        <w:pStyle w:val="NormalWeb"/>
      </w:pPr>
      <w:r>
        <w:rPr>
          <w:rFonts w:ascii="Arial" w:hAnsi="Arial" w:cs="Arial"/>
          <w:sz w:val="20"/>
          <w:szCs w:val="20"/>
        </w:rPr>
        <w:t xml:space="preserve">These applications will either communicate directly or through a Domain Manager to retrieve the resource information details. The applications should be able to support either retrieving the overall resource information or the detailed resource information which can include sub-components. </w:t>
      </w:r>
    </w:p>
    <w:p w:rsidR="008B6986" w:rsidRDefault="008B6986" w:rsidP="00FF3751">
      <w:pPr>
        <w:pStyle w:val="NormalWeb"/>
      </w:pPr>
      <w:r>
        <w:rPr>
          <w:rFonts w:ascii="Arial" w:hAnsi="Arial" w:cs="Arial"/>
          <w:sz w:val="20"/>
          <w:szCs w:val="20"/>
        </w:rPr>
        <w:t>There are a number of users for the discovered information. For example, the Resource Inventory system will use the discovered information to reconcile its data against as-is information while a Resource Root Cause Analysis application will use the discovered topology to enrich the event and pinpoint the true root cause.</w:t>
      </w:r>
    </w:p>
    <w:p w:rsidR="008B6986" w:rsidRDefault="008B6986" w:rsidP="00FF3751"/>
    <w:p w:rsidR="008B6986" w:rsidRDefault="008B6986" w:rsidP="00FF3751">
      <w:r>
        <w:rPr>
          <w:rStyle w:val="Strong"/>
        </w:rPr>
        <w:t>Supported Business Services</w:t>
      </w:r>
    </w:p>
    <w:p w:rsidR="008B6986" w:rsidRDefault="008B6986" w:rsidP="00FF3751">
      <w:r>
        <w:rPr>
          <w:i/>
        </w:rPr>
        <w:t>To Be Added</w:t>
      </w:r>
      <w:r>
        <w:br/>
      </w:r>
    </w:p>
    <w:p w:rsidR="008B6986" w:rsidRDefault="008B6986" w:rsidP="00FF3751">
      <w:pPr>
        <w:pStyle w:val="Heading3"/>
      </w:pPr>
      <w:bookmarkStart w:id="760" w:name="_Toc321909123"/>
      <w:r>
        <w:t>Resource Activation</w:t>
      </w:r>
      <w:bookmarkEnd w:id="760"/>
      <w:r>
        <w:fldChar w:fldCharType="begin"/>
      </w:r>
      <w:r>
        <w:instrText>xe "Resource Activation"</w:instrText>
      </w:r>
      <w:r>
        <w:fldChar w:fldCharType="end"/>
      </w:r>
    </w:p>
    <w:p w:rsidR="008B6986" w:rsidRDefault="008B6986" w:rsidP="00FF3751"/>
    <w:p w:rsidR="008B6986" w:rsidRDefault="008B6986" w:rsidP="00FF3751">
      <w:r>
        <w:rPr>
          <w:rStyle w:val="Strong"/>
        </w:rPr>
        <w:t xml:space="preserve">Application Identifier: </w:t>
      </w:r>
      <w:r>
        <w:t>7.4.2</w:t>
      </w:r>
    </w:p>
    <w:p w:rsidR="008B6986" w:rsidRDefault="008B6986" w:rsidP="00FF3751">
      <w:r>
        <w:rPr>
          <w:rStyle w:val="Strong"/>
        </w:rPr>
        <w:t>Overview</w:t>
      </w:r>
    </w:p>
    <w:p w:rsidR="008B6986" w:rsidRDefault="008B6986" w:rsidP="00FF3751">
      <w:pPr>
        <w:pStyle w:val="NormalWeb"/>
      </w:pPr>
      <w:r>
        <w:rPr>
          <w:rFonts w:ascii="Arial" w:hAnsi="Arial" w:cs="Arial"/>
          <w:sz w:val="20"/>
          <w:szCs w:val="20"/>
        </w:rPr>
        <w:t>Resource activation applications interpret the needs of a fulfillment request into specific control commands for a network or sub-network often handling proprietary messaging with individual resource elements.</w:t>
      </w:r>
    </w:p>
    <w:p w:rsidR="008B6986" w:rsidRDefault="008B6986" w:rsidP="00FF3751"/>
    <w:p w:rsidR="008B6986" w:rsidRDefault="008B6986" w:rsidP="00FF3751">
      <w:r>
        <w:rPr>
          <w:rStyle w:val="Strong"/>
        </w:rPr>
        <w:t>Functionality</w:t>
      </w:r>
    </w:p>
    <w:p w:rsidR="008B6986" w:rsidRDefault="008B6986" w:rsidP="00FF3751">
      <w:pPr>
        <w:pStyle w:val="NormalWeb"/>
      </w:pPr>
      <w:r>
        <w:rPr>
          <w:rFonts w:ascii="Arial" w:hAnsi="Arial" w:cs="Arial"/>
          <w:sz w:val="20"/>
          <w:szCs w:val="20"/>
        </w:rPr>
        <w:t>Typical functions include:</w:t>
      </w:r>
    </w:p>
    <w:p w:rsidR="008B6986" w:rsidRDefault="008B6986" w:rsidP="00494264">
      <w:pPr>
        <w:numPr>
          <w:ilvl w:val="0"/>
          <w:numId w:val="238"/>
        </w:numPr>
        <w:spacing w:before="100" w:beforeAutospacing="1" w:after="100" w:afterAutospacing="1"/>
      </w:pPr>
      <w:r>
        <w:rPr>
          <w:rFonts w:cs="Arial"/>
          <w:sz w:val="20"/>
          <w:szCs w:val="20"/>
        </w:rPr>
        <w:t xml:space="preserve">Update the resource instance to perform the activation or deactivation. </w:t>
      </w:r>
    </w:p>
    <w:p w:rsidR="008B6986" w:rsidRDefault="008B6986" w:rsidP="00494264">
      <w:pPr>
        <w:numPr>
          <w:ilvl w:val="0"/>
          <w:numId w:val="238"/>
        </w:numPr>
        <w:spacing w:before="100" w:beforeAutospacing="1" w:after="100" w:afterAutospacing="1"/>
      </w:pPr>
      <w:r>
        <w:rPr>
          <w:rFonts w:cs="Arial"/>
          <w:sz w:val="20"/>
          <w:szCs w:val="20"/>
        </w:rPr>
        <w:t xml:space="preserve">Update the resource to activate Billing data collection </w:t>
      </w:r>
    </w:p>
    <w:p w:rsidR="008B6986" w:rsidRDefault="008B6986" w:rsidP="00494264">
      <w:pPr>
        <w:numPr>
          <w:ilvl w:val="0"/>
          <w:numId w:val="238"/>
        </w:numPr>
        <w:spacing w:before="100" w:beforeAutospacing="1" w:after="100" w:afterAutospacing="1"/>
      </w:pPr>
      <w:r>
        <w:rPr>
          <w:rFonts w:cs="Arial"/>
          <w:sz w:val="20"/>
          <w:szCs w:val="20"/>
        </w:rPr>
        <w:t xml:space="preserve">Notify Resource Provision / Control of the activation status </w:t>
      </w:r>
    </w:p>
    <w:p w:rsidR="008B6986" w:rsidRDefault="008B6986" w:rsidP="00494264">
      <w:pPr>
        <w:numPr>
          <w:ilvl w:val="0"/>
          <w:numId w:val="238"/>
        </w:numPr>
        <w:spacing w:before="100" w:beforeAutospacing="1" w:after="100" w:afterAutospacing="1"/>
      </w:pPr>
      <w:r>
        <w:rPr>
          <w:rFonts w:cs="Arial"/>
          <w:sz w:val="20"/>
          <w:szCs w:val="20"/>
        </w:rPr>
        <w:t xml:space="preserve">Update Resource Inventory with the resource status information </w:t>
      </w:r>
    </w:p>
    <w:p w:rsidR="008B6986" w:rsidRDefault="008B6986" w:rsidP="00494264">
      <w:pPr>
        <w:numPr>
          <w:ilvl w:val="0"/>
          <w:numId w:val="238"/>
        </w:numPr>
        <w:spacing w:before="100" w:beforeAutospacing="1" w:after="100" w:afterAutospacing="1"/>
      </w:pPr>
      <w:r>
        <w:rPr>
          <w:rFonts w:cs="Arial"/>
          <w:sz w:val="20"/>
          <w:szCs w:val="20"/>
        </w:rPr>
        <w:t xml:space="preserve">Queued / scheduled activation requests </w:t>
      </w:r>
    </w:p>
    <w:p w:rsidR="008B6986" w:rsidRDefault="008B6986" w:rsidP="00494264">
      <w:pPr>
        <w:numPr>
          <w:ilvl w:val="0"/>
          <w:numId w:val="238"/>
        </w:numPr>
        <w:spacing w:before="100" w:beforeAutospacing="1" w:after="100" w:afterAutospacing="1"/>
      </w:pPr>
      <w:r>
        <w:rPr>
          <w:rFonts w:cs="Arial"/>
          <w:sz w:val="20"/>
          <w:szCs w:val="20"/>
        </w:rPr>
        <w:t xml:space="preserve">Configuration validation and rollback </w:t>
      </w:r>
    </w:p>
    <w:p w:rsidR="008B6986" w:rsidRDefault="008B6986" w:rsidP="00494264">
      <w:pPr>
        <w:numPr>
          <w:ilvl w:val="0"/>
          <w:numId w:val="238"/>
        </w:numPr>
        <w:spacing w:before="100" w:beforeAutospacing="1" w:after="100" w:afterAutospacing="1"/>
      </w:pPr>
      <w:r>
        <w:rPr>
          <w:rFonts w:cs="Arial"/>
          <w:sz w:val="20"/>
          <w:szCs w:val="20"/>
        </w:rPr>
        <w:t xml:space="preserve">Manage dependencies within, and across network elements through rules </w:t>
      </w:r>
    </w:p>
    <w:p w:rsidR="008B6986" w:rsidRDefault="008B6986" w:rsidP="00494264">
      <w:pPr>
        <w:numPr>
          <w:ilvl w:val="0"/>
          <w:numId w:val="238"/>
        </w:numPr>
        <w:spacing w:before="100" w:beforeAutospacing="1" w:after="100" w:afterAutospacing="1"/>
      </w:pPr>
      <w:r>
        <w:rPr>
          <w:rFonts w:cs="Arial"/>
          <w:sz w:val="20"/>
          <w:szCs w:val="20"/>
        </w:rPr>
        <w:t xml:space="preserve">Multi-vendor and multi-technology activation </w:t>
      </w:r>
    </w:p>
    <w:p w:rsidR="008B6986" w:rsidRDefault="008B6986" w:rsidP="00494264">
      <w:pPr>
        <w:numPr>
          <w:ilvl w:val="0"/>
          <w:numId w:val="238"/>
        </w:numPr>
        <w:spacing w:before="100" w:beforeAutospacing="1" w:after="100" w:afterAutospacing="1"/>
      </w:pPr>
      <w:r>
        <w:rPr>
          <w:rFonts w:cs="Arial"/>
          <w:sz w:val="20"/>
          <w:szCs w:val="20"/>
        </w:rPr>
        <w:t xml:space="preserve">Multiple NE activation coordination </w:t>
      </w:r>
    </w:p>
    <w:p w:rsidR="008B6986" w:rsidRDefault="008B6986" w:rsidP="00494264">
      <w:pPr>
        <w:numPr>
          <w:ilvl w:val="0"/>
          <w:numId w:val="238"/>
        </w:numPr>
        <w:spacing w:before="100" w:beforeAutospacing="1" w:after="100" w:afterAutospacing="1"/>
      </w:pPr>
      <w:r>
        <w:rPr>
          <w:rFonts w:cs="Arial"/>
          <w:sz w:val="20"/>
          <w:szCs w:val="20"/>
        </w:rPr>
        <w:t>Confirm / identify available resources</w:t>
      </w:r>
      <w:r>
        <w:t xml:space="preserve"> </w:t>
      </w:r>
    </w:p>
    <w:p w:rsidR="008B6986" w:rsidRDefault="008B6986" w:rsidP="00FF3751"/>
    <w:p w:rsidR="008B6986" w:rsidRDefault="008B6986" w:rsidP="00FF3751">
      <w:r>
        <w:rPr>
          <w:rStyle w:val="Strong"/>
        </w:rPr>
        <w:t>Supported Business Services</w:t>
      </w:r>
    </w:p>
    <w:p w:rsidR="008B6986" w:rsidRDefault="008B6986" w:rsidP="00FF3751">
      <w:r>
        <w:rPr>
          <w:i/>
        </w:rPr>
        <w:t>To Be Added</w:t>
      </w:r>
      <w:r>
        <w:br/>
      </w:r>
    </w:p>
    <w:p w:rsidR="008B6986" w:rsidRDefault="008B6986" w:rsidP="00FF3751">
      <w:pPr>
        <w:pStyle w:val="Heading3"/>
      </w:pPr>
      <w:bookmarkStart w:id="761" w:name="_Toc321909124"/>
      <w:r>
        <w:t>Resource Fault &amp; Performance Data Mediation</w:t>
      </w:r>
      <w:bookmarkEnd w:id="761"/>
      <w:r>
        <w:fldChar w:fldCharType="begin"/>
      </w:r>
      <w:r>
        <w:instrText>xe "Resource Fault &amp; Performance Data Mediation"</w:instrText>
      </w:r>
      <w:r>
        <w:fldChar w:fldCharType="end"/>
      </w:r>
    </w:p>
    <w:p w:rsidR="008B6986" w:rsidRDefault="008B6986" w:rsidP="00FF3751"/>
    <w:p w:rsidR="008B6986" w:rsidRDefault="008B6986" w:rsidP="00FF3751">
      <w:r>
        <w:rPr>
          <w:rStyle w:val="Strong"/>
        </w:rPr>
        <w:t xml:space="preserve">Application Identifier: </w:t>
      </w:r>
      <w:r>
        <w:t>7.4.3</w:t>
      </w:r>
    </w:p>
    <w:p w:rsidR="008B6986" w:rsidRDefault="008B6986" w:rsidP="00FF3751">
      <w:r>
        <w:rPr>
          <w:rStyle w:val="Strong"/>
        </w:rPr>
        <w:t>Overview</w:t>
      </w:r>
    </w:p>
    <w:p w:rsidR="008B6986" w:rsidRDefault="008B6986" w:rsidP="00FF3751">
      <w:pPr>
        <w:pStyle w:val="NormalWeb"/>
      </w:pPr>
      <w:r>
        <w:rPr>
          <w:rFonts w:ascii="Arial" w:hAnsi="Arial" w:cs="Arial"/>
          <w:sz w:val="20"/>
          <w:szCs w:val="20"/>
        </w:rPr>
        <w:t>Resource Data Mediation applications provide integration to network and IT resources for all Resource Management functions.</w:t>
      </w:r>
    </w:p>
    <w:p w:rsidR="008B6986" w:rsidRDefault="008B6986" w:rsidP="00FF3751">
      <w:pPr>
        <w:pStyle w:val="NormalWeb"/>
      </w:pPr>
      <w:r>
        <w:rPr>
          <w:rFonts w:ascii="Arial" w:hAnsi="Arial" w:cs="Arial"/>
          <w:sz w:val="20"/>
          <w:szCs w:val="20"/>
        </w:rPr>
        <w:t>These applications take the output from the various resources and re-format the data into a form usable by an application such as a status monitoring application. Mediation capabilities have historically been built for almost every OSS system that faces a variety of network elements or element management systems and the development and maintenance of these functions is a significant overhead since many interfaces often need to be changed when the element being monitored changes.</w:t>
      </w:r>
    </w:p>
    <w:p w:rsidR="008B6986" w:rsidRDefault="008B6986" w:rsidP="00FF3751">
      <w:pPr>
        <w:pStyle w:val="NormalWeb"/>
      </w:pPr>
      <w:r>
        <w:rPr>
          <w:rFonts w:ascii="Arial" w:hAnsi="Arial" w:cs="Arial"/>
          <w:sz w:val="20"/>
          <w:szCs w:val="20"/>
        </w:rPr>
        <w:t>In recent years, specialist mediation tools, toolkits and applications have become commercially available along with libraries of interfaces to popular network level resources. As network resources deploy standardized interfaces, mediation becomes less of a requirement but for the foreseeable future, this capability is likely to be required.</w:t>
      </w:r>
    </w:p>
    <w:p w:rsidR="008B6986" w:rsidRDefault="008B6986" w:rsidP="00FF3751"/>
    <w:p w:rsidR="008B6986" w:rsidRDefault="008B6986" w:rsidP="00FF3751">
      <w:r>
        <w:rPr>
          <w:rStyle w:val="Strong"/>
        </w:rPr>
        <w:t>Functionality</w:t>
      </w:r>
    </w:p>
    <w:p w:rsidR="008B6986" w:rsidRDefault="008B6986" w:rsidP="00FF3751">
      <w:pPr>
        <w:pStyle w:val="NormalWeb"/>
      </w:pPr>
      <w:r>
        <w:rPr>
          <w:rFonts w:ascii="Arial" w:hAnsi="Arial" w:cs="Arial"/>
          <w:sz w:val="20"/>
          <w:szCs w:val="20"/>
        </w:rPr>
        <w:t>Resource Data Mediation represents the applications that enable the OSS and the networked resource to exchange data and command and control. Typically the data is northbound from the networked resource, including network and service discovery and fault, performance and billing events. Command and control is typically southbound from the OSS to the networked resourced, including service activation, configuration and protocol, alarm and billing settings. Southbound data includes pre-building data on Element Management Systems.</w:t>
      </w:r>
    </w:p>
    <w:p w:rsidR="008B6986" w:rsidRDefault="008B6986" w:rsidP="00FF3751">
      <w:pPr>
        <w:pStyle w:val="NormalWeb"/>
      </w:pPr>
      <w:r>
        <w:rPr>
          <w:rFonts w:ascii="Arial" w:hAnsi="Arial" w:cs="Arial"/>
          <w:sz w:val="20"/>
          <w:szCs w:val="20"/>
        </w:rPr>
        <w:t>Typical functions include:</w:t>
      </w:r>
    </w:p>
    <w:p w:rsidR="008B6986" w:rsidRDefault="008B6986" w:rsidP="00494264">
      <w:pPr>
        <w:numPr>
          <w:ilvl w:val="0"/>
          <w:numId w:val="239"/>
        </w:numPr>
        <w:spacing w:before="100" w:beforeAutospacing="1" w:after="100" w:afterAutospacing="1"/>
      </w:pPr>
      <w:r>
        <w:rPr>
          <w:rFonts w:cs="Arial"/>
          <w:sz w:val="20"/>
          <w:szCs w:val="20"/>
        </w:rPr>
        <w:t xml:space="preserve">Parsing of data from one format to another </w:t>
      </w:r>
    </w:p>
    <w:p w:rsidR="008B6986" w:rsidRDefault="008B6986" w:rsidP="00494264">
      <w:pPr>
        <w:numPr>
          <w:ilvl w:val="0"/>
          <w:numId w:val="239"/>
        </w:numPr>
        <w:spacing w:before="100" w:beforeAutospacing="1" w:after="100" w:afterAutospacing="1"/>
      </w:pPr>
      <w:r>
        <w:rPr>
          <w:rFonts w:cs="Arial"/>
          <w:sz w:val="20"/>
          <w:szCs w:val="20"/>
        </w:rPr>
        <w:t xml:space="preserve">Correlation </w:t>
      </w:r>
    </w:p>
    <w:p w:rsidR="008B6986" w:rsidRDefault="008B6986" w:rsidP="00494264">
      <w:pPr>
        <w:numPr>
          <w:ilvl w:val="0"/>
          <w:numId w:val="239"/>
        </w:numPr>
        <w:spacing w:before="100" w:beforeAutospacing="1" w:after="100" w:afterAutospacing="1"/>
      </w:pPr>
      <w:r>
        <w:rPr>
          <w:rFonts w:cs="Arial"/>
          <w:sz w:val="20"/>
          <w:szCs w:val="20"/>
        </w:rPr>
        <w:t xml:space="preserve">Pattern recognition </w:t>
      </w:r>
    </w:p>
    <w:p w:rsidR="008B6986" w:rsidRDefault="008B6986" w:rsidP="00494264">
      <w:pPr>
        <w:numPr>
          <w:ilvl w:val="0"/>
          <w:numId w:val="239"/>
        </w:numPr>
        <w:spacing w:before="100" w:beforeAutospacing="1" w:after="100" w:afterAutospacing="1"/>
      </w:pPr>
      <w:r>
        <w:rPr>
          <w:rFonts w:cs="Arial"/>
          <w:sz w:val="20"/>
          <w:szCs w:val="20"/>
        </w:rPr>
        <w:t xml:space="preserve">Tools to set up and maintain parsing rules </w:t>
      </w:r>
    </w:p>
    <w:p w:rsidR="008B6986" w:rsidRDefault="008B6986" w:rsidP="00FF3751"/>
    <w:p w:rsidR="008B6986" w:rsidRDefault="008B6986" w:rsidP="00FF3751">
      <w:r>
        <w:rPr>
          <w:rStyle w:val="Strong"/>
        </w:rPr>
        <w:t>Supported Business Services</w:t>
      </w:r>
    </w:p>
    <w:p w:rsidR="008B6986" w:rsidRDefault="008B6986" w:rsidP="00FF3751">
      <w:r>
        <w:rPr>
          <w:i/>
        </w:rPr>
        <w:t>To Be Added</w:t>
      </w:r>
      <w:r>
        <w:br/>
      </w:r>
    </w:p>
    <w:p w:rsidR="008B6986" w:rsidRDefault="008B6986" w:rsidP="00FF3751">
      <w:pPr>
        <w:pStyle w:val="Heading3"/>
      </w:pPr>
      <w:bookmarkStart w:id="762" w:name="_Toc321909125"/>
      <w:r>
        <w:t>OSS Inventory/Data Synchronization Management</w:t>
      </w:r>
      <w:bookmarkEnd w:id="762"/>
      <w:r>
        <w:fldChar w:fldCharType="begin"/>
      </w:r>
      <w:r>
        <w:instrText>xe "OSS Inventory/Data Synchronization Management"</w:instrText>
      </w:r>
      <w:r>
        <w:fldChar w:fldCharType="end"/>
      </w:r>
    </w:p>
    <w:p w:rsidR="008B6986" w:rsidRDefault="008B6986" w:rsidP="00FF3751"/>
    <w:p w:rsidR="008B6986" w:rsidRDefault="008B6986" w:rsidP="00FF3751">
      <w:r>
        <w:rPr>
          <w:rStyle w:val="Strong"/>
        </w:rPr>
        <w:t xml:space="preserve">Application Identifier: </w:t>
      </w:r>
      <w:r>
        <w:t>7.4.4</w:t>
      </w:r>
    </w:p>
    <w:p w:rsidR="008B6986" w:rsidRDefault="008B6986" w:rsidP="00FF3751">
      <w:r>
        <w:rPr>
          <w:rStyle w:val="Strong"/>
        </w:rPr>
        <w:t>Overview</w:t>
      </w:r>
    </w:p>
    <w:p w:rsidR="008B6986" w:rsidRDefault="008B6986" w:rsidP="00FF3751">
      <w:pPr>
        <w:pStyle w:val="NormalWeb"/>
      </w:pPr>
      <w:r>
        <w:rPr>
          <w:rFonts w:ascii="Arial" w:hAnsi="Arial" w:cs="Arial"/>
          <w:sz w:val="20"/>
          <w:szCs w:val="20"/>
        </w:rPr>
        <w:t>OSS Inventory/Data Synchronization application provide a common inventory view across the applications in Resource Management. This may be a virtual common inventory produced by synchronization of federated inventories, a single inventory system, or some combination of the two.</w:t>
      </w:r>
    </w:p>
    <w:p w:rsidR="008B6986" w:rsidRDefault="008B6986" w:rsidP="00FF3751"/>
    <w:p w:rsidR="008B6986" w:rsidRDefault="008B6986" w:rsidP="00FF3751">
      <w:r>
        <w:rPr>
          <w:rStyle w:val="Strong"/>
        </w:rPr>
        <w:t>Functionality</w:t>
      </w:r>
    </w:p>
    <w:p w:rsidR="008B6986" w:rsidRDefault="008B6986" w:rsidP="00FF3751">
      <w:pPr>
        <w:pStyle w:val="NormalWeb"/>
      </w:pPr>
      <w:r>
        <w:rPr>
          <w:rFonts w:ascii="Arial" w:hAnsi="Arial" w:cs="Arial"/>
          <w:sz w:val="20"/>
          <w:szCs w:val="20"/>
        </w:rPr>
        <w:t>OSS Inventory/Data Synchronization Management represents the applications that ensure OSS Inventory data generated in each application is available to other applications as required. OSS Inventory will contain at least resource capacity and service utilization modeling. The synchronization may not be as a result of executing other business processes, but can be dedicated synchronization processes, for example a regular re-synchronization scheduled for off-peak periods. For example, it enables Utilization Management to be updated with new capacity, and for Lifecycle Management to be updated with capacity utilization.</w:t>
      </w:r>
    </w:p>
    <w:p w:rsidR="008B6986" w:rsidRDefault="008B6986" w:rsidP="00FF3751">
      <w:pPr>
        <w:pStyle w:val="NormalWeb"/>
      </w:pPr>
      <w:r>
        <w:rPr>
          <w:rFonts w:ascii="Arial" w:hAnsi="Arial" w:cs="Arial"/>
          <w:sz w:val="20"/>
          <w:szCs w:val="20"/>
        </w:rPr>
        <w:t>Note that this does not predetermine any implementation solution. It is entirely allowable within Application Map to have, in this example Lifecycle Management and Utilization Management share a common OSS Inventory. The OSS Inventory/Data Synchronization Management application would represent the common inventory in this situation. Note also that Application Map does not restrict any implementation solution to only one instance of each application, so the need for different common inventories and separate synchronization applications is fully accepted.</w:t>
      </w:r>
    </w:p>
    <w:p w:rsidR="008B6986" w:rsidRDefault="008B6986" w:rsidP="00FF3751"/>
    <w:p w:rsidR="008B6986" w:rsidRDefault="008B6986" w:rsidP="00FF3751">
      <w:r>
        <w:rPr>
          <w:rStyle w:val="Strong"/>
        </w:rPr>
        <w:t>Supported Business Services</w:t>
      </w:r>
    </w:p>
    <w:p w:rsidR="008B6986" w:rsidRDefault="008B6986" w:rsidP="00FF3751">
      <w:r>
        <w:rPr>
          <w:i/>
        </w:rPr>
        <w:t>To Be Added</w:t>
      </w:r>
      <w:r>
        <w:br/>
      </w:r>
    </w:p>
    <w:p w:rsidR="008B6986" w:rsidRDefault="008B6986">
      <w:pPr>
        <w:spacing w:before="0" w:after="0"/>
        <w:rPr>
          <w:b/>
          <w:color w:val="333399"/>
          <w:spacing w:val="-15"/>
          <w:kern w:val="28"/>
          <w:sz w:val="28"/>
          <w:szCs w:val="20"/>
          <w:lang w:val="en-US"/>
        </w:rPr>
      </w:pPr>
      <w:r>
        <w:br w:type="page"/>
      </w:r>
    </w:p>
    <w:p w:rsidR="008B6986" w:rsidRDefault="008B6986" w:rsidP="00FF3751">
      <w:pPr>
        <w:pStyle w:val="Heading2"/>
      </w:pPr>
      <w:bookmarkStart w:id="763" w:name="_Toc321909126"/>
      <w:r>
        <w:t>7.5 Resource Process Management (Workflow/Integration)</w:t>
      </w:r>
      <w:bookmarkEnd w:id="763"/>
      <w:r>
        <w:fldChar w:fldCharType="begin"/>
      </w:r>
      <w:r>
        <w:instrText>xe "7.5 Resource Process Management (Workflow/Integration)"</w:instrText>
      </w:r>
      <w:r>
        <w:fldChar w:fldCharType="end"/>
      </w:r>
    </w:p>
    <w:p w:rsidR="008B6986" w:rsidRDefault="008B6986" w:rsidP="00FF3751"/>
    <w:p w:rsidR="008B6986" w:rsidRDefault="00AA7969" w:rsidP="00FF3751">
      <w:r>
        <w:rPr>
          <w:noProof/>
          <w:lang w:val="en-US"/>
        </w:rPr>
        <w:pict>
          <v:shape id="_x0000_i1078" type="#_x0000_t75" alt="diagram564" style="width:345.7pt;height:166pt;visibility:visible">
            <v:imagedata r:id="rId63" o:title=""/>
          </v:shape>
        </w:pict>
      </w:r>
    </w:p>
    <w:p w:rsidR="008B6986" w:rsidRDefault="008B6986" w:rsidP="00FF3751"/>
    <w:p w:rsidR="008B6986" w:rsidRDefault="008B6986" w:rsidP="00FF3751">
      <w:pPr>
        <w:pStyle w:val="Caption"/>
      </w:pPr>
      <w:r>
        <w:t xml:space="preserve"> </w:t>
      </w:r>
      <w:bookmarkStart w:id="764" w:name="_Toc321909355"/>
      <w:r>
        <w:t>7.5 Resource Process Management (Workflow/Integration)</w:t>
      </w:r>
      <w:bookmarkEnd w:id="764"/>
      <w:r>
        <w:br/>
      </w:r>
    </w:p>
    <w:p w:rsidR="008B6986" w:rsidRDefault="008B6986" w:rsidP="00FF3751">
      <w:pPr>
        <w:pStyle w:val="Heading3"/>
      </w:pPr>
      <w:bookmarkStart w:id="765" w:name="_Toc321909127"/>
      <w:r>
        <w:t>Resource Process Management (Workflow/Integration)</w:t>
      </w:r>
      <w:bookmarkEnd w:id="765"/>
      <w:r>
        <w:fldChar w:fldCharType="begin"/>
      </w:r>
      <w:r>
        <w:instrText>xe "Resource Process Management (Workflow/Integration)"</w:instrText>
      </w:r>
      <w:r>
        <w:fldChar w:fldCharType="end"/>
      </w:r>
    </w:p>
    <w:p w:rsidR="008B6986" w:rsidRDefault="008B6986" w:rsidP="00FF3751"/>
    <w:p w:rsidR="008B6986" w:rsidRDefault="008B6986" w:rsidP="00FF3751">
      <w:r>
        <w:rPr>
          <w:rStyle w:val="Strong"/>
        </w:rPr>
        <w:t xml:space="preserve">Application Identifier: </w:t>
      </w:r>
      <w:r>
        <w:t>7.5</w:t>
      </w:r>
    </w:p>
    <w:p w:rsidR="008B6986" w:rsidRDefault="008B6986" w:rsidP="00FF3751">
      <w:r>
        <w:rPr>
          <w:rStyle w:val="Strong"/>
        </w:rPr>
        <w:t>Overview</w:t>
      </w:r>
    </w:p>
    <w:p w:rsidR="008B6986" w:rsidRDefault="008B6986" w:rsidP="00FF3751">
      <w:r>
        <w:rPr>
          <w:i/>
        </w:rPr>
        <w:t>To Be Added</w:t>
      </w:r>
      <w:r>
        <w:br/>
      </w:r>
    </w:p>
    <w:p w:rsidR="008B6986" w:rsidRDefault="008B6986" w:rsidP="00FF3751">
      <w:r>
        <w:rPr>
          <w:rStyle w:val="Strong"/>
        </w:rPr>
        <w:t>Functionality</w:t>
      </w:r>
    </w:p>
    <w:p w:rsidR="008B6986" w:rsidRDefault="008B6986" w:rsidP="00FF3751">
      <w:r>
        <w:rPr>
          <w:i/>
        </w:rPr>
        <w:t>To Be Added</w:t>
      </w:r>
      <w:r>
        <w:br/>
      </w:r>
    </w:p>
    <w:p w:rsidR="008B6986" w:rsidRDefault="008B6986" w:rsidP="00FF3751">
      <w:r>
        <w:rPr>
          <w:rStyle w:val="Strong"/>
        </w:rPr>
        <w:t>Supported Business Services</w:t>
      </w:r>
    </w:p>
    <w:p w:rsidR="008B6986" w:rsidRDefault="008B6986" w:rsidP="00FF3751">
      <w:r>
        <w:rPr>
          <w:i/>
        </w:rPr>
        <w:t>To Be Added</w:t>
      </w:r>
      <w:r>
        <w:br/>
      </w:r>
    </w:p>
    <w:p w:rsidR="008B6986" w:rsidRDefault="008B6986" w:rsidP="00FF3751">
      <w:pPr>
        <w:pStyle w:val="Heading3"/>
      </w:pPr>
      <w:bookmarkStart w:id="766" w:name="_Toc321909128"/>
      <w:r>
        <w:t>Resource Change Management</w:t>
      </w:r>
      <w:bookmarkEnd w:id="766"/>
      <w:r>
        <w:fldChar w:fldCharType="begin"/>
      </w:r>
      <w:r>
        <w:instrText>xe "Resource Change Management"</w:instrText>
      </w:r>
      <w:r>
        <w:fldChar w:fldCharType="end"/>
      </w:r>
    </w:p>
    <w:p w:rsidR="008B6986" w:rsidRDefault="008B6986" w:rsidP="00FF3751"/>
    <w:p w:rsidR="008B6986" w:rsidRDefault="008B6986" w:rsidP="00FF3751">
      <w:r>
        <w:rPr>
          <w:rStyle w:val="Strong"/>
        </w:rPr>
        <w:t xml:space="preserve">Application Identifier: </w:t>
      </w:r>
      <w:r>
        <w:t>7.5.1</w:t>
      </w:r>
    </w:p>
    <w:p w:rsidR="008B6986" w:rsidRDefault="008B6986" w:rsidP="00FF3751">
      <w:r>
        <w:rPr>
          <w:rStyle w:val="Strong"/>
        </w:rPr>
        <w:t>Overview</w:t>
      </w:r>
    </w:p>
    <w:p w:rsidR="008B6986" w:rsidRDefault="008B6986" w:rsidP="00FF3751">
      <w:pPr>
        <w:pStyle w:val="NormalWeb"/>
      </w:pPr>
      <w:r>
        <w:rPr>
          <w:rFonts w:ascii="Arial" w:hAnsi="Arial" w:cs="Arial"/>
          <w:sz w:val="20"/>
          <w:szCs w:val="20"/>
        </w:rPr>
        <w:t>The planning functions; Network Design Automation, Strategic, Tactical and Implementation Planning require change management that connects the activities into a set of planning processes. Strategic Planning needs to interwork with suppliers using Partner Management and Tactical Planning needs to connect out through the authorization and purchasing process to vendor ERPs as part of the supply chain. Network engineering generally relies on manual functions which need to be change managed through Job Control. . These various forms of orchestration are brought together in the Job Control and Delivery Management application.</w:t>
      </w:r>
    </w:p>
    <w:p w:rsidR="008B6986" w:rsidRDefault="008B6986" w:rsidP="00FF3751"/>
    <w:p w:rsidR="008B6986" w:rsidRDefault="008B6986" w:rsidP="00FF3751">
      <w:r>
        <w:rPr>
          <w:rStyle w:val="Strong"/>
        </w:rPr>
        <w:t>Functionality</w:t>
      </w:r>
    </w:p>
    <w:p w:rsidR="008B6986" w:rsidRDefault="008B6986" w:rsidP="00FF3751">
      <w:pPr>
        <w:pStyle w:val="NormalWeb"/>
      </w:pPr>
      <w:r>
        <w:rPr>
          <w:rFonts w:ascii="Arial" w:hAnsi="Arial" w:cs="Arial"/>
          <w:sz w:val="20"/>
          <w:szCs w:val="20"/>
        </w:rPr>
        <w:t>This is required to develop and implement planning.</w:t>
      </w:r>
    </w:p>
    <w:p w:rsidR="008B6986" w:rsidRDefault="008B6986" w:rsidP="00494264">
      <w:pPr>
        <w:numPr>
          <w:ilvl w:val="0"/>
          <w:numId w:val="240"/>
        </w:numPr>
        <w:spacing w:before="100" w:beforeAutospacing="1" w:after="100" w:afterAutospacing="1"/>
      </w:pPr>
      <w:r>
        <w:rPr>
          <w:rFonts w:cs="Arial"/>
          <w:sz w:val="20"/>
          <w:szCs w:val="20"/>
        </w:rPr>
        <w:t xml:space="preserve">Provides the orchestration between planning duties and to manual network engineering activities </w:t>
      </w:r>
    </w:p>
    <w:p w:rsidR="008B6986" w:rsidRDefault="008B6986" w:rsidP="00494264">
      <w:pPr>
        <w:numPr>
          <w:ilvl w:val="0"/>
          <w:numId w:val="240"/>
        </w:numPr>
        <w:spacing w:before="100" w:beforeAutospacing="1" w:after="100" w:afterAutospacing="1"/>
      </w:pPr>
      <w:r>
        <w:rPr>
          <w:rFonts w:cs="Arial"/>
          <w:sz w:val="20"/>
          <w:szCs w:val="20"/>
        </w:rPr>
        <w:t xml:space="preserve">Interfaces to Workforce Management </w:t>
      </w:r>
    </w:p>
    <w:p w:rsidR="008B6986" w:rsidRDefault="008B6986" w:rsidP="00494264">
      <w:pPr>
        <w:numPr>
          <w:ilvl w:val="0"/>
          <w:numId w:val="240"/>
        </w:numPr>
        <w:spacing w:before="100" w:beforeAutospacing="1" w:after="100" w:afterAutospacing="1"/>
      </w:pPr>
      <w:r>
        <w:rPr>
          <w:rFonts w:cs="Arial"/>
          <w:sz w:val="20"/>
          <w:szCs w:val="20"/>
        </w:rPr>
        <w:t xml:space="preserve">Supports interface to financial control in order to authorize the expenditure - Supports interface to financial control in order to authorize the </w:t>
      </w:r>
      <w:r w:rsidR="009B0172">
        <w:rPr>
          <w:rFonts w:cs="Arial"/>
          <w:sz w:val="20"/>
          <w:szCs w:val="20"/>
        </w:rPr>
        <w:t>expenditure required</w:t>
      </w:r>
      <w:r>
        <w:rPr>
          <w:rFonts w:cs="Arial"/>
          <w:sz w:val="20"/>
          <w:szCs w:val="20"/>
        </w:rPr>
        <w:t xml:space="preserve"> to purchase the required resources. </w:t>
      </w:r>
    </w:p>
    <w:p w:rsidR="008B6986" w:rsidRDefault="008B6986" w:rsidP="00494264">
      <w:pPr>
        <w:numPr>
          <w:ilvl w:val="0"/>
          <w:numId w:val="240"/>
        </w:numPr>
        <w:spacing w:before="100" w:beforeAutospacing="1" w:after="100" w:afterAutospacing="1"/>
      </w:pPr>
      <w:r>
        <w:rPr>
          <w:rFonts w:cs="Arial"/>
          <w:sz w:val="20"/>
          <w:szCs w:val="20"/>
        </w:rPr>
        <w:t xml:space="preserve">Supports links to vendors ERP- via B2B portals and to internal network engineering duties for in-station and street activities </w:t>
      </w:r>
    </w:p>
    <w:p w:rsidR="008B6986" w:rsidRDefault="008B6986" w:rsidP="00494264">
      <w:pPr>
        <w:numPr>
          <w:ilvl w:val="0"/>
          <w:numId w:val="240"/>
        </w:numPr>
        <w:spacing w:before="100" w:beforeAutospacing="1" w:after="100" w:afterAutospacing="1"/>
      </w:pPr>
      <w:r>
        <w:rPr>
          <w:rFonts w:cs="Arial"/>
          <w:sz w:val="20"/>
          <w:szCs w:val="20"/>
        </w:rPr>
        <w:t xml:space="preserve">Support project management of build projects </w:t>
      </w:r>
    </w:p>
    <w:p w:rsidR="008B6986" w:rsidRDefault="008B6986" w:rsidP="00494264">
      <w:pPr>
        <w:numPr>
          <w:ilvl w:val="0"/>
          <w:numId w:val="240"/>
        </w:numPr>
        <w:spacing w:before="100" w:beforeAutospacing="1" w:after="100" w:afterAutospacing="1"/>
      </w:pPr>
      <w:r>
        <w:rPr>
          <w:rFonts w:cs="Arial"/>
          <w:sz w:val="20"/>
          <w:szCs w:val="20"/>
        </w:rPr>
        <w:t xml:space="preserve">Coordinate project activities with the suppliers </w:t>
      </w:r>
    </w:p>
    <w:p w:rsidR="008B6986" w:rsidRDefault="008B6986" w:rsidP="00494264">
      <w:pPr>
        <w:numPr>
          <w:ilvl w:val="0"/>
          <w:numId w:val="240"/>
        </w:numPr>
        <w:spacing w:before="100" w:beforeAutospacing="1" w:after="100" w:afterAutospacing="1"/>
      </w:pPr>
      <w:r>
        <w:rPr>
          <w:rFonts w:cs="Arial"/>
          <w:sz w:val="20"/>
          <w:szCs w:val="20"/>
        </w:rPr>
        <w:t xml:space="preserve">Provide jeopardy management </w:t>
      </w:r>
    </w:p>
    <w:p w:rsidR="008B6986" w:rsidRDefault="008B6986" w:rsidP="00494264">
      <w:pPr>
        <w:numPr>
          <w:ilvl w:val="0"/>
          <w:numId w:val="240"/>
        </w:numPr>
        <w:spacing w:before="100" w:beforeAutospacing="1" w:after="100" w:afterAutospacing="1"/>
      </w:pPr>
      <w:r>
        <w:rPr>
          <w:rFonts w:cs="Arial"/>
          <w:sz w:val="20"/>
          <w:szCs w:val="20"/>
        </w:rPr>
        <w:t>Support collaborative project management across business boundaries,</w:t>
      </w:r>
    </w:p>
    <w:p w:rsidR="008B6986" w:rsidRDefault="008B6986" w:rsidP="00FF3751">
      <w:pPr>
        <w:pStyle w:val="NormalWeb"/>
      </w:pPr>
      <w:r>
        <w:rPr>
          <w:rFonts w:ascii="Arial" w:hAnsi="Arial" w:cs="Arial"/>
          <w:sz w:val="20"/>
          <w:szCs w:val="20"/>
        </w:rPr>
        <w:t>These functions combine to implement th</w:t>
      </w:r>
      <w:r w:rsidR="009B0172">
        <w:rPr>
          <w:rFonts w:ascii="Arial" w:hAnsi="Arial" w:cs="Arial"/>
          <w:sz w:val="20"/>
          <w:szCs w:val="20"/>
        </w:rPr>
        <w:t>e overall change management proc</w:t>
      </w:r>
      <w:r>
        <w:rPr>
          <w:rFonts w:ascii="Arial" w:hAnsi="Arial" w:cs="Arial"/>
          <w:sz w:val="20"/>
          <w:szCs w:val="20"/>
        </w:rPr>
        <w:t>ess. This means that Job Control and Delivery Management is a sophisticated and highly integrated orchestration application.</w:t>
      </w:r>
    </w:p>
    <w:p w:rsidR="008B6986" w:rsidRDefault="008B6986" w:rsidP="00FF3751"/>
    <w:p w:rsidR="008B6986" w:rsidRDefault="008B6986" w:rsidP="00FF3751">
      <w:r>
        <w:rPr>
          <w:rStyle w:val="Strong"/>
        </w:rPr>
        <w:t>Supported Business Services</w:t>
      </w:r>
    </w:p>
    <w:p w:rsidR="008B6986" w:rsidRDefault="008B6986" w:rsidP="00FF3751">
      <w:r>
        <w:rPr>
          <w:i/>
        </w:rPr>
        <w:t>To Be Added</w:t>
      </w:r>
      <w:r>
        <w:br/>
      </w:r>
    </w:p>
    <w:p w:rsidR="008B6986" w:rsidRDefault="008B6986" w:rsidP="0030371E">
      <w:pPr>
        <w:pStyle w:val="Heading3"/>
      </w:pPr>
      <w:bookmarkStart w:id="767" w:name="_Toc321909129"/>
      <w:r>
        <w:t>Workforce Management (Deleted)</w:t>
      </w:r>
      <w:bookmarkEnd w:id="767"/>
      <w:r>
        <w:fldChar w:fldCharType="begin"/>
      </w:r>
      <w:r>
        <w:instrText>xe "Workforce Management (Deleted)"</w:instrText>
      </w:r>
      <w:r>
        <w:fldChar w:fldCharType="end"/>
      </w:r>
    </w:p>
    <w:p w:rsidR="008B6986" w:rsidRDefault="008B6986" w:rsidP="0030371E"/>
    <w:p w:rsidR="008B6986" w:rsidRDefault="008B6986" w:rsidP="0030371E">
      <w:r>
        <w:rPr>
          <w:rStyle w:val="Strong"/>
        </w:rPr>
        <w:t xml:space="preserve">Application Identifier: </w:t>
      </w:r>
      <w:r>
        <w:t>7.5.2 (This Application ID is intentionally unused)</w:t>
      </w:r>
    </w:p>
    <w:p w:rsidR="008B6986" w:rsidRDefault="008B6986" w:rsidP="0030371E">
      <w:r>
        <w:rPr>
          <w:rStyle w:val="Strong"/>
        </w:rPr>
        <w:t>Overview</w:t>
      </w:r>
    </w:p>
    <w:p w:rsidR="008B6986" w:rsidRDefault="008B6986" w:rsidP="0030371E">
      <w:r>
        <w:t xml:space="preserve">The Workforce Management TAM Application has been promoted to L1, and the L2 </w:t>
      </w:r>
    </w:p>
    <w:p w:rsidR="008B6986" w:rsidRDefault="008B6986" w:rsidP="0030371E">
      <w:r>
        <w:t xml:space="preserve">has been deleted. </w:t>
      </w:r>
      <w:r>
        <w:br/>
      </w:r>
    </w:p>
    <w:p w:rsidR="008B6986" w:rsidRDefault="008B6986" w:rsidP="00FF3751">
      <w:pPr>
        <w:pStyle w:val="Heading3"/>
      </w:pPr>
      <w:bookmarkStart w:id="768" w:name="_Toc321909130"/>
      <w:r>
        <w:t>Jeopardy Management</w:t>
      </w:r>
      <w:bookmarkEnd w:id="768"/>
      <w:r>
        <w:fldChar w:fldCharType="begin"/>
      </w:r>
      <w:r>
        <w:instrText>xe "Jeopardy Management"</w:instrText>
      </w:r>
      <w:r>
        <w:fldChar w:fldCharType="end"/>
      </w:r>
    </w:p>
    <w:p w:rsidR="008B6986" w:rsidRDefault="008B6986" w:rsidP="00FF3751"/>
    <w:p w:rsidR="008B6986" w:rsidRDefault="008B6986" w:rsidP="00FF3751">
      <w:r>
        <w:rPr>
          <w:rStyle w:val="Strong"/>
        </w:rPr>
        <w:t xml:space="preserve">Application Identifier: </w:t>
      </w:r>
      <w:r>
        <w:t>7.5.3</w:t>
      </w:r>
    </w:p>
    <w:p w:rsidR="008B6986" w:rsidRDefault="008B6986" w:rsidP="00FF3751">
      <w:r>
        <w:rPr>
          <w:rStyle w:val="Strong"/>
        </w:rPr>
        <w:t>Overview</w:t>
      </w:r>
    </w:p>
    <w:p w:rsidR="008B6986" w:rsidRDefault="008B6986" w:rsidP="00FF3751">
      <w:pPr>
        <w:pStyle w:val="NormalWeb"/>
      </w:pPr>
      <w:r>
        <w:rPr>
          <w:rFonts w:ascii="Arial" w:hAnsi="Arial" w:cs="Arial"/>
          <w:sz w:val="20"/>
          <w:szCs w:val="20"/>
        </w:rPr>
        <w:t>This is a function that should be found in any process or workflow management system and warns when a delay in the due date of a task or process step will prevent subsequent tasks from starting, or affect the overall end date of the process.</w:t>
      </w:r>
    </w:p>
    <w:p w:rsidR="008B6986" w:rsidRDefault="008B6986" w:rsidP="00FF3751"/>
    <w:p w:rsidR="008B6986" w:rsidRDefault="008B6986" w:rsidP="00FF3751">
      <w:r>
        <w:rPr>
          <w:rStyle w:val="Strong"/>
        </w:rPr>
        <w:t>Functionality</w:t>
      </w:r>
    </w:p>
    <w:p w:rsidR="008B6986" w:rsidRDefault="008B6986" w:rsidP="00FF3751">
      <w:r>
        <w:rPr>
          <w:i/>
        </w:rPr>
        <w:t>To Be Added</w:t>
      </w:r>
      <w:r>
        <w:br/>
      </w:r>
    </w:p>
    <w:p w:rsidR="008B6986" w:rsidRDefault="008B6986" w:rsidP="00FF3751">
      <w:r>
        <w:rPr>
          <w:rStyle w:val="Strong"/>
        </w:rPr>
        <w:t>Supported Business Services</w:t>
      </w:r>
    </w:p>
    <w:p w:rsidR="008B6986" w:rsidRDefault="008B6986" w:rsidP="00FF3751">
      <w:r>
        <w:rPr>
          <w:i/>
        </w:rPr>
        <w:t>To Be Added</w:t>
      </w:r>
      <w:r>
        <w:br/>
      </w:r>
    </w:p>
    <w:p w:rsidR="008B6986" w:rsidRDefault="008B6986" w:rsidP="00FF3751">
      <w:pPr>
        <w:pStyle w:val="Heading3"/>
      </w:pPr>
      <w:bookmarkStart w:id="769" w:name="_Toc321909131"/>
      <w:r>
        <w:t>Resource Logistics</w:t>
      </w:r>
      <w:bookmarkEnd w:id="769"/>
      <w:r>
        <w:fldChar w:fldCharType="begin"/>
      </w:r>
      <w:r>
        <w:instrText>xe "Resource Logistics"</w:instrText>
      </w:r>
      <w:r>
        <w:fldChar w:fldCharType="end"/>
      </w:r>
    </w:p>
    <w:p w:rsidR="008B6986" w:rsidRDefault="008B6986" w:rsidP="00FF3751"/>
    <w:p w:rsidR="008B6986" w:rsidRDefault="008B6986" w:rsidP="00FF3751">
      <w:r>
        <w:rPr>
          <w:rStyle w:val="Strong"/>
        </w:rPr>
        <w:t xml:space="preserve">Application Identifier: </w:t>
      </w:r>
      <w:r>
        <w:t>7.5.4</w:t>
      </w:r>
    </w:p>
    <w:p w:rsidR="008B6986" w:rsidRDefault="008B6986" w:rsidP="00FF3751">
      <w:r>
        <w:rPr>
          <w:rStyle w:val="Strong"/>
        </w:rPr>
        <w:t>Overview</w:t>
      </w:r>
    </w:p>
    <w:p w:rsidR="008B6986" w:rsidRDefault="008B6986" w:rsidP="00FF3751">
      <w:pPr>
        <w:pStyle w:val="NormalWeb"/>
      </w:pPr>
      <w:r>
        <w:rPr>
          <w:rFonts w:ascii="Arial" w:hAnsi="Arial" w:cs="Arial"/>
          <w:sz w:val="20"/>
          <w:szCs w:val="20"/>
        </w:rPr>
        <w:t>Resource logistics applications coordinate the availability and deployment of resources to their in-service locations. These often have a close-coupling with supply chain applications but serve complementary roles. Whereas supply chain applications identify vendors and alternate sources, and manage order fulfillment while seeking to minimize stocking levels; resource logistics applications identify and distribute resource stock where needed as quickly as possible.</w:t>
      </w:r>
    </w:p>
    <w:p w:rsidR="008B6986" w:rsidRDefault="008B6986" w:rsidP="00FF3751"/>
    <w:p w:rsidR="008B6986" w:rsidRDefault="008B6986" w:rsidP="00FF3751">
      <w:r>
        <w:rPr>
          <w:rStyle w:val="Strong"/>
        </w:rPr>
        <w:t>Functionality</w:t>
      </w:r>
    </w:p>
    <w:p w:rsidR="008B6986" w:rsidRDefault="008B6986" w:rsidP="00FF3751">
      <w:pPr>
        <w:pStyle w:val="NormalWeb"/>
      </w:pPr>
      <w:r>
        <w:rPr>
          <w:rFonts w:ascii="Arial" w:hAnsi="Arial" w:cs="Arial"/>
          <w:sz w:val="20"/>
          <w:szCs w:val="20"/>
        </w:rPr>
        <w:t>Key functions of resource logistics applications are:</w:t>
      </w:r>
    </w:p>
    <w:p w:rsidR="008B6986" w:rsidRDefault="008B6986" w:rsidP="00494264">
      <w:pPr>
        <w:numPr>
          <w:ilvl w:val="0"/>
          <w:numId w:val="241"/>
        </w:numPr>
        <w:spacing w:before="100" w:beforeAutospacing="1" w:after="100" w:afterAutospacing="1"/>
      </w:pPr>
      <w:r>
        <w:rPr>
          <w:rFonts w:cs="Arial"/>
          <w:sz w:val="20"/>
          <w:szCs w:val="20"/>
        </w:rPr>
        <w:t xml:space="preserve">Resource or kit distribution </w:t>
      </w:r>
    </w:p>
    <w:p w:rsidR="008B6986" w:rsidRDefault="008B6986" w:rsidP="00494264">
      <w:pPr>
        <w:numPr>
          <w:ilvl w:val="0"/>
          <w:numId w:val="241"/>
        </w:numPr>
        <w:spacing w:before="100" w:beforeAutospacing="1" w:after="100" w:afterAutospacing="1"/>
      </w:pPr>
      <w:r>
        <w:rPr>
          <w:rFonts w:cs="Arial"/>
          <w:sz w:val="20"/>
          <w:szCs w:val="20"/>
        </w:rPr>
        <w:t xml:space="preserve">People + part + event coordination </w:t>
      </w:r>
    </w:p>
    <w:p w:rsidR="008B6986" w:rsidRDefault="008B6986" w:rsidP="00494264">
      <w:pPr>
        <w:numPr>
          <w:ilvl w:val="0"/>
          <w:numId w:val="241"/>
        </w:numPr>
        <w:spacing w:before="100" w:beforeAutospacing="1" w:after="100" w:afterAutospacing="1"/>
      </w:pPr>
      <w:r>
        <w:rPr>
          <w:rFonts w:cs="Arial"/>
          <w:sz w:val="20"/>
          <w:szCs w:val="20"/>
        </w:rPr>
        <w:t xml:space="preserve">Stock balancing or distribution in reaction to special events or disasters </w:t>
      </w:r>
    </w:p>
    <w:p w:rsidR="008B6986" w:rsidRDefault="008B6986" w:rsidP="00494264">
      <w:pPr>
        <w:numPr>
          <w:ilvl w:val="0"/>
          <w:numId w:val="241"/>
        </w:numPr>
        <w:spacing w:before="100" w:beforeAutospacing="1" w:after="100" w:afterAutospacing="1"/>
      </w:pPr>
      <w:r>
        <w:rPr>
          <w:rFonts w:cs="Arial"/>
          <w:sz w:val="20"/>
          <w:szCs w:val="20"/>
        </w:rPr>
        <w:t xml:space="preserve">Warehouse stock level projections </w:t>
      </w:r>
    </w:p>
    <w:p w:rsidR="008B6986" w:rsidRDefault="008B6986" w:rsidP="00494264">
      <w:pPr>
        <w:numPr>
          <w:ilvl w:val="0"/>
          <w:numId w:val="241"/>
        </w:numPr>
        <w:spacing w:before="100" w:beforeAutospacing="1" w:after="100" w:afterAutospacing="1"/>
      </w:pPr>
      <w:r>
        <w:rPr>
          <w:rFonts w:cs="Arial"/>
          <w:sz w:val="20"/>
          <w:szCs w:val="20"/>
        </w:rPr>
        <w:t xml:space="preserve">Engineering Work Order Management </w:t>
      </w:r>
    </w:p>
    <w:p w:rsidR="008B6986" w:rsidRDefault="008B6986" w:rsidP="00494264">
      <w:pPr>
        <w:numPr>
          <w:ilvl w:val="0"/>
          <w:numId w:val="241"/>
        </w:numPr>
        <w:spacing w:before="100" w:beforeAutospacing="1" w:after="100" w:afterAutospacing="1"/>
      </w:pPr>
      <w:r>
        <w:rPr>
          <w:rFonts w:cs="Arial"/>
          <w:sz w:val="20"/>
          <w:szCs w:val="20"/>
        </w:rPr>
        <w:t xml:space="preserve">Engineering Project Management </w:t>
      </w:r>
    </w:p>
    <w:p w:rsidR="008B6986" w:rsidRDefault="008B6986" w:rsidP="00494264">
      <w:pPr>
        <w:numPr>
          <w:ilvl w:val="0"/>
          <w:numId w:val="241"/>
        </w:numPr>
        <w:spacing w:before="100" w:beforeAutospacing="1" w:after="100" w:afterAutospacing="1"/>
      </w:pPr>
      <w:r>
        <w:rPr>
          <w:rFonts w:cs="Arial"/>
          <w:sz w:val="20"/>
          <w:szCs w:val="20"/>
        </w:rPr>
        <w:t xml:space="preserve">Network Asset Deployment Workflow </w:t>
      </w:r>
    </w:p>
    <w:p w:rsidR="008B6986" w:rsidRDefault="008B6986" w:rsidP="00494264">
      <w:pPr>
        <w:numPr>
          <w:ilvl w:val="0"/>
          <w:numId w:val="241"/>
        </w:numPr>
        <w:spacing w:before="100" w:beforeAutospacing="1" w:after="100" w:afterAutospacing="1"/>
      </w:pPr>
      <w:r>
        <w:rPr>
          <w:rFonts w:cs="Arial"/>
          <w:sz w:val="20"/>
          <w:szCs w:val="20"/>
        </w:rPr>
        <w:t xml:space="preserve">Resource Supply Chain Management </w:t>
      </w:r>
    </w:p>
    <w:p w:rsidR="008B6986" w:rsidRDefault="008B6986" w:rsidP="00494264">
      <w:pPr>
        <w:numPr>
          <w:ilvl w:val="0"/>
          <w:numId w:val="241"/>
        </w:numPr>
        <w:spacing w:before="100" w:beforeAutospacing="1" w:after="100" w:afterAutospacing="1"/>
      </w:pPr>
      <w:r>
        <w:rPr>
          <w:rFonts w:cs="Arial"/>
          <w:sz w:val="20"/>
          <w:szCs w:val="20"/>
        </w:rPr>
        <w:t xml:space="preserve">Resource logistics applications take input from several functions to determine the need for resource distribution including </w:t>
      </w:r>
    </w:p>
    <w:p w:rsidR="008B6986" w:rsidRDefault="008B6986" w:rsidP="00494264">
      <w:pPr>
        <w:numPr>
          <w:ilvl w:val="0"/>
          <w:numId w:val="241"/>
        </w:numPr>
        <w:spacing w:before="100" w:beforeAutospacing="1" w:after="100" w:afterAutospacing="1"/>
      </w:pPr>
      <w:r>
        <w:rPr>
          <w:rFonts w:cs="Arial"/>
          <w:sz w:val="20"/>
          <w:szCs w:val="20"/>
        </w:rPr>
        <w:t xml:space="preserve">Resource planning (capacity) </w:t>
      </w:r>
    </w:p>
    <w:p w:rsidR="008B6986" w:rsidRDefault="008B6986" w:rsidP="00494264">
      <w:pPr>
        <w:numPr>
          <w:ilvl w:val="0"/>
          <w:numId w:val="241"/>
        </w:numPr>
        <w:spacing w:before="100" w:beforeAutospacing="1" w:after="100" w:afterAutospacing="1"/>
      </w:pPr>
      <w:r>
        <w:rPr>
          <w:rFonts w:cs="Arial"/>
          <w:sz w:val="20"/>
          <w:szCs w:val="20"/>
        </w:rPr>
        <w:t xml:space="preserve">Workforce management - workforce management (preventative maintenance, change management) </w:t>
      </w:r>
    </w:p>
    <w:p w:rsidR="008B6986" w:rsidRDefault="008B6986" w:rsidP="00494264">
      <w:pPr>
        <w:numPr>
          <w:ilvl w:val="0"/>
          <w:numId w:val="241"/>
        </w:numPr>
        <w:spacing w:before="100" w:beforeAutospacing="1" w:after="100" w:afterAutospacing="1"/>
      </w:pPr>
      <w:r>
        <w:rPr>
          <w:rFonts w:cs="Arial"/>
          <w:sz w:val="20"/>
          <w:szCs w:val="20"/>
        </w:rPr>
        <w:t xml:space="preserve">Resource problem management (fault management) </w:t>
      </w:r>
    </w:p>
    <w:p w:rsidR="008B6986" w:rsidRDefault="008B6986" w:rsidP="00494264">
      <w:pPr>
        <w:numPr>
          <w:ilvl w:val="0"/>
          <w:numId w:val="241"/>
        </w:numPr>
        <w:spacing w:before="100" w:beforeAutospacing="1" w:after="100" w:afterAutospacing="1"/>
      </w:pPr>
      <w:r>
        <w:rPr>
          <w:rFonts w:cs="Arial"/>
          <w:sz w:val="20"/>
          <w:szCs w:val="20"/>
        </w:rPr>
        <w:t>Resource Need Identification- resource logistics applications output to supply chain management applications to identify resource needs and order placement.</w:t>
      </w:r>
    </w:p>
    <w:p w:rsidR="008B6986" w:rsidRDefault="008B6986" w:rsidP="00FF3751"/>
    <w:p w:rsidR="008B6986" w:rsidRDefault="008B6986" w:rsidP="00FF3751">
      <w:r>
        <w:rPr>
          <w:rStyle w:val="Strong"/>
        </w:rPr>
        <w:t>Supported Business Services</w:t>
      </w:r>
    </w:p>
    <w:p w:rsidR="008B6986" w:rsidRDefault="008B6986" w:rsidP="00FF3751">
      <w:r>
        <w:rPr>
          <w:i/>
        </w:rPr>
        <w:t>To Be Added</w:t>
      </w:r>
      <w:r>
        <w:br/>
      </w:r>
    </w:p>
    <w:p w:rsidR="008B6986" w:rsidRDefault="008B6986" w:rsidP="00FF3751"/>
    <w:p w:rsidR="008B6986" w:rsidRDefault="008B6986" w:rsidP="00FF3751">
      <w:pPr>
        <w:pStyle w:val="Heading2"/>
      </w:pPr>
      <w:bookmarkStart w:id="770" w:name="_Toc321909132"/>
      <w:r>
        <w:t>7.9 Resource Performance Management</w:t>
      </w:r>
      <w:bookmarkEnd w:id="770"/>
      <w:r>
        <w:fldChar w:fldCharType="begin"/>
      </w:r>
      <w:r>
        <w:instrText>xe "7.9 Resource Performance Management"</w:instrText>
      </w:r>
      <w:r>
        <w:fldChar w:fldCharType="end"/>
      </w:r>
    </w:p>
    <w:p w:rsidR="008B6986" w:rsidRDefault="008B6986" w:rsidP="00FF3751"/>
    <w:p w:rsidR="008B6986" w:rsidRDefault="00AA7969" w:rsidP="00FF3751">
      <w:r>
        <w:rPr>
          <w:noProof/>
          <w:lang w:val="en-US"/>
        </w:rPr>
        <w:pict>
          <v:shape id="_x0000_i1079" type="#_x0000_t75" alt="diagram599" style="width:324.9pt;height:147pt;visibility:visible">
            <v:imagedata r:id="rId64" o:title=""/>
          </v:shape>
        </w:pict>
      </w:r>
    </w:p>
    <w:p w:rsidR="008B6986" w:rsidRDefault="008B6986" w:rsidP="00FF3751"/>
    <w:p w:rsidR="008B6986" w:rsidRDefault="008B6986" w:rsidP="00FF3751">
      <w:pPr>
        <w:pStyle w:val="Caption"/>
      </w:pPr>
      <w:r>
        <w:t xml:space="preserve"> </w:t>
      </w:r>
      <w:bookmarkStart w:id="771" w:name="_Toc321909356"/>
      <w:r>
        <w:t>7.9 Resource Performance Management</w:t>
      </w:r>
      <w:bookmarkEnd w:id="771"/>
      <w:r>
        <w:br/>
      </w:r>
    </w:p>
    <w:p w:rsidR="008B6986" w:rsidRDefault="008B6986" w:rsidP="00FF3751">
      <w:pPr>
        <w:pStyle w:val="Heading3"/>
      </w:pPr>
      <w:bookmarkStart w:id="772" w:name="_Toc321909133"/>
      <w:r>
        <w:t>Resource Performance Management</w:t>
      </w:r>
      <w:bookmarkEnd w:id="772"/>
      <w:r>
        <w:fldChar w:fldCharType="begin"/>
      </w:r>
      <w:r>
        <w:instrText>xe "Resource Performance Management"</w:instrText>
      </w:r>
      <w:r>
        <w:fldChar w:fldCharType="end"/>
      </w:r>
    </w:p>
    <w:p w:rsidR="008B6986" w:rsidRDefault="008B6986" w:rsidP="00FF3751"/>
    <w:p w:rsidR="008B6986" w:rsidRDefault="008B6986" w:rsidP="00FF3751">
      <w:r>
        <w:rPr>
          <w:rStyle w:val="Strong"/>
        </w:rPr>
        <w:t xml:space="preserve">Application Identifier: </w:t>
      </w:r>
      <w:r>
        <w:t>7.9</w:t>
      </w:r>
    </w:p>
    <w:p w:rsidR="008B6986" w:rsidRDefault="008B6986" w:rsidP="00FF3751">
      <w:r>
        <w:rPr>
          <w:rStyle w:val="Strong"/>
        </w:rPr>
        <w:t>Overview</w:t>
      </w:r>
    </w:p>
    <w:p w:rsidR="008B6986" w:rsidRDefault="008B6986" w:rsidP="00FF3751">
      <w:pPr>
        <w:pStyle w:val="NormalWeb"/>
      </w:pPr>
      <w:r>
        <w:rPr>
          <w:rFonts w:ascii="Arial" w:hAnsi="Arial" w:cs="Arial"/>
          <w:sz w:val="20"/>
          <w:szCs w:val="20"/>
        </w:rPr>
        <w:t>Resource Performance Management applications monitor, analyze, and report on the performance of the service provider's resources.</w:t>
      </w:r>
    </w:p>
    <w:p w:rsidR="008B6986" w:rsidRDefault="008B6986" w:rsidP="00FF3751"/>
    <w:p w:rsidR="008B6986" w:rsidRDefault="008B6986" w:rsidP="00FF3751">
      <w:r>
        <w:rPr>
          <w:rStyle w:val="Strong"/>
        </w:rPr>
        <w:t>Functionality</w:t>
      </w:r>
    </w:p>
    <w:p w:rsidR="008B6986" w:rsidRDefault="008B6986" w:rsidP="00FF3751">
      <w:pPr>
        <w:pStyle w:val="NormalWeb"/>
        <w:rPr>
          <w:rFonts w:ascii="Arial" w:hAnsi="Arial" w:cs="Arial"/>
        </w:rPr>
      </w:pPr>
      <w:r>
        <w:rPr>
          <w:rFonts w:ascii="Arial" w:hAnsi="Arial" w:cs="Arial"/>
          <w:sz w:val="20"/>
          <w:szCs w:val="20"/>
        </w:rPr>
        <w:t>Resource Performance Management includes the following:</w:t>
      </w:r>
    </w:p>
    <w:p w:rsidR="008B6986" w:rsidRDefault="008B6986" w:rsidP="00494264">
      <w:pPr>
        <w:numPr>
          <w:ilvl w:val="0"/>
          <w:numId w:val="242"/>
        </w:numPr>
        <w:spacing w:before="100" w:beforeAutospacing="1" w:after="100" w:afterAutospacing="1"/>
        <w:rPr>
          <w:rFonts w:cs="Arial"/>
          <w:sz w:val="20"/>
          <w:szCs w:val="20"/>
        </w:rPr>
      </w:pPr>
      <w:r>
        <w:rPr>
          <w:rFonts w:cs="Arial"/>
          <w:sz w:val="20"/>
          <w:szCs w:val="20"/>
        </w:rPr>
        <w:t xml:space="preserve">Resource Performance Monitoring </w:t>
      </w:r>
    </w:p>
    <w:p w:rsidR="008B6986" w:rsidRDefault="008B6986" w:rsidP="00494264">
      <w:pPr>
        <w:numPr>
          <w:ilvl w:val="0"/>
          <w:numId w:val="242"/>
        </w:numPr>
        <w:spacing w:before="100" w:beforeAutospacing="1" w:after="100" w:afterAutospacing="1"/>
        <w:rPr>
          <w:rFonts w:cs="Arial"/>
          <w:sz w:val="20"/>
          <w:szCs w:val="20"/>
        </w:rPr>
      </w:pPr>
      <w:r>
        <w:rPr>
          <w:rFonts w:cs="Arial"/>
          <w:sz w:val="20"/>
          <w:szCs w:val="20"/>
        </w:rPr>
        <w:t xml:space="preserve">Resource Performance Analysis </w:t>
      </w:r>
    </w:p>
    <w:p w:rsidR="008B6986" w:rsidRDefault="008B6986" w:rsidP="00494264">
      <w:pPr>
        <w:numPr>
          <w:ilvl w:val="0"/>
          <w:numId w:val="242"/>
        </w:numPr>
        <w:spacing w:before="100" w:beforeAutospacing="1" w:after="100" w:afterAutospacing="1"/>
        <w:rPr>
          <w:rFonts w:cs="Arial"/>
          <w:sz w:val="20"/>
          <w:szCs w:val="20"/>
        </w:rPr>
      </w:pPr>
      <w:r>
        <w:rPr>
          <w:rFonts w:cs="Arial"/>
          <w:sz w:val="20"/>
          <w:szCs w:val="20"/>
        </w:rPr>
        <w:t>Resource Performance Management Reporting</w:t>
      </w:r>
    </w:p>
    <w:p w:rsidR="008B6986" w:rsidRDefault="008B6986" w:rsidP="00FF3751"/>
    <w:p w:rsidR="008B6986" w:rsidRDefault="008B6986" w:rsidP="00FF3751">
      <w:r>
        <w:rPr>
          <w:rStyle w:val="Strong"/>
        </w:rPr>
        <w:t>Supported Business Services</w:t>
      </w:r>
    </w:p>
    <w:p w:rsidR="008B6986" w:rsidRDefault="008B6986" w:rsidP="00FF3751">
      <w:r>
        <w:rPr>
          <w:i/>
        </w:rPr>
        <w:t>To Be Added</w:t>
      </w:r>
      <w:r>
        <w:br/>
      </w:r>
    </w:p>
    <w:p w:rsidR="008B6986" w:rsidRDefault="008B6986" w:rsidP="0030371E">
      <w:pPr>
        <w:pStyle w:val="Heading3"/>
      </w:pPr>
      <w:bookmarkStart w:id="773" w:name="_Toc321909134"/>
      <w:r>
        <w:t>Resource Performance Monitoring</w:t>
      </w:r>
      <w:bookmarkEnd w:id="773"/>
      <w:r>
        <w:fldChar w:fldCharType="begin"/>
      </w:r>
      <w:r>
        <w:instrText>xe "Resource Performance Monitoring"</w:instrText>
      </w:r>
      <w:r>
        <w:fldChar w:fldCharType="end"/>
      </w:r>
    </w:p>
    <w:p w:rsidR="008B6986" w:rsidRDefault="008B6986" w:rsidP="0030371E"/>
    <w:p w:rsidR="008B6986" w:rsidRDefault="008B6986" w:rsidP="0030371E">
      <w:r>
        <w:rPr>
          <w:rStyle w:val="Strong"/>
        </w:rPr>
        <w:t xml:space="preserve">Application Identifier: </w:t>
      </w:r>
      <w:r>
        <w:t>7.9.1</w:t>
      </w:r>
    </w:p>
    <w:p w:rsidR="008B6986" w:rsidRDefault="008B6986" w:rsidP="0030371E">
      <w:r>
        <w:rPr>
          <w:rStyle w:val="Strong"/>
        </w:rPr>
        <w:t>Overview</w:t>
      </w:r>
    </w:p>
    <w:p w:rsidR="008B6986" w:rsidRDefault="008B6986" w:rsidP="0030371E">
      <w:pPr>
        <w:pStyle w:val="NormalWeb"/>
      </w:pPr>
      <w:r>
        <w:rPr>
          <w:rFonts w:ascii="Arial" w:hAnsi="Arial" w:cs="Arial"/>
          <w:sz w:val="20"/>
          <w:szCs w:val="20"/>
        </w:rPr>
        <w:t>Resource Performance Monitoring applications provide functionality to support data collection and performance monitoring of the service provider's resources.</w:t>
      </w:r>
    </w:p>
    <w:p w:rsidR="008B6986" w:rsidRDefault="008B6986" w:rsidP="0030371E"/>
    <w:p w:rsidR="008B6986" w:rsidRDefault="008B6986" w:rsidP="0030371E">
      <w:r>
        <w:rPr>
          <w:rStyle w:val="Strong"/>
        </w:rPr>
        <w:t>Functionality</w:t>
      </w:r>
    </w:p>
    <w:p w:rsidR="008B6986" w:rsidRDefault="008B6986" w:rsidP="0030371E">
      <w:pPr>
        <w:pStyle w:val="NormalWeb"/>
      </w:pPr>
      <w:r>
        <w:rPr>
          <w:rFonts w:ascii="Arial" w:hAnsi="Arial" w:cs="Arial"/>
          <w:sz w:val="20"/>
          <w:szCs w:val="20"/>
        </w:rPr>
        <w:t>Resource Performance Monitoring applications provide functionality to support data collection and performance monitoring of the service provider's resources.  Functionality includes:</w:t>
      </w:r>
    </w:p>
    <w:p w:rsidR="008B6986" w:rsidRDefault="008B6986" w:rsidP="00494264">
      <w:pPr>
        <w:numPr>
          <w:ilvl w:val="0"/>
          <w:numId w:val="244"/>
        </w:numPr>
        <w:spacing w:before="100" w:beforeAutospacing="1" w:after="100" w:afterAutospacing="1"/>
        <w:rPr>
          <w:sz w:val="20"/>
          <w:szCs w:val="20"/>
        </w:rPr>
      </w:pPr>
      <w:r>
        <w:rPr>
          <w:rFonts w:cs="Arial"/>
          <w:sz w:val="20"/>
          <w:szCs w:val="20"/>
        </w:rPr>
        <w:t xml:space="preserve">Performance data collection, including near-real time. </w:t>
      </w:r>
    </w:p>
    <w:p w:rsidR="008B6986" w:rsidRDefault="008B6986" w:rsidP="00494264">
      <w:pPr>
        <w:numPr>
          <w:ilvl w:val="0"/>
          <w:numId w:val="244"/>
        </w:numPr>
        <w:spacing w:before="100" w:beforeAutospacing="1" w:after="100" w:afterAutospacing="1"/>
        <w:rPr>
          <w:sz w:val="20"/>
          <w:szCs w:val="20"/>
        </w:rPr>
      </w:pPr>
      <w:r>
        <w:rPr>
          <w:rFonts w:cs="Arial"/>
          <w:sz w:val="20"/>
          <w:szCs w:val="20"/>
        </w:rPr>
        <w:t xml:space="preserve">Performance monitoring data accumulation </w:t>
      </w:r>
    </w:p>
    <w:p w:rsidR="008B6986" w:rsidRDefault="008B6986" w:rsidP="00494264">
      <w:pPr>
        <w:numPr>
          <w:ilvl w:val="0"/>
          <w:numId w:val="244"/>
        </w:numPr>
        <w:spacing w:before="100" w:beforeAutospacing="1" w:after="100" w:afterAutospacing="1"/>
        <w:rPr>
          <w:sz w:val="20"/>
          <w:szCs w:val="20"/>
        </w:rPr>
      </w:pPr>
      <w:r>
        <w:rPr>
          <w:rFonts w:cs="Arial"/>
          <w:sz w:val="20"/>
          <w:szCs w:val="20"/>
        </w:rPr>
        <w:t xml:space="preserve">Performance event correlation and filtering </w:t>
      </w:r>
    </w:p>
    <w:p w:rsidR="008B6986" w:rsidRDefault="008B6986" w:rsidP="00494264">
      <w:pPr>
        <w:numPr>
          <w:ilvl w:val="0"/>
          <w:numId w:val="244"/>
        </w:numPr>
        <w:spacing w:before="100" w:beforeAutospacing="1" w:after="100" w:afterAutospacing="1"/>
        <w:rPr>
          <w:sz w:val="24"/>
        </w:rPr>
      </w:pPr>
      <w:r>
        <w:rPr>
          <w:rFonts w:cs="Arial"/>
          <w:sz w:val="20"/>
          <w:szCs w:val="20"/>
        </w:rPr>
        <w:t>Data aggregation and trending</w:t>
      </w:r>
    </w:p>
    <w:p w:rsidR="008B6986" w:rsidRDefault="008B6986" w:rsidP="0030371E"/>
    <w:p w:rsidR="008B6986" w:rsidRDefault="008B6986" w:rsidP="0030371E">
      <w:r>
        <w:rPr>
          <w:rStyle w:val="Strong"/>
        </w:rPr>
        <w:t>Supported Business Services</w:t>
      </w:r>
    </w:p>
    <w:p w:rsidR="008B6986" w:rsidRDefault="008B6986" w:rsidP="0030371E">
      <w:r>
        <w:rPr>
          <w:i/>
        </w:rPr>
        <w:t>To Be Added</w:t>
      </w:r>
      <w:r>
        <w:br/>
      </w:r>
    </w:p>
    <w:p w:rsidR="008B6986" w:rsidRDefault="008B6986" w:rsidP="00FF3751"/>
    <w:p w:rsidR="008B6986" w:rsidRDefault="008B6986" w:rsidP="00FF3751">
      <w:pPr>
        <w:pStyle w:val="Heading3"/>
      </w:pPr>
      <w:bookmarkStart w:id="774" w:name="_Toc321909135"/>
      <w:r>
        <w:t>Resource Performance Analysis</w:t>
      </w:r>
      <w:bookmarkEnd w:id="774"/>
      <w:r>
        <w:fldChar w:fldCharType="begin"/>
      </w:r>
      <w:r>
        <w:instrText>xe "Resource Performance Analysis"</w:instrText>
      </w:r>
      <w:r>
        <w:fldChar w:fldCharType="end"/>
      </w:r>
    </w:p>
    <w:p w:rsidR="008B6986" w:rsidRDefault="008B6986" w:rsidP="00FF3751"/>
    <w:p w:rsidR="008B6986" w:rsidRDefault="008B6986" w:rsidP="00FF3751">
      <w:r>
        <w:rPr>
          <w:rStyle w:val="Strong"/>
        </w:rPr>
        <w:t xml:space="preserve">Application Identifier: </w:t>
      </w:r>
      <w:r>
        <w:t>7.9.2</w:t>
      </w:r>
    </w:p>
    <w:p w:rsidR="008B6986" w:rsidRDefault="008B6986" w:rsidP="00FF3751">
      <w:r>
        <w:rPr>
          <w:rStyle w:val="Strong"/>
        </w:rPr>
        <w:t>Overview</w:t>
      </w:r>
    </w:p>
    <w:p w:rsidR="008B6986" w:rsidRDefault="008B6986" w:rsidP="00FF3751">
      <w:pPr>
        <w:pStyle w:val="NormalWeb"/>
      </w:pPr>
      <w:r>
        <w:rPr>
          <w:rFonts w:ascii="Arial" w:hAnsi="Arial" w:cs="Arial"/>
          <w:sz w:val="20"/>
          <w:szCs w:val="20"/>
        </w:rPr>
        <w:t>Resource Performance Analysis applications provide the necessary functionality to analyze the performance of the various service provider's resources.</w:t>
      </w:r>
    </w:p>
    <w:p w:rsidR="008B6986" w:rsidRDefault="008B6986" w:rsidP="00FF3751"/>
    <w:p w:rsidR="008B6986" w:rsidRDefault="008B6986" w:rsidP="00FF3751">
      <w:r>
        <w:rPr>
          <w:rStyle w:val="Strong"/>
        </w:rPr>
        <w:t>Functionality</w:t>
      </w:r>
    </w:p>
    <w:p w:rsidR="008B6986" w:rsidRDefault="008B6986" w:rsidP="00FF3751">
      <w:pPr>
        <w:pStyle w:val="NormalWeb"/>
      </w:pPr>
      <w:r>
        <w:rPr>
          <w:rFonts w:ascii="Arial" w:hAnsi="Arial" w:cs="Arial"/>
          <w:sz w:val="20"/>
          <w:szCs w:val="20"/>
        </w:rPr>
        <w:t>Resource Performance Analysis applications provide the necessary functionality to analyze the performance of the various service provider's resources.  This includes:</w:t>
      </w:r>
    </w:p>
    <w:p w:rsidR="008B6986" w:rsidRDefault="008B6986" w:rsidP="00494264">
      <w:pPr>
        <w:numPr>
          <w:ilvl w:val="0"/>
          <w:numId w:val="243"/>
        </w:numPr>
        <w:spacing w:before="100" w:beforeAutospacing="1" w:after="100" w:afterAutospacing="1"/>
        <w:rPr>
          <w:rFonts w:ascii="Calibri" w:hAnsi="Calibri" w:cs="Calibri"/>
          <w:sz w:val="20"/>
          <w:szCs w:val="20"/>
        </w:rPr>
      </w:pPr>
      <w:r>
        <w:rPr>
          <w:rFonts w:cs="Arial"/>
          <w:sz w:val="20"/>
          <w:szCs w:val="20"/>
        </w:rPr>
        <w:t>Analyzing performance data received from Resource Performance Monitoring</w:t>
      </w:r>
      <w:r>
        <w:rPr>
          <w:rFonts w:ascii="Calibri" w:hAnsi="Calibri" w:cs="Calibri"/>
          <w:sz w:val="20"/>
          <w:szCs w:val="20"/>
        </w:rPr>
        <w:t xml:space="preserve"> </w:t>
      </w:r>
    </w:p>
    <w:p w:rsidR="008B6986" w:rsidRDefault="008B6986" w:rsidP="00494264">
      <w:pPr>
        <w:numPr>
          <w:ilvl w:val="0"/>
          <w:numId w:val="243"/>
        </w:numPr>
        <w:spacing w:before="100" w:beforeAutospacing="1" w:after="100" w:afterAutospacing="1"/>
        <w:rPr>
          <w:rFonts w:ascii="Times New Roman" w:hAnsi="Times New Roman"/>
          <w:sz w:val="24"/>
        </w:rPr>
      </w:pPr>
      <w:r>
        <w:rPr>
          <w:rFonts w:cs="Arial"/>
          <w:sz w:val="20"/>
          <w:szCs w:val="20"/>
        </w:rPr>
        <w:t xml:space="preserve">Determining the root causes of resource performance degradations </w:t>
      </w:r>
    </w:p>
    <w:p w:rsidR="008B6986" w:rsidRDefault="008B6986" w:rsidP="00494264">
      <w:pPr>
        <w:numPr>
          <w:ilvl w:val="0"/>
          <w:numId w:val="243"/>
        </w:numPr>
        <w:spacing w:before="100" w:beforeAutospacing="1" w:after="100" w:afterAutospacing="1"/>
      </w:pPr>
      <w:r>
        <w:rPr>
          <w:rFonts w:cs="Arial"/>
          <w:sz w:val="20"/>
          <w:szCs w:val="20"/>
        </w:rPr>
        <w:t>Provide recommendations for performance improvements and trend analysis</w:t>
      </w:r>
    </w:p>
    <w:p w:rsidR="008B6986" w:rsidRDefault="008B6986" w:rsidP="00FF3751"/>
    <w:p w:rsidR="008B6986" w:rsidRDefault="008B6986" w:rsidP="00FF3751">
      <w:r>
        <w:rPr>
          <w:rStyle w:val="Strong"/>
        </w:rPr>
        <w:t>Supported Business Services</w:t>
      </w:r>
    </w:p>
    <w:p w:rsidR="008B6986" w:rsidRDefault="008B6986" w:rsidP="00FF3751">
      <w:r>
        <w:rPr>
          <w:i/>
        </w:rPr>
        <w:t>To Be Added</w:t>
      </w:r>
      <w:r>
        <w:br/>
      </w:r>
    </w:p>
    <w:p w:rsidR="008B6986" w:rsidRDefault="008B6986" w:rsidP="00FF3751">
      <w:pPr>
        <w:pStyle w:val="Heading3"/>
      </w:pPr>
      <w:bookmarkStart w:id="775" w:name="_Toc321909136"/>
      <w:r>
        <w:t>Resource Performance Reporting</w:t>
      </w:r>
      <w:bookmarkEnd w:id="775"/>
      <w:r>
        <w:fldChar w:fldCharType="begin"/>
      </w:r>
      <w:r>
        <w:instrText>xe "Resource Performance Reporting"</w:instrText>
      </w:r>
      <w:r>
        <w:fldChar w:fldCharType="end"/>
      </w:r>
    </w:p>
    <w:p w:rsidR="008B6986" w:rsidRDefault="008B6986" w:rsidP="00FF3751"/>
    <w:p w:rsidR="008B6986" w:rsidRDefault="008B6986" w:rsidP="00FF3751">
      <w:r>
        <w:rPr>
          <w:rStyle w:val="Strong"/>
        </w:rPr>
        <w:t xml:space="preserve">Application Identifier: </w:t>
      </w:r>
      <w:r>
        <w:t>7.9.3</w:t>
      </w:r>
    </w:p>
    <w:p w:rsidR="008B6986" w:rsidRDefault="008B6986" w:rsidP="00FF3751">
      <w:r>
        <w:rPr>
          <w:rStyle w:val="Strong"/>
        </w:rPr>
        <w:t>Overview</w:t>
      </w:r>
    </w:p>
    <w:p w:rsidR="008B6986" w:rsidRDefault="008B6986" w:rsidP="00FF3751">
      <w:pPr>
        <w:pStyle w:val="NormalWeb"/>
      </w:pPr>
      <w:r>
        <w:rPr>
          <w:rFonts w:ascii="Arial" w:hAnsi="Arial" w:cs="Arial"/>
          <w:sz w:val="20"/>
          <w:szCs w:val="20"/>
        </w:rPr>
        <w:t>Resource Performance Reporting provides the functionality required to generate reports about the performance of the service provider's resources.</w:t>
      </w:r>
    </w:p>
    <w:p w:rsidR="008B6986" w:rsidRDefault="008B6986" w:rsidP="00FF3751"/>
    <w:p w:rsidR="008B6986" w:rsidRDefault="008B6986" w:rsidP="00FF3751">
      <w:r>
        <w:rPr>
          <w:rStyle w:val="Strong"/>
        </w:rPr>
        <w:t>Functionality</w:t>
      </w:r>
    </w:p>
    <w:p w:rsidR="008B6986" w:rsidRDefault="008B6986" w:rsidP="00FF3751">
      <w:pPr>
        <w:pStyle w:val="NormalWeb"/>
      </w:pPr>
      <w:r>
        <w:rPr>
          <w:rFonts w:ascii="Arial" w:hAnsi="Arial" w:cs="Arial"/>
          <w:sz w:val="20"/>
          <w:szCs w:val="20"/>
        </w:rPr>
        <w:t xml:space="preserve">Resource Performance Reporting provides the functionality required to generate reports about the performance of the service provider's resources.  </w:t>
      </w:r>
    </w:p>
    <w:p w:rsidR="008B6986" w:rsidRDefault="008B6986" w:rsidP="00FF3751">
      <w:pPr>
        <w:pStyle w:val="NormalWeb"/>
      </w:pPr>
      <w:r>
        <w:rPr>
          <w:rFonts w:ascii="Arial" w:hAnsi="Arial" w:cs="Arial"/>
          <w:sz w:val="20"/>
          <w:szCs w:val="20"/>
        </w:rPr>
        <w:t>These reports may be generated as part of the normal periodic operations ("scheduled"), or may be as a result of a specific analysis request ("on-demand").</w:t>
      </w:r>
    </w:p>
    <w:p w:rsidR="008B6986" w:rsidRDefault="008B6986" w:rsidP="00FF3751"/>
    <w:p w:rsidR="008B6986" w:rsidRDefault="008B6986" w:rsidP="00FF3751">
      <w:r>
        <w:rPr>
          <w:rStyle w:val="Strong"/>
        </w:rPr>
        <w:t>Supported Business Services</w:t>
      </w:r>
    </w:p>
    <w:p w:rsidR="008B6986" w:rsidRDefault="008B6986" w:rsidP="00FF3751">
      <w:r>
        <w:rPr>
          <w:i/>
        </w:rPr>
        <w:t>To Be Added</w:t>
      </w:r>
      <w:r>
        <w:br/>
      </w:r>
    </w:p>
    <w:p w:rsidR="008B6986" w:rsidRDefault="008B6986">
      <w:pPr>
        <w:spacing w:before="0" w:after="0"/>
        <w:rPr>
          <w:b/>
          <w:color w:val="333399"/>
          <w:spacing w:val="-15"/>
          <w:kern w:val="28"/>
          <w:sz w:val="28"/>
          <w:szCs w:val="20"/>
          <w:lang w:val="en-US"/>
        </w:rPr>
      </w:pPr>
      <w:r>
        <w:br w:type="page"/>
      </w:r>
    </w:p>
    <w:p w:rsidR="008B6986" w:rsidRDefault="008B6986" w:rsidP="00FF3751">
      <w:pPr>
        <w:pStyle w:val="Heading2"/>
      </w:pPr>
      <w:bookmarkStart w:id="776" w:name="_Toc321909137"/>
      <w:r>
        <w:t>7.10 Fault Management</w:t>
      </w:r>
      <w:bookmarkEnd w:id="776"/>
      <w:r>
        <w:fldChar w:fldCharType="begin"/>
      </w:r>
      <w:r>
        <w:instrText>xe "7.10 Fault Management"</w:instrText>
      </w:r>
      <w:r>
        <w:fldChar w:fldCharType="end"/>
      </w:r>
    </w:p>
    <w:p w:rsidR="008B6986" w:rsidRDefault="008B6986" w:rsidP="00FF3751"/>
    <w:p w:rsidR="008B6986" w:rsidRDefault="00AA7969" w:rsidP="00FF3751">
      <w:r>
        <w:rPr>
          <w:noProof/>
          <w:lang w:val="en-US"/>
        </w:rPr>
        <w:pict>
          <v:shape id="_x0000_i1080" type="#_x0000_t75" alt="diagram600" style="width:428.45pt;height:149.95pt;visibility:visible">
            <v:imagedata r:id="rId65" o:title=""/>
          </v:shape>
        </w:pict>
      </w:r>
    </w:p>
    <w:p w:rsidR="008B6986" w:rsidRDefault="008B6986" w:rsidP="00FF3751"/>
    <w:p w:rsidR="008B6986" w:rsidRDefault="008B6986" w:rsidP="00FF3751">
      <w:pPr>
        <w:pStyle w:val="Caption"/>
      </w:pPr>
      <w:r>
        <w:t xml:space="preserve"> </w:t>
      </w:r>
      <w:bookmarkStart w:id="777" w:name="_Toc321909357"/>
      <w:r>
        <w:t>7.10 Fault Management</w:t>
      </w:r>
      <w:bookmarkEnd w:id="777"/>
      <w:r>
        <w:br/>
      </w:r>
    </w:p>
    <w:p w:rsidR="008B6986" w:rsidRDefault="008B6986" w:rsidP="00FF3751">
      <w:pPr>
        <w:pStyle w:val="Heading3"/>
      </w:pPr>
      <w:bookmarkStart w:id="778" w:name="_Toc321909138"/>
      <w:r>
        <w:t>Fault Management</w:t>
      </w:r>
      <w:bookmarkEnd w:id="778"/>
      <w:r>
        <w:fldChar w:fldCharType="begin"/>
      </w:r>
      <w:r>
        <w:instrText>xe "Fault Management"</w:instrText>
      </w:r>
      <w:r>
        <w:fldChar w:fldCharType="end"/>
      </w:r>
    </w:p>
    <w:p w:rsidR="008B6986" w:rsidRDefault="008B6986" w:rsidP="00FF3751"/>
    <w:p w:rsidR="008B6986" w:rsidRDefault="008B6986" w:rsidP="00FF3751">
      <w:r>
        <w:rPr>
          <w:rStyle w:val="Strong"/>
        </w:rPr>
        <w:t xml:space="preserve">Application Identifier: </w:t>
      </w:r>
      <w:r>
        <w:t>7.10</w:t>
      </w:r>
    </w:p>
    <w:p w:rsidR="008B6986" w:rsidRDefault="008B6986" w:rsidP="00FF3751">
      <w:r>
        <w:rPr>
          <w:rStyle w:val="Strong"/>
        </w:rPr>
        <w:t>Overview</w:t>
      </w:r>
    </w:p>
    <w:p w:rsidR="008B6986" w:rsidRDefault="008B6986" w:rsidP="00FF3751">
      <w:pPr>
        <w:pStyle w:val="NormalWeb"/>
      </w:pPr>
      <w:r>
        <w:rPr>
          <w:rFonts w:ascii="Arial" w:hAnsi="Arial" w:cs="Arial"/>
          <w:sz w:val="20"/>
          <w:szCs w:val="20"/>
        </w:rPr>
        <w:t>Fault Management applications provide necessary functionality to manage faults associated with specific resources. This includes the detection, isolation, resolution, and reporting of various faults.</w:t>
      </w:r>
    </w:p>
    <w:p w:rsidR="008B6986" w:rsidRDefault="008B6986" w:rsidP="00FF3751"/>
    <w:p w:rsidR="008B6986" w:rsidRDefault="008B6986" w:rsidP="00FF3751">
      <w:r>
        <w:rPr>
          <w:rStyle w:val="Strong"/>
        </w:rPr>
        <w:t>Functionality</w:t>
      </w:r>
    </w:p>
    <w:p w:rsidR="008B6986" w:rsidRDefault="008B6986" w:rsidP="00FF3751">
      <w:pPr>
        <w:pStyle w:val="NormalWeb"/>
      </w:pPr>
      <w:r>
        <w:rPr>
          <w:rFonts w:ascii="Arial" w:hAnsi="Arial" w:cs="Arial"/>
          <w:sz w:val="20"/>
          <w:szCs w:val="20"/>
        </w:rPr>
        <w:t>Fault Management applications are responsible for the management of faults, or troubles, associated with the service provider's resources.  Functionality includes:</w:t>
      </w:r>
    </w:p>
    <w:p w:rsidR="008B6986" w:rsidRDefault="008B6986" w:rsidP="00494264">
      <w:pPr>
        <w:numPr>
          <w:ilvl w:val="0"/>
          <w:numId w:val="214"/>
        </w:numPr>
        <w:spacing w:before="100" w:beforeAutospacing="1" w:after="100" w:afterAutospacing="1"/>
        <w:rPr>
          <w:sz w:val="20"/>
          <w:szCs w:val="20"/>
        </w:rPr>
      </w:pPr>
      <w:r>
        <w:rPr>
          <w:rFonts w:cs="Arial"/>
          <w:sz w:val="20"/>
          <w:szCs w:val="20"/>
        </w:rPr>
        <w:t xml:space="preserve">Fault Monitoring </w:t>
      </w:r>
    </w:p>
    <w:p w:rsidR="008B6986" w:rsidRDefault="008B6986" w:rsidP="00494264">
      <w:pPr>
        <w:numPr>
          <w:ilvl w:val="0"/>
          <w:numId w:val="214"/>
        </w:numPr>
        <w:spacing w:before="100" w:beforeAutospacing="1" w:after="100" w:afterAutospacing="1"/>
        <w:rPr>
          <w:sz w:val="20"/>
          <w:szCs w:val="20"/>
        </w:rPr>
      </w:pPr>
      <w:r>
        <w:rPr>
          <w:rFonts w:cs="Arial"/>
          <w:sz w:val="20"/>
          <w:szCs w:val="20"/>
        </w:rPr>
        <w:t xml:space="preserve">Fault Correlation &amp; Root Cause Analysis </w:t>
      </w:r>
    </w:p>
    <w:p w:rsidR="008B6986" w:rsidRDefault="008B6986" w:rsidP="00494264">
      <w:pPr>
        <w:numPr>
          <w:ilvl w:val="0"/>
          <w:numId w:val="214"/>
        </w:numPr>
        <w:spacing w:before="100" w:beforeAutospacing="1" w:after="100" w:afterAutospacing="1"/>
        <w:rPr>
          <w:sz w:val="20"/>
          <w:szCs w:val="20"/>
        </w:rPr>
      </w:pPr>
      <w:r>
        <w:rPr>
          <w:rFonts w:cs="Arial"/>
          <w:sz w:val="20"/>
          <w:szCs w:val="20"/>
        </w:rPr>
        <w:t xml:space="preserve">Fault Correction &amp; Restoration </w:t>
      </w:r>
    </w:p>
    <w:p w:rsidR="008B6986" w:rsidRDefault="008B6986" w:rsidP="00494264">
      <w:pPr>
        <w:numPr>
          <w:ilvl w:val="0"/>
          <w:numId w:val="214"/>
        </w:numPr>
        <w:spacing w:before="100" w:beforeAutospacing="1" w:after="100" w:afterAutospacing="1"/>
        <w:rPr>
          <w:sz w:val="24"/>
        </w:rPr>
      </w:pPr>
      <w:r>
        <w:rPr>
          <w:rFonts w:cs="Arial"/>
          <w:sz w:val="20"/>
          <w:szCs w:val="20"/>
        </w:rPr>
        <w:t>Fault Reporting &amp; Analytics</w:t>
      </w:r>
    </w:p>
    <w:p w:rsidR="008B6986" w:rsidRDefault="008B6986" w:rsidP="00FF3751"/>
    <w:p w:rsidR="008B6986" w:rsidRDefault="008B6986" w:rsidP="00FF3751">
      <w:r>
        <w:rPr>
          <w:rStyle w:val="Strong"/>
        </w:rPr>
        <w:t>Supported Business Services</w:t>
      </w:r>
    </w:p>
    <w:p w:rsidR="008B6986" w:rsidRDefault="008B6986" w:rsidP="00FF3751">
      <w:r>
        <w:rPr>
          <w:i/>
        </w:rPr>
        <w:t>To Be Added</w:t>
      </w:r>
      <w:r>
        <w:br/>
      </w:r>
    </w:p>
    <w:p w:rsidR="008B6986" w:rsidRDefault="008B6986" w:rsidP="00FF3751">
      <w:r>
        <w:br/>
      </w:r>
    </w:p>
    <w:p w:rsidR="008B6986" w:rsidRDefault="008B6986" w:rsidP="00FF3751">
      <w:pPr>
        <w:pStyle w:val="Heading3"/>
      </w:pPr>
      <w:bookmarkStart w:id="779" w:name="_Toc321909139"/>
      <w:r>
        <w:t>Fault Surveillance</w:t>
      </w:r>
      <w:bookmarkEnd w:id="779"/>
      <w:r>
        <w:fldChar w:fldCharType="begin"/>
      </w:r>
      <w:r>
        <w:instrText>xe "Fault Surveillance"</w:instrText>
      </w:r>
      <w:r>
        <w:fldChar w:fldCharType="end"/>
      </w:r>
    </w:p>
    <w:p w:rsidR="008B6986" w:rsidRDefault="008B6986" w:rsidP="00FF3751"/>
    <w:p w:rsidR="008B6986" w:rsidRDefault="008B6986" w:rsidP="00FF3751">
      <w:r>
        <w:rPr>
          <w:rStyle w:val="Strong"/>
        </w:rPr>
        <w:t xml:space="preserve">Application Identifier: </w:t>
      </w:r>
      <w:r>
        <w:t>7.10.1</w:t>
      </w:r>
    </w:p>
    <w:p w:rsidR="008B6986" w:rsidRDefault="008B6986" w:rsidP="00FF3751">
      <w:r>
        <w:rPr>
          <w:rStyle w:val="Strong"/>
        </w:rPr>
        <w:t>Overview</w:t>
      </w:r>
    </w:p>
    <w:p w:rsidR="008B6986" w:rsidRDefault="008B6986" w:rsidP="00FF3751">
      <w:pPr>
        <w:pStyle w:val="NormalWeb"/>
      </w:pPr>
      <w:r>
        <w:rPr>
          <w:rFonts w:ascii="Arial" w:hAnsi="Arial" w:cs="Arial"/>
          <w:sz w:val="20"/>
          <w:szCs w:val="20"/>
        </w:rPr>
        <w:t>Fault Surveillance applications provide the necessary functionality to monitor the operational status of the service provider's resources.</w:t>
      </w:r>
      <w:r>
        <w:rPr>
          <w:rFonts w:ascii="Arial" w:hAnsi="Arial" w:cs="Arial"/>
          <w:sz w:val="22"/>
          <w:szCs w:val="22"/>
        </w:rPr>
        <w:t xml:space="preserve"> </w:t>
      </w:r>
    </w:p>
    <w:p w:rsidR="008B6986" w:rsidRDefault="008B6986" w:rsidP="00FF3751"/>
    <w:p w:rsidR="008B6986" w:rsidRDefault="008B6986" w:rsidP="00FF3751">
      <w:r>
        <w:rPr>
          <w:rStyle w:val="Strong"/>
        </w:rPr>
        <w:t>Functionality</w:t>
      </w:r>
    </w:p>
    <w:p w:rsidR="008B6986" w:rsidRDefault="008B6986" w:rsidP="00FF3751">
      <w:pPr>
        <w:pStyle w:val="NormalWeb"/>
      </w:pPr>
      <w:r>
        <w:rPr>
          <w:rFonts w:ascii="Arial" w:hAnsi="Arial" w:cs="Arial"/>
          <w:sz w:val="20"/>
          <w:szCs w:val="20"/>
        </w:rPr>
        <w:t>Fault Surveillance applications are responsible for displaying the operational status of the resource in either a tabular or graphical representation or both. The applications either directly communicate directly with the resources or through the resource domain management. These applications are responsible for collecting the status messages and correlating them to resource topology.</w:t>
      </w:r>
    </w:p>
    <w:p w:rsidR="008B6986" w:rsidRDefault="008B6986" w:rsidP="00FF3751"/>
    <w:p w:rsidR="008B6986" w:rsidRDefault="008B6986" w:rsidP="00FF3751">
      <w:r>
        <w:rPr>
          <w:rStyle w:val="Strong"/>
        </w:rPr>
        <w:t>Supported Business Services</w:t>
      </w:r>
    </w:p>
    <w:p w:rsidR="008B6986" w:rsidRDefault="008B6986" w:rsidP="00FF3751">
      <w:r>
        <w:rPr>
          <w:i/>
        </w:rPr>
        <w:t>To Be Added</w:t>
      </w:r>
      <w:r>
        <w:br/>
      </w:r>
    </w:p>
    <w:p w:rsidR="008B6986" w:rsidRPr="00FF3751" w:rsidRDefault="008B6986" w:rsidP="00FF3751">
      <w:pPr>
        <w:pStyle w:val="Heading3"/>
        <w:rPr>
          <w:lang w:val="fr-FR"/>
        </w:rPr>
      </w:pPr>
      <w:bookmarkStart w:id="780" w:name="_Toc321909140"/>
      <w:r w:rsidRPr="00FF3751">
        <w:rPr>
          <w:lang w:val="fr-FR"/>
        </w:rPr>
        <w:t>Fault Correlation &amp; Root Cause Analysis</w:t>
      </w:r>
      <w:bookmarkEnd w:id="780"/>
      <w:r>
        <w:rPr>
          <w:lang w:val="fr-FR"/>
        </w:rPr>
        <w:fldChar w:fldCharType="begin"/>
      </w:r>
      <w:r w:rsidRPr="00FF3751">
        <w:rPr>
          <w:lang w:val="fr-FR"/>
        </w:rPr>
        <w:instrText>xe "Fault Correlation &amp; Root Cause Analysis"</w:instrText>
      </w:r>
      <w:r>
        <w:rPr>
          <w:lang w:val="fr-FR"/>
        </w:rPr>
        <w:fldChar w:fldCharType="end"/>
      </w:r>
    </w:p>
    <w:p w:rsidR="008B6986" w:rsidRPr="00FF3751" w:rsidRDefault="008B6986" w:rsidP="00FF3751">
      <w:pPr>
        <w:rPr>
          <w:lang w:val="fr-FR"/>
        </w:rPr>
      </w:pPr>
    </w:p>
    <w:p w:rsidR="008B6986" w:rsidRPr="00642280" w:rsidRDefault="008B6986" w:rsidP="00FF3751">
      <w:pPr>
        <w:rPr>
          <w:lang w:val="fr-FR"/>
        </w:rPr>
      </w:pPr>
      <w:r w:rsidRPr="00642280">
        <w:rPr>
          <w:rStyle w:val="Strong"/>
          <w:lang w:val="fr-FR"/>
        </w:rPr>
        <w:t xml:space="preserve">Application Identifier: </w:t>
      </w:r>
      <w:r w:rsidRPr="00642280">
        <w:rPr>
          <w:lang w:val="fr-FR"/>
        </w:rPr>
        <w:t>7.10.2</w:t>
      </w:r>
    </w:p>
    <w:p w:rsidR="008B6986" w:rsidRDefault="008B6986" w:rsidP="00FF3751">
      <w:r>
        <w:rPr>
          <w:rStyle w:val="Strong"/>
        </w:rPr>
        <w:t>Overview</w:t>
      </w:r>
    </w:p>
    <w:p w:rsidR="008B6986" w:rsidRDefault="008B6986" w:rsidP="00FF3751">
      <w:pPr>
        <w:pStyle w:val="NormalWeb"/>
      </w:pPr>
      <w:r>
        <w:rPr>
          <w:rFonts w:ascii="Arial" w:hAnsi="Arial" w:cs="Arial"/>
          <w:sz w:val="20"/>
          <w:szCs w:val="20"/>
        </w:rPr>
        <w:t>Fault Correlation &amp; Root Cause Analysis collects the various fault events in the network as well as other relevant information such as network topology, and relates these events, reducing the number of raw events to some smaller number.  Root Cause Analysis (RCA) enables the end user to quickly determine the root cause of a problem in the network. These applications have a unique role in mediating network alarms with topology and configuration data.</w:t>
      </w:r>
    </w:p>
    <w:p w:rsidR="008B6986" w:rsidRDefault="008B6986" w:rsidP="00FF3751"/>
    <w:p w:rsidR="008B6986" w:rsidRDefault="008B6986" w:rsidP="00FF3751">
      <w:r>
        <w:rPr>
          <w:rStyle w:val="Strong"/>
        </w:rPr>
        <w:t>Functionality</w:t>
      </w:r>
    </w:p>
    <w:p w:rsidR="008B6986" w:rsidRDefault="008B6986" w:rsidP="00FF3751">
      <w:pPr>
        <w:pStyle w:val="NormalWeb"/>
      </w:pPr>
      <w:r>
        <w:rPr>
          <w:rFonts w:ascii="Arial" w:hAnsi="Arial" w:cs="Arial"/>
          <w:sz w:val="20"/>
          <w:szCs w:val="20"/>
        </w:rPr>
        <w:t>Fault Correlation &amp; Root Cause Analysis functionality includes the following:</w:t>
      </w:r>
    </w:p>
    <w:p w:rsidR="008B6986" w:rsidRDefault="008B6986" w:rsidP="00494264">
      <w:pPr>
        <w:numPr>
          <w:ilvl w:val="0"/>
          <w:numId w:val="215"/>
        </w:numPr>
        <w:spacing w:before="100" w:beforeAutospacing="1" w:after="100" w:afterAutospacing="1"/>
        <w:rPr>
          <w:sz w:val="20"/>
          <w:szCs w:val="20"/>
        </w:rPr>
      </w:pPr>
      <w:r>
        <w:rPr>
          <w:rFonts w:cs="Arial"/>
          <w:sz w:val="20"/>
          <w:szCs w:val="20"/>
        </w:rPr>
        <w:t xml:space="preserve">Alarm Correlation (the ability to collect all relevant fault events along with other relevant information and reduce them to some smaller manageable number).  This can include: </w:t>
      </w:r>
    </w:p>
    <w:p w:rsidR="008B6986" w:rsidRDefault="008B6986" w:rsidP="00494264">
      <w:pPr>
        <w:numPr>
          <w:ilvl w:val="1"/>
          <w:numId w:val="215"/>
        </w:numPr>
        <w:spacing w:before="100" w:beforeAutospacing="1" w:after="100" w:afterAutospacing="1"/>
        <w:rPr>
          <w:sz w:val="20"/>
          <w:szCs w:val="20"/>
        </w:rPr>
      </w:pPr>
      <w:r>
        <w:rPr>
          <w:rFonts w:cs="Arial"/>
          <w:sz w:val="20"/>
          <w:szCs w:val="20"/>
        </w:rPr>
        <w:t xml:space="preserve">Alarm de-duplication – first level of alarm reduction based on pre-defined user criteria. Alarm de-duplication is designed to eliminate repeated events to reduce the amount of “noise” from the network. The application should provide end user with capability to define rules for de-duplication. </w:t>
      </w:r>
    </w:p>
    <w:p w:rsidR="008B6986" w:rsidRDefault="008B6986" w:rsidP="00494264">
      <w:pPr>
        <w:numPr>
          <w:ilvl w:val="1"/>
          <w:numId w:val="215"/>
        </w:numPr>
        <w:spacing w:before="100" w:beforeAutospacing="1" w:after="100" w:afterAutospacing="1"/>
        <w:rPr>
          <w:sz w:val="20"/>
          <w:szCs w:val="20"/>
        </w:rPr>
      </w:pPr>
      <w:r>
        <w:rPr>
          <w:rFonts w:cs="Arial"/>
          <w:sz w:val="20"/>
          <w:szCs w:val="20"/>
        </w:rPr>
        <w:t xml:space="preserve">Alarm auto-clearing – ability of the application to correlate a previous alarm with a clear-alarm received from the source (NE, NMS, and EMS). The application should deliver “out-of-the-box” auto-clearing capabilities for each device type/EMS/NMS supported, as well as capabilities for end users to define their own auto-clearing rules. </w:t>
      </w:r>
    </w:p>
    <w:p w:rsidR="008B6986" w:rsidRDefault="008B6986" w:rsidP="00494264">
      <w:pPr>
        <w:numPr>
          <w:ilvl w:val="1"/>
          <w:numId w:val="215"/>
        </w:numPr>
        <w:spacing w:before="100" w:beforeAutospacing="1" w:after="100" w:afterAutospacing="1"/>
        <w:rPr>
          <w:sz w:val="20"/>
          <w:szCs w:val="20"/>
        </w:rPr>
      </w:pPr>
      <w:r>
        <w:rPr>
          <w:rFonts w:cs="Arial"/>
          <w:sz w:val="20"/>
          <w:szCs w:val="20"/>
        </w:rPr>
        <w:t xml:space="preserve">Alarm thresholding – ability of the application to handle various thresholding scenarios such as alarm flapping and integration with performance management systems to receive threshold crossing alarms, as well as generate synthetic threshold alarms based on pre-defined user conditions. The application should provide end user the ability to maintain “out-of-the box” rules, as well as develop their own rules for threshold management. </w:t>
      </w:r>
    </w:p>
    <w:p w:rsidR="008B6986" w:rsidRDefault="008B6986" w:rsidP="00494264">
      <w:pPr>
        <w:numPr>
          <w:ilvl w:val="1"/>
          <w:numId w:val="215"/>
        </w:numPr>
        <w:spacing w:before="100" w:beforeAutospacing="1" w:after="100" w:afterAutospacing="1"/>
        <w:rPr>
          <w:sz w:val="20"/>
          <w:szCs w:val="20"/>
        </w:rPr>
      </w:pPr>
      <w:r>
        <w:rPr>
          <w:rFonts w:cs="Arial"/>
          <w:sz w:val="20"/>
          <w:szCs w:val="20"/>
        </w:rPr>
        <w:t xml:space="preserve">Correlating alarms with supporting data (topology, configuration), including </w:t>
      </w:r>
    </w:p>
    <w:p w:rsidR="008B6986" w:rsidRDefault="008B6986" w:rsidP="00494264">
      <w:pPr>
        <w:numPr>
          <w:ilvl w:val="2"/>
          <w:numId w:val="215"/>
        </w:numPr>
        <w:spacing w:before="100" w:beforeAutospacing="1" w:after="100" w:afterAutospacing="1"/>
        <w:rPr>
          <w:sz w:val="20"/>
          <w:szCs w:val="20"/>
        </w:rPr>
      </w:pPr>
      <w:r>
        <w:rPr>
          <w:rFonts w:cs="Arial"/>
          <w:sz w:val="20"/>
          <w:szCs w:val="20"/>
        </w:rPr>
        <w:t xml:space="preserve">intra and inter-element. </w:t>
      </w:r>
    </w:p>
    <w:p w:rsidR="008B6986" w:rsidRDefault="008B6986" w:rsidP="00494264">
      <w:pPr>
        <w:numPr>
          <w:ilvl w:val="2"/>
          <w:numId w:val="215"/>
        </w:numPr>
        <w:spacing w:before="100" w:beforeAutospacing="1" w:after="100" w:afterAutospacing="1"/>
        <w:rPr>
          <w:sz w:val="20"/>
          <w:szCs w:val="20"/>
        </w:rPr>
      </w:pPr>
      <w:r>
        <w:rPr>
          <w:rFonts w:cs="Arial"/>
          <w:sz w:val="20"/>
          <w:szCs w:val="20"/>
        </w:rPr>
        <w:t xml:space="preserve">inter-element (including up/down the various network layers) </w:t>
      </w:r>
    </w:p>
    <w:p w:rsidR="008B6986" w:rsidRDefault="008B6986" w:rsidP="00494264">
      <w:pPr>
        <w:numPr>
          <w:ilvl w:val="2"/>
          <w:numId w:val="215"/>
        </w:numPr>
        <w:spacing w:before="100" w:beforeAutospacing="1" w:after="100" w:afterAutospacing="1"/>
        <w:rPr>
          <w:sz w:val="20"/>
          <w:szCs w:val="20"/>
        </w:rPr>
      </w:pPr>
      <w:r>
        <w:rPr>
          <w:rFonts w:cs="Arial"/>
          <w:sz w:val="20"/>
          <w:szCs w:val="20"/>
        </w:rPr>
        <w:t xml:space="preserve">service-based; In order for the application to do topology based correlation, the application must be “topology aware”. Topology awareness can be achieved through autodiscovery or integration with an inventory management application. Inter-element and service based correlation can only be achieved if the inventory data is valid and is available for integration with the correlation application. </w:t>
      </w:r>
    </w:p>
    <w:p w:rsidR="008B6986" w:rsidRDefault="008B6986" w:rsidP="00494264">
      <w:pPr>
        <w:numPr>
          <w:ilvl w:val="2"/>
          <w:numId w:val="215"/>
        </w:numPr>
        <w:spacing w:before="100" w:beforeAutospacing="1" w:after="100" w:afterAutospacing="1"/>
        <w:rPr>
          <w:sz w:val="20"/>
          <w:szCs w:val="20"/>
        </w:rPr>
      </w:pPr>
      <w:r>
        <w:rPr>
          <w:rFonts w:cs="Arial"/>
          <w:sz w:val="20"/>
          <w:szCs w:val="20"/>
        </w:rPr>
        <w:t xml:space="preserve">Alarm enrichment (external database connectivity) </w:t>
      </w:r>
    </w:p>
    <w:p w:rsidR="008B6986" w:rsidRDefault="008B6986" w:rsidP="00494264">
      <w:pPr>
        <w:numPr>
          <w:ilvl w:val="2"/>
          <w:numId w:val="215"/>
        </w:numPr>
        <w:spacing w:before="100" w:beforeAutospacing="1" w:after="100" w:afterAutospacing="1"/>
        <w:rPr>
          <w:sz w:val="20"/>
          <w:szCs w:val="20"/>
        </w:rPr>
      </w:pPr>
      <w:r>
        <w:rPr>
          <w:rFonts w:cs="Arial"/>
          <w:sz w:val="20"/>
          <w:szCs w:val="20"/>
        </w:rPr>
        <w:t xml:space="preserve">Ability to associate services to the physical aspects of the network. </w:t>
      </w:r>
    </w:p>
    <w:p w:rsidR="008B6986" w:rsidRDefault="008B6986" w:rsidP="00494264">
      <w:pPr>
        <w:numPr>
          <w:ilvl w:val="2"/>
          <w:numId w:val="215"/>
        </w:numPr>
        <w:spacing w:before="100" w:beforeAutospacing="1" w:after="100" w:afterAutospacing="1"/>
        <w:rPr>
          <w:sz w:val="20"/>
          <w:szCs w:val="20"/>
        </w:rPr>
      </w:pPr>
      <w:r>
        <w:rPr>
          <w:rFonts w:cs="Arial"/>
          <w:sz w:val="20"/>
          <w:szCs w:val="20"/>
        </w:rPr>
        <w:t xml:space="preserve">Filter, summarize, and reduce displayed alarms </w:t>
      </w:r>
    </w:p>
    <w:p w:rsidR="008B6986" w:rsidRDefault="008B6986" w:rsidP="00494264">
      <w:pPr>
        <w:numPr>
          <w:ilvl w:val="2"/>
          <w:numId w:val="215"/>
        </w:numPr>
        <w:spacing w:before="100" w:beforeAutospacing="1" w:after="100" w:afterAutospacing="1"/>
        <w:rPr>
          <w:sz w:val="20"/>
          <w:szCs w:val="20"/>
        </w:rPr>
      </w:pPr>
      <w:r>
        <w:rPr>
          <w:rFonts w:cs="Arial"/>
          <w:sz w:val="20"/>
          <w:szCs w:val="20"/>
        </w:rPr>
        <w:t xml:space="preserve">Consolidation of alarms </w:t>
      </w:r>
    </w:p>
    <w:p w:rsidR="008B6986" w:rsidRDefault="008B6986" w:rsidP="00494264">
      <w:pPr>
        <w:numPr>
          <w:ilvl w:val="2"/>
          <w:numId w:val="215"/>
        </w:numPr>
        <w:spacing w:before="100" w:beforeAutospacing="1" w:after="100" w:afterAutospacing="1"/>
        <w:rPr>
          <w:sz w:val="20"/>
          <w:szCs w:val="20"/>
        </w:rPr>
      </w:pPr>
      <w:r>
        <w:rPr>
          <w:rFonts w:cs="Arial"/>
          <w:sz w:val="20"/>
          <w:szCs w:val="20"/>
        </w:rPr>
        <w:t xml:space="preserve">Consolidating alarms across technology </w:t>
      </w:r>
    </w:p>
    <w:p w:rsidR="008B6986" w:rsidRDefault="008B6986" w:rsidP="00494264">
      <w:pPr>
        <w:numPr>
          <w:ilvl w:val="2"/>
          <w:numId w:val="215"/>
        </w:numPr>
        <w:spacing w:before="100" w:beforeAutospacing="1" w:after="100" w:afterAutospacing="1"/>
        <w:rPr>
          <w:sz w:val="20"/>
          <w:szCs w:val="20"/>
        </w:rPr>
      </w:pPr>
      <w:r>
        <w:rPr>
          <w:rFonts w:cs="Arial"/>
          <w:sz w:val="20"/>
          <w:szCs w:val="20"/>
        </w:rPr>
        <w:t xml:space="preserve">Consolidating alarms across elements </w:t>
      </w:r>
    </w:p>
    <w:p w:rsidR="008B6986" w:rsidRDefault="008B6986" w:rsidP="00494264">
      <w:pPr>
        <w:numPr>
          <w:ilvl w:val="2"/>
          <w:numId w:val="215"/>
        </w:numPr>
        <w:spacing w:before="100" w:beforeAutospacing="1" w:after="100" w:afterAutospacing="1"/>
        <w:rPr>
          <w:rFonts w:ascii="Calibri" w:hAnsi="Calibri" w:cs="Calibri"/>
          <w:sz w:val="20"/>
          <w:szCs w:val="20"/>
        </w:rPr>
      </w:pPr>
      <w:r>
        <w:rPr>
          <w:rFonts w:cs="Arial"/>
          <w:sz w:val="20"/>
          <w:szCs w:val="20"/>
        </w:rPr>
        <w:t>Present to alarm console</w:t>
      </w:r>
      <w:r>
        <w:rPr>
          <w:rFonts w:ascii="Calibri" w:hAnsi="Calibri" w:cs="Calibri"/>
          <w:sz w:val="20"/>
          <w:szCs w:val="20"/>
        </w:rPr>
        <w:t xml:space="preserve"> </w:t>
      </w:r>
    </w:p>
    <w:p w:rsidR="008B6986" w:rsidRDefault="008B6986" w:rsidP="00494264">
      <w:pPr>
        <w:numPr>
          <w:ilvl w:val="2"/>
          <w:numId w:val="215"/>
        </w:numPr>
        <w:spacing w:before="100" w:beforeAutospacing="1" w:after="100" w:afterAutospacing="1"/>
        <w:rPr>
          <w:rFonts w:ascii="Calibri" w:hAnsi="Calibri" w:cs="Calibri"/>
          <w:sz w:val="20"/>
          <w:szCs w:val="20"/>
        </w:rPr>
      </w:pPr>
      <w:r>
        <w:rPr>
          <w:rFonts w:cs="Arial"/>
          <w:sz w:val="20"/>
          <w:szCs w:val="20"/>
        </w:rPr>
        <w:t>Graphical display of fault / topology overlay</w:t>
      </w:r>
      <w:r>
        <w:rPr>
          <w:rFonts w:ascii="Calibri" w:hAnsi="Calibri" w:cs="Calibri"/>
          <w:sz w:val="20"/>
          <w:szCs w:val="20"/>
        </w:rPr>
        <w:t xml:space="preserve"> </w:t>
      </w:r>
    </w:p>
    <w:p w:rsidR="008B6986" w:rsidRDefault="008B6986" w:rsidP="00494264">
      <w:pPr>
        <w:numPr>
          <w:ilvl w:val="2"/>
          <w:numId w:val="215"/>
        </w:numPr>
        <w:spacing w:before="100" w:beforeAutospacing="1" w:after="100" w:afterAutospacing="1"/>
        <w:rPr>
          <w:rFonts w:ascii="Calibri" w:hAnsi="Calibri" w:cs="Calibri"/>
          <w:sz w:val="20"/>
          <w:szCs w:val="20"/>
        </w:rPr>
      </w:pPr>
      <w:r>
        <w:rPr>
          <w:rFonts w:cs="Arial"/>
          <w:sz w:val="20"/>
          <w:szCs w:val="20"/>
        </w:rPr>
        <w:t>Provide alarm to other systems</w:t>
      </w:r>
      <w:r>
        <w:rPr>
          <w:rFonts w:ascii="Calibri" w:hAnsi="Calibri" w:cs="Calibri"/>
          <w:sz w:val="20"/>
          <w:szCs w:val="20"/>
        </w:rPr>
        <w:t xml:space="preserve"> </w:t>
      </w:r>
    </w:p>
    <w:p w:rsidR="008B6986" w:rsidRDefault="008B6986" w:rsidP="00494264">
      <w:pPr>
        <w:numPr>
          <w:ilvl w:val="2"/>
          <w:numId w:val="215"/>
        </w:numPr>
        <w:spacing w:before="100" w:beforeAutospacing="1" w:after="100" w:afterAutospacing="1"/>
        <w:rPr>
          <w:rFonts w:ascii="Times New Roman" w:hAnsi="Times New Roman"/>
          <w:sz w:val="20"/>
          <w:szCs w:val="20"/>
        </w:rPr>
      </w:pPr>
      <w:r>
        <w:rPr>
          <w:rFonts w:cs="Arial"/>
          <w:sz w:val="20"/>
          <w:szCs w:val="20"/>
        </w:rPr>
        <w:t>Store the alarms and root cause for extended periods</w:t>
      </w:r>
    </w:p>
    <w:p w:rsidR="008B6986" w:rsidRDefault="008B6986" w:rsidP="00494264">
      <w:pPr>
        <w:numPr>
          <w:ilvl w:val="0"/>
          <w:numId w:val="215"/>
        </w:numPr>
        <w:spacing w:before="100" w:beforeAutospacing="1" w:after="100" w:afterAutospacing="1"/>
        <w:rPr>
          <w:sz w:val="20"/>
          <w:szCs w:val="20"/>
        </w:rPr>
      </w:pPr>
      <w:r>
        <w:rPr>
          <w:rFonts w:cs="Arial"/>
          <w:sz w:val="20"/>
          <w:szCs w:val="20"/>
        </w:rPr>
        <w:t xml:space="preserve">Root Cause Analysis – (RCA) ability to pinpoint the root cause of the problem or in some instances probable cause of the problem. The application should have the ability to: </w:t>
      </w:r>
    </w:p>
    <w:p w:rsidR="008B6986" w:rsidRDefault="008B6986" w:rsidP="00494264">
      <w:pPr>
        <w:numPr>
          <w:ilvl w:val="1"/>
          <w:numId w:val="216"/>
        </w:numPr>
        <w:spacing w:before="100" w:beforeAutospacing="1" w:after="100" w:afterAutospacing="1"/>
        <w:rPr>
          <w:sz w:val="20"/>
          <w:szCs w:val="20"/>
        </w:rPr>
      </w:pPr>
      <w:r>
        <w:rPr>
          <w:rFonts w:cs="Arial"/>
          <w:sz w:val="20"/>
          <w:szCs w:val="20"/>
        </w:rPr>
        <w:t xml:space="preserve">Root Cause isolation based on correlation analysis  </w:t>
      </w:r>
    </w:p>
    <w:p w:rsidR="008B6986" w:rsidRDefault="008B6986" w:rsidP="00494264">
      <w:pPr>
        <w:numPr>
          <w:ilvl w:val="1"/>
          <w:numId w:val="216"/>
        </w:numPr>
        <w:spacing w:before="100" w:beforeAutospacing="1" w:after="100" w:afterAutospacing="1"/>
        <w:rPr>
          <w:sz w:val="20"/>
          <w:szCs w:val="20"/>
        </w:rPr>
      </w:pPr>
      <w:r>
        <w:rPr>
          <w:rFonts w:cs="Arial"/>
          <w:sz w:val="20"/>
          <w:szCs w:val="20"/>
        </w:rPr>
        <w:t xml:space="preserve">Fault isolation </w:t>
      </w:r>
    </w:p>
    <w:p w:rsidR="008B6986" w:rsidRDefault="008B6986" w:rsidP="00494264">
      <w:pPr>
        <w:numPr>
          <w:ilvl w:val="1"/>
          <w:numId w:val="216"/>
        </w:numPr>
        <w:spacing w:before="100" w:beforeAutospacing="1" w:after="100" w:afterAutospacing="1"/>
        <w:rPr>
          <w:sz w:val="20"/>
          <w:szCs w:val="20"/>
        </w:rPr>
      </w:pPr>
      <w:r>
        <w:rPr>
          <w:rFonts w:cs="Arial"/>
          <w:sz w:val="20"/>
          <w:szCs w:val="20"/>
        </w:rPr>
        <w:t xml:space="preserve">Network Element / network layer attribution </w:t>
      </w:r>
    </w:p>
    <w:p w:rsidR="008B6986" w:rsidRDefault="008B6986" w:rsidP="00494264">
      <w:pPr>
        <w:numPr>
          <w:ilvl w:val="1"/>
          <w:numId w:val="216"/>
        </w:numPr>
        <w:spacing w:before="100" w:beforeAutospacing="1" w:after="100" w:afterAutospacing="1"/>
        <w:rPr>
          <w:sz w:val="20"/>
          <w:szCs w:val="20"/>
        </w:rPr>
      </w:pPr>
      <w:r>
        <w:rPr>
          <w:rFonts w:cs="Arial"/>
          <w:sz w:val="20"/>
          <w:szCs w:val="20"/>
        </w:rPr>
        <w:t xml:space="preserve">Alarm consolidation / substitution as well as alarm suppression of the sympathetic alarms. </w:t>
      </w:r>
    </w:p>
    <w:p w:rsidR="008B6986" w:rsidRDefault="008B6986" w:rsidP="00494264">
      <w:pPr>
        <w:numPr>
          <w:ilvl w:val="1"/>
          <w:numId w:val="216"/>
        </w:numPr>
        <w:spacing w:before="100" w:beforeAutospacing="1" w:after="100" w:afterAutospacing="1"/>
        <w:rPr>
          <w:sz w:val="20"/>
          <w:szCs w:val="20"/>
        </w:rPr>
      </w:pPr>
      <w:r>
        <w:rPr>
          <w:rFonts w:cs="Arial"/>
          <w:sz w:val="20"/>
          <w:szCs w:val="20"/>
        </w:rPr>
        <w:t xml:space="preserve">Problem identification / initiation (ticket creation). Once Root Cause/Probable cause is determined, the application should have the ability to integrate with trouble management application for manual/automated ticket creation. </w:t>
      </w:r>
    </w:p>
    <w:p w:rsidR="008B6986" w:rsidRDefault="008B6986" w:rsidP="00494264">
      <w:pPr>
        <w:numPr>
          <w:ilvl w:val="1"/>
          <w:numId w:val="216"/>
        </w:numPr>
        <w:spacing w:before="100" w:beforeAutospacing="1" w:after="100" w:afterAutospacing="1"/>
        <w:rPr>
          <w:sz w:val="20"/>
          <w:szCs w:val="20"/>
        </w:rPr>
      </w:pPr>
      <w:r>
        <w:rPr>
          <w:rFonts w:cs="Arial"/>
          <w:sz w:val="20"/>
          <w:szCs w:val="20"/>
        </w:rPr>
        <w:t xml:space="preserve">Resolution initiation (testing, solution identification/ownership, knowledge base index). The application should have capability to integrate with various testing applications. Integration with testing should be rules bases. </w:t>
      </w:r>
    </w:p>
    <w:p w:rsidR="008B6986" w:rsidRDefault="008B6986" w:rsidP="00494264">
      <w:pPr>
        <w:numPr>
          <w:ilvl w:val="1"/>
          <w:numId w:val="216"/>
        </w:numPr>
        <w:spacing w:before="100" w:beforeAutospacing="1" w:after="100" w:afterAutospacing="1"/>
        <w:rPr>
          <w:sz w:val="20"/>
          <w:szCs w:val="20"/>
        </w:rPr>
      </w:pPr>
      <w:r>
        <w:rPr>
          <w:rFonts w:cs="Arial"/>
          <w:sz w:val="20"/>
          <w:szCs w:val="20"/>
        </w:rPr>
        <w:t xml:space="preserve">Knowledge of topology </w:t>
      </w:r>
    </w:p>
    <w:p w:rsidR="008B6986" w:rsidRDefault="008B6986" w:rsidP="00494264">
      <w:pPr>
        <w:numPr>
          <w:ilvl w:val="1"/>
          <w:numId w:val="216"/>
        </w:numPr>
        <w:spacing w:before="100" w:beforeAutospacing="1" w:after="100" w:afterAutospacing="1"/>
        <w:rPr>
          <w:sz w:val="24"/>
        </w:rPr>
      </w:pPr>
      <w:r>
        <w:rPr>
          <w:rFonts w:cs="Arial"/>
          <w:sz w:val="20"/>
          <w:szCs w:val="20"/>
        </w:rPr>
        <w:t xml:space="preserve">Present to alarm console </w:t>
      </w:r>
    </w:p>
    <w:p w:rsidR="008B6986" w:rsidRDefault="008B6986" w:rsidP="00494264">
      <w:pPr>
        <w:numPr>
          <w:ilvl w:val="1"/>
          <w:numId w:val="216"/>
        </w:numPr>
        <w:spacing w:before="100" w:beforeAutospacing="1" w:after="100" w:afterAutospacing="1"/>
      </w:pPr>
      <w:r>
        <w:rPr>
          <w:rFonts w:cs="Arial"/>
          <w:sz w:val="20"/>
          <w:szCs w:val="20"/>
        </w:rPr>
        <w:t>Drill down from root cause into details</w:t>
      </w:r>
    </w:p>
    <w:p w:rsidR="008B6986" w:rsidRDefault="008B6986" w:rsidP="00FF3751"/>
    <w:p w:rsidR="008B6986" w:rsidRDefault="008B6986" w:rsidP="00FF3751">
      <w:r>
        <w:rPr>
          <w:rStyle w:val="Strong"/>
        </w:rPr>
        <w:t>Supported Business Services</w:t>
      </w:r>
    </w:p>
    <w:p w:rsidR="008B6986" w:rsidRDefault="008B6986" w:rsidP="00FF3751">
      <w:r>
        <w:rPr>
          <w:i/>
        </w:rPr>
        <w:t>To Be Added</w:t>
      </w:r>
      <w:r>
        <w:br/>
      </w:r>
    </w:p>
    <w:p w:rsidR="008B6986" w:rsidRPr="00642280" w:rsidRDefault="008B6986" w:rsidP="00FF3751">
      <w:pPr>
        <w:pStyle w:val="Heading3"/>
      </w:pPr>
      <w:bookmarkStart w:id="781" w:name="_Toc321909141"/>
      <w:r w:rsidRPr="00642280">
        <w:t>Fault Correction &amp; Restoration</w:t>
      </w:r>
      <w:bookmarkEnd w:id="781"/>
      <w:r>
        <w:fldChar w:fldCharType="begin"/>
      </w:r>
      <w:r w:rsidRPr="00642280">
        <w:instrText>xe "Fault Correction &amp; Restoration"</w:instrText>
      </w:r>
      <w:r>
        <w:fldChar w:fldCharType="end"/>
      </w:r>
    </w:p>
    <w:p w:rsidR="008B6986" w:rsidRPr="00642280" w:rsidRDefault="008B6986" w:rsidP="00FF3751">
      <w:pPr>
        <w:rPr>
          <w:lang w:val="en-US"/>
        </w:rPr>
      </w:pPr>
    </w:p>
    <w:p w:rsidR="008B6986" w:rsidRPr="00642280" w:rsidRDefault="008B6986" w:rsidP="00FF3751">
      <w:pPr>
        <w:rPr>
          <w:lang w:val="en-US"/>
        </w:rPr>
      </w:pPr>
      <w:r w:rsidRPr="00642280">
        <w:rPr>
          <w:rStyle w:val="Strong"/>
          <w:lang w:val="en-US"/>
        </w:rPr>
        <w:t xml:space="preserve">Application Identifier: </w:t>
      </w:r>
      <w:r w:rsidRPr="00642280">
        <w:rPr>
          <w:lang w:val="en-US"/>
        </w:rPr>
        <w:t>7.10.3</w:t>
      </w:r>
    </w:p>
    <w:p w:rsidR="008B6986" w:rsidRDefault="008B6986" w:rsidP="00FF3751">
      <w:r>
        <w:rPr>
          <w:rStyle w:val="Strong"/>
        </w:rPr>
        <w:t>Overview</w:t>
      </w:r>
    </w:p>
    <w:p w:rsidR="008B6986" w:rsidRDefault="008B6986" w:rsidP="00FF3751">
      <w:pPr>
        <w:pStyle w:val="NormalWeb"/>
      </w:pPr>
      <w:r>
        <w:rPr>
          <w:rFonts w:ascii="Arial" w:hAnsi="Arial" w:cs="Arial"/>
          <w:sz w:val="20"/>
          <w:szCs w:val="20"/>
        </w:rPr>
        <w:t>Fault Correction &amp; Restoration applications are responsible for repair or replacement of faulty resources.</w:t>
      </w:r>
    </w:p>
    <w:p w:rsidR="008B6986" w:rsidRDefault="008B6986" w:rsidP="00FF3751"/>
    <w:p w:rsidR="008B6986" w:rsidRDefault="008B6986" w:rsidP="00FF3751">
      <w:r>
        <w:rPr>
          <w:rStyle w:val="Strong"/>
        </w:rPr>
        <w:t>Functionality</w:t>
      </w:r>
    </w:p>
    <w:p w:rsidR="008B6986" w:rsidRDefault="008B6986" w:rsidP="00FF3751">
      <w:pPr>
        <w:pStyle w:val="NormalWeb"/>
      </w:pPr>
      <w:r>
        <w:rPr>
          <w:rFonts w:ascii="Arial" w:hAnsi="Arial" w:cs="Arial"/>
          <w:sz w:val="20"/>
          <w:szCs w:val="20"/>
        </w:rPr>
        <w:t>Fault Correction &amp; Restoration applications are responsible for repair or replacement of faulty resources or using redundant equipment to replace the faulty resource after a fault has been detected.</w:t>
      </w:r>
    </w:p>
    <w:p w:rsidR="008B6986" w:rsidRDefault="008B6986" w:rsidP="00FF3751"/>
    <w:p w:rsidR="008B6986" w:rsidRDefault="008B6986" w:rsidP="00FF3751">
      <w:r>
        <w:rPr>
          <w:rStyle w:val="Strong"/>
        </w:rPr>
        <w:t>Supported Business Services</w:t>
      </w:r>
    </w:p>
    <w:p w:rsidR="008B6986" w:rsidRDefault="008B6986" w:rsidP="00FF3751">
      <w:r>
        <w:rPr>
          <w:i/>
        </w:rPr>
        <w:t>To Be Added</w:t>
      </w:r>
      <w:r>
        <w:br/>
      </w:r>
    </w:p>
    <w:p w:rsidR="008B6986" w:rsidRDefault="008B6986" w:rsidP="00677A94">
      <w:pPr>
        <w:pStyle w:val="Heading3"/>
      </w:pPr>
      <w:bookmarkStart w:id="782" w:name="_Toc321909142"/>
      <w:r>
        <w:t>Fault Reporting &amp; Analytics</w:t>
      </w:r>
      <w:bookmarkEnd w:id="782"/>
      <w:r>
        <w:fldChar w:fldCharType="begin"/>
      </w:r>
      <w:r>
        <w:instrText>xe "Fault Reporting &amp; Analytics"</w:instrText>
      </w:r>
      <w:r>
        <w:fldChar w:fldCharType="end"/>
      </w:r>
    </w:p>
    <w:p w:rsidR="008B6986" w:rsidRDefault="008B6986" w:rsidP="00677A94"/>
    <w:p w:rsidR="008B6986" w:rsidRDefault="008B6986" w:rsidP="00677A94">
      <w:r>
        <w:rPr>
          <w:rStyle w:val="Strong"/>
        </w:rPr>
        <w:t xml:space="preserve">Application Identifier: </w:t>
      </w:r>
      <w:r>
        <w:t>7.10.4</w:t>
      </w:r>
    </w:p>
    <w:p w:rsidR="008B6986" w:rsidRDefault="008B6986" w:rsidP="00677A94">
      <w:r>
        <w:rPr>
          <w:rStyle w:val="Strong"/>
        </w:rPr>
        <w:t>Overview</w:t>
      </w:r>
    </w:p>
    <w:p w:rsidR="008B6986" w:rsidRDefault="008B6986" w:rsidP="00677A94">
      <w:pPr>
        <w:pStyle w:val="NormalWeb"/>
      </w:pPr>
      <w:r>
        <w:rPr>
          <w:rFonts w:ascii="Arial" w:hAnsi="Arial" w:cs="Arial"/>
          <w:sz w:val="20"/>
          <w:szCs w:val="20"/>
        </w:rPr>
        <w:t>Fault Reporting &amp; Analytics applications provide the necessary functionality to provide reports about the various faults within the service provider's network.</w:t>
      </w:r>
    </w:p>
    <w:p w:rsidR="008B6986" w:rsidRDefault="008B6986" w:rsidP="00677A94"/>
    <w:p w:rsidR="008B6986" w:rsidRDefault="008B6986" w:rsidP="00677A94">
      <w:r>
        <w:rPr>
          <w:rStyle w:val="Strong"/>
        </w:rPr>
        <w:t>Functionality</w:t>
      </w:r>
    </w:p>
    <w:p w:rsidR="008B6986" w:rsidRDefault="008B6986" w:rsidP="00677A94">
      <w:pPr>
        <w:pStyle w:val="NormalWeb"/>
      </w:pPr>
      <w:r>
        <w:rPr>
          <w:rFonts w:ascii="Arial" w:hAnsi="Arial" w:cs="Arial"/>
          <w:sz w:val="20"/>
          <w:szCs w:val="20"/>
        </w:rPr>
        <w:t>Fault Reporting &amp; Analytics applications provide the necessary functionality to provide reports about the various faults within the service provider's network, including the archival of these reports.  This can include standard periodic operational reports as part of running the network to special reports requested by Root Cause Analysis.  This function also collects necessary data to generate fault metrics to support various assurance metrics.</w:t>
      </w:r>
    </w:p>
    <w:p w:rsidR="008B6986" w:rsidRDefault="008B6986" w:rsidP="00677A94"/>
    <w:p w:rsidR="008B6986" w:rsidRDefault="008B6986" w:rsidP="00677A94">
      <w:r>
        <w:rPr>
          <w:rStyle w:val="Strong"/>
        </w:rPr>
        <w:t>Supported Business Services</w:t>
      </w:r>
    </w:p>
    <w:p w:rsidR="008B6986" w:rsidRDefault="008B6986" w:rsidP="00677A94">
      <w:r>
        <w:rPr>
          <w:i/>
        </w:rPr>
        <w:t>To Be Added</w:t>
      </w:r>
    </w:p>
    <w:p w:rsidR="008B6986" w:rsidRDefault="008B6986">
      <w:pPr>
        <w:spacing w:before="0" w:after="0"/>
        <w:rPr>
          <w:b/>
          <w:color w:val="333399"/>
          <w:spacing w:val="-15"/>
          <w:kern w:val="28"/>
          <w:sz w:val="28"/>
          <w:szCs w:val="20"/>
          <w:lang w:val="en-US"/>
        </w:rPr>
      </w:pPr>
      <w:r>
        <w:br w:type="page"/>
      </w:r>
    </w:p>
    <w:p w:rsidR="008B6986" w:rsidRDefault="008B6986" w:rsidP="00FF3751">
      <w:pPr>
        <w:pStyle w:val="Heading2"/>
      </w:pPr>
      <w:bookmarkStart w:id="783" w:name="_Toc321909143"/>
      <w:r>
        <w:t>7.11 Resource Test Management</w:t>
      </w:r>
      <w:bookmarkEnd w:id="783"/>
      <w:r>
        <w:fldChar w:fldCharType="begin"/>
      </w:r>
      <w:r>
        <w:instrText>xe "7.11 Resource Test Management"</w:instrText>
      </w:r>
      <w:r>
        <w:fldChar w:fldCharType="end"/>
      </w:r>
    </w:p>
    <w:p w:rsidR="008B6986" w:rsidRDefault="008B6986" w:rsidP="00FF3751"/>
    <w:p w:rsidR="008B6986" w:rsidRDefault="00AA7969" w:rsidP="00FF3751">
      <w:r>
        <w:rPr>
          <w:noProof/>
          <w:lang w:val="en-US"/>
        </w:rPr>
        <w:pict>
          <v:shape id="_x0000_i1081" type="#_x0000_t75" alt="diagram601" style="width:442.7pt;height:158.9pt;visibility:visible">
            <v:imagedata r:id="rId66" o:title=""/>
          </v:shape>
        </w:pict>
      </w:r>
    </w:p>
    <w:p w:rsidR="008B6986" w:rsidRDefault="008B6986" w:rsidP="00FF3751"/>
    <w:p w:rsidR="008B6986" w:rsidRDefault="008B6986" w:rsidP="00FF3751">
      <w:pPr>
        <w:pStyle w:val="Caption"/>
      </w:pPr>
      <w:r>
        <w:t xml:space="preserve"> </w:t>
      </w:r>
      <w:bookmarkStart w:id="784" w:name="_Toc321909358"/>
      <w:r>
        <w:t>7.11 Resource Test Management</w:t>
      </w:r>
      <w:bookmarkEnd w:id="784"/>
      <w:r>
        <w:br/>
      </w:r>
    </w:p>
    <w:p w:rsidR="008B6986" w:rsidRDefault="008B6986" w:rsidP="00FF3751">
      <w:pPr>
        <w:pStyle w:val="Heading3"/>
      </w:pPr>
      <w:bookmarkStart w:id="785" w:name="_Toc321909144"/>
      <w:r>
        <w:t>Resource Test Management</w:t>
      </w:r>
      <w:bookmarkEnd w:id="785"/>
      <w:r>
        <w:fldChar w:fldCharType="begin"/>
      </w:r>
      <w:r>
        <w:instrText>xe "Resource Test Management"</w:instrText>
      </w:r>
      <w:r>
        <w:fldChar w:fldCharType="end"/>
      </w:r>
    </w:p>
    <w:p w:rsidR="008B6986" w:rsidRDefault="008B6986" w:rsidP="00FF3751"/>
    <w:p w:rsidR="008B6986" w:rsidRDefault="008B6986" w:rsidP="00FF3751">
      <w:r>
        <w:rPr>
          <w:rStyle w:val="Strong"/>
        </w:rPr>
        <w:t xml:space="preserve">Application Identifier: </w:t>
      </w:r>
      <w:r>
        <w:t>7.11</w:t>
      </w:r>
    </w:p>
    <w:p w:rsidR="008B6986" w:rsidRDefault="008B6986" w:rsidP="00FF3751">
      <w:r>
        <w:rPr>
          <w:rStyle w:val="Strong"/>
        </w:rPr>
        <w:t>Overview</w:t>
      </w:r>
    </w:p>
    <w:p w:rsidR="008B6986" w:rsidRDefault="008B6986" w:rsidP="00FF3751">
      <w:pPr>
        <w:pStyle w:val="NormalWeb"/>
        <w:spacing w:line="276" w:lineRule="auto"/>
        <w:rPr>
          <w:rFonts w:ascii="Arial" w:hAnsi="Arial" w:cs="Arial"/>
          <w:sz w:val="20"/>
          <w:szCs w:val="20"/>
        </w:rPr>
      </w:pPr>
      <w:r>
        <w:rPr>
          <w:rFonts w:ascii="Arial" w:hAnsi="Arial" w:cs="Arial"/>
          <w:sz w:val="20"/>
          <w:szCs w:val="20"/>
        </w:rPr>
        <w:t xml:space="preserve">Resource Test Management applications are focused on ensuring that the various resources are working properly. The resource test applications are part of both the fulfillment and the assurance process. In the fulfillment process, the resource test is responsible for ensuring that the assigned service works as designed, while on the assurance side the resource testing applications are responsible for fault isolation. As part of the testing process, these applications also interface with the trouble process, which can trigger an automatic test. </w:t>
      </w:r>
    </w:p>
    <w:p w:rsidR="008B6986" w:rsidRDefault="008B6986" w:rsidP="00FF3751"/>
    <w:p w:rsidR="008B6986" w:rsidRDefault="008B6986" w:rsidP="00FF3751">
      <w:r>
        <w:rPr>
          <w:rStyle w:val="Strong"/>
        </w:rPr>
        <w:t>Functionality</w:t>
      </w:r>
    </w:p>
    <w:p w:rsidR="008B6986" w:rsidRDefault="008B6986" w:rsidP="00FF3751">
      <w:pPr>
        <w:pStyle w:val="NormalWeb"/>
      </w:pPr>
      <w:r>
        <w:rPr>
          <w:rFonts w:ascii="Arial" w:hAnsi="Arial" w:cs="Arial"/>
          <w:sz w:val="20"/>
          <w:szCs w:val="20"/>
        </w:rPr>
        <w:t>Following are some of the capabilities of Resource Test Management:</w:t>
      </w:r>
    </w:p>
    <w:p w:rsidR="008B6986" w:rsidRDefault="008B6986" w:rsidP="00494264">
      <w:pPr>
        <w:numPr>
          <w:ilvl w:val="0"/>
          <w:numId w:val="217"/>
        </w:numPr>
        <w:spacing w:before="100" w:beforeAutospacing="1" w:after="100" w:afterAutospacing="1"/>
        <w:rPr>
          <w:rFonts w:cs="Arial"/>
          <w:sz w:val="20"/>
          <w:szCs w:val="20"/>
        </w:rPr>
      </w:pPr>
      <w:r>
        <w:rPr>
          <w:rFonts w:cs="Arial"/>
          <w:sz w:val="20"/>
          <w:szCs w:val="20"/>
        </w:rPr>
        <w:t xml:space="preserve">Resource Test Strategy and Policy Management </w:t>
      </w:r>
    </w:p>
    <w:p w:rsidR="008B6986" w:rsidRDefault="008B6986" w:rsidP="00494264">
      <w:pPr>
        <w:numPr>
          <w:ilvl w:val="0"/>
          <w:numId w:val="217"/>
        </w:numPr>
        <w:spacing w:before="100" w:beforeAutospacing="1" w:after="100" w:afterAutospacing="1"/>
        <w:rPr>
          <w:rFonts w:cs="Arial"/>
          <w:sz w:val="20"/>
          <w:szCs w:val="20"/>
        </w:rPr>
      </w:pPr>
      <w:r>
        <w:rPr>
          <w:rFonts w:cs="Arial"/>
          <w:sz w:val="20"/>
          <w:szCs w:val="20"/>
        </w:rPr>
        <w:t xml:space="preserve">Resource Test Lifecycle Management </w:t>
      </w:r>
    </w:p>
    <w:p w:rsidR="008B6986" w:rsidRDefault="008B6986" w:rsidP="00494264">
      <w:pPr>
        <w:numPr>
          <w:ilvl w:val="0"/>
          <w:numId w:val="217"/>
        </w:numPr>
        <w:spacing w:before="100" w:beforeAutospacing="1" w:after="100" w:afterAutospacing="1"/>
        <w:rPr>
          <w:rFonts w:cs="Arial"/>
          <w:sz w:val="20"/>
          <w:szCs w:val="20"/>
        </w:rPr>
      </w:pPr>
      <w:r>
        <w:rPr>
          <w:rFonts w:cs="Arial"/>
          <w:sz w:val="20"/>
          <w:szCs w:val="20"/>
        </w:rPr>
        <w:t xml:space="preserve">Resource Test Command and Control </w:t>
      </w:r>
    </w:p>
    <w:p w:rsidR="008B6986" w:rsidRDefault="008B6986" w:rsidP="00494264">
      <w:pPr>
        <w:numPr>
          <w:ilvl w:val="0"/>
          <w:numId w:val="217"/>
        </w:numPr>
        <w:spacing w:before="100" w:beforeAutospacing="1" w:after="100" w:afterAutospacing="1"/>
        <w:rPr>
          <w:rFonts w:ascii="Times New Roman" w:hAnsi="Times New Roman"/>
          <w:sz w:val="24"/>
        </w:rPr>
      </w:pPr>
      <w:r>
        <w:rPr>
          <w:rFonts w:cs="Arial"/>
          <w:sz w:val="20"/>
          <w:szCs w:val="20"/>
        </w:rPr>
        <w:t>Resource Test Services</w:t>
      </w:r>
    </w:p>
    <w:p w:rsidR="008B6986" w:rsidRDefault="008B6986" w:rsidP="00FF3751"/>
    <w:p w:rsidR="008B6986" w:rsidRDefault="008B6986" w:rsidP="00FF3751">
      <w:r>
        <w:rPr>
          <w:rStyle w:val="Strong"/>
        </w:rPr>
        <w:t>Supported Business Services</w:t>
      </w:r>
    </w:p>
    <w:p w:rsidR="008B6986" w:rsidRDefault="008B6986" w:rsidP="00FF3751">
      <w:r>
        <w:rPr>
          <w:i/>
        </w:rPr>
        <w:t>To Be Added</w:t>
      </w:r>
      <w:r>
        <w:br/>
      </w:r>
    </w:p>
    <w:p w:rsidR="008B6986" w:rsidRDefault="008B6986" w:rsidP="00FF3751">
      <w:pPr>
        <w:pStyle w:val="Heading3"/>
      </w:pPr>
      <w:bookmarkStart w:id="786" w:name="_Toc321909145"/>
      <w:r>
        <w:t>Resource Test Strategy and Policy Management</w:t>
      </w:r>
      <w:bookmarkEnd w:id="786"/>
      <w:r>
        <w:fldChar w:fldCharType="begin"/>
      </w:r>
      <w:r>
        <w:instrText>xe "Resource Test Strategy and Policy Management"</w:instrText>
      </w:r>
      <w:r>
        <w:fldChar w:fldCharType="end"/>
      </w:r>
    </w:p>
    <w:p w:rsidR="008B6986" w:rsidRDefault="008B6986" w:rsidP="00FF3751"/>
    <w:p w:rsidR="008B6986" w:rsidRDefault="008B6986" w:rsidP="00FF3751">
      <w:r>
        <w:rPr>
          <w:rStyle w:val="Strong"/>
        </w:rPr>
        <w:t xml:space="preserve">Application Identifier: </w:t>
      </w:r>
      <w:r>
        <w:t>7.11.1</w:t>
      </w:r>
    </w:p>
    <w:p w:rsidR="008B6986" w:rsidRDefault="008B6986" w:rsidP="00FF3751">
      <w:r>
        <w:rPr>
          <w:rStyle w:val="Strong"/>
        </w:rPr>
        <w:t>Overview</w:t>
      </w:r>
    </w:p>
    <w:p w:rsidR="008B6986" w:rsidRDefault="008B6986" w:rsidP="00FF3751">
      <w:pPr>
        <w:pStyle w:val="NormalWeb"/>
      </w:pPr>
      <w:r>
        <w:rPr>
          <w:rFonts w:ascii="Arial" w:hAnsi="Arial" w:cs="Arial"/>
          <w:sz w:val="20"/>
          <w:szCs w:val="20"/>
        </w:rPr>
        <w:t>Resource Test Strategy and Policy Management applications provides the necessary functionality to manage the rules that define the strategies for conducting various resource tests.</w:t>
      </w:r>
    </w:p>
    <w:p w:rsidR="008B6986" w:rsidRDefault="008B6986" w:rsidP="00FF3751"/>
    <w:p w:rsidR="008B6986" w:rsidRDefault="008B6986" w:rsidP="00FF3751">
      <w:r>
        <w:rPr>
          <w:rStyle w:val="Strong"/>
        </w:rPr>
        <w:t>Functionality</w:t>
      </w:r>
    </w:p>
    <w:p w:rsidR="008B6986" w:rsidRDefault="008B6986" w:rsidP="00FF3751">
      <w:pPr>
        <w:pStyle w:val="NormalWeb"/>
      </w:pPr>
      <w:r>
        <w:rPr>
          <w:rFonts w:ascii="Arial" w:hAnsi="Arial" w:cs="Arial"/>
          <w:sz w:val="20"/>
          <w:szCs w:val="20"/>
        </w:rPr>
        <w:t>Resource Test Strategy and Policy Management applications provide the necessary functionality to manage the local rules that define the strategies for conducting a test as well as how the test results should be interpreted.</w:t>
      </w:r>
    </w:p>
    <w:p w:rsidR="008B6986" w:rsidRDefault="008B6986" w:rsidP="00FF3751">
      <w:pPr>
        <w:pStyle w:val="NormalWeb"/>
      </w:pPr>
      <w:r>
        <w:rPr>
          <w:rFonts w:ascii="Arial" w:hAnsi="Arial" w:cs="Arial"/>
          <w:sz w:val="20"/>
          <w:szCs w:val="20"/>
        </w:rPr>
        <w:t>Strategies can range from simple (e.g. - check the status of a router) to complex (e.g. - perform an end-to-end test on a circuit and sectionalize the problem).</w:t>
      </w:r>
      <w:r>
        <w:rPr>
          <w:rFonts w:ascii="Verdana" w:hAnsi="Verdana" w:cs="Arial"/>
          <w:color w:val="000000"/>
          <w:sz w:val="20"/>
          <w:szCs w:val="20"/>
        </w:rPr>
        <w:t xml:space="preserve">  </w:t>
      </w:r>
    </w:p>
    <w:p w:rsidR="008B6986" w:rsidRDefault="008B6986" w:rsidP="00FF3751">
      <w:pPr>
        <w:pStyle w:val="NormalWeb"/>
      </w:pPr>
      <w:r>
        <w:rPr>
          <w:rFonts w:ascii="Arial" w:hAnsi="Arial" w:cs="Arial"/>
          <w:color w:val="000000"/>
          <w:sz w:val="20"/>
          <w:szCs w:val="20"/>
        </w:rPr>
        <w:t>Additional functionality includes providing:</w:t>
      </w:r>
    </w:p>
    <w:p w:rsidR="008B6986" w:rsidRDefault="008B6986" w:rsidP="00494264">
      <w:pPr>
        <w:numPr>
          <w:ilvl w:val="0"/>
          <w:numId w:val="218"/>
        </w:numPr>
        <w:spacing w:before="100" w:beforeAutospacing="1" w:after="100" w:afterAutospacing="1"/>
        <w:rPr>
          <w:rFonts w:ascii="Calibri" w:hAnsi="Calibri" w:cs="Calibri"/>
          <w:sz w:val="20"/>
          <w:szCs w:val="20"/>
        </w:rPr>
      </w:pPr>
      <w:r>
        <w:rPr>
          <w:rFonts w:cs="Arial"/>
          <w:color w:val="000000"/>
          <w:sz w:val="20"/>
          <w:szCs w:val="20"/>
        </w:rPr>
        <w:t>Test rules defining the strategies for carrying out the test</w:t>
      </w:r>
      <w:r>
        <w:rPr>
          <w:rFonts w:ascii="Calibri" w:hAnsi="Calibri" w:cs="Calibri"/>
          <w:sz w:val="20"/>
          <w:szCs w:val="20"/>
        </w:rPr>
        <w:t xml:space="preserve"> </w:t>
      </w:r>
    </w:p>
    <w:p w:rsidR="008B6986" w:rsidRDefault="008B6986" w:rsidP="00494264">
      <w:pPr>
        <w:numPr>
          <w:ilvl w:val="0"/>
          <w:numId w:val="218"/>
        </w:numPr>
        <w:spacing w:before="100" w:beforeAutospacing="1" w:after="100" w:afterAutospacing="1"/>
        <w:rPr>
          <w:rFonts w:ascii="Times New Roman" w:hAnsi="Times New Roman"/>
          <w:sz w:val="24"/>
        </w:rPr>
      </w:pPr>
      <w:r>
        <w:rPr>
          <w:rFonts w:cs="Arial"/>
          <w:color w:val="000000"/>
          <w:sz w:val="20"/>
          <w:szCs w:val="20"/>
        </w:rPr>
        <w:t>Policies on interpretation of test results.</w:t>
      </w:r>
    </w:p>
    <w:p w:rsidR="008B6986" w:rsidRDefault="008B6986" w:rsidP="00FF3751"/>
    <w:p w:rsidR="008B6986" w:rsidRDefault="008B6986" w:rsidP="00FF3751">
      <w:r>
        <w:rPr>
          <w:rStyle w:val="Strong"/>
        </w:rPr>
        <w:t>Supported Business Services</w:t>
      </w:r>
    </w:p>
    <w:p w:rsidR="008B6986" w:rsidRDefault="008B6986" w:rsidP="00FF3751">
      <w:r>
        <w:rPr>
          <w:i/>
        </w:rPr>
        <w:t>To Be Added</w:t>
      </w:r>
      <w:r>
        <w:br/>
      </w:r>
    </w:p>
    <w:p w:rsidR="008B6986" w:rsidRDefault="008B6986" w:rsidP="00FF3751">
      <w:pPr>
        <w:pStyle w:val="Heading3"/>
      </w:pPr>
      <w:bookmarkStart w:id="787" w:name="_Toc321909146"/>
      <w:r>
        <w:t>Resource Test Lifecycle Management</w:t>
      </w:r>
      <w:bookmarkEnd w:id="787"/>
      <w:r>
        <w:fldChar w:fldCharType="begin"/>
      </w:r>
      <w:r>
        <w:instrText>xe "Resource Test Lifecycle Management"</w:instrText>
      </w:r>
      <w:r>
        <w:fldChar w:fldCharType="end"/>
      </w:r>
    </w:p>
    <w:p w:rsidR="008B6986" w:rsidRDefault="008B6986" w:rsidP="00FF3751"/>
    <w:p w:rsidR="008B6986" w:rsidRDefault="008B6986" w:rsidP="00FF3751">
      <w:r>
        <w:rPr>
          <w:rStyle w:val="Strong"/>
        </w:rPr>
        <w:t xml:space="preserve">Application Identifier: </w:t>
      </w:r>
      <w:r>
        <w:t>7.11.2</w:t>
      </w:r>
    </w:p>
    <w:p w:rsidR="008B6986" w:rsidRDefault="008B6986" w:rsidP="00FF3751">
      <w:r>
        <w:rPr>
          <w:rStyle w:val="Strong"/>
        </w:rPr>
        <w:t>Overview</w:t>
      </w:r>
    </w:p>
    <w:p w:rsidR="008B6986" w:rsidRDefault="008B6986" w:rsidP="00FF3751">
      <w:pPr>
        <w:pStyle w:val="NormalWeb"/>
      </w:pPr>
      <w:r>
        <w:rPr>
          <w:rFonts w:ascii="Arial" w:hAnsi="Arial" w:cs="Arial"/>
          <w:sz w:val="20"/>
          <w:szCs w:val="20"/>
        </w:rPr>
        <w:t>Resource Test Lifecycle Management applications provides the necessary functionality to manage the end-to-end lifecycle of a test of a resource.</w:t>
      </w:r>
    </w:p>
    <w:p w:rsidR="008B6986" w:rsidRDefault="008B6986" w:rsidP="00FF3751"/>
    <w:p w:rsidR="008B6986" w:rsidRDefault="008B6986" w:rsidP="00FF3751">
      <w:r>
        <w:rPr>
          <w:rStyle w:val="Strong"/>
        </w:rPr>
        <w:t>Functionality</w:t>
      </w:r>
    </w:p>
    <w:p w:rsidR="008B6986" w:rsidRDefault="008B6986" w:rsidP="00FF3751">
      <w:pPr>
        <w:pStyle w:val="NormalWeb"/>
      </w:pPr>
      <w:r>
        <w:rPr>
          <w:rFonts w:ascii="Arial" w:hAnsi="Arial" w:cs="Arial"/>
          <w:sz w:val="20"/>
          <w:szCs w:val="20"/>
        </w:rPr>
        <w:t>Resource Test Lifecycle Management applications provides the necessary functionality to manage the end-to-end lifecycle of a test of a resource.]</w:t>
      </w:r>
    </w:p>
    <w:p w:rsidR="008B6986" w:rsidRDefault="008B6986" w:rsidP="00FF3751">
      <w:pPr>
        <w:pStyle w:val="NormalWeb"/>
      </w:pPr>
      <w:r>
        <w:rPr>
          <w:rFonts w:ascii="Arial" w:hAnsi="Arial" w:cs="Arial"/>
          <w:sz w:val="20"/>
          <w:szCs w:val="20"/>
        </w:rPr>
        <w:t>Functionality includes:</w:t>
      </w:r>
    </w:p>
    <w:p w:rsidR="008B6986" w:rsidRDefault="008B6986" w:rsidP="00494264">
      <w:pPr>
        <w:numPr>
          <w:ilvl w:val="0"/>
          <w:numId w:val="219"/>
        </w:numPr>
        <w:spacing w:before="100" w:beforeAutospacing="1" w:after="100" w:afterAutospacing="1"/>
        <w:rPr>
          <w:rFonts w:cs="Arial"/>
          <w:sz w:val="20"/>
          <w:szCs w:val="20"/>
        </w:rPr>
      </w:pPr>
      <w:r>
        <w:rPr>
          <w:rFonts w:cs="Arial"/>
          <w:sz w:val="20"/>
          <w:szCs w:val="20"/>
        </w:rPr>
        <w:t xml:space="preserve">scheduling </w:t>
      </w:r>
    </w:p>
    <w:p w:rsidR="008B6986" w:rsidRDefault="008B6986" w:rsidP="00494264">
      <w:pPr>
        <w:numPr>
          <w:ilvl w:val="0"/>
          <w:numId w:val="219"/>
        </w:numPr>
        <w:spacing w:before="100" w:beforeAutospacing="1" w:after="100" w:afterAutospacing="1"/>
        <w:rPr>
          <w:rFonts w:cs="Arial"/>
          <w:sz w:val="20"/>
          <w:szCs w:val="20"/>
        </w:rPr>
      </w:pPr>
      <w:r>
        <w:rPr>
          <w:rFonts w:cs="Arial"/>
          <w:sz w:val="20"/>
          <w:szCs w:val="20"/>
        </w:rPr>
        <w:t xml:space="preserve">retrieval of appropriate inventory data </w:t>
      </w:r>
    </w:p>
    <w:p w:rsidR="008B6986" w:rsidRDefault="008B6986" w:rsidP="00494264">
      <w:pPr>
        <w:numPr>
          <w:ilvl w:val="0"/>
          <w:numId w:val="219"/>
        </w:numPr>
        <w:spacing w:before="100" w:beforeAutospacing="1" w:after="100" w:afterAutospacing="1"/>
        <w:rPr>
          <w:rFonts w:cs="Arial"/>
          <w:sz w:val="20"/>
          <w:szCs w:val="20"/>
        </w:rPr>
      </w:pPr>
      <w:r>
        <w:rPr>
          <w:rFonts w:cs="Arial"/>
          <w:sz w:val="20"/>
          <w:szCs w:val="20"/>
        </w:rPr>
        <w:t xml:space="preserve">setting up the test configuration </w:t>
      </w:r>
    </w:p>
    <w:p w:rsidR="008B6986" w:rsidRDefault="008B6986" w:rsidP="00494264">
      <w:pPr>
        <w:numPr>
          <w:ilvl w:val="0"/>
          <w:numId w:val="219"/>
        </w:numPr>
        <w:spacing w:before="100" w:beforeAutospacing="1" w:after="100" w:afterAutospacing="1"/>
        <w:rPr>
          <w:rFonts w:cs="Arial"/>
          <w:sz w:val="20"/>
          <w:szCs w:val="20"/>
        </w:rPr>
      </w:pPr>
      <w:r>
        <w:rPr>
          <w:rFonts w:cs="Arial"/>
          <w:sz w:val="20"/>
          <w:szCs w:val="20"/>
        </w:rPr>
        <w:t xml:space="preserve">acquisition and management of test resources </w:t>
      </w:r>
    </w:p>
    <w:p w:rsidR="008B6986" w:rsidRDefault="008B6986" w:rsidP="00494264">
      <w:pPr>
        <w:numPr>
          <w:ilvl w:val="0"/>
          <w:numId w:val="219"/>
        </w:numPr>
        <w:spacing w:before="100" w:beforeAutospacing="1" w:after="100" w:afterAutospacing="1"/>
        <w:rPr>
          <w:rFonts w:cs="Arial"/>
          <w:sz w:val="20"/>
          <w:szCs w:val="20"/>
        </w:rPr>
      </w:pPr>
      <w:r>
        <w:rPr>
          <w:rFonts w:cs="Arial"/>
          <w:sz w:val="20"/>
          <w:szCs w:val="20"/>
        </w:rPr>
        <w:t xml:space="preserve">test execution </w:t>
      </w:r>
    </w:p>
    <w:p w:rsidR="008B6986" w:rsidRDefault="008B6986" w:rsidP="00494264">
      <w:pPr>
        <w:numPr>
          <w:ilvl w:val="0"/>
          <w:numId w:val="219"/>
        </w:numPr>
        <w:spacing w:before="100" w:beforeAutospacing="1" w:after="100" w:afterAutospacing="1"/>
        <w:rPr>
          <w:rFonts w:cs="Arial"/>
          <w:sz w:val="20"/>
          <w:szCs w:val="20"/>
        </w:rPr>
      </w:pPr>
      <w:r>
        <w:rPr>
          <w:rFonts w:cs="Arial"/>
          <w:sz w:val="20"/>
          <w:szCs w:val="20"/>
        </w:rPr>
        <w:t xml:space="preserve">tear down of the test configuration </w:t>
      </w:r>
    </w:p>
    <w:p w:rsidR="008B6986" w:rsidRDefault="008B6986" w:rsidP="00494264">
      <w:pPr>
        <w:numPr>
          <w:ilvl w:val="0"/>
          <w:numId w:val="219"/>
        </w:numPr>
        <w:spacing w:before="100" w:beforeAutospacing="1" w:after="100" w:afterAutospacing="1"/>
        <w:rPr>
          <w:rFonts w:cs="Arial"/>
          <w:sz w:val="20"/>
          <w:szCs w:val="20"/>
        </w:rPr>
      </w:pPr>
      <w:r>
        <w:rPr>
          <w:rFonts w:cs="Arial"/>
          <w:sz w:val="20"/>
          <w:szCs w:val="20"/>
        </w:rPr>
        <w:t xml:space="preserve">test results interpretation </w:t>
      </w:r>
    </w:p>
    <w:p w:rsidR="008B6986" w:rsidRDefault="008B6986" w:rsidP="00494264">
      <w:pPr>
        <w:numPr>
          <w:ilvl w:val="0"/>
          <w:numId w:val="219"/>
        </w:numPr>
        <w:spacing w:before="100" w:beforeAutospacing="1" w:after="100" w:afterAutospacing="1"/>
        <w:rPr>
          <w:rFonts w:cs="Arial"/>
          <w:sz w:val="20"/>
          <w:szCs w:val="20"/>
        </w:rPr>
      </w:pPr>
      <w:r>
        <w:rPr>
          <w:rFonts w:cs="Arial"/>
          <w:sz w:val="20"/>
          <w:szCs w:val="20"/>
        </w:rPr>
        <w:t xml:space="preserve">reporting of test results back to the client </w:t>
      </w:r>
    </w:p>
    <w:p w:rsidR="008B6986" w:rsidRDefault="008B6986" w:rsidP="00494264">
      <w:pPr>
        <w:numPr>
          <w:ilvl w:val="0"/>
          <w:numId w:val="219"/>
        </w:numPr>
        <w:spacing w:before="100" w:beforeAutospacing="1" w:after="100" w:afterAutospacing="1"/>
        <w:rPr>
          <w:rFonts w:cs="Arial"/>
          <w:sz w:val="20"/>
          <w:szCs w:val="20"/>
        </w:rPr>
      </w:pPr>
      <w:r>
        <w:rPr>
          <w:rFonts w:cs="Arial"/>
          <w:sz w:val="20"/>
          <w:szCs w:val="20"/>
        </w:rPr>
        <w:t xml:space="preserve">management of resource testing rules </w:t>
      </w:r>
    </w:p>
    <w:p w:rsidR="008B6986" w:rsidRDefault="008B6986" w:rsidP="00494264">
      <w:pPr>
        <w:numPr>
          <w:ilvl w:val="0"/>
          <w:numId w:val="219"/>
        </w:numPr>
        <w:spacing w:before="100" w:beforeAutospacing="1" w:after="100" w:afterAutospacing="1"/>
        <w:rPr>
          <w:rFonts w:cs="Arial"/>
          <w:sz w:val="20"/>
          <w:szCs w:val="20"/>
        </w:rPr>
      </w:pPr>
      <w:r>
        <w:rPr>
          <w:rFonts w:cs="Arial"/>
          <w:sz w:val="20"/>
          <w:szCs w:val="20"/>
        </w:rPr>
        <w:t xml:space="preserve">management of test head resource capacity </w:t>
      </w:r>
    </w:p>
    <w:p w:rsidR="008B6986" w:rsidRDefault="008B6986" w:rsidP="00494264">
      <w:pPr>
        <w:numPr>
          <w:ilvl w:val="0"/>
          <w:numId w:val="219"/>
        </w:numPr>
        <w:spacing w:before="100" w:beforeAutospacing="1" w:after="100" w:afterAutospacing="1"/>
        <w:rPr>
          <w:rFonts w:cs="Arial"/>
          <w:sz w:val="20"/>
          <w:szCs w:val="20"/>
        </w:rPr>
      </w:pPr>
      <w:r>
        <w:rPr>
          <w:rFonts w:cs="Arial"/>
          <w:sz w:val="20"/>
          <w:szCs w:val="20"/>
        </w:rPr>
        <w:t xml:space="preserve">management of test head availability </w:t>
      </w:r>
    </w:p>
    <w:p w:rsidR="008B6986" w:rsidRDefault="008B6986" w:rsidP="00494264">
      <w:pPr>
        <w:numPr>
          <w:ilvl w:val="0"/>
          <w:numId w:val="219"/>
        </w:numPr>
        <w:spacing w:before="100" w:beforeAutospacing="1" w:after="100" w:afterAutospacing="1"/>
        <w:rPr>
          <w:rFonts w:cs="Arial"/>
          <w:sz w:val="20"/>
          <w:szCs w:val="20"/>
        </w:rPr>
      </w:pPr>
      <w:r>
        <w:rPr>
          <w:rFonts w:cs="Arial"/>
          <w:sz w:val="20"/>
          <w:szCs w:val="20"/>
        </w:rPr>
        <w:t>management of test results</w:t>
      </w:r>
    </w:p>
    <w:p w:rsidR="008B6986" w:rsidRDefault="008B6986" w:rsidP="00FF3751"/>
    <w:p w:rsidR="008B6986" w:rsidRDefault="008B6986" w:rsidP="00FF3751">
      <w:r>
        <w:rPr>
          <w:rStyle w:val="Strong"/>
        </w:rPr>
        <w:t>Supported Business Services</w:t>
      </w:r>
    </w:p>
    <w:p w:rsidR="008B6986" w:rsidRDefault="008B6986" w:rsidP="00FF3751">
      <w:r>
        <w:rPr>
          <w:i/>
        </w:rPr>
        <w:t>To Be Added</w:t>
      </w:r>
      <w:r>
        <w:br/>
      </w:r>
    </w:p>
    <w:p w:rsidR="008B6986" w:rsidRDefault="008B6986" w:rsidP="00FF3751">
      <w:pPr>
        <w:pStyle w:val="Heading3"/>
      </w:pPr>
      <w:bookmarkStart w:id="788" w:name="_Toc321909147"/>
      <w:r>
        <w:t>Resource Test Command and Control</w:t>
      </w:r>
      <w:bookmarkEnd w:id="788"/>
      <w:r>
        <w:fldChar w:fldCharType="begin"/>
      </w:r>
      <w:r>
        <w:instrText>xe "Resource Test Command and Control"</w:instrText>
      </w:r>
      <w:r>
        <w:fldChar w:fldCharType="end"/>
      </w:r>
    </w:p>
    <w:p w:rsidR="008B6986" w:rsidRDefault="008B6986" w:rsidP="00FF3751"/>
    <w:p w:rsidR="008B6986" w:rsidRDefault="008B6986" w:rsidP="00FF3751">
      <w:r>
        <w:rPr>
          <w:rStyle w:val="Strong"/>
        </w:rPr>
        <w:t xml:space="preserve">Application Identifier: </w:t>
      </w:r>
      <w:r>
        <w:t>7.11.3</w:t>
      </w:r>
    </w:p>
    <w:p w:rsidR="008B6986" w:rsidRDefault="008B6986" w:rsidP="00FF3751">
      <w:r>
        <w:rPr>
          <w:rStyle w:val="Strong"/>
        </w:rPr>
        <w:t>Overview</w:t>
      </w:r>
    </w:p>
    <w:p w:rsidR="008B6986" w:rsidRDefault="008B6986" w:rsidP="00FF3751">
      <w:pPr>
        <w:pStyle w:val="NormalWeb"/>
      </w:pPr>
      <w:r>
        <w:rPr>
          <w:rFonts w:ascii="Arial" w:hAnsi="Arial" w:cs="Arial"/>
          <w:sz w:val="20"/>
          <w:szCs w:val="20"/>
        </w:rPr>
        <w:t>The Resource Test Command and Control application provides the necessary functionality to access, command, and control the devices required for resource testing.</w:t>
      </w:r>
    </w:p>
    <w:p w:rsidR="008B6986" w:rsidRDefault="008B6986" w:rsidP="00FF3751"/>
    <w:p w:rsidR="008B6986" w:rsidRDefault="008B6986" w:rsidP="00FF3751">
      <w:r>
        <w:rPr>
          <w:rStyle w:val="Strong"/>
        </w:rPr>
        <w:t>Functionality</w:t>
      </w:r>
    </w:p>
    <w:p w:rsidR="008B6986" w:rsidRDefault="008B6986" w:rsidP="00FF3751">
      <w:pPr>
        <w:pStyle w:val="NormalWeb"/>
      </w:pPr>
      <w:r>
        <w:rPr>
          <w:rFonts w:ascii="Arial" w:hAnsi="Arial" w:cs="Arial"/>
          <w:sz w:val="20"/>
          <w:szCs w:val="20"/>
        </w:rPr>
        <w:t>The Resource Test Command and Control application provides the necessary functionality to:</w:t>
      </w:r>
    </w:p>
    <w:p w:rsidR="008B6986" w:rsidRDefault="008B6986" w:rsidP="00494264">
      <w:pPr>
        <w:numPr>
          <w:ilvl w:val="0"/>
          <w:numId w:val="220"/>
        </w:numPr>
        <w:spacing w:before="100" w:beforeAutospacing="1" w:after="100" w:afterAutospacing="1"/>
        <w:rPr>
          <w:sz w:val="20"/>
          <w:szCs w:val="20"/>
        </w:rPr>
      </w:pPr>
      <w:r>
        <w:rPr>
          <w:rFonts w:cs="Arial"/>
          <w:sz w:val="20"/>
          <w:szCs w:val="20"/>
        </w:rPr>
        <w:t xml:space="preserve">Access the various resource test devices </w:t>
      </w:r>
    </w:p>
    <w:p w:rsidR="008B6986" w:rsidRDefault="008B6986" w:rsidP="00494264">
      <w:pPr>
        <w:numPr>
          <w:ilvl w:val="0"/>
          <w:numId w:val="220"/>
        </w:numPr>
        <w:spacing w:before="100" w:beforeAutospacing="1" w:after="100" w:afterAutospacing="1"/>
        <w:rPr>
          <w:sz w:val="20"/>
          <w:szCs w:val="20"/>
        </w:rPr>
      </w:pPr>
      <w:r>
        <w:rPr>
          <w:rFonts w:cs="Arial"/>
          <w:sz w:val="20"/>
          <w:szCs w:val="20"/>
        </w:rPr>
        <w:t xml:space="preserve">Command and control the various resource test devices or network elements required to perform resource testing </w:t>
      </w:r>
    </w:p>
    <w:p w:rsidR="008B6986" w:rsidRDefault="008B6986" w:rsidP="00494264">
      <w:pPr>
        <w:numPr>
          <w:ilvl w:val="0"/>
          <w:numId w:val="220"/>
        </w:numPr>
        <w:spacing w:before="100" w:beforeAutospacing="1" w:after="100" w:afterAutospacing="1"/>
        <w:rPr>
          <w:sz w:val="24"/>
        </w:rPr>
      </w:pPr>
      <w:r>
        <w:rPr>
          <w:rFonts w:cs="Arial"/>
          <w:sz w:val="20"/>
          <w:szCs w:val="20"/>
        </w:rPr>
        <w:t>Manage test heads</w:t>
      </w:r>
      <w:r>
        <w:rPr>
          <w:rFonts w:cs="Arial"/>
        </w:rPr>
        <w:t xml:space="preserve"> </w:t>
      </w:r>
    </w:p>
    <w:p w:rsidR="008B6986" w:rsidRDefault="008B6986" w:rsidP="00FF3751"/>
    <w:p w:rsidR="008B6986" w:rsidRDefault="008B6986" w:rsidP="00FF3751">
      <w:r>
        <w:rPr>
          <w:rStyle w:val="Strong"/>
        </w:rPr>
        <w:t>Supported Business Services</w:t>
      </w:r>
    </w:p>
    <w:p w:rsidR="008B6986" w:rsidRDefault="008B6986" w:rsidP="00FF3751">
      <w:r>
        <w:rPr>
          <w:i/>
        </w:rPr>
        <w:t>To Be Added</w:t>
      </w:r>
      <w:r>
        <w:br/>
      </w:r>
    </w:p>
    <w:p w:rsidR="008B6986" w:rsidRDefault="008B6986" w:rsidP="00FF3751">
      <w:pPr>
        <w:pStyle w:val="Heading3"/>
      </w:pPr>
      <w:bookmarkStart w:id="789" w:name="_Toc321909148"/>
      <w:r>
        <w:t>Resource Test Services</w:t>
      </w:r>
      <w:bookmarkEnd w:id="789"/>
      <w:r>
        <w:fldChar w:fldCharType="begin"/>
      </w:r>
      <w:r>
        <w:instrText>xe "Resource Test Services"</w:instrText>
      </w:r>
      <w:r>
        <w:fldChar w:fldCharType="end"/>
      </w:r>
    </w:p>
    <w:p w:rsidR="008B6986" w:rsidRDefault="008B6986" w:rsidP="00FF3751"/>
    <w:p w:rsidR="008B6986" w:rsidRDefault="008B6986" w:rsidP="00FF3751">
      <w:r>
        <w:rPr>
          <w:rStyle w:val="Strong"/>
        </w:rPr>
        <w:t xml:space="preserve">Application Identifier: </w:t>
      </w:r>
      <w:r>
        <w:t>7.11.4</w:t>
      </w:r>
    </w:p>
    <w:p w:rsidR="008B6986" w:rsidRDefault="008B6986" w:rsidP="00FF3751">
      <w:r>
        <w:rPr>
          <w:rStyle w:val="Strong"/>
        </w:rPr>
        <w:t>Overview</w:t>
      </w:r>
    </w:p>
    <w:p w:rsidR="008B6986" w:rsidRDefault="008B6986" w:rsidP="00FF3751">
      <w:pPr>
        <w:pStyle w:val="NormalWeb"/>
      </w:pPr>
      <w:r>
        <w:rPr>
          <w:rFonts w:ascii="Arial" w:hAnsi="Arial" w:cs="Arial"/>
          <w:sz w:val="20"/>
          <w:szCs w:val="20"/>
        </w:rPr>
        <w:t>Resource Test Services applications provides the means to access the testing capabilities.</w:t>
      </w:r>
    </w:p>
    <w:p w:rsidR="008B6986" w:rsidRDefault="008B6986" w:rsidP="00FF3751"/>
    <w:p w:rsidR="008B6986" w:rsidRDefault="008B6986" w:rsidP="00FF3751">
      <w:r>
        <w:rPr>
          <w:rStyle w:val="Strong"/>
        </w:rPr>
        <w:t>Functionality</w:t>
      </w:r>
    </w:p>
    <w:p w:rsidR="008B6986" w:rsidRDefault="008B6986" w:rsidP="00FF3751">
      <w:pPr>
        <w:pStyle w:val="NormalWeb"/>
      </w:pPr>
      <w:r>
        <w:rPr>
          <w:rFonts w:ascii="Arial" w:hAnsi="Arial" w:cs="Arial"/>
          <w:sz w:val="20"/>
          <w:szCs w:val="20"/>
        </w:rPr>
        <w:t>Resource Test Services applications provides the means to access the testing capabilities.  They include both a means to perform manual testing via a user interface (GUI) as well as a means to initiate a test from another system (a set of APIs).</w:t>
      </w:r>
    </w:p>
    <w:p w:rsidR="008B6986" w:rsidRDefault="008B6986" w:rsidP="00FF3751">
      <w:pPr>
        <w:pStyle w:val="NormalWeb"/>
      </w:pPr>
      <w:r>
        <w:rPr>
          <w:rFonts w:ascii="Arial" w:hAnsi="Arial" w:cs="Arial"/>
          <w:sz w:val="20"/>
          <w:szCs w:val="20"/>
        </w:rPr>
        <w:t>Additional functionality includes:</w:t>
      </w:r>
    </w:p>
    <w:p w:rsidR="008B6986" w:rsidRDefault="008B6986" w:rsidP="00494264">
      <w:pPr>
        <w:numPr>
          <w:ilvl w:val="0"/>
          <w:numId w:val="221"/>
        </w:numPr>
        <w:spacing w:before="100" w:beforeAutospacing="1" w:after="100" w:afterAutospacing="1"/>
        <w:rPr>
          <w:sz w:val="20"/>
          <w:szCs w:val="20"/>
        </w:rPr>
      </w:pPr>
      <w:r>
        <w:rPr>
          <w:rFonts w:cs="Arial"/>
          <w:sz w:val="20"/>
          <w:szCs w:val="20"/>
        </w:rPr>
        <w:t xml:space="preserve">Automated invocation of a test and retrieval of results </w:t>
      </w:r>
    </w:p>
    <w:p w:rsidR="008B6986" w:rsidRDefault="008B6986" w:rsidP="00494264">
      <w:pPr>
        <w:numPr>
          <w:ilvl w:val="0"/>
          <w:numId w:val="221"/>
        </w:numPr>
        <w:spacing w:before="100" w:beforeAutospacing="1" w:after="100" w:afterAutospacing="1"/>
        <w:rPr>
          <w:sz w:val="24"/>
        </w:rPr>
      </w:pPr>
      <w:r>
        <w:rPr>
          <w:rFonts w:cs="Arial"/>
          <w:sz w:val="20"/>
          <w:szCs w:val="20"/>
        </w:rPr>
        <w:t>Manual test initiation and control</w:t>
      </w:r>
    </w:p>
    <w:p w:rsidR="008B6986" w:rsidRDefault="008B6986" w:rsidP="00FF3751"/>
    <w:p w:rsidR="008B6986" w:rsidRDefault="008B6986" w:rsidP="00FF3751">
      <w:r>
        <w:rPr>
          <w:rStyle w:val="Strong"/>
        </w:rPr>
        <w:t>Supported Business Services</w:t>
      </w:r>
    </w:p>
    <w:p w:rsidR="008B6986" w:rsidRDefault="008B6986" w:rsidP="00FF3751">
      <w:r>
        <w:rPr>
          <w:i/>
        </w:rPr>
        <w:t>To Be Added</w:t>
      </w:r>
      <w:r>
        <w:br/>
      </w:r>
    </w:p>
    <w:p w:rsidR="008B6986" w:rsidRDefault="008B6986">
      <w:pPr>
        <w:spacing w:before="0" w:after="0"/>
        <w:rPr>
          <w:b/>
          <w:color w:val="333399"/>
          <w:spacing w:val="-15"/>
          <w:kern w:val="28"/>
          <w:sz w:val="28"/>
          <w:szCs w:val="20"/>
          <w:lang w:val="en-US"/>
        </w:rPr>
      </w:pPr>
      <w:r>
        <w:br w:type="page"/>
      </w:r>
    </w:p>
    <w:p w:rsidR="008B6986" w:rsidRDefault="008B6986" w:rsidP="00FF3751">
      <w:pPr>
        <w:pStyle w:val="Heading2"/>
      </w:pPr>
      <w:bookmarkStart w:id="790" w:name="_Toc321909149"/>
      <w:r>
        <w:t>7.12 Workforce Management</w:t>
      </w:r>
      <w:bookmarkEnd w:id="790"/>
      <w:r>
        <w:fldChar w:fldCharType="begin"/>
      </w:r>
      <w:r>
        <w:instrText>xe "7.12 Workforce Management"</w:instrText>
      </w:r>
      <w:r>
        <w:fldChar w:fldCharType="end"/>
      </w:r>
    </w:p>
    <w:p w:rsidR="008B6986" w:rsidRDefault="008B6986" w:rsidP="00FF3751"/>
    <w:p w:rsidR="008B6986" w:rsidRDefault="00AA7969" w:rsidP="00FF3751">
      <w:r>
        <w:rPr>
          <w:noProof/>
          <w:lang w:val="en-US"/>
        </w:rPr>
        <w:pict>
          <v:shape id="_x0000_i1082" type="#_x0000_t75" alt="diagram675" style="width:465.9pt;height:110.1pt;visibility:visible">
            <v:imagedata r:id="rId67" o:title=""/>
          </v:shape>
        </w:pict>
      </w:r>
    </w:p>
    <w:p w:rsidR="008B6986" w:rsidRDefault="008B6986" w:rsidP="00FF3751"/>
    <w:p w:rsidR="008B6986" w:rsidRDefault="008B6986" w:rsidP="00FF3751">
      <w:pPr>
        <w:pStyle w:val="Caption"/>
      </w:pPr>
      <w:r>
        <w:t xml:space="preserve"> </w:t>
      </w:r>
      <w:bookmarkStart w:id="791" w:name="_Toc321909359"/>
      <w:r>
        <w:t>7.12 Workforce Management</w:t>
      </w:r>
      <w:bookmarkEnd w:id="791"/>
      <w:r>
        <w:br/>
      </w:r>
    </w:p>
    <w:p w:rsidR="008B6986" w:rsidRDefault="008B6986" w:rsidP="00FF3751">
      <w:pPr>
        <w:pStyle w:val="Heading3"/>
      </w:pPr>
      <w:bookmarkStart w:id="792" w:name="_Toc321909150"/>
      <w:r>
        <w:t>Workforce Management</w:t>
      </w:r>
      <w:bookmarkEnd w:id="792"/>
      <w:r>
        <w:fldChar w:fldCharType="begin"/>
      </w:r>
      <w:r>
        <w:instrText>xe "Workforce Management"</w:instrText>
      </w:r>
      <w:r>
        <w:fldChar w:fldCharType="end"/>
      </w:r>
    </w:p>
    <w:p w:rsidR="008B6986" w:rsidRDefault="008B6986" w:rsidP="00FF3751"/>
    <w:p w:rsidR="008B6986" w:rsidRDefault="008B6986" w:rsidP="00FF3751">
      <w:r>
        <w:rPr>
          <w:rStyle w:val="Strong"/>
        </w:rPr>
        <w:t xml:space="preserve">Application Identifier: </w:t>
      </w:r>
      <w:r>
        <w:t>7.12</w:t>
      </w:r>
    </w:p>
    <w:p w:rsidR="008B6986" w:rsidRDefault="008B6986" w:rsidP="00FF3751">
      <w:r>
        <w:rPr>
          <w:rStyle w:val="Strong"/>
        </w:rPr>
        <w:t>Overview</w:t>
      </w:r>
    </w:p>
    <w:p w:rsidR="008B6986" w:rsidRDefault="008B6986" w:rsidP="00FF3751">
      <w:pPr>
        <w:pStyle w:val="NormalWeb"/>
      </w:pPr>
      <w:r>
        <w:rPr>
          <w:rFonts w:ascii="Arial" w:hAnsi="Arial" w:cs="Arial"/>
          <w:sz w:val="20"/>
          <w:szCs w:val="20"/>
        </w:rPr>
        <w:t>Workforce Management applications manage field forces to make optimum use of manpower and other resources such as vehicles. They are used to schedule resources, provide a map of field skill sets and provide forecasting and load balancing capabilities. Workforce Management can be used to manage both internal and external resources in areas of service assurance, provisioning, routine work, and preventive maintenance.</w:t>
      </w:r>
    </w:p>
    <w:p w:rsidR="008B6986" w:rsidRDefault="008B6986" w:rsidP="00FF3751"/>
    <w:p w:rsidR="008B6986" w:rsidRDefault="008B6986" w:rsidP="00FF3751">
      <w:r>
        <w:rPr>
          <w:rStyle w:val="Strong"/>
        </w:rPr>
        <w:t>Functionality</w:t>
      </w:r>
    </w:p>
    <w:p w:rsidR="008B6986" w:rsidRDefault="008B6986" w:rsidP="00FF3751">
      <w:pPr>
        <w:pStyle w:val="NormalWeb"/>
      </w:pPr>
      <w:r>
        <w:rPr>
          <w:rFonts w:ascii="Arial" w:hAnsi="Arial" w:cs="Arial"/>
          <w:sz w:val="20"/>
          <w:szCs w:val="20"/>
        </w:rPr>
        <w:t>Workforce Management applications provide the following:</w:t>
      </w:r>
    </w:p>
    <w:p w:rsidR="008B6986" w:rsidRDefault="008B6986" w:rsidP="00494264">
      <w:pPr>
        <w:numPr>
          <w:ilvl w:val="0"/>
          <w:numId w:val="222"/>
        </w:numPr>
        <w:spacing w:before="100" w:beforeAutospacing="1" w:after="100" w:afterAutospacing="1"/>
        <w:rPr>
          <w:rFonts w:cs="Arial"/>
          <w:sz w:val="20"/>
          <w:szCs w:val="20"/>
        </w:rPr>
      </w:pPr>
      <w:r>
        <w:rPr>
          <w:rFonts w:cs="Arial"/>
          <w:sz w:val="20"/>
          <w:szCs w:val="20"/>
        </w:rPr>
        <w:t xml:space="preserve">Workforce Schedule Management </w:t>
      </w:r>
    </w:p>
    <w:p w:rsidR="008B6986" w:rsidRDefault="008B6986" w:rsidP="00494264">
      <w:pPr>
        <w:numPr>
          <w:ilvl w:val="0"/>
          <w:numId w:val="222"/>
        </w:numPr>
        <w:spacing w:before="100" w:beforeAutospacing="1" w:after="100" w:afterAutospacing="1"/>
        <w:rPr>
          <w:rFonts w:cs="Arial"/>
          <w:sz w:val="20"/>
          <w:szCs w:val="20"/>
        </w:rPr>
      </w:pPr>
      <w:r>
        <w:rPr>
          <w:rFonts w:cs="Arial"/>
          <w:sz w:val="20"/>
          <w:szCs w:val="20"/>
        </w:rPr>
        <w:t xml:space="preserve">Work Order Analysis </w:t>
      </w:r>
    </w:p>
    <w:p w:rsidR="008B6986" w:rsidRDefault="008B6986" w:rsidP="00494264">
      <w:pPr>
        <w:numPr>
          <w:ilvl w:val="0"/>
          <w:numId w:val="222"/>
        </w:numPr>
        <w:spacing w:before="100" w:beforeAutospacing="1" w:after="100" w:afterAutospacing="1"/>
        <w:rPr>
          <w:rFonts w:cs="Arial"/>
          <w:sz w:val="20"/>
          <w:szCs w:val="20"/>
        </w:rPr>
      </w:pPr>
      <w:r>
        <w:rPr>
          <w:rFonts w:cs="Arial"/>
          <w:sz w:val="20"/>
          <w:szCs w:val="20"/>
        </w:rPr>
        <w:t xml:space="preserve">Work Order Assignment &amp; Dispatch </w:t>
      </w:r>
    </w:p>
    <w:p w:rsidR="008B6986" w:rsidRDefault="008B6986" w:rsidP="00494264">
      <w:pPr>
        <w:numPr>
          <w:ilvl w:val="0"/>
          <w:numId w:val="222"/>
        </w:numPr>
        <w:spacing w:before="100" w:beforeAutospacing="1" w:after="100" w:afterAutospacing="1"/>
        <w:rPr>
          <w:rFonts w:cs="Arial"/>
          <w:sz w:val="20"/>
          <w:szCs w:val="20"/>
        </w:rPr>
      </w:pPr>
      <w:r>
        <w:rPr>
          <w:rFonts w:cs="Arial"/>
          <w:sz w:val="20"/>
          <w:szCs w:val="20"/>
        </w:rPr>
        <w:t xml:space="preserve">Work Order Tracking &amp; Management </w:t>
      </w:r>
    </w:p>
    <w:p w:rsidR="008B6986" w:rsidRDefault="008B6986" w:rsidP="00494264">
      <w:pPr>
        <w:numPr>
          <w:ilvl w:val="0"/>
          <w:numId w:val="222"/>
        </w:numPr>
        <w:spacing w:before="100" w:beforeAutospacing="1" w:after="100" w:afterAutospacing="1"/>
        <w:rPr>
          <w:rFonts w:cs="Arial"/>
          <w:sz w:val="20"/>
          <w:szCs w:val="20"/>
        </w:rPr>
      </w:pPr>
      <w:r>
        <w:rPr>
          <w:rFonts w:cs="Arial"/>
          <w:sz w:val="20"/>
          <w:szCs w:val="20"/>
        </w:rPr>
        <w:t xml:space="preserve">Workforce Management Reporting </w:t>
      </w:r>
    </w:p>
    <w:p w:rsidR="008B6986" w:rsidRDefault="008B6986" w:rsidP="00494264">
      <w:pPr>
        <w:numPr>
          <w:ilvl w:val="0"/>
          <w:numId w:val="222"/>
        </w:numPr>
        <w:spacing w:before="100" w:beforeAutospacing="1" w:after="100" w:afterAutospacing="1"/>
        <w:rPr>
          <w:rFonts w:cs="Arial"/>
          <w:sz w:val="20"/>
          <w:szCs w:val="20"/>
        </w:rPr>
      </w:pPr>
      <w:r>
        <w:rPr>
          <w:rFonts w:cs="Arial"/>
          <w:sz w:val="20"/>
          <w:szCs w:val="20"/>
        </w:rPr>
        <w:t>Workforce Configuration and Setup</w:t>
      </w:r>
    </w:p>
    <w:p w:rsidR="008B6986" w:rsidRDefault="008B6986" w:rsidP="00FF3751"/>
    <w:p w:rsidR="008B6986" w:rsidRDefault="008B6986" w:rsidP="00FF3751">
      <w:r>
        <w:rPr>
          <w:rStyle w:val="Strong"/>
        </w:rPr>
        <w:t>Supported Business Services</w:t>
      </w:r>
    </w:p>
    <w:p w:rsidR="008B6986" w:rsidRDefault="008B6986" w:rsidP="00FF3751">
      <w:r>
        <w:rPr>
          <w:i/>
        </w:rPr>
        <w:t>To Be Added</w:t>
      </w:r>
      <w:r>
        <w:br/>
      </w:r>
    </w:p>
    <w:p w:rsidR="008B6986" w:rsidRDefault="008B6986">
      <w:pPr>
        <w:spacing w:before="0" w:after="0"/>
        <w:rPr>
          <w:b/>
          <w:color w:val="FF6600"/>
          <w:spacing w:val="-10"/>
          <w:kern w:val="28"/>
          <w:sz w:val="24"/>
          <w:szCs w:val="20"/>
          <w:lang w:val="en-US"/>
        </w:rPr>
      </w:pPr>
      <w:r>
        <w:br w:type="page"/>
      </w:r>
    </w:p>
    <w:p w:rsidR="008B6986" w:rsidRDefault="008B6986" w:rsidP="00FF3751">
      <w:pPr>
        <w:pStyle w:val="Heading3"/>
      </w:pPr>
      <w:bookmarkStart w:id="793" w:name="_Toc321909151"/>
      <w:r>
        <w:t>Workforce Schedule Management</w:t>
      </w:r>
      <w:bookmarkEnd w:id="793"/>
      <w:r>
        <w:fldChar w:fldCharType="begin"/>
      </w:r>
      <w:r>
        <w:instrText>xe "Workforce Schedule Management"</w:instrText>
      </w:r>
      <w:r>
        <w:fldChar w:fldCharType="end"/>
      </w:r>
    </w:p>
    <w:p w:rsidR="008B6986" w:rsidRDefault="008B6986" w:rsidP="00FF3751"/>
    <w:p w:rsidR="008B6986" w:rsidRDefault="008B6986" w:rsidP="00FF3751">
      <w:r>
        <w:rPr>
          <w:rStyle w:val="Strong"/>
        </w:rPr>
        <w:t xml:space="preserve">Application Identifier: </w:t>
      </w:r>
      <w:r>
        <w:t>7.12.1</w:t>
      </w:r>
    </w:p>
    <w:p w:rsidR="008B6986" w:rsidRDefault="008B6986" w:rsidP="00FF3751">
      <w:r>
        <w:rPr>
          <w:rStyle w:val="Strong"/>
        </w:rPr>
        <w:t>Overview</w:t>
      </w:r>
    </w:p>
    <w:p w:rsidR="008B6986" w:rsidRDefault="008B6986" w:rsidP="00FF3751">
      <w:pPr>
        <w:pStyle w:val="NormalWeb"/>
      </w:pPr>
      <w:r>
        <w:rPr>
          <w:rFonts w:ascii="Arial" w:hAnsi="Arial" w:cs="Arial"/>
          <w:sz w:val="20"/>
          <w:szCs w:val="20"/>
        </w:rPr>
        <w:t>Workforce Schedule Management applications provide the necessary functionality to manage the work schedule, appointment schedule and resource schedule of the dispatchable workforce.</w:t>
      </w:r>
    </w:p>
    <w:p w:rsidR="008B6986" w:rsidRDefault="008B6986" w:rsidP="00FF3751"/>
    <w:p w:rsidR="008B6986" w:rsidRDefault="008B6986" w:rsidP="00FF3751">
      <w:r>
        <w:rPr>
          <w:rStyle w:val="Strong"/>
        </w:rPr>
        <w:t>Functionality</w:t>
      </w:r>
    </w:p>
    <w:p w:rsidR="008B6986" w:rsidRDefault="008B6986" w:rsidP="00FF3751">
      <w:pPr>
        <w:spacing w:after="200"/>
      </w:pPr>
      <w:r>
        <w:rPr>
          <w:rFonts w:cs="Arial"/>
          <w:sz w:val="20"/>
          <w:szCs w:val="20"/>
        </w:rPr>
        <w:t>Workforce Schedule Management applications provide the necessary functionality to manage the work schedule, appointment schedule and resource schedule of the dispatchable workforce. Functionality includes the ability to view availability of appropriate staff (resource schedule) as well as being able to schedule an appointment (appointment schedule) or particular work (work schedule). Division of schedules into resource, appointment, and work allows mapping the same resources to different types of work, while balancing appointments and work between several resource sources. Both viewing and scheduling may be based on availability of a collection of staff and not a specific technician, and can include external resources. Availability might be based on windows of time (i.e. - AM or PM) or a specific time.</w:t>
      </w:r>
    </w:p>
    <w:p w:rsidR="008B6986" w:rsidRDefault="008B6986" w:rsidP="00FF3751"/>
    <w:p w:rsidR="008B6986" w:rsidRDefault="008B6986" w:rsidP="00FF3751">
      <w:r>
        <w:rPr>
          <w:rStyle w:val="Strong"/>
        </w:rPr>
        <w:t>Supported Business Services</w:t>
      </w:r>
    </w:p>
    <w:p w:rsidR="008B6986" w:rsidRDefault="008B6986" w:rsidP="00FF3751">
      <w:r>
        <w:rPr>
          <w:i/>
        </w:rPr>
        <w:t>To Be Added</w:t>
      </w:r>
      <w:r>
        <w:br/>
      </w:r>
    </w:p>
    <w:p w:rsidR="008B6986" w:rsidRDefault="008B6986" w:rsidP="00FF3751">
      <w:pPr>
        <w:pStyle w:val="Heading3"/>
      </w:pPr>
      <w:bookmarkStart w:id="794" w:name="_Toc321909152"/>
      <w:r>
        <w:t>Work Order Analysis</w:t>
      </w:r>
      <w:bookmarkEnd w:id="794"/>
      <w:r>
        <w:fldChar w:fldCharType="begin"/>
      </w:r>
      <w:r>
        <w:instrText>xe "Work Order Analysis"</w:instrText>
      </w:r>
      <w:r>
        <w:fldChar w:fldCharType="end"/>
      </w:r>
    </w:p>
    <w:p w:rsidR="008B6986" w:rsidRDefault="008B6986" w:rsidP="00FF3751"/>
    <w:p w:rsidR="008B6986" w:rsidRDefault="008B6986" w:rsidP="00FF3751">
      <w:r>
        <w:rPr>
          <w:rStyle w:val="Strong"/>
        </w:rPr>
        <w:t xml:space="preserve">Application Identifier: </w:t>
      </w:r>
      <w:r>
        <w:t>7.12.2</w:t>
      </w:r>
    </w:p>
    <w:p w:rsidR="008B6986" w:rsidRDefault="008B6986" w:rsidP="00FF3751">
      <w:r>
        <w:rPr>
          <w:rStyle w:val="Strong"/>
        </w:rPr>
        <w:t>Overview</w:t>
      </w:r>
    </w:p>
    <w:p w:rsidR="008B6986" w:rsidRDefault="008B6986" w:rsidP="00FF3751">
      <w:pPr>
        <w:pStyle w:val="NormalWeb"/>
      </w:pPr>
      <w:r>
        <w:rPr>
          <w:rFonts w:ascii="Arial" w:hAnsi="Arial" w:cs="Arial"/>
          <w:sz w:val="20"/>
          <w:szCs w:val="20"/>
        </w:rPr>
        <w:t>Work Order Analysis applications provide the necessary functionality to analyze the work order and determine what manual activities are necessary.  For such manual activities proper dependencies are set.</w:t>
      </w:r>
    </w:p>
    <w:p w:rsidR="008B6986" w:rsidRDefault="008B6986" w:rsidP="00FF3751"/>
    <w:p w:rsidR="008B6986" w:rsidRDefault="008B6986" w:rsidP="00FF3751">
      <w:r>
        <w:rPr>
          <w:rStyle w:val="Strong"/>
        </w:rPr>
        <w:t>Functionality</w:t>
      </w:r>
    </w:p>
    <w:p w:rsidR="008B6986" w:rsidRDefault="008B6986" w:rsidP="00FF3751">
      <w:r>
        <w:rPr>
          <w:rFonts w:cs="Arial"/>
          <w:sz w:val="20"/>
          <w:szCs w:val="20"/>
        </w:rPr>
        <w:t>Work Order Analysis applications provide the necessary functionality to analyze the work order and determine what manual activities are necessary.  For such manual activities proper dependencies are set.</w:t>
      </w:r>
    </w:p>
    <w:p w:rsidR="008B6986" w:rsidRDefault="008B6986" w:rsidP="00FF3751"/>
    <w:p w:rsidR="008B6986" w:rsidRDefault="008B6986" w:rsidP="00FF3751">
      <w:r>
        <w:rPr>
          <w:rStyle w:val="Strong"/>
        </w:rPr>
        <w:t>Supported Business Services</w:t>
      </w:r>
    </w:p>
    <w:p w:rsidR="008B6986" w:rsidRDefault="008B6986" w:rsidP="00FF3751">
      <w:r>
        <w:rPr>
          <w:i/>
        </w:rPr>
        <w:t>To Be Added</w:t>
      </w:r>
      <w:r>
        <w:br/>
      </w:r>
    </w:p>
    <w:p w:rsidR="008B6986" w:rsidRDefault="008B6986" w:rsidP="00FF3751">
      <w:pPr>
        <w:pStyle w:val="Heading3"/>
      </w:pPr>
      <w:bookmarkStart w:id="795" w:name="_Toc321909153"/>
      <w:r>
        <w:t>Work Order Assignment &amp; Dispatch</w:t>
      </w:r>
      <w:bookmarkEnd w:id="795"/>
      <w:r>
        <w:fldChar w:fldCharType="begin"/>
      </w:r>
      <w:r>
        <w:instrText>xe "Work Order Assignment &amp; Dispatch"</w:instrText>
      </w:r>
      <w:r>
        <w:fldChar w:fldCharType="end"/>
      </w:r>
    </w:p>
    <w:p w:rsidR="008B6986" w:rsidRDefault="008B6986" w:rsidP="00FF3751"/>
    <w:p w:rsidR="008B6986" w:rsidRDefault="008B6986" w:rsidP="00FF3751">
      <w:r>
        <w:rPr>
          <w:rStyle w:val="Strong"/>
        </w:rPr>
        <w:t xml:space="preserve">Application Identifier: </w:t>
      </w:r>
      <w:r>
        <w:t>7.12.3</w:t>
      </w:r>
    </w:p>
    <w:p w:rsidR="008B6986" w:rsidRDefault="008B6986" w:rsidP="00FF3751">
      <w:r>
        <w:rPr>
          <w:rStyle w:val="Strong"/>
        </w:rPr>
        <w:t>Overview</w:t>
      </w:r>
    </w:p>
    <w:p w:rsidR="008B6986" w:rsidRDefault="008B6986" w:rsidP="00FF3751">
      <w:r>
        <w:rPr>
          <w:rFonts w:cs="Arial"/>
          <w:sz w:val="20"/>
          <w:szCs w:val="20"/>
        </w:rPr>
        <w:t>Work Order Assignment &amp; Dispatch applications provide the required functionality to assign manual activities (work orders and work items) to dispatchable staff as well as dispatch technicians on assigned work orders and items.</w:t>
      </w:r>
    </w:p>
    <w:p w:rsidR="008B6986" w:rsidRDefault="008B6986" w:rsidP="00FF3751"/>
    <w:p w:rsidR="008B6986" w:rsidRDefault="008B6986" w:rsidP="00FF3751">
      <w:r>
        <w:rPr>
          <w:rStyle w:val="Strong"/>
        </w:rPr>
        <w:t>Functionality</w:t>
      </w:r>
    </w:p>
    <w:p w:rsidR="008B6986" w:rsidRDefault="008B6986" w:rsidP="00FF3751">
      <w:pPr>
        <w:pStyle w:val="NormalWeb"/>
      </w:pPr>
      <w:r>
        <w:rPr>
          <w:rFonts w:ascii="Arial" w:hAnsi="Arial" w:cs="Arial"/>
          <w:sz w:val="20"/>
          <w:szCs w:val="20"/>
        </w:rPr>
        <w:t>Work Order Assignment &amp; Dispatch applications provide the required functionality to assign manual activities (work orders and work items) to dispatchable staff as well as dispatch technicians on assigned work orders and items.</w:t>
      </w:r>
    </w:p>
    <w:p w:rsidR="008B6986" w:rsidRDefault="008B6986" w:rsidP="00FF3751">
      <w:pPr>
        <w:pStyle w:val="NormalWeb"/>
      </w:pPr>
      <w:r>
        <w:rPr>
          <w:rFonts w:ascii="Arial" w:hAnsi="Arial" w:cs="Arial"/>
          <w:sz w:val="20"/>
          <w:szCs w:val="20"/>
        </w:rPr>
        <w:t>Functionality includes:</w:t>
      </w:r>
    </w:p>
    <w:p w:rsidR="008B6986" w:rsidRDefault="008B6986" w:rsidP="00494264">
      <w:pPr>
        <w:numPr>
          <w:ilvl w:val="0"/>
          <w:numId w:val="223"/>
        </w:numPr>
        <w:spacing w:before="100" w:beforeAutospacing="1" w:after="100" w:afterAutospacing="1"/>
        <w:rPr>
          <w:rFonts w:cs="Arial"/>
          <w:sz w:val="20"/>
          <w:szCs w:val="20"/>
        </w:rPr>
      </w:pPr>
      <w:r>
        <w:rPr>
          <w:rFonts w:cs="Arial"/>
          <w:sz w:val="20"/>
          <w:szCs w:val="20"/>
        </w:rPr>
        <w:t xml:space="preserve">performing assignments taking into consideration the following criteria: </w:t>
      </w:r>
    </w:p>
    <w:p w:rsidR="008B6986" w:rsidRDefault="008B6986" w:rsidP="00494264">
      <w:pPr>
        <w:numPr>
          <w:ilvl w:val="1"/>
          <w:numId w:val="223"/>
        </w:numPr>
        <w:spacing w:before="100" w:beforeAutospacing="1" w:after="100" w:afterAutospacing="1"/>
        <w:rPr>
          <w:rFonts w:cs="Arial"/>
          <w:sz w:val="20"/>
          <w:szCs w:val="20"/>
        </w:rPr>
      </w:pPr>
      <w:r>
        <w:rPr>
          <w:rFonts w:cs="Arial"/>
          <w:sz w:val="20"/>
          <w:szCs w:val="20"/>
        </w:rPr>
        <w:t xml:space="preserve">work order priority </w:t>
      </w:r>
    </w:p>
    <w:p w:rsidR="008B6986" w:rsidRDefault="008B6986" w:rsidP="00494264">
      <w:pPr>
        <w:numPr>
          <w:ilvl w:val="1"/>
          <w:numId w:val="223"/>
        </w:numPr>
        <w:spacing w:before="100" w:beforeAutospacing="1" w:after="100" w:afterAutospacing="1"/>
        <w:rPr>
          <w:rFonts w:cs="Arial"/>
          <w:sz w:val="20"/>
          <w:szCs w:val="20"/>
        </w:rPr>
      </w:pPr>
      <w:r>
        <w:rPr>
          <w:rFonts w:cs="Arial"/>
          <w:sz w:val="20"/>
          <w:szCs w:val="20"/>
        </w:rPr>
        <w:t xml:space="preserve">associated SLAs </w:t>
      </w:r>
    </w:p>
    <w:p w:rsidR="008B6986" w:rsidRDefault="008B6986" w:rsidP="00494264">
      <w:pPr>
        <w:numPr>
          <w:ilvl w:val="1"/>
          <w:numId w:val="223"/>
        </w:numPr>
        <w:spacing w:before="100" w:beforeAutospacing="1" w:after="100" w:afterAutospacing="1"/>
        <w:rPr>
          <w:rFonts w:cs="Arial"/>
          <w:sz w:val="20"/>
          <w:szCs w:val="20"/>
        </w:rPr>
      </w:pPr>
      <w:r>
        <w:rPr>
          <w:rFonts w:cs="Arial"/>
          <w:sz w:val="20"/>
          <w:szCs w:val="20"/>
        </w:rPr>
        <w:t xml:space="preserve">work order due date </w:t>
      </w:r>
    </w:p>
    <w:p w:rsidR="008B6986" w:rsidRDefault="008B6986" w:rsidP="00494264">
      <w:pPr>
        <w:numPr>
          <w:ilvl w:val="1"/>
          <w:numId w:val="223"/>
        </w:numPr>
        <w:spacing w:before="100" w:beforeAutospacing="1" w:after="100" w:afterAutospacing="1"/>
        <w:rPr>
          <w:rFonts w:cs="Arial"/>
          <w:sz w:val="20"/>
          <w:szCs w:val="20"/>
        </w:rPr>
      </w:pPr>
      <w:r>
        <w:rPr>
          <w:rFonts w:cs="Arial"/>
          <w:sz w:val="20"/>
          <w:szCs w:val="20"/>
        </w:rPr>
        <w:t xml:space="preserve">required skills to perform work </w:t>
      </w:r>
    </w:p>
    <w:p w:rsidR="008B6986" w:rsidRDefault="008B6986" w:rsidP="00494264">
      <w:pPr>
        <w:numPr>
          <w:ilvl w:val="1"/>
          <w:numId w:val="223"/>
        </w:numPr>
        <w:spacing w:before="100" w:beforeAutospacing="1" w:after="100" w:afterAutospacing="1"/>
        <w:rPr>
          <w:rFonts w:cs="Arial"/>
          <w:sz w:val="20"/>
          <w:szCs w:val="20"/>
        </w:rPr>
      </w:pPr>
      <w:r>
        <w:rPr>
          <w:rFonts w:cs="Arial"/>
          <w:sz w:val="20"/>
          <w:szCs w:val="20"/>
        </w:rPr>
        <w:t xml:space="preserve">dependencies between work items/orders  </w:t>
      </w:r>
    </w:p>
    <w:p w:rsidR="008B6986" w:rsidRDefault="008B6986" w:rsidP="00494264">
      <w:pPr>
        <w:numPr>
          <w:ilvl w:val="1"/>
          <w:numId w:val="223"/>
        </w:numPr>
        <w:spacing w:before="100" w:beforeAutospacing="1" w:after="100" w:afterAutospacing="1"/>
        <w:rPr>
          <w:rFonts w:cs="Arial"/>
          <w:sz w:val="20"/>
          <w:szCs w:val="20"/>
        </w:rPr>
      </w:pPr>
      <w:r>
        <w:rPr>
          <w:rFonts w:cs="Arial"/>
          <w:sz w:val="20"/>
          <w:szCs w:val="20"/>
        </w:rPr>
        <w:t xml:space="preserve">job location relative to other assignments made to the dispatchable staff </w:t>
      </w:r>
    </w:p>
    <w:p w:rsidR="008B6986" w:rsidRDefault="008B6986" w:rsidP="00494264">
      <w:pPr>
        <w:numPr>
          <w:ilvl w:val="1"/>
          <w:numId w:val="223"/>
        </w:numPr>
        <w:spacing w:before="100" w:beforeAutospacing="1" w:after="100" w:afterAutospacing="1"/>
        <w:rPr>
          <w:rFonts w:cs="Arial"/>
          <w:sz w:val="20"/>
          <w:szCs w:val="20"/>
        </w:rPr>
      </w:pPr>
      <w:r>
        <w:rPr>
          <w:rFonts w:cs="Arial"/>
          <w:sz w:val="20"/>
          <w:szCs w:val="20"/>
        </w:rPr>
        <w:t xml:space="preserve">workload of staff </w:t>
      </w:r>
    </w:p>
    <w:p w:rsidR="008B6986" w:rsidRDefault="008B6986" w:rsidP="00494264">
      <w:pPr>
        <w:numPr>
          <w:ilvl w:val="1"/>
          <w:numId w:val="223"/>
        </w:numPr>
        <w:spacing w:before="100" w:beforeAutospacing="1" w:after="100" w:afterAutospacing="1"/>
        <w:rPr>
          <w:rFonts w:cs="Arial"/>
          <w:sz w:val="20"/>
          <w:szCs w:val="20"/>
        </w:rPr>
      </w:pPr>
      <w:r>
        <w:rPr>
          <w:rFonts w:cs="Arial"/>
          <w:sz w:val="20"/>
          <w:szCs w:val="20"/>
        </w:rPr>
        <w:t>staff availability hours</w:t>
      </w:r>
    </w:p>
    <w:p w:rsidR="008B6986" w:rsidRDefault="008B6986" w:rsidP="00494264">
      <w:pPr>
        <w:numPr>
          <w:ilvl w:val="0"/>
          <w:numId w:val="223"/>
        </w:numPr>
        <w:spacing w:before="100" w:beforeAutospacing="1" w:after="100" w:afterAutospacing="1"/>
        <w:rPr>
          <w:rFonts w:cs="Arial"/>
          <w:sz w:val="20"/>
          <w:szCs w:val="20"/>
        </w:rPr>
      </w:pPr>
      <w:r>
        <w:rPr>
          <w:rFonts w:cs="Arial"/>
          <w:sz w:val="20"/>
          <w:szCs w:val="20"/>
        </w:rPr>
        <w:t xml:space="preserve">periodic bulk assignments </w:t>
      </w:r>
    </w:p>
    <w:p w:rsidR="008B6986" w:rsidRDefault="008B6986" w:rsidP="00494264">
      <w:pPr>
        <w:numPr>
          <w:ilvl w:val="0"/>
          <w:numId w:val="223"/>
        </w:numPr>
        <w:spacing w:before="100" w:beforeAutospacing="1" w:after="100" w:afterAutospacing="1"/>
        <w:rPr>
          <w:rFonts w:cs="Arial"/>
          <w:sz w:val="20"/>
          <w:szCs w:val="20"/>
        </w:rPr>
      </w:pPr>
      <w:r>
        <w:rPr>
          <w:rFonts w:cs="Arial"/>
          <w:sz w:val="20"/>
          <w:szCs w:val="20"/>
        </w:rPr>
        <w:t xml:space="preserve">as needed dynamic assignments </w:t>
      </w:r>
    </w:p>
    <w:p w:rsidR="008B6986" w:rsidRDefault="008B6986" w:rsidP="00494264">
      <w:pPr>
        <w:numPr>
          <w:ilvl w:val="0"/>
          <w:numId w:val="223"/>
        </w:numPr>
        <w:spacing w:before="100" w:beforeAutospacing="1" w:after="100" w:afterAutospacing="1"/>
        <w:rPr>
          <w:rFonts w:cs="Arial"/>
          <w:sz w:val="20"/>
          <w:szCs w:val="20"/>
        </w:rPr>
      </w:pPr>
      <w:r>
        <w:rPr>
          <w:rFonts w:cs="Arial"/>
          <w:sz w:val="20"/>
          <w:szCs w:val="20"/>
        </w:rPr>
        <w:t>dispatch of assignments to dispatchable staff.</w:t>
      </w:r>
    </w:p>
    <w:p w:rsidR="008B6986" w:rsidRDefault="008B6986" w:rsidP="00FF3751"/>
    <w:p w:rsidR="008B6986" w:rsidRDefault="008B6986" w:rsidP="00FF3751">
      <w:r>
        <w:rPr>
          <w:rStyle w:val="Strong"/>
        </w:rPr>
        <w:t>Supported Business Services</w:t>
      </w:r>
    </w:p>
    <w:p w:rsidR="008B6986" w:rsidRDefault="008B6986" w:rsidP="00FF3751">
      <w:r>
        <w:rPr>
          <w:i/>
        </w:rPr>
        <w:t>To Be Added</w:t>
      </w:r>
      <w:r>
        <w:br/>
      </w:r>
    </w:p>
    <w:p w:rsidR="008B6986" w:rsidRDefault="008B6986" w:rsidP="00FF3751">
      <w:pPr>
        <w:pStyle w:val="Heading3"/>
      </w:pPr>
      <w:bookmarkStart w:id="796" w:name="_Toc321909154"/>
      <w:r>
        <w:t>Work Order Tracking &amp; Management</w:t>
      </w:r>
      <w:bookmarkEnd w:id="796"/>
      <w:r>
        <w:fldChar w:fldCharType="begin"/>
      </w:r>
      <w:r>
        <w:instrText>xe "Work Order Tracking &amp; Management"</w:instrText>
      </w:r>
      <w:r>
        <w:fldChar w:fldCharType="end"/>
      </w:r>
    </w:p>
    <w:p w:rsidR="008B6986" w:rsidRDefault="008B6986" w:rsidP="00FF3751"/>
    <w:p w:rsidR="008B6986" w:rsidRDefault="008B6986" w:rsidP="00FF3751">
      <w:r>
        <w:rPr>
          <w:rStyle w:val="Strong"/>
        </w:rPr>
        <w:t xml:space="preserve">Application Identifier: </w:t>
      </w:r>
      <w:r>
        <w:t>7.12.4</w:t>
      </w:r>
    </w:p>
    <w:p w:rsidR="008B6986" w:rsidRDefault="008B6986" w:rsidP="00FF3751">
      <w:r>
        <w:rPr>
          <w:rStyle w:val="Strong"/>
        </w:rPr>
        <w:t>Overview</w:t>
      </w:r>
    </w:p>
    <w:p w:rsidR="008B6986" w:rsidRDefault="008B6986" w:rsidP="00FF3751">
      <w:pPr>
        <w:pStyle w:val="NormalWeb"/>
      </w:pPr>
      <w:r>
        <w:rPr>
          <w:rFonts w:ascii="Arial" w:hAnsi="Arial" w:cs="Arial"/>
          <w:sz w:val="20"/>
          <w:szCs w:val="20"/>
        </w:rPr>
        <w:t>Work order Tracking &amp; Management applications provide the necessary functionality to manage and monitor the execution of the various manual activities via dispatchable staff.</w:t>
      </w:r>
    </w:p>
    <w:p w:rsidR="008B6986" w:rsidRDefault="008B6986" w:rsidP="00FF3751"/>
    <w:p w:rsidR="008B6986" w:rsidRDefault="008B6986" w:rsidP="00FF3751">
      <w:r>
        <w:rPr>
          <w:rStyle w:val="Strong"/>
        </w:rPr>
        <w:t>Functionality</w:t>
      </w:r>
    </w:p>
    <w:p w:rsidR="008B6986" w:rsidRDefault="008B6986" w:rsidP="00FF3751">
      <w:pPr>
        <w:pStyle w:val="NormalWeb"/>
      </w:pPr>
      <w:r>
        <w:rPr>
          <w:rFonts w:ascii="Arial" w:hAnsi="Arial" w:cs="Arial"/>
          <w:sz w:val="20"/>
          <w:szCs w:val="20"/>
        </w:rPr>
        <w:t>Work order Tracking &amp; Management functionality includes the following:</w:t>
      </w:r>
    </w:p>
    <w:p w:rsidR="008B6986" w:rsidRDefault="008B6986" w:rsidP="00494264">
      <w:pPr>
        <w:numPr>
          <w:ilvl w:val="0"/>
          <w:numId w:val="224"/>
        </w:numPr>
        <w:spacing w:before="100" w:beforeAutospacing="1" w:after="100" w:afterAutospacing="1"/>
        <w:rPr>
          <w:rFonts w:cs="Arial"/>
          <w:sz w:val="20"/>
          <w:szCs w:val="20"/>
        </w:rPr>
      </w:pPr>
      <w:r>
        <w:rPr>
          <w:rFonts w:cs="Arial"/>
          <w:sz w:val="20"/>
          <w:szCs w:val="20"/>
        </w:rPr>
        <w:t xml:space="preserve">Issuing a valid and complete work order.  The work order might be based on an order or a proactive or reactive assurance activity.  This work request can </w:t>
      </w:r>
      <w:r w:rsidR="00F22917">
        <w:rPr>
          <w:rFonts w:cs="Arial"/>
          <w:sz w:val="20"/>
          <w:szCs w:val="20"/>
        </w:rPr>
        <w:t>be received</w:t>
      </w:r>
      <w:r>
        <w:rPr>
          <w:rFonts w:cs="Arial"/>
          <w:sz w:val="20"/>
          <w:szCs w:val="20"/>
        </w:rPr>
        <w:t xml:space="preserve"> from a system such as Service Order Management, Resource Order Management, or Service Problem Management. </w:t>
      </w:r>
    </w:p>
    <w:p w:rsidR="008B6986" w:rsidRDefault="008B6986" w:rsidP="00494264">
      <w:pPr>
        <w:numPr>
          <w:ilvl w:val="0"/>
          <w:numId w:val="224"/>
        </w:numPr>
        <w:spacing w:before="100" w:beforeAutospacing="1" w:after="100" w:afterAutospacing="1"/>
        <w:rPr>
          <w:rFonts w:cs="Arial"/>
          <w:sz w:val="20"/>
          <w:szCs w:val="20"/>
        </w:rPr>
      </w:pPr>
      <w:r>
        <w:rPr>
          <w:rFonts w:cs="Arial"/>
          <w:sz w:val="20"/>
          <w:szCs w:val="20"/>
        </w:rPr>
        <w:t xml:space="preserve">Closing of completed work orders </w:t>
      </w:r>
    </w:p>
    <w:p w:rsidR="008B6986" w:rsidRDefault="008B6986" w:rsidP="00494264">
      <w:pPr>
        <w:numPr>
          <w:ilvl w:val="0"/>
          <w:numId w:val="224"/>
        </w:numPr>
        <w:spacing w:before="100" w:beforeAutospacing="1" w:after="100" w:afterAutospacing="1"/>
        <w:rPr>
          <w:rFonts w:cs="Arial"/>
          <w:sz w:val="20"/>
          <w:szCs w:val="20"/>
        </w:rPr>
      </w:pPr>
      <w:r>
        <w:rPr>
          <w:rFonts w:cs="Arial"/>
          <w:sz w:val="20"/>
          <w:szCs w:val="20"/>
        </w:rPr>
        <w:t xml:space="preserve">Managing the transition of the order through its various states. </w:t>
      </w:r>
    </w:p>
    <w:p w:rsidR="008B6986" w:rsidRDefault="008B6986" w:rsidP="00494264">
      <w:pPr>
        <w:numPr>
          <w:ilvl w:val="0"/>
          <w:numId w:val="224"/>
        </w:numPr>
        <w:spacing w:before="100" w:beforeAutospacing="1" w:after="100" w:afterAutospacing="1"/>
        <w:rPr>
          <w:rFonts w:cs="Arial"/>
          <w:sz w:val="20"/>
          <w:szCs w:val="20"/>
        </w:rPr>
      </w:pPr>
      <w:r>
        <w:rPr>
          <w:rFonts w:cs="Arial"/>
          <w:sz w:val="20"/>
          <w:szCs w:val="20"/>
        </w:rPr>
        <w:t xml:space="preserve">Managing updates to orders, including in-flight changes and cancelations </w:t>
      </w:r>
    </w:p>
    <w:p w:rsidR="008B6986" w:rsidRDefault="008B6986" w:rsidP="00494264">
      <w:pPr>
        <w:numPr>
          <w:ilvl w:val="0"/>
          <w:numId w:val="224"/>
        </w:numPr>
        <w:spacing w:before="100" w:beforeAutospacing="1" w:after="100" w:afterAutospacing="1"/>
        <w:rPr>
          <w:rFonts w:cs="Arial"/>
          <w:sz w:val="20"/>
          <w:szCs w:val="20"/>
        </w:rPr>
      </w:pPr>
      <w:r>
        <w:rPr>
          <w:rFonts w:cs="Arial"/>
          <w:sz w:val="20"/>
          <w:szCs w:val="20"/>
        </w:rPr>
        <w:t xml:space="preserve">Monitoring the status and progress of the various manual activities, including the various states of the work order </w:t>
      </w:r>
    </w:p>
    <w:p w:rsidR="008B6986" w:rsidRDefault="008B6986" w:rsidP="00494264">
      <w:pPr>
        <w:numPr>
          <w:ilvl w:val="0"/>
          <w:numId w:val="224"/>
        </w:numPr>
        <w:spacing w:before="100" w:beforeAutospacing="1" w:after="100" w:afterAutospacing="1"/>
        <w:rPr>
          <w:rFonts w:cs="Arial"/>
          <w:sz w:val="20"/>
          <w:szCs w:val="20"/>
        </w:rPr>
      </w:pPr>
      <w:r>
        <w:rPr>
          <w:rFonts w:cs="Arial"/>
          <w:sz w:val="20"/>
          <w:szCs w:val="20"/>
        </w:rPr>
        <w:t xml:space="preserve">Initiating re-assignments as needed based on changing priorities, technician progress on other job assignments, etc. </w:t>
      </w:r>
    </w:p>
    <w:p w:rsidR="008B6986" w:rsidRDefault="008B6986" w:rsidP="00494264">
      <w:pPr>
        <w:numPr>
          <w:ilvl w:val="0"/>
          <w:numId w:val="224"/>
        </w:numPr>
        <w:spacing w:before="100" w:beforeAutospacing="1" w:after="100" w:afterAutospacing="1"/>
        <w:rPr>
          <w:rFonts w:cs="Arial"/>
          <w:sz w:val="20"/>
          <w:szCs w:val="20"/>
        </w:rPr>
      </w:pPr>
      <w:r>
        <w:rPr>
          <w:rFonts w:cs="Arial"/>
          <w:sz w:val="20"/>
          <w:szCs w:val="20"/>
        </w:rPr>
        <w:t xml:space="preserve">Escalating issues as required when a due date is in jeopardy </w:t>
      </w:r>
    </w:p>
    <w:p w:rsidR="008B6986" w:rsidRDefault="008B6986" w:rsidP="00494264">
      <w:pPr>
        <w:numPr>
          <w:ilvl w:val="0"/>
          <w:numId w:val="224"/>
        </w:numPr>
        <w:spacing w:before="100" w:beforeAutospacing="1" w:after="100" w:afterAutospacing="1"/>
        <w:rPr>
          <w:rFonts w:ascii="Times New Roman" w:hAnsi="Times New Roman"/>
          <w:sz w:val="24"/>
        </w:rPr>
      </w:pPr>
      <w:r>
        <w:rPr>
          <w:rFonts w:cs="Arial"/>
          <w:sz w:val="20"/>
          <w:szCs w:val="20"/>
        </w:rPr>
        <w:t xml:space="preserve">Establishing and managing information transfer between the operator's workforce management system(s) and those of external third parties (when the infrastructure is owned and operated by third parties) </w:t>
      </w:r>
    </w:p>
    <w:p w:rsidR="008B6986" w:rsidRDefault="008B6986" w:rsidP="00494264">
      <w:pPr>
        <w:numPr>
          <w:ilvl w:val="0"/>
          <w:numId w:val="224"/>
        </w:numPr>
        <w:spacing w:before="100" w:beforeAutospacing="1" w:after="100" w:afterAutospacing="1"/>
      </w:pPr>
      <w:r>
        <w:rPr>
          <w:rFonts w:cs="Arial"/>
          <w:sz w:val="20"/>
          <w:szCs w:val="20"/>
        </w:rPr>
        <w:t>Coordinating work between dependent or related work orders.</w:t>
      </w:r>
    </w:p>
    <w:p w:rsidR="008B6986" w:rsidRDefault="008B6986" w:rsidP="00FF3751"/>
    <w:p w:rsidR="008B6986" w:rsidRDefault="008B6986" w:rsidP="00FF3751">
      <w:r>
        <w:rPr>
          <w:rStyle w:val="Strong"/>
        </w:rPr>
        <w:t>Supported Business Services</w:t>
      </w:r>
    </w:p>
    <w:p w:rsidR="008B6986" w:rsidRDefault="008B6986" w:rsidP="00FF3751">
      <w:r>
        <w:rPr>
          <w:i/>
        </w:rPr>
        <w:t>To Be Added</w:t>
      </w:r>
      <w:r>
        <w:br/>
      </w:r>
    </w:p>
    <w:p w:rsidR="008B6986" w:rsidRDefault="008B6986" w:rsidP="00FF3751">
      <w:pPr>
        <w:pStyle w:val="Heading3"/>
      </w:pPr>
      <w:bookmarkStart w:id="797" w:name="_Toc321909155"/>
      <w:r>
        <w:t>Workforce Configuration and Setup</w:t>
      </w:r>
      <w:bookmarkEnd w:id="797"/>
      <w:r>
        <w:fldChar w:fldCharType="begin"/>
      </w:r>
      <w:r>
        <w:instrText>xe "Workforce Configuration and Setup"</w:instrText>
      </w:r>
      <w:r>
        <w:fldChar w:fldCharType="end"/>
      </w:r>
    </w:p>
    <w:p w:rsidR="008B6986" w:rsidRDefault="008B6986" w:rsidP="00FF3751"/>
    <w:p w:rsidR="008B6986" w:rsidRDefault="008B6986" w:rsidP="00FF3751">
      <w:r>
        <w:rPr>
          <w:rStyle w:val="Strong"/>
        </w:rPr>
        <w:t xml:space="preserve">Application Identifier: </w:t>
      </w:r>
      <w:r>
        <w:t>7.12.5</w:t>
      </w:r>
    </w:p>
    <w:p w:rsidR="008B6986" w:rsidRDefault="008B6986" w:rsidP="00FF3751">
      <w:r>
        <w:rPr>
          <w:rStyle w:val="Strong"/>
        </w:rPr>
        <w:t>Overview</w:t>
      </w:r>
    </w:p>
    <w:p w:rsidR="008B6986" w:rsidRDefault="008B6986" w:rsidP="00FF3751">
      <w:pPr>
        <w:pStyle w:val="NormalWeb"/>
      </w:pPr>
      <w:r>
        <w:rPr>
          <w:rFonts w:ascii="Arial" w:hAnsi="Arial" w:cs="Arial"/>
          <w:sz w:val="20"/>
          <w:szCs w:val="20"/>
        </w:rPr>
        <w:t>Workforce Configuration and Setup applications provide the necessary functionality to appropriately configure the Workforce Management application, including the setup of working areas, staff information, activity types and related information, etc.</w:t>
      </w:r>
    </w:p>
    <w:p w:rsidR="008B6986" w:rsidRDefault="008B6986" w:rsidP="00FF3751"/>
    <w:p w:rsidR="008B6986" w:rsidRDefault="008B6986" w:rsidP="00FF3751">
      <w:r>
        <w:rPr>
          <w:rStyle w:val="Strong"/>
        </w:rPr>
        <w:t>Functionality</w:t>
      </w:r>
    </w:p>
    <w:p w:rsidR="008B6986" w:rsidRDefault="008B6986" w:rsidP="00FF3751">
      <w:pPr>
        <w:pStyle w:val="NormalWeb"/>
      </w:pPr>
      <w:r>
        <w:rPr>
          <w:rFonts w:ascii="Arial" w:hAnsi="Arial" w:cs="Arial"/>
          <w:sz w:val="20"/>
          <w:szCs w:val="20"/>
        </w:rPr>
        <w:t>Workforce Configuration and Setup applications functionality includes:</w:t>
      </w:r>
    </w:p>
    <w:p w:rsidR="008B6986" w:rsidRDefault="008B6986" w:rsidP="00494264">
      <w:pPr>
        <w:numPr>
          <w:ilvl w:val="0"/>
          <w:numId w:val="225"/>
        </w:numPr>
        <w:spacing w:before="100" w:beforeAutospacing="1" w:after="100" w:afterAutospacing="1"/>
        <w:rPr>
          <w:rFonts w:cs="Arial"/>
          <w:sz w:val="20"/>
          <w:szCs w:val="20"/>
        </w:rPr>
      </w:pPr>
      <w:r>
        <w:rPr>
          <w:rFonts w:cs="Arial"/>
          <w:sz w:val="20"/>
          <w:szCs w:val="20"/>
        </w:rPr>
        <w:t xml:space="preserve">Classification of different types of manual activities </w:t>
      </w:r>
    </w:p>
    <w:p w:rsidR="008B6986" w:rsidRDefault="008B6986" w:rsidP="00494264">
      <w:pPr>
        <w:numPr>
          <w:ilvl w:val="0"/>
          <w:numId w:val="225"/>
        </w:numPr>
        <w:spacing w:before="100" w:beforeAutospacing="1" w:after="100" w:afterAutospacing="1"/>
        <w:rPr>
          <w:rFonts w:cs="Arial"/>
          <w:sz w:val="20"/>
          <w:szCs w:val="20"/>
        </w:rPr>
      </w:pPr>
      <w:r>
        <w:rPr>
          <w:rFonts w:cs="Arial"/>
          <w:sz w:val="20"/>
          <w:szCs w:val="20"/>
        </w:rPr>
        <w:t xml:space="preserve">Management of the various geographical working areas (turfs). </w:t>
      </w:r>
    </w:p>
    <w:p w:rsidR="008B6986" w:rsidRDefault="008B6986" w:rsidP="00494264">
      <w:pPr>
        <w:numPr>
          <w:ilvl w:val="0"/>
          <w:numId w:val="225"/>
        </w:numPr>
        <w:spacing w:before="100" w:beforeAutospacing="1" w:after="100" w:afterAutospacing="1"/>
        <w:rPr>
          <w:rFonts w:cs="Arial"/>
          <w:sz w:val="20"/>
          <w:szCs w:val="20"/>
        </w:rPr>
      </w:pPr>
      <w:r>
        <w:rPr>
          <w:rFonts w:cs="Arial"/>
          <w:sz w:val="20"/>
          <w:szCs w:val="20"/>
        </w:rPr>
        <w:t xml:space="preserve">Management of the dispatchable technicians, including skill sets. </w:t>
      </w:r>
    </w:p>
    <w:p w:rsidR="008B6986" w:rsidRDefault="008B6986" w:rsidP="00494264">
      <w:pPr>
        <w:numPr>
          <w:ilvl w:val="0"/>
          <w:numId w:val="225"/>
        </w:numPr>
        <w:spacing w:before="100" w:beforeAutospacing="1" w:after="100" w:afterAutospacing="1"/>
        <w:rPr>
          <w:rFonts w:cs="Arial"/>
          <w:sz w:val="20"/>
          <w:szCs w:val="20"/>
        </w:rPr>
      </w:pPr>
      <w:r>
        <w:rPr>
          <w:rFonts w:cs="Arial"/>
          <w:sz w:val="20"/>
          <w:szCs w:val="20"/>
        </w:rPr>
        <w:t xml:space="preserve">Management of technician training and/or coordination and interface with HR systems regarding the training. </w:t>
      </w:r>
    </w:p>
    <w:p w:rsidR="008B6986" w:rsidRDefault="008B6986" w:rsidP="00494264">
      <w:pPr>
        <w:numPr>
          <w:ilvl w:val="0"/>
          <w:numId w:val="225"/>
        </w:numPr>
        <w:spacing w:before="100" w:beforeAutospacing="1" w:after="100" w:afterAutospacing="1"/>
        <w:rPr>
          <w:rFonts w:cs="Arial"/>
          <w:sz w:val="20"/>
          <w:szCs w:val="20"/>
        </w:rPr>
      </w:pPr>
      <w:r>
        <w:rPr>
          <w:rFonts w:cs="Arial"/>
          <w:sz w:val="20"/>
          <w:szCs w:val="20"/>
        </w:rPr>
        <w:t xml:space="preserve">Management of staff availability, including vacation time. </w:t>
      </w:r>
    </w:p>
    <w:p w:rsidR="008B6986" w:rsidRDefault="008B6986" w:rsidP="00494264">
      <w:pPr>
        <w:numPr>
          <w:ilvl w:val="0"/>
          <w:numId w:val="225"/>
        </w:numPr>
        <w:spacing w:before="100" w:beforeAutospacing="1" w:after="100" w:afterAutospacing="1"/>
        <w:rPr>
          <w:rFonts w:ascii="Times New Roman" w:hAnsi="Times New Roman"/>
          <w:sz w:val="24"/>
        </w:rPr>
      </w:pPr>
      <w:r>
        <w:rPr>
          <w:rFonts w:cs="Arial"/>
          <w:sz w:val="20"/>
          <w:szCs w:val="20"/>
        </w:rPr>
        <w:t xml:space="preserve">Configuration of the appointment schedule. </w:t>
      </w:r>
    </w:p>
    <w:p w:rsidR="008B6986" w:rsidRDefault="008B6986" w:rsidP="00494264">
      <w:pPr>
        <w:numPr>
          <w:ilvl w:val="0"/>
          <w:numId w:val="225"/>
        </w:numPr>
        <w:spacing w:before="100" w:beforeAutospacing="1" w:after="100" w:afterAutospacing="1"/>
      </w:pPr>
      <w:r>
        <w:rPr>
          <w:rFonts w:cs="Arial"/>
          <w:sz w:val="20"/>
          <w:szCs w:val="20"/>
        </w:rPr>
        <w:t>Forecasting the workload and respective assignable staffing requirements on a daily, weekly, and longer period basis.</w:t>
      </w:r>
    </w:p>
    <w:p w:rsidR="008B6986" w:rsidRDefault="008B6986" w:rsidP="00FF3751"/>
    <w:p w:rsidR="008B6986" w:rsidRDefault="008B6986" w:rsidP="00FF3751">
      <w:r>
        <w:rPr>
          <w:rStyle w:val="Strong"/>
        </w:rPr>
        <w:t>Supported Business Services</w:t>
      </w:r>
    </w:p>
    <w:p w:rsidR="008B6986" w:rsidRDefault="008B6986" w:rsidP="00FF3751">
      <w:r>
        <w:rPr>
          <w:i/>
        </w:rPr>
        <w:t>To Be Added</w:t>
      </w:r>
      <w:r>
        <w:br/>
      </w:r>
    </w:p>
    <w:p w:rsidR="008B6986" w:rsidRDefault="008B6986" w:rsidP="00FF3751">
      <w:pPr>
        <w:pStyle w:val="Heading3"/>
      </w:pPr>
      <w:bookmarkStart w:id="798" w:name="_Toc321909156"/>
      <w:r>
        <w:t>Workforce Management Reporting</w:t>
      </w:r>
      <w:bookmarkEnd w:id="798"/>
      <w:r>
        <w:fldChar w:fldCharType="begin"/>
      </w:r>
      <w:r>
        <w:instrText>xe "Workforce Management Reporting"</w:instrText>
      </w:r>
      <w:r>
        <w:fldChar w:fldCharType="end"/>
      </w:r>
    </w:p>
    <w:p w:rsidR="008B6986" w:rsidRDefault="008B6986" w:rsidP="00FF3751"/>
    <w:p w:rsidR="008B6986" w:rsidRDefault="008B6986" w:rsidP="00FF3751">
      <w:r>
        <w:rPr>
          <w:rStyle w:val="Strong"/>
        </w:rPr>
        <w:t xml:space="preserve">Application Identifier: </w:t>
      </w:r>
      <w:r>
        <w:t>7.12.6</w:t>
      </w:r>
    </w:p>
    <w:p w:rsidR="008B6986" w:rsidRDefault="008B6986" w:rsidP="00FF3751">
      <w:r>
        <w:rPr>
          <w:rStyle w:val="Strong"/>
        </w:rPr>
        <w:t>Overview</w:t>
      </w:r>
    </w:p>
    <w:p w:rsidR="008B6986" w:rsidRDefault="008B6986" w:rsidP="00FF3751">
      <w:r>
        <w:rPr>
          <w:rFonts w:cs="Arial"/>
          <w:sz w:val="20"/>
          <w:szCs w:val="20"/>
        </w:rPr>
        <w:t>Workforce Management Reporting applications provide the necessary functionality to report on the status pertinent Workforce information, including activity and staff data.</w:t>
      </w:r>
    </w:p>
    <w:p w:rsidR="008B6986" w:rsidRDefault="008B6986" w:rsidP="00FF3751"/>
    <w:p w:rsidR="008B6986" w:rsidRDefault="008B6986" w:rsidP="00FF3751">
      <w:r>
        <w:rPr>
          <w:rStyle w:val="Strong"/>
        </w:rPr>
        <w:t>Functionality</w:t>
      </w:r>
    </w:p>
    <w:p w:rsidR="008B6986" w:rsidRDefault="008B6986" w:rsidP="00FF3751">
      <w:pPr>
        <w:pStyle w:val="NormalWeb"/>
      </w:pPr>
      <w:r>
        <w:rPr>
          <w:rFonts w:ascii="Arial" w:hAnsi="Arial" w:cs="Arial"/>
          <w:sz w:val="20"/>
          <w:szCs w:val="20"/>
        </w:rPr>
        <w:t>Workforce Management Reporting applications provide the necessary functionality to report on the status of open work orders as well as technician information such as availability, utilization, and overall performance.    It also includes forecasting of the workload and respective assignable staffing requirements on a daily, weekly, and longer period basis.</w:t>
      </w:r>
    </w:p>
    <w:p w:rsidR="008B6986" w:rsidRDefault="008B6986" w:rsidP="00FF3751"/>
    <w:p w:rsidR="008B6986" w:rsidRDefault="008B6986" w:rsidP="00FF3751">
      <w:r>
        <w:rPr>
          <w:rStyle w:val="Strong"/>
        </w:rPr>
        <w:t>Supported Business Services</w:t>
      </w:r>
    </w:p>
    <w:p w:rsidR="008B6986" w:rsidRDefault="008B6986" w:rsidP="00FF3751">
      <w:r>
        <w:rPr>
          <w:i/>
        </w:rPr>
        <w:t>To Be Added</w:t>
      </w:r>
      <w:r>
        <w:br/>
      </w:r>
    </w:p>
    <w:p w:rsidR="008B6986" w:rsidRDefault="008B6986">
      <w:pPr>
        <w:spacing w:before="0" w:after="0"/>
        <w:rPr>
          <w:b/>
          <w:color w:val="333399"/>
          <w:spacing w:val="-15"/>
          <w:kern w:val="28"/>
          <w:sz w:val="28"/>
          <w:szCs w:val="20"/>
          <w:lang w:val="en-US"/>
        </w:rPr>
      </w:pPr>
      <w:r>
        <w:br w:type="page"/>
      </w:r>
    </w:p>
    <w:p w:rsidR="008B6986" w:rsidRDefault="008B6986" w:rsidP="00FF3751">
      <w:pPr>
        <w:pStyle w:val="Heading2"/>
      </w:pPr>
      <w:bookmarkStart w:id="799" w:name="_Toc321909157"/>
      <w:r>
        <w:t>7.14 Usage Management</w:t>
      </w:r>
      <w:bookmarkEnd w:id="799"/>
      <w:r>
        <w:fldChar w:fldCharType="begin"/>
      </w:r>
      <w:r>
        <w:instrText>xe "7.14 Usage Management"</w:instrText>
      </w:r>
      <w:r>
        <w:fldChar w:fldCharType="end"/>
      </w:r>
    </w:p>
    <w:p w:rsidR="008B6986" w:rsidRDefault="008B6986" w:rsidP="00FF3751"/>
    <w:p w:rsidR="008B6986" w:rsidRDefault="00AA7969" w:rsidP="00FF3751">
      <w:r>
        <w:rPr>
          <w:noProof/>
          <w:lang w:val="en-US"/>
        </w:rPr>
        <w:pict>
          <v:shape id="_x0000_i1083" type="#_x0000_t75" alt="diagram712" style="width:230.3pt;height:151.75pt;visibility:visible">
            <v:imagedata r:id="rId68" o:title=""/>
          </v:shape>
        </w:pict>
      </w:r>
    </w:p>
    <w:p w:rsidR="008B6986" w:rsidRDefault="008B6986" w:rsidP="00FF3751"/>
    <w:p w:rsidR="008B6986" w:rsidRDefault="008B6986" w:rsidP="00FF3751">
      <w:pPr>
        <w:pStyle w:val="Caption"/>
      </w:pPr>
      <w:r>
        <w:t xml:space="preserve"> </w:t>
      </w:r>
      <w:bookmarkStart w:id="800" w:name="_Toc321909360"/>
      <w:r>
        <w:t>7.14 Usage Management</w:t>
      </w:r>
      <w:bookmarkEnd w:id="800"/>
      <w:r>
        <w:t xml:space="preserve"> </w:t>
      </w:r>
    </w:p>
    <w:p w:rsidR="008B6986" w:rsidRDefault="008B6986" w:rsidP="00FF3751">
      <w:pPr>
        <w:pStyle w:val="Heading3"/>
      </w:pPr>
      <w:bookmarkStart w:id="801" w:name="_Toc321909158"/>
      <w:r>
        <w:t>Usage Management</w:t>
      </w:r>
      <w:bookmarkEnd w:id="801"/>
      <w:r>
        <w:fldChar w:fldCharType="begin"/>
      </w:r>
      <w:r>
        <w:instrText>xe "Usage Management"</w:instrText>
      </w:r>
      <w:r>
        <w:fldChar w:fldCharType="end"/>
      </w:r>
    </w:p>
    <w:p w:rsidR="008B6986" w:rsidRDefault="008B6986" w:rsidP="00FF3751"/>
    <w:p w:rsidR="008B6986" w:rsidRDefault="008B6986" w:rsidP="00FF3751">
      <w:r>
        <w:rPr>
          <w:rStyle w:val="Strong"/>
        </w:rPr>
        <w:t xml:space="preserve">Application Identifier: </w:t>
      </w:r>
      <w:r>
        <w:t>7.14</w:t>
      </w:r>
    </w:p>
    <w:p w:rsidR="008B6986" w:rsidRDefault="008B6986" w:rsidP="00FF3751">
      <w:r>
        <w:rPr>
          <w:rStyle w:val="Strong"/>
        </w:rPr>
        <w:t>Overview</w:t>
      </w:r>
    </w:p>
    <w:p w:rsidR="008B6986" w:rsidRDefault="008B6986" w:rsidP="00FF3751">
      <w:pPr>
        <w:pStyle w:val="NormalWeb"/>
        <w:rPr>
          <w:rFonts w:ascii="Arial" w:hAnsi="Arial" w:cs="Arial"/>
          <w:sz w:val="20"/>
          <w:szCs w:val="20"/>
        </w:rPr>
      </w:pPr>
      <w:r>
        <w:rPr>
          <w:rFonts w:ascii="Arial" w:hAnsi="Arial" w:cs="Arial"/>
          <w:sz w:val="20"/>
          <w:szCs w:val="20"/>
        </w:rPr>
        <w:t xml:space="preserve">Usage Management is the conduit for usage events from the network to various processes such as billing, legal compliance, and service assurance.  Network usage event records are collected/processed, edited, correlated, enriched, formatted and distributed to upstream systems. </w:t>
      </w:r>
    </w:p>
    <w:p w:rsidR="008B6986" w:rsidRDefault="008B6986" w:rsidP="00FF3751">
      <w:pPr>
        <w:pStyle w:val="NormalWeb"/>
      </w:pPr>
      <w:r>
        <w:rPr>
          <w:rFonts w:ascii="Arial" w:hAnsi="Arial" w:cs="Arial"/>
          <w:sz w:val="20"/>
          <w:szCs w:val="20"/>
        </w:rPr>
        <w:t xml:space="preserve">The Usage Management function supports both session and event based charging in both batch and real-time. Usage event records that are found to have errors are processed per business rules. </w:t>
      </w:r>
    </w:p>
    <w:p w:rsidR="008B6986" w:rsidRDefault="008B6986" w:rsidP="00FF3751"/>
    <w:p w:rsidR="008B6986" w:rsidRDefault="008B6986" w:rsidP="00FF3751">
      <w:r>
        <w:rPr>
          <w:rStyle w:val="Strong"/>
        </w:rPr>
        <w:t>Functionality</w:t>
      </w:r>
    </w:p>
    <w:p w:rsidR="008B6986" w:rsidRDefault="008B6986" w:rsidP="00FF3751">
      <w:pPr>
        <w:pStyle w:val="NormalWeb"/>
        <w:rPr>
          <w:rFonts w:ascii="Arial" w:hAnsi="Arial" w:cs="Arial"/>
          <w:sz w:val="20"/>
          <w:szCs w:val="20"/>
        </w:rPr>
      </w:pPr>
      <w:r>
        <w:rPr>
          <w:rFonts w:ascii="Arial" w:hAnsi="Arial" w:cs="Arial"/>
          <w:sz w:val="20"/>
          <w:szCs w:val="20"/>
        </w:rPr>
        <w:t>Usage Management functionality includes:</w:t>
      </w:r>
    </w:p>
    <w:p w:rsidR="008B6986" w:rsidRDefault="008B6986" w:rsidP="00494264">
      <w:pPr>
        <w:numPr>
          <w:ilvl w:val="0"/>
          <w:numId w:val="226"/>
        </w:numPr>
        <w:spacing w:before="100" w:beforeAutospacing="1" w:after="100" w:afterAutospacing="1"/>
        <w:rPr>
          <w:rFonts w:ascii="Times New Roman" w:hAnsi="Times New Roman"/>
          <w:sz w:val="24"/>
        </w:rPr>
      </w:pPr>
      <w:r>
        <w:rPr>
          <w:rFonts w:cs="Arial"/>
          <w:sz w:val="20"/>
          <w:szCs w:val="20"/>
        </w:rPr>
        <w:t>Usage Events Processing</w:t>
      </w:r>
    </w:p>
    <w:p w:rsidR="008B6986" w:rsidRDefault="008B6986" w:rsidP="00494264">
      <w:pPr>
        <w:numPr>
          <w:ilvl w:val="0"/>
          <w:numId w:val="226"/>
        </w:numPr>
        <w:spacing w:before="100" w:beforeAutospacing="1" w:after="100" w:afterAutospacing="1"/>
      </w:pPr>
      <w:r>
        <w:rPr>
          <w:rFonts w:cs="Arial"/>
          <w:sz w:val="20"/>
          <w:szCs w:val="20"/>
        </w:rPr>
        <w:t>Usage Events Error Management</w:t>
      </w:r>
    </w:p>
    <w:p w:rsidR="008B6986" w:rsidRDefault="008B6986" w:rsidP="00FF3751"/>
    <w:p w:rsidR="008B6986" w:rsidRDefault="008B6986" w:rsidP="00FF3751">
      <w:r>
        <w:rPr>
          <w:rStyle w:val="Strong"/>
        </w:rPr>
        <w:t>Supported Business Services</w:t>
      </w:r>
    </w:p>
    <w:p w:rsidR="008B6986" w:rsidRDefault="008B6986" w:rsidP="00FF3751">
      <w:r>
        <w:rPr>
          <w:i/>
        </w:rPr>
        <w:t>To Be Added</w:t>
      </w:r>
      <w:r>
        <w:br/>
      </w:r>
    </w:p>
    <w:p w:rsidR="008B6986" w:rsidRDefault="008B6986">
      <w:pPr>
        <w:spacing w:before="0" w:after="0"/>
        <w:rPr>
          <w:b/>
          <w:color w:val="FF6600"/>
          <w:spacing w:val="-10"/>
          <w:kern w:val="28"/>
          <w:sz w:val="24"/>
          <w:szCs w:val="20"/>
          <w:lang w:val="en-US"/>
        </w:rPr>
      </w:pPr>
      <w:r>
        <w:br w:type="page"/>
      </w:r>
    </w:p>
    <w:p w:rsidR="008B6986" w:rsidRDefault="008B6986" w:rsidP="00FF3751">
      <w:pPr>
        <w:pStyle w:val="Heading3"/>
      </w:pPr>
      <w:bookmarkStart w:id="802" w:name="_Toc321909159"/>
      <w:r>
        <w:t>Usage Event Processing</w:t>
      </w:r>
      <w:bookmarkEnd w:id="802"/>
      <w:r>
        <w:fldChar w:fldCharType="begin"/>
      </w:r>
      <w:r>
        <w:instrText>xe "Usage Event Processing"</w:instrText>
      </w:r>
      <w:r>
        <w:fldChar w:fldCharType="end"/>
      </w:r>
    </w:p>
    <w:p w:rsidR="008B6986" w:rsidRDefault="008B6986" w:rsidP="00FF3751"/>
    <w:p w:rsidR="008B6986" w:rsidRDefault="008B6986" w:rsidP="00FF3751">
      <w:r>
        <w:rPr>
          <w:rStyle w:val="Strong"/>
        </w:rPr>
        <w:t xml:space="preserve">Application Identifier: </w:t>
      </w:r>
      <w:r>
        <w:t>7.14.1</w:t>
      </w:r>
    </w:p>
    <w:p w:rsidR="008B6986" w:rsidRDefault="008B6986" w:rsidP="00FF3751">
      <w:r>
        <w:rPr>
          <w:rStyle w:val="Strong"/>
        </w:rPr>
        <w:t>Overview</w:t>
      </w:r>
    </w:p>
    <w:p w:rsidR="008B6986" w:rsidRDefault="008B6986" w:rsidP="00FF3751">
      <w:pPr>
        <w:pStyle w:val="NormalWeb"/>
      </w:pPr>
      <w:r>
        <w:rPr>
          <w:rFonts w:ascii="Arial" w:hAnsi="Arial" w:cs="Arial"/>
          <w:sz w:val="20"/>
          <w:szCs w:val="20"/>
        </w:rPr>
        <w:t xml:space="preserve">The Usage Event Processing functions include collection, filtering, formatting, aggregation, enrichment, correlation, consolidation, storage, and delivery of network usage event records. These functions are required to support both file and event based (batch and real-time) processing. The Usage Event Processing function support both session based and event based charging. Usage event records are produced by network elements and other system components. The network elements that may produce usage event records include, but are not limited to, components of the wireline, wireless, and IP networks. The components include, but are not limited to, application servers, service delivery platforms, messaging servers, switches, routers, and other network elements. </w:t>
      </w:r>
    </w:p>
    <w:p w:rsidR="008B6986" w:rsidRDefault="008B6986" w:rsidP="00FF3751"/>
    <w:p w:rsidR="008B6986" w:rsidRDefault="008B6986" w:rsidP="00FF3751">
      <w:r>
        <w:rPr>
          <w:rStyle w:val="Strong"/>
        </w:rPr>
        <w:t>Functionality</w:t>
      </w:r>
    </w:p>
    <w:p w:rsidR="008B6986" w:rsidRDefault="008B6986" w:rsidP="00FF3751">
      <w:pPr>
        <w:pStyle w:val="NormalWeb"/>
        <w:rPr>
          <w:rFonts w:ascii="Arial" w:hAnsi="Arial" w:cs="Arial"/>
          <w:sz w:val="20"/>
          <w:szCs w:val="20"/>
        </w:rPr>
      </w:pPr>
      <w:r>
        <w:rPr>
          <w:rFonts w:ascii="Arial" w:hAnsi="Arial" w:cs="Arial"/>
          <w:sz w:val="20"/>
          <w:szCs w:val="20"/>
        </w:rPr>
        <w:t>Usage Event Processing includes the following functionality:</w:t>
      </w:r>
    </w:p>
    <w:p w:rsidR="008B6986" w:rsidRDefault="008B6986" w:rsidP="00494264">
      <w:pPr>
        <w:numPr>
          <w:ilvl w:val="0"/>
          <w:numId w:val="227"/>
        </w:numPr>
        <w:spacing w:before="100" w:beforeAutospacing="1" w:after="100" w:afterAutospacing="1"/>
        <w:rPr>
          <w:rFonts w:cs="Arial"/>
          <w:sz w:val="20"/>
          <w:szCs w:val="20"/>
        </w:rPr>
      </w:pPr>
      <w:r>
        <w:rPr>
          <w:rFonts w:cs="Arial"/>
          <w:sz w:val="20"/>
          <w:szCs w:val="20"/>
        </w:rPr>
        <w:t>Usage Event Collection</w:t>
      </w:r>
    </w:p>
    <w:p w:rsidR="008B6986" w:rsidRDefault="008B6986" w:rsidP="00494264">
      <w:pPr>
        <w:numPr>
          <w:ilvl w:val="0"/>
          <w:numId w:val="227"/>
        </w:numPr>
        <w:spacing w:before="100" w:beforeAutospacing="1" w:after="100" w:afterAutospacing="1"/>
        <w:rPr>
          <w:rFonts w:cs="Arial"/>
          <w:sz w:val="20"/>
          <w:szCs w:val="20"/>
        </w:rPr>
      </w:pPr>
      <w:r>
        <w:rPr>
          <w:rFonts w:cs="Arial"/>
          <w:sz w:val="20"/>
          <w:szCs w:val="20"/>
        </w:rPr>
        <w:t>Usage Event Correlation</w:t>
      </w:r>
    </w:p>
    <w:p w:rsidR="008B6986" w:rsidRDefault="008B6986" w:rsidP="00494264">
      <w:pPr>
        <w:numPr>
          <w:ilvl w:val="0"/>
          <w:numId w:val="227"/>
        </w:numPr>
        <w:spacing w:before="100" w:beforeAutospacing="1" w:after="100" w:afterAutospacing="1"/>
        <w:rPr>
          <w:rFonts w:cs="Arial"/>
          <w:sz w:val="20"/>
          <w:szCs w:val="20"/>
        </w:rPr>
      </w:pPr>
      <w:r>
        <w:rPr>
          <w:rFonts w:cs="Arial"/>
          <w:sz w:val="20"/>
          <w:szCs w:val="20"/>
        </w:rPr>
        <w:t>Usage Event Mediation</w:t>
      </w:r>
    </w:p>
    <w:p w:rsidR="008B6986" w:rsidRDefault="008B6986" w:rsidP="00494264">
      <w:pPr>
        <w:numPr>
          <w:ilvl w:val="0"/>
          <w:numId w:val="227"/>
        </w:numPr>
        <w:spacing w:before="100" w:beforeAutospacing="1" w:after="100" w:afterAutospacing="1"/>
        <w:rPr>
          <w:rFonts w:cs="Arial"/>
          <w:sz w:val="20"/>
          <w:szCs w:val="20"/>
        </w:rPr>
      </w:pPr>
      <w:r>
        <w:rPr>
          <w:rFonts w:cs="Arial"/>
          <w:sz w:val="20"/>
          <w:szCs w:val="20"/>
        </w:rPr>
        <w:t>Usage Event Guidance</w:t>
      </w:r>
    </w:p>
    <w:p w:rsidR="008B6986" w:rsidRDefault="008B6986" w:rsidP="00494264">
      <w:pPr>
        <w:numPr>
          <w:ilvl w:val="0"/>
          <w:numId w:val="227"/>
        </w:numPr>
        <w:spacing w:before="100" w:beforeAutospacing="1" w:after="100" w:afterAutospacing="1"/>
        <w:rPr>
          <w:rFonts w:cs="Arial"/>
          <w:sz w:val="20"/>
          <w:szCs w:val="20"/>
        </w:rPr>
      </w:pPr>
      <w:r>
        <w:rPr>
          <w:rFonts w:cs="Arial"/>
          <w:sz w:val="20"/>
          <w:szCs w:val="20"/>
        </w:rPr>
        <w:t>Usage Event Enrichment</w:t>
      </w:r>
    </w:p>
    <w:p w:rsidR="008B6986" w:rsidRDefault="008B6986" w:rsidP="00494264">
      <w:pPr>
        <w:numPr>
          <w:ilvl w:val="0"/>
          <w:numId w:val="227"/>
        </w:numPr>
        <w:spacing w:before="100" w:beforeAutospacing="1" w:after="100" w:afterAutospacing="1"/>
        <w:rPr>
          <w:rFonts w:cs="Arial"/>
          <w:sz w:val="20"/>
          <w:szCs w:val="20"/>
        </w:rPr>
      </w:pPr>
      <w:r>
        <w:rPr>
          <w:rFonts w:cs="Arial"/>
          <w:sz w:val="20"/>
          <w:szCs w:val="20"/>
        </w:rPr>
        <w:t>Usage Event Distribution</w:t>
      </w:r>
    </w:p>
    <w:p w:rsidR="008B6986" w:rsidRDefault="008B6986" w:rsidP="00FF3751"/>
    <w:p w:rsidR="008B6986" w:rsidRDefault="008B6986" w:rsidP="00FF3751">
      <w:r>
        <w:rPr>
          <w:rStyle w:val="Strong"/>
        </w:rPr>
        <w:t>Supported Business Services</w:t>
      </w:r>
    </w:p>
    <w:p w:rsidR="008B6986" w:rsidRDefault="008B6986" w:rsidP="00FF3751">
      <w:r>
        <w:rPr>
          <w:i/>
        </w:rPr>
        <w:t>To Be Added</w:t>
      </w:r>
      <w:r>
        <w:br/>
      </w:r>
    </w:p>
    <w:p w:rsidR="008B6986" w:rsidRDefault="008B6986" w:rsidP="00FF3751">
      <w:pPr>
        <w:pStyle w:val="Heading3"/>
      </w:pPr>
      <w:bookmarkStart w:id="803" w:name="_Toc321909160"/>
      <w:r>
        <w:t>Usage Event Error Management</w:t>
      </w:r>
      <w:bookmarkEnd w:id="803"/>
      <w:r>
        <w:fldChar w:fldCharType="begin"/>
      </w:r>
      <w:r>
        <w:instrText>xe "Usage Event Error Management"</w:instrText>
      </w:r>
      <w:r>
        <w:fldChar w:fldCharType="end"/>
      </w:r>
    </w:p>
    <w:p w:rsidR="008B6986" w:rsidRDefault="008B6986" w:rsidP="00FF3751"/>
    <w:p w:rsidR="008B6986" w:rsidRDefault="008B6986" w:rsidP="00FF3751">
      <w:r>
        <w:rPr>
          <w:rStyle w:val="Strong"/>
        </w:rPr>
        <w:t xml:space="preserve">Application Identifier: </w:t>
      </w:r>
      <w:r>
        <w:t>7.14.2</w:t>
      </w:r>
    </w:p>
    <w:p w:rsidR="008B6986" w:rsidRDefault="008B6986" w:rsidP="00FF3751">
      <w:r>
        <w:rPr>
          <w:rStyle w:val="Strong"/>
        </w:rPr>
        <w:t>Overview</w:t>
      </w:r>
    </w:p>
    <w:p w:rsidR="008B6986" w:rsidRPr="00FF3751" w:rsidRDefault="008B6986" w:rsidP="00FF3751">
      <w:pPr>
        <w:pStyle w:val="NormalWeb"/>
        <w:rPr>
          <w:rFonts w:ascii="Arial" w:hAnsi="Arial" w:cs="Arial"/>
          <w:sz w:val="20"/>
          <w:szCs w:val="20"/>
        </w:rPr>
      </w:pPr>
      <w:r w:rsidRPr="00FF3751">
        <w:rPr>
          <w:rFonts w:ascii="Arial" w:hAnsi="Arial" w:cs="Arial"/>
          <w:sz w:val="20"/>
          <w:szCs w:val="20"/>
        </w:rPr>
        <w:t>The Usage Event Error Management function accepts usage records which have been identified as being non-processable due to edit, rate, guide, routing, etc. failures - i.e., unable to identify the owner of the usage (customer), unable to apply a valid rate, etc. The Usage Event Error Management function provides users with the ability to:</w:t>
      </w:r>
    </w:p>
    <w:p w:rsidR="008B6986" w:rsidRPr="00FF3751" w:rsidRDefault="008B6986" w:rsidP="00494264">
      <w:pPr>
        <w:numPr>
          <w:ilvl w:val="0"/>
          <w:numId w:val="228"/>
        </w:numPr>
        <w:adjustRightInd w:val="0"/>
        <w:spacing w:before="100" w:beforeAutospacing="1" w:after="100" w:afterAutospacing="1"/>
        <w:rPr>
          <w:sz w:val="20"/>
          <w:szCs w:val="20"/>
        </w:rPr>
      </w:pPr>
      <w:r w:rsidRPr="00FF3751">
        <w:rPr>
          <w:sz w:val="20"/>
          <w:szCs w:val="20"/>
        </w:rPr>
        <w:t>Categorize unbilled usage events</w:t>
      </w:r>
    </w:p>
    <w:p w:rsidR="008B6986" w:rsidRPr="00FF3751" w:rsidRDefault="008B6986" w:rsidP="00494264">
      <w:pPr>
        <w:numPr>
          <w:ilvl w:val="0"/>
          <w:numId w:val="228"/>
        </w:numPr>
        <w:adjustRightInd w:val="0"/>
        <w:spacing w:before="100" w:beforeAutospacing="1" w:after="100" w:afterAutospacing="1"/>
        <w:rPr>
          <w:sz w:val="20"/>
          <w:szCs w:val="20"/>
        </w:rPr>
      </w:pPr>
      <w:r w:rsidRPr="00FF3751">
        <w:rPr>
          <w:sz w:val="20"/>
          <w:szCs w:val="20"/>
        </w:rPr>
        <w:t>Provide features to identify the error cause</w:t>
      </w:r>
    </w:p>
    <w:p w:rsidR="008B6986" w:rsidRPr="00FF3751" w:rsidRDefault="008B6986" w:rsidP="00494264">
      <w:pPr>
        <w:numPr>
          <w:ilvl w:val="0"/>
          <w:numId w:val="228"/>
        </w:numPr>
        <w:adjustRightInd w:val="0"/>
        <w:spacing w:before="100" w:beforeAutospacing="1" w:after="100" w:afterAutospacing="1"/>
        <w:rPr>
          <w:sz w:val="20"/>
          <w:szCs w:val="20"/>
        </w:rPr>
      </w:pPr>
      <w:r w:rsidRPr="00FF3751">
        <w:rPr>
          <w:sz w:val="20"/>
          <w:szCs w:val="20"/>
        </w:rPr>
        <w:t>Provide correction capabilities (via mechanized script or manual correction)</w:t>
      </w:r>
    </w:p>
    <w:p w:rsidR="008B6986" w:rsidRPr="00FF3751" w:rsidRDefault="008B6986" w:rsidP="00494264">
      <w:pPr>
        <w:numPr>
          <w:ilvl w:val="0"/>
          <w:numId w:val="228"/>
        </w:numPr>
        <w:adjustRightInd w:val="0"/>
        <w:spacing w:before="100" w:beforeAutospacing="1" w:after="100" w:afterAutospacing="1"/>
        <w:rPr>
          <w:sz w:val="20"/>
          <w:szCs w:val="20"/>
        </w:rPr>
      </w:pPr>
      <w:r w:rsidRPr="00FF3751">
        <w:rPr>
          <w:sz w:val="20"/>
          <w:szCs w:val="20"/>
        </w:rPr>
        <w:t>Provide re-distribution features to send the usage to the proper destination(s)</w:t>
      </w:r>
    </w:p>
    <w:p w:rsidR="008B6986" w:rsidRDefault="008B6986" w:rsidP="00FF3751"/>
    <w:p w:rsidR="008B6986" w:rsidRDefault="008B6986" w:rsidP="00FF3751">
      <w:r>
        <w:rPr>
          <w:rStyle w:val="Strong"/>
        </w:rPr>
        <w:t>Functionality</w:t>
      </w:r>
    </w:p>
    <w:p w:rsidR="008B6986" w:rsidRDefault="008B6986" w:rsidP="00FF3751">
      <w:r>
        <w:rPr>
          <w:i/>
        </w:rPr>
        <w:t>To Be Added</w:t>
      </w:r>
      <w:r>
        <w:br/>
      </w:r>
    </w:p>
    <w:p w:rsidR="008B6986" w:rsidRDefault="008B6986" w:rsidP="00FF3751">
      <w:r>
        <w:rPr>
          <w:rStyle w:val="Strong"/>
        </w:rPr>
        <w:t>Supported Business Services</w:t>
      </w:r>
    </w:p>
    <w:p w:rsidR="008B6986" w:rsidRPr="008725BC" w:rsidRDefault="008B6986" w:rsidP="00FF3751">
      <w:r>
        <w:rPr>
          <w:i/>
        </w:rPr>
        <w:t>To Be Added</w:t>
      </w:r>
      <w:r>
        <w:br/>
      </w:r>
    </w:p>
    <w:p w:rsidR="008B6986" w:rsidRDefault="008B6986" w:rsidP="0031532D"/>
    <w:p w:rsidR="008B6986" w:rsidRDefault="008B6986" w:rsidP="00EC7184">
      <w:pPr>
        <w:pStyle w:val="Heading1"/>
      </w:pPr>
      <w:bookmarkStart w:id="804" w:name="diagram533"/>
      <w:bookmarkStart w:id="805" w:name="_Toc321909161"/>
      <w:bookmarkEnd w:id="804"/>
      <w:r>
        <w:t>8. Supplier/Partner Domain</w:t>
      </w:r>
      <w:bookmarkEnd w:id="805"/>
      <w:r>
        <w:fldChar w:fldCharType="begin"/>
      </w:r>
      <w:r>
        <w:instrText>xe "8. Supplier/Partner Domain"</w:instrText>
      </w:r>
      <w:r>
        <w:fldChar w:fldCharType="end"/>
      </w:r>
    </w:p>
    <w:p w:rsidR="008B6986" w:rsidRDefault="008B6986" w:rsidP="0031532D"/>
    <w:p w:rsidR="008B6986" w:rsidRDefault="00AA7969" w:rsidP="0031532D">
      <w:r>
        <w:rPr>
          <w:noProof/>
          <w:lang w:val="en-US"/>
        </w:rPr>
        <w:pict>
          <v:shape id="_x0000_i1084" type="#_x0000_t75" alt="diagram533" style="width:325.5pt;height:138.65pt;visibility:visible">
            <v:imagedata r:id="rId69" o:title=""/>
          </v:shape>
        </w:pict>
      </w:r>
    </w:p>
    <w:p w:rsidR="008B6986" w:rsidRDefault="008B6986" w:rsidP="0031532D"/>
    <w:p w:rsidR="008B6986" w:rsidRDefault="008B6986" w:rsidP="0031532D">
      <w:pPr>
        <w:pStyle w:val="Caption"/>
      </w:pPr>
      <w:r>
        <w:t xml:space="preserve"> </w:t>
      </w:r>
      <w:bookmarkStart w:id="806" w:name="_Toc321909361"/>
      <w:r>
        <w:t>8. Supplier/Partner Domain</w:t>
      </w:r>
      <w:bookmarkEnd w:id="806"/>
      <w:r>
        <w:br/>
      </w:r>
    </w:p>
    <w:p w:rsidR="008B6986" w:rsidRDefault="008B6986" w:rsidP="0031532D">
      <w:pPr>
        <w:pStyle w:val="Heading3"/>
      </w:pPr>
      <w:bookmarkStart w:id="807" w:name="diagram533htmshape3"/>
      <w:bookmarkStart w:id="808" w:name="_Toc321909162"/>
      <w:bookmarkEnd w:id="807"/>
      <w:r>
        <w:t>Supply Chain Management</w:t>
      </w:r>
      <w:bookmarkEnd w:id="808"/>
      <w:r>
        <w:fldChar w:fldCharType="begin"/>
      </w:r>
      <w:r>
        <w:instrText>xe "Supply Chain Management"</w:instrText>
      </w:r>
      <w:r>
        <w:fldChar w:fldCharType="end"/>
      </w:r>
    </w:p>
    <w:p w:rsidR="008B6986" w:rsidRDefault="008B6986" w:rsidP="0031532D"/>
    <w:p w:rsidR="008B6986" w:rsidRDefault="008B6986" w:rsidP="0031532D">
      <w:r>
        <w:rPr>
          <w:rStyle w:val="Strong"/>
        </w:rPr>
        <w:t xml:space="preserve">Application Identifier: </w:t>
      </w:r>
      <w:r>
        <w:t>8.1</w:t>
      </w:r>
    </w:p>
    <w:p w:rsidR="008B6986" w:rsidRDefault="008B6986" w:rsidP="0031532D">
      <w:r>
        <w:rPr>
          <w:rStyle w:val="Strong"/>
        </w:rPr>
        <w:t>Overview</w:t>
      </w:r>
    </w:p>
    <w:p w:rsidR="008B6986" w:rsidRDefault="008B6986" w:rsidP="0031532D">
      <w:r>
        <w:rPr>
          <w:i/>
        </w:rPr>
        <w:t>To Be Added</w:t>
      </w:r>
      <w:r>
        <w:br/>
      </w:r>
    </w:p>
    <w:p w:rsidR="008B6986" w:rsidRDefault="008B6986" w:rsidP="0031532D">
      <w:r>
        <w:rPr>
          <w:rStyle w:val="Strong"/>
        </w:rPr>
        <w:t>Functionality</w:t>
      </w:r>
    </w:p>
    <w:p w:rsidR="008B6986" w:rsidRDefault="008B6986" w:rsidP="0031532D">
      <w:r>
        <w:rPr>
          <w:i/>
        </w:rPr>
        <w:t>To Be Added</w:t>
      </w:r>
      <w:r>
        <w:br/>
      </w:r>
    </w:p>
    <w:p w:rsidR="008B6986" w:rsidRDefault="008B6986" w:rsidP="0031532D">
      <w:r>
        <w:rPr>
          <w:rStyle w:val="Strong"/>
        </w:rPr>
        <w:t>Supported Business Services</w:t>
      </w:r>
    </w:p>
    <w:p w:rsidR="008B6986" w:rsidRDefault="008B6986" w:rsidP="0031532D">
      <w:r>
        <w:rPr>
          <w:i/>
        </w:rPr>
        <w:t>To Be Added</w:t>
      </w:r>
      <w:r>
        <w:br/>
      </w:r>
    </w:p>
    <w:p w:rsidR="008B6986" w:rsidRDefault="008B6986" w:rsidP="0031532D">
      <w:pPr>
        <w:pStyle w:val="Heading3"/>
      </w:pPr>
      <w:bookmarkStart w:id="809" w:name="diagram533htmshape2"/>
      <w:bookmarkStart w:id="810" w:name="_Toc321909163"/>
      <w:bookmarkEnd w:id="809"/>
      <w:r>
        <w:t>Partner Management</w:t>
      </w:r>
      <w:bookmarkEnd w:id="810"/>
      <w:r>
        <w:fldChar w:fldCharType="begin"/>
      </w:r>
      <w:r>
        <w:instrText>xe "Partner Management"</w:instrText>
      </w:r>
      <w:r>
        <w:fldChar w:fldCharType="end"/>
      </w:r>
    </w:p>
    <w:p w:rsidR="008B6986" w:rsidRDefault="008B6986" w:rsidP="0031532D"/>
    <w:p w:rsidR="008B6986" w:rsidRDefault="008B6986" w:rsidP="0031532D">
      <w:r>
        <w:rPr>
          <w:rStyle w:val="Strong"/>
        </w:rPr>
        <w:t xml:space="preserve">Application Identifier: </w:t>
      </w:r>
      <w:r>
        <w:t>8.2</w:t>
      </w:r>
    </w:p>
    <w:p w:rsidR="008B6986" w:rsidRDefault="008B6986" w:rsidP="0031532D">
      <w:r>
        <w:rPr>
          <w:rStyle w:val="Strong"/>
        </w:rPr>
        <w:t>Overview</w:t>
      </w:r>
    </w:p>
    <w:p w:rsidR="008B6986" w:rsidRDefault="008B6986">
      <w:pPr>
        <w:pStyle w:val="NormalWeb"/>
      </w:pPr>
      <w:r>
        <w:rPr>
          <w:rFonts w:ascii="Arial" w:hAnsi="Arial" w:cs="Arial"/>
          <w:sz w:val="20"/>
          <w:szCs w:val="20"/>
        </w:rPr>
        <w:t>In the next generation telecom scenario, collaboration is the key to successful delivery of value added services and retention of customers. The telecom operators form horizontal and vertical revenue sharing relationships with players like other telecom operators, content providers, and regulatory bodies.</w:t>
      </w:r>
    </w:p>
    <w:p w:rsidR="008B6986" w:rsidRDefault="008B6986">
      <w:pPr>
        <w:pStyle w:val="NormalWeb"/>
      </w:pPr>
      <w:r>
        <w:rPr>
          <w:rFonts w:ascii="Arial" w:hAnsi="Arial" w:cs="Arial"/>
          <w:sz w:val="20"/>
          <w:szCs w:val="20"/>
        </w:rPr>
        <w:t>Most of the service providers now bring in a lot of products from partners to add to their service portfolio, so that customers can choose from a wide array to their preference and benefit. The service providers can also form channel partners through which they can offer their products to other markets where they don’t have any direct access. As the market is getting polarized to service providers and customer owners, partnerships are going to be the key. Virtual world is opening up with increasing operations of players like MVNO’s, extending services or products from other parties to their customers leveraging their brand power and customer access. Hence horizontal and vertical value chain integration is going to be a vital part of the consolidation and convergence strategy of any service provider. In the online content and commerce world, the length of value chain could go on to include content providers, brokers, intermediaries, network operators, payment processing entities, banks and so on. Revenue from the end customer needs to be shared among these value chain entities based on pre-defined agreements. Sometimes the revenue settlement process has to be done in real-time so that final transaction can be validated and output delivered to the end customer.</w:t>
      </w:r>
    </w:p>
    <w:p w:rsidR="008B6986" w:rsidRDefault="008B6986" w:rsidP="0031532D"/>
    <w:p w:rsidR="008B6986" w:rsidRDefault="008B6986" w:rsidP="0031532D">
      <w:r>
        <w:rPr>
          <w:rStyle w:val="Strong"/>
        </w:rPr>
        <w:t>Functionality</w:t>
      </w:r>
    </w:p>
    <w:p w:rsidR="008B6986" w:rsidRDefault="008B6986">
      <w:pPr>
        <w:pStyle w:val="NormalWeb"/>
      </w:pPr>
      <w:r>
        <w:rPr>
          <w:rFonts w:ascii="Arial" w:hAnsi="Arial" w:cs="Arial"/>
          <w:sz w:val="20"/>
          <w:szCs w:val="20"/>
        </w:rPr>
        <w:t>A partner management application mainly does functions like</w:t>
      </w:r>
    </w:p>
    <w:p w:rsidR="008B6986" w:rsidRDefault="008B6986" w:rsidP="00494264">
      <w:pPr>
        <w:numPr>
          <w:ilvl w:val="0"/>
          <w:numId w:val="185"/>
        </w:numPr>
        <w:spacing w:before="100" w:beforeAutospacing="1" w:after="100" w:afterAutospacing="1"/>
      </w:pPr>
      <w:r>
        <w:rPr>
          <w:rFonts w:cs="Arial"/>
          <w:sz w:val="20"/>
          <w:szCs w:val="20"/>
        </w:rPr>
        <w:t xml:space="preserve">Partner definition and hierarchy management </w:t>
      </w:r>
    </w:p>
    <w:p w:rsidR="008B6986" w:rsidRDefault="008B6986" w:rsidP="00494264">
      <w:pPr>
        <w:numPr>
          <w:ilvl w:val="0"/>
          <w:numId w:val="185"/>
        </w:numPr>
        <w:spacing w:before="100" w:beforeAutospacing="1" w:after="100" w:afterAutospacing="1"/>
      </w:pPr>
      <w:r>
        <w:rPr>
          <w:rFonts w:cs="Arial"/>
          <w:sz w:val="20"/>
          <w:szCs w:val="20"/>
        </w:rPr>
        <w:t xml:space="preserve">Pre-defined revenue sharing agreements and variation rules </w:t>
      </w:r>
    </w:p>
    <w:p w:rsidR="008B6986" w:rsidRDefault="008B6986" w:rsidP="00494264">
      <w:pPr>
        <w:numPr>
          <w:ilvl w:val="0"/>
          <w:numId w:val="185"/>
        </w:numPr>
        <w:spacing w:before="100" w:beforeAutospacing="1" w:after="100" w:afterAutospacing="1"/>
      </w:pPr>
      <w:r>
        <w:rPr>
          <w:rFonts w:cs="Arial"/>
          <w:sz w:val="20"/>
          <w:szCs w:val="20"/>
        </w:rPr>
        <w:t xml:space="preserve">Agreement definition - Agreement definition for each service, product, channel or location </w:t>
      </w:r>
    </w:p>
    <w:p w:rsidR="008B6986" w:rsidRDefault="008B6986" w:rsidP="00494264">
      <w:pPr>
        <w:numPr>
          <w:ilvl w:val="0"/>
          <w:numId w:val="185"/>
        </w:numPr>
        <w:spacing w:before="100" w:beforeAutospacing="1" w:after="100" w:afterAutospacing="1"/>
      </w:pPr>
      <w:r>
        <w:rPr>
          <w:rFonts w:cs="Arial"/>
          <w:sz w:val="20"/>
          <w:szCs w:val="20"/>
        </w:rPr>
        <w:t xml:space="preserve">Direct and indirect settlement </w:t>
      </w:r>
    </w:p>
    <w:p w:rsidR="008B6986" w:rsidRDefault="008B6986" w:rsidP="00494264">
      <w:pPr>
        <w:numPr>
          <w:ilvl w:val="0"/>
          <w:numId w:val="185"/>
        </w:numPr>
        <w:spacing w:before="100" w:beforeAutospacing="1" w:after="100" w:afterAutospacing="1"/>
      </w:pPr>
      <w:r>
        <w:rPr>
          <w:rFonts w:cs="Arial"/>
          <w:sz w:val="20"/>
          <w:szCs w:val="20"/>
        </w:rPr>
        <w:t xml:space="preserve">Real-time settlement </w:t>
      </w:r>
    </w:p>
    <w:p w:rsidR="008B6986" w:rsidRDefault="008B6986" w:rsidP="00494264">
      <w:pPr>
        <w:numPr>
          <w:ilvl w:val="0"/>
          <w:numId w:val="185"/>
        </w:numPr>
        <w:spacing w:before="100" w:beforeAutospacing="1" w:after="100" w:afterAutospacing="1"/>
      </w:pPr>
      <w:r>
        <w:rPr>
          <w:rFonts w:cs="Arial"/>
          <w:sz w:val="20"/>
          <w:szCs w:val="20"/>
        </w:rPr>
        <w:t xml:space="preserve">Drill down reconciliation - Drill down reconciliation at summary and detailed levels </w:t>
      </w:r>
    </w:p>
    <w:p w:rsidR="008B6986" w:rsidRDefault="008B6986" w:rsidP="00494264">
      <w:pPr>
        <w:numPr>
          <w:ilvl w:val="0"/>
          <w:numId w:val="185"/>
        </w:numPr>
        <w:spacing w:before="100" w:beforeAutospacing="1" w:after="100" w:afterAutospacing="1"/>
      </w:pPr>
      <w:r>
        <w:rPr>
          <w:rFonts w:cs="Arial"/>
          <w:sz w:val="20"/>
          <w:szCs w:val="20"/>
        </w:rPr>
        <w:t xml:space="preserve">Partner event processing and revenue share accounting </w:t>
      </w:r>
    </w:p>
    <w:p w:rsidR="008B6986" w:rsidRDefault="008B6986" w:rsidP="00494264">
      <w:pPr>
        <w:numPr>
          <w:ilvl w:val="0"/>
          <w:numId w:val="185"/>
        </w:numPr>
        <w:spacing w:before="100" w:beforeAutospacing="1" w:after="100" w:afterAutospacing="1"/>
      </w:pPr>
      <w:r>
        <w:rPr>
          <w:rFonts w:cs="Arial"/>
          <w:sz w:val="20"/>
          <w:szCs w:val="20"/>
        </w:rPr>
        <w:t>Partner payment handling</w:t>
      </w:r>
    </w:p>
    <w:p w:rsidR="008B6986" w:rsidRDefault="008B6986" w:rsidP="0031532D"/>
    <w:p w:rsidR="008B6986" w:rsidRDefault="008B6986" w:rsidP="0031532D">
      <w:r>
        <w:rPr>
          <w:rStyle w:val="Strong"/>
        </w:rPr>
        <w:t>Supported Business Services</w:t>
      </w:r>
    </w:p>
    <w:p w:rsidR="008B6986" w:rsidRDefault="008B6986"/>
    <w:p w:rsidR="008B6986" w:rsidRDefault="008B6986" w:rsidP="0031532D"/>
    <w:p w:rsidR="008B6986" w:rsidRDefault="008B6986" w:rsidP="0031532D">
      <w:pPr>
        <w:pStyle w:val="Heading3"/>
      </w:pPr>
      <w:bookmarkStart w:id="811" w:name="diagram533htmshape4"/>
      <w:bookmarkStart w:id="812" w:name="_Toc321909164"/>
      <w:bookmarkEnd w:id="811"/>
      <w:r>
        <w:t>Wholesale / Interconnect Billing</w:t>
      </w:r>
      <w:bookmarkEnd w:id="812"/>
      <w:r>
        <w:fldChar w:fldCharType="begin"/>
      </w:r>
      <w:r>
        <w:instrText>xe "Wholesale / Interconnect Billing"</w:instrText>
      </w:r>
      <w:r>
        <w:fldChar w:fldCharType="end"/>
      </w:r>
    </w:p>
    <w:p w:rsidR="008B6986" w:rsidRDefault="008B6986" w:rsidP="0031532D"/>
    <w:p w:rsidR="008B6986" w:rsidRDefault="008B6986" w:rsidP="0031532D">
      <w:r>
        <w:rPr>
          <w:rStyle w:val="Strong"/>
        </w:rPr>
        <w:t xml:space="preserve">Application Identifier: </w:t>
      </w:r>
      <w:r>
        <w:t>8.3</w:t>
      </w:r>
    </w:p>
    <w:p w:rsidR="008B6986" w:rsidRDefault="008B6986" w:rsidP="0031532D">
      <w:r>
        <w:rPr>
          <w:rStyle w:val="Strong"/>
        </w:rPr>
        <w:t>Overview</w:t>
      </w:r>
    </w:p>
    <w:p w:rsidR="008B6986" w:rsidRDefault="008B6986">
      <w:pPr>
        <w:pStyle w:val="NormalWeb"/>
      </w:pPr>
      <w:r>
        <w:rPr>
          <w:rFonts w:ascii="Arial" w:hAnsi="Arial" w:cs="Arial"/>
          <w:sz w:val="20"/>
          <w:szCs w:val="20"/>
        </w:rPr>
        <w:t>Wholesale billing applications include a variety of capabilities. Traditionally this area included inter-carrier settlements capabilities and this was later extended to interconnect billing applications. In today’s competitive markets and complex value chains, it has expanded further to include among others Roaming, wholesale operators, resellers, Mobile Virtual Network Operators, Content Providers and E-Commerce. There is now an array of applications in the area providing charging, billing, and settlement capabilities on a raw data basis, individual transaction basis and bulk basis across a variety of services and platforms. These applications work across a variety of platforms and support a wide range of services, preferably in one single system. Wholesale applications need to adhere to international standards such as TAP and RAP files, which are processed in Roaming solutions.</w:t>
      </w:r>
    </w:p>
    <w:p w:rsidR="008B6986" w:rsidRDefault="008B6986" w:rsidP="0031532D"/>
    <w:p w:rsidR="008B6986" w:rsidRDefault="008B6986" w:rsidP="0031532D">
      <w:r>
        <w:rPr>
          <w:rStyle w:val="Strong"/>
        </w:rPr>
        <w:t>Functionality</w:t>
      </w:r>
    </w:p>
    <w:p w:rsidR="008B6986" w:rsidRDefault="008B6986" w:rsidP="00494264">
      <w:pPr>
        <w:numPr>
          <w:ilvl w:val="0"/>
          <w:numId w:val="186"/>
        </w:numPr>
        <w:spacing w:before="100" w:beforeAutospacing="1" w:after="100" w:afterAutospacing="1"/>
      </w:pPr>
      <w:r>
        <w:rPr>
          <w:rFonts w:cs="Arial"/>
          <w:sz w:val="20"/>
          <w:szCs w:val="20"/>
        </w:rPr>
        <w:t xml:space="preserve">Reference Data Creation and Management </w:t>
      </w:r>
    </w:p>
    <w:p w:rsidR="008B6986" w:rsidRDefault="008B6986" w:rsidP="00494264">
      <w:pPr>
        <w:numPr>
          <w:ilvl w:val="0"/>
          <w:numId w:val="186"/>
        </w:numPr>
        <w:spacing w:before="100" w:beforeAutospacing="1" w:after="100" w:afterAutospacing="1"/>
      </w:pPr>
      <w:r>
        <w:rPr>
          <w:rFonts w:cs="Arial"/>
          <w:sz w:val="20"/>
          <w:szCs w:val="20"/>
        </w:rPr>
        <w:t xml:space="preserve">Product and Service Definition - Definition of products and services, pricing schemes, partner entities and contracts into the system. Easy uploading of reference data from external sources such as XML files. </w:t>
      </w:r>
    </w:p>
    <w:p w:rsidR="008B6986" w:rsidRDefault="008B6986" w:rsidP="00494264">
      <w:pPr>
        <w:numPr>
          <w:ilvl w:val="0"/>
          <w:numId w:val="186"/>
        </w:numPr>
        <w:spacing w:before="100" w:beforeAutospacing="1" w:after="100" w:afterAutospacing="1"/>
      </w:pPr>
      <w:r>
        <w:rPr>
          <w:rFonts w:cs="Arial"/>
          <w:sz w:val="20"/>
          <w:szCs w:val="20"/>
        </w:rPr>
        <w:t xml:space="preserve">Partners' accounting - Partners’ accounting activities (Partner event processing) </w:t>
      </w:r>
    </w:p>
    <w:p w:rsidR="008B6986" w:rsidRDefault="008B6986" w:rsidP="00494264">
      <w:pPr>
        <w:numPr>
          <w:ilvl w:val="0"/>
          <w:numId w:val="186"/>
        </w:numPr>
        <w:spacing w:before="100" w:beforeAutospacing="1" w:after="100" w:afterAutospacing="1"/>
      </w:pPr>
      <w:r>
        <w:rPr>
          <w:rFonts w:cs="Arial"/>
          <w:sz w:val="20"/>
          <w:szCs w:val="20"/>
        </w:rPr>
        <w:t xml:space="preserve">Partners Business Event Processing - Processing the events generated by the partners’ business activities for invoicing and payment purposes. </w:t>
      </w:r>
    </w:p>
    <w:p w:rsidR="008B6986" w:rsidRDefault="008B6986" w:rsidP="00494264">
      <w:pPr>
        <w:numPr>
          <w:ilvl w:val="0"/>
          <w:numId w:val="186"/>
        </w:numPr>
        <w:spacing w:before="100" w:beforeAutospacing="1" w:after="100" w:afterAutospacing="1"/>
      </w:pPr>
      <w:r>
        <w:rPr>
          <w:rFonts w:cs="Arial"/>
          <w:sz w:val="20"/>
          <w:szCs w:val="20"/>
        </w:rPr>
        <w:t xml:space="preserve">Error Management </w:t>
      </w:r>
    </w:p>
    <w:p w:rsidR="008B6986" w:rsidRDefault="008B6986" w:rsidP="00494264">
      <w:pPr>
        <w:numPr>
          <w:ilvl w:val="0"/>
          <w:numId w:val="186"/>
        </w:numPr>
        <w:spacing w:before="100" w:beforeAutospacing="1" w:after="100" w:afterAutospacing="1"/>
      </w:pPr>
      <w:r>
        <w:rPr>
          <w:rFonts w:cs="Arial"/>
          <w:sz w:val="20"/>
          <w:szCs w:val="20"/>
        </w:rPr>
        <w:t xml:space="preserve">Automatic and manual handling of records found in error, mass correction and re-rating of events. </w:t>
      </w:r>
    </w:p>
    <w:p w:rsidR="008B6986" w:rsidRDefault="008B6986" w:rsidP="00494264">
      <w:pPr>
        <w:numPr>
          <w:ilvl w:val="0"/>
          <w:numId w:val="186"/>
        </w:numPr>
        <w:spacing w:before="100" w:beforeAutospacing="1" w:after="100" w:afterAutospacing="1"/>
      </w:pPr>
      <w:r>
        <w:rPr>
          <w:rFonts w:cs="Arial"/>
          <w:sz w:val="20"/>
          <w:szCs w:val="20"/>
        </w:rPr>
        <w:t xml:space="preserve">Partner Invoice management </w:t>
      </w:r>
    </w:p>
    <w:p w:rsidR="008B6986" w:rsidRDefault="008B6986" w:rsidP="00494264">
      <w:pPr>
        <w:numPr>
          <w:ilvl w:val="0"/>
          <w:numId w:val="186"/>
        </w:numPr>
        <w:spacing w:before="100" w:beforeAutospacing="1" w:after="100" w:afterAutospacing="1"/>
      </w:pPr>
      <w:r>
        <w:rPr>
          <w:rFonts w:cs="Arial"/>
          <w:sz w:val="20"/>
          <w:szCs w:val="20"/>
        </w:rPr>
        <w:t xml:space="preserve">Accurate, flexible bi-directional invoicing for various settlement periods. </w:t>
      </w:r>
    </w:p>
    <w:p w:rsidR="008B6986" w:rsidRDefault="008B6986" w:rsidP="00494264">
      <w:pPr>
        <w:numPr>
          <w:ilvl w:val="0"/>
          <w:numId w:val="186"/>
        </w:numPr>
        <w:spacing w:before="100" w:beforeAutospacing="1" w:after="100" w:afterAutospacing="1"/>
      </w:pPr>
      <w:r>
        <w:rPr>
          <w:rFonts w:cs="Arial"/>
          <w:sz w:val="20"/>
          <w:szCs w:val="20"/>
        </w:rPr>
        <w:t xml:space="preserve">Settlement management </w:t>
      </w:r>
    </w:p>
    <w:p w:rsidR="008B6986" w:rsidRDefault="008B6986" w:rsidP="00494264">
      <w:pPr>
        <w:numPr>
          <w:ilvl w:val="0"/>
          <w:numId w:val="186"/>
        </w:numPr>
        <w:spacing w:before="100" w:beforeAutospacing="1" w:after="100" w:afterAutospacing="1"/>
      </w:pPr>
      <w:r>
        <w:rPr>
          <w:rFonts w:cs="Arial"/>
          <w:sz w:val="20"/>
          <w:szCs w:val="20"/>
        </w:rPr>
        <w:t xml:space="preserve">Oversee the Partners’ accounting activities. Provide monitoring tools. </w:t>
      </w:r>
    </w:p>
    <w:p w:rsidR="008B6986" w:rsidRDefault="008B6986" w:rsidP="00494264">
      <w:pPr>
        <w:numPr>
          <w:ilvl w:val="0"/>
          <w:numId w:val="186"/>
        </w:numPr>
        <w:spacing w:before="100" w:beforeAutospacing="1" w:after="100" w:afterAutospacing="1"/>
      </w:pPr>
      <w:r>
        <w:rPr>
          <w:rFonts w:cs="Arial"/>
          <w:sz w:val="20"/>
          <w:szCs w:val="20"/>
        </w:rPr>
        <w:t xml:space="preserve">Handling of payments </w:t>
      </w:r>
    </w:p>
    <w:p w:rsidR="008B6986" w:rsidRDefault="008B6986" w:rsidP="00494264">
      <w:pPr>
        <w:numPr>
          <w:ilvl w:val="0"/>
          <w:numId w:val="186"/>
        </w:numPr>
        <w:spacing w:before="100" w:beforeAutospacing="1" w:after="100" w:afterAutospacing="1"/>
      </w:pPr>
      <w:r>
        <w:rPr>
          <w:rFonts w:cs="Arial"/>
          <w:sz w:val="20"/>
          <w:szCs w:val="20"/>
        </w:rPr>
        <w:t xml:space="preserve">Logging and tracking of full or partial payments. </w:t>
      </w:r>
    </w:p>
    <w:p w:rsidR="008B6986" w:rsidRDefault="008B6986" w:rsidP="00494264">
      <w:pPr>
        <w:numPr>
          <w:ilvl w:val="0"/>
          <w:numId w:val="186"/>
        </w:numPr>
        <w:spacing w:before="100" w:beforeAutospacing="1" w:after="100" w:afterAutospacing="1"/>
      </w:pPr>
      <w:r>
        <w:rPr>
          <w:rFonts w:cs="Arial"/>
          <w:sz w:val="20"/>
          <w:szCs w:val="20"/>
        </w:rPr>
        <w:t xml:space="preserve">Disputes management </w:t>
      </w:r>
    </w:p>
    <w:p w:rsidR="008B6986" w:rsidRDefault="008B6986" w:rsidP="00494264">
      <w:pPr>
        <w:numPr>
          <w:ilvl w:val="0"/>
          <w:numId w:val="186"/>
        </w:numPr>
        <w:spacing w:before="100" w:beforeAutospacing="1" w:after="100" w:afterAutospacing="1"/>
      </w:pPr>
      <w:r>
        <w:rPr>
          <w:rFonts w:cs="Arial"/>
          <w:sz w:val="20"/>
          <w:szCs w:val="20"/>
        </w:rPr>
        <w:t>Monitoring tools - Automated tools to ease and expedite dispute management.</w:t>
      </w:r>
    </w:p>
    <w:p w:rsidR="008B6986" w:rsidRDefault="008B6986" w:rsidP="0031532D"/>
    <w:p w:rsidR="008B6986" w:rsidRDefault="008B6986" w:rsidP="0031532D">
      <w:r>
        <w:rPr>
          <w:rStyle w:val="Strong"/>
        </w:rPr>
        <w:t>Supported Business Services</w:t>
      </w:r>
    </w:p>
    <w:p w:rsidR="008B6986" w:rsidRDefault="008B6986" w:rsidP="00494264">
      <w:pPr>
        <w:numPr>
          <w:ilvl w:val="0"/>
          <w:numId w:val="187"/>
        </w:numPr>
        <w:spacing w:before="100" w:beforeAutospacing="1" w:after="100" w:afterAutospacing="1"/>
      </w:pPr>
      <w:r>
        <w:rPr>
          <w:rFonts w:cs="Arial"/>
          <w:sz w:val="20"/>
          <w:szCs w:val="20"/>
        </w:rPr>
        <w:t xml:space="preserve">Interface with other financial management systems such as the general ledger. </w:t>
      </w:r>
    </w:p>
    <w:p w:rsidR="008B6986" w:rsidRDefault="008B6986" w:rsidP="00494264">
      <w:pPr>
        <w:numPr>
          <w:ilvl w:val="0"/>
          <w:numId w:val="187"/>
        </w:numPr>
        <w:spacing w:before="100" w:beforeAutospacing="1" w:after="100" w:afterAutospacing="1"/>
      </w:pPr>
      <w:r>
        <w:rPr>
          <w:rFonts w:cs="Arial"/>
          <w:sz w:val="20"/>
          <w:szCs w:val="20"/>
        </w:rPr>
        <w:t xml:space="preserve">Report and Statements </w:t>
      </w:r>
    </w:p>
    <w:p w:rsidR="008B6986" w:rsidRDefault="008B6986" w:rsidP="00494264">
      <w:pPr>
        <w:numPr>
          <w:ilvl w:val="0"/>
          <w:numId w:val="187"/>
        </w:numPr>
        <w:spacing w:before="100" w:beforeAutospacing="1" w:after="100" w:afterAutospacing="1"/>
      </w:pPr>
      <w:r>
        <w:rPr>
          <w:rFonts w:cs="Arial"/>
          <w:sz w:val="20"/>
          <w:szCs w:val="20"/>
        </w:rPr>
        <w:t>Tools for the analysis of the information available within the system such as accumulated charges, rated usage, etc.</w:t>
      </w:r>
    </w:p>
    <w:p w:rsidR="008B6986" w:rsidRDefault="008B6986">
      <w:pPr>
        <w:spacing w:before="0" w:after="0"/>
      </w:pPr>
      <w:r>
        <w:br w:type="page"/>
      </w:r>
    </w:p>
    <w:p w:rsidR="008B6986" w:rsidRDefault="008B6986" w:rsidP="00E91293">
      <w:pPr>
        <w:pStyle w:val="Heading1"/>
      </w:pPr>
      <w:bookmarkStart w:id="813" w:name="_Toc321909165"/>
      <w:r>
        <w:t>9. Enterprise Domain</w:t>
      </w:r>
      <w:bookmarkEnd w:id="813"/>
      <w:r>
        <w:fldChar w:fldCharType="begin"/>
      </w:r>
      <w:r>
        <w:instrText>xe "9. Enterprise Domain"</w:instrText>
      </w:r>
      <w:r>
        <w:fldChar w:fldCharType="end"/>
      </w:r>
    </w:p>
    <w:p w:rsidR="008B6986" w:rsidRDefault="008B6986" w:rsidP="00E91293"/>
    <w:p w:rsidR="008B6986" w:rsidRDefault="00AA7969" w:rsidP="00E91293">
      <w:r>
        <w:rPr>
          <w:noProof/>
          <w:lang w:val="en-US"/>
        </w:rPr>
        <w:pict>
          <v:shape id="_x0000_i1085" type="#_x0000_t75" alt="diagram574" style="width:455.2pt;height:157.1pt;visibility:visible">
            <v:imagedata r:id="rId70" o:title=""/>
          </v:shape>
        </w:pict>
      </w:r>
    </w:p>
    <w:p w:rsidR="008B6986" w:rsidRDefault="008B6986" w:rsidP="00E91293"/>
    <w:p w:rsidR="008B6986" w:rsidRDefault="008B6986" w:rsidP="00E91293">
      <w:pPr>
        <w:pStyle w:val="Caption"/>
      </w:pPr>
      <w:r>
        <w:t xml:space="preserve"> </w:t>
      </w:r>
      <w:bookmarkStart w:id="814" w:name="_Toc321909362"/>
      <w:r>
        <w:t>9. Enterprise Domain</w:t>
      </w:r>
      <w:bookmarkEnd w:id="814"/>
      <w:r>
        <w:br/>
      </w:r>
    </w:p>
    <w:p w:rsidR="008B6986" w:rsidRDefault="008B6986" w:rsidP="00E91293">
      <w:pPr>
        <w:pStyle w:val="Heading3"/>
      </w:pPr>
      <w:bookmarkStart w:id="815" w:name="diagram574htmshape59"/>
      <w:bookmarkStart w:id="816" w:name="_Toc321909166"/>
      <w:bookmarkEnd w:id="815"/>
      <w:r>
        <w:t>Revenue Assurance Management</w:t>
      </w:r>
      <w:bookmarkEnd w:id="816"/>
      <w:r>
        <w:fldChar w:fldCharType="begin"/>
      </w:r>
      <w:r>
        <w:instrText>xe "Revenue Assurance Management"</w:instrText>
      </w:r>
      <w:r>
        <w:fldChar w:fldCharType="end"/>
      </w:r>
    </w:p>
    <w:p w:rsidR="008B6986" w:rsidRDefault="008B6986" w:rsidP="00E91293"/>
    <w:p w:rsidR="008B6986" w:rsidRDefault="008B6986" w:rsidP="00E91293">
      <w:r>
        <w:rPr>
          <w:rStyle w:val="Strong"/>
        </w:rPr>
        <w:t xml:space="preserve">Application Identifier: </w:t>
      </w:r>
      <w:r>
        <w:t>9.1</w:t>
      </w:r>
    </w:p>
    <w:p w:rsidR="008B6986" w:rsidRDefault="008B6986" w:rsidP="00E91293">
      <w:r>
        <w:rPr>
          <w:rStyle w:val="Strong"/>
        </w:rPr>
        <w:t>Overview</w:t>
      </w:r>
    </w:p>
    <w:p w:rsidR="008B6986" w:rsidRDefault="008B6986" w:rsidP="00E91293">
      <w:pPr>
        <w:pStyle w:val="NormalWeb"/>
      </w:pPr>
      <w:r>
        <w:rPr>
          <w:rFonts w:ascii="Arial" w:hAnsi="Arial" w:cs="Arial"/>
          <w:sz w:val="20"/>
          <w:szCs w:val="20"/>
        </w:rPr>
        <w:t>Revenue Assurance is the collection of data quality and process improvement methods that reduce leakages, improve profits, revenues and cash flows without influencing demand</w:t>
      </w:r>
    </w:p>
    <w:p w:rsidR="008B6986" w:rsidRDefault="008B6986" w:rsidP="00E91293">
      <w:pPr>
        <w:pStyle w:val="NormalWeb"/>
      </w:pPr>
      <w:r>
        <w:rPr>
          <w:rFonts w:ascii="Arial" w:hAnsi="Arial" w:cs="Arial"/>
          <w:sz w:val="20"/>
          <w:szCs w:val="20"/>
        </w:rPr>
        <w:t>Applications to solve this problem vary considerably and they relate to almost any area of the OSS/BSS applications. The revenue assurance applications area is thus shown at this part of the TMF Applications Map for convenience.</w:t>
      </w:r>
    </w:p>
    <w:p w:rsidR="008B6986" w:rsidRDefault="008B6986" w:rsidP="00E91293">
      <w:pPr>
        <w:pStyle w:val="NormalWeb"/>
      </w:pPr>
      <w:r>
        <w:rPr>
          <w:rFonts w:ascii="Arial" w:hAnsi="Arial" w:cs="Arial"/>
          <w:sz w:val="20"/>
          <w:szCs w:val="20"/>
        </w:rPr>
        <w:t>Although, as its name suggest, Revenue Assurance is mainly about revenues and profits, revenue assurance activities in the Telco organization has significant implications on operational and strategic aspects of the service provider.</w:t>
      </w:r>
    </w:p>
    <w:p w:rsidR="008B6986" w:rsidRDefault="008B6986" w:rsidP="00E91293"/>
    <w:p w:rsidR="008B6986" w:rsidRDefault="008B6986" w:rsidP="00E91293">
      <w:r>
        <w:rPr>
          <w:rStyle w:val="Strong"/>
        </w:rPr>
        <w:t>Functionality</w:t>
      </w:r>
    </w:p>
    <w:p w:rsidR="008B6986" w:rsidRDefault="008B6986" w:rsidP="00E91293">
      <w:pPr>
        <w:pStyle w:val="NormalWeb"/>
      </w:pPr>
      <w:r>
        <w:rPr>
          <w:rFonts w:ascii="Arial" w:hAnsi="Arial" w:cs="Arial"/>
          <w:sz w:val="20"/>
          <w:szCs w:val="20"/>
        </w:rPr>
        <w:t>The main revenue assurance application areas are:</w:t>
      </w:r>
    </w:p>
    <w:p w:rsidR="008B6986" w:rsidRDefault="008B6986" w:rsidP="00494264">
      <w:pPr>
        <w:numPr>
          <w:ilvl w:val="0"/>
          <w:numId w:val="245"/>
        </w:numPr>
        <w:spacing w:before="100" w:beforeAutospacing="1" w:after="100" w:afterAutospacing="1"/>
      </w:pPr>
      <w:r>
        <w:rPr>
          <w:rFonts w:cs="Arial"/>
          <w:sz w:val="20"/>
          <w:szCs w:val="20"/>
        </w:rPr>
        <w:t>Detection of data discrepancies - Detection of data discrepancies between systems and data repositories that might affect the ability to generate revenues or increase costs</w:t>
      </w:r>
      <w:r>
        <w:rPr>
          <w:rStyle w:val="Emphasis"/>
          <w:rFonts w:cs="Arial"/>
          <w:sz w:val="20"/>
          <w:szCs w:val="20"/>
        </w:rPr>
        <w:t>,</w:t>
      </w:r>
      <w:r>
        <w:rPr>
          <w:rFonts w:cs="Arial"/>
          <w:sz w:val="20"/>
          <w:szCs w:val="20"/>
        </w:rPr>
        <w:t xml:space="preserve"> including, </w:t>
      </w:r>
    </w:p>
    <w:p w:rsidR="008B6986" w:rsidRDefault="008B6986" w:rsidP="00494264">
      <w:pPr>
        <w:numPr>
          <w:ilvl w:val="1"/>
          <w:numId w:val="245"/>
        </w:numPr>
        <w:spacing w:before="100" w:beforeAutospacing="1" w:after="100" w:afterAutospacing="1"/>
      </w:pPr>
      <w:r>
        <w:rPr>
          <w:rStyle w:val="Emphasis"/>
          <w:rFonts w:cs="Arial"/>
          <w:sz w:val="20"/>
          <w:szCs w:val="20"/>
        </w:rPr>
        <w:t xml:space="preserve">Configuration data - e.g. between CRM, inventory and network) </w:t>
      </w:r>
    </w:p>
    <w:p w:rsidR="008B6986" w:rsidRDefault="008B6986" w:rsidP="00494264">
      <w:pPr>
        <w:numPr>
          <w:ilvl w:val="1"/>
          <w:numId w:val="245"/>
        </w:numPr>
        <w:spacing w:before="100" w:beforeAutospacing="1" w:after="100" w:afterAutospacing="1"/>
      </w:pPr>
      <w:r>
        <w:rPr>
          <w:rStyle w:val="Emphasis"/>
          <w:rFonts w:cs="Arial"/>
          <w:sz w:val="20"/>
          <w:szCs w:val="20"/>
        </w:rPr>
        <w:t xml:space="preserve">Events data - e.g., between SS7, Switch, Mediation, and billing) </w:t>
      </w:r>
    </w:p>
    <w:p w:rsidR="008B6986" w:rsidRDefault="008B6986" w:rsidP="00494264">
      <w:pPr>
        <w:numPr>
          <w:ilvl w:val="1"/>
          <w:numId w:val="245"/>
        </w:numPr>
        <w:spacing w:before="100" w:beforeAutospacing="1" w:after="100" w:afterAutospacing="1"/>
      </w:pPr>
      <w:r>
        <w:rPr>
          <w:rStyle w:val="Emphasis"/>
          <w:rFonts w:cs="Arial"/>
          <w:sz w:val="20"/>
          <w:szCs w:val="20"/>
        </w:rPr>
        <w:t>Interconnect/partners billing</w:t>
      </w:r>
    </w:p>
    <w:p w:rsidR="008B6986" w:rsidRDefault="008B6986" w:rsidP="00494264">
      <w:pPr>
        <w:numPr>
          <w:ilvl w:val="0"/>
          <w:numId w:val="246"/>
        </w:numPr>
        <w:spacing w:before="100" w:beforeAutospacing="1" w:after="100" w:afterAutospacing="1"/>
      </w:pPr>
      <w:r>
        <w:rPr>
          <w:rFonts w:cs="Arial"/>
          <w:sz w:val="20"/>
          <w:szCs w:val="20"/>
        </w:rPr>
        <w:t xml:space="preserve">Detection of data integrity and correctness problems, e.g., a switch that rounds incorrectly the durations of the call. </w:t>
      </w:r>
    </w:p>
    <w:p w:rsidR="008B6986" w:rsidRDefault="008B6986" w:rsidP="00494264">
      <w:pPr>
        <w:numPr>
          <w:ilvl w:val="0"/>
          <w:numId w:val="246"/>
        </w:numPr>
        <w:spacing w:before="100" w:beforeAutospacing="1" w:after="100" w:afterAutospacing="1"/>
      </w:pPr>
      <w:r>
        <w:rPr>
          <w:rFonts w:cs="Arial"/>
          <w:sz w:val="20"/>
          <w:szCs w:val="20"/>
        </w:rPr>
        <w:t xml:space="preserve">Rating and Billing Verification - Verification of the correctness of the application of the rating and billing rules – e.g., is the customer billed according to the correct plan, and is he billed correctly according to the correspondent plan </w:t>
      </w:r>
    </w:p>
    <w:p w:rsidR="008B6986" w:rsidRDefault="008B6986" w:rsidP="00494264">
      <w:pPr>
        <w:numPr>
          <w:ilvl w:val="0"/>
          <w:numId w:val="246"/>
        </w:numPr>
        <w:spacing w:before="100" w:beforeAutospacing="1" w:after="100" w:afterAutospacing="1"/>
      </w:pPr>
      <w:r>
        <w:rPr>
          <w:rFonts w:cs="Arial"/>
          <w:sz w:val="20"/>
          <w:szCs w:val="20"/>
        </w:rPr>
        <w:t xml:space="preserve">Investigation of revenue leakages, finding and correcting their root cause to prevent the recurrence of similar leakages </w:t>
      </w:r>
    </w:p>
    <w:p w:rsidR="008B6986" w:rsidRDefault="008B6986" w:rsidP="00494264">
      <w:pPr>
        <w:numPr>
          <w:ilvl w:val="0"/>
          <w:numId w:val="246"/>
        </w:numPr>
        <w:spacing w:before="100" w:beforeAutospacing="1" w:after="100" w:afterAutospacing="1"/>
      </w:pPr>
      <w:r>
        <w:rPr>
          <w:rFonts w:cs="Arial"/>
          <w:sz w:val="20"/>
          <w:szCs w:val="20"/>
        </w:rPr>
        <w:t xml:space="preserve">Grouping and classification of leakages </w:t>
      </w:r>
    </w:p>
    <w:p w:rsidR="008B6986" w:rsidRDefault="008B6986" w:rsidP="00494264">
      <w:pPr>
        <w:numPr>
          <w:ilvl w:val="0"/>
          <w:numId w:val="246"/>
        </w:numPr>
        <w:spacing w:before="100" w:beforeAutospacing="1" w:after="100" w:afterAutospacing="1"/>
      </w:pPr>
      <w:r>
        <w:rPr>
          <w:rFonts w:cs="Arial"/>
          <w:sz w:val="20"/>
          <w:szCs w:val="20"/>
        </w:rPr>
        <w:t xml:space="preserve">Equipment and system testing - Proactively test equipment and systems and processes to verify that they provide accurate information- e.g., using test call generation </w:t>
      </w:r>
    </w:p>
    <w:p w:rsidR="008B6986" w:rsidRDefault="008B6986" w:rsidP="00494264">
      <w:pPr>
        <w:numPr>
          <w:ilvl w:val="0"/>
          <w:numId w:val="246"/>
        </w:numPr>
        <w:spacing w:before="100" w:beforeAutospacing="1" w:after="100" w:afterAutospacing="1"/>
      </w:pPr>
      <w:r>
        <w:rPr>
          <w:rFonts w:cs="Arial"/>
          <w:sz w:val="20"/>
          <w:szCs w:val="20"/>
        </w:rPr>
        <w:t xml:space="preserve">Trouble Reports and Alarms - Generation and tracking of Revenue Assurance Trouble Reports and Alarms </w:t>
      </w:r>
    </w:p>
    <w:p w:rsidR="008B6986" w:rsidRDefault="008B6986" w:rsidP="00494264">
      <w:pPr>
        <w:numPr>
          <w:ilvl w:val="0"/>
          <w:numId w:val="246"/>
        </w:numPr>
        <w:spacing w:before="100" w:beforeAutospacing="1" w:after="100" w:afterAutospacing="1"/>
      </w:pPr>
      <w:r>
        <w:rPr>
          <w:rFonts w:cs="Arial"/>
          <w:sz w:val="20"/>
          <w:szCs w:val="20"/>
        </w:rPr>
        <w:t xml:space="preserve">Automation of revenue assurance controls and data collection </w:t>
      </w:r>
    </w:p>
    <w:p w:rsidR="008B6986" w:rsidRDefault="008B6986" w:rsidP="00494264">
      <w:pPr>
        <w:numPr>
          <w:ilvl w:val="0"/>
          <w:numId w:val="246"/>
        </w:numPr>
        <w:spacing w:before="100" w:beforeAutospacing="1" w:after="100" w:afterAutospacing="1"/>
      </w:pPr>
      <w:r>
        <w:rPr>
          <w:rFonts w:cs="Arial"/>
          <w:sz w:val="20"/>
          <w:szCs w:val="20"/>
        </w:rPr>
        <w:t xml:space="preserve">Automation of leakages correction </w:t>
      </w:r>
    </w:p>
    <w:p w:rsidR="008B6986" w:rsidRDefault="008B6986" w:rsidP="00494264">
      <w:pPr>
        <w:numPr>
          <w:ilvl w:val="0"/>
          <w:numId w:val="246"/>
        </w:numPr>
        <w:spacing w:before="100" w:beforeAutospacing="1" w:after="100" w:afterAutospacing="1"/>
      </w:pPr>
      <w:r>
        <w:rPr>
          <w:rFonts w:cs="Arial"/>
          <w:sz w:val="20"/>
          <w:szCs w:val="20"/>
        </w:rPr>
        <w:t>Generation of revenue leakage reports and documentation both for internal needs as well as a support to regulatory compliance activities.</w:t>
      </w:r>
    </w:p>
    <w:p w:rsidR="008B6986" w:rsidRDefault="008B6986" w:rsidP="00E91293"/>
    <w:p w:rsidR="008B6986" w:rsidRDefault="008B6986" w:rsidP="00E91293">
      <w:r>
        <w:rPr>
          <w:rStyle w:val="Strong"/>
        </w:rPr>
        <w:t>Supported Business Services</w:t>
      </w:r>
    </w:p>
    <w:p w:rsidR="008B6986" w:rsidRDefault="008B6986" w:rsidP="00E91293">
      <w:r>
        <w:rPr>
          <w:i/>
        </w:rPr>
        <w:t>To Be Added</w:t>
      </w:r>
      <w:r>
        <w:br/>
      </w:r>
    </w:p>
    <w:p w:rsidR="008B6986" w:rsidRDefault="008B6986" w:rsidP="00E91293">
      <w:pPr>
        <w:pStyle w:val="Heading3"/>
      </w:pPr>
      <w:bookmarkStart w:id="817" w:name="diagram574htmshape60"/>
      <w:bookmarkStart w:id="818" w:name="_Toc321909167"/>
      <w:bookmarkEnd w:id="817"/>
      <w:r>
        <w:t>HR Management</w:t>
      </w:r>
      <w:bookmarkEnd w:id="818"/>
      <w:r>
        <w:fldChar w:fldCharType="begin"/>
      </w:r>
      <w:r>
        <w:instrText>xe "HR Management"</w:instrText>
      </w:r>
      <w:r>
        <w:fldChar w:fldCharType="end"/>
      </w:r>
    </w:p>
    <w:p w:rsidR="008B6986" w:rsidRDefault="008B6986" w:rsidP="00E91293"/>
    <w:p w:rsidR="008B6986" w:rsidRDefault="008B6986" w:rsidP="00E91293">
      <w:r>
        <w:rPr>
          <w:rStyle w:val="Strong"/>
        </w:rPr>
        <w:t xml:space="preserve">Application Identifier: </w:t>
      </w:r>
      <w:r>
        <w:t>9.2</w:t>
      </w:r>
    </w:p>
    <w:p w:rsidR="008B6986" w:rsidRDefault="008B6986" w:rsidP="00E91293">
      <w:r>
        <w:rPr>
          <w:rStyle w:val="Strong"/>
        </w:rPr>
        <w:t>Overview</w:t>
      </w:r>
    </w:p>
    <w:p w:rsidR="008B6986" w:rsidRDefault="008B6986" w:rsidP="00E91293">
      <w:pPr>
        <w:pStyle w:val="NormalWeb"/>
      </w:pPr>
      <w:r>
        <w:rPr>
          <w:rFonts w:ascii="Arial" w:hAnsi="Arial" w:cs="Arial"/>
          <w:sz w:val="20"/>
          <w:szCs w:val="20"/>
        </w:rPr>
        <w:t>HR Management Application – for improving workforce efficiency and productivity, planning future workforce needs, finding and developing the right talent, educating the workforce to ensure each employee has the right skills and aligning corporate strategies with team and individual goals</w:t>
      </w:r>
    </w:p>
    <w:p w:rsidR="008B6986" w:rsidRDefault="008B6986" w:rsidP="00E91293"/>
    <w:p w:rsidR="008B6986" w:rsidRDefault="008B6986" w:rsidP="00E91293">
      <w:r>
        <w:rPr>
          <w:rStyle w:val="Strong"/>
        </w:rPr>
        <w:t>Functionality</w:t>
      </w:r>
    </w:p>
    <w:p w:rsidR="008B6986" w:rsidRDefault="008B6986" w:rsidP="00E91293">
      <w:r>
        <w:rPr>
          <w:i/>
        </w:rPr>
        <w:t>To Be Added</w:t>
      </w:r>
      <w:r>
        <w:br/>
      </w:r>
    </w:p>
    <w:p w:rsidR="008B6986" w:rsidRDefault="008B6986" w:rsidP="00E91293">
      <w:r>
        <w:rPr>
          <w:rStyle w:val="Strong"/>
        </w:rPr>
        <w:t>Supported Business Services</w:t>
      </w:r>
    </w:p>
    <w:p w:rsidR="008B6986" w:rsidRDefault="008B6986" w:rsidP="00E91293">
      <w:r>
        <w:rPr>
          <w:i/>
        </w:rPr>
        <w:t>To Be Added</w:t>
      </w:r>
      <w:r>
        <w:br/>
      </w:r>
    </w:p>
    <w:p w:rsidR="008B6986" w:rsidRDefault="008B6986">
      <w:pPr>
        <w:spacing w:before="0" w:after="0"/>
        <w:rPr>
          <w:b/>
          <w:color w:val="FF6600"/>
          <w:spacing w:val="-10"/>
          <w:kern w:val="28"/>
          <w:sz w:val="24"/>
          <w:szCs w:val="20"/>
          <w:lang w:val="en-US"/>
        </w:rPr>
      </w:pPr>
      <w:bookmarkStart w:id="819" w:name="diagram574htmshape56"/>
      <w:bookmarkEnd w:id="819"/>
      <w:r>
        <w:br w:type="page"/>
      </w:r>
    </w:p>
    <w:p w:rsidR="008B6986" w:rsidRDefault="008B6986" w:rsidP="00E91293">
      <w:pPr>
        <w:pStyle w:val="Heading3"/>
      </w:pPr>
      <w:bookmarkStart w:id="820" w:name="_Toc321909168"/>
      <w:r>
        <w:t>Financial Management</w:t>
      </w:r>
      <w:bookmarkEnd w:id="820"/>
      <w:r>
        <w:fldChar w:fldCharType="begin"/>
      </w:r>
      <w:r>
        <w:instrText>xe "Financial Management"</w:instrText>
      </w:r>
      <w:r>
        <w:fldChar w:fldCharType="end"/>
      </w:r>
    </w:p>
    <w:p w:rsidR="008B6986" w:rsidRDefault="008B6986" w:rsidP="00E91293"/>
    <w:p w:rsidR="008B6986" w:rsidRDefault="008B6986" w:rsidP="00E91293">
      <w:r>
        <w:rPr>
          <w:rStyle w:val="Strong"/>
        </w:rPr>
        <w:t xml:space="preserve">Application Identifier: </w:t>
      </w:r>
      <w:r>
        <w:t>9.3</w:t>
      </w:r>
    </w:p>
    <w:p w:rsidR="008B6986" w:rsidRDefault="008B6986" w:rsidP="00E91293">
      <w:r>
        <w:rPr>
          <w:rStyle w:val="Strong"/>
        </w:rPr>
        <w:t>Overview</w:t>
      </w:r>
    </w:p>
    <w:p w:rsidR="008B6986" w:rsidRDefault="008B6986" w:rsidP="00E91293">
      <w:pPr>
        <w:pStyle w:val="NormalWeb"/>
      </w:pPr>
      <w:r>
        <w:rPr>
          <w:rFonts w:ascii="Arial" w:hAnsi="Arial" w:cs="Arial"/>
          <w:sz w:val="20"/>
          <w:szCs w:val="20"/>
        </w:rPr>
        <w:t>Financial Management - for financial management functionality including accounting, reporting, analysis and treasury management, plus internal controls and documentation of all financial processes and transactions.</w:t>
      </w:r>
    </w:p>
    <w:p w:rsidR="008B6986" w:rsidRDefault="008B6986" w:rsidP="00E91293"/>
    <w:p w:rsidR="008B6986" w:rsidRDefault="008B6986" w:rsidP="00E91293">
      <w:r>
        <w:rPr>
          <w:rStyle w:val="Strong"/>
        </w:rPr>
        <w:t>Functionality</w:t>
      </w:r>
    </w:p>
    <w:p w:rsidR="008B6986" w:rsidRDefault="008B6986" w:rsidP="00E91293">
      <w:pPr>
        <w:pStyle w:val="NormalWeb"/>
      </w:pPr>
      <w:r>
        <w:rPr>
          <w:rFonts w:ascii="Arial" w:hAnsi="Arial" w:cs="Arial"/>
          <w:sz w:val="20"/>
          <w:szCs w:val="20"/>
        </w:rPr>
        <w:t>Financial Management functionality includes:</w:t>
      </w:r>
    </w:p>
    <w:p w:rsidR="008B6986" w:rsidRDefault="008B6986" w:rsidP="00494264">
      <w:pPr>
        <w:numPr>
          <w:ilvl w:val="0"/>
          <w:numId w:val="247"/>
        </w:numPr>
        <w:spacing w:before="100" w:beforeAutospacing="1" w:after="100" w:afterAutospacing="1"/>
      </w:pPr>
      <w:r>
        <w:rPr>
          <w:rFonts w:cs="Arial"/>
          <w:sz w:val="20"/>
          <w:szCs w:val="20"/>
        </w:rPr>
        <w:t xml:space="preserve">Financial Core Operations </w:t>
      </w:r>
    </w:p>
    <w:p w:rsidR="008B6986" w:rsidRDefault="008B6986" w:rsidP="00494264">
      <w:pPr>
        <w:numPr>
          <w:ilvl w:val="0"/>
          <w:numId w:val="247"/>
        </w:numPr>
        <w:spacing w:before="100" w:beforeAutospacing="1" w:after="100" w:afterAutospacing="1"/>
      </w:pPr>
      <w:r>
        <w:rPr>
          <w:rFonts w:cs="Arial"/>
          <w:sz w:val="20"/>
          <w:szCs w:val="20"/>
        </w:rPr>
        <w:t xml:space="preserve">Employee Expense Reimbursement </w:t>
      </w:r>
    </w:p>
    <w:p w:rsidR="008B6986" w:rsidRDefault="008B6986" w:rsidP="00494264">
      <w:pPr>
        <w:numPr>
          <w:ilvl w:val="0"/>
          <w:numId w:val="247"/>
        </w:numPr>
        <w:spacing w:before="100" w:beforeAutospacing="1" w:after="100" w:afterAutospacing="1"/>
      </w:pPr>
      <w:r>
        <w:rPr>
          <w:rFonts w:cs="Arial"/>
          <w:sz w:val="20"/>
          <w:szCs w:val="20"/>
        </w:rPr>
        <w:t xml:space="preserve">Capital Lease Management </w:t>
      </w:r>
    </w:p>
    <w:p w:rsidR="008B6986" w:rsidRDefault="008B6986" w:rsidP="00494264">
      <w:pPr>
        <w:numPr>
          <w:ilvl w:val="0"/>
          <w:numId w:val="247"/>
        </w:numPr>
        <w:spacing w:before="100" w:beforeAutospacing="1" w:after="100" w:afterAutospacing="1"/>
      </w:pPr>
      <w:r>
        <w:rPr>
          <w:rFonts w:cs="Arial"/>
          <w:sz w:val="20"/>
          <w:szCs w:val="20"/>
        </w:rPr>
        <w:t xml:space="preserve">Financial Core Operations Reporting </w:t>
      </w:r>
    </w:p>
    <w:p w:rsidR="008B6986" w:rsidRDefault="008B6986" w:rsidP="00494264">
      <w:pPr>
        <w:numPr>
          <w:ilvl w:val="0"/>
          <w:numId w:val="247"/>
        </w:numPr>
        <w:spacing w:before="100" w:beforeAutospacing="1" w:after="100" w:afterAutospacing="1"/>
      </w:pPr>
      <w:r>
        <w:rPr>
          <w:rFonts w:cs="Arial"/>
          <w:sz w:val="20"/>
          <w:szCs w:val="20"/>
        </w:rPr>
        <w:t xml:space="preserve">Financial Business Unit Reporting </w:t>
      </w:r>
    </w:p>
    <w:p w:rsidR="008B6986" w:rsidRDefault="008B6986" w:rsidP="00494264">
      <w:pPr>
        <w:numPr>
          <w:ilvl w:val="0"/>
          <w:numId w:val="247"/>
        </w:numPr>
        <w:spacing w:before="100" w:beforeAutospacing="1" w:after="100" w:afterAutospacing="1"/>
      </w:pPr>
      <w:r>
        <w:rPr>
          <w:rFonts w:cs="Arial"/>
          <w:sz w:val="20"/>
          <w:szCs w:val="20"/>
        </w:rPr>
        <w:t xml:space="preserve">Corporate Tax </w:t>
      </w:r>
    </w:p>
    <w:p w:rsidR="008B6986" w:rsidRDefault="008B6986" w:rsidP="00494264">
      <w:pPr>
        <w:numPr>
          <w:ilvl w:val="0"/>
          <w:numId w:val="247"/>
        </w:numPr>
        <w:spacing w:before="100" w:beforeAutospacing="1" w:after="100" w:afterAutospacing="1"/>
      </w:pPr>
      <w:r>
        <w:rPr>
          <w:rFonts w:cs="Arial"/>
          <w:sz w:val="20"/>
          <w:szCs w:val="20"/>
        </w:rPr>
        <w:t xml:space="preserve">Corporate Treasury </w:t>
      </w:r>
    </w:p>
    <w:p w:rsidR="008B6986" w:rsidRDefault="008B6986" w:rsidP="00494264">
      <w:pPr>
        <w:numPr>
          <w:ilvl w:val="0"/>
          <w:numId w:val="247"/>
        </w:numPr>
        <w:spacing w:before="100" w:beforeAutospacing="1" w:after="100" w:afterAutospacing="1"/>
      </w:pPr>
      <w:r>
        <w:rPr>
          <w:rFonts w:cs="Arial"/>
          <w:sz w:val="20"/>
          <w:szCs w:val="20"/>
        </w:rPr>
        <w:t xml:space="preserve">Cash Reconciliation &amp; Escheatment </w:t>
      </w:r>
    </w:p>
    <w:p w:rsidR="008B6986" w:rsidRDefault="008B6986" w:rsidP="00494264">
      <w:pPr>
        <w:numPr>
          <w:ilvl w:val="0"/>
          <w:numId w:val="247"/>
        </w:numPr>
        <w:spacing w:before="100" w:beforeAutospacing="1" w:after="100" w:afterAutospacing="1"/>
      </w:pPr>
      <w:r>
        <w:rPr>
          <w:rFonts w:cs="Arial"/>
          <w:sz w:val="20"/>
          <w:szCs w:val="20"/>
        </w:rPr>
        <w:t xml:space="preserve">General Ledger Account Reconciliation </w:t>
      </w:r>
    </w:p>
    <w:p w:rsidR="008B6986" w:rsidRDefault="008B6986" w:rsidP="00494264">
      <w:pPr>
        <w:numPr>
          <w:ilvl w:val="0"/>
          <w:numId w:val="247"/>
        </w:numPr>
        <w:spacing w:before="100" w:beforeAutospacing="1" w:after="100" w:afterAutospacing="1"/>
      </w:pPr>
      <w:r>
        <w:rPr>
          <w:rFonts w:cs="Arial"/>
          <w:sz w:val="20"/>
          <w:szCs w:val="20"/>
        </w:rPr>
        <w:t xml:space="preserve">Auditing </w:t>
      </w:r>
    </w:p>
    <w:p w:rsidR="008B6986" w:rsidRDefault="008B6986" w:rsidP="00494264">
      <w:pPr>
        <w:numPr>
          <w:ilvl w:val="0"/>
          <w:numId w:val="247"/>
        </w:numPr>
        <w:spacing w:before="100" w:beforeAutospacing="1" w:after="100" w:afterAutospacing="1"/>
      </w:pPr>
      <w:r>
        <w:rPr>
          <w:rFonts w:cs="Arial"/>
          <w:sz w:val="20"/>
          <w:szCs w:val="20"/>
        </w:rPr>
        <w:t>Regulatory Accounting</w:t>
      </w:r>
    </w:p>
    <w:p w:rsidR="008B6986" w:rsidRDefault="008B6986" w:rsidP="00E91293"/>
    <w:p w:rsidR="008B6986" w:rsidRDefault="008B6986" w:rsidP="00E91293">
      <w:r>
        <w:rPr>
          <w:rStyle w:val="Strong"/>
        </w:rPr>
        <w:t>Supported Business Services</w:t>
      </w:r>
    </w:p>
    <w:p w:rsidR="008B6986" w:rsidRDefault="008B6986" w:rsidP="00E91293">
      <w:r>
        <w:rPr>
          <w:i/>
        </w:rPr>
        <w:t>To Be Added</w:t>
      </w:r>
      <w:r>
        <w:br/>
      </w:r>
    </w:p>
    <w:p w:rsidR="008B6986" w:rsidRDefault="008B6986" w:rsidP="00E91293">
      <w:pPr>
        <w:pStyle w:val="Heading3"/>
      </w:pPr>
      <w:bookmarkStart w:id="821" w:name="diagram574htmshape55"/>
      <w:bookmarkStart w:id="822" w:name="_Toc321909169"/>
      <w:bookmarkEnd w:id="821"/>
      <w:r>
        <w:t>Asset Management</w:t>
      </w:r>
      <w:bookmarkEnd w:id="822"/>
      <w:r>
        <w:fldChar w:fldCharType="begin"/>
      </w:r>
      <w:r>
        <w:instrText>xe "Asset Management"</w:instrText>
      </w:r>
      <w:r>
        <w:fldChar w:fldCharType="end"/>
      </w:r>
    </w:p>
    <w:p w:rsidR="008B6986" w:rsidRDefault="008B6986" w:rsidP="00E91293"/>
    <w:p w:rsidR="008B6986" w:rsidRDefault="008B6986" w:rsidP="00E91293">
      <w:r>
        <w:rPr>
          <w:rStyle w:val="Strong"/>
        </w:rPr>
        <w:t xml:space="preserve">Application Identifier: </w:t>
      </w:r>
      <w:r>
        <w:t>9.4</w:t>
      </w:r>
    </w:p>
    <w:p w:rsidR="008B6986" w:rsidRDefault="008B6986" w:rsidP="00E91293">
      <w:r>
        <w:rPr>
          <w:rStyle w:val="Strong"/>
        </w:rPr>
        <w:t>Overview</w:t>
      </w:r>
    </w:p>
    <w:p w:rsidR="008B6986" w:rsidRDefault="008B6986" w:rsidP="00E91293">
      <w:pPr>
        <w:pStyle w:val="NormalWeb"/>
      </w:pPr>
      <w:r>
        <w:rPr>
          <w:rFonts w:ascii="Arial" w:hAnsi="Arial" w:cs="Arial"/>
          <w:sz w:val="20"/>
          <w:szCs w:val="20"/>
        </w:rPr>
        <w:t>Asset Management - for understanding the physical and financial assets deployed in the enterprise and optimizing the economics associated with those investments along the lifecycle from introduction through maintenance to eventual disposal.</w:t>
      </w:r>
    </w:p>
    <w:p w:rsidR="008B6986" w:rsidRDefault="008B6986" w:rsidP="00E91293"/>
    <w:p w:rsidR="008B6986" w:rsidRDefault="008B6986" w:rsidP="00E91293">
      <w:r>
        <w:rPr>
          <w:rStyle w:val="Strong"/>
        </w:rPr>
        <w:t>Functionality</w:t>
      </w:r>
    </w:p>
    <w:p w:rsidR="008B6986" w:rsidRDefault="008B6986" w:rsidP="00E91293">
      <w:r>
        <w:rPr>
          <w:i/>
        </w:rPr>
        <w:t>To Be Added</w:t>
      </w:r>
      <w:r>
        <w:br/>
      </w:r>
    </w:p>
    <w:p w:rsidR="008B6986" w:rsidRDefault="008B6986" w:rsidP="00E91293">
      <w:r>
        <w:rPr>
          <w:rStyle w:val="Strong"/>
        </w:rPr>
        <w:t>Supported Business Services</w:t>
      </w:r>
    </w:p>
    <w:p w:rsidR="008B6986" w:rsidRDefault="008B6986" w:rsidP="00E91293">
      <w:r>
        <w:rPr>
          <w:i/>
        </w:rPr>
        <w:t>To Be Added</w:t>
      </w:r>
      <w:r>
        <w:br/>
      </w:r>
    </w:p>
    <w:p w:rsidR="008B6986" w:rsidRDefault="008B6986" w:rsidP="00E91293">
      <w:pPr>
        <w:pStyle w:val="Heading3"/>
      </w:pPr>
      <w:bookmarkStart w:id="823" w:name="diagram574htmshape61"/>
      <w:bookmarkStart w:id="824" w:name="_Toc321909170"/>
      <w:bookmarkEnd w:id="823"/>
      <w:r>
        <w:t>Security Management</w:t>
      </w:r>
      <w:bookmarkEnd w:id="824"/>
      <w:r>
        <w:fldChar w:fldCharType="begin"/>
      </w:r>
      <w:r>
        <w:instrText>xe "Security Management"</w:instrText>
      </w:r>
      <w:r>
        <w:fldChar w:fldCharType="end"/>
      </w:r>
    </w:p>
    <w:p w:rsidR="008B6986" w:rsidRDefault="008B6986" w:rsidP="00E91293"/>
    <w:p w:rsidR="008B6986" w:rsidRDefault="008B6986" w:rsidP="00E91293">
      <w:r>
        <w:rPr>
          <w:rStyle w:val="Strong"/>
        </w:rPr>
        <w:t xml:space="preserve">Application Identifier: </w:t>
      </w:r>
      <w:r>
        <w:t>9.5</w:t>
      </w:r>
    </w:p>
    <w:p w:rsidR="008B6986" w:rsidRDefault="008B6986" w:rsidP="00E91293">
      <w:r>
        <w:rPr>
          <w:rStyle w:val="Strong"/>
        </w:rPr>
        <w:t>Overview</w:t>
      </w:r>
    </w:p>
    <w:p w:rsidR="008B6986" w:rsidRDefault="008B6986" w:rsidP="00E91293">
      <w:pPr>
        <w:pStyle w:val="NormalWeb"/>
      </w:pPr>
      <w:r>
        <w:rPr>
          <w:rFonts w:ascii="Arial" w:hAnsi="Arial" w:cs="Arial"/>
          <w:sz w:val="20"/>
          <w:szCs w:val="20"/>
        </w:rPr>
        <w:t>Security Management Applications are part of Enterprise Management. They provide a Unified approach to Security, and the foundation technologies to:</w:t>
      </w:r>
    </w:p>
    <w:p w:rsidR="008B6986" w:rsidRDefault="008B6986" w:rsidP="00494264">
      <w:pPr>
        <w:numPr>
          <w:ilvl w:val="0"/>
          <w:numId w:val="248"/>
        </w:numPr>
        <w:spacing w:before="100" w:beforeAutospacing="1" w:after="100" w:afterAutospacing="1"/>
      </w:pPr>
      <w:r>
        <w:rPr>
          <w:rFonts w:cs="Arial"/>
          <w:sz w:val="20"/>
          <w:szCs w:val="20"/>
        </w:rPr>
        <w:t>Protect systems and network infrastructure against unauthorized access to or modification of information, whether in storage, processing or transit</w:t>
      </w:r>
      <w:r>
        <w:t xml:space="preserve"> </w:t>
      </w:r>
    </w:p>
    <w:p w:rsidR="008B6986" w:rsidRDefault="008B6986" w:rsidP="00494264">
      <w:pPr>
        <w:numPr>
          <w:ilvl w:val="0"/>
          <w:numId w:val="248"/>
        </w:numPr>
        <w:spacing w:before="100" w:beforeAutospacing="1" w:after="100" w:afterAutospacing="1"/>
      </w:pPr>
      <w:r>
        <w:rPr>
          <w:rFonts w:cs="Arial"/>
          <w:sz w:val="20"/>
          <w:szCs w:val="20"/>
        </w:rPr>
        <w:t>Restrict provision of service to only authorized users</w:t>
      </w:r>
      <w:r>
        <w:t xml:space="preserve"> </w:t>
      </w:r>
    </w:p>
    <w:p w:rsidR="008B6986" w:rsidRDefault="008B6986" w:rsidP="00494264">
      <w:pPr>
        <w:numPr>
          <w:ilvl w:val="0"/>
          <w:numId w:val="248"/>
        </w:numPr>
        <w:spacing w:before="100" w:beforeAutospacing="1" w:after="100" w:afterAutospacing="1"/>
      </w:pPr>
      <w:r>
        <w:rPr>
          <w:rFonts w:cs="Arial"/>
          <w:sz w:val="20"/>
          <w:szCs w:val="20"/>
        </w:rPr>
        <w:t>Prevent any denial of service to authorized users</w:t>
      </w:r>
      <w:r>
        <w:t xml:space="preserve"> </w:t>
      </w:r>
    </w:p>
    <w:p w:rsidR="008B6986" w:rsidRDefault="008B6986" w:rsidP="00494264">
      <w:pPr>
        <w:numPr>
          <w:ilvl w:val="0"/>
          <w:numId w:val="248"/>
        </w:numPr>
        <w:spacing w:before="100" w:beforeAutospacing="1" w:after="100" w:afterAutospacing="1"/>
      </w:pPr>
      <w:r>
        <w:rPr>
          <w:rFonts w:cs="Arial"/>
          <w:sz w:val="20"/>
          <w:szCs w:val="20"/>
        </w:rPr>
        <w:t>Provide the measures necessary to detect, document, and counter such threats</w:t>
      </w:r>
      <w:r>
        <w:t xml:space="preserve"> </w:t>
      </w:r>
    </w:p>
    <w:p w:rsidR="008B6986" w:rsidRDefault="008B6986" w:rsidP="00E91293"/>
    <w:p w:rsidR="008B6986" w:rsidRDefault="008B6986" w:rsidP="00E91293">
      <w:r>
        <w:rPr>
          <w:rStyle w:val="Strong"/>
        </w:rPr>
        <w:t>Functionality</w:t>
      </w:r>
    </w:p>
    <w:p w:rsidR="008B6986" w:rsidRDefault="008B6986" w:rsidP="00E91293">
      <w:r>
        <w:rPr>
          <w:i/>
        </w:rPr>
        <w:t>To Be Added</w:t>
      </w:r>
      <w:r>
        <w:br/>
      </w:r>
    </w:p>
    <w:p w:rsidR="008B6986" w:rsidRDefault="008B6986" w:rsidP="00E91293">
      <w:r>
        <w:rPr>
          <w:rStyle w:val="Strong"/>
        </w:rPr>
        <w:t>Supported Business Services</w:t>
      </w:r>
    </w:p>
    <w:p w:rsidR="008B6986" w:rsidRDefault="008B6986" w:rsidP="00E91293">
      <w:r>
        <w:rPr>
          <w:i/>
        </w:rPr>
        <w:t>To Be Added</w:t>
      </w:r>
      <w:r>
        <w:br/>
      </w:r>
    </w:p>
    <w:p w:rsidR="008B6986" w:rsidRDefault="008B6986" w:rsidP="00E91293">
      <w:pPr>
        <w:pStyle w:val="Heading3"/>
      </w:pPr>
      <w:bookmarkStart w:id="825" w:name="diagram574htmshape57"/>
      <w:bookmarkStart w:id="826" w:name="_Toc321909171"/>
      <w:bookmarkEnd w:id="825"/>
      <w:r>
        <w:t>Knowledge Management</w:t>
      </w:r>
      <w:bookmarkEnd w:id="826"/>
      <w:r>
        <w:fldChar w:fldCharType="begin"/>
      </w:r>
      <w:r>
        <w:instrText>xe "Knowledge Management"</w:instrText>
      </w:r>
      <w:r>
        <w:fldChar w:fldCharType="end"/>
      </w:r>
    </w:p>
    <w:p w:rsidR="008B6986" w:rsidRDefault="008B6986" w:rsidP="00E91293"/>
    <w:p w:rsidR="008B6986" w:rsidRDefault="008B6986" w:rsidP="00E91293">
      <w:r>
        <w:rPr>
          <w:rStyle w:val="Strong"/>
        </w:rPr>
        <w:t xml:space="preserve">Application Identifier: </w:t>
      </w:r>
      <w:r>
        <w:t>9.6</w:t>
      </w:r>
    </w:p>
    <w:p w:rsidR="008B6986" w:rsidRDefault="008B6986" w:rsidP="00E91293">
      <w:r>
        <w:rPr>
          <w:rStyle w:val="Strong"/>
        </w:rPr>
        <w:t>Overview</w:t>
      </w:r>
    </w:p>
    <w:p w:rsidR="008B6986" w:rsidRDefault="008B6986" w:rsidP="00E91293">
      <w:pPr>
        <w:pStyle w:val="NormalWeb"/>
      </w:pPr>
      <w:r>
        <w:rPr>
          <w:rFonts w:ascii="Arial" w:hAnsi="Arial" w:cs="Arial"/>
          <w:sz w:val="20"/>
          <w:szCs w:val="20"/>
        </w:rPr>
        <w:t>Knowledge Management (KM) comprises a range of practices used in an organization to identify, create, represent, distribute and enable adoption of insights and experiences. Such insights and experiences comprise knowledge, either embodied in individuals or embedded in organizational processes or practice (from Wikipedia).</w:t>
      </w:r>
    </w:p>
    <w:p w:rsidR="008B6986" w:rsidRDefault="008B6986" w:rsidP="00E91293">
      <w:pPr>
        <w:pStyle w:val="NormalWeb"/>
      </w:pPr>
      <w:r>
        <w:rPr>
          <w:rFonts w:ascii="Arial" w:hAnsi="Arial" w:cs="Arial"/>
          <w:i/>
          <w:sz w:val="20"/>
          <w:szCs w:val="20"/>
        </w:rPr>
        <w:t>Note:  Actual applications can be related to both Knowledge Management and the business functional areas for which the application provides functionality.</w:t>
      </w:r>
    </w:p>
    <w:p w:rsidR="008B6986" w:rsidRDefault="008B6986" w:rsidP="00E91293"/>
    <w:p w:rsidR="008B6986" w:rsidRDefault="008B6986" w:rsidP="00E91293">
      <w:r>
        <w:rPr>
          <w:rStyle w:val="Strong"/>
        </w:rPr>
        <w:t>Functionality</w:t>
      </w:r>
    </w:p>
    <w:p w:rsidR="008B6986" w:rsidRDefault="008B6986" w:rsidP="00E91293">
      <w:pPr>
        <w:pStyle w:val="NormalWeb"/>
      </w:pPr>
      <w:r>
        <w:rPr>
          <w:rFonts w:ascii="Arial" w:hAnsi="Arial" w:cs="Arial"/>
          <w:sz w:val="20"/>
          <w:szCs w:val="20"/>
        </w:rPr>
        <w:t>Knowledge Management applications provide the following key functionality:</w:t>
      </w:r>
    </w:p>
    <w:p w:rsidR="008B6986" w:rsidRDefault="008B6986" w:rsidP="00494264">
      <w:pPr>
        <w:numPr>
          <w:ilvl w:val="0"/>
          <w:numId w:val="249"/>
        </w:numPr>
        <w:spacing w:before="100" w:beforeAutospacing="1" w:after="100" w:afterAutospacing="1"/>
      </w:pPr>
      <w:r>
        <w:rPr>
          <w:rFonts w:cs="Arial"/>
          <w:sz w:val="20"/>
          <w:szCs w:val="20"/>
        </w:rPr>
        <w:t>Business Intelligence</w:t>
      </w:r>
    </w:p>
    <w:p w:rsidR="008B6986" w:rsidRDefault="008B6986" w:rsidP="00494264">
      <w:pPr>
        <w:numPr>
          <w:ilvl w:val="0"/>
          <w:numId w:val="249"/>
        </w:numPr>
        <w:spacing w:before="100" w:beforeAutospacing="1" w:after="100" w:afterAutospacing="1"/>
      </w:pPr>
      <w:r>
        <w:rPr>
          <w:rFonts w:cs="Arial"/>
          <w:sz w:val="20"/>
          <w:szCs w:val="20"/>
        </w:rPr>
        <w:t>Data Management</w:t>
      </w:r>
    </w:p>
    <w:p w:rsidR="008B6986" w:rsidRDefault="008B6986" w:rsidP="00494264">
      <w:pPr>
        <w:numPr>
          <w:ilvl w:val="0"/>
          <w:numId w:val="249"/>
        </w:numPr>
        <w:spacing w:before="100" w:beforeAutospacing="1" w:after="100" w:afterAutospacing="1"/>
      </w:pPr>
      <w:r>
        <w:rPr>
          <w:rFonts w:cs="Arial"/>
          <w:sz w:val="20"/>
          <w:szCs w:val="20"/>
        </w:rPr>
        <w:t>Content Management</w:t>
      </w:r>
    </w:p>
    <w:p w:rsidR="008B6986" w:rsidRDefault="008B6986" w:rsidP="00E91293"/>
    <w:p w:rsidR="008B6986" w:rsidRDefault="008B6986" w:rsidP="00E91293">
      <w:r>
        <w:rPr>
          <w:rStyle w:val="Strong"/>
        </w:rPr>
        <w:t>Supported Business Services</w:t>
      </w:r>
    </w:p>
    <w:p w:rsidR="008B6986" w:rsidRDefault="008B6986" w:rsidP="00E91293">
      <w:r>
        <w:rPr>
          <w:i/>
        </w:rPr>
        <w:t>To Be Added</w:t>
      </w:r>
      <w:r>
        <w:br/>
      </w:r>
    </w:p>
    <w:p w:rsidR="008B6986" w:rsidRDefault="008B6986" w:rsidP="00E91293">
      <w:pPr>
        <w:pStyle w:val="Heading3"/>
      </w:pPr>
      <w:bookmarkStart w:id="827" w:name="diagram574htmshape58"/>
      <w:bookmarkStart w:id="828" w:name="_Toc321909172"/>
      <w:bookmarkEnd w:id="827"/>
      <w:r>
        <w:t>Fraud Management</w:t>
      </w:r>
      <w:bookmarkEnd w:id="828"/>
      <w:r>
        <w:fldChar w:fldCharType="begin"/>
      </w:r>
      <w:r>
        <w:instrText>xe "Fraud Management"</w:instrText>
      </w:r>
      <w:r>
        <w:fldChar w:fldCharType="end"/>
      </w:r>
    </w:p>
    <w:p w:rsidR="008B6986" w:rsidRDefault="008B6986" w:rsidP="00E91293"/>
    <w:p w:rsidR="008B6986" w:rsidRDefault="008B6986" w:rsidP="00E91293">
      <w:r>
        <w:rPr>
          <w:rStyle w:val="Strong"/>
        </w:rPr>
        <w:t xml:space="preserve">Application Identifier: </w:t>
      </w:r>
      <w:r>
        <w:t>9.7</w:t>
      </w:r>
    </w:p>
    <w:p w:rsidR="008B6986" w:rsidRDefault="008B6986" w:rsidP="00E91293">
      <w:r>
        <w:rPr>
          <w:rStyle w:val="Strong"/>
        </w:rPr>
        <w:t>Overview</w:t>
      </w:r>
    </w:p>
    <w:p w:rsidR="008B6986" w:rsidRDefault="008B6986" w:rsidP="00E91293">
      <w:pPr>
        <w:pStyle w:val="NormalWeb"/>
      </w:pPr>
      <w:r>
        <w:rPr>
          <w:rFonts w:ascii="Arial" w:hAnsi="Arial" w:cs="Arial"/>
          <w:sz w:val="20"/>
          <w:szCs w:val="20"/>
        </w:rPr>
        <w:t>Investigating, preventing and responding to activities that indicate fraudulent use of networks or systems. This is achieved by effective Fraud Management systems coupled with the instrumentation and monitoring that enables potential fraudulent activities to be identified. There are close linkages between fraud identification and anomaly detection.</w:t>
      </w:r>
    </w:p>
    <w:p w:rsidR="008B6986" w:rsidRDefault="008B6986" w:rsidP="00E91293"/>
    <w:p w:rsidR="008B6986" w:rsidRDefault="008B6986" w:rsidP="00E91293">
      <w:r>
        <w:rPr>
          <w:rStyle w:val="Strong"/>
        </w:rPr>
        <w:t>Functionality</w:t>
      </w:r>
    </w:p>
    <w:p w:rsidR="008B6986" w:rsidRDefault="008B6986" w:rsidP="00E91293">
      <w:r>
        <w:rPr>
          <w:i/>
        </w:rPr>
        <w:t>To Be Added</w:t>
      </w:r>
      <w:r>
        <w:br/>
      </w:r>
    </w:p>
    <w:p w:rsidR="008B6986" w:rsidRDefault="008B6986" w:rsidP="00E91293">
      <w:r>
        <w:rPr>
          <w:rStyle w:val="Strong"/>
        </w:rPr>
        <w:t>Supported Business Services</w:t>
      </w:r>
    </w:p>
    <w:p w:rsidR="008B6986" w:rsidRDefault="008B6986" w:rsidP="00E91293">
      <w:r>
        <w:rPr>
          <w:i/>
        </w:rPr>
        <w:t>To Be Added</w:t>
      </w:r>
      <w:r>
        <w:br/>
      </w:r>
    </w:p>
    <w:p w:rsidR="008B6986" w:rsidRDefault="008B6986" w:rsidP="00E91293">
      <w:pPr>
        <w:pStyle w:val="Heading3"/>
      </w:pPr>
      <w:bookmarkStart w:id="829" w:name="diagram574htmshape54"/>
      <w:bookmarkStart w:id="830" w:name="_Toc321909173"/>
      <w:bookmarkEnd w:id="829"/>
      <w:r>
        <w:t>Regulatory &amp; Compliance Management</w:t>
      </w:r>
      <w:bookmarkEnd w:id="830"/>
      <w:r>
        <w:fldChar w:fldCharType="begin"/>
      </w:r>
      <w:r>
        <w:instrText>xe "Regulatory &amp; Compliance Management"</w:instrText>
      </w:r>
      <w:r>
        <w:fldChar w:fldCharType="end"/>
      </w:r>
    </w:p>
    <w:p w:rsidR="008B6986" w:rsidRDefault="008B6986" w:rsidP="00E91293"/>
    <w:p w:rsidR="008B6986" w:rsidRDefault="008B6986" w:rsidP="00E91293">
      <w:r>
        <w:rPr>
          <w:rStyle w:val="Strong"/>
        </w:rPr>
        <w:t xml:space="preserve">Application Identifier: </w:t>
      </w:r>
      <w:r>
        <w:t>9.8</w:t>
      </w:r>
    </w:p>
    <w:p w:rsidR="008B6986" w:rsidRDefault="008B6986" w:rsidP="00E91293">
      <w:r>
        <w:rPr>
          <w:rStyle w:val="Strong"/>
        </w:rPr>
        <w:t>Overview</w:t>
      </w:r>
    </w:p>
    <w:p w:rsidR="008B6986" w:rsidRDefault="008B6986" w:rsidP="00E91293">
      <w:r>
        <w:rPr>
          <w:i/>
        </w:rPr>
        <w:t>To Be Added</w:t>
      </w:r>
      <w:r>
        <w:br/>
      </w:r>
    </w:p>
    <w:p w:rsidR="008B6986" w:rsidRDefault="008B6986" w:rsidP="00E91293">
      <w:r>
        <w:rPr>
          <w:rStyle w:val="Strong"/>
        </w:rPr>
        <w:t>Functionality</w:t>
      </w:r>
    </w:p>
    <w:p w:rsidR="008B6986" w:rsidRDefault="008B6986" w:rsidP="00E91293">
      <w:r>
        <w:rPr>
          <w:i/>
        </w:rPr>
        <w:t>To Be Added</w:t>
      </w:r>
      <w:r>
        <w:br/>
      </w:r>
    </w:p>
    <w:p w:rsidR="008B6986" w:rsidRDefault="008B6986" w:rsidP="00E91293">
      <w:r>
        <w:rPr>
          <w:rStyle w:val="Strong"/>
        </w:rPr>
        <w:t>Supported Business Services</w:t>
      </w:r>
    </w:p>
    <w:p w:rsidR="008B6986" w:rsidRDefault="008B6986" w:rsidP="00E91293">
      <w:r>
        <w:rPr>
          <w:i/>
        </w:rPr>
        <w:t>To Be Added</w:t>
      </w:r>
      <w:r>
        <w:br/>
      </w:r>
    </w:p>
    <w:p w:rsidR="008B6986" w:rsidRDefault="008B6986" w:rsidP="00E91293">
      <w:pPr>
        <w:pStyle w:val="Heading3"/>
      </w:pPr>
      <w:bookmarkStart w:id="831" w:name="diagram574htmshape63"/>
      <w:bookmarkStart w:id="832" w:name="_Toc321909174"/>
      <w:bookmarkEnd w:id="831"/>
      <w:r>
        <w:t>Administrative Services</w:t>
      </w:r>
      <w:bookmarkEnd w:id="832"/>
      <w:r>
        <w:fldChar w:fldCharType="begin"/>
      </w:r>
      <w:r>
        <w:instrText>xe "Administrative Services"</w:instrText>
      </w:r>
      <w:r>
        <w:fldChar w:fldCharType="end"/>
      </w:r>
    </w:p>
    <w:p w:rsidR="008B6986" w:rsidRDefault="008B6986" w:rsidP="00E91293"/>
    <w:p w:rsidR="008B6986" w:rsidRDefault="008B6986" w:rsidP="00E91293">
      <w:r>
        <w:rPr>
          <w:rStyle w:val="Strong"/>
        </w:rPr>
        <w:t xml:space="preserve">Application Identifier: </w:t>
      </w:r>
      <w:r>
        <w:t>9.9</w:t>
      </w:r>
    </w:p>
    <w:p w:rsidR="008B6986" w:rsidRDefault="008B6986" w:rsidP="00E91293">
      <w:r>
        <w:rPr>
          <w:rStyle w:val="Strong"/>
        </w:rPr>
        <w:t>Overview</w:t>
      </w:r>
    </w:p>
    <w:p w:rsidR="008B6986" w:rsidRDefault="008B6986" w:rsidP="00E91293">
      <w:r>
        <w:rPr>
          <w:i/>
        </w:rPr>
        <w:t>To Be Added</w:t>
      </w:r>
      <w:r>
        <w:br/>
      </w:r>
    </w:p>
    <w:p w:rsidR="008B6986" w:rsidRDefault="008B6986" w:rsidP="00E91293">
      <w:r>
        <w:rPr>
          <w:rStyle w:val="Strong"/>
        </w:rPr>
        <w:t>Functionality</w:t>
      </w:r>
    </w:p>
    <w:p w:rsidR="008B6986" w:rsidRDefault="008B6986" w:rsidP="00E91293">
      <w:r>
        <w:rPr>
          <w:i/>
        </w:rPr>
        <w:t>To Be Added</w:t>
      </w:r>
      <w:r>
        <w:br/>
      </w:r>
    </w:p>
    <w:p w:rsidR="008B6986" w:rsidRDefault="008B6986" w:rsidP="00E91293">
      <w:r>
        <w:rPr>
          <w:rStyle w:val="Strong"/>
        </w:rPr>
        <w:t>Supported Business Services</w:t>
      </w:r>
    </w:p>
    <w:p w:rsidR="008B6986" w:rsidRDefault="008B6986" w:rsidP="00E91293">
      <w:r>
        <w:rPr>
          <w:i/>
        </w:rPr>
        <w:t>To Be Added</w:t>
      </w:r>
      <w:r>
        <w:br/>
      </w:r>
    </w:p>
    <w:p w:rsidR="008B6986" w:rsidRDefault="008B6986">
      <w:pPr>
        <w:spacing w:before="0" w:after="0"/>
        <w:rPr>
          <w:b/>
          <w:color w:val="333399"/>
          <w:spacing w:val="-15"/>
          <w:kern w:val="28"/>
          <w:sz w:val="28"/>
          <w:szCs w:val="20"/>
          <w:lang w:val="en-US"/>
        </w:rPr>
      </w:pPr>
      <w:bookmarkStart w:id="833" w:name="diagram554"/>
      <w:bookmarkStart w:id="834" w:name="diagram559"/>
      <w:bookmarkEnd w:id="833"/>
      <w:bookmarkEnd w:id="834"/>
      <w:r>
        <w:br w:type="page"/>
      </w:r>
    </w:p>
    <w:p w:rsidR="008B6986" w:rsidRDefault="008B6986" w:rsidP="0031277B">
      <w:pPr>
        <w:pStyle w:val="Heading2"/>
      </w:pPr>
      <w:bookmarkStart w:id="835" w:name="_Toc321909175"/>
      <w:r>
        <w:t>9.2 HR Management</w:t>
      </w:r>
      <w:bookmarkEnd w:id="835"/>
      <w:r>
        <w:fldChar w:fldCharType="begin"/>
      </w:r>
      <w:r>
        <w:instrText>xe "9.2 HR Management"</w:instrText>
      </w:r>
      <w:r>
        <w:fldChar w:fldCharType="end"/>
      </w:r>
    </w:p>
    <w:p w:rsidR="008B6986" w:rsidRDefault="008B6986" w:rsidP="0031277B"/>
    <w:p w:rsidR="008B6986" w:rsidRDefault="00AA7969" w:rsidP="0031277B">
      <w:r>
        <w:rPr>
          <w:noProof/>
          <w:lang w:val="en-US"/>
        </w:rPr>
        <w:pict>
          <v:shape id="_x0000_i1086" type="#_x0000_t75" alt="diagram554" style="width:467.7pt;height:108.9pt;visibility:visible">
            <v:imagedata r:id="rId71" o:title=""/>
          </v:shape>
        </w:pict>
      </w:r>
    </w:p>
    <w:p w:rsidR="008B6986" w:rsidRDefault="008B6986" w:rsidP="0031277B">
      <w:r>
        <w:rPr>
          <w:rStyle w:val="Strong"/>
        </w:rPr>
        <w:t>Title</w:t>
      </w:r>
    </w:p>
    <w:p w:rsidR="008B6986" w:rsidRDefault="008B6986" w:rsidP="0031277B">
      <w:pPr>
        <w:pStyle w:val="Caption"/>
      </w:pPr>
      <w:bookmarkStart w:id="836" w:name="_Toc321909363"/>
      <w:r>
        <w:t>9.2 HR Management</w:t>
      </w:r>
      <w:bookmarkEnd w:id="836"/>
      <w:r>
        <w:br/>
      </w:r>
    </w:p>
    <w:p w:rsidR="008B6986" w:rsidRDefault="008B6986" w:rsidP="0031277B">
      <w:pPr>
        <w:pStyle w:val="Heading3"/>
      </w:pPr>
      <w:bookmarkStart w:id="837" w:name="diagram554htmshape1"/>
      <w:bookmarkStart w:id="838" w:name="_Toc321909176"/>
      <w:bookmarkEnd w:id="837"/>
      <w:r>
        <w:t>HR Management</w:t>
      </w:r>
      <w:bookmarkEnd w:id="838"/>
      <w:r>
        <w:fldChar w:fldCharType="begin"/>
      </w:r>
      <w:r>
        <w:instrText>xe "HR Management"</w:instrText>
      </w:r>
      <w:r>
        <w:fldChar w:fldCharType="end"/>
      </w:r>
    </w:p>
    <w:p w:rsidR="008B6986" w:rsidRDefault="008B6986" w:rsidP="0031277B"/>
    <w:p w:rsidR="008B6986" w:rsidRDefault="008B6986" w:rsidP="0031277B">
      <w:r>
        <w:rPr>
          <w:rStyle w:val="Strong"/>
        </w:rPr>
        <w:t xml:space="preserve">Application Identifier: </w:t>
      </w:r>
      <w:r>
        <w:t>9.2</w:t>
      </w:r>
    </w:p>
    <w:p w:rsidR="008B6986" w:rsidRDefault="008B6986" w:rsidP="0031277B">
      <w:r>
        <w:rPr>
          <w:rStyle w:val="Strong"/>
        </w:rPr>
        <w:t>Overview</w:t>
      </w:r>
    </w:p>
    <w:p w:rsidR="008B6986" w:rsidRDefault="008B6986" w:rsidP="0031277B">
      <w:pPr>
        <w:pStyle w:val="NormalWeb"/>
      </w:pPr>
      <w:r>
        <w:rPr>
          <w:rFonts w:ascii="Arial" w:hAnsi="Arial" w:cs="Arial"/>
          <w:sz w:val="20"/>
          <w:szCs w:val="20"/>
        </w:rPr>
        <w:t>HR Management Application – for improving workforce efficiency and productivity, planning future workforce needs, finding and developing the right talent, educating the workforce to ensure each employee has the right skills and aligning corporate strategies with team and individual goals</w:t>
      </w:r>
    </w:p>
    <w:p w:rsidR="008B6986" w:rsidRDefault="008B6986" w:rsidP="0031277B"/>
    <w:p w:rsidR="008B6986" w:rsidRDefault="008B6986" w:rsidP="0031277B">
      <w:r>
        <w:rPr>
          <w:rStyle w:val="Strong"/>
        </w:rPr>
        <w:t>Functionality</w:t>
      </w:r>
    </w:p>
    <w:p w:rsidR="008B6986" w:rsidRDefault="008B6986" w:rsidP="0031277B">
      <w:r>
        <w:rPr>
          <w:i/>
        </w:rPr>
        <w:t>To Be Added</w:t>
      </w:r>
      <w:r>
        <w:br/>
      </w:r>
    </w:p>
    <w:p w:rsidR="008B6986" w:rsidRDefault="008B6986" w:rsidP="0031277B">
      <w:r>
        <w:rPr>
          <w:rStyle w:val="Strong"/>
        </w:rPr>
        <w:t>Supported Business Services</w:t>
      </w:r>
    </w:p>
    <w:p w:rsidR="008B6986" w:rsidRDefault="008B6986" w:rsidP="0031277B">
      <w:r>
        <w:rPr>
          <w:i/>
        </w:rPr>
        <w:t>To Be Added</w:t>
      </w:r>
      <w:r>
        <w:br/>
      </w:r>
    </w:p>
    <w:p w:rsidR="008B6986" w:rsidRDefault="008B6986" w:rsidP="0031277B">
      <w:pPr>
        <w:pStyle w:val="Heading3"/>
      </w:pPr>
      <w:bookmarkStart w:id="839" w:name="diagram554htmshape2"/>
      <w:bookmarkStart w:id="840" w:name="_Toc321909177"/>
      <w:bookmarkEnd w:id="839"/>
      <w:r>
        <w:t>Payroll Management</w:t>
      </w:r>
      <w:bookmarkEnd w:id="840"/>
      <w:r>
        <w:fldChar w:fldCharType="begin"/>
      </w:r>
      <w:r>
        <w:instrText>xe "Payroll Management"</w:instrText>
      </w:r>
      <w:r>
        <w:fldChar w:fldCharType="end"/>
      </w:r>
    </w:p>
    <w:p w:rsidR="008B6986" w:rsidRDefault="008B6986" w:rsidP="0031277B"/>
    <w:p w:rsidR="008B6986" w:rsidRDefault="008B6986" w:rsidP="0031277B">
      <w:r>
        <w:rPr>
          <w:rStyle w:val="Strong"/>
        </w:rPr>
        <w:t xml:space="preserve">Application Identifier: </w:t>
      </w:r>
      <w:r>
        <w:t>9.2.1</w:t>
      </w:r>
    </w:p>
    <w:p w:rsidR="008B6986" w:rsidRDefault="008B6986" w:rsidP="0031277B">
      <w:r>
        <w:rPr>
          <w:rStyle w:val="Strong"/>
        </w:rPr>
        <w:t>Overview</w:t>
      </w:r>
    </w:p>
    <w:p w:rsidR="008B6986" w:rsidRDefault="008B6986" w:rsidP="0031277B">
      <w:r>
        <w:rPr>
          <w:i/>
        </w:rPr>
        <w:t>To Be Added</w:t>
      </w:r>
      <w:r>
        <w:br/>
      </w:r>
    </w:p>
    <w:p w:rsidR="008B6986" w:rsidRDefault="008B6986" w:rsidP="0031277B">
      <w:r>
        <w:rPr>
          <w:rStyle w:val="Strong"/>
        </w:rPr>
        <w:t>Functionality</w:t>
      </w:r>
    </w:p>
    <w:p w:rsidR="008B6986" w:rsidRDefault="008B6986" w:rsidP="0031277B">
      <w:r>
        <w:rPr>
          <w:i/>
        </w:rPr>
        <w:t>To Be Added</w:t>
      </w:r>
      <w:r>
        <w:br/>
      </w:r>
    </w:p>
    <w:p w:rsidR="008B6986" w:rsidRDefault="008B6986" w:rsidP="0031277B">
      <w:r>
        <w:rPr>
          <w:rStyle w:val="Strong"/>
        </w:rPr>
        <w:t>Supported Business Services</w:t>
      </w:r>
    </w:p>
    <w:p w:rsidR="008B6986" w:rsidRDefault="008B6986" w:rsidP="0031277B">
      <w:r>
        <w:rPr>
          <w:i/>
        </w:rPr>
        <w:t>To Be Added</w:t>
      </w:r>
      <w:r>
        <w:br/>
      </w:r>
    </w:p>
    <w:p w:rsidR="008B6986" w:rsidRDefault="008B6986" w:rsidP="0031277B">
      <w:pPr>
        <w:pStyle w:val="Heading3"/>
      </w:pPr>
      <w:bookmarkStart w:id="841" w:name="diagram554htmshape3"/>
      <w:bookmarkStart w:id="842" w:name="_Toc321909178"/>
      <w:bookmarkEnd w:id="841"/>
      <w:r>
        <w:t>Performance Management &amp; Feedback</w:t>
      </w:r>
      <w:bookmarkEnd w:id="842"/>
      <w:r>
        <w:fldChar w:fldCharType="begin"/>
      </w:r>
      <w:r>
        <w:instrText>xe "Performance Management &amp; Feedback"</w:instrText>
      </w:r>
      <w:r>
        <w:fldChar w:fldCharType="end"/>
      </w:r>
    </w:p>
    <w:p w:rsidR="008B6986" w:rsidRDefault="008B6986" w:rsidP="0031277B"/>
    <w:p w:rsidR="008B6986" w:rsidRDefault="008B6986" w:rsidP="0031277B">
      <w:r>
        <w:rPr>
          <w:rStyle w:val="Strong"/>
        </w:rPr>
        <w:t xml:space="preserve">Application Identifier: </w:t>
      </w:r>
      <w:r>
        <w:t>9.2.2</w:t>
      </w:r>
    </w:p>
    <w:p w:rsidR="008B6986" w:rsidRDefault="008B6986" w:rsidP="0031277B">
      <w:r>
        <w:rPr>
          <w:rStyle w:val="Strong"/>
        </w:rPr>
        <w:t>Overview</w:t>
      </w:r>
    </w:p>
    <w:p w:rsidR="008B6986" w:rsidRDefault="008B6986" w:rsidP="0031277B">
      <w:r>
        <w:rPr>
          <w:i/>
        </w:rPr>
        <w:t>To Be Added</w:t>
      </w:r>
      <w:r>
        <w:br/>
      </w:r>
    </w:p>
    <w:p w:rsidR="008B6986" w:rsidRDefault="008B6986" w:rsidP="0031277B">
      <w:r>
        <w:rPr>
          <w:rStyle w:val="Strong"/>
        </w:rPr>
        <w:t>Functionality</w:t>
      </w:r>
    </w:p>
    <w:p w:rsidR="008B6986" w:rsidRDefault="008B6986" w:rsidP="0031277B">
      <w:r>
        <w:rPr>
          <w:i/>
        </w:rPr>
        <w:t>To Be Added</w:t>
      </w:r>
      <w:r>
        <w:br/>
      </w:r>
    </w:p>
    <w:p w:rsidR="008B6986" w:rsidRDefault="008B6986" w:rsidP="0031277B">
      <w:r>
        <w:rPr>
          <w:rStyle w:val="Strong"/>
        </w:rPr>
        <w:t>Supported Business Services</w:t>
      </w:r>
    </w:p>
    <w:p w:rsidR="008B6986" w:rsidRDefault="008B6986" w:rsidP="0031277B">
      <w:r>
        <w:rPr>
          <w:i/>
        </w:rPr>
        <w:t>To Be Added</w:t>
      </w:r>
      <w:r>
        <w:br/>
      </w:r>
    </w:p>
    <w:p w:rsidR="008B6986" w:rsidRDefault="008B6986" w:rsidP="0031277B">
      <w:pPr>
        <w:pStyle w:val="Heading3"/>
      </w:pPr>
      <w:bookmarkStart w:id="843" w:name="diagram554htmshape4"/>
      <w:bookmarkStart w:id="844" w:name="_Toc321909179"/>
      <w:bookmarkEnd w:id="843"/>
      <w:r>
        <w:t>Governmental &amp; Regulatory Tracking &amp; Reporting</w:t>
      </w:r>
      <w:bookmarkEnd w:id="844"/>
      <w:r>
        <w:fldChar w:fldCharType="begin"/>
      </w:r>
      <w:r>
        <w:instrText>xe "Governmental &amp; Regulatory Tracking &amp; Reporting"</w:instrText>
      </w:r>
      <w:r>
        <w:fldChar w:fldCharType="end"/>
      </w:r>
    </w:p>
    <w:p w:rsidR="008B6986" w:rsidRDefault="008B6986" w:rsidP="0031277B"/>
    <w:p w:rsidR="008B6986" w:rsidRDefault="008B6986" w:rsidP="0031277B">
      <w:r>
        <w:rPr>
          <w:rStyle w:val="Strong"/>
        </w:rPr>
        <w:t xml:space="preserve">Application Identifier: </w:t>
      </w:r>
      <w:r>
        <w:t>9.2.3</w:t>
      </w:r>
    </w:p>
    <w:p w:rsidR="008B6986" w:rsidRDefault="008B6986" w:rsidP="0031277B">
      <w:r>
        <w:rPr>
          <w:rStyle w:val="Strong"/>
        </w:rPr>
        <w:t>Overview</w:t>
      </w:r>
    </w:p>
    <w:p w:rsidR="008B6986" w:rsidRDefault="008B6986" w:rsidP="0031277B">
      <w:r>
        <w:rPr>
          <w:i/>
        </w:rPr>
        <w:t>To Be Added</w:t>
      </w:r>
      <w:r>
        <w:br/>
      </w:r>
    </w:p>
    <w:p w:rsidR="008B6986" w:rsidRDefault="008B6986" w:rsidP="0031277B">
      <w:r>
        <w:rPr>
          <w:rStyle w:val="Strong"/>
        </w:rPr>
        <w:t>Functionality</w:t>
      </w:r>
    </w:p>
    <w:p w:rsidR="008B6986" w:rsidRDefault="008B6986" w:rsidP="0031277B">
      <w:r>
        <w:rPr>
          <w:i/>
        </w:rPr>
        <w:t>To Be Added</w:t>
      </w:r>
      <w:r>
        <w:br/>
      </w:r>
    </w:p>
    <w:p w:rsidR="008B6986" w:rsidRDefault="008B6986" w:rsidP="0031277B">
      <w:r>
        <w:rPr>
          <w:rStyle w:val="Strong"/>
        </w:rPr>
        <w:t>Supported Business Services</w:t>
      </w:r>
    </w:p>
    <w:p w:rsidR="008B6986" w:rsidRDefault="008B6986" w:rsidP="0031277B">
      <w:r>
        <w:rPr>
          <w:i/>
        </w:rPr>
        <w:t>To Be Added</w:t>
      </w:r>
      <w:r>
        <w:br/>
      </w:r>
    </w:p>
    <w:p w:rsidR="008B6986" w:rsidRDefault="008B6986" w:rsidP="0031277B">
      <w:pPr>
        <w:pStyle w:val="Heading3"/>
      </w:pPr>
      <w:bookmarkStart w:id="845" w:name="diagram554htmshape5"/>
      <w:bookmarkStart w:id="846" w:name="_Toc321909180"/>
      <w:bookmarkEnd w:id="845"/>
      <w:r>
        <w:t>Time Reporting &amp; Attendance Management</w:t>
      </w:r>
      <w:bookmarkEnd w:id="846"/>
      <w:r>
        <w:fldChar w:fldCharType="begin"/>
      </w:r>
      <w:r>
        <w:instrText>xe "Time Reporting &amp; Attendance Management"</w:instrText>
      </w:r>
      <w:r>
        <w:fldChar w:fldCharType="end"/>
      </w:r>
    </w:p>
    <w:p w:rsidR="008B6986" w:rsidRDefault="008B6986" w:rsidP="0031277B"/>
    <w:p w:rsidR="008B6986" w:rsidRDefault="008B6986" w:rsidP="0031277B">
      <w:r>
        <w:rPr>
          <w:rStyle w:val="Strong"/>
        </w:rPr>
        <w:t xml:space="preserve">Application Identifier: </w:t>
      </w:r>
      <w:r>
        <w:t>9.2.4</w:t>
      </w:r>
    </w:p>
    <w:p w:rsidR="008B6986" w:rsidRDefault="008B6986" w:rsidP="0031277B">
      <w:r>
        <w:rPr>
          <w:rStyle w:val="Strong"/>
        </w:rPr>
        <w:t>Overview</w:t>
      </w:r>
    </w:p>
    <w:p w:rsidR="008B6986" w:rsidRDefault="008B6986" w:rsidP="0031277B">
      <w:r>
        <w:rPr>
          <w:i/>
        </w:rPr>
        <w:t>To Be Added</w:t>
      </w:r>
      <w:r>
        <w:br/>
      </w:r>
    </w:p>
    <w:p w:rsidR="008B6986" w:rsidRDefault="008B6986" w:rsidP="0031277B">
      <w:r>
        <w:rPr>
          <w:rStyle w:val="Strong"/>
        </w:rPr>
        <w:t>Functionality</w:t>
      </w:r>
    </w:p>
    <w:p w:rsidR="008B6986" w:rsidRDefault="008B6986" w:rsidP="0031277B">
      <w:r>
        <w:rPr>
          <w:i/>
        </w:rPr>
        <w:t>To Be Added</w:t>
      </w:r>
      <w:r>
        <w:br/>
      </w:r>
    </w:p>
    <w:p w:rsidR="008B6986" w:rsidRDefault="008B6986" w:rsidP="0031277B">
      <w:r>
        <w:rPr>
          <w:rStyle w:val="Strong"/>
        </w:rPr>
        <w:t>Supported Business Services</w:t>
      </w:r>
    </w:p>
    <w:p w:rsidR="008B6986" w:rsidRDefault="008B6986" w:rsidP="0031277B">
      <w:r>
        <w:rPr>
          <w:i/>
        </w:rPr>
        <w:t>To Be Added</w:t>
      </w:r>
      <w:r>
        <w:br/>
      </w:r>
    </w:p>
    <w:p w:rsidR="008B6986" w:rsidRDefault="008B6986" w:rsidP="0031277B">
      <w:pPr>
        <w:pStyle w:val="Heading3"/>
      </w:pPr>
      <w:bookmarkStart w:id="847" w:name="diagram554htmshape6"/>
      <w:bookmarkStart w:id="848" w:name="_Toc321909181"/>
      <w:bookmarkEnd w:id="847"/>
      <w:r>
        <w:t>Recruitment &amp; Staffing</w:t>
      </w:r>
      <w:bookmarkEnd w:id="848"/>
      <w:r>
        <w:fldChar w:fldCharType="begin"/>
      </w:r>
      <w:r>
        <w:instrText>xe "Recruitment &amp; Staffing"</w:instrText>
      </w:r>
      <w:r>
        <w:fldChar w:fldCharType="end"/>
      </w:r>
    </w:p>
    <w:p w:rsidR="008B6986" w:rsidRDefault="008B6986" w:rsidP="0031277B"/>
    <w:p w:rsidR="008B6986" w:rsidRDefault="008B6986" w:rsidP="0031277B">
      <w:r>
        <w:rPr>
          <w:rStyle w:val="Strong"/>
        </w:rPr>
        <w:t xml:space="preserve">Application Identifier: </w:t>
      </w:r>
      <w:r>
        <w:t>9.2.5</w:t>
      </w:r>
    </w:p>
    <w:p w:rsidR="008B6986" w:rsidRDefault="008B6986" w:rsidP="0031277B">
      <w:r>
        <w:rPr>
          <w:rStyle w:val="Strong"/>
        </w:rPr>
        <w:t>Overview</w:t>
      </w:r>
    </w:p>
    <w:p w:rsidR="008B6986" w:rsidRDefault="008B6986" w:rsidP="0031277B">
      <w:r>
        <w:rPr>
          <w:i/>
        </w:rPr>
        <w:t>To Be Added</w:t>
      </w:r>
      <w:r>
        <w:br/>
      </w:r>
    </w:p>
    <w:p w:rsidR="008B6986" w:rsidRDefault="008B6986" w:rsidP="0031277B">
      <w:r>
        <w:rPr>
          <w:rStyle w:val="Strong"/>
        </w:rPr>
        <w:t>Functionality</w:t>
      </w:r>
    </w:p>
    <w:p w:rsidR="008B6986" w:rsidRDefault="008B6986" w:rsidP="0031277B">
      <w:r>
        <w:rPr>
          <w:i/>
        </w:rPr>
        <w:t>To Be Added</w:t>
      </w:r>
      <w:r>
        <w:br/>
      </w:r>
    </w:p>
    <w:p w:rsidR="008B6986" w:rsidRDefault="008B6986" w:rsidP="0031277B">
      <w:r>
        <w:rPr>
          <w:rStyle w:val="Strong"/>
        </w:rPr>
        <w:t>Supported Business Services</w:t>
      </w:r>
    </w:p>
    <w:p w:rsidR="008B6986" w:rsidRDefault="008B6986" w:rsidP="0031277B">
      <w:r>
        <w:rPr>
          <w:i/>
        </w:rPr>
        <w:t>To Be Added</w:t>
      </w:r>
      <w:r>
        <w:br/>
      </w:r>
    </w:p>
    <w:p w:rsidR="008B6986" w:rsidRDefault="008B6986" w:rsidP="0031277B">
      <w:pPr>
        <w:pStyle w:val="Heading3"/>
      </w:pPr>
      <w:bookmarkStart w:id="849" w:name="diagram554htmshape7"/>
      <w:bookmarkStart w:id="850" w:name="_Toc321909182"/>
      <w:bookmarkEnd w:id="849"/>
      <w:r>
        <w:t>Ethics &amp; Compliance</w:t>
      </w:r>
      <w:bookmarkEnd w:id="850"/>
      <w:r>
        <w:fldChar w:fldCharType="begin"/>
      </w:r>
      <w:r>
        <w:instrText>xe "Ethics &amp; Compliance"</w:instrText>
      </w:r>
      <w:r>
        <w:fldChar w:fldCharType="end"/>
      </w:r>
    </w:p>
    <w:p w:rsidR="008B6986" w:rsidRDefault="008B6986" w:rsidP="0031277B"/>
    <w:p w:rsidR="008B6986" w:rsidRDefault="008B6986" w:rsidP="0031277B">
      <w:r>
        <w:rPr>
          <w:rStyle w:val="Strong"/>
        </w:rPr>
        <w:t xml:space="preserve">Application Identifier: </w:t>
      </w:r>
      <w:r>
        <w:t>9.2.6</w:t>
      </w:r>
    </w:p>
    <w:p w:rsidR="008B6986" w:rsidRDefault="008B6986" w:rsidP="0031277B">
      <w:r>
        <w:rPr>
          <w:rStyle w:val="Strong"/>
        </w:rPr>
        <w:t>Overview</w:t>
      </w:r>
    </w:p>
    <w:p w:rsidR="008B6986" w:rsidRDefault="008B6986" w:rsidP="0031277B">
      <w:r>
        <w:rPr>
          <w:i/>
        </w:rPr>
        <w:t>To Be Added</w:t>
      </w:r>
      <w:r>
        <w:br/>
      </w:r>
    </w:p>
    <w:p w:rsidR="008B6986" w:rsidRDefault="008B6986" w:rsidP="0031277B">
      <w:r>
        <w:rPr>
          <w:rStyle w:val="Strong"/>
        </w:rPr>
        <w:t>Functionality</w:t>
      </w:r>
    </w:p>
    <w:p w:rsidR="008B6986" w:rsidRDefault="008B6986" w:rsidP="0031277B">
      <w:r>
        <w:rPr>
          <w:i/>
        </w:rPr>
        <w:t>To Be Added</w:t>
      </w:r>
      <w:r>
        <w:br/>
      </w:r>
    </w:p>
    <w:p w:rsidR="008B6986" w:rsidRDefault="008B6986" w:rsidP="0031277B">
      <w:r>
        <w:rPr>
          <w:rStyle w:val="Strong"/>
        </w:rPr>
        <w:t>Supported Business Services</w:t>
      </w:r>
    </w:p>
    <w:p w:rsidR="008B6986" w:rsidRDefault="008B6986" w:rsidP="0031277B">
      <w:r>
        <w:rPr>
          <w:i/>
        </w:rPr>
        <w:t>To Be Added</w:t>
      </w:r>
      <w:r>
        <w:br/>
      </w:r>
    </w:p>
    <w:p w:rsidR="008B6986" w:rsidRDefault="008B6986" w:rsidP="0031277B">
      <w:pPr>
        <w:pStyle w:val="Heading3"/>
      </w:pPr>
      <w:bookmarkStart w:id="851" w:name="diagram554htmshape8"/>
      <w:bookmarkStart w:id="852" w:name="_Toc321909183"/>
      <w:bookmarkEnd w:id="851"/>
      <w:r>
        <w:t>Employee Records Management</w:t>
      </w:r>
      <w:bookmarkEnd w:id="852"/>
      <w:r>
        <w:fldChar w:fldCharType="begin"/>
      </w:r>
      <w:r>
        <w:instrText>xe "Employee Records Management"</w:instrText>
      </w:r>
      <w:r>
        <w:fldChar w:fldCharType="end"/>
      </w:r>
    </w:p>
    <w:p w:rsidR="008B6986" w:rsidRDefault="008B6986" w:rsidP="0031277B"/>
    <w:p w:rsidR="008B6986" w:rsidRDefault="008B6986" w:rsidP="0031277B">
      <w:r>
        <w:rPr>
          <w:rStyle w:val="Strong"/>
        </w:rPr>
        <w:t xml:space="preserve">Application Identifier: </w:t>
      </w:r>
      <w:r>
        <w:t>9.2.7</w:t>
      </w:r>
    </w:p>
    <w:p w:rsidR="008B6986" w:rsidRDefault="008B6986" w:rsidP="0031277B">
      <w:r>
        <w:rPr>
          <w:rStyle w:val="Strong"/>
        </w:rPr>
        <w:t>Overview</w:t>
      </w:r>
    </w:p>
    <w:p w:rsidR="008B6986" w:rsidRDefault="008B6986" w:rsidP="0031277B">
      <w:r>
        <w:rPr>
          <w:i/>
        </w:rPr>
        <w:t>To Be Added</w:t>
      </w:r>
      <w:r>
        <w:br/>
      </w:r>
    </w:p>
    <w:p w:rsidR="008B6986" w:rsidRDefault="008B6986" w:rsidP="0031277B">
      <w:r>
        <w:rPr>
          <w:rStyle w:val="Strong"/>
        </w:rPr>
        <w:t>Functionality</w:t>
      </w:r>
    </w:p>
    <w:p w:rsidR="008B6986" w:rsidRDefault="008B6986" w:rsidP="0031277B">
      <w:r>
        <w:rPr>
          <w:i/>
        </w:rPr>
        <w:t>To Be Added</w:t>
      </w:r>
      <w:r>
        <w:br/>
      </w:r>
    </w:p>
    <w:p w:rsidR="008B6986" w:rsidRDefault="008B6986" w:rsidP="0031277B">
      <w:r>
        <w:rPr>
          <w:rStyle w:val="Strong"/>
        </w:rPr>
        <w:t>Supported Business Services</w:t>
      </w:r>
    </w:p>
    <w:p w:rsidR="008B6986" w:rsidRDefault="008B6986" w:rsidP="0031277B">
      <w:r>
        <w:rPr>
          <w:i/>
        </w:rPr>
        <w:t>To Be Added</w:t>
      </w:r>
      <w:r>
        <w:br/>
      </w:r>
    </w:p>
    <w:p w:rsidR="008B6986" w:rsidRDefault="008B6986" w:rsidP="0031277B">
      <w:pPr>
        <w:pStyle w:val="Heading3"/>
      </w:pPr>
      <w:bookmarkStart w:id="853" w:name="diagram554htmshape9"/>
      <w:bookmarkStart w:id="854" w:name="_Toc321909184"/>
      <w:bookmarkEnd w:id="853"/>
      <w:r>
        <w:t>Awards &amp; Recognition</w:t>
      </w:r>
      <w:bookmarkEnd w:id="854"/>
      <w:r>
        <w:fldChar w:fldCharType="begin"/>
      </w:r>
      <w:r>
        <w:instrText>xe "Awards &amp; Recognition"</w:instrText>
      </w:r>
      <w:r>
        <w:fldChar w:fldCharType="end"/>
      </w:r>
    </w:p>
    <w:p w:rsidR="008B6986" w:rsidRDefault="008B6986" w:rsidP="0031277B"/>
    <w:p w:rsidR="008B6986" w:rsidRDefault="008B6986" w:rsidP="0031277B">
      <w:r>
        <w:rPr>
          <w:rStyle w:val="Strong"/>
        </w:rPr>
        <w:t xml:space="preserve">Application Identifier: </w:t>
      </w:r>
      <w:r>
        <w:t>9.2.8</w:t>
      </w:r>
    </w:p>
    <w:p w:rsidR="008B6986" w:rsidRDefault="008B6986" w:rsidP="0031277B">
      <w:r>
        <w:rPr>
          <w:rStyle w:val="Strong"/>
        </w:rPr>
        <w:t>Overview</w:t>
      </w:r>
    </w:p>
    <w:p w:rsidR="008B6986" w:rsidRDefault="008B6986" w:rsidP="0031277B">
      <w:r>
        <w:rPr>
          <w:i/>
        </w:rPr>
        <w:t>To Be Added</w:t>
      </w:r>
      <w:r>
        <w:br/>
      </w:r>
    </w:p>
    <w:p w:rsidR="008B6986" w:rsidRDefault="008B6986" w:rsidP="0031277B">
      <w:r>
        <w:rPr>
          <w:rStyle w:val="Strong"/>
        </w:rPr>
        <w:t>Functionality</w:t>
      </w:r>
    </w:p>
    <w:p w:rsidR="008B6986" w:rsidRDefault="008B6986" w:rsidP="0031277B">
      <w:r>
        <w:rPr>
          <w:i/>
        </w:rPr>
        <w:t>To Be Added</w:t>
      </w:r>
      <w:r>
        <w:br/>
      </w:r>
    </w:p>
    <w:p w:rsidR="008B6986" w:rsidRDefault="008B6986" w:rsidP="0031277B">
      <w:r>
        <w:rPr>
          <w:rStyle w:val="Strong"/>
        </w:rPr>
        <w:t>Supported Business Services</w:t>
      </w:r>
    </w:p>
    <w:p w:rsidR="008B6986" w:rsidRDefault="008B6986" w:rsidP="0031277B">
      <w:r>
        <w:rPr>
          <w:i/>
        </w:rPr>
        <w:t>To Be Added</w:t>
      </w:r>
      <w:r>
        <w:br/>
      </w:r>
    </w:p>
    <w:p w:rsidR="008B6986" w:rsidRDefault="008B6986" w:rsidP="0031277B">
      <w:pPr>
        <w:pStyle w:val="Heading3"/>
      </w:pPr>
      <w:bookmarkStart w:id="855" w:name="diagram554htmshape10"/>
      <w:bookmarkStart w:id="856" w:name="_Toc321909185"/>
      <w:bookmarkEnd w:id="855"/>
      <w:r>
        <w:t>Salary Planning</w:t>
      </w:r>
      <w:bookmarkEnd w:id="856"/>
      <w:r>
        <w:fldChar w:fldCharType="begin"/>
      </w:r>
      <w:r>
        <w:instrText>xe "Salary Planning"</w:instrText>
      </w:r>
      <w:r>
        <w:fldChar w:fldCharType="end"/>
      </w:r>
    </w:p>
    <w:p w:rsidR="008B6986" w:rsidRDefault="008B6986" w:rsidP="0031277B"/>
    <w:p w:rsidR="008B6986" w:rsidRDefault="008B6986" w:rsidP="0031277B">
      <w:r>
        <w:rPr>
          <w:rStyle w:val="Strong"/>
        </w:rPr>
        <w:t xml:space="preserve">Application Identifier: </w:t>
      </w:r>
      <w:r>
        <w:t>9.2.9</w:t>
      </w:r>
    </w:p>
    <w:p w:rsidR="008B6986" w:rsidRDefault="008B6986" w:rsidP="0031277B">
      <w:r>
        <w:rPr>
          <w:rStyle w:val="Strong"/>
        </w:rPr>
        <w:t>Overview</w:t>
      </w:r>
    </w:p>
    <w:p w:rsidR="008B6986" w:rsidRDefault="008B6986" w:rsidP="0031277B">
      <w:r>
        <w:rPr>
          <w:i/>
        </w:rPr>
        <w:t>To Be Added</w:t>
      </w:r>
      <w:r>
        <w:br/>
      </w:r>
    </w:p>
    <w:p w:rsidR="008B6986" w:rsidRDefault="008B6986" w:rsidP="0031277B">
      <w:r>
        <w:rPr>
          <w:rStyle w:val="Strong"/>
        </w:rPr>
        <w:t>Functionality</w:t>
      </w:r>
    </w:p>
    <w:p w:rsidR="008B6986" w:rsidRDefault="008B6986" w:rsidP="0031277B">
      <w:r>
        <w:rPr>
          <w:i/>
        </w:rPr>
        <w:t>To Be Added</w:t>
      </w:r>
      <w:r>
        <w:br/>
      </w:r>
    </w:p>
    <w:p w:rsidR="008B6986" w:rsidRDefault="008B6986" w:rsidP="0031277B">
      <w:r>
        <w:rPr>
          <w:rStyle w:val="Strong"/>
        </w:rPr>
        <w:t>Supported Business Services</w:t>
      </w:r>
    </w:p>
    <w:p w:rsidR="008B6986" w:rsidRDefault="008B6986" w:rsidP="0031277B">
      <w:r>
        <w:rPr>
          <w:i/>
        </w:rPr>
        <w:t>To Be Added</w:t>
      </w:r>
      <w:r>
        <w:br/>
      </w:r>
    </w:p>
    <w:p w:rsidR="008B6986" w:rsidRDefault="008B6986" w:rsidP="0031277B">
      <w:pPr>
        <w:pStyle w:val="Heading3"/>
      </w:pPr>
      <w:bookmarkStart w:id="857" w:name="diagram554htmshape11"/>
      <w:bookmarkStart w:id="858" w:name="_Toc321909186"/>
      <w:bookmarkEnd w:id="857"/>
      <w:r>
        <w:t>Corporate Communications</w:t>
      </w:r>
      <w:bookmarkEnd w:id="858"/>
      <w:r>
        <w:fldChar w:fldCharType="begin"/>
      </w:r>
      <w:r>
        <w:instrText>xe "Corporate Communications"</w:instrText>
      </w:r>
      <w:r>
        <w:fldChar w:fldCharType="end"/>
      </w:r>
    </w:p>
    <w:p w:rsidR="008B6986" w:rsidRDefault="008B6986" w:rsidP="0031277B"/>
    <w:p w:rsidR="008B6986" w:rsidRDefault="008B6986" w:rsidP="0031277B">
      <w:r>
        <w:rPr>
          <w:rStyle w:val="Strong"/>
        </w:rPr>
        <w:t xml:space="preserve">Application Identifier: </w:t>
      </w:r>
      <w:r>
        <w:t>9.2.10</w:t>
      </w:r>
    </w:p>
    <w:p w:rsidR="008B6986" w:rsidRDefault="008B6986" w:rsidP="0031277B">
      <w:r>
        <w:rPr>
          <w:rStyle w:val="Strong"/>
        </w:rPr>
        <w:t>Overview</w:t>
      </w:r>
    </w:p>
    <w:p w:rsidR="008B6986" w:rsidRDefault="008B6986" w:rsidP="0031277B">
      <w:r>
        <w:rPr>
          <w:i/>
        </w:rPr>
        <w:t>To Be Added</w:t>
      </w:r>
      <w:r>
        <w:br/>
      </w:r>
    </w:p>
    <w:p w:rsidR="008B6986" w:rsidRDefault="008B6986" w:rsidP="0031277B">
      <w:r>
        <w:rPr>
          <w:rStyle w:val="Strong"/>
        </w:rPr>
        <w:t>Functionality</w:t>
      </w:r>
    </w:p>
    <w:p w:rsidR="008B6986" w:rsidRDefault="008B6986" w:rsidP="0031277B">
      <w:r>
        <w:rPr>
          <w:i/>
        </w:rPr>
        <w:t>To Be Added</w:t>
      </w:r>
      <w:r>
        <w:br/>
      </w:r>
    </w:p>
    <w:p w:rsidR="008B6986" w:rsidRDefault="008B6986" w:rsidP="0031277B">
      <w:r>
        <w:rPr>
          <w:rStyle w:val="Strong"/>
        </w:rPr>
        <w:t>Supported Business Services</w:t>
      </w:r>
    </w:p>
    <w:p w:rsidR="008B6986" w:rsidRDefault="008B6986" w:rsidP="0031277B">
      <w:r>
        <w:rPr>
          <w:i/>
        </w:rPr>
        <w:t>To Be Added</w:t>
      </w:r>
      <w:r>
        <w:br/>
      </w:r>
    </w:p>
    <w:p w:rsidR="008B6986" w:rsidRDefault="008B6986" w:rsidP="0031277B">
      <w:pPr>
        <w:pStyle w:val="Heading3"/>
      </w:pPr>
      <w:bookmarkStart w:id="859" w:name="diagram554htmshape12"/>
      <w:bookmarkStart w:id="860" w:name="_Toc321909187"/>
      <w:bookmarkEnd w:id="859"/>
      <w:r>
        <w:t>Community Involvement</w:t>
      </w:r>
      <w:bookmarkEnd w:id="860"/>
      <w:r>
        <w:fldChar w:fldCharType="begin"/>
      </w:r>
      <w:r>
        <w:instrText>xe "Community Involvement"</w:instrText>
      </w:r>
      <w:r>
        <w:fldChar w:fldCharType="end"/>
      </w:r>
    </w:p>
    <w:p w:rsidR="008B6986" w:rsidRDefault="008B6986" w:rsidP="0031277B"/>
    <w:p w:rsidR="008B6986" w:rsidRDefault="008B6986" w:rsidP="0031277B">
      <w:r>
        <w:rPr>
          <w:rStyle w:val="Strong"/>
        </w:rPr>
        <w:t xml:space="preserve">Application Identifier: </w:t>
      </w:r>
      <w:r>
        <w:t>9.2.11</w:t>
      </w:r>
    </w:p>
    <w:p w:rsidR="008B6986" w:rsidRDefault="008B6986" w:rsidP="0031277B">
      <w:r>
        <w:rPr>
          <w:rStyle w:val="Strong"/>
        </w:rPr>
        <w:t>Overview</w:t>
      </w:r>
    </w:p>
    <w:p w:rsidR="008B6986" w:rsidRDefault="008B6986" w:rsidP="0031277B">
      <w:r>
        <w:rPr>
          <w:i/>
        </w:rPr>
        <w:t>To Be Added</w:t>
      </w:r>
      <w:r>
        <w:br/>
      </w:r>
    </w:p>
    <w:p w:rsidR="008B6986" w:rsidRDefault="008B6986" w:rsidP="0031277B">
      <w:r>
        <w:rPr>
          <w:rStyle w:val="Strong"/>
        </w:rPr>
        <w:t>Functionality</w:t>
      </w:r>
    </w:p>
    <w:p w:rsidR="008B6986" w:rsidRDefault="008B6986" w:rsidP="0031277B">
      <w:r>
        <w:rPr>
          <w:i/>
        </w:rPr>
        <w:t>To Be Added</w:t>
      </w:r>
      <w:r>
        <w:br/>
      </w:r>
    </w:p>
    <w:p w:rsidR="008B6986" w:rsidRDefault="008B6986" w:rsidP="0031277B">
      <w:r>
        <w:rPr>
          <w:rStyle w:val="Strong"/>
        </w:rPr>
        <w:t>Supported Business Services</w:t>
      </w:r>
    </w:p>
    <w:p w:rsidR="008B6986" w:rsidRDefault="008B6986" w:rsidP="0031277B">
      <w:r>
        <w:rPr>
          <w:i/>
        </w:rPr>
        <w:t>To Be Added</w:t>
      </w:r>
      <w:r>
        <w:br/>
      </w:r>
    </w:p>
    <w:p w:rsidR="008B6986" w:rsidRDefault="008B6986" w:rsidP="0031277B">
      <w:pPr>
        <w:pStyle w:val="Heading3"/>
      </w:pPr>
      <w:bookmarkStart w:id="861" w:name="diagram554htmshape13"/>
      <w:bookmarkStart w:id="862" w:name="_Toc321909188"/>
      <w:bookmarkEnd w:id="861"/>
      <w:r>
        <w:t>Labor Relations</w:t>
      </w:r>
      <w:bookmarkEnd w:id="862"/>
      <w:r>
        <w:fldChar w:fldCharType="begin"/>
      </w:r>
      <w:r>
        <w:instrText>xe "Labor Relations"</w:instrText>
      </w:r>
      <w:r>
        <w:fldChar w:fldCharType="end"/>
      </w:r>
    </w:p>
    <w:p w:rsidR="008B6986" w:rsidRDefault="008B6986" w:rsidP="0031277B"/>
    <w:p w:rsidR="008B6986" w:rsidRDefault="008B6986" w:rsidP="0031277B">
      <w:r>
        <w:rPr>
          <w:rStyle w:val="Strong"/>
        </w:rPr>
        <w:t xml:space="preserve">Application Identifier: </w:t>
      </w:r>
      <w:r>
        <w:t>9.2.12</w:t>
      </w:r>
    </w:p>
    <w:p w:rsidR="008B6986" w:rsidRDefault="008B6986" w:rsidP="0031277B">
      <w:r>
        <w:rPr>
          <w:rStyle w:val="Strong"/>
        </w:rPr>
        <w:t>Overview</w:t>
      </w:r>
    </w:p>
    <w:p w:rsidR="008B6986" w:rsidRDefault="008B6986" w:rsidP="0031277B">
      <w:r>
        <w:rPr>
          <w:i/>
        </w:rPr>
        <w:t>To Be Added</w:t>
      </w:r>
      <w:r>
        <w:br/>
      </w:r>
    </w:p>
    <w:p w:rsidR="008B6986" w:rsidRDefault="008B6986" w:rsidP="0031277B">
      <w:r>
        <w:rPr>
          <w:rStyle w:val="Strong"/>
        </w:rPr>
        <w:t>Functionality</w:t>
      </w:r>
    </w:p>
    <w:p w:rsidR="008B6986" w:rsidRDefault="008B6986" w:rsidP="0031277B">
      <w:r>
        <w:rPr>
          <w:i/>
        </w:rPr>
        <w:t>To Be Added</w:t>
      </w:r>
      <w:r>
        <w:br/>
      </w:r>
    </w:p>
    <w:p w:rsidR="008B6986" w:rsidRDefault="008B6986" w:rsidP="0031277B">
      <w:r>
        <w:rPr>
          <w:rStyle w:val="Strong"/>
        </w:rPr>
        <w:t>Supported Business Services</w:t>
      </w:r>
    </w:p>
    <w:p w:rsidR="008B6986" w:rsidRDefault="008B6986" w:rsidP="0031277B">
      <w:r>
        <w:rPr>
          <w:i/>
        </w:rPr>
        <w:t>To Be Added</w:t>
      </w:r>
      <w:r>
        <w:br/>
      </w:r>
    </w:p>
    <w:p w:rsidR="008B6986" w:rsidRDefault="008B6986" w:rsidP="0031277B">
      <w:pPr>
        <w:pStyle w:val="Heading3"/>
      </w:pPr>
      <w:bookmarkStart w:id="863" w:name="diagram554htmshape14"/>
      <w:bookmarkStart w:id="864" w:name="_Toc321909189"/>
      <w:bookmarkEnd w:id="863"/>
      <w:r>
        <w:t>Corporate Training</w:t>
      </w:r>
      <w:bookmarkEnd w:id="864"/>
      <w:r>
        <w:fldChar w:fldCharType="begin"/>
      </w:r>
      <w:r>
        <w:instrText>xe "Corporate Training"</w:instrText>
      </w:r>
      <w:r>
        <w:fldChar w:fldCharType="end"/>
      </w:r>
    </w:p>
    <w:p w:rsidR="008B6986" w:rsidRDefault="008B6986" w:rsidP="0031277B"/>
    <w:p w:rsidR="008B6986" w:rsidRDefault="008B6986" w:rsidP="0031277B">
      <w:r>
        <w:rPr>
          <w:rStyle w:val="Strong"/>
        </w:rPr>
        <w:t xml:space="preserve">Application Identifier: </w:t>
      </w:r>
      <w:r>
        <w:t>9.2.13</w:t>
      </w:r>
    </w:p>
    <w:p w:rsidR="008B6986" w:rsidRDefault="008B6986" w:rsidP="0031277B">
      <w:r>
        <w:rPr>
          <w:rStyle w:val="Strong"/>
        </w:rPr>
        <w:t>Overview</w:t>
      </w:r>
    </w:p>
    <w:p w:rsidR="008B6986" w:rsidRDefault="008B6986" w:rsidP="0031277B">
      <w:r>
        <w:rPr>
          <w:i/>
        </w:rPr>
        <w:t>To Be Added</w:t>
      </w:r>
      <w:r>
        <w:br/>
      </w:r>
    </w:p>
    <w:p w:rsidR="008B6986" w:rsidRDefault="008B6986" w:rsidP="0031277B">
      <w:r>
        <w:rPr>
          <w:rStyle w:val="Strong"/>
        </w:rPr>
        <w:t>Functionality</w:t>
      </w:r>
    </w:p>
    <w:p w:rsidR="008B6986" w:rsidRDefault="008B6986" w:rsidP="0031277B">
      <w:r>
        <w:rPr>
          <w:i/>
        </w:rPr>
        <w:t>To Be Added</w:t>
      </w:r>
      <w:r>
        <w:br/>
      </w:r>
    </w:p>
    <w:p w:rsidR="008B6986" w:rsidRDefault="008B6986" w:rsidP="0031277B">
      <w:r>
        <w:rPr>
          <w:rStyle w:val="Strong"/>
        </w:rPr>
        <w:t>Supported Business Services</w:t>
      </w:r>
    </w:p>
    <w:p w:rsidR="008B6986" w:rsidRDefault="008B6986" w:rsidP="0031277B">
      <w:r>
        <w:rPr>
          <w:i/>
        </w:rPr>
        <w:t>To Be Added</w:t>
      </w:r>
      <w:r>
        <w:br/>
      </w:r>
    </w:p>
    <w:p w:rsidR="008B6986" w:rsidRDefault="008B6986" w:rsidP="0031277B">
      <w:pPr>
        <w:pStyle w:val="Heading3"/>
      </w:pPr>
      <w:bookmarkStart w:id="865" w:name="diagram554htmshape15"/>
      <w:bookmarkStart w:id="866" w:name="_Toc321909190"/>
      <w:bookmarkEnd w:id="865"/>
      <w:r>
        <w:t>Benefits Management</w:t>
      </w:r>
      <w:bookmarkEnd w:id="866"/>
      <w:r>
        <w:fldChar w:fldCharType="begin"/>
      </w:r>
      <w:r>
        <w:instrText>xe "Benefits Management"</w:instrText>
      </w:r>
      <w:r>
        <w:fldChar w:fldCharType="end"/>
      </w:r>
    </w:p>
    <w:p w:rsidR="008B6986" w:rsidRDefault="008B6986" w:rsidP="0031277B"/>
    <w:p w:rsidR="008B6986" w:rsidRDefault="008B6986" w:rsidP="0031277B">
      <w:r>
        <w:rPr>
          <w:rStyle w:val="Strong"/>
        </w:rPr>
        <w:t xml:space="preserve">Application Identifier: </w:t>
      </w:r>
      <w:r>
        <w:t>9.2.14</w:t>
      </w:r>
    </w:p>
    <w:p w:rsidR="008B6986" w:rsidRDefault="008B6986" w:rsidP="0031277B">
      <w:r>
        <w:rPr>
          <w:rStyle w:val="Strong"/>
        </w:rPr>
        <w:t>Overview</w:t>
      </w:r>
    </w:p>
    <w:p w:rsidR="008B6986" w:rsidRDefault="008B6986" w:rsidP="0031277B">
      <w:r>
        <w:rPr>
          <w:i/>
        </w:rPr>
        <w:t>To Be Added</w:t>
      </w:r>
      <w:r>
        <w:br/>
      </w:r>
    </w:p>
    <w:p w:rsidR="008B6986" w:rsidRDefault="008B6986" w:rsidP="0031277B">
      <w:r>
        <w:rPr>
          <w:rStyle w:val="Strong"/>
        </w:rPr>
        <w:t>Functionality</w:t>
      </w:r>
    </w:p>
    <w:p w:rsidR="008B6986" w:rsidRDefault="008B6986" w:rsidP="0031277B">
      <w:r>
        <w:rPr>
          <w:i/>
        </w:rPr>
        <w:t>To Be Added</w:t>
      </w:r>
      <w:r>
        <w:br/>
      </w:r>
    </w:p>
    <w:p w:rsidR="008B6986" w:rsidRDefault="008B6986" w:rsidP="0031277B">
      <w:r>
        <w:rPr>
          <w:rStyle w:val="Strong"/>
        </w:rPr>
        <w:t>Supported Business Services</w:t>
      </w:r>
    </w:p>
    <w:p w:rsidR="008B6986" w:rsidRDefault="008B6986" w:rsidP="0031277B">
      <w:r>
        <w:rPr>
          <w:i/>
        </w:rPr>
        <w:t>To Be Added</w:t>
      </w:r>
      <w:r>
        <w:br/>
      </w:r>
    </w:p>
    <w:p w:rsidR="008B6986" w:rsidRDefault="008B6986">
      <w:pPr>
        <w:spacing w:before="0" w:after="0"/>
        <w:rPr>
          <w:b/>
          <w:color w:val="333399"/>
          <w:spacing w:val="-15"/>
          <w:kern w:val="28"/>
          <w:sz w:val="28"/>
          <w:szCs w:val="20"/>
        </w:rPr>
      </w:pPr>
      <w:r>
        <w:br w:type="page"/>
      </w:r>
    </w:p>
    <w:p w:rsidR="008B6986" w:rsidRDefault="008B6986" w:rsidP="00E91293">
      <w:pPr>
        <w:pStyle w:val="Heading2"/>
      </w:pPr>
      <w:bookmarkStart w:id="867" w:name="_Toc321909191"/>
      <w:r>
        <w:t>9.3 Financial Management</w:t>
      </w:r>
      <w:bookmarkEnd w:id="867"/>
      <w:r>
        <w:fldChar w:fldCharType="begin"/>
      </w:r>
      <w:r>
        <w:instrText>xe "9.3 Financial Management"</w:instrText>
      </w:r>
      <w:r>
        <w:fldChar w:fldCharType="end"/>
      </w:r>
    </w:p>
    <w:p w:rsidR="008B6986" w:rsidRDefault="008B6986" w:rsidP="00E91293"/>
    <w:p w:rsidR="008B6986" w:rsidRDefault="00AA7969" w:rsidP="00E91293">
      <w:r>
        <w:rPr>
          <w:noProof/>
          <w:lang w:val="en-US"/>
        </w:rPr>
        <w:pict>
          <v:shape id="_x0000_i1087" type="#_x0000_t75" alt="diagram559" style="width:465.9pt;height:139.85pt;visibility:visible">
            <v:imagedata r:id="rId72" o:title=""/>
          </v:shape>
        </w:pict>
      </w:r>
    </w:p>
    <w:p w:rsidR="008B6986" w:rsidRDefault="008B6986" w:rsidP="00E91293"/>
    <w:p w:rsidR="008B6986" w:rsidRDefault="008B6986" w:rsidP="00E91293">
      <w:pPr>
        <w:pStyle w:val="Caption"/>
      </w:pPr>
      <w:bookmarkStart w:id="868" w:name="_Toc321909364"/>
      <w:r>
        <w:t>9.3 Financial Management</w:t>
      </w:r>
      <w:bookmarkEnd w:id="868"/>
      <w:r>
        <w:br/>
      </w:r>
    </w:p>
    <w:p w:rsidR="008B6986" w:rsidRDefault="008B6986" w:rsidP="00E91293">
      <w:pPr>
        <w:pStyle w:val="Heading3"/>
      </w:pPr>
      <w:bookmarkStart w:id="869" w:name="diagram559htmshape1"/>
      <w:bookmarkStart w:id="870" w:name="_Toc321909192"/>
      <w:bookmarkEnd w:id="869"/>
      <w:r>
        <w:t>Financial Management</w:t>
      </w:r>
      <w:bookmarkEnd w:id="870"/>
      <w:r>
        <w:fldChar w:fldCharType="begin"/>
      </w:r>
      <w:r>
        <w:instrText>xe "Financial Management"</w:instrText>
      </w:r>
      <w:r>
        <w:fldChar w:fldCharType="end"/>
      </w:r>
    </w:p>
    <w:p w:rsidR="008B6986" w:rsidRDefault="008B6986" w:rsidP="00E91293"/>
    <w:p w:rsidR="008B6986" w:rsidRDefault="008B6986" w:rsidP="00E91293">
      <w:r>
        <w:rPr>
          <w:rStyle w:val="Strong"/>
        </w:rPr>
        <w:t xml:space="preserve">Application Identifier: </w:t>
      </w:r>
      <w:r>
        <w:t>9.3</w:t>
      </w:r>
    </w:p>
    <w:p w:rsidR="008B6986" w:rsidRDefault="008B6986" w:rsidP="00E91293">
      <w:r>
        <w:rPr>
          <w:rStyle w:val="Strong"/>
        </w:rPr>
        <w:t>Overview</w:t>
      </w:r>
    </w:p>
    <w:p w:rsidR="008B6986" w:rsidRDefault="008B6986" w:rsidP="00E91293">
      <w:pPr>
        <w:pStyle w:val="NormalWeb"/>
      </w:pPr>
      <w:r>
        <w:rPr>
          <w:rFonts w:ascii="Arial" w:hAnsi="Arial" w:cs="Arial"/>
          <w:sz w:val="20"/>
          <w:szCs w:val="20"/>
        </w:rPr>
        <w:t>Financial Management - for financial management functionality including accounting, reporting, analysis and treasury management, plus internal controls and documentation of all financial processes and transactions.</w:t>
      </w:r>
    </w:p>
    <w:p w:rsidR="008B6986" w:rsidRDefault="008B6986" w:rsidP="00E91293"/>
    <w:p w:rsidR="008B6986" w:rsidRDefault="008B6986" w:rsidP="00E91293">
      <w:r>
        <w:rPr>
          <w:rStyle w:val="Strong"/>
        </w:rPr>
        <w:t>Functionality</w:t>
      </w:r>
    </w:p>
    <w:p w:rsidR="008B6986" w:rsidRDefault="008B6986" w:rsidP="00E91293">
      <w:pPr>
        <w:pStyle w:val="NormalWeb"/>
      </w:pPr>
      <w:r>
        <w:rPr>
          <w:rFonts w:ascii="Arial" w:hAnsi="Arial" w:cs="Arial"/>
          <w:sz w:val="20"/>
          <w:szCs w:val="20"/>
        </w:rPr>
        <w:t>Financial Management functionality includes:</w:t>
      </w:r>
    </w:p>
    <w:p w:rsidR="008B6986" w:rsidRDefault="008B6986" w:rsidP="00494264">
      <w:pPr>
        <w:numPr>
          <w:ilvl w:val="0"/>
          <w:numId w:val="250"/>
        </w:numPr>
        <w:spacing w:before="100" w:beforeAutospacing="1" w:after="100" w:afterAutospacing="1"/>
      </w:pPr>
      <w:r>
        <w:rPr>
          <w:rFonts w:cs="Arial"/>
          <w:sz w:val="20"/>
          <w:szCs w:val="20"/>
        </w:rPr>
        <w:t xml:space="preserve">Financial Core Operations </w:t>
      </w:r>
    </w:p>
    <w:p w:rsidR="008B6986" w:rsidRDefault="008B6986" w:rsidP="00494264">
      <w:pPr>
        <w:numPr>
          <w:ilvl w:val="0"/>
          <w:numId w:val="250"/>
        </w:numPr>
        <w:spacing w:before="100" w:beforeAutospacing="1" w:after="100" w:afterAutospacing="1"/>
      </w:pPr>
      <w:r>
        <w:rPr>
          <w:rFonts w:cs="Arial"/>
          <w:sz w:val="20"/>
          <w:szCs w:val="20"/>
        </w:rPr>
        <w:t xml:space="preserve">Employee Expense Reimbursement </w:t>
      </w:r>
    </w:p>
    <w:p w:rsidR="008B6986" w:rsidRDefault="008B6986" w:rsidP="00494264">
      <w:pPr>
        <w:numPr>
          <w:ilvl w:val="0"/>
          <w:numId w:val="250"/>
        </w:numPr>
        <w:spacing w:before="100" w:beforeAutospacing="1" w:after="100" w:afterAutospacing="1"/>
      </w:pPr>
      <w:r>
        <w:rPr>
          <w:rFonts w:cs="Arial"/>
          <w:sz w:val="20"/>
          <w:szCs w:val="20"/>
        </w:rPr>
        <w:t xml:space="preserve">Capital Lease Management </w:t>
      </w:r>
    </w:p>
    <w:p w:rsidR="008B6986" w:rsidRDefault="008B6986" w:rsidP="00494264">
      <w:pPr>
        <w:numPr>
          <w:ilvl w:val="0"/>
          <w:numId w:val="250"/>
        </w:numPr>
        <w:spacing w:before="100" w:beforeAutospacing="1" w:after="100" w:afterAutospacing="1"/>
      </w:pPr>
      <w:r>
        <w:rPr>
          <w:rFonts w:cs="Arial"/>
          <w:sz w:val="20"/>
          <w:szCs w:val="20"/>
        </w:rPr>
        <w:t xml:space="preserve">Financial Core Operations Reporting </w:t>
      </w:r>
    </w:p>
    <w:p w:rsidR="008B6986" w:rsidRDefault="008B6986" w:rsidP="00494264">
      <w:pPr>
        <w:numPr>
          <w:ilvl w:val="0"/>
          <w:numId w:val="250"/>
        </w:numPr>
        <w:spacing w:before="100" w:beforeAutospacing="1" w:after="100" w:afterAutospacing="1"/>
      </w:pPr>
      <w:r>
        <w:rPr>
          <w:rFonts w:cs="Arial"/>
          <w:sz w:val="20"/>
          <w:szCs w:val="20"/>
        </w:rPr>
        <w:t xml:space="preserve">Financial Business Unit Reporting </w:t>
      </w:r>
    </w:p>
    <w:p w:rsidR="008B6986" w:rsidRDefault="008B6986" w:rsidP="00494264">
      <w:pPr>
        <w:numPr>
          <w:ilvl w:val="0"/>
          <w:numId w:val="250"/>
        </w:numPr>
        <w:spacing w:before="100" w:beforeAutospacing="1" w:after="100" w:afterAutospacing="1"/>
      </w:pPr>
      <w:r>
        <w:rPr>
          <w:rFonts w:cs="Arial"/>
          <w:sz w:val="20"/>
          <w:szCs w:val="20"/>
        </w:rPr>
        <w:t xml:space="preserve">Corporate Tax </w:t>
      </w:r>
    </w:p>
    <w:p w:rsidR="008B6986" w:rsidRDefault="008B6986" w:rsidP="00494264">
      <w:pPr>
        <w:numPr>
          <w:ilvl w:val="0"/>
          <w:numId w:val="250"/>
        </w:numPr>
        <w:spacing w:before="100" w:beforeAutospacing="1" w:after="100" w:afterAutospacing="1"/>
      </w:pPr>
      <w:r>
        <w:rPr>
          <w:rFonts w:cs="Arial"/>
          <w:sz w:val="20"/>
          <w:szCs w:val="20"/>
        </w:rPr>
        <w:t xml:space="preserve">Corporate Treasury </w:t>
      </w:r>
    </w:p>
    <w:p w:rsidR="008B6986" w:rsidRDefault="008B6986" w:rsidP="00494264">
      <w:pPr>
        <w:numPr>
          <w:ilvl w:val="0"/>
          <w:numId w:val="250"/>
        </w:numPr>
        <w:spacing w:before="100" w:beforeAutospacing="1" w:after="100" w:afterAutospacing="1"/>
      </w:pPr>
      <w:r>
        <w:rPr>
          <w:rFonts w:cs="Arial"/>
          <w:sz w:val="20"/>
          <w:szCs w:val="20"/>
        </w:rPr>
        <w:t xml:space="preserve">Cash Reconciliation &amp; Escheatment </w:t>
      </w:r>
    </w:p>
    <w:p w:rsidR="008B6986" w:rsidRDefault="008B6986" w:rsidP="00494264">
      <w:pPr>
        <w:numPr>
          <w:ilvl w:val="0"/>
          <w:numId w:val="250"/>
        </w:numPr>
        <w:spacing w:before="100" w:beforeAutospacing="1" w:after="100" w:afterAutospacing="1"/>
      </w:pPr>
      <w:r>
        <w:rPr>
          <w:rFonts w:cs="Arial"/>
          <w:sz w:val="20"/>
          <w:szCs w:val="20"/>
        </w:rPr>
        <w:t xml:space="preserve">General Ledger Account Reconciliation </w:t>
      </w:r>
    </w:p>
    <w:p w:rsidR="008B6986" w:rsidRDefault="008B6986" w:rsidP="00494264">
      <w:pPr>
        <w:numPr>
          <w:ilvl w:val="0"/>
          <w:numId w:val="250"/>
        </w:numPr>
        <w:spacing w:before="100" w:beforeAutospacing="1" w:after="100" w:afterAutospacing="1"/>
      </w:pPr>
      <w:r>
        <w:rPr>
          <w:rFonts w:cs="Arial"/>
          <w:sz w:val="20"/>
          <w:szCs w:val="20"/>
        </w:rPr>
        <w:t xml:space="preserve">Auditing </w:t>
      </w:r>
    </w:p>
    <w:p w:rsidR="008B6986" w:rsidRDefault="008B6986" w:rsidP="00494264">
      <w:pPr>
        <w:numPr>
          <w:ilvl w:val="0"/>
          <w:numId w:val="250"/>
        </w:numPr>
        <w:spacing w:before="100" w:beforeAutospacing="1" w:after="100" w:afterAutospacing="1"/>
      </w:pPr>
      <w:r>
        <w:rPr>
          <w:rFonts w:cs="Arial"/>
          <w:sz w:val="20"/>
          <w:szCs w:val="20"/>
        </w:rPr>
        <w:t>Regulatory Accounting</w:t>
      </w:r>
    </w:p>
    <w:p w:rsidR="008B6986" w:rsidRDefault="008B6986" w:rsidP="00E91293"/>
    <w:p w:rsidR="008B6986" w:rsidRDefault="008B6986" w:rsidP="00E91293">
      <w:r>
        <w:rPr>
          <w:rStyle w:val="Strong"/>
        </w:rPr>
        <w:t>Supported Business Services</w:t>
      </w:r>
    </w:p>
    <w:p w:rsidR="008B6986" w:rsidRDefault="008B6986" w:rsidP="00E91293">
      <w:r>
        <w:rPr>
          <w:i/>
        </w:rPr>
        <w:t>To Be Added</w:t>
      </w:r>
      <w:r>
        <w:br/>
      </w:r>
    </w:p>
    <w:p w:rsidR="008B6986" w:rsidRDefault="008B6986" w:rsidP="00E91293">
      <w:pPr>
        <w:pStyle w:val="Heading3"/>
      </w:pPr>
      <w:bookmarkStart w:id="871" w:name="diagram559htmshape2"/>
      <w:bookmarkStart w:id="872" w:name="_Toc321909193"/>
      <w:bookmarkEnd w:id="871"/>
      <w:r>
        <w:t>Financial Core Operations</w:t>
      </w:r>
      <w:bookmarkEnd w:id="872"/>
      <w:r>
        <w:fldChar w:fldCharType="begin"/>
      </w:r>
      <w:r>
        <w:instrText>xe "Financial Core Operations"</w:instrText>
      </w:r>
      <w:r>
        <w:fldChar w:fldCharType="end"/>
      </w:r>
    </w:p>
    <w:p w:rsidR="008B6986" w:rsidRDefault="008B6986" w:rsidP="00E91293"/>
    <w:p w:rsidR="008B6986" w:rsidRDefault="008B6986" w:rsidP="00E91293">
      <w:r>
        <w:rPr>
          <w:rStyle w:val="Strong"/>
        </w:rPr>
        <w:t xml:space="preserve">Application Identifier: </w:t>
      </w:r>
      <w:r>
        <w:t>9.3.1</w:t>
      </w:r>
    </w:p>
    <w:p w:rsidR="008B6986" w:rsidRDefault="008B6986" w:rsidP="00E91293">
      <w:r>
        <w:rPr>
          <w:rStyle w:val="Strong"/>
        </w:rPr>
        <w:t>Overview</w:t>
      </w:r>
    </w:p>
    <w:p w:rsidR="008B6986" w:rsidRDefault="008B6986" w:rsidP="00E91293">
      <w:pPr>
        <w:pStyle w:val="NormalWeb"/>
      </w:pPr>
      <w:r>
        <w:rPr>
          <w:rFonts w:ascii="Arial" w:hAnsi="Arial" w:cs="Arial"/>
          <w:sz w:val="20"/>
          <w:szCs w:val="20"/>
        </w:rPr>
        <w:t>Financial Core Operations applications provide the required functionality to manage the major financial processes of a corporation.</w:t>
      </w:r>
    </w:p>
    <w:p w:rsidR="008B6986" w:rsidRDefault="008B6986" w:rsidP="00E91293"/>
    <w:p w:rsidR="008B6986" w:rsidRDefault="008B6986" w:rsidP="00E91293">
      <w:r>
        <w:rPr>
          <w:rStyle w:val="Strong"/>
        </w:rPr>
        <w:t>Functionality</w:t>
      </w:r>
    </w:p>
    <w:p w:rsidR="008B6986" w:rsidRDefault="008B6986" w:rsidP="00E91293">
      <w:pPr>
        <w:pStyle w:val="NormalWeb"/>
      </w:pPr>
      <w:r>
        <w:rPr>
          <w:rFonts w:ascii="Arial" w:hAnsi="Arial" w:cs="Arial"/>
          <w:sz w:val="20"/>
          <w:szCs w:val="20"/>
        </w:rPr>
        <w:t>Financial Core Operations functionality supports the following:</w:t>
      </w:r>
    </w:p>
    <w:p w:rsidR="008B6986" w:rsidRDefault="008B6986" w:rsidP="00494264">
      <w:pPr>
        <w:numPr>
          <w:ilvl w:val="0"/>
          <w:numId w:val="251"/>
        </w:numPr>
        <w:spacing w:before="100" w:beforeAutospacing="1" w:after="100" w:afterAutospacing="1"/>
      </w:pPr>
      <w:r>
        <w:rPr>
          <w:rFonts w:cs="Arial"/>
          <w:sz w:val="20"/>
          <w:szCs w:val="20"/>
        </w:rPr>
        <w:t xml:space="preserve">General Ledger </w:t>
      </w:r>
    </w:p>
    <w:p w:rsidR="008B6986" w:rsidRDefault="008B6986" w:rsidP="00494264">
      <w:pPr>
        <w:numPr>
          <w:ilvl w:val="0"/>
          <w:numId w:val="251"/>
        </w:numPr>
        <w:spacing w:before="100" w:beforeAutospacing="1" w:after="100" w:afterAutospacing="1"/>
      </w:pPr>
      <w:r>
        <w:rPr>
          <w:rFonts w:cs="Arial"/>
          <w:sz w:val="20"/>
          <w:szCs w:val="20"/>
        </w:rPr>
        <w:t>Accounts Payable</w:t>
      </w:r>
      <w:r>
        <w:t xml:space="preserve"> </w:t>
      </w:r>
    </w:p>
    <w:p w:rsidR="008B6986" w:rsidRDefault="008B6986" w:rsidP="00494264">
      <w:pPr>
        <w:numPr>
          <w:ilvl w:val="0"/>
          <w:numId w:val="251"/>
        </w:numPr>
        <w:spacing w:before="100" w:beforeAutospacing="1" w:after="100" w:afterAutospacing="1"/>
      </w:pPr>
      <w:r>
        <w:rPr>
          <w:rFonts w:cs="Arial"/>
          <w:sz w:val="20"/>
          <w:szCs w:val="20"/>
        </w:rPr>
        <w:t>Project Accounting</w:t>
      </w:r>
      <w:r>
        <w:t xml:space="preserve"> </w:t>
      </w:r>
    </w:p>
    <w:p w:rsidR="008B6986" w:rsidRDefault="008B6986" w:rsidP="00494264">
      <w:pPr>
        <w:numPr>
          <w:ilvl w:val="0"/>
          <w:numId w:val="251"/>
        </w:numPr>
        <w:spacing w:before="100" w:beforeAutospacing="1" w:after="100" w:afterAutospacing="1"/>
      </w:pPr>
      <w:r>
        <w:rPr>
          <w:rFonts w:cs="Arial"/>
          <w:sz w:val="20"/>
          <w:szCs w:val="20"/>
        </w:rPr>
        <w:t>Financial Controls, Editing &amp; Reference Data</w:t>
      </w:r>
      <w:r>
        <w:t xml:space="preserve"> </w:t>
      </w:r>
    </w:p>
    <w:p w:rsidR="008B6986" w:rsidRDefault="008B6986" w:rsidP="00494264">
      <w:pPr>
        <w:numPr>
          <w:ilvl w:val="0"/>
          <w:numId w:val="251"/>
        </w:numPr>
        <w:spacing w:before="100" w:beforeAutospacing="1" w:after="100" w:afterAutospacing="1"/>
      </w:pPr>
      <w:r>
        <w:rPr>
          <w:rFonts w:cs="Arial"/>
          <w:sz w:val="20"/>
          <w:szCs w:val="20"/>
        </w:rPr>
        <w:t>Fixed Asset Management</w:t>
      </w:r>
    </w:p>
    <w:p w:rsidR="008B6986" w:rsidRDefault="008B6986" w:rsidP="00E91293"/>
    <w:p w:rsidR="008B6986" w:rsidRDefault="008B6986" w:rsidP="00E91293">
      <w:r>
        <w:rPr>
          <w:rStyle w:val="Strong"/>
        </w:rPr>
        <w:t>Supported Business Services</w:t>
      </w:r>
    </w:p>
    <w:p w:rsidR="008B6986" w:rsidRDefault="008B6986" w:rsidP="00E91293">
      <w:r>
        <w:rPr>
          <w:i/>
        </w:rPr>
        <w:t>To Be Added</w:t>
      </w:r>
      <w:r>
        <w:br/>
      </w:r>
    </w:p>
    <w:p w:rsidR="008B6986" w:rsidRDefault="008B6986" w:rsidP="00E91293">
      <w:pPr>
        <w:pStyle w:val="Heading3"/>
      </w:pPr>
      <w:bookmarkStart w:id="873" w:name="diagram559htmshape4"/>
      <w:bookmarkStart w:id="874" w:name="_Toc321909194"/>
      <w:bookmarkEnd w:id="873"/>
      <w:r>
        <w:t>Employee Expense Reimbursement</w:t>
      </w:r>
      <w:bookmarkEnd w:id="874"/>
      <w:r>
        <w:fldChar w:fldCharType="begin"/>
      </w:r>
      <w:r>
        <w:instrText>xe "Employee Expense Reimbursement"</w:instrText>
      </w:r>
      <w:r>
        <w:fldChar w:fldCharType="end"/>
      </w:r>
    </w:p>
    <w:p w:rsidR="008B6986" w:rsidRDefault="008B6986" w:rsidP="00E91293"/>
    <w:p w:rsidR="008B6986" w:rsidRDefault="008B6986" w:rsidP="00E91293">
      <w:r>
        <w:rPr>
          <w:rStyle w:val="Strong"/>
        </w:rPr>
        <w:t xml:space="preserve">Application Identifier: </w:t>
      </w:r>
      <w:r>
        <w:t>9.3.2</w:t>
      </w:r>
    </w:p>
    <w:p w:rsidR="008B6986" w:rsidRDefault="008B6986" w:rsidP="00E91293">
      <w:r>
        <w:rPr>
          <w:rStyle w:val="Strong"/>
        </w:rPr>
        <w:t>Overview</w:t>
      </w:r>
    </w:p>
    <w:p w:rsidR="008B6986" w:rsidRDefault="008B6986" w:rsidP="00E91293">
      <w:pPr>
        <w:pStyle w:val="NormalWeb"/>
      </w:pPr>
      <w:r>
        <w:rPr>
          <w:rFonts w:ascii="Arial" w:hAnsi="Arial" w:cs="Arial"/>
          <w:sz w:val="20"/>
          <w:szCs w:val="20"/>
        </w:rPr>
        <w:t>Employee Expense Reimbursement applications provide the tools to effectively manage the employee travel and expense process.</w:t>
      </w:r>
    </w:p>
    <w:p w:rsidR="008B6986" w:rsidRDefault="008B6986" w:rsidP="00E91293"/>
    <w:p w:rsidR="008B6986" w:rsidRDefault="008B6986" w:rsidP="00E91293">
      <w:r>
        <w:rPr>
          <w:rStyle w:val="Strong"/>
        </w:rPr>
        <w:t>Functionality</w:t>
      </w:r>
    </w:p>
    <w:p w:rsidR="008B6986" w:rsidRDefault="008B6986" w:rsidP="00E91293">
      <w:pPr>
        <w:pStyle w:val="NormalWeb"/>
      </w:pPr>
      <w:r>
        <w:rPr>
          <w:rFonts w:ascii="Arial" w:hAnsi="Arial" w:cs="Arial"/>
          <w:sz w:val="20"/>
          <w:szCs w:val="20"/>
        </w:rPr>
        <w:t>Employee Expense Reimbursement functionality supports the following:</w:t>
      </w:r>
    </w:p>
    <w:p w:rsidR="008B6986" w:rsidRDefault="008B6986" w:rsidP="00494264">
      <w:pPr>
        <w:numPr>
          <w:ilvl w:val="0"/>
          <w:numId w:val="252"/>
        </w:numPr>
        <w:spacing w:before="100" w:beforeAutospacing="1" w:after="100" w:afterAutospacing="1"/>
      </w:pPr>
      <w:r>
        <w:rPr>
          <w:rFonts w:cs="Arial"/>
          <w:sz w:val="20"/>
          <w:szCs w:val="20"/>
        </w:rPr>
        <w:t xml:space="preserve">Downloads of expense data from credit cards and P-cards </w:t>
      </w:r>
    </w:p>
    <w:p w:rsidR="008B6986" w:rsidRDefault="008B6986" w:rsidP="00494264">
      <w:pPr>
        <w:numPr>
          <w:ilvl w:val="0"/>
          <w:numId w:val="252"/>
        </w:numPr>
        <w:spacing w:before="100" w:beforeAutospacing="1" w:after="100" w:afterAutospacing="1"/>
      </w:pPr>
      <w:r>
        <w:rPr>
          <w:rFonts w:cs="Arial"/>
          <w:sz w:val="20"/>
          <w:szCs w:val="20"/>
        </w:rPr>
        <w:t>Attachment of electronic receipts to expense reports from faxed images</w:t>
      </w:r>
      <w:r>
        <w:t xml:space="preserve"> </w:t>
      </w:r>
    </w:p>
    <w:p w:rsidR="008B6986" w:rsidRDefault="008B6986" w:rsidP="00494264">
      <w:pPr>
        <w:numPr>
          <w:ilvl w:val="0"/>
          <w:numId w:val="252"/>
        </w:numPr>
        <w:spacing w:before="100" w:beforeAutospacing="1" w:after="100" w:afterAutospacing="1"/>
      </w:pPr>
      <w:r>
        <w:rPr>
          <w:rFonts w:cs="Arial"/>
          <w:sz w:val="20"/>
          <w:szCs w:val="20"/>
        </w:rPr>
        <w:t>Detection of duplicate expenses</w:t>
      </w:r>
      <w:r>
        <w:t xml:space="preserve"> </w:t>
      </w:r>
    </w:p>
    <w:p w:rsidR="008B6986" w:rsidRDefault="008B6986" w:rsidP="00494264">
      <w:pPr>
        <w:numPr>
          <w:ilvl w:val="0"/>
          <w:numId w:val="252"/>
        </w:numPr>
        <w:spacing w:before="100" w:beforeAutospacing="1" w:after="100" w:afterAutospacing="1"/>
      </w:pPr>
      <w:r>
        <w:rPr>
          <w:rFonts w:cs="Arial"/>
          <w:sz w:val="20"/>
          <w:szCs w:val="20"/>
        </w:rPr>
        <w:t>Electronic routing of expense reports for approval</w:t>
      </w:r>
      <w:r>
        <w:t xml:space="preserve"> </w:t>
      </w:r>
    </w:p>
    <w:p w:rsidR="008B6986" w:rsidRDefault="008B6986" w:rsidP="00494264">
      <w:pPr>
        <w:numPr>
          <w:ilvl w:val="0"/>
          <w:numId w:val="252"/>
        </w:numPr>
        <w:spacing w:before="100" w:beforeAutospacing="1" w:after="100" w:afterAutospacing="1"/>
      </w:pPr>
      <w:r>
        <w:rPr>
          <w:rFonts w:cs="Arial"/>
          <w:sz w:val="20"/>
          <w:szCs w:val="20"/>
        </w:rPr>
        <w:t>Integration with Accounts Payable applications</w:t>
      </w:r>
    </w:p>
    <w:p w:rsidR="008B6986" w:rsidRDefault="008B6986" w:rsidP="00E91293"/>
    <w:p w:rsidR="008B6986" w:rsidRDefault="008B6986" w:rsidP="00E91293">
      <w:r>
        <w:rPr>
          <w:rStyle w:val="Strong"/>
        </w:rPr>
        <w:t>Supported Business Services</w:t>
      </w:r>
    </w:p>
    <w:p w:rsidR="008B6986" w:rsidRDefault="008B6986" w:rsidP="00E91293">
      <w:r>
        <w:rPr>
          <w:i/>
        </w:rPr>
        <w:t>To Be Added</w:t>
      </w:r>
      <w:r>
        <w:br/>
      </w:r>
    </w:p>
    <w:p w:rsidR="008B6986" w:rsidRDefault="008B6986" w:rsidP="00E91293">
      <w:pPr>
        <w:pStyle w:val="Heading3"/>
      </w:pPr>
      <w:bookmarkStart w:id="875" w:name="diagram559htmshape6"/>
      <w:bookmarkStart w:id="876" w:name="_Toc321909195"/>
      <w:bookmarkEnd w:id="875"/>
      <w:r>
        <w:t>Capital Lease Management</w:t>
      </w:r>
      <w:bookmarkEnd w:id="876"/>
      <w:r>
        <w:fldChar w:fldCharType="begin"/>
      </w:r>
      <w:r>
        <w:instrText>xe "Capital Lease Management"</w:instrText>
      </w:r>
      <w:r>
        <w:fldChar w:fldCharType="end"/>
      </w:r>
    </w:p>
    <w:p w:rsidR="008B6986" w:rsidRDefault="008B6986" w:rsidP="00E91293"/>
    <w:p w:rsidR="008B6986" w:rsidRDefault="008B6986" w:rsidP="00E91293">
      <w:r>
        <w:rPr>
          <w:rStyle w:val="Strong"/>
        </w:rPr>
        <w:t xml:space="preserve">Application Identifier: </w:t>
      </w:r>
      <w:r>
        <w:t>9.3.3</w:t>
      </w:r>
    </w:p>
    <w:p w:rsidR="008B6986" w:rsidRDefault="008B6986" w:rsidP="00E91293">
      <w:r>
        <w:rPr>
          <w:rStyle w:val="Strong"/>
        </w:rPr>
        <w:t>Overview</w:t>
      </w:r>
    </w:p>
    <w:p w:rsidR="008B6986" w:rsidRDefault="008B6986" w:rsidP="00E91293">
      <w:pPr>
        <w:pStyle w:val="NormalWeb"/>
      </w:pPr>
      <w:r>
        <w:rPr>
          <w:rFonts w:ascii="Arial" w:hAnsi="Arial" w:cs="Arial"/>
          <w:sz w:val="20"/>
          <w:szCs w:val="20"/>
        </w:rPr>
        <w:t>Capital Lease Management applications provide the required functionality to enable the service provider Capital Services legal entity to support business customer purchases of our products and services by converting one-time, upfront costs into monthly payments.</w:t>
      </w:r>
    </w:p>
    <w:p w:rsidR="008B6986" w:rsidRDefault="008B6986" w:rsidP="00E91293"/>
    <w:p w:rsidR="008B6986" w:rsidRDefault="008B6986" w:rsidP="00E91293">
      <w:r>
        <w:rPr>
          <w:rStyle w:val="Strong"/>
        </w:rPr>
        <w:t>Functionality</w:t>
      </w:r>
    </w:p>
    <w:p w:rsidR="008B6986" w:rsidRDefault="008B6986" w:rsidP="00E91293">
      <w:pPr>
        <w:pStyle w:val="NormalWeb"/>
      </w:pPr>
      <w:r>
        <w:rPr>
          <w:rFonts w:ascii="Arial" w:hAnsi="Arial" w:cs="Arial"/>
          <w:sz w:val="20"/>
          <w:szCs w:val="20"/>
        </w:rPr>
        <w:t>Capital Lease Management functionality supports the following:</w:t>
      </w:r>
    </w:p>
    <w:p w:rsidR="008B6986" w:rsidRDefault="008B6986" w:rsidP="00494264">
      <w:pPr>
        <w:numPr>
          <w:ilvl w:val="0"/>
          <w:numId w:val="253"/>
        </w:numPr>
        <w:spacing w:before="100" w:beforeAutospacing="1" w:after="100" w:afterAutospacing="1"/>
      </w:pPr>
      <w:r>
        <w:rPr>
          <w:rFonts w:cs="Arial"/>
          <w:sz w:val="20"/>
          <w:szCs w:val="20"/>
        </w:rPr>
        <w:t>Complete contract tracking from origination through asset disposition</w:t>
      </w:r>
      <w:r>
        <w:t xml:space="preserve"> </w:t>
      </w:r>
    </w:p>
    <w:p w:rsidR="008B6986" w:rsidRDefault="008B6986" w:rsidP="00494264">
      <w:pPr>
        <w:numPr>
          <w:ilvl w:val="0"/>
          <w:numId w:val="253"/>
        </w:numPr>
        <w:spacing w:before="100" w:beforeAutospacing="1" w:after="100" w:afterAutospacing="1"/>
      </w:pPr>
      <w:r>
        <w:rPr>
          <w:rFonts w:cs="Arial"/>
          <w:sz w:val="20"/>
          <w:szCs w:val="20"/>
        </w:rPr>
        <w:t>Complex transaction management for various types of leases</w:t>
      </w:r>
      <w:r>
        <w:t xml:space="preserve"> </w:t>
      </w:r>
    </w:p>
    <w:p w:rsidR="008B6986" w:rsidRDefault="008B6986" w:rsidP="00494264">
      <w:pPr>
        <w:numPr>
          <w:ilvl w:val="0"/>
          <w:numId w:val="253"/>
        </w:numPr>
        <w:spacing w:before="100" w:beforeAutospacing="1" w:after="100" w:afterAutospacing="1"/>
      </w:pPr>
      <w:r>
        <w:rPr>
          <w:rFonts w:cs="Arial"/>
          <w:sz w:val="20"/>
          <w:szCs w:val="20"/>
        </w:rPr>
        <w:t>Flexible reporting</w:t>
      </w:r>
    </w:p>
    <w:p w:rsidR="008B6986" w:rsidRDefault="008B6986" w:rsidP="00E91293"/>
    <w:p w:rsidR="008B6986" w:rsidRDefault="008B6986" w:rsidP="00E91293">
      <w:r>
        <w:rPr>
          <w:rStyle w:val="Strong"/>
        </w:rPr>
        <w:t>Supported Business Services</w:t>
      </w:r>
    </w:p>
    <w:p w:rsidR="008B6986" w:rsidRDefault="008B6986" w:rsidP="00E91293">
      <w:r>
        <w:rPr>
          <w:i/>
        </w:rPr>
        <w:t>To Be Added</w:t>
      </w:r>
      <w:r>
        <w:br/>
      </w:r>
    </w:p>
    <w:p w:rsidR="008B6986" w:rsidRDefault="008B6986" w:rsidP="00E91293">
      <w:pPr>
        <w:pStyle w:val="Heading3"/>
      </w:pPr>
      <w:bookmarkStart w:id="877" w:name="diagram559htmshape8"/>
      <w:bookmarkStart w:id="878" w:name="_Toc321909196"/>
      <w:bookmarkEnd w:id="877"/>
      <w:r>
        <w:t>Financial Core Operations Reporting</w:t>
      </w:r>
      <w:bookmarkEnd w:id="878"/>
      <w:r>
        <w:fldChar w:fldCharType="begin"/>
      </w:r>
      <w:r>
        <w:instrText>xe "Financial Core Operations Reporting"</w:instrText>
      </w:r>
      <w:r>
        <w:fldChar w:fldCharType="end"/>
      </w:r>
    </w:p>
    <w:p w:rsidR="008B6986" w:rsidRDefault="008B6986" w:rsidP="00E91293"/>
    <w:p w:rsidR="008B6986" w:rsidRDefault="008B6986" w:rsidP="00E91293">
      <w:r>
        <w:rPr>
          <w:rStyle w:val="Strong"/>
        </w:rPr>
        <w:t xml:space="preserve">Application Identifier: </w:t>
      </w:r>
      <w:r>
        <w:t>9.3.4</w:t>
      </w:r>
    </w:p>
    <w:p w:rsidR="008B6986" w:rsidRDefault="008B6986" w:rsidP="00E91293">
      <w:r>
        <w:rPr>
          <w:rStyle w:val="Strong"/>
        </w:rPr>
        <w:t>Overview</w:t>
      </w:r>
    </w:p>
    <w:p w:rsidR="008B6986" w:rsidRDefault="008B6986" w:rsidP="00E91293">
      <w:pPr>
        <w:pStyle w:val="NormalWeb"/>
      </w:pPr>
      <w:r>
        <w:rPr>
          <w:rFonts w:ascii="Arial" w:hAnsi="Arial" w:cs="Arial"/>
          <w:sz w:val="20"/>
          <w:szCs w:val="20"/>
        </w:rPr>
        <w:t>Financial Core Operations Reporting applications are financial repositories and reporting tools for data associated with the Financial Core Operations applications.</w:t>
      </w:r>
    </w:p>
    <w:p w:rsidR="008B6986" w:rsidRDefault="008B6986" w:rsidP="00E91293"/>
    <w:p w:rsidR="008B6986" w:rsidRDefault="008B6986" w:rsidP="00E91293">
      <w:r>
        <w:rPr>
          <w:rStyle w:val="Strong"/>
        </w:rPr>
        <w:t>Functionality</w:t>
      </w:r>
    </w:p>
    <w:p w:rsidR="008B6986" w:rsidRDefault="008B6986" w:rsidP="00E91293">
      <w:pPr>
        <w:pStyle w:val="NormalWeb"/>
      </w:pPr>
      <w:r>
        <w:rPr>
          <w:rFonts w:ascii="Arial" w:hAnsi="Arial" w:cs="Arial"/>
          <w:sz w:val="20"/>
          <w:szCs w:val="20"/>
        </w:rPr>
        <w:t>Financial Core Operations Reporting supports reporting for the following data categories:</w:t>
      </w:r>
    </w:p>
    <w:p w:rsidR="008B6986" w:rsidRDefault="008B6986" w:rsidP="00494264">
      <w:pPr>
        <w:numPr>
          <w:ilvl w:val="0"/>
          <w:numId w:val="254"/>
        </w:numPr>
        <w:spacing w:before="100" w:beforeAutospacing="1" w:after="100" w:afterAutospacing="1"/>
      </w:pPr>
      <w:r>
        <w:rPr>
          <w:rFonts w:cs="Arial"/>
          <w:sz w:val="20"/>
          <w:szCs w:val="20"/>
        </w:rPr>
        <w:t>General Ledger</w:t>
      </w:r>
      <w:r>
        <w:t xml:space="preserve"> </w:t>
      </w:r>
    </w:p>
    <w:p w:rsidR="008B6986" w:rsidRDefault="008B6986" w:rsidP="00494264">
      <w:pPr>
        <w:numPr>
          <w:ilvl w:val="0"/>
          <w:numId w:val="254"/>
        </w:numPr>
        <w:spacing w:before="100" w:beforeAutospacing="1" w:after="100" w:afterAutospacing="1"/>
      </w:pPr>
      <w:r>
        <w:rPr>
          <w:rFonts w:cs="Arial"/>
          <w:sz w:val="20"/>
          <w:szCs w:val="20"/>
        </w:rPr>
        <w:t>Accounts Payable</w:t>
      </w:r>
      <w:r>
        <w:t xml:space="preserve"> </w:t>
      </w:r>
    </w:p>
    <w:p w:rsidR="008B6986" w:rsidRDefault="008B6986" w:rsidP="00494264">
      <w:pPr>
        <w:numPr>
          <w:ilvl w:val="0"/>
          <w:numId w:val="254"/>
        </w:numPr>
        <w:spacing w:before="100" w:beforeAutospacing="1" w:after="100" w:afterAutospacing="1"/>
      </w:pPr>
      <w:r>
        <w:rPr>
          <w:rFonts w:cs="Arial"/>
          <w:sz w:val="20"/>
          <w:szCs w:val="20"/>
        </w:rPr>
        <w:t>Project Accounting</w:t>
      </w:r>
      <w:r>
        <w:t xml:space="preserve"> </w:t>
      </w:r>
    </w:p>
    <w:p w:rsidR="008B6986" w:rsidRDefault="008B6986" w:rsidP="00494264">
      <w:pPr>
        <w:numPr>
          <w:ilvl w:val="0"/>
          <w:numId w:val="254"/>
        </w:numPr>
        <w:spacing w:before="100" w:beforeAutospacing="1" w:after="100" w:afterAutospacing="1"/>
      </w:pPr>
      <w:r>
        <w:rPr>
          <w:rFonts w:cs="Arial"/>
          <w:sz w:val="20"/>
          <w:szCs w:val="20"/>
        </w:rPr>
        <w:t>Financial Controls, Editing &amp; Reference Data</w:t>
      </w:r>
      <w:r>
        <w:t xml:space="preserve"> </w:t>
      </w:r>
    </w:p>
    <w:p w:rsidR="008B6986" w:rsidRDefault="008B6986" w:rsidP="00494264">
      <w:pPr>
        <w:numPr>
          <w:ilvl w:val="0"/>
          <w:numId w:val="254"/>
        </w:numPr>
        <w:spacing w:before="100" w:beforeAutospacing="1" w:after="100" w:afterAutospacing="1"/>
      </w:pPr>
      <w:r>
        <w:rPr>
          <w:rFonts w:cs="Arial"/>
          <w:sz w:val="20"/>
          <w:szCs w:val="20"/>
        </w:rPr>
        <w:t>Fixed Asset Management</w:t>
      </w:r>
      <w:r>
        <w:t xml:space="preserve"> </w:t>
      </w:r>
    </w:p>
    <w:p w:rsidR="008B6986" w:rsidRDefault="008B6986" w:rsidP="00494264">
      <w:pPr>
        <w:numPr>
          <w:ilvl w:val="0"/>
          <w:numId w:val="254"/>
        </w:numPr>
        <w:spacing w:before="100" w:beforeAutospacing="1" w:after="100" w:afterAutospacing="1"/>
      </w:pPr>
      <w:r>
        <w:rPr>
          <w:rFonts w:cs="Arial"/>
          <w:sz w:val="20"/>
          <w:szCs w:val="20"/>
        </w:rPr>
        <w:t>Affiliate Billing</w:t>
      </w:r>
      <w:r>
        <w:t xml:space="preserve"> </w:t>
      </w:r>
    </w:p>
    <w:p w:rsidR="008B6986" w:rsidRDefault="008B6986" w:rsidP="00494264">
      <w:pPr>
        <w:numPr>
          <w:ilvl w:val="0"/>
          <w:numId w:val="254"/>
        </w:numPr>
        <w:spacing w:before="100" w:beforeAutospacing="1" w:after="100" w:afterAutospacing="1"/>
      </w:pPr>
      <w:r>
        <w:rPr>
          <w:rFonts w:cs="Arial"/>
          <w:sz w:val="20"/>
          <w:szCs w:val="20"/>
        </w:rPr>
        <w:t>Cost Allocations</w:t>
      </w:r>
      <w:r>
        <w:t xml:space="preserve"> </w:t>
      </w:r>
    </w:p>
    <w:p w:rsidR="008B6986" w:rsidRDefault="008B6986" w:rsidP="00494264">
      <w:pPr>
        <w:numPr>
          <w:ilvl w:val="0"/>
          <w:numId w:val="254"/>
        </w:numPr>
        <w:spacing w:before="100" w:beforeAutospacing="1" w:after="100" w:afterAutospacing="1"/>
      </w:pPr>
      <w:r>
        <w:rPr>
          <w:rFonts w:cs="Arial"/>
          <w:sz w:val="20"/>
          <w:szCs w:val="20"/>
        </w:rPr>
        <w:t>Intercompany Revenue Eliminations</w:t>
      </w:r>
    </w:p>
    <w:p w:rsidR="008B6986" w:rsidRDefault="008B6986" w:rsidP="00E91293"/>
    <w:p w:rsidR="008B6986" w:rsidRDefault="008B6986" w:rsidP="00E91293">
      <w:r>
        <w:rPr>
          <w:rStyle w:val="Strong"/>
        </w:rPr>
        <w:t>Supported Business Services</w:t>
      </w:r>
    </w:p>
    <w:p w:rsidR="008B6986" w:rsidRDefault="008B6986" w:rsidP="00E91293">
      <w:r>
        <w:rPr>
          <w:i/>
        </w:rPr>
        <w:t>To Be Added</w:t>
      </w:r>
      <w:r>
        <w:br/>
      </w:r>
    </w:p>
    <w:p w:rsidR="008B6986" w:rsidRDefault="008B6986" w:rsidP="00E91293">
      <w:pPr>
        <w:pStyle w:val="Heading3"/>
      </w:pPr>
      <w:bookmarkStart w:id="879" w:name="diagram559htmshape10"/>
      <w:bookmarkStart w:id="880" w:name="_Toc321909197"/>
      <w:bookmarkEnd w:id="879"/>
      <w:r>
        <w:t>Financial Business Unit Reporting</w:t>
      </w:r>
      <w:bookmarkEnd w:id="880"/>
      <w:r>
        <w:fldChar w:fldCharType="begin"/>
      </w:r>
      <w:r>
        <w:instrText>xe "Financial Business Unit Reporting"</w:instrText>
      </w:r>
      <w:r>
        <w:fldChar w:fldCharType="end"/>
      </w:r>
    </w:p>
    <w:p w:rsidR="008B6986" w:rsidRDefault="008B6986" w:rsidP="00E91293"/>
    <w:p w:rsidR="008B6986" w:rsidRDefault="008B6986" w:rsidP="00E91293">
      <w:r>
        <w:rPr>
          <w:rStyle w:val="Strong"/>
        </w:rPr>
        <w:t xml:space="preserve">Application Identifier: </w:t>
      </w:r>
      <w:r>
        <w:t>9.3.5</w:t>
      </w:r>
    </w:p>
    <w:p w:rsidR="008B6986" w:rsidRDefault="008B6986" w:rsidP="00E91293">
      <w:r>
        <w:rPr>
          <w:rStyle w:val="Strong"/>
        </w:rPr>
        <w:t>Overview</w:t>
      </w:r>
    </w:p>
    <w:p w:rsidR="008B6986" w:rsidRDefault="008B6986" w:rsidP="00E91293">
      <w:pPr>
        <w:pStyle w:val="NormalWeb"/>
      </w:pPr>
      <w:r>
        <w:rPr>
          <w:rFonts w:ascii="Arial" w:hAnsi="Arial" w:cs="Arial"/>
          <w:sz w:val="20"/>
          <w:szCs w:val="20"/>
        </w:rPr>
        <w:t>Financial Business Unit Reporting applications are financial repositories and profitability reporting tools for the service provider and all its subsidiaries.</w:t>
      </w:r>
    </w:p>
    <w:p w:rsidR="008B6986" w:rsidRDefault="008B6986" w:rsidP="00E91293"/>
    <w:p w:rsidR="008B6986" w:rsidRDefault="008B6986" w:rsidP="00E91293">
      <w:r>
        <w:rPr>
          <w:rStyle w:val="Strong"/>
        </w:rPr>
        <w:t>Functionality</w:t>
      </w:r>
    </w:p>
    <w:p w:rsidR="008B6986" w:rsidRDefault="008B6986" w:rsidP="00E91293">
      <w:pPr>
        <w:pStyle w:val="NormalWeb"/>
      </w:pPr>
      <w:r>
        <w:rPr>
          <w:rFonts w:ascii="Arial" w:hAnsi="Arial" w:cs="Arial"/>
          <w:sz w:val="20"/>
          <w:szCs w:val="20"/>
        </w:rPr>
        <w:t>Financial Business Unit Reporting supports the following:</w:t>
      </w:r>
    </w:p>
    <w:p w:rsidR="008B6986" w:rsidRDefault="008B6986" w:rsidP="00494264">
      <w:pPr>
        <w:numPr>
          <w:ilvl w:val="0"/>
          <w:numId w:val="255"/>
        </w:numPr>
        <w:spacing w:before="100" w:beforeAutospacing="1" w:after="100" w:afterAutospacing="1"/>
      </w:pPr>
      <w:r>
        <w:rPr>
          <w:rFonts w:cs="Arial"/>
          <w:sz w:val="20"/>
          <w:szCs w:val="20"/>
        </w:rPr>
        <w:t>Profitability reporting which provides information on revenues, expenses, volumes and force data</w:t>
      </w:r>
      <w:r>
        <w:t xml:space="preserve"> </w:t>
      </w:r>
    </w:p>
    <w:p w:rsidR="008B6986" w:rsidRDefault="008B6986" w:rsidP="00494264">
      <w:pPr>
        <w:numPr>
          <w:ilvl w:val="0"/>
          <w:numId w:val="255"/>
        </w:numPr>
        <w:spacing w:before="100" w:beforeAutospacing="1" w:after="100" w:afterAutospacing="1"/>
      </w:pPr>
      <w:r>
        <w:rPr>
          <w:rFonts w:cs="Arial"/>
          <w:sz w:val="20"/>
          <w:szCs w:val="20"/>
        </w:rPr>
        <w:t xml:space="preserve">Storage of budget data </w:t>
      </w:r>
    </w:p>
    <w:p w:rsidR="008B6986" w:rsidRDefault="008B6986" w:rsidP="00494264">
      <w:pPr>
        <w:numPr>
          <w:ilvl w:val="0"/>
          <w:numId w:val="255"/>
        </w:numPr>
        <w:spacing w:before="100" w:beforeAutospacing="1" w:after="100" w:afterAutospacing="1"/>
      </w:pPr>
      <w:r>
        <w:rPr>
          <w:rFonts w:cs="Arial"/>
          <w:sz w:val="20"/>
          <w:szCs w:val="20"/>
        </w:rPr>
        <w:t>Budget to Actual variance reporting and year over year comparisons</w:t>
      </w:r>
      <w:r>
        <w:t xml:space="preserve"> </w:t>
      </w:r>
    </w:p>
    <w:p w:rsidR="008B6986" w:rsidRDefault="008B6986" w:rsidP="00494264">
      <w:pPr>
        <w:numPr>
          <w:ilvl w:val="0"/>
          <w:numId w:val="255"/>
        </w:numPr>
        <w:spacing w:before="100" w:beforeAutospacing="1" w:after="100" w:afterAutospacing="1"/>
      </w:pPr>
      <w:r>
        <w:rPr>
          <w:rFonts w:cs="Arial"/>
          <w:sz w:val="20"/>
          <w:szCs w:val="20"/>
        </w:rPr>
        <w:t>Process cost and product group profitability reporting</w:t>
      </w:r>
    </w:p>
    <w:p w:rsidR="008B6986" w:rsidRDefault="008B6986" w:rsidP="00E91293"/>
    <w:p w:rsidR="008B6986" w:rsidRDefault="008B6986" w:rsidP="00E91293">
      <w:r>
        <w:rPr>
          <w:rStyle w:val="Strong"/>
        </w:rPr>
        <w:t>Supported Business Services</w:t>
      </w:r>
    </w:p>
    <w:p w:rsidR="008B6986" w:rsidRDefault="008B6986" w:rsidP="00E91293">
      <w:r>
        <w:rPr>
          <w:i/>
        </w:rPr>
        <w:t>To Be Added</w:t>
      </w:r>
      <w:r>
        <w:br/>
      </w:r>
    </w:p>
    <w:p w:rsidR="008B6986" w:rsidRDefault="008B6986" w:rsidP="00E91293">
      <w:pPr>
        <w:pStyle w:val="Heading3"/>
      </w:pPr>
      <w:bookmarkStart w:id="881" w:name="diagram559htmshape3"/>
      <w:bookmarkStart w:id="882" w:name="_Toc321909198"/>
      <w:bookmarkEnd w:id="881"/>
      <w:r>
        <w:t>Corporate Tax</w:t>
      </w:r>
      <w:bookmarkEnd w:id="882"/>
      <w:r>
        <w:fldChar w:fldCharType="begin"/>
      </w:r>
      <w:r>
        <w:instrText>xe "Corporate Tax"</w:instrText>
      </w:r>
      <w:r>
        <w:fldChar w:fldCharType="end"/>
      </w:r>
    </w:p>
    <w:p w:rsidR="008B6986" w:rsidRDefault="008B6986" w:rsidP="00E91293"/>
    <w:p w:rsidR="008B6986" w:rsidRDefault="008B6986" w:rsidP="00E91293">
      <w:r>
        <w:rPr>
          <w:rStyle w:val="Strong"/>
        </w:rPr>
        <w:t xml:space="preserve">Application Identifier: </w:t>
      </w:r>
      <w:r>
        <w:t>9.3.6</w:t>
      </w:r>
    </w:p>
    <w:p w:rsidR="008B6986" w:rsidRDefault="008B6986" w:rsidP="00E91293">
      <w:r>
        <w:rPr>
          <w:rStyle w:val="Strong"/>
        </w:rPr>
        <w:t>Overview</w:t>
      </w:r>
    </w:p>
    <w:p w:rsidR="008B6986" w:rsidRDefault="008B6986" w:rsidP="00E91293">
      <w:pPr>
        <w:pStyle w:val="NormalWeb"/>
      </w:pPr>
      <w:r>
        <w:rPr>
          <w:rFonts w:ascii="Arial" w:hAnsi="Arial" w:cs="Arial"/>
          <w:sz w:val="20"/>
          <w:szCs w:val="20"/>
        </w:rPr>
        <w:t>Corporate Tax applications provide the required functionality to calculate and submit tax filings for all service provider companies and affiliates.</w:t>
      </w:r>
    </w:p>
    <w:p w:rsidR="008B6986" w:rsidRDefault="008B6986" w:rsidP="00E91293"/>
    <w:p w:rsidR="008B6986" w:rsidRDefault="008B6986" w:rsidP="00E91293">
      <w:r>
        <w:rPr>
          <w:rStyle w:val="Strong"/>
        </w:rPr>
        <w:t>Functionality</w:t>
      </w:r>
    </w:p>
    <w:p w:rsidR="008B6986" w:rsidRDefault="008B6986" w:rsidP="00E91293">
      <w:pPr>
        <w:pStyle w:val="NormalWeb"/>
      </w:pPr>
      <w:r>
        <w:rPr>
          <w:rFonts w:ascii="Arial" w:hAnsi="Arial" w:cs="Arial"/>
          <w:sz w:val="20"/>
          <w:szCs w:val="20"/>
        </w:rPr>
        <w:t>Corporate Tax supports the following:</w:t>
      </w:r>
    </w:p>
    <w:p w:rsidR="008B6986" w:rsidRDefault="008B6986" w:rsidP="00494264">
      <w:pPr>
        <w:numPr>
          <w:ilvl w:val="0"/>
          <w:numId w:val="256"/>
        </w:numPr>
        <w:spacing w:before="100" w:beforeAutospacing="1" w:after="100" w:afterAutospacing="1"/>
      </w:pPr>
      <w:r>
        <w:rPr>
          <w:rFonts w:cs="Arial"/>
          <w:sz w:val="20"/>
          <w:szCs w:val="20"/>
        </w:rPr>
        <w:t>Sales &amp; Use Tax</w:t>
      </w:r>
      <w:r>
        <w:t xml:space="preserve"> </w:t>
      </w:r>
    </w:p>
    <w:p w:rsidR="008B6986" w:rsidRDefault="008B6986" w:rsidP="00494264">
      <w:pPr>
        <w:numPr>
          <w:ilvl w:val="0"/>
          <w:numId w:val="256"/>
        </w:numPr>
        <w:spacing w:before="100" w:beforeAutospacing="1" w:after="100" w:afterAutospacing="1"/>
      </w:pPr>
      <w:r>
        <w:rPr>
          <w:rFonts w:cs="Arial"/>
          <w:sz w:val="20"/>
          <w:szCs w:val="20"/>
        </w:rPr>
        <w:t>Income Tax</w:t>
      </w:r>
      <w:r>
        <w:t xml:space="preserve"> </w:t>
      </w:r>
    </w:p>
    <w:p w:rsidR="008B6986" w:rsidRDefault="008B6986" w:rsidP="00494264">
      <w:pPr>
        <w:numPr>
          <w:ilvl w:val="0"/>
          <w:numId w:val="256"/>
        </w:numPr>
        <w:spacing w:before="100" w:beforeAutospacing="1" w:after="100" w:afterAutospacing="1"/>
      </w:pPr>
      <w:r>
        <w:rPr>
          <w:rFonts w:cs="Arial"/>
          <w:sz w:val="20"/>
          <w:szCs w:val="20"/>
        </w:rPr>
        <w:t>Property Tax</w:t>
      </w:r>
      <w:r>
        <w:t xml:space="preserve"> </w:t>
      </w:r>
    </w:p>
    <w:p w:rsidR="008B6986" w:rsidRDefault="008B6986" w:rsidP="00494264">
      <w:pPr>
        <w:numPr>
          <w:ilvl w:val="0"/>
          <w:numId w:val="256"/>
        </w:numPr>
        <w:spacing w:before="100" w:beforeAutospacing="1" w:after="100" w:afterAutospacing="1"/>
      </w:pPr>
      <w:r>
        <w:rPr>
          <w:rFonts w:cs="Arial"/>
          <w:sz w:val="20"/>
          <w:szCs w:val="20"/>
        </w:rPr>
        <w:t>Fixed Asset Tax</w:t>
      </w:r>
      <w:r>
        <w:t xml:space="preserve"> </w:t>
      </w:r>
    </w:p>
    <w:p w:rsidR="008B6986" w:rsidRDefault="008B6986" w:rsidP="00494264">
      <w:pPr>
        <w:numPr>
          <w:ilvl w:val="0"/>
          <w:numId w:val="256"/>
        </w:numPr>
        <w:spacing w:before="100" w:beforeAutospacing="1" w:after="100" w:afterAutospacing="1"/>
      </w:pPr>
      <w:r>
        <w:rPr>
          <w:rFonts w:cs="Arial"/>
          <w:sz w:val="20"/>
          <w:szCs w:val="20"/>
        </w:rPr>
        <w:t>Gross Receipt Tax</w:t>
      </w:r>
      <w:r>
        <w:t xml:space="preserve"> </w:t>
      </w:r>
    </w:p>
    <w:p w:rsidR="008B6986" w:rsidRDefault="008B6986" w:rsidP="00494264">
      <w:pPr>
        <w:numPr>
          <w:ilvl w:val="0"/>
          <w:numId w:val="256"/>
        </w:numPr>
        <w:spacing w:before="100" w:beforeAutospacing="1" w:after="100" w:afterAutospacing="1"/>
      </w:pPr>
      <w:r>
        <w:rPr>
          <w:rFonts w:cs="Arial"/>
          <w:sz w:val="20"/>
          <w:szCs w:val="20"/>
        </w:rPr>
        <w:t>1099 Processing</w:t>
      </w:r>
      <w:r>
        <w:t xml:space="preserve"> </w:t>
      </w:r>
    </w:p>
    <w:p w:rsidR="008B6986" w:rsidRDefault="008B6986" w:rsidP="00494264">
      <w:pPr>
        <w:numPr>
          <w:ilvl w:val="0"/>
          <w:numId w:val="256"/>
        </w:numPr>
        <w:spacing w:before="100" w:beforeAutospacing="1" w:after="100" w:afterAutospacing="1"/>
      </w:pPr>
      <w:r>
        <w:rPr>
          <w:rFonts w:cs="Arial"/>
          <w:sz w:val="20"/>
          <w:szCs w:val="20"/>
        </w:rPr>
        <w:t>Network Asset Leasing</w:t>
      </w:r>
      <w:r>
        <w:t xml:space="preserve"> </w:t>
      </w:r>
    </w:p>
    <w:p w:rsidR="008B6986" w:rsidRDefault="008B6986" w:rsidP="00494264">
      <w:pPr>
        <w:numPr>
          <w:ilvl w:val="0"/>
          <w:numId w:val="256"/>
        </w:numPr>
        <w:spacing w:before="100" w:beforeAutospacing="1" w:after="100" w:afterAutospacing="1"/>
      </w:pPr>
      <w:r>
        <w:rPr>
          <w:rFonts w:cs="Arial"/>
          <w:sz w:val="20"/>
          <w:szCs w:val="20"/>
        </w:rPr>
        <w:t>Integration with Accounts Payable applications</w:t>
      </w:r>
      <w:r>
        <w:t xml:space="preserve"> </w:t>
      </w:r>
    </w:p>
    <w:p w:rsidR="008B6986" w:rsidRDefault="008B6986" w:rsidP="00E91293">
      <w:pPr>
        <w:pStyle w:val="NormalWeb"/>
      </w:pPr>
      <w:r>
        <w:t> </w:t>
      </w:r>
    </w:p>
    <w:p w:rsidR="008B6986" w:rsidRDefault="008B6986" w:rsidP="00E91293"/>
    <w:p w:rsidR="008B6986" w:rsidRDefault="008B6986" w:rsidP="00E91293">
      <w:r>
        <w:rPr>
          <w:rStyle w:val="Strong"/>
        </w:rPr>
        <w:t>Supported Business Services</w:t>
      </w:r>
    </w:p>
    <w:p w:rsidR="008B6986" w:rsidRDefault="008B6986" w:rsidP="00E91293">
      <w:r>
        <w:rPr>
          <w:i/>
        </w:rPr>
        <w:t>To Be Added</w:t>
      </w:r>
      <w:r>
        <w:br/>
      </w:r>
    </w:p>
    <w:p w:rsidR="008B6986" w:rsidRDefault="008B6986" w:rsidP="00E91293">
      <w:pPr>
        <w:pStyle w:val="Heading3"/>
      </w:pPr>
      <w:bookmarkStart w:id="883" w:name="diagram559htmshape5"/>
      <w:bookmarkStart w:id="884" w:name="_Toc321909199"/>
      <w:bookmarkEnd w:id="883"/>
      <w:r>
        <w:t>Corporate Treasury</w:t>
      </w:r>
      <w:bookmarkEnd w:id="884"/>
      <w:r>
        <w:fldChar w:fldCharType="begin"/>
      </w:r>
      <w:r>
        <w:instrText>xe "Corporate Treasury"</w:instrText>
      </w:r>
      <w:r>
        <w:fldChar w:fldCharType="end"/>
      </w:r>
    </w:p>
    <w:p w:rsidR="008B6986" w:rsidRDefault="008B6986" w:rsidP="00E91293"/>
    <w:p w:rsidR="008B6986" w:rsidRDefault="008B6986" w:rsidP="00E91293">
      <w:r>
        <w:rPr>
          <w:rStyle w:val="Strong"/>
        </w:rPr>
        <w:t xml:space="preserve">Application Identifier: </w:t>
      </w:r>
      <w:r>
        <w:t>9.3.7</w:t>
      </w:r>
    </w:p>
    <w:p w:rsidR="008B6986" w:rsidRDefault="008B6986" w:rsidP="00E91293">
      <w:r>
        <w:rPr>
          <w:rStyle w:val="Strong"/>
        </w:rPr>
        <w:t>Overview</w:t>
      </w:r>
    </w:p>
    <w:p w:rsidR="008B6986" w:rsidRDefault="008B6986" w:rsidP="00E91293">
      <w:r>
        <w:t>Corporate Treasury applications provide the required functionality to manage service provider funds and bank accounts.</w:t>
      </w:r>
      <w:r>
        <w:br/>
      </w:r>
    </w:p>
    <w:p w:rsidR="008B6986" w:rsidRDefault="008B6986" w:rsidP="00E91293">
      <w:r>
        <w:rPr>
          <w:rStyle w:val="Strong"/>
        </w:rPr>
        <w:t>Functionality</w:t>
      </w:r>
    </w:p>
    <w:p w:rsidR="008B6986" w:rsidRDefault="008B6986" w:rsidP="00E91293">
      <w:pPr>
        <w:pStyle w:val="NormalWeb"/>
      </w:pPr>
      <w:r>
        <w:rPr>
          <w:rFonts w:ascii="Arial" w:hAnsi="Arial" w:cs="Arial"/>
          <w:sz w:val="20"/>
          <w:szCs w:val="20"/>
        </w:rPr>
        <w:t>Corporate Treasury supports the following:</w:t>
      </w:r>
    </w:p>
    <w:p w:rsidR="008B6986" w:rsidRDefault="008B6986" w:rsidP="00494264">
      <w:pPr>
        <w:numPr>
          <w:ilvl w:val="0"/>
          <w:numId w:val="257"/>
        </w:numPr>
        <w:spacing w:before="100" w:beforeAutospacing="1" w:after="100" w:afterAutospacing="1"/>
      </w:pPr>
      <w:r>
        <w:rPr>
          <w:rFonts w:cs="Arial"/>
          <w:sz w:val="20"/>
          <w:szCs w:val="20"/>
        </w:rPr>
        <w:t>Tracking of bank accounts and associated data attributes</w:t>
      </w:r>
      <w:r>
        <w:t xml:space="preserve"> </w:t>
      </w:r>
    </w:p>
    <w:p w:rsidR="008B6986" w:rsidRDefault="008B6986" w:rsidP="00494264">
      <w:pPr>
        <w:numPr>
          <w:ilvl w:val="0"/>
          <w:numId w:val="257"/>
        </w:numPr>
        <w:spacing w:before="100" w:beforeAutospacing="1" w:after="100" w:afterAutospacing="1"/>
      </w:pPr>
      <w:r>
        <w:rPr>
          <w:rFonts w:cs="Arial"/>
          <w:sz w:val="20"/>
          <w:szCs w:val="20"/>
        </w:rPr>
        <w:t>Management of foreign exchange rates</w:t>
      </w:r>
      <w:r>
        <w:t xml:space="preserve"> </w:t>
      </w:r>
    </w:p>
    <w:p w:rsidR="008B6986" w:rsidRDefault="008B6986" w:rsidP="00494264">
      <w:pPr>
        <w:numPr>
          <w:ilvl w:val="0"/>
          <w:numId w:val="257"/>
        </w:numPr>
        <w:spacing w:before="100" w:beforeAutospacing="1" w:after="100" w:afterAutospacing="1"/>
      </w:pPr>
      <w:r>
        <w:rPr>
          <w:rFonts w:cs="Arial"/>
          <w:sz w:val="20"/>
          <w:szCs w:val="20"/>
        </w:rPr>
        <w:t>Cash position management</w:t>
      </w:r>
      <w:r>
        <w:t xml:space="preserve"> </w:t>
      </w:r>
    </w:p>
    <w:p w:rsidR="008B6986" w:rsidRDefault="008B6986" w:rsidP="00494264">
      <w:pPr>
        <w:numPr>
          <w:ilvl w:val="0"/>
          <w:numId w:val="257"/>
        </w:numPr>
        <w:spacing w:before="100" w:beforeAutospacing="1" w:after="100" w:afterAutospacing="1"/>
      </w:pPr>
      <w:r>
        <w:rPr>
          <w:rFonts w:cs="Arial"/>
          <w:sz w:val="20"/>
          <w:szCs w:val="20"/>
        </w:rPr>
        <w:t>Intercompany cash settlements</w:t>
      </w:r>
    </w:p>
    <w:p w:rsidR="008B6986" w:rsidRDefault="008B6986" w:rsidP="00E91293"/>
    <w:p w:rsidR="008B6986" w:rsidRDefault="008B6986" w:rsidP="00E91293">
      <w:r>
        <w:rPr>
          <w:rStyle w:val="Strong"/>
        </w:rPr>
        <w:t>Supported Business Services</w:t>
      </w:r>
    </w:p>
    <w:p w:rsidR="008B6986" w:rsidRDefault="008B6986" w:rsidP="00E91293">
      <w:r>
        <w:rPr>
          <w:i/>
        </w:rPr>
        <w:t>To Be Added</w:t>
      </w:r>
      <w:r>
        <w:br/>
      </w:r>
    </w:p>
    <w:p w:rsidR="008B6986" w:rsidRDefault="008B6986" w:rsidP="00E91293">
      <w:pPr>
        <w:pStyle w:val="Heading3"/>
      </w:pPr>
      <w:bookmarkStart w:id="885" w:name="diagram559htmshape7"/>
      <w:bookmarkStart w:id="886" w:name="_Toc321909200"/>
      <w:bookmarkEnd w:id="885"/>
      <w:r>
        <w:t>Cash Reconciliation &amp; Escheatment</w:t>
      </w:r>
      <w:bookmarkEnd w:id="886"/>
      <w:r>
        <w:fldChar w:fldCharType="begin"/>
      </w:r>
      <w:r>
        <w:instrText>xe "Cash Reconciliation &amp; Escheatment"</w:instrText>
      </w:r>
      <w:r>
        <w:fldChar w:fldCharType="end"/>
      </w:r>
    </w:p>
    <w:p w:rsidR="008B6986" w:rsidRDefault="008B6986" w:rsidP="00E91293"/>
    <w:p w:rsidR="008B6986" w:rsidRDefault="008B6986" w:rsidP="00E91293">
      <w:r>
        <w:rPr>
          <w:rStyle w:val="Strong"/>
        </w:rPr>
        <w:t xml:space="preserve">Application Identifier: </w:t>
      </w:r>
      <w:r>
        <w:t>9.3.8</w:t>
      </w:r>
    </w:p>
    <w:p w:rsidR="008B6986" w:rsidRDefault="008B6986" w:rsidP="00E91293">
      <w:r>
        <w:rPr>
          <w:rStyle w:val="Strong"/>
        </w:rPr>
        <w:t>Overview</w:t>
      </w:r>
    </w:p>
    <w:p w:rsidR="008B6986" w:rsidRDefault="008B6986" w:rsidP="00E91293">
      <w:pPr>
        <w:pStyle w:val="NormalWeb"/>
      </w:pPr>
      <w:r>
        <w:rPr>
          <w:rFonts w:ascii="Arial" w:hAnsi="Arial" w:cs="Arial"/>
          <w:sz w:val="20"/>
          <w:szCs w:val="20"/>
        </w:rPr>
        <w:t>Cash Reconciliation &amp; Escheatment applications provide the required functionality to perform bank statement reconciliations, manage unclaimed checks, and recover unclaimed funds payable to the service provider.</w:t>
      </w:r>
    </w:p>
    <w:p w:rsidR="008B6986" w:rsidRDefault="008B6986" w:rsidP="00E91293"/>
    <w:p w:rsidR="008B6986" w:rsidRDefault="008B6986" w:rsidP="00E91293">
      <w:r>
        <w:rPr>
          <w:rStyle w:val="Strong"/>
        </w:rPr>
        <w:t>Functionality</w:t>
      </w:r>
    </w:p>
    <w:p w:rsidR="008B6986" w:rsidRDefault="008B6986" w:rsidP="00E91293">
      <w:pPr>
        <w:pStyle w:val="NormalWeb"/>
      </w:pPr>
      <w:r>
        <w:rPr>
          <w:rFonts w:ascii="Arial" w:hAnsi="Arial" w:cs="Arial"/>
          <w:sz w:val="20"/>
          <w:szCs w:val="20"/>
        </w:rPr>
        <w:t>Cash Reconciliation &amp; Escheatment supports the following:</w:t>
      </w:r>
    </w:p>
    <w:p w:rsidR="008B6986" w:rsidRDefault="008B6986" w:rsidP="00494264">
      <w:pPr>
        <w:numPr>
          <w:ilvl w:val="0"/>
          <w:numId w:val="258"/>
        </w:numPr>
        <w:spacing w:before="100" w:beforeAutospacing="1" w:after="100" w:afterAutospacing="1"/>
      </w:pPr>
      <w:r>
        <w:rPr>
          <w:rFonts w:cs="Arial"/>
          <w:sz w:val="20"/>
          <w:szCs w:val="20"/>
        </w:rPr>
        <w:t xml:space="preserve">Bank Statement Reconciliations </w:t>
      </w:r>
    </w:p>
    <w:p w:rsidR="008B6986" w:rsidRDefault="008B6986" w:rsidP="00494264">
      <w:pPr>
        <w:numPr>
          <w:ilvl w:val="0"/>
          <w:numId w:val="258"/>
        </w:numPr>
        <w:spacing w:before="100" w:beforeAutospacing="1" w:after="100" w:afterAutospacing="1"/>
      </w:pPr>
      <w:r>
        <w:rPr>
          <w:rFonts w:cs="Arial"/>
          <w:sz w:val="20"/>
          <w:szCs w:val="20"/>
        </w:rPr>
        <w:t>Replacement check approvals</w:t>
      </w:r>
      <w:r>
        <w:t xml:space="preserve"> </w:t>
      </w:r>
    </w:p>
    <w:p w:rsidR="008B6986" w:rsidRDefault="008B6986" w:rsidP="00494264">
      <w:pPr>
        <w:numPr>
          <w:ilvl w:val="0"/>
          <w:numId w:val="258"/>
        </w:numPr>
        <w:spacing w:before="100" w:beforeAutospacing="1" w:after="100" w:afterAutospacing="1"/>
      </w:pPr>
      <w:r>
        <w:rPr>
          <w:rFonts w:cs="Arial"/>
          <w:sz w:val="20"/>
          <w:szCs w:val="20"/>
        </w:rPr>
        <w:t>Escheatment of unclaimed checks to the proper jurisdictions</w:t>
      </w:r>
      <w:r>
        <w:t xml:space="preserve"> </w:t>
      </w:r>
    </w:p>
    <w:p w:rsidR="008B6986" w:rsidRDefault="008B6986" w:rsidP="00494264">
      <w:pPr>
        <w:numPr>
          <w:ilvl w:val="0"/>
          <w:numId w:val="258"/>
        </w:numPr>
        <w:spacing w:before="100" w:beforeAutospacing="1" w:after="100" w:afterAutospacing="1"/>
      </w:pPr>
      <w:r>
        <w:rPr>
          <w:rFonts w:cs="Arial"/>
          <w:sz w:val="20"/>
          <w:szCs w:val="20"/>
        </w:rPr>
        <w:t>Recovery of unclaimed funds payable to the service provider that may be held by various jurisdictions</w:t>
      </w:r>
      <w:r>
        <w:t xml:space="preserve"> </w:t>
      </w:r>
    </w:p>
    <w:p w:rsidR="008B6986" w:rsidRDefault="008B6986" w:rsidP="00494264">
      <w:pPr>
        <w:numPr>
          <w:ilvl w:val="0"/>
          <w:numId w:val="258"/>
        </w:numPr>
        <w:spacing w:before="100" w:beforeAutospacing="1" w:after="100" w:afterAutospacing="1"/>
      </w:pPr>
      <w:r>
        <w:rPr>
          <w:rFonts w:cs="Arial"/>
          <w:sz w:val="20"/>
          <w:szCs w:val="20"/>
        </w:rPr>
        <w:t>Integration with Accounts Payable applications</w:t>
      </w:r>
      <w:r>
        <w:t xml:space="preserve"> </w:t>
      </w:r>
    </w:p>
    <w:p w:rsidR="008B6986" w:rsidRDefault="008B6986" w:rsidP="00E91293">
      <w:pPr>
        <w:pStyle w:val="NormalWeb"/>
      </w:pPr>
      <w:r>
        <w:t> </w:t>
      </w:r>
    </w:p>
    <w:p w:rsidR="008B6986" w:rsidRDefault="008B6986" w:rsidP="00E91293"/>
    <w:p w:rsidR="008B6986" w:rsidRDefault="008B6986" w:rsidP="00E91293">
      <w:r>
        <w:rPr>
          <w:rStyle w:val="Strong"/>
        </w:rPr>
        <w:t>Supported Business Services</w:t>
      </w:r>
    </w:p>
    <w:p w:rsidR="008B6986" w:rsidRDefault="008B6986" w:rsidP="00E91293">
      <w:r>
        <w:rPr>
          <w:i/>
        </w:rPr>
        <w:t>To Be Added</w:t>
      </w:r>
      <w:r>
        <w:br/>
      </w:r>
    </w:p>
    <w:p w:rsidR="008B6986" w:rsidRDefault="008B6986" w:rsidP="00E91293">
      <w:pPr>
        <w:pStyle w:val="Heading3"/>
      </w:pPr>
      <w:bookmarkStart w:id="887" w:name="diagram559htmshape9"/>
      <w:bookmarkStart w:id="888" w:name="_Toc321909201"/>
      <w:bookmarkEnd w:id="887"/>
      <w:r>
        <w:t>General Ledger Account Reconciliation</w:t>
      </w:r>
      <w:bookmarkEnd w:id="888"/>
      <w:r>
        <w:fldChar w:fldCharType="begin"/>
      </w:r>
      <w:r>
        <w:instrText>xe "General Ledger Account Reconciliation"</w:instrText>
      </w:r>
      <w:r>
        <w:fldChar w:fldCharType="end"/>
      </w:r>
    </w:p>
    <w:p w:rsidR="008B6986" w:rsidRDefault="008B6986" w:rsidP="00E91293"/>
    <w:p w:rsidR="008B6986" w:rsidRDefault="008B6986" w:rsidP="00E91293">
      <w:r>
        <w:rPr>
          <w:rStyle w:val="Strong"/>
        </w:rPr>
        <w:t xml:space="preserve">Application Identifier: </w:t>
      </w:r>
      <w:r>
        <w:t>9.3.9</w:t>
      </w:r>
    </w:p>
    <w:p w:rsidR="008B6986" w:rsidRDefault="008B6986" w:rsidP="00E91293">
      <w:r>
        <w:rPr>
          <w:rStyle w:val="Strong"/>
        </w:rPr>
        <w:t>Overview</w:t>
      </w:r>
    </w:p>
    <w:p w:rsidR="008B6986" w:rsidRDefault="008B6986" w:rsidP="00E91293">
      <w:pPr>
        <w:pStyle w:val="NormalWeb"/>
      </w:pPr>
      <w:r>
        <w:rPr>
          <w:rFonts w:ascii="Arial" w:hAnsi="Arial" w:cs="Arial"/>
          <w:sz w:val="20"/>
          <w:szCs w:val="20"/>
        </w:rPr>
        <w:t>General Ledger Account Reconciliation applications provide the required functionality to support comparisons between balances in the general ledger and other subsidiary ledgers to assure that accounts are correct.</w:t>
      </w:r>
    </w:p>
    <w:p w:rsidR="008B6986" w:rsidRDefault="008B6986" w:rsidP="00E91293"/>
    <w:p w:rsidR="008B6986" w:rsidRDefault="008B6986" w:rsidP="00E91293">
      <w:r>
        <w:rPr>
          <w:rStyle w:val="Strong"/>
        </w:rPr>
        <w:t>Functionality</w:t>
      </w:r>
    </w:p>
    <w:p w:rsidR="008B6986" w:rsidRDefault="008B6986" w:rsidP="00E91293">
      <w:pPr>
        <w:pStyle w:val="NormalWeb"/>
      </w:pPr>
      <w:r>
        <w:rPr>
          <w:rFonts w:ascii="Arial" w:hAnsi="Arial" w:cs="Arial"/>
          <w:sz w:val="20"/>
          <w:szCs w:val="20"/>
        </w:rPr>
        <w:t>General Ledger Account Reconciliation supports reconciliation for the following data categories:</w:t>
      </w:r>
    </w:p>
    <w:p w:rsidR="008B6986" w:rsidRDefault="008B6986" w:rsidP="00494264">
      <w:pPr>
        <w:numPr>
          <w:ilvl w:val="0"/>
          <w:numId w:val="259"/>
        </w:numPr>
        <w:spacing w:before="100" w:beforeAutospacing="1" w:after="100" w:afterAutospacing="1"/>
      </w:pPr>
      <w:r>
        <w:rPr>
          <w:rFonts w:cs="Arial"/>
          <w:sz w:val="20"/>
          <w:szCs w:val="20"/>
        </w:rPr>
        <w:t xml:space="preserve">Investment Accounts </w:t>
      </w:r>
    </w:p>
    <w:p w:rsidR="008B6986" w:rsidRDefault="008B6986" w:rsidP="00494264">
      <w:pPr>
        <w:numPr>
          <w:ilvl w:val="0"/>
          <w:numId w:val="259"/>
        </w:numPr>
        <w:spacing w:before="100" w:beforeAutospacing="1" w:after="100" w:afterAutospacing="1"/>
      </w:pPr>
      <w:r>
        <w:rPr>
          <w:rFonts w:cs="Arial"/>
          <w:sz w:val="20"/>
          <w:szCs w:val="20"/>
        </w:rPr>
        <w:t>Accounts Payable</w:t>
      </w:r>
      <w:r>
        <w:t xml:space="preserve"> </w:t>
      </w:r>
    </w:p>
    <w:p w:rsidR="008B6986" w:rsidRDefault="008B6986" w:rsidP="00494264">
      <w:pPr>
        <w:numPr>
          <w:ilvl w:val="0"/>
          <w:numId w:val="259"/>
        </w:numPr>
        <w:spacing w:before="100" w:beforeAutospacing="1" w:after="100" w:afterAutospacing="1"/>
      </w:pPr>
      <w:r>
        <w:rPr>
          <w:rFonts w:cs="Arial"/>
          <w:sz w:val="20"/>
          <w:szCs w:val="20"/>
        </w:rPr>
        <w:t>Accounts Receivable</w:t>
      </w:r>
      <w:r>
        <w:t xml:space="preserve"> </w:t>
      </w:r>
    </w:p>
    <w:p w:rsidR="008B6986" w:rsidRDefault="008B6986" w:rsidP="00494264">
      <w:pPr>
        <w:numPr>
          <w:ilvl w:val="0"/>
          <w:numId w:val="259"/>
        </w:numPr>
        <w:spacing w:before="100" w:beforeAutospacing="1" w:after="100" w:afterAutospacing="1"/>
      </w:pPr>
      <w:r>
        <w:rPr>
          <w:rFonts w:cs="Arial"/>
          <w:sz w:val="20"/>
          <w:szCs w:val="20"/>
        </w:rPr>
        <w:t>Payroll</w:t>
      </w:r>
      <w:r>
        <w:t xml:space="preserve"> </w:t>
      </w:r>
    </w:p>
    <w:p w:rsidR="008B6986" w:rsidRDefault="008B6986" w:rsidP="00494264">
      <w:pPr>
        <w:numPr>
          <w:ilvl w:val="0"/>
          <w:numId w:val="259"/>
        </w:numPr>
        <w:spacing w:before="100" w:beforeAutospacing="1" w:after="100" w:afterAutospacing="1"/>
      </w:pPr>
      <w:r>
        <w:rPr>
          <w:rFonts w:cs="Arial"/>
          <w:sz w:val="20"/>
          <w:szCs w:val="20"/>
        </w:rPr>
        <w:t>Fixed Assets</w:t>
      </w:r>
      <w:r>
        <w:t xml:space="preserve"> </w:t>
      </w:r>
    </w:p>
    <w:p w:rsidR="008B6986" w:rsidRDefault="008B6986" w:rsidP="00494264">
      <w:pPr>
        <w:numPr>
          <w:ilvl w:val="0"/>
          <w:numId w:val="259"/>
        </w:numPr>
        <w:spacing w:before="100" w:beforeAutospacing="1" w:after="100" w:afterAutospacing="1"/>
      </w:pPr>
      <w:r>
        <w:rPr>
          <w:rFonts w:cs="Arial"/>
          <w:sz w:val="20"/>
          <w:szCs w:val="20"/>
        </w:rPr>
        <w:t>Other Balance Sheet and Income Statement Accounts</w:t>
      </w:r>
    </w:p>
    <w:p w:rsidR="008B6986" w:rsidRDefault="008B6986" w:rsidP="00E91293"/>
    <w:p w:rsidR="008B6986" w:rsidRDefault="008B6986" w:rsidP="00E91293">
      <w:r>
        <w:rPr>
          <w:rStyle w:val="Strong"/>
        </w:rPr>
        <w:t>Supported Business Services</w:t>
      </w:r>
    </w:p>
    <w:p w:rsidR="008B6986" w:rsidRDefault="008B6986" w:rsidP="00E91293">
      <w:r>
        <w:rPr>
          <w:i/>
        </w:rPr>
        <w:t>To Be Added</w:t>
      </w:r>
      <w:r>
        <w:br/>
      </w:r>
    </w:p>
    <w:p w:rsidR="008B6986" w:rsidRDefault="008B6986">
      <w:pPr>
        <w:spacing w:before="0" w:after="0"/>
        <w:rPr>
          <w:b/>
          <w:color w:val="FF6600"/>
          <w:spacing w:val="-10"/>
          <w:kern w:val="28"/>
          <w:sz w:val="24"/>
          <w:szCs w:val="20"/>
          <w:lang w:val="en-US"/>
        </w:rPr>
      </w:pPr>
      <w:bookmarkStart w:id="889" w:name="diagram559htmshape11"/>
      <w:bookmarkEnd w:id="889"/>
      <w:r>
        <w:br w:type="page"/>
      </w:r>
    </w:p>
    <w:p w:rsidR="008B6986" w:rsidRDefault="008B6986" w:rsidP="00E91293">
      <w:pPr>
        <w:pStyle w:val="Heading3"/>
      </w:pPr>
      <w:bookmarkStart w:id="890" w:name="_Toc321909202"/>
      <w:r>
        <w:t>Auditing</w:t>
      </w:r>
      <w:bookmarkEnd w:id="890"/>
      <w:r>
        <w:fldChar w:fldCharType="begin"/>
      </w:r>
      <w:r>
        <w:instrText>xe "Auditing"</w:instrText>
      </w:r>
      <w:r>
        <w:fldChar w:fldCharType="end"/>
      </w:r>
    </w:p>
    <w:p w:rsidR="008B6986" w:rsidRDefault="008B6986" w:rsidP="00E91293"/>
    <w:p w:rsidR="008B6986" w:rsidRDefault="008B6986" w:rsidP="00E91293">
      <w:r>
        <w:rPr>
          <w:rStyle w:val="Strong"/>
        </w:rPr>
        <w:t xml:space="preserve">Application Identifier: </w:t>
      </w:r>
      <w:r>
        <w:t>9.3.10</w:t>
      </w:r>
    </w:p>
    <w:p w:rsidR="008B6986" w:rsidRDefault="008B6986" w:rsidP="00E91293">
      <w:r>
        <w:rPr>
          <w:rStyle w:val="Strong"/>
        </w:rPr>
        <w:t>Overview</w:t>
      </w:r>
    </w:p>
    <w:p w:rsidR="008B6986" w:rsidRDefault="008B6986" w:rsidP="00E91293">
      <w:pPr>
        <w:pStyle w:val="NormalWeb"/>
      </w:pPr>
      <w:r>
        <w:rPr>
          <w:rFonts w:ascii="Arial" w:hAnsi="Arial" w:cs="Arial"/>
          <w:sz w:val="20"/>
          <w:szCs w:val="20"/>
        </w:rPr>
        <w:t>Auditing applications provide the required functionality to attest to the accuracy of the financial records.</w:t>
      </w:r>
    </w:p>
    <w:p w:rsidR="008B6986" w:rsidRDefault="008B6986" w:rsidP="00E91293"/>
    <w:p w:rsidR="008B6986" w:rsidRDefault="008B6986" w:rsidP="00E91293">
      <w:r>
        <w:rPr>
          <w:rStyle w:val="Strong"/>
        </w:rPr>
        <w:t>Functionality</w:t>
      </w:r>
    </w:p>
    <w:p w:rsidR="008B6986" w:rsidRDefault="008B6986" w:rsidP="00E91293">
      <w:pPr>
        <w:pStyle w:val="NormalWeb"/>
      </w:pPr>
      <w:r>
        <w:rPr>
          <w:rFonts w:ascii="Arial" w:hAnsi="Arial" w:cs="Arial"/>
          <w:sz w:val="20"/>
          <w:szCs w:val="20"/>
        </w:rPr>
        <w:t>Auditing functionality supports:</w:t>
      </w:r>
    </w:p>
    <w:p w:rsidR="008B6986" w:rsidRDefault="008B6986" w:rsidP="00494264">
      <w:pPr>
        <w:numPr>
          <w:ilvl w:val="0"/>
          <w:numId w:val="260"/>
        </w:numPr>
        <w:spacing w:before="100" w:beforeAutospacing="1" w:after="100" w:afterAutospacing="1"/>
      </w:pPr>
      <w:r>
        <w:rPr>
          <w:rFonts w:cs="Arial"/>
          <w:sz w:val="20"/>
          <w:szCs w:val="20"/>
        </w:rPr>
        <w:t>Documentation of audit findings and associated resolutions</w:t>
      </w:r>
      <w:r>
        <w:t xml:space="preserve"> </w:t>
      </w:r>
    </w:p>
    <w:p w:rsidR="008B6986" w:rsidRDefault="008B6986" w:rsidP="00494264">
      <w:pPr>
        <w:numPr>
          <w:ilvl w:val="0"/>
          <w:numId w:val="260"/>
        </w:numPr>
        <w:spacing w:before="100" w:beforeAutospacing="1" w:after="100" w:afterAutospacing="1"/>
      </w:pPr>
      <w:r>
        <w:rPr>
          <w:rFonts w:cs="Arial"/>
          <w:sz w:val="20"/>
          <w:szCs w:val="20"/>
        </w:rPr>
        <w:t xml:space="preserve">SOX compliance </w:t>
      </w:r>
    </w:p>
    <w:p w:rsidR="008B6986" w:rsidRDefault="008B6986" w:rsidP="00E91293"/>
    <w:p w:rsidR="008B6986" w:rsidRDefault="008B6986" w:rsidP="00E91293">
      <w:r>
        <w:rPr>
          <w:rStyle w:val="Strong"/>
        </w:rPr>
        <w:t>Supported Business Services</w:t>
      </w:r>
    </w:p>
    <w:p w:rsidR="008B6986" w:rsidRDefault="008B6986" w:rsidP="00E91293">
      <w:r>
        <w:rPr>
          <w:i/>
        </w:rPr>
        <w:t>To Be Added</w:t>
      </w:r>
      <w:r>
        <w:br/>
      </w:r>
    </w:p>
    <w:p w:rsidR="008B6986" w:rsidRDefault="008B6986" w:rsidP="00E91293">
      <w:pPr>
        <w:pStyle w:val="Heading3"/>
      </w:pPr>
      <w:bookmarkStart w:id="891" w:name="diagram559htmshape12"/>
      <w:bookmarkStart w:id="892" w:name="_Toc321909203"/>
      <w:bookmarkEnd w:id="891"/>
      <w:r>
        <w:t>Regulatory Accounting</w:t>
      </w:r>
      <w:bookmarkEnd w:id="892"/>
      <w:r>
        <w:fldChar w:fldCharType="begin"/>
      </w:r>
      <w:r>
        <w:instrText>xe "Regulatory Accounting"</w:instrText>
      </w:r>
      <w:r>
        <w:fldChar w:fldCharType="end"/>
      </w:r>
    </w:p>
    <w:p w:rsidR="008B6986" w:rsidRDefault="008B6986" w:rsidP="00E91293"/>
    <w:p w:rsidR="008B6986" w:rsidRDefault="008B6986" w:rsidP="00E91293">
      <w:r>
        <w:rPr>
          <w:rStyle w:val="Strong"/>
        </w:rPr>
        <w:t xml:space="preserve">Application Identifier: </w:t>
      </w:r>
      <w:r>
        <w:t>9.3.11</w:t>
      </w:r>
    </w:p>
    <w:p w:rsidR="008B6986" w:rsidRDefault="008B6986" w:rsidP="00E91293">
      <w:r>
        <w:rPr>
          <w:rStyle w:val="Strong"/>
        </w:rPr>
        <w:t>Overview</w:t>
      </w:r>
    </w:p>
    <w:p w:rsidR="008B6986" w:rsidRDefault="008B6986" w:rsidP="00E91293">
      <w:pPr>
        <w:pStyle w:val="NormalWeb"/>
      </w:pPr>
      <w:r>
        <w:rPr>
          <w:rFonts w:ascii="Arial" w:hAnsi="Arial" w:cs="Arial"/>
          <w:sz w:val="20"/>
          <w:szCs w:val="20"/>
        </w:rPr>
        <w:t xml:space="preserve">Regulatory Accounting applications provide the required functionality to comply with federal regulations. In the US, it is </w:t>
      </w:r>
      <w:r w:rsidR="00F22917">
        <w:rPr>
          <w:rFonts w:ascii="Arial" w:hAnsi="Arial" w:cs="Arial"/>
          <w:sz w:val="20"/>
          <w:szCs w:val="20"/>
        </w:rPr>
        <w:t>specially 47</w:t>
      </w:r>
      <w:r>
        <w:rPr>
          <w:rFonts w:ascii="Arial" w:hAnsi="Arial" w:cs="Arial"/>
          <w:sz w:val="20"/>
          <w:szCs w:val="20"/>
        </w:rPr>
        <w:t>, Part 64 (Telecommunication - Miscellaneous Rules Relating to Common Carriers).</w:t>
      </w:r>
    </w:p>
    <w:p w:rsidR="008B6986" w:rsidRDefault="008B6986" w:rsidP="00E91293"/>
    <w:p w:rsidR="008B6986" w:rsidRDefault="008B6986" w:rsidP="00E91293">
      <w:r>
        <w:rPr>
          <w:rStyle w:val="Strong"/>
        </w:rPr>
        <w:t>Functionality</w:t>
      </w:r>
    </w:p>
    <w:p w:rsidR="008B6986" w:rsidRDefault="008B6986" w:rsidP="00E91293">
      <w:pPr>
        <w:pStyle w:val="NormalWeb"/>
      </w:pPr>
      <w:r>
        <w:rPr>
          <w:rFonts w:ascii="Arial" w:hAnsi="Arial" w:cs="Arial"/>
          <w:sz w:val="20"/>
          <w:szCs w:val="20"/>
        </w:rPr>
        <w:t>Regulatory Accounting functionality supports:</w:t>
      </w:r>
    </w:p>
    <w:p w:rsidR="008B6986" w:rsidRDefault="008B6986" w:rsidP="00494264">
      <w:pPr>
        <w:numPr>
          <w:ilvl w:val="0"/>
          <w:numId w:val="261"/>
        </w:numPr>
        <w:spacing w:before="100" w:beforeAutospacing="1" w:after="100" w:afterAutospacing="1"/>
      </w:pPr>
      <w:r>
        <w:rPr>
          <w:rFonts w:cs="Arial"/>
          <w:sz w:val="20"/>
          <w:szCs w:val="20"/>
        </w:rPr>
        <w:t>Cost allocations and associated cost allocation manuals</w:t>
      </w:r>
      <w:r>
        <w:t xml:space="preserve"> </w:t>
      </w:r>
    </w:p>
    <w:p w:rsidR="008B6986" w:rsidRDefault="008B6986" w:rsidP="00494264">
      <w:pPr>
        <w:numPr>
          <w:ilvl w:val="0"/>
          <w:numId w:val="261"/>
        </w:numPr>
        <w:spacing w:before="100" w:beforeAutospacing="1" w:after="100" w:afterAutospacing="1"/>
      </w:pPr>
      <w:r>
        <w:rPr>
          <w:rFonts w:cs="Arial"/>
          <w:sz w:val="20"/>
          <w:szCs w:val="20"/>
        </w:rPr>
        <w:t>Affiliate billing</w:t>
      </w:r>
      <w:r>
        <w:t xml:space="preserve"> </w:t>
      </w:r>
    </w:p>
    <w:p w:rsidR="008B6986" w:rsidRDefault="008B6986" w:rsidP="00494264">
      <w:pPr>
        <w:numPr>
          <w:ilvl w:val="0"/>
          <w:numId w:val="261"/>
        </w:numPr>
        <w:spacing w:before="100" w:beforeAutospacing="1" w:after="100" w:afterAutospacing="1"/>
      </w:pPr>
      <w:r>
        <w:rPr>
          <w:rFonts w:cs="Arial"/>
          <w:sz w:val="20"/>
          <w:szCs w:val="20"/>
        </w:rPr>
        <w:t>International settlements</w:t>
      </w:r>
    </w:p>
    <w:p w:rsidR="008B6986" w:rsidRDefault="008B6986" w:rsidP="00E91293"/>
    <w:p w:rsidR="008B6986" w:rsidRDefault="008B6986" w:rsidP="00E91293">
      <w:r>
        <w:rPr>
          <w:rStyle w:val="Strong"/>
        </w:rPr>
        <w:t>Supported Business Services</w:t>
      </w:r>
    </w:p>
    <w:p w:rsidR="008B6986" w:rsidRDefault="008B6986" w:rsidP="00E91293">
      <w:r>
        <w:rPr>
          <w:i/>
        </w:rPr>
        <w:t>To Be Added</w:t>
      </w:r>
      <w:r>
        <w:br/>
      </w:r>
    </w:p>
    <w:p w:rsidR="008B6986" w:rsidRDefault="008B6986">
      <w:pPr>
        <w:spacing w:before="0" w:after="0"/>
        <w:rPr>
          <w:b/>
          <w:color w:val="333399"/>
          <w:spacing w:val="-15"/>
          <w:kern w:val="28"/>
          <w:sz w:val="28"/>
          <w:szCs w:val="20"/>
          <w:lang w:val="en-US"/>
        </w:rPr>
      </w:pPr>
      <w:bookmarkStart w:id="893" w:name="diagram593"/>
      <w:bookmarkEnd w:id="893"/>
      <w:r>
        <w:br w:type="page"/>
      </w:r>
    </w:p>
    <w:p w:rsidR="008B6986" w:rsidRDefault="008B6986" w:rsidP="00E91293">
      <w:pPr>
        <w:pStyle w:val="Heading2"/>
      </w:pPr>
      <w:bookmarkStart w:id="894" w:name="_Toc321909204"/>
      <w:r>
        <w:t>9.3.1 Financial Core Operations</w:t>
      </w:r>
      <w:bookmarkEnd w:id="894"/>
      <w:r>
        <w:fldChar w:fldCharType="begin"/>
      </w:r>
      <w:r>
        <w:instrText>xe "9.3.1 Financial Core Operations"</w:instrText>
      </w:r>
      <w:r>
        <w:fldChar w:fldCharType="end"/>
      </w:r>
    </w:p>
    <w:p w:rsidR="008B6986" w:rsidRDefault="008B6986" w:rsidP="00E91293"/>
    <w:p w:rsidR="008B6986" w:rsidRDefault="00AA7969" w:rsidP="00E91293">
      <w:r>
        <w:rPr>
          <w:noProof/>
          <w:lang w:val="en-US"/>
        </w:rPr>
        <w:pict>
          <v:shape id="_x0000_i1088" type="#_x0000_t75" alt="diagram593" style="width:345.7pt;height:195.75pt;visibility:visible">
            <v:imagedata r:id="rId73" o:title=""/>
          </v:shape>
        </w:pict>
      </w:r>
    </w:p>
    <w:p w:rsidR="008B6986" w:rsidRDefault="008B6986" w:rsidP="00E91293"/>
    <w:p w:rsidR="008B6986" w:rsidRDefault="008B6986" w:rsidP="00E91293">
      <w:pPr>
        <w:pStyle w:val="Caption"/>
      </w:pPr>
      <w:r>
        <w:t xml:space="preserve"> </w:t>
      </w:r>
      <w:bookmarkStart w:id="895" w:name="_Toc321909365"/>
      <w:r>
        <w:t>9.3.1 Financial Core Operations</w:t>
      </w:r>
      <w:bookmarkEnd w:id="895"/>
      <w:r>
        <w:br/>
      </w:r>
    </w:p>
    <w:p w:rsidR="008B6986" w:rsidRDefault="008B6986" w:rsidP="00E91293">
      <w:pPr>
        <w:pStyle w:val="Heading3"/>
      </w:pPr>
      <w:bookmarkStart w:id="896" w:name="diagram593htmshape1"/>
      <w:bookmarkStart w:id="897" w:name="_Toc321909205"/>
      <w:bookmarkEnd w:id="896"/>
      <w:r>
        <w:t>Financial Core Operations</w:t>
      </w:r>
      <w:bookmarkEnd w:id="897"/>
      <w:r>
        <w:fldChar w:fldCharType="begin"/>
      </w:r>
      <w:r>
        <w:instrText>xe "Financial Core Operations"</w:instrText>
      </w:r>
      <w:r>
        <w:fldChar w:fldCharType="end"/>
      </w:r>
    </w:p>
    <w:p w:rsidR="008B6986" w:rsidRDefault="008B6986" w:rsidP="00E91293"/>
    <w:p w:rsidR="008B6986" w:rsidRDefault="008B6986" w:rsidP="00E91293">
      <w:r>
        <w:rPr>
          <w:rStyle w:val="Strong"/>
        </w:rPr>
        <w:t xml:space="preserve">Application Identifier: </w:t>
      </w:r>
      <w:r>
        <w:t>9.3.1</w:t>
      </w:r>
    </w:p>
    <w:p w:rsidR="008B6986" w:rsidRDefault="008B6986" w:rsidP="00E91293">
      <w:r>
        <w:rPr>
          <w:rStyle w:val="Strong"/>
        </w:rPr>
        <w:t>Overview</w:t>
      </w:r>
    </w:p>
    <w:p w:rsidR="008B6986" w:rsidRDefault="008B6986" w:rsidP="00E91293">
      <w:pPr>
        <w:pStyle w:val="NormalWeb"/>
      </w:pPr>
      <w:r>
        <w:rPr>
          <w:rFonts w:ascii="Arial" w:hAnsi="Arial" w:cs="Arial"/>
          <w:sz w:val="20"/>
          <w:szCs w:val="20"/>
        </w:rPr>
        <w:t>Financial Core Operations applications provide the required functionality to manage the major financial processes of a corporation.</w:t>
      </w:r>
    </w:p>
    <w:p w:rsidR="008B6986" w:rsidRDefault="008B6986" w:rsidP="00E91293"/>
    <w:p w:rsidR="008B6986" w:rsidRDefault="008B6986" w:rsidP="00E91293">
      <w:r>
        <w:rPr>
          <w:rStyle w:val="Strong"/>
        </w:rPr>
        <w:t>Functionality</w:t>
      </w:r>
    </w:p>
    <w:p w:rsidR="008B6986" w:rsidRDefault="008B6986" w:rsidP="00E91293">
      <w:pPr>
        <w:pStyle w:val="NormalWeb"/>
      </w:pPr>
      <w:r>
        <w:rPr>
          <w:rFonts w:ascii="Arial" w:hAnsi="Arial" w:cs="Arial"/>
          <w:sz w:val="20"/>
          <w:szCs w:val="20"/>
        </w:rPr>
        <w:t>Financial Core Operations functionality supports the following:</w:t>
      </w:r>
    </w:p>
    <w:p w:rsidR="008B6986" w:rsidRDefault="008B6986" w:rsidP="00494264">
      <w:pPr>
        <w:numPr>
          <w:ilvl w:val="0"/>
          <w:numId w:val="262"/>
        </w:numPr>
        <w:spacing w:before="100" w:beforeAutospacing="1" w:after="100" w:afterAutospacing="1"/>
      </w:pPr>
      <w:r>
        <w:rPr>
          <w:rFonts w:cs="Arial"/>
          <w:sz w:val="20"/>
          <w:szCs w:val="20"/>
        </w:rPr>
        <w:t xml:space="preserve">General Ledger </w:t>
      </w:r>
    </w:p>
    <w:p w:rsidR="008B6986" w:rsidRDefault="008B6986" w:rsidP="00494264">
      <w:pPr>
        <w:numPr>
          <w:ilvl w:val="0"/>
          <w:numId w:val="262"/>
        </w:numPr>
        <w:spacing w:before="100" w:beforeAutospacing="1" w:after="100" w:afterAutospacing="1"/>
      </w:pPr>
      <w:r>
        <w:rPr>
          <w:rFonts w:cs="Arial"/>
          <w:sz w:val="20"/>
          <w:szCs w:val="20"/>
        </w:rPr>
        <w:t>Accounts Payable</w:t>
      </w:r>
      <w:r>
        <w:t xml:space="preserve"> </w:t>
      </w:r>
    </w:p>
    <w:p w:rsidR="008B6986" w:rsidRDefault="008B6986" w:rsidP="00494264">
      <w:pPr>
        <w:numPr>
          <w:ilvl w:val="0"/>
          <w:numId w:val="262"/>
        </w:numPr>
        <w:spacing w:before="100" w:beforeAutospacing="1" w:after="100" w:afterAutospacing="1"/>
      </w:pPr>
      <w:r>
        <w:rPr>
          <w:rFonts w:cs="Arial"/>
          <w:sz w:val="20"/>
          <w:szCs w:val="20"/>
        </w:rPr>
        <w:t>Project Accounting</w:t>
      </w:r>
      <w:r>
        <w:t xml:space="preserve"> </w:t>
      </w:r>
    </w:p>
    <w:p w:rsidR="008B6986" w:rsidRDefault="008B6986" w:rsidP="00494264">
      <w:pPr>
        <w:numPr>
          <w:ilvl w:val="0"/>
          <w:numId w:val="262"/>
        </w:numPr>
        <w:spacing w:before="100" w:beforeAutospacing="1" w:after="100" w:afterAutospacing="1"/>
      </w:pPr>
      <w:r>
        <w:rPr>
          <w:rFonts w:cs="Arial"/>
          <w:sz w:val="20"/>
          <w:szCs w:val="20"/>
        </w:rPr>
        <w:t>Financial Controls, Editing &amp; Reference Data</w:t>
      </w:r>
      <w:r>
        <w:t xml:space="preserve"> </w:t>
      </w:r>
    </w:p>
    <w:p w:rsidR="008B6986" w:rsidRDefault="008B6986" w:rsidP="00494264">
      <w:pPr>
        <w:numPr>
          <w:ilvl w:val="0"/>
          <w:numId w:val="262"/>
        </w:numPr>
        <w:spacing w:before="100" w:beforeAutospacing="1" w:after="100" w:afterAutospacing="1"/>
      </w:pPr>
      <w:r>
        <w:rPr>
          <w:rFonts w:cs="Arial"/>
          <w:sz w:val="20"/>
          <w:szCs w:val="20"/>
        </w:rPr>
        <w:t>Fixed Asset Management</w:t>
      </w:r>
    </w:p>
    <w:p w:rsidR="008B6986" w:rsidRDefault="008B6986" w:rsidP="00E91293"/>
    <w:p w:rsidR="008B6986" w:rsidRDefault="008B6986" w:rsidP="00E91293">
      <w:r>
        <w:rPr>
          <w:rStyle w:val="Strong"/>
        </w:rPr>
        <w:t>Supported Business Services</w:t>
      </w:r>
    </w:p>
    <w:p w:rsidR="008B6986" w:rsidRDefault="008B6986" w:rsidP="00E91293">
      <w:r>
        <w:rPr>
          <w:i/>
        </w:rPr>
        <w:t>To Be Added</w:t>
      </w:r>
      <w:r>
        <w:br/>
      </w:r>
    </w:p>
    <w:p w:rsidR="008B6986" w:rsidRDefault="008B6986" w:rsidP="00E91293">
      <w:pPr>
        <w:pStyle w:val="Heading3"/>
      </w:pPr>
      <w:bookmarkStart w:id="898" w:name="diagram593htmshape2"/>
      <w:bookmarkStart w:id="899" w:name="_Toc321909206"/>
      <w:bookmarkEnd w:id="898"/>
      <w:r>
        <w:t>General Ledger</w:t>
      </w:r>
      <w:bookmarkEnd w:id="899"/>
      <w:r>
        <w:fldChar w:fldCharType="begin"/>
      </w:r>
      <w:r>
        <w:instrText>xe "General Ledger"</w:instrText>
      </w:r>
      <w:r>
        <w:fldChar w:fldCharType="end"/>
      </w:r>
    </w:p>
    <w:p w:rsidR="008B6986" w:rsidRDefault="008B6986" w:rsidP="00E91293"/>
    <w:p w:rsidR="008B6986" w:rsidRDefault="008B6986" w:rsidP="00E91293">
      <w:r>
        <w:rPr>
          <w:rStyle w:val="Strong"/>
        </w:rPr>
        <w:t xml:space="preserve">Application Identifier: </w:t>
      </w:r>
      <w:r>
        <w:t>9.3.1.1</w:t>
      </w:r>
    </w:p>
    <w:p w:rsidR="008B6986" w:rsidRDefault="008B6986" w:rsidP="00E91293">
      <w:r>
        <w:rPr>
          <w:rStyle w:val="Strong"/>
        </w:rPr>
        <w:t>Overview</w:t>
      </w:r>
    </w:p>
    <w:p w:rsidR="008B6986" w:rsidRDefault="008B6986" w:rsidP="00E91293">
      <w:r>
        <w:t>General Ledger applications provide the required functionality to create a book of final entry summarizing all of a company's financial transactions, through offsetting debit and credit accounts.</w:t>
      </w:r>
      <w:r>
        <w:br/>
      </w:r>
    </w:p>
    <w:p w:rsidR="008B6986" w:rsidRDefault="008B6986" w:rsidP="00E91293">
      <w:r>
        <w:rPr>
          <w:rStyle w:val="Strong"/>
        </w:rPr>
        <w:t>Functionality</w:t>
      </w:r>
    </w:p>
    <w:p w:rsidR="008B6986" w:rsidRDefault="008B6986" w:rsidP="00E91293">
      <w:r>
        <w:t>General Ledger functionality supports the following:</w:t>
      </w:r>
    </w:p>
    <w:p w:rsidR="008B6986" w:rsidRPr="00CA681E" w:rsidRDefault="008B6986" w:rsidP="00494264">
      <w:pPr>
        <w:numPr>
          <w:ilvl w:val="0"/>
          <w:numId w:val="263"/>
        </w:numPr>
      </w:pPr>
      <w:r>
        <w:t>Tight internal controls and access to legal entity and ledger data</w:t>
      </w:r>
    </w:p>
    <w:p w:rsidR="008B6986" w:rsidRPr="00CA681E" w:rsidRDefault="008B6986" w:rsidP="00494264">
      <w:pPr>
        <w:numPr>
          <w:ilvl w:val="0"/>
          <w:numId w:val="263"/>
        </w:numPr>
      </w:pPr>
      <w:r>
        <w:t>Maintenance of the Chart of Accounts and General Ledger reporting structures</w:t>
      </w:r>
    </w:p>
    <w:p w:rsidR="008B6986" w:rsidRPr="00CA681E" w:rsidRDefault="008B6986" w:rsidP="00494264">
      <w:pPr>
        <w:numPr>
          <w:ilvl w:val="0"/>
          <w:numId w:val="263"/>
        </w:numPr>
      </w:pPr>
      <w:r>
        <w:t>Compliance with multiple legislative, industry or geographic requirements</w:t>
      </w:r>
    </w:p>
    <w:p w:rsidR="008B6986" w:rsidRPr="00CA681E" w:rsidRDefault="008B6986" w:rsidP="00494264">
      <w:pPr>
        <w:numPr>
          <w:ilvl w:val="0"/>
          <w:numId w:val="263"/>
        </w:numPr>
      </w:pPr>
      <w:r>
        <w:t>Spreadsheet integration for journals, budgets, reporting, and currency rates</w:t>
      </w:r>
    </w:p>
    <w:p w:rsidR="008B6986" w:rsidRPr="00CA681E" w:rsidRDefault="008B6986" w:rsidP="00494264">
      <w:pPr>
        <w:numPr>
          <w:ilvl w:val="0"/>
          <w:numId w:val="263"/>
        </w:numPr>
      </w:pPr>
      <w:r>
        <w:t>Multi-ledger financial reporting for real-time, enterprise-wide visibility</w:t>
      </w:r>
    </w:p>
    <w:p w:rsidR="008B6986" w:rsidRPr="00CA681E" w:rsidRDefault="008B6986" w:rsidP="00494264">
      <w:pPr>
        <w:numPr>
          <w:ilvl w:val="0"/>
          <w:numId w:val="263"/>
        </w:numPr>
      </w:pPr>
      <w:r>
        <w:t>Robust drilldowns to underlying transactions</w:t>
      </w:r>
    </w:p>
    <w:p w:rsidR="008B6986" w:rsidRPr="00CA681E" w:rsidRDefault="008B6986" w:rsidP="00494264">
      <w:pPr>
        <w:numPr>
          <w:ilvl w:val="0"/>
          <w:numId w:val="263"/>
        </w:numPr>
      </w:pPr>
      <w:r>
        <w:t>Automated month-end close processing</w:t>
      </w:r>
    </w:p>
    <w:p w:rsidR="008B6986" w:rsidRDefault="008B6986" w:rsidP="00E91293">
      <w:r>
        <w:t> </w:t>
      </w:r>
      <w:r>
        <w:br/>
      </w:r>
    </w:p>
    <w:p w:rsidR="008B6986" w:rsidRDefault="008B6986" w:rsidP="00E91293">
      <w:r>
        <w:rPr>
          <w:rStyle w:val="Strong"/>
        </w:rPr>
        <w:t>Supported Business Services</w:t>
      </w:r>
    </w:p>
    <w:p w:rsidR="008B6986" w:rsidRDefault="008B6986" w:rsidP="00E91293">
      <w:r>
        <w:rPr>
          <w:i/>
        </w:rPr>
        <w:t>To Be Added</w:t>
      </w:r>
      <w:r>
        <w:br/>
      </w:r>
    </w:p>
    <w:p w:rsidR="008B6986" w:rsidRDefault="008B6986" w:rsidP="00E91293">
      <w:pPr>
        <w:pStyle w:val="Heading3"/>
      </w:pPr>
      <w:bookmarkStart w:id="900" w:name="diagram593htmshape3"/>
      <w:bookmarkStart w:id="901" w:name="_Toc321909207"/>
      <w:bookmarkEnd w:id="900"/>
      <w:r>
        <w:t>Financial Controls, Editing, &amp; Reference Data</w:t>
      </w:r>
      <w:bookmarkEnd w:id="901"/>
      <w:r>
        <w:fldChar w:fldCharType="begin"/>
      </w:r>
      <w:r>
        <w:instrText>xe "Financial Controls, Editing, &amp; Reference Data"</w:instrText>
      </w:r>
      <w:r>
        <w:fldChar w:fldCharType="end"/>
      </w:r>
    </w:p>
    <w:p w:rsidR="008B6986" w:rsidRDefault="008B6986" w:rsidP="00E91293"/>
    <w:p w:rsidR="008B6986" w:rsidRDefault="008B6986" w:rsidP="00E91293">
      <w:r>
        <w:rPr>
          <w:rStyle w:val="Strong"/>
        </w:rPr>
        <w:t xml:space="preserve">Application Identifier: </w:t>
      </w:r>
      <w:r>
        <w:t>9.3.1.2</w:t>
      </w:r>
    </w:p>
    <w:p w:rsidR="008B6986" w:rsidRDefault="008B6986" w:rsidP="00E91293">
      <w:r>
        <w:rPr>
          <w:rStyle w:val="Strong"/>
        </w:rPr>
        <w:t>Overview</w:t>
      </w:r>
    </w:p>
    <w:p w:rsidR="008B6986" w:rsidRDefault="008B6986" w:rsidP="00E91293">
      <w:r>
        <w:t>Financial Controls, Editing &amp; Reference Data applications provide the required functionality to enable financial feeders to pre-edit and validate transactions prior to sending them to the financial ledgers for posting. It also covers the receipt of those transactions by the financial applications and the validation features prior to transaction posting.</w:t>
      </w:r>
      <w:r>
        <w:br/>
      </w:r>
    </w:p>
    <w:p w:rsidR="008B6986" w:rsidRDefault="008B6986" w:rsidP="00E91293">
      <w:r>
        <w:rPr>
          <w:rStyle w:val="Strong"/>
        </w:rPr>
        <w:t>Functionality</w:t>
      </w:r>
    </w:p>
    <w:p w:rsidR="008B6986" w:rsidRDefault="008B6986" w:rsidP="00E91293">
      <w:r>
        <w:t>Financial Controls, Editing &amp; Reference Data functionality supports the following:</w:t>
      </w:r>
    </w:p>
    <w:p w:rsidR="008B6986" w:rsidRPr="00CA681E" w:rsidRDefault="008B6986" w:rsidP="00494264">
      <w:pPr>
        <w:numPr>
          <w:ilvl w:val="0"/>
          <w:numId w:val="264"/>
        </w:numPr>
      </w:pPr>
      <w:r>
        <w:t>Maintenance of financial reference data</w:t>
      </w:r>
    </w:p>
    <w:p w:rsidR="008B6986" w:rsidRPr="00CA681E" w:rsidRDefault="008B6986" w:rsidP="00494264">
      <w:pPr>
        <w:numPr>
          <w:ilvl w:val="0"/>
          <w:numId w:val="264"/>
        </w:numPr>
      </w:pPr>
      <w:r>
        <w:t>Financial editing and associated error correction processes</w:t>
      </w:r>
    </w:p>
    <w:p w:rsidR="008B6986" w:rsidRPr="00CA681E" w:rsidRDefault="008B6986" w:rsidP="00494264">
      <w:pPr>
        <w:numPr>
          <w:ilvl w:val="0"/>
          <w:numId w:val="264"/>
        </w:numPr>
      </w:pPr>
      <w:r>
        <w:t>Financial batch validation and associated error correction processes</w:t>
      </w:r>
    </w:p>
    <w:p w:rsidR="008B6986" w:rsidRPr="00CA681E" w:rsidRDefault="008B6986" w:rsidP="00494264">
      <w:pPr>
        <w:numPr>
          <w:ilvl w:val="0"/>
          <w:numId w:val="264"/>
        </w:numPr>
      </w:pPr>
      <w:r>
        <w:t>Data translation and replacement processes</w:t>
      </w:r>
    </w:p>
    <w:p w:rsidR="008B6986" w:rsidRDefault="008B6986" w:rsidP="00E91293">
      <w:r>
        <w:t>Transaction routing rules and processes</w:t>
      </w:r>
    </w:p>
    <w:p w:rsidR="008B6986" w:rsidRDefault="008B6986" w:rsidP="00E91293">
      <w:r>
        <w:rPr>
          <w:rStyle w:val="Strong"/>
        </w:rPr>
        <w:t>Supported Business Services</w:t>
      </w:r>
    </w:p>
    <w:p w:rsidR="008B6986" w:rsidRDefault="008B6986" w:rsidP="00E91293">
      <w:r>
        <w:rPr>
          <w:i/>
        </w:rPr>
        <w:t>To Be Added</w:t>
      </w:r>
      <w:r>
        <w:br/>
      </w:r>
    </w:p>
    <w:p w:rsidR="008B6986" w:rsidRDefault="008B6986" w:rsidP="00E91293">
      <w:pPr>
        <w:pStyle w:val="Heading3"/>
      </w:pPr>
      <w:bookmarkStart w:id="902" w:name="diagram593htmshape4"/>
      <w:bookmarkStart w:id="903" w:name="_Toc321909208"/>
      <w:bookmarkEnd w:id="902"/>
      <w:r>
        <w:t>Accounts Payable</w:t>
      </w:r>
      <w:bookmarkEnd w:id="903"/>
      <w:r>
        <w:fldChar w:fldCharType="begin"/>
      </w:r>
      <w:r>
        <w:instrText>xe "Accounts Payable"</w:instrText>
      </w:r>
      <w:r>
        <w:fldChar w:fldCharType="end"/>
      </w:r>
    </w:p>
    <w:p w:rsidR="008B6986" w:rsidRDefault="008B6986" w:rsidP="00E91293"/>
    <w:p w:rsidR="008B6986" w:rsidRDefault="008B6986" w:rsidP="00E91293">
      <w:r>
        <w:rPr>
          <w:rStyle w:val="Strong"/>
        </w:rPr>
        <w:t xml:space="preserve">Application Identifier: </w:t>
      </w:r>
      <w:r>
        <w:t>9.3.1.3</w:t>
      </w:r>
    </w:p>
    <w:p w:rsidR="008B6986" w:rsidRDefault="008B6986" w:rsidP="00E91293">
      <w:r>
        <w:rPr>
          <w:rStyle w:val="Strong"/>
        </w:rPr>
        <w:t>Overview</w:t>
      </w:r>
    </w:p>
    <w:p w:rsidR="008B6986" w:rsidRDefault="008B6986" w:rsidP="00E91293">
      <w:r>
        <w:t>Accounts Payable applications provide the required functionality to maintain a ledger containing the accounts of all of a company's creditors.</w:t>
      </w:r>
      <w:r>
        <w:br/>
      </w:r>
    </w:p>
    <w:p w:rsidR="008B6986" w:rsidRDefault="008B6986" w:rsidP="00E91293">
      <w:r>
        <w:rPr>
          <w:rStyle w:val="Strong"/>
        </w:rPr>
        <w:t>Functionality</w:t>
      </w:r>
    </w:p>
    <w:p w:rsidR="008B6986" w:rsidRDefault="008B6986" w:rsidP="00E91293">
      <w:r>
        <w:t>Accounts Payable functionality supports the following:</w:t>
      </w:r>
    </w:p>
    <w:p w:rsidR="008B6986" w:rsidRPr="00CA681E" w:rsidRDefault="008B6986" w:rsidP="00494264">
      <w:pPr>
        <w:numPr>
          <w:ilvl w:val="0"/>
          <w:numId w:val="265"/>
        </w:numPr>
      </w:pPr>
      <w:r>
        <w:t>Invoice management and payments</w:t>
      </w:r>
    </w:p>
    <w:p w:rsidR="008B6986" w:rsidRPr="00CA681E" w:rsidRDefault="008B6986" w:rsidP="00494264">
      <w:pPr>
        <w:numPr>
          <w:ilvl w:val="0"/>
          <w:numId w:val="265"/>
        </w:numPr>
      </w:pPr>
      <w:r>
        <w:t>Global accounting and tax requirements</w:t>
      </w:r>
    </w:p>
    <w:p w:rsidR="008B6986" w:rsidRPr="00CA681E" w:rsidRDefault="008B6986" w:rsidP="00494264">
      <w:pPr>
        <w:numPr>
          <w:ilvl w:val="0"/>
          <w:numId w:val="265"/>
        </w:numPr>
      </w:pPr>
      <w:r>
        <w:t>Supplier management</w:t>
      </w:r>
    </w:p>
    <w:p w:rsidR="008B6986" w:rsidRPr="00CA681E" w:rsidRDefault="008B6986" w:rsidP="00494264">
      <w:pPr>
        <w:numPr>
          <w:ilvl w:val="0"/>
          <w:numId w:val="265"/>
        </w:numPr>
      </w:pPr>
      <w:r>
        <w:t>Invoice and payment status inquiries</w:t>
      </w:r>
    </w:p>
    <w:p w:rsidR="008B6986" w:rsidRDefault="008B6986" w:rsidP="00E91293">
      <w:r>
        <w:t>Electronic payments</w:t>
      </w:r>
    </w:p>
    <w:p w:rsidR="008B6986" w:rsidRDefault="008B6986" w:rsidP="00E91293">
      <w:r>
        <w:rPr>
          <w:rStyle w:val="Strong"/>
        </w:rPr>
        <w:t>Supported Business Services</w:t>
      </w:r>
    </w:p>
    <w:p w:rsidR="008B6986" w:rsidRDefault="008B6986" w:rsidP="00E91293">
      <w:r>
        <w:rPr>
          <w:i/>
        </w:rPr>
        <w:t>To Be Added</w:t>
      </w:r>
      <w:r>
        <w:br/>
      </w:r>
    </w:p>
    <w:p w:rsidR="008B6986" w:rsidRDefault="008B6986" w:rsidP="00E91293">
      <w:pPr>
        <w:pStyle w:val="Heading3"/>
      </w:pPr>
      <w:bookmarkStart w:id="904" w:name="diagram593htmshape5"/>
      <w:bookmarkStart w:id="905" w:name="_Toc321909209"/>
      <w:bookmarkEnd w:id="904"/>
      <w:r>
        <w:t>Fixed Assets</w:t>
      </w:r>
      <w:bookmarkEnd w:id="905"/>
      <w:r>
        <w:fldChar w:fldCharType="begin"/>
      </w:r>
      <w:r>
        <w:instrText>xe "Fixed Assets"</w:instrText>
      </w:r>
      <w:r>
        <w:fldChar w:fldCharType="end"/>
      </w:r>
    </w:p>
    <w:p w:rsidR="008B6986" w:rsidRDefault="008B6986" w:rsidP="00E91293"/>
    <w:p w:rsidR="008B6986" w:rsidRDefault="008B6986" w:rsidP="00E91293">
      <w:r>
        <w:rPr>
          <w:rStyle w:val="Strong"/>
        </w:rPr>
        <w:t xml:space="preserve">Application Identifier: </w:t>
      </w:r>
      <w:r>
        <w:t>9.3.1.4</w:t>
      </w:r>
    </w:p>
    <w:p w:rsidR="008B6986" w:rsidRDefault="008B6986" w:rsidP="00E91293">
      <w:r>
        <w:rPr>
          <w:rStyle w:val="Strong"/>
        </w:rPr>
        <w:t>Overview</w:t>
      </w:r>
    </w:p>
    <w:p w:rsidR="008B6986" w:rsidRDefault="008B6986" w:rsidP="00E91293">
      <w:r>
        <w:t>Fixed Asset applications provide the required functionality to manage the long-term assets of a business at a summarized level. Detailed, subsidiary asset records are not covered by this group of applications.</w:t>
      </w:r>
      <w:r>
        <w:br/>
      </w:r>
    </w:p>
    <w:p w:rsidR="008B6986" w:rsidRDefault="008B6986" w:rsidP="00E91293">
      <w:r>
        <w:rPr>
          <w:rStyle w:val="Strong"/>
        </w:rPr>
        <w:t>Functionality</w:t>
      </w:r>
    </w:p>
    <w:p w:rsidR="008B6986" w:rsidRDefault="008B6986" w:rsidP="00E91293">
      <w:r>
        <w:t>Fixed Asset functionality supports the following:</w:t>
      </w:r>
    </w:p>
    <w:p w:rsidR="008B6986" w:rsidRPr="00CA681E" w:rsidRDefault="008B6986" w:rsidP="00494264">
      <w:pPr>
        <w:numPr>
          <w:ilvl w:val="0"/>
          <w:numId w:val="266"/>
        </w:numPr>
      </w:pPr>
      <w:r>
        <w:t>Total Cost of Ownership tracking</w:t>
      </w:r>
    </w:p>
    <w:p w:rsidR="008B6986" w:rsidRPr="00CA681E" w:rsidRDefault="008B6986" w:rsidP="00494264">
      <w:pPr>
        <w:numPr>
          <w:ilvl w:val="0"/>
          <w:numId w:val="266"/>
        </w:numPr>
      </w:pPr>
      <w:r>
        <w:t>Depreciation calculation</w:t>
      </w:r>
    </w:p>
    <w:p w:rsidR="008B6986" w:rsidRPr="00CA681E" w:rsidRDefault="008B6986" w:rsidP="00494264">
      <w:pPr>
        <w:numPr>
          <w:ilvl w:val="0"/>
          <w:numId w:val="266"/>
        </w:numPr>
      </w:pPr>
      <w:r>
        <w:t>Journal creation for purchase, depreciation, disposal and transfers</w:t>
      </w:r>
    </w:p>
    <w:p w:rsidR="008B6986" w:rsidRPr="00CA681E" w:rsidRDefault="008B6986" w:rsidP="00494264">
      <w:pPr>
        <w:numPr>
          <w:ilvl w:val="0"/>
          <w:numId w:val="266"/>
        </w:numPr>
      </w:pPr>
      <w:r>
        <w:t>Integration with Accounts Payable and Project Accounting applications</w:t>
      </w:r>
    </w:p>
    <w:p w:rsidR="008B6986" w:rsidRPr="00CA681E" w:rsidRDefault="008B6986" w:rsidP="00494264">
      <w:pPr>
        <w:numPr>
          <w:ilvl w:val="0"/>
          <w:numId w:val="266"/>
        </w:numPr>
      </w:pPr>
      <w:r>
        <w:t>Asset reporting</w:t>
      </w:r>
    </w:p>
    <w:p w:rsidR="008B6986" w:rsidRDefault="008B6986" w:rsidP="00E91293">
      <w:r>
        <w:t> </w:t>
      </w:r>
      <w:r>
        <w:br/>
      </w:r>
    </w:p>
    <w:p w:rsidR="008B6986" w:rsidRDefault="008B6986" w:rsidP="00E91293">
      <w:r>
        <w:rPr>
          <w:rStyle w:val="Strong"/>
        </w:rPr>
        <w:t>Supported Business Services</w:t>
      </w:r>
    </w:p>
    <w:p w:rsidR="008B6986" w:rsidRDefault="008B6986" w:rsidP="00E91293">
      <w:r>
        <w:rPr>
          <w:i/>
        </w:rPr>
        <w:t>To Be Added</w:t>
      </w:r>
      <w:r>
        <w:br/>
      </w:r>
    </w:p>
    <w:p w:rsidR="008B6986" w:rsidRDefault="008B6986">
      <w:pPr>
        <w:spacing w:before="0" w:after="0"/>
        <w:rPr>
          <w:b/>
          <w:color w:val="FF6600"/>
          <w:spacing w:val="-10"/>
          <w:kern w:val="28"/>
          <w:sz w:val="24"/>
          <w:szCs w:val="20"/>
          <w:lang w:val="en-US"/>
        </w:rPr>
      </w:pPr>
      <w:bookmarkStart w:id="906" w:name="diagram593htmshape6"/>
      <w:bookmarkEnd w:id="906"/>
      <w:r>
        <w:br w:type="page"/>
      </w:r>
    </w:p>
    <w:p w:rsidR="008B6986" w:rsidRDefault="008B6986" w:rsidP="00E91293">
      <w:pPr>
        <w:pStyle w:val="Heading3"/>
      </w:pPr>
      <w:bookmarkStart w:id="907" w:name="_Toc321909210"/>
      <w:r>
        <w:t>Project Accounting</w:t>
      </w:r>
      <w:bookmarkEnd w:id="907"/>
      <w:r>
        <w:fldChar w:fldCharType="begin"/>
      </w:r>
      <w:r>
        <w:instrText>xe "Project Accounting"</w:instrText>
      </w:r>
      <w:r>
        <w:fldChar w:fldCharType="end"/>
      </w:r>
    </w:p>
    <w:p w:rsidR="008B6986" w:rsidRDefault="008B6986" w:rsidP="00E91293"/>
    <w:p w:rsidR="008B6986" w:rsidRDefault="008B6986" w:rsidP="00E91293">
      <w:r>
        <w:rPr>
          <w:rStyle w:val="Strong"/>
        </w:rPr>
        <w:t xml:space="preserve">Application Identifier: </w:t>
      </w:r>
      <w:r>
        <w:t>9.3.1.5</w:t>
      </w:r>
    </w:p>
    <w:p w:rsidR="008B6986" w:rsidRDefault="008B6986" w:rsidP="00E91293">
      <w:r>
        <w:rPr>
          <w:rStyle w:val="Strong"/>
        </w:rPr>
        <w:t>Overview</w:t>
      </w:r>
    </w:p>
    <w:p w:rsidR="008B6986" w:rsidRDefault="008B6986" w:rsidP="00E91293">
      <w:r>
        <w:t>Project Accounting applications provide the required functionality to create financial reports specifically designed to track the financial progress of projects, which can then be used by managers to aid project management.</w:t>
      </w:r>
      <w:r>
        <w:br/>
      </w:r>
    </w:p>
    <w:p w:rsidR="008B6986" w:rsidRDefault="008B6986" w:rsidP="00E91293">
      <w:r>
        <w:rPr>
          <w:rStyle w:val="Strong"/>
        </w:rPr>
        <w:t>Functionality</w:t>
      </w:r>
    </w:p>
    <w:p w:rsidR="008B6986" w:rsidRDefault="008B6986" w:rsidP="00E91293">
      <w:r>
        <w:t>Project Accounting functionality supports the following:</w:t>
      </w:r>
    </w:p>
    <w:p w:rsidR="008B6986" w:rsidRPr="00092E83" w:rsidRDefault="008B6986" w:rsidP="00494264">
      <w:pPr>
        <w:numPr>
          <w:ilvl w:val="0"/>
          <w:numId w:val="267"/>
        </w:numPr>
      </w:pPr>
      <w:r>
        <w:t>Budget creation at any level in multiple currencies</w:t>
      </w:r>
    </w:p>
    <w:p w:rsidR="008B6986" w:rsidRPr="00092E83" w:rsidRDefault="008B6986" w:rsidP="00494264">
      <w:pPr>
        <w:numPr>
          <w:ilvl w:val="0"/>
          <w:numId w:val="267"/>
        </w:numPr>
      </w:pPr>
      <w:r>
        <w:t>Expenditure posting to projects</w:t>
      </w:r>
    </w:p>
    <w:p w:rsidR="008B6986" w:rsidRPr="00092E83" w:rsidRDefault="008B6986" w:rsidP="00494264">
      <w:pPr>
        <w:numPr>
          <w:ilvl w:val="0"/>
          <w:numId w:val="267"/>
        </w:numPr>
      </w:pPr>
      <w:r>
        <w:t>Status reporting</w:t>
      </w:r>
    </w:p>
    <w:p w:rsidR="008B6986" w:rsidRPr="00092E83" w:rsidRDefault="008B6986" w:rsidP="00494264">
      <w:pPr>
        <w:numPr>
          <w:ilvl w:val="0"/>
          <w:numId w:val="267"/>
        </w:numPr>
      </w:pPr>
      <w:r>
        <w:t>Comparison of budget, actual, commitment, and revenue amounts</w:t>
      </w:r>
    </w:p>
    <w:p w:rsidR="008B6986" w:rsidRPr="00092E83" w:rsidRDefault="008B6986" w:rsidP="00494264">
      <w:pPr>
        <w:numPr>
          <w:ilvl w:val="0"/>
          <w:numId w:val="267"/>
        </w:numPr>
      </w:pPr>
      <w:r>
        <w:t>Cost distribution using auto-allocation rules</w:t>
      </w:r>
    </w:p>
    <w:p w:rsidR="008B6986" w:rsidRPr="00092E83" w:rsidRDefault="008B6986" w:rsidP="00494264">
      <w:pPr>
        <w:numPr>
          <w:ilvl w:val="0"/>
          <w:numId w:val="267"/>
        </w:numPr>
      </w:pPr>
      <w:r>
        <w:t>Transaction controls based on expenditure category, expenditure type, employee, or non-labor resource</w:t>
      </w:r>
    </w:p>
    <w:p w:rsidR="008B6986" w:rsidRPr="00092E83" w:rsidRDefault="008B6986" w:rsidP="00494264">
      <w:pPr>
        <w:numPr>
          <w:ilvl w:val="0"/>
          <w:numId w:val="267"/>
        </w:numPr>
      </w:pPr>
      <w:r>
        <w:t>Budgetary controls to check available project funds with hard or soft controls</w:t>
      </w:r>
    </w:p>
    <w:p w:rsidR="008B6986" w:rsidRDefault="008B6986" w:rsidP="00E91293">
      <w:r>
        <w:t xml:space="preserve">Asset capitalization </w:t>
      </w:r>
    </w:p>
    <w:p w:rsidR="008B6986" w:rsidRDefault="008B6986" w:rsidP="00E91293">
      <w:r>
        <w:rPr>
          <w:rStyle w:val="Strong"/>
        </w:rPr>
        <w:t>Supported Business Services</w:t>
      </w:r>
    </w:p>
    <w:p w:rsidR="008B6986" w:rsidRDefault="008B6986" w:rsidP="00E91293">
      <w:r>
        <w:rPr>
          <w:i/>
        </w:rPr>
        <w:t>To Be Added</w:t>
      </w:r>
      <w:r>
        <w:br/>
      </w:r>
    </w:p>
    <w:p w:rsidR="008B6986" w:rsidRDefault="008B6986">
      <w:pPr>
        <w:spacing w:before="0" w:after="0"/>
        <w:rPr>
          <w:b/>
          <w:color w:val="333399"/>
          <w:spacing w:val="-15"/>
          <w:kern w:val="28"/>
          <w:sz w:val="28"/>
          <w:szCs w:val="20"/>
          <w:lang w:val="en-US"/>
        </w:rPr>
      </w:pPr>
      <w:bookmarkStart w:id="908" w:name="diagram562"/>
      <w:bookmarkEnd w:id="908"/>
      <w:r>
        <w:br w:type="page"/>
      </w:r>
    </w:p>
    <w:p w:rsidR="008B6986" w:rsidRDefault="008B6986" w:rsidP="00E91293">
      <w:pPr>
        <w:pStyle w:val="Heading2"/>
      </w:pPr>
      <w:bookmarkStart w:id="909" w:name="_Toc321909211"/>
      <w:r>
        <w:t>9.4 Asset Management</w:t>
      </w:r>
      <w:bookmarkEnd w:id="909"/>
      <w:r>
        <w:fldChar w:fldCharType="begin"/>
      </w:r>
      <w:r>
        <w:instrText>xe "9.4 Asset Management"</w:instrText>
      </w:r>
      <w:r>
        <w:fldChar w:fldCharType="end"/>
      </w:r>
    </w:p>
    <w:p w:rsidR="008B6986" w:rsidRDefault="008B6986" w:rsidP="00E91293"/>
    <w:p w:rsidR="008B6986" w:rsidRDefault="00AA7969" w:rsidP="00E91293">
      <w:r>
        <w:rPr>
          <w:noProof/>
          <w:lang w:val="en-US"/>
        </w:rPr>
        <w:pict>
          <v:shape id="_x0000_i1089" type="#_x0000_t75" alt="diagram562" style="width:392.15pt;height:161.85pt;visibility:visible">
            <v:imagedata r:id="rId74" o:title=""/>
          </v:shape>
        </w:pict>
      </w:r>
    </w:p>
    <w:p w:rsidR="008B6986" w:rsidRDefault="008B6986" w:rsidP="00E91293"/>
    <w:p w:rsidR="008B6986" w:rsidRDefault="008B6986" w:rsidP="00E91293">
      <w:pPr>
        <w:pStyle w:val="Caption"/>
      </w:pPr>
      <w:bookmarkStart w:id="910" w:name="_Toc321909366"/>
      <w:r>
        <w:t>9.4 Asset Management</w:t>
      </w:r>
      <w:bookmarkEnd w:id="910"/>
      <w:r>
        <w:br/>
      </w:r>
    </w:p>
    <w:p w:rsidR="008B6986" w:rsidRDefault="008B6986" w:rsidP="00E91293">
      <w:pPr>
        <w:pStyle w:val="Heading3"/>
      </w:pPr>
      <w:bookmarkStart w:id="911" w:name="diagram562htmshape1"/>
      <w:bookmarkStart w:id="912" w:name="_Toc321909212"/>
      <w:bookmarkEnd w:id="911"/>
      <w:r>
        <w:t>Asset Management</w:t>
      </w:r>
      <w:bookmarkEnd w:id="912"/>
      <w:r>
        <w:fldChar w:fldCharType="begin"/>
      </w:r>
      <w:r>
        <w:instrText>xe "Asset Management"</w:instrText>
      </w:r>
      <w:r>
        <w:fldChar w:fldCharType="end"/>
      </w:r>
    </w:p>
    <w:p w:rsidR="008B6986" w:rsidRDefault="008B6986" w:rsidP="00E91293"/>
    <w:p w:rsidR="008B6986" w:rsidRDefault="008B6986" w:rsidP="00E91293">
      <w:r>
        <w:rPr>
          <w:rStyle w:val="Strong"/>
        </w:rPr>
        <w:t xml:space="preserve">Application Identifier: </w:t>
      </w:r>
      <w:r>
        <w:t>9.4</w:t>
      </w:r>
    </w:p>
    <w:p w:rsidR="008B6986" w:rsidRDefault="008B6986" w:rsidP="00E91293">
      <w:r>
        <w:rPr>
          <w:rStyle w:val="Strong"/>
        </w:rPr>
        <w:t>Overview</w:t>
      </w:r>
    </w:p>
    <w:p w:rsidR="008B6986" w:rsidRDefault="008B6986" w:rsidP="00E91293">
      <w:pPr>
        <w:pStyle w:val="NormalWeb"/>
      </w:pPr>
      <w:r>
        <w:rPr>
          <w:rFonts w:ascii="Arial" w:hAnsi="Arial" w:cs="Arial"/>
          <w:sz w:val="20"/>
          <w:szCs w:val="20"/>
        </w:rPr>
        <w:t>Asset Management - for understanding the physical and financial assets deployed in the enterprise and optimizing the economics associated with those investments along the lifecycle from introduction through maintenance to eventual disposal.</w:t>
      </w:r>
    </w:p>
    <w:p w:rsidR="008B6986" w:rsidRDefault="008B6986" w:rsidP="00E91293"/>
    <w:p w:rsidR="008B6986" w:rsidRDefault="008B6986" w:rsidP="00E91293">
      <w:r>
        <w:rPr>
          <w:rStyle w:val="Strong"/>
        </w:rPr>
        <w:t>Functionality</w:t>
      </w:r>
    </w:p>
    <w:p w:rsidR="008B6986" w:rsidRDefault="008B6986" w:rsidP="00E91293">
      <w:r>
        <w:rPr>
          <w:i/>
        </w:rPr>
        <w:t>To Be Added</w:t>
      </w:r>
      <w:r>
        <w:br/>
      </w:r>
    </w:p>
    <w:p w:rsidR="008B6986" w:rsidRDefault="008B6986" w:rsidP="00E91293">
      <w:r>
        <w:rPr>
          <w:rStyle w:val="Strong"/>
        </w:rPr>
        <w:t>Supported Business Services</w:t>
      </w:r>
    </w:p>
    <w:p w:rsidR="008B6986" w:rsidRDefault="008B6986" w:rsidP="00E91293">
      <w:r>
        <w:rPr>
          <w:i/>
        </w:rPr>
        <w:t>To Be Added</w:t>
      </w:r>
      <w:r>
        <w:br/>
      </w:r>
    </w:p>
    <w:p w:rsidR="008B6986" w:rsidRDefault="008B6986" w:rsidP="00E91293">
      <w:pPr>
        <w:pStyle w:val="Heading3"/>
      </w:pPr>
      <w:bookmarkStart w:id="913" w:name="diagram562htmshape2"/>
      <w:bookmarkStart w:id="914" w:name="_Toc321909213"/>
      <w:bookmarkEnd w:id="913"/>
      <w:r>
        <w:t>Corporate Real Estate</w:t>
      </w:r>
      <w:bookmarkEnd w:id="914"/>
      <w:r>
        <w:fldChar w:fldCharType="begin"/>
      </w:r>
      <w:r>
        <w:instrText>xe "Corporate Real Estate"</w:instrText>
      </w:r>
      <w:r>
        <w:fldChar w:fldCharType="end"/>
      </w:r>
    </w:p>
    <w:p w:rsidR="008B6986" w:rsidRDefault="008B6986" w:rsidP="00E91293"/>
    <w:p w:rsidR="008B6986" w:rsidRDefault="008B6986" w:rsidP="00E91293">
      <w:r>
        <w:rPr>
          <w:rStyle w:val="Strong"/>
        </w:rPr>
        <w:t xml:space="preserve">Application Identifier: </w:t>
      </w:r>
      <w:r>
        <w:t>9.4.1</w:t>
      </w:r>
    </w:p>
    <w:p w:rsidR="008B6986" w:rsidRDefault="008B6986" w:rsidP="00E91293">
      <w:r>
        <w:rPr>
          <w:rStyle w:val="Strong"/>
        </w:rPr>
        <w:t>Overview</w:t>
      </w:r>
    </w:p>
    <w:p w:rsidR="008B6986" w:rsidRDefault="008B6986" w:rsidP="00E91293">
      <w:r>
        <w:rPr>
          <w:i/>
        </w:rPr>
        <w:t>To Be Added</w:t>
      </w:r>
      <w:r>
        <w:br/>
      </w:r>
    </w:p>
    <w:p w:rsidR="008B6986" w:rsidRDefault="008B6986" w:rsidP="00E91293">
      <w:r>
        <w:rPr>
          <w:rStyle w:val="Strong"/>
        </w:rPr>
        <w:t>Functionality</w:t>
      </w:r>
    </w:p>
    <w:p w:rsidR="008B6986" w:rsidRDefault="008B6986" w:rsidP="00E91293">
      <w:r>
        <w:rPr>
          <w:i/>
        </w:rPr>
        <w:t>To Be Added</w:t>
      </w:r>
      <w:r>
        <w:br/>
      </w:r>
    </w:p>
    <w:p w:rsidR="008B6986" w:rsidRDefault="008B6986" w:rsidP="00E91293">
      <w:r>
        <w:rPr>
          <w:rStyle w:val="Strong"/>
        </w:rPr>
        <w:t>Supported Business Services</w:t>
      </w:r>
    </w:p>
    <w:p w:rsidR="008B6986" w:rsidRDefault="008B6986" w:rsidP="00E91293">
      <w:r>
        <w:rPr>
          <w:i/>
        </w:rPr>
        <w:t>To Be Added</w:t>
      </w:r>
      <w:r>
        <w:br/>
      </w:r>
    </w:p>
    <w:p w:rsidR="008B6986" w:rsidRDefault="008B6986" w:rsidP="00E91293">
      <w:pPr>
        <w:pStyle w:val="Heading3"/>
      </w:pPr>
      <w:bookmarkStart w:id="915" w:name="diagram562htmshape3"/>
      <w:bookmarkStart w:id="916" w:name="_Toc321909214"/>
      <w:bookmarkEnd w:id="915"/>
      <w:r>
        <w:t>Damage Claims Management</w:t>
      </w:r>
      <w:bookmarkEnd w:id="916"/>
      <w:r>
        <w:fldChar w:fldCharType="begin"/>
      </w:r>
      <w:r>
        <w:instrText>xe "Damage Claims Management"</w:instrText>
      </w:r>
      <w:r>
        <w:fldChar w:fldCharType="end"/>
      </w:r>
    </w:p>
    <w:p w:rsidR="008B6986" w:rsidRDefault="008B6986" w:rsidP="00E91293"/>
    <w:p w:rsidR="008B6986" w:rsidRDefault="008B6986" w:rsidP="00E91293">
      <w:r>
        <w:rPr>
          <w:rStyle w:val="Strong"/>
        </w:rPr>
        <w:t xml:space="preserve">Application Identifier: </w:t>
      </w:r>
      <w:r>
        <w:t>9.4.2</w:t>
      </w:r>
    </w:p>
    <w:p w:rsidR="008B6986" w:rsidRDefault="008B6986" w:rsidP="00E91293">
      <w:r>
        <w:rPr>
          <w:rStyle w:val="Strong"/>
        </w:rPr>
        <w:t>Overview</w:t>
      </w:r>
    </w:p>
    <w:p w:rsidR="008B6986" w:rsidRDefault="008B6986" w:rsidP="00E91293">
      <w:r>
        <w:rPr>
          <w:i/>
        </w:rPr>
        <w:t>To Be Added</w:t>
      </w:r>
      <w:r>
        <w:br/>
      </w:r>
    </w:p>
    <w:p w:rsidR="008B6986" w:rsidRDefault="008B6986" w:rsidP="00E91293">
      <w:r>
        <w:rPr>
          <w:rStyle w:val="Strong"/>
        </w:rPr>
        <w:t>Functionality</w:t>
      </w:r>
    </w:p>
    <w:p w:rsidR="008B6986" w:rsidRDefault="008B6986" w:rsidP="00E91293">
      <w:r>
        <w:rPr>
          <w:i/>
        </w:rPr>
        <w:t>To Be Added</w:t>
      </w:r>
      <w:r>
        <w:br/>
      </w:r>
    </w:p>
    <w:p w:rsidR="008B6986" w:rsidRDefault="008B6986" w:rsidP="00E91293">
      <w:r>
        <w:rPr>
          <w:rStyle w:val="Strong"/>
        </w:rPr>
        <w:t>Supported Business Services</w:t>
      </w:r>
    </w:p>
    <w:p w:rsidR="008B6986" w:rsidRDefault="008B6986" w:rsidP="00E91293">
      <w:r>
        <w:rPr>
          <w:i/>
        </w:rPr>
        <w:t>To Be Added</w:t>
      </w:r>
      <w:r>
        <w:br/>
      </w:r>
    </w:p>
    <w:p w:rsidR="008B6986" w:rsidRDefault="008B6986" w:rsidP="00E91293">
      <w:pPr>
        <w:pStyle w:val="Heading3"/>
      </w:pPr>
      <w:bookmarkStart w:id="917" w:name="diagram562htmshape4"/>
      <w:bookmarkStart w:id="918" w:name="_Toc321909215"/>
      <w:bookmarkEnd w:id="917"/>
      <w:r>
        <w:t>Fleet Management</w:t>
      </w:r>
      <w:bookmarkEnd w:id="918"/>
      <w:r>
        <w:fldChar w:fldCharType="begin"/>
      </w:r>
      <w:r>
        <w:instrText>xe "Fleet Management"</w:instrText>
      </w:r>
      <w:r>
        <w:fldChar w:fldCharType="end"/>
      </w:r>
    </w:p>
    <w:p w:rsidR="008B6986" w:rsidRDefault="008B6986" w:rsidP="00E91293"/>
    <w:p w:rsidR="008B6986" w:rsidRDefault="008B6986" w:rsidP="00E91293">
      <w:r>
        <w:rPr>
          <w:rStyle w:val="Strong"/>
        </w:rPr>
        <w:t xml:space="preserve">Application Identifier: </w:t>
      </w:r>
      <w:r>
        <w:t>9.4.3</w:t>
      </w:r>
    </w:p>
    <w:p w:rsidR="008B6986" w:rsidRDefault="008B6986" w:rsidP="00E91293">
      <w:r>
        <w:rPr>
          <w:rStyle w:val="Strong"/>
        </w:rPr>
        <w:t>Overview</w:t>
      </w:r>
    </w:p>
    <w:p w:rsidR="008B6986" w:rsidRDefault="008B6986" w:rsidP="00E91293">
      <w:r>
        <w:rPr>
          <w:i/>
        </w:rPr>
        <w:t>To Be Added</w:t>
      </w:r>
      <w:r>
        <w:br/>
      </w:r>
    </w:p>
    <w:p w:rsidR="008B6986" w:rsidRDefault="008B6986" w:rsidP="00E91293">
      <w:r>
        <w:rPr>
          <w:rStyle w:val="Strong"/>
        </w:rPr>
        <w:t>Functionality</w:t>
      </w:r>
    </w:p>
    <w:p w:rsidR="008B6986" w:rsidRDefault="008B6986" w:rsidP="00E91293">
      <w:r>
        <w:rPr>
          <w:i/>
        </w:rPr>
        <w:t>To Be Added</w:t>
      </w:r>
      <w:r>
        <w:br/>
      </w:r>
    </w:p>
    <w:p w:rsidR="008B6986" w:rsidRDefault="008B6986" w:rsidP="00E91293">
      <w:r>
        <w:rPr>
          <w:rStyle w:val="Strong"/>
        </w:rPr>
        <w:t>Supported Business Services</w:t>
      </w:r>
    </w:p>
    <w:p w:rsidR="008B6986" w:rsidRDefault="008B6986" w:rsidP="00E91293">
      <w:r>
        <w:rPr>
          <w:i/>
        </w:rPr>
        <w:t>To Be Added</w:t>
      </w:r>
      <w:r>
        <w:br/>
      </w:r>
    </w:p>
    <w:p w:rsidR="008B6986" w:rsidRDefault="008B6986">
      <w:pPr>
        <w:spacing w:before="0" w:after="0"/>
        <w:rPr>
          <w:b/>
          <w:color w:val="333399"/>
          <w:spacing w:val="-15"/>
          <w:kern w:val="28"/>
          <w:sz w:val="28"/>
          <w:szCs w:val="20"/>
          <w:lang w:val="en-US"/>
        </w:rPr>
      </w:pPr>
      <w:bookmarkStart w:id="919" w:name="diagram594"/>
      <w:bookmarkEnd w:id="919"/>
      <w:r>
        <w:br w:type="page"/>
      </w:r>
    </w:p>
    <w:p w:rsidR="008B6986" w:rsidRDefault="008B6986" w:rsidP="00E91293">
      <w:pPr>
        <w:pStyle w:val="Heading2"/>
      </w:pPr>
      <w:bookmarkStart w:id="920" w:name="_Toc321909216"/>
      <w:r>
        <w:t>9.4.1 Corporate Real Estate</w:t>
      </w:r>
      <w:bookmarkEnd w:id="920"/>
      <w:r>
        <w:fldChar w:fldCharType="begin"/>
      </w:r>
      <w:r>
        <w:instrText>xe "9.4.1 Corporate Real Estate"</w:instrText>
      </w:r>
      <w:r>
        <w:fldChar w:fldCharType="end"/>
      </w:r>
    </w:p>
    <w:p w:rsidR="008B6986" w:rsidRDefault="008B6986" w:rsidP="00E91293"/>
    <w:p w:rsidR="008B6986" w:rsidRDefault="00AA7969" w:rsidP="00E91293">
      <w:r>
        <w:rPr>
          <w:noProof/>
          <w:lang w:val="en-US"/>
        </w:rPr>
        <w:pict>
          <v:shape id="_x0000_i1090" type="#_x0000_t75" alt="diagram594" style="width:458.8pt;height:201.1pt;visibility:visible">
            <v:imagedata r:id="rId75" o:title=""/>
          </v:shape>
        </w:pict>
      </w:r>
    </w:p>
    <w:p w:rsidR="008B6986" w:rsidRDefault="008B6986" w:rsidP="00E91293"/>
    <w:p w:rsidR="008B6986" w:rsidRDefault="008B6986" w:rsidP="00E91293">
      <w:pPr>
        <w:pStyle w:val="Caption"/>
      </w:pPr>
      <w:r>
        <w:t xml:space="preserve"> </w:t>
      </w:r>
      <w:bookmarkStart w:id="921" w:name="_Toc321909367"/>
      <w:r>
        <w:t>9.4.1 Corporate Real Estate</w:t>
      </w:r>
      <w:bookmarkEnd w:id="921"/>
      <w:r>
        <w:br/>
      </w:r>
    </w:p>
    <w:p w:rsidR="008B6986" w:rsidRDefault="008B6986" w:rsidP="00E91293">
      <w:pPr>
        <w:pStyle w:val="Heading3"/>
      </w:pPr>
      <w:bookmarkStart w:id="922" w:name="diagram594htmshape1"/>
      <w:bookmarkStart w:id="923" w:name="_Toc321909217"/>
      <w:bookmarkEnd w:id="922"/>
      <w:r>
        <w:t>Corporate Real Estate</w:t>
      </w:r>
      <w:bookmarkEnd w:id="923"/>
      <w:r>
        <w:fldChar w:fldCharType="begin"/>
      </w:r>
      <w:r>
        <w:instrText>xe "Corporate Real Estate"</w:instrText>
      </w:r>
      <w:r>
        <w:fldChar w:fldCharType="end"/>
      </w:r>
    </w:p>
    <w:p w:rsidR="008B6986" w:rsidRDefault="008B6986" w:rsidP="00E91293"/>
    <w:p w:rsidR="008B6986" w:rsidRDefault="008B6986" w:rsidP="00E91293">
      <w:r>
        <w:rPr>
          <w:rStyle w:val="Strong"/>
        </w:rPr>
        <w:t xml:space="preserve">Application Identifier: </w:t>
      </w:r>
      <w:r>
        <w:t>9.4.1</w:t>
      </w:r>
    </w:p>
    <w:p w:rsidR="008B6986" w:rsidRDefault="008B6986" w:rsidP="00E91293">
      <w:r>
        <w:rPr>
          <w:rStyle w:val="Strong"/>
        </w:rPr>
        <w:t>Overview</w:t>
      </w:r>
    </w:p>
    <w:p w:rsidR="008B6986" w:rsidRDefault="008B6986" w:rsidP="00E91293">
      <w:r>
        <w:rPr>
          <w:i/>
        </w:rPr>
        <w:t>To Be Added</w:t>
      </w:r>
      <w:r>
        <w:br/>
      </w:r>
    </w:p>
    <w:p w:rsidR="008B6986" w:rsidRDefault="008B6986" w:rsidP="00E91293">
      <w:r>
        <w:rPr>
          <w:rStyle w:val="Strong"/>
        </w:rPr>
        <w:t>Functionality</w:t>
      </w:r>
    </w:p>
    <w:p w:rsidR="008B6986" w:rsidRDefault="008B6986" w:rsidP="00E91293">
      <w:r>
        <w:rPr>
          <w:i/>
        </w:rPr>
        <w:t>To Be Added</w:t>
      </w:r>
      <w:r>
        <w:br/>
      </w:r>
    </w:p>
    <w:p w:rsidR="008B6986" w:rsidRDefault="008B6986" w:rsidP="00E91293">
      <w:r>
        <w:rPr>
          <w:rStyle w:val="Strong"/>
        </w:rPr>
        <w:t>Supported Business Services</w:t>
      </w:r>
    </w:p>
    <w:p w:rsidR="008B6986" w:rsidRDefault="008B6986" w:rsidP="00E91293">
      <w:r>
        <w:rPr>
          <w:i/>
        </w:rPr>
        <w:t>To Be Added</w:t>
      </w:r>
      <w:r>
        <w:br/>
      </w:r>
    </w:p>
    <w:p w:rsidR="008B6986" w:rsidRDefault="008B6986" w:rsidP="00E91293">
      <w:pPr>
        <w:pStyle w:val="Heading3"/>
      </w:pPr>
      <w:bookmarkStart w:id="924" w:name="diagram594htmshape4"/>
      <w:bookmarkStart w:id="925" w:name="_Toc321909218"/>
      <w:bookmarkEnd w:id="924"/>
      <w:r>
        <w:t>Real Estate Property &amp; Building Portfolio and Lease Management</w:t>
      </w:r>
      <w:bookmarkEnd w:id="925"/>
      <w:r>
        <w:fldChar w:fldCharType="begin"/>
      </w:r>
      <w:r>
        <w:instrText>xe "Real Estate Property &amp; Building Portfolio and Lease Management"</w:instrText>
      </w:r>
      <w:r>
        <w:fldChar w:fldCharType="end"/>
      </w:r>
    </w:p>
    <w:p w:rsidR="008B6986" w:rsidRDefault="008B6986" w:rsidP="00E91293"/>
    <w:p w:rsidR="008B6986" w:rsidRDefault="008B6986" w:rsidP="00E91293">
      <w:r>
        <w:rPr>
          <w:rStyle w:val="Strong"/>
        </w:rPr>
        <w:t xml:space="preserve">Application Identifier: </w:t>
      </w:r>
      <w:r>
        <w:t>9.4.1.1</w:t>
      </w:r>
    </w:p>
    <w:p w:rsidR="008B6986" w:rsidRDefault="008B6986" w:rsidP="00E91293">
      <w:r>
        <w:rPr>
          <w:rStyle w:val="Strong"/>
        </w:rPr>
        <w:t>Overview</w:t>
      </w:r>
    </w:p>
    <w:p w:rsidR="008B6986" w:rsidRDefault="008B6986" w:rsidP="00E91293">
      <w:r>
        <w:rPr>
          <w:i/>
        </w:rPr>
        <w:t>To Be Added</w:t>
      </w:r>
      <w:r>
        <w:br/>
      </w:r>
    </w:p>
    <w:p w:rsidR="008B6986" w:rsidRDefault="008B6986" w:rsidP="00E91293">
      <w:r>
        <w:rPr>
          <w:rStyle w:val="Strong"/>
        </w:rPr>
        <w:t>Functionality</w:t>
      </w:r>
    </w:p>
    <w:p w:rsidR="008B6986" w:rsidRDefault="008B6986" w:rsidP="00E91293">
      <w:r>
        <w:rPr>
          <w:i/>
        </w:rPr>
        <w:t>To Be Added</w:t>
      </w:r>
      <w:r>
        <w:br/>
      </w:r>
    </w:p>
    <w:p w:rsidR="008B6986" w:rsidRDefault="008B6986" w:rsidP="00E91293">
      <w:r>
        <w:rPr>
          <w:rStyle w:val="Strong"/>
        </w:rPr>
        <w:t>Supported Business Services</w:t>
      </w:r>
    </w:p>
    <w:p w:rsidR="008B6986" w:rsidRDefault="008B6986" w:rsidP="00E91293">
      <w:r>
        <w:rPr>
          <w:i/>
        </w:rPr>
        <w:t>To Be Added</w:t>
      </w:r>
      <w:r>
        <w:br/>
      </w:r>
    </w:p>
    <w:p w:rsidR="008B6986" w:rsidRDefault="008B6986" w:rsidP="00FC1940">
      <w:pPr>
        <w:pStyle w:val="Heading3"/>
      </w:pPr>
      <w:bookmarkStart w:id="926" w:name="_Toc321909219"/>
      <w:r>
        <w:t>Real Estate Facility Operations Management</w:t>
      </w:r>
      <w:bookmarkEnd w:id="926"/>
      <w:r>
        <w:fldChar w:fldCharType="begin"/>
      </w:r>
      <w:r>
        <w:instrText>xe "Real Estate Facility Operations Management"</w:instrText>
      </w:r>
      <w:r>
        <w:fldChar w:fldCharType="end"/>
      </w:r>
    </w:p>
    <w:p w:rsidR="008B6986" w:rsidRDefault="008B6986" w:rsidP="00FC1940"/>
    <w:p w:rsidR="008B6986" w:rsidRDefault="008B6986" w:rsidP="00FC1940">
      <w:r>
        <w:rPr>
          <w:rStyle w:val="Strong"/>
        </w:rPr>
        <w:t xml:space="preserve">Application Identifier: </w:t>
      </w:r>
      <w:r>
        <w:t>9.4.1.2</w:t>
      </w:r>
    </w:p>
    <w:p w:rsidR="008B6986" w:rsidRDefault="008B6986" w:rsidP="00FC1940">
      <w:r>
        <w:rPr>
          <w:rStyle w:val="Strong"/>
        </w:rPr>
        <w:t>Overview</w:t>
      </w:r>
    </w:p>
    <w:p w:rsidR="008B6986" w:rsidRDefault="008B6986" w:rsidP="00FC1940">
      <w:r>
        <w:rPr>
          <w:i/>
        </w:rPr>
        <w:t>To Be Added</w:t>
      </w:r>
      <w:r>
        <w:br/>
      </w:r>
    </w:p>
    <w:p w:rsidR="008B6986" w:rsidRDefault="008B6986" w:rsidP="00FC1940">
      <w:r>
        <w:rPr>
          <w:rStyle w:val="Strong"/>
        </w:rPr>
        <w:t>Functionality</w:t>
      </w:r>
    </w:p>
    <w:p w:rsidR="008B6986" w:rsidRDefault="008B6986" w:rsidP="00FC1940">
      <w:r>
        <w:rPr>
          <w:i/>
        </w:rPr>
        <w:t>To Be Added</w:t>
      </w:r>
      <w:r>
        <w:br/>
      </w:r>
    </w:p>
    <w:p w:rsidR="008B6986" w:rsidRDefault="008B6986" w:rsidP="00FC1940">
      <w:r>
        <w:rPr>
          <w:rStyle w:val="Strong"/>
        </w:rPr>
        <w:t>Supported Business Services</w:t>
      </w:r>
    </w:p>
    <w:p w:rsidR="008B6986" w:rsidRDefault="008B6986" w:rsidP="00FC1940">
      <w:r>
        <w:rPr>
          <w:i/>
        </w:rPr>
        <w:t>To Be Added</w:t>
      </w:r>
      <w:r>
        <w:br/>
      </w:r>
    </w:p>
    <w:p w:rsidR="008B6986" w:rsidRDefault="008B6986" w:rsidP="00E91293">
      <w:pPr>
        <w:pStyle w:val="Heading3"/>
      </w:pPr>
      <w:bookmarkStart w:id="927" w:name="diagram594htmshape2"/>
      <w:bookmarkStart w:id="928" w:name="_Toc321909220"/>
      <w:bookmarkEnd w:id="927"/>
      <w:r>
        <w:t>Space Planning</w:t>
      </w:r>
      <w:bookmarkEnd w:id="928"/>
      <w:r>
        <w:fldChar w:fldCharType="begin"/>
      </w:r>
      <w:r>
        <w:instrText>xe "Space Planning"</w:instrText>
      </w:r>
      <w:r>
        <w:fldChar w:fldCharType="end"/>
      </w:r>
    </w:p>
    <w:p w:rsidR="008B6986" w:rsidRDefault="008B6986" w:rsidP="00E91293"/>
    <w:p w:rsidR="008B6986" w:rsidRDefault="008B6986" w:rsidP="00E91293">
      <w:r>
        <w:rPr>
          <w:rStyle w:val="Strong"/>
        </w:rPr>
        <w:t xml:space="preserve">Application Identifier: </w:t>
      </w:r>
      <w:r>
        <w:t>9.4.1.3</w:t>
      </w:r>
    </w:p>
    <w:p w:rsidR="008B6986" w:rsidRDefault="008B6986" w:rsidP="00E91293">
      <w:r>
        <w:rPr>
          <w:rStyle w:val="Strong"/>
        </w:rPr>
        <w:t>Overview</w:t>
      </w:r>
    </w:p>
    <w:p w:rsidR="008B6986" w:rsidRDefault="008B6986" w:rsidP="00E91293">
      <w:r>
        <w:rPr>
          <w:i/>
        </w:rPr>
        <w:t>To Be Added</w:t>
      </w:r>
      <w:r>
        <w:br/>
      </w:r>
    </w:p>
    <w:p w:rsidR="008B6986" w:rsidRDefault="008B6986" w:rsidP="00E91293">
      <w:r>
        <w:rPr>
          <w:rStyle w:val="Strong"/>
        </w:rPr>
        <w:t>Functionality</w:t>
      </w:r>
    </w:p>
    <w:p w:rsidR="008B6986" w:rsidRDefault="008B6986" w:rsidP="00E91293">
      <w:r>
        <w:rPr>
          <w:i/>
        </w:rPr>
        <w:t>To Be Added</w:t>
      </w:r>
      <w:r>
        <w:br/>
      </w:r>
    </w:p>
    <w:p w:rsidR="008B6986" w:rsidRDefault="008B6986" w:rsidP="00E91293">
      <w:r>
        <w:rPr>
          <w:rStyle w:val="Strong"/>
        </w:rPr>
        <w:t>Supported Business Services</w:t>
      </w:r>
    </w:p>
    <w:p w:rsidR="008B6986" w:rsidRDefault="008B6986" w:rsidP="00E91293">
      <w:r>
        <w:rPr>
          <w:i/>
        </w:rPr>
        <w:t>To Be Added</w:t>
      </w:r>
      <w:r>
        <w:br/>
      </w:r>
    </w:p>
    <w:p w:rsidR="008B6986" w:rsidRDefault="008B6986" w:rsidP="00E91293">
      <w:pPr>
        <w:pStyle w:val="Heading3"/>
      </w:pPr>
      <w:bookmarkStart w:id="929" w:name="diagram594htmshape5"/>
      <w:bookmarkStart w:id="930" w:name="_Toc321909221"/>
      <w:bookmarkEnd w:id="929"/>
      <w:r>
        <w:t>Real Estate Asset Capital Planning</w:t>
      </w:r>
      <w:bookmarkEnd w:id="930"/>
      <w:r>
        <w:fldChar w:fldCharType="begin"/>
      </w:r>
      <w:r>
        <w:instrText>xe "Real Estate Asset Capital Planning"</w:instrText>
      </w:r>
      <w:r>
        <w:fldChar w:fldCharType="end"/>
      </w:r>
    </w:p>
    <w:p w:rsidR="008B6986" w:rsidRDefault="008B6986" w:rsidP="00E91293"/>
    <w:p w:rsidR="008B6986" w:rsidRDefault="008B6986" w:rsidP="00E91293">
      <w:r>
        <w:rPr>
          <w:rStyle w:val="Strong"/>
        </w:rPr>
        <w:t xml:space="preserve">Application Identifier: </w:t>
      </w:r>
      <w:r>
        <w:t>9.4.1.4</w:t>
      </w:r>
    </w:p>
    <w:p w:rsidR="008B6986" w:rsidRDefault="008B6986" w:rsidP="00E91293">
      <w:r>
        <w:rPr>
          <w:rStyle w:val="Strong"/>
        </w:rPr>
        <w:t>Overview</w:t>
      </w:r>
    </w:p>
    <w:p w:rsidR="008B6986" w:rsidRDefault="008B6986" w:rsidP="00E91293">
      <w:r>
        <w:rPr>
          <w:i/>
        </w:rPr>
        <w:t>To Be Added</w:t>
      </w:r>
      <w:r>
        <w:br/>
      </w:r>
    </w:p>
    <w:p w:rsidR="008B6986" w:rsidRDefault="008B6986" w:rsidP="00E91293">
      <w:r>
        <w:rPr>
          <w:rStyle w:val="Strong"/>
        </w:rPr>
        <w:t>Functionality</w:t>
      </w:r>
    </w:p>
    <w:p w:rsidR="008B6986" w:rsidRDefault="008B6986" w:rsidP="00E91293">
      <w:r>
        <w:rPr>
          <w:i/>
        </w:rPr>
        <w:t>To Be Added</w:t>
      </w:r>
      <w:r>
        <w:br/>
      </w:r>
    </w:p>
    <w:p w:rsidR="008B6986" w:rsidRDefault="008B6986" w:rsidP="00E91293">
      <w:r>
        <w:rPr>
          <w:rStyle w:val="Strong"/>
        </w:rPr>
        <w:t>Supported Business Services</w:t>
      </w:r>
    </w:p>
    <w:p w:rsidR="008B6986" w:rsidRDefault="008B6986" w:rsidP="00E91293">
      <w:r>
        <w:rPr>
          <w:i/>
        </w:rPr>
        <w:t>To Be Added</w:t>
      </w:r>
      <w:r>
        <w:br/>
      </w:r>
    </w:p>
    <w:p w:rsidR="008B6986" w:rsidRDefault="008B6986" w:rsidP="00FC1940">
      <w:pPr>
        <w:pStyle w:val="Heading3"/>
      </w:pPr>
      <w:bookmarkStart w:id="931" w:name="_Toc321909222"/>
      <w:r>
        <w:t>Environmental Health &amp; Safety Monitoring and Compliance Management</w:t>
      </w:r>
      <w:bookmarkEnd w:id="931"/>
      <w:r>
        <w:fldChar w:fldCharType="begin"/>
      </w:r>
      <w:r>
        <w:instrText>xe "Environmental Health &amp; Safety Monitoring and Compliance Management"</w:instrText>
      </w:r>
      <w:r>
        <w:fldChar w:fldCharType="end"/>
      </w:r>
    </w:p>
    <w:p w:rsidR="008B6986" w:rsidRDefault="008B6986" w:rsidP="00FC1940"/>
    <w:p w:rsidR="008B6986" w:rsidRDefault="008B6986" w:rsidP="00FC1940">
      <w:r>
        <w:rPr>
          <w:rStyle w:val="Strong"/>
        </w:rPr>
        <w:t xml:space="preserve">Application Identifier: </w:t>
      </w:r>
      <w:r>
        <w:t>9.4.1.5</w:t>
      </w:r>
    </w:p>
    <w:p w:rsidR="008B6986" w:rsidRDefault="008B6986" w:rsidP="00FC1940">
      <w:r>
        <w:rPr>
          <w:rStyle w:val="Strong"/>
        </w:rPr>
        <w:t>Overview</w:t>
      </w:r>
    </w:p>
    <w:p w:rsidR="008B6986" w:rsidRDefault="008B6986" w:rsidP="00FC1940">
      <w:r>
        <w:rPr>
          <w:i/>
        </w:rPr>
        <w:t>To Be Added</w:t>
      </w:r>
      <w:r>
        <w:br/>
      </w:r>
    </w:p>
    <w:p w:rsidR="008B6986" w:rsidRDefault="008B6986" w:rsidP="00FC1940">
      <w:r>
        <w:rPr>
          <w:rStyle w:val="Strong"/>
        </w:rPr>
        <w:t>Functionality</w:t>
      </w:r>
    </w:p>
    <w:p w:rsidR="008B6986" w:rsidRDefault="008B6986" w:rsidP="00FC1940">
      <w:r>
        <w:rPr>
          <w:i/>
        </w:rPr>
        <w:t>To Be Added</w:t>
      </w:r>
      <w:r>
        <w:br/>
      </w:r>
    </w:p>
    <w:p w:rsidR="008B6986" w:rsidRDefault="008B6986" w:rsidP="00FC1940">
      <w:r>
        <w:rPr>
          <w:rStyle w:val="Strong"/>
        </w:rPr>
        <w:t>Supported Business Services</w:t>
      </w:r>
    </w:p>
    <w:p w:rsidR="008B6986" w:rsidRDefault="008B6986" w:rsidP="00FC1940">
      <w:r>
        <w:rPr>
          <w:i/>
        </w:rPr>
        <w:t>To Be Added</w:t>
      </w:r>
      <w:r>
        <w:br/>
      </w:r>
    </w:p>
    <w:p w:rsidR="008B6986" w:rsidRDefault="008B6986" w:rsidP="00E91293">
      <w:pPr>
        <w:pStyle w:val="Heading3"/>
      </w:pPr>
      <w:bookmarkStart w:id="932" w:name="diagram594htmshape7"/>
      <w:bookmarkStart w:id="933" w:name="_Toc321909223"/>
      <w:bookmarkEnd w:id="932"/>
      <w:r>
        <w:t>Real Estate Capital Construction Management</w:t>
      </w:r>
      <w:bookmarkEnd w:id="933"/>
      <w:r>
        <w:fldChar w:fldCharType="begin"/>
      </w:r>
      <w:r>
        <w:instrText>xe "Real Estate Capital Construction Management"</w:instrText>
      </w:r>
      <w:r>
        <w:fldChar w:fldCharType="end"/>
      </w:r>
    </w:p>
    <w:p w:rsidR="008B6986" w:rsidRDefault="008B6986" w:rsidP="00E91293"/>
    <w:p w:rsidR="008B6986" w:rsidRDefault="008B6986" w:rsidP="00E91293">
      <w:r>
        <w:rPr>
          <w:rStyle w:val="Strong"/>
        </w:rPr>
        <w:t xml:space="preserve">Application Identifier: </w:t>
      </w:r>
      <w:r>
        <w:t>9.4.1.6</w:t>
      </w:r>
    </w:p>
    <w:p w:rsidR="008B6986" w:rsidRDefault="008B6986" w:rsidP="00E91293">
      <w:r>
        <w:rPr>
          <w:rStyle w:val="Strong"/>
        </w:rPr>
        <w:t>Overview</w:t>
      </w:r>
    </w:p>
    <w:p w:rsidR="008B6986" w:rsidRDefault="008B6986" w:rsidP="00E91293">
      <w:r>
        <w:rPr>
          <w:i/>
        </w:rPr>
        <w:t>To Be Added</w:t>
      </w:r>
      <w:r>
        <w:br/>
      </w:r>
    </w:p>
    <w:p w:rsidR="008B6986" w:rsidRDefault="008B6986" w:rsidP="00E91293">
      <w:r>
        <w:rPr>
          <w:rStyle w:val="Strong"/>
        </w:rPr>
        <w:t>Functionality</w:t>
      </w:r>
    </w:p>
    <w:p w:rsidR="008B6986" w:rsidRDefault="008B6986" w:rsidP="00E91293">
      <w:r>
        <w:rPr>
          <w:i/>
        </w:rPr>
        <w:t>To Be Added</w:t>
      </w:r>
      <w:r>
        <w:br/>
      </w:r>
    </w:p>
    <w:p w:rsidR="008B6986" w:rsidRDefault="008B6986" w:rsidP="00E91293">
      <w:r>
        <w:rPr>
          <w:rStyle w:val="Strong"/>
        </w:rPr>
        <w:t>Supported Business Services</w:t>
      </w:r>
    </w:p>
    <w:p w:rsidR="008B6986" w:rsidRDefault="008B6986" w:rsidP="00E91293">
      <w:r>
        <w:rPr>
          <w:i/>
        </w:rPr>
        <w:t>To Be Added</w:t>
      </w:r>
      <w:r>
        <w:br/>
      </w:r>
    </w:p>
    <w:p w:rsidR="008B6986" w:rsidRDefault="008B6986" w:rsidP="00E91293">
      <w:bookmarkStart w:id="934" w:name="diagram594htmshape3"/>
      <w:bookmarkEnd w:id="934"/>
    </w:p>
    <w:p w:rsidR="008B6986" w:rsidRDefault="008B6986" w:rsidP="00E91293">
      <w:bookmarkStart w:id="935" w:name="diagram594htmshape6"/>
      <w:bookmarkEnd w:id="935"/>
    </w:p>
    <w:p w:rsidR="008B6986" w:rsidRDefault="008B6986">
      <w:pPr>
        <w:spacing w:before="0" w:after="0"/>
        <w:rPr>
          <w:b/>
          <w:color w:val="333399"/>
          <w:spacing w:val="-15"/>
          <w:kern w:val="28"/>
          <w:sz w:val="28"/>
          <w:szCs w:val="20"/>
          <w:lang w:val="en-US"/>
        </w:rPr>
      </w:pPr>
      <w:bookmarkStart w:id="936" w:name="diagram571"/>
      <w:bookmarkEnd w:id="936"/>
      <w:r>
        <w:br w:type="page"/>
      </w:r>
    </w:p>
    <w:p w:rsidR="008B6986" w:rsidRDefault="008B6986" w:rsidP="00E91293">
      <w:pPr>
        <w:pStyle w:val="Heading2"/>
      </w:pPr>
      <w:bookmarkStart w:id="937" w:name="_Toc321909224"/>
      <w:r>
        <w:t>9.5 Security Management</w:t>
      </w:r>
      <w:bookmarkEnd w:id="937"/>
      <w:r>
        <w:fldChar w:fldCharType="begin"/>
      </w:r>
      <w:r>
        <w:instrText>xe "9.5 Security Management"</w:instrText>
      </w:r>
      <w:r>
        <w:fldChar w:fldCharType="end"/>
      </w:r>
    </w:p>
    <w:p w:rsidR="008B6986" w:rsidRDefault="008B6986" w:rsidP="00E91293"/>
    <w:p w:rsidR="008B6986" w:rsidRDefault="00AA7969" w:rsidP="00E91293">
      <w:r>
        <w:rPr>
          <w:noProof/>
          <w:lang w:val="en-US"/>
        </w:rPr>
        <w:pict>
          <v:shape id="_x0000_i1091" type="#_x0000_t75" alt="diagram571" style="width:464.15pt;height:104.15pt;visibility:visible">
            <v:imagedata r:id="rId76" o:title=""/>
          </v:shape>
        </w:pict>
      </w:r>
    </w:p>
    <w:p w:rsidR="008B6986" w:rsidRDefault="008B6986" w:rsidP="00E91293"/>
    <w:p w:rsidR="008B6986" w:rsidRDefault="008B6986" w:rsidP="00E91293">
      <w:pPr>
        <w:pStyle w:val="Caption"/>
      </w:pPr>
      <w:bookmarkStart w:id="938" w:name="_Toc321909368"/>
      <w:r>
        <w:t>9.5 Security Management</w:t>
      </w:r>
      <w:bookmarkEnd w:id="938"/>
      <w:r>
        <w:br/>
      </w:r>
    </w:p>
    <w:p w:rsidR="008B6986" w:rsidRDefault="008B6986" w:rsidP="00E91293">
      <w:pPr>
        <w:pStyle w:val="Heading3"/>
      </w:pPr>
      <w:bookmarkStart w:id="939" w:name="diagram571htmshape1"/>
      <w:bookmarkStart w:id="940" w:name="_Toc321909225"/>
      <w:bookmarkEnd w:id="939"/>
      <w:r>
        <w:t>Security Management</w:t>
      </w:r>
      <w:bookmarkEnd w:id="940"/>
      <w:r>
        <w:fldChar w:fldCharType="begin"/>
      </w:r>
      <w:r>
        <w:instrText>xe "Security Management"</w:instrText>
      </w:r>
      <w:r>
        <w:fldChar w:fldCharType="end"/>
      </w:r>
    </w:p>
    <w:p w:rsidR="008B6986" w:rsidRDefault="008B6986" w:rsidP="00E91293"/>
    <w:p w:rsidR="008B6986" w:rsidRDefault="008B6986" w:rsidP="00E91293">
      <w:r>
        <w:rPr>
          <w:rStyle w:val="Strong"/>
        </w:rPr>
        <w:t xml:space="preserve">Application Identifier: </w:t>
      </w:r>
      <w:r>
        <w:t>9.5</w:t>
      </w:r>
    </w:p>
    <w:p w:rsidR="008B6986" w:rsidRDefault="008B6986" w:rsidP="00E91293">
      <w:r>
        <w:rPr>
          <w:rStyle w:val="Strong"/>
        </w:rPr>
        <w:t>Overview</w:t>
      </w:r>
    </w:p>
    <w:p w:rsidR="008B6986" w:rsidRDefault="008B6986" w:rsidP="00E91293">
      <w:pPr>
        <w:pStyle w:val="NormalWeb"/>
      </w:pPr>
      <w:r>
        <w:rPr>
          <w:rFonts w:ascii="Arial" w:hAnsi="Arial" w:cs="Arial"/>
          <w:sz w:val="20"/>
          <w:szCs w:val="20"/>
        </w:rPr>
        <w:t>Security Management Applications are part of Enterprise Management. They provide a Unified approach to Security, and the foundation technologies to:</w:t>
      </w:r>
    </w:p>
    <w:p w:rsidR="008B6986" w:rsidRDefault="008B6986" w:rsidP="00494264">
      <w:pPr>
        <w:numPr>
          <w:ilvl w:val="0"/>
          <w:numId w:val="268"/>
        </w:numPr>
        <w:spacing w:before="100" w:beforeAutospacing="1" w:after="100" w:afterAutospacing="1"/>
      </w:pPr>
      <w:r>
        <w:rPr>
          <w:rFonts w:cs="Arial"/>
          <w:sz w:val="20"/>
          <w:szCs w:val="20"/>
        </w:rPr>
        <w:t>Protect systems and network infrastructure against unauthorized access to or modification of information, whether in storage, processing or transit</w:t>
      </w:r>
      <w:r>
        <w:t xml:space="preserve"> </w:t>
      </w:r>
    </w:p>
    <w:p w:rsidR="008B6986" w:rsidRDefault="008B6986" w:rsidP="00494264">
      <w:pPr>
        <w:numPr>
          <w:ilvl w:val="0"/>
          <w:numId w:val="268"/>
        </w:numPr>
        <w:spacing w:before="100" w:beforeAutospacing="1" w:after="100" w:afterAutospacing="1"/>
      </w:pPr>
      <w:r>
        <w:rPr>
          <w:rFonts w:cs="Arial"/>
          <w:sz w:val="20"/>
          <w:szCs w:val="20"/>
        </w:rPr>
        <w:t>Restrict provision of service to only authorized users</w:t>
      </w:r>
      <w:r>
        <w:t xml:space="preserve"> </w:t>
      </w:r>
    </w:p>
    <w:p w:rsidR="008B6986" w:rsidRDefault="008B6986" w:rsidP="00494264">
      <w:pPr>
        <w:numPr>
          <w:ilvl w:val="0"/>
          <w:numId w:val="268"/>
        </w:numPr>
        <w:spacing w:before="100" w:beforeAutospacing="1" w:after="100" w:afterAutospacing="1"/>
      </w:pPr>
      <w:r>
        <w:rPr>
          <w:rFonts w:cs="Arial"/>
          <w:sz w:val="20"/>
          <w:szCs w:val="20"/>
        </w:rPr>
        <w:t>Prevent any denial of service to authorized users</w:t>
      </w:r>
      <w:r>
        <w:t xml:space="preserve"> </w:t>
      </w:r>
    </w:p>
    <w:p w:rsidR="008B6986" w:rsidRDefault="008B6986" w:rsidP="00494264">
      <w:pPr>
        <w:numPr>
          <w:ilvl w:val="0"/>
          <w:numId w:val="268"/>
        </w:numPr>
        <w:spacing w:before="100" w:beforeAutospacing="1" w:after="100" w:afterAutospacing="1"/>
      </w:pPr>
      <w:r>
        <w:rPr>
          <w:rFonts w:cs="Arial"/>
          <w:sz w:val="20"/>
          <w:szCs w:val="20"/>
        </w:rPr>
        <w:t>Provide the measures necessary to detect, document, and counter such threats</w:t>
      </w:r>
      <w:r>
        <w:t xml:space="preserve"> </w:t>
      </w:r>
    </w:p>
    <w:p w:rsidR="008B6986" w:rsidRDefault="008B6986" w:rsidP="00E91293"/>
    <w:p w:rsidR="008B6986" w:rsidRDefault="008B6986" w:rsidP="00E91293">
      <w:r>
        <w:rPr>
          <w:rStyle w:val="Strong"/>
        </w:rPr>
        <w:t>Functionality</w:t>
      </w:r>
    </w:p>
    <w:p w:rsidR="008B6986" w:rsidRDefault="008B6986" w:rsidP="00E91293">
      <w:r>
        <w:rPr>
          <w:i/>
        </w:rPr>
        <w:t>To Be Added</w:t>
      </w:r>
      <w:r>
        <w:br/>
      </w:r>
    </w:p>
    <w:p w:rsidR="008B6986" w:rsidRDefault="008B6986" w:rsidP="00E91293">
      <w:r>
        <w:rPr>
          <w:rStyle w:val="Strong"/>
        </w:rPr>
        <w:t>Supported Business Services</w:t>
      </w:r>
    </w:p>
    <w:p w:rsidR="008B6986" w:rsidRDefault="008B6986" w:rsidP="00E91293">
      <w:r>
        <w:rPr>
          <w:i/>
        </w:rPr>
        <w:t>To Be Added</w:t>
      </w:r>
      <w:r>
        <w:br/>
      </w:r>
    </w:p>
    <w:p w:rsidR="008B6986" w:rsidRDefault="008B6986" w:rsidP="00E91293">
      <w:pPr>
        <w:pStyle w:val="Heading3"/>
      </w:pPr>
      <w:bookmarkStart w:id="941" w:name="diagram571htmshape2"/>
      <w:bookmarkStart w:id="942" w:name="_Toc321909226"/>
      <w:bookmarkEnd w:id="941"/>
      <w:r>
        <w:t>Corporate Security</w:t>
      </w:r>
      <w:bookmarkEnd w:id="942"/>
      <w:r>
        <w:fldChar w:fldCharType="begin"/>
      </w:r>
      <w:r>
        <w:instrText>xe "Corporate Security"</w:instrText>
      </w:r>
      <w:r>
        <w:fldChar w:fldCharType="end"/>
      </w:r>
    </w:p>
    <w:p w:rsidR="008B6986" w:rsidRDefault="008B6986" w:rsidP="00E91293"/>
    <w:p w:rsidR="008B6986" w:rsidRDefault="008B6986" w:rsidP="00E91293">
      <w:r>
        <w:rPr>
          <w:rStyle w:val="Strong"/>
        </w:rPr>
        <w:t xml:space="preserve">Application Identifier: </w:t>
      </w:r>
      <w:r>
        <w:t>9.5.1</w:t>
      </w:r>
    </w:p>
    <w:p w:rsidR="008B6986" w:rsidRDefault="008B6986" w:rsidP="00E91293">
      <w:r>
        <w:rPr>
          <w:rStyle w:val="Strong"/>
        </w:rPr>
        <w:t>Overview</w:t>
      </w:r>
    </w:p>
    <w:p w:rsidR="008B6986" w:rsidRDefault="008B6986" w:rsidP="00E91293">
      <w:r>
        <w:rPr>
          <w:i/>
        </w:rPr>
        <w:t>To Be Added</w:t>
      </w:r>
      <w:r>
        <w:br/>
      </w:r>
    </w:p>
    <w:p w:rsidR="008B6986" w:rsidRDefault="008B6986" w:rsidP="00E91293">
      <w:r>
        <w:rPr>
          <w:rStyle w:val="Strong"/>
        </w:rPr>
        <w:t>Functionality</w:t>
      </w:r>
    </w:p>
    <w:p w:rsidR="008B6986" w:rsidRDefault="008B6986" w:rsidP="00E91293">
      <w:r>
        <w:rPr>
          <w:i/>
        </w:rPr>
        <w:t>To Be Added</w:t>
      </w:r>
      <w:r>
        <w:br/>
      </w:r>
    </w:p>
    <w:p w:rsidR="008B6986" w:rsidRDefault="008B6986" w:rsidP="00E91293">
      <w:r>
        <w:rPr>
          <w:rStyle w:val="Strong"/>
        </w:rPr>
        <w:t>Supported Business Services</w:t>
      </w:r>
    </w:p>
    <w:p w:rsidR="008B6986" w:rsidRDefault="008B6986" w:rsidP="00E91293">
      <w:r>
        <w:rPr>
          <w:i/>
        </w:rPr>
        <w:t>To Be Added</w:t>
      </w:r>
      <w:r>
        <w:br/>
      </w:r>
    </w:p>
    <w:p w:rsidR="008B6986" w:rsidRDefault="008B6986" w:rsidP="00E91293">
      <w:pPr>
        <w:pStyle w:val="Heading3"/>
      </w:pPr>
      <w:bookmarkStart w:id="943" w:name="diagram571htmshape3"/>
      <w:bookmarkStart w:id="944" w:name="_Toc321909227"/>
      <w:bookmarkEnd w:id="943"/>
      <w:r>
        <w:t>Application Security</w:t>
      </w:r>
      <w:bookmarkEnd w:id="944"/>
      <w:r>
        <w:fldChar w:fldCharType="begin"/>
      </w:r>
      <w:r>
        <w:instrText>xe "Application Security"</w:instrText>
      </w:r>
      <w:r>
        <w:fldChar w:fldCharType="end"/>
      </w:r>
    </w:p>
    <w:p w:rsidR="008B6986" w:rsidRDefault="008B6986" w:rsidP="00E91293"/>
    <w:p w:rsidR="008B6986" w:rsidRDefault="008B6986" w:rsidP="00E91293">
      <w:r>
        <w:rPr>
          <w:rStyle w:val="Strong"/>
        </w:rPr>
        <w:t xml:space="preserve">Application Identifier: </w:t>
      </w:r>
      <w:r>
        <w:t>9.5.2</w:t>
      </w:r>
    </w:p>
    <w:p w:rsidR="008B6986" w:rsidRDefault="008B6986" w:rsidP="00E91293">
      <w:r>
        <w:rPr>
          <w:rStyle w:val="Strong"/>
        </w:rPr>
        <w:t>Overview</w:t>
      </w:r>
    </w:p>
    <w:p w:rsidR="008B6986" w:rsidRDefault="008B6986" w:rsidP="00E91293">
      <w:r>
        <w:rPr>
          <w:i/>
        </w:rPr>
        <w:t>To Be Added</w:t>
      </w:r>
      <w:r>
        <w:br/>
      </w:r>
    </w:p>
    <w:p w:rsidR="008B6986" w:rsidRDefault="008B6986" w:rsidP="00E91293">
      <w:r>
        <w:rPr>
          <w:rStyle w:val="Strong"/>
        </w:rPr>
        <w:t>Functionality</w:t>
      </w:r>
    </w:p>
    <w:p w:rsidR="008B6986" w:rsidRDefault="008B6986" w:rsidP="00E91293">
      <w:r>
        <w:rPr>
          <w:i/>
        </w:rPr>
        <w:t>To Be Added</w:t>
      </w:r>
      <w:r>
        <w:br/>
      </w:r>
    </w:p>
    <w:p w:rsidR="008B6986" w:rsidRDefault="008B6986" w:rsidP="00E91293">
      <w:r>
        <w:rPr>
          <w:rStyle w:val="Strong"/>
        </w:rPr>
        <w:t>Supported Business Services</w:t>
      </w:r>
    </w:p>
    <w:p w:rsidR="008B6986" w:rsidRDefault="008B6986" w:rsidP="00E91293">
      <w:r>
        <w:rPr>
          <w:i/>
        </w:rPr>
        <w:t>To Be Added</w:t>
      </w:r>
      <w:r>
        <w:br/>
      </w:r>
    </w:p>
    <w:p w:rsidR="008B6986" w:rsidRDefault="008B6986" w:rsidP="00E91293">
      <w:pPr>
        <w:pStyle w:val="Heading3"/>
      </w:pPr>
      <w:bookmarkStart w:id="945" w:name="diagram571htmshape6"/>
      <w:bookmarkStart w:id="946" w:name="_Toc321909228"/>
      <w:bookmarkEnd w:id="945"/>
      <w:r>
        <w:t>Vulnerability Management</w:t>
      </w:r>
      <w:bookmarkEnd w:id="946"/>
      <w:r>
        <w:fldChar w:fldCharType="begin"/>
      </w:r>
      <w:r>
        <w:instrText>xe "Vulnerability Management"</w:instrText>
      </w:r>
      <w:r>
        <w:fldChar w:fldCharType="end"/>
      </w:r>
    </w:p>
    <w:p w:rsidR="008B6986" w:rsidRDefault="008B6986" w:rsidP="00E91293"/>
    <w:p w:rsidR="008B6986" w:rsidRDefault="008B6986" w:rsidP="00E91293">
      <w:r>
        <w:rPr>
          <w:rStyle w:val="Strong"/>
        </w:rPr>
        <w:t xml:space="preserve">Application Identifier: </w:t>
      </w:r>
      <w:r>
        <w:t>9.5.3</w:t>
      </w:r>
    </w:p>
    <w:p w:rsidR="008B6986" w:rsidRDefault="008B6986" w:rsidP="00E91293">
      <w:r>
        <w:rPr>
          <w:rStyle w:val="Strong"/>
        </w:rPr>
        <w:t>Overview</w:t>
      </w:r>
    </w:p>
    <w:p w:rsidR="008B6986" w:rsidRDefault="008B6986" w:rsidP="00E91293">
      <w:pPr>
        <w:pStyle w:val="NormalWeb"/>
      </w:pPr>
      <w:r>
        <w:rPr>
          <w:rFonts w:ascii="Arial" w:hAnsi="Arial" w:cs="Arial"/>
          <w:sz w:val="20"/>
          <w:szCs w:val="20"/>
        </w:rPr>
        <w:t>Assessing networks and systems for vulnerabilities and taking proactive action to reduce the vulnerabilities or limit the impacts if they are exploited. This is achieved by documenting and managing element configuration, recording any vulnerability as they are discovered, and applying in a timely manner the software patches and upgrades that address known vulnerabilities</w:t>
      </w:r>
    </w:p>
    <w:p w:rsidR="008B6986" w:rsidRDefault="008B6986" w:rsidP="00E91293"/>
    <w:p w:rsidR="008B6986" w:rsidRDefault="008B6986" w:rsidP="00E91293">
      <w:r>
        <w:rPr>
          <w:rStyle w:val="Strong"/>
        </w:rPr>
        <w:t>Functionality</w:t>
      </w:r>
    </w:p>
    <w:p w:rsidR="008B6986" w:rsidRDefault="008B6986" w:rsidP="00E91293">
      <w:r>
        <w:rPr>
          <w:i/>
        </w:rPr>
        <w:t>To Be Added</w:t>
      </w:r>
      <w:r>
        <w:br/>
      </w:r>
    </w:p>
    <w:p w:rsidR="008B6986" w:rsidRDefault="008B6986" w:rsidP="00E91293">
      <w:r>
        <w:rPr>
          <w:rStyle w:val="Strong"/>
        </w:rPr>
        <w:t>Supported Business Services</w:t>
      </w:r>
    </w:p>
    <w:p w:rsidR="008B6986" w:rsidRDefault="008B6986" w:rsidP="00E91293">
      <w:r>
        <w:rPr>
          <w:i/>
        </w:rPr>
        <w:t>To Be Added</w:t>
      </w:r>
      <w:r>
        <w:br/>
      </w:r>
    </w:p>
    <w:p w:rsidR="008B6986" w:rsidRDefault="008B6986" w:rsidP="00E91293">
      <w:pPr>
        <w:pStyle w:val="Heading3"/>
      </w:pPr>
      <w:bookmarkStart w:id="947" w:name="diagram571htmshape7"/>
      <w:bookmarkStart w:id="948" w:name="_Toc321909229"/>
      <w:bookmarkEnd w:id="947"/>
      <w:r>
        <w:t>Anomaly Management</w:t>
      </w:r>
      <w:bookmarkEnd w:id="948"/>
      <w:r>
        <w:fldChar w:fldCharType="begin"/>
      </w:r>
      <w:r>
        <w:instrText>xe "Anomaly Management"</w:instrText>
      </w:r>
      <w:r>
        <w:fldChar w:fldCharType="end"/>
      </w:r>
    </w:p>
    <w:p w:rsidR="008B6986" w:rsidRDefault="008B6986" w:rsidP="00E91293"/>
    <w:p w:rsidR="008B6986" w:rsidRDefault="008B6986" w:rsidP="00E91293">
      <w:r>
        <w:rPr>
          <w:rStyle w:val="Strong"/>
        </w:rPr>
        <w:t xml:space="preserve">Application Identifier: </w:t>
      </w:r>
      <w:r>
        <w:t>9.5.4</w:t>
      </w:r>
    </w:p>
    <w:p w:rsidR="008B6986" w:rsidRDefault="008B6986" w:rsidP="00E91293">
      <w:r>
        <w:rPr>
          <w:rStyle w:val="Strong"/>
        </w:rPr>
        <w:t>Overview</w:t>
      </w:r>
    </w:p>
    <w:p w:rsidR="008B6986" w:rsidRDefault="008B6986" w:rsidP="00E91293">
      <w:pPr>
        <w:pStyle w:val="NormalWeb"/>
      </w:pPr>
      <w:r>
        <w:rPr>
          <w:rFonts w:ascii="Arial" w:hAnsi="Arial" w:cs="Arial"/>
          <w:sz w:val="20"/>
          <w:szCs w:val="20"/>
        </w:rPr>
        <w:t>Identifying and preventing any misuse of a network or system that falls outside normal system operation, by monitoring network and system activity and determining whether it is normal or anomalous, based on rules, signatures or heuristics. This is achieved by a combination of Instrumentation and Monitoring, Event and Log Correlation and Intrusion Detection Systems</w:t>
      </w:r>
    </w:p>
    <w:p w:rsidR="008B6986" w:rsidRDefault="008B6986" w:rsidP="00E91293"/>
    <w:p w:rsidR="008B6986" w:rsidRDefault="008B6986" w:rsidP="00E91293">
      <w:r>
        <w:rPr>
          <w:rStyle w:val="Strong"/>
        </w:rPr>
        <w:t>Functionality</w:t>
      </w:r>
    </w:p>
    <w:p w:rsidR="008B6986" w:rsidRDefault="008B6986" w:rsidP="00E91293">
      <w:r>
        <w:rPr>
          <w:i/>
        </w:rPr>
        <w:t>To Be Added</w:t>
      </w:r>
      <w:r>
        <w:br/>
      </w:r>
    </w:p>
    <w:p w:rsidR="008B6986" w:rsidRDefault="008B6986" w:rsidP="00E91293">
      <w:r>
        <w:rPr>
          <w:rStyle w:val="Strong"/>
        </w:rPr>
        <w:t>Supported Business Services</w:t>
      </w:r>
    </w:p>
    <w:p w:rsidR="008B6986" w:rsidRDefault="008B6986" w:rsidP="00E91293">
      <w:r>
        <w:rPr>
          <w:i/>
        </w:rPr>
        <w:t>To Be Added</w:t>
      </w:r>
      <w:r>
        <w:br/>
      </w:r>
    </w:p>
    <w:p w:rsidR="008B6986" w:rsidRDefault="008B6986" w:rsidP="00E91293">
      <w:pPr>
        <w:pStyle w:val="Heading3"/>
      </w:pPr>
      <w:bookmarkStart w:id="949" w:name="diagram571htmshape8"/>
      <w:bookmarkStart w:id="950" w:name="_Toc321909230"/>
      <w:bookmarkEnd w:id="949"/>
      <w:r>
        <w:t>Lawful Interception</w:t>
      </w:r>
      <w:bookmarkEnd w:id="950"/>
      <w:r>
        <w:fldChar w:fldCharType="begin"/>
      </w:r>
      <w:r>
        <w:instrText>xe "Lawful Interception"</w:instrText>
      </w:r>
      <w:r>
        <w:fldChar w:fldCharType="end"/>
      </w:r>
    </w:p>
    <w:p w:rsidR="008B6986" w:rsidRDefault="008B6986" w:rsidP="00E91293"/>
    <w:p w:rsidR="008B6986" w:rsidRDefault="008B6986" w:rsidP="00E91293">
      <w:r>
        <w:rPr>
          <w:rStyle w:val="Strong"/>
        </w:rPr>
        <w:t xml:space="preserve">Application Identifier: </w:t>
      </w:r>
      <w:r>
        <w:t>9.5.5</w:t>
      </w:r>
    </w:p>
    <w:p w:rsidR="008B6986" w:rsidRDefault="008B6986" w:rsidP="00E91293">
      <w:r>
        <w:rPr>
          <w:rStyle w:val="Strong"/>
        </w:rPr>
        <w:t>Overview</w:t>
      </w:r>
    </w:p>
    <w:p w:rsidR="008B6986" w:rsidRDefault="008B6986" w:rsidP="00E91293">
      <w:pPr>
        <w:pStyle w:val="NormalWeb"/>
      </w:pPr>
      <w:r>
        <w:rPr>
          <w:rFonts w:ascii="Arial" w:hAnsi="Arial" w:cs="Arial"/>
          <w:sz w:val="20"/>
          <w:szCs w:val="20"/>
        </w:rPr>
        <w:t>Providing the interception technologies that meet statutory obligations for lawful interception for any service that requires it</w:t>
      </w:r>
    </w:p>
    <w:p w:rsidR="008B6986" w:rsidRDefault="008B6986" w:rsidP="00E91293"/>
    <w:p w:rsidR="008B6986" w:rsidRDefault="008B6986" w:rsidP="00E91293">
      <w:r>
        <w:rPr>
          <w:rStyle w:val="Strong"/>
        </w:rPr>
        <w:t>Functionality</w:t>
      </w:r>
    </w:p>
    <w:p w:rsidR="008B6986" w:rsidRDefault="008B6986" w:rsidP="00E91293">
      <w:r>
        <w:rPr>
          <w:i/>
        </w:rPr>
        <w:t>To Be Added</w:t>
      </w:r>
      <w:r>
        <w:br/>
      </w:r>
    </w:p>
    <w:p w:rsidR="008B6986" w:rsidRDefault="008B6986" w:rsidP="00E91293">
      <w:r>
        <w:rPr>
          <w:rStyle w:val="Strong"/>
        </w:rPr>
        <w:t>Supported Business Services</w:t>
      </w:r>
    </w:p>
    <w:p w:rsidR="008B6986" w:rsidRDefault="008B6986" w:rsidP="00E91293">
      <w:r>
        <w:rPr>
          <w:i/>
        </w:rPr>
        <w:t>To Be Added</w:t>
      </w:r>
      <w:r>
        <w:br/>
      </w:r>
    </w:p>
    <w:p w:rsidR="008B6986" w:rsidRDefault="008B6986" w:rsidP="00E91293">
      <w:pPr>
        <w:pStyle w:val="Heading3"/>
      </w:pPr>
      <w:bookmarkStart w:id="951" w:name="diagram571htmshape9"/>
      <w:bookmarkStart w:id="952" w:name="_Toc321909231"/>
      <w:bookmarkEnd w:id="951"/>
      <w:r>
        <w:t>PKI and Digital Certificates</w:t>
      </w:r>
      <w:bookmarkEnd w:id="952"/>
      <w:r>
        <w:fldChar w:fldCharType="begin"/>
      </w:r>
      <w:r>
        <w:instrText>xe "PKI and Digital Certificates"</w:instrText>
      </w:r>
      <w:r>
        <w:fldChar w:fldCharType="end"/>
      </w:r>
    </w:p>
    <w:p w:rsidR="008B6986" w:rsidRDefault="008B6986" w:rsidP="00E91293"/>
    <w:p w:rsidR="008B6986" w:rsidRDefault="008B6986" w:rsidP="00E91293">
      <w:r>
        <w:rPr>
          <w:rStyle w:val="Strong"/>
        </w:rPr>
        <w:t xml:space="preserve">Application Identifier: </w:t>
      </w:r>
      <w:r>
        <w:t>9.5.6</w:t>
      </w:r>
    </w:p>
    <w:p w:rsidR="008B6986" w:rsidRDefault="008B6986" w:rsidP="00E91293">
      <w:r>
        <w:rPr>
          <w:rStyle w:val="Strong"/>
        </w:rPr>
        <w:t>Overview</w:t>
      </w:r>
    </w:p>
    <w:p w:rsidR="008B6986" w:rsidRDefault="008B6986" w:rsidP="00E91293">
      <w:pPr>
        <w:pStyle w:val="NormalWeb"/>
      </w:pPr>
      <w:r>
        <w:rPr>
          <w:rFonts w:ascii="Arial" w:hAnsi="Arial" w:cs="Arial"/>
          <w:sz w:val="20"/>
          <w:szCs w:val="20"/>
        </w:rPr>
        <w:t>Enabling users to securely and privately exchange data using digital certificates that are obtained and shared through a trusted authority, and enabling secure authentication of devices equipped with digital certificates. This is achieved by Public Key Infrastructure systems that provides digital certificates that can identify an individual, an organization or a device; and include directory services that can store and, when necessary, revoke the certificates</w:t>
      </w:r>
    </w:p>
    <w:p w:rsidR="008B6986" w:rsidRDefault="008B6986" w:rsidP="00E91293"/>
    <w:p w:rsidR="008B6986" w:rsidRDefault="008B6986" w:rsidP="00E91293">
      <w:r>
        <w:rPr>
          <w:rStyle w:val="Strong"/>
        </w:rPr>
        <w:t>Functionality</w:t>
      </w:r>
    </w:p>
    <w:p w:rsidR="008B6986" w:rsidRDefault="008B6986" w:rsidP="00E91293">
      <w:r>
        <w:rPr>
          <w:i/>
        </w:rPr>
        <w:t>To Be Added</w:t>
      </w:r>
      <w:r>
        <w:br/>
      </w:r>
    </w:p>
    <w:p w:rsidR="008B6986" w:rsidRDefault="008B6986" w:rsidP="00E91293">
      <w:r>
        <w:rPr>
          <w:rStyle w:val="Strong"/>
        </w:rPr>
        <w:t>Supported Business Services</w:t>
      </w:r>
    </w:p>
    <w:p w:rsidR="008B6986" w:rsidRDefault="008B6986" w:rsidP="00E91293">
      <w:r>
        <w:rPr>
          <w:i/>
        </w:rPr>
        <w:t>To Be Added</w:t>
      </w:r>
      <w:r>
        <w:br/>
      </w:r>
    </w:p>
    <w:p w:rsidR="008B6986" w:rsidRDefault="008B6986" w:rsidP="00E91293">
      <w:pPr>
        <w:pStyle w:val="Heading2"/>
      </w:pPr>
      <w:bookmarkStart w:id="953" w:name="diagram848"/>
      <w:bookmarkStart w:id="954" w:name="_Toc321909232"/>
      <w:bookmarkEnd w:id="953"/>
      <w:r>
        <w:t>9.5.1 Corporate Security</w:t>
      </w:r>
      <w:bookmarkEnd w:id="954"/>
      <w:r>
        <w:fldChar w:fldCharType="begin"/>
      </w:r>
      <w:r>
        <w:instrText>xe "9.5.1 Corporate Security"</w:instrText>
      </w:r>
      <w:r>
        <w:fldChar w:fldCharType="end"/>
      </w:r>
    </w:p>
    <w:p w:rsidR="008B6986" w:rsidRDefault="008B6986" w:rsidP="00E91293"/>
    <w:p w:rsidR="008B6986" w:rsidRDefault="00AA7969" w:rsidP="00E91293">
      <w:r>
        <w:rPr>
          <w:noProof/>
          <w:lang w:val="en-US"/>
        </w:rPr>
        <w:pict>
          <v:shape id="_x0000_i1092" type="#_x0000_t75" alt="diagram848" style="width:229.7pt;height:137.45pt;visibility:visible">
            <v:imagedata r:id="rId77" o:title=""/>
          </v:shape>
        </w:pict>
      </w:r>
    </w:p>
    <w:p w:rsidR="008B6986" w:rsidRDefault="008B6986" w:rsidP="00E91293"/>
    <w:p w:rsidR="008B6986" w:rsidRDefault="008B6986" w:rsidP="00E91293">
      <w:pPr>
        <w:pStyle w:val="Caption"/>
      </w:pPr>
      <w:r>
        <w:t xml:space="preserve"> </w:t>
      </w:r>
      <w:bookmarkStart w:id="955" w:name="_Toc321909369"/>
      <w:r>
        <w:t>9.5.1 Corporate Security</w:t>
      </w:r>
      <w:bookmarkEnd w:id="955"/>
    </w:p>
    <w:p w:rsidR="008B6986" w:rsidRDefault="008B6986" w:rsidP="00E91293"/>
    <w:p w:rsidR="008B6986" w:rsidRDefault="008B6986" w:rsidP="00E91293">
      <w:pPr>
        <w:pStyle w:val="Heading3"/>
      </w:pPr>
      <w:bookmarkStart w:id="956" w:name="diagram848htmshape1"/>
      <w:bookmarkStart w:id="957" w:name="_Toc321909233"/>
      <w:bookmarkEnd w:id="956"/>
      <w:r>
        <w:t>Corporate Security</w:t>
      </w:r>
      <w:bookmarkEnd w:id="957"/>
      <w:r>
        <w:fldChar w:fldCharType="begin"/>
      </w:r>
      <w:r>
        <w:instrText>xe "Corporate Security"</w:instrText>
      </w:r>
      <w:r>
        <w:fldChar w:fldCharType="end"/>
      </w:r>
    </w:p>
    <w:p w:rsidR="008B6986" w:rsidRDefault="008B6986" w:rsidP="00E91293"/>
    <w:p w:rsidR="008B6986" w:rsidRDefault="008B6986" w:rsidP="00E91293">
      <w:r>
        <w:rPr>
          <w:rStyle w:val="Strong"/>
        </w:rPr>
        <w:t xml:space="preserve">Application Identifier: </w:t>
      </w:r>
      <w:r>
        <w:t>9.5.1</w:t>
      </w:r>
    </w:p>
    <w:p w:rsidR="008B6986" w:rsidRDefault="008B6986" w:rsidP="00E91293">
      <w:r>
        <w:rPr>
          <w:rStyle w:val="Strong"/>
        </w:rPr>
        <w:t>Overview</w:t>
      </w:r>
    </w:p>
    <w:p w:rsidR="008B6986" w:rsidRDefault="008B6986" w:rsidP="00E91293">
      <w:r>
        <w:rPr>
          <w:i/>
        </w:rPr>
        <w:t>To Be Added</w:t>
      </w:r>
      <w:r>
        <w:br/>
      </w:r>
    </w:p>
    <w:p w:rsidR="008B6986" w:rsidRDefault="008B6986" w:rsidP="00E91293">
      <w:r>
        <w:rPr>
          <w:rStyle w:val="Strong"/>
        </w:rPr>
        <w:t>Functionality</w:t>
      </w:r>
    </w:p>
    <w:p w:rsidR="008B6986" w:rsidRDefault="008B6986" w:rsidP="00E91293">
      <w:r>
        <w:rPr>
          <w:i/>
        </w:rPr>
        <w:t>To Be Added</w:t>
      </w:r>
      <w:r>
        <w:br/>
      </w:r>
    </w:p>
    <w:p w:rsidR="008B6986" w:rsidRDefault="008B6986" w:rsidP="00E91293">
      <w:r>
        <w:rPr>
          <w:rStyle w:val="Strong"/>
        </w:rPr>
        <w:t>Supported Business Services</w:t>
      </w:r>
    </w:p>
    <w:p w:rsidR="008B6986" w:rsidRDefault="008B6986" w:rsidP="00E91293">
      <w:r>
        <w:rPr>
          <w:i/>
        </w:rPr>
        <w:t>To Be Added</w:t>
      </w:r>
      <w:r>
        <w:br/>
      </w:r>
    </w:p>
    <w:p w:rsidR="008B6986" w:rsidRDefault="008B6986" w:rsidP="00E91293">
      <w:pPr>
        <w:pStyle w:val="Heading3"/>
      </w:pPr>
      <w:bookmarkStart w:id="958" w:name="diagram848htmshape2"/>
      <w:bookmarkStart w:id="959" w:name="_Toc321909234"/>
      <w:bookmarkEnd w:id="958"/>
      <w:r>
        <w:t>Employee Identification Management</w:t>
      </w:r>
      <w:bookmarkEnd w:id="959"/>
      <w:r>
        <w:fldChar w:fldCharType="begin"/>
      </w:r>
      <w:r>
        <w:instrText>xe "Employee Identification Management"</w:instrText>
      </w:r>
      <w:r>
        <w:fldChar w:fldCharType="end"/>
      </w:r>
    </w:p>
    <w:p w:rsidR="008B6986" w:rsidRDefault="008B6986" w:rsidP="00E91293"/>
    <w:p w:rsidR="008B6986" w:rsidRDefault="008B6986" w:rsidP="00E91293">
      <w:r>
        <w:rPr>
          <w:rStyle w:val="Strong"/>
        </w:rPr>
        <w:t xml:space="preserve">Application Identifier: </w:t>
      </w:r>
      <w:r>
        <w:t>9.5.1.1</w:t>
      </w:r>
    </w:p>
    <w:p w:rsidR="008B6986" w:rsidRDefault="008B6986" w:rsidP="00E91293">
      <w:r>
        <w:rPr>
          <w:rStyle w:val="Strong"/>
        </w:rPr>
        <w:t>Overview</w:t>
      </w:r>
    </w:p>
    <w:p w:rsidR="008B6986" w:rsidRDefault="008B6986" w:rsidP="00E91293">
      <w:r>
        <w:rPr>
          <w:i/>
        </w:rPr>
        <w:t>To Be Added</w:t>
      </w:r>
      <w:r>
        <w:br/>
      </w:r>
    </w:p>
    <w:p w:rsidR="008B6986" w:rsidRDefault="008B6986" w:rsidP="00E91293">
      <w:r>
        <w:rPr>
          <w:rStyle w:val="Strong"/>
        </w:rPr>
        <w:t>Functionality</w:t>
      </w:r>
    </w:p>
    <w:p w:rsidR="008B6986" w:rsidRDefault="008B6986" w:rsidP="00E91293">
      <w:r>
        <w:rPr>
          <w:i/>
        </w:rPr>
        <w:t>To Be Added</w:t>
      </w:r>
      <w:r>
        <w:br/>
      </w:r>
    </w:p>
    <w:p w:rsidR="008B6986" w:rsidRDefault="008B6986" w:rsidP="00E91293">
      <w:r>
        <w:rPr>
          <w:rStyle w:val="Strong"/>
        </w:rPr>
        <w:t>Supported Business Services</w:t>
      </w:r>
    </w:p>
    <w:p w:rsidR="008B6986" w:rsidRDefault="008B6986" w:rsidP="00E91293">
      <w:r>
        <w:rPr>
          <w:i/>
        </w:rPr>
        <w:t>To Be Added</w:t>
      </w:r>
      <w:r>
        <w:br/>
      </w:r>
    </w:p>
    <w:p w:rsidR="008B6986" w:rsidRDefault="008B6986" w:rsidP="00E91293">
      <w:pPr>
        <w:pStyle w:val="Heading3"/>
      </w:pPr>
      <w:bookmarkStart w:id="960" w:name="diagram848htmshape3"/>
      <w:bookmarkStart w:id="961" w:name="_Toc321909235"/>
      <w:bookmarkEnd w:id="960"/>
      <w:r>
        <w:t>Building Access Management</w:t>
      </w:r>
      <w:bookmarkEnd w:id="961"/>
      <w:r>
        <w:fldChar w:fldCharType="begin"/>
      </w:r>
      <w:r>
        <w:instrText>xe "Building Access Management"</w:instrText>
      </w:r>
      <w:r>
        <w:fldChar w:fldCharType="end"/>
      </w:r>
    </w:p>
    <w:p w:rsidR="008B6986" w:rsidRDefault="008B6986" w:rsidP="00E91293"/>
    <w:p w:rsidR="008B6986" w:rsidRDefault="008B6986" w:rsidP="00E91293">
      <w:r>
        <w:rPr>
          <w:rStyle w:val="Strong"/>
        </w:rPr>
        <w:t xml:space="preserve">Application Identifier: </w:t>
      </w:r>
      <w:r>
        <w:t>9.5.1.2</w:t>
      </w:r>
    </w:p>
    <w:p w:rsidR="008B6986" w:rsidRDefault="008B6986" w:rsidP="00E91293">
      <w:r>
        <w:rPr>
          <w:rStyle w:val="Strong"/>
        </w:rPr>
        <w:t>Overview</w:t>
      </w:r>
    </w:p>
    <w:p w:rsidR="008B6986" w:rsidRDefault="008B6986" w:rsidP="00E91293">
      <w:r>
        <w:rPr>
          <w:i/>
        </w:rPr>
        <w:t>To Be Added</w:t>
      </w:r>
      <w:r>
        <w:br/>
      </w:r>
    </w:p>
    <w:p w:rsidR="008B6986" w:rsidRDefault="008B6986" w:rsidP="00E91293">
      <w:r>
        <w:rPr>
          <w:rStyle w:val="Strong"/>
        </w:rPr>
        <w:t>Functionality</w:t>
      </w:r>
    </w:p>
    <w:p w:rsidR="008B6986" w:rsidRDefault="008B6986" w:rsidP="00E91293">
      <w:r>
        <w:rPr>
          <w:i/>
        </w:rPr>
        <w:t>To Be Added</w:t>
      </w:r>
      <w:r>
        <w:br/>
      </w:r>
    </w:p>
    <w:p w:rsidR="008B6986" w:rsidRDefault="008B6986" w:rsidP="00E91293">
      <w:r>
        <w:rPr>
          <w:rStyle w:val="Strong"/>
        </w:rPr>
        <w:t>Supported Business Services</w:t>
      </w:r>
    </w:p>
    <w:p w:rsidR="008B6986" w:rsidRDefault="008B6986" w:rsidP="00E91293">
      <w:r>
        <w:rPr>
          <w:i/>
        </w:rPr>
        <w:t>To Be Added</w:t>
      </w:r>
      <w:r>
        <w:br/>
      </w:r>
    </w:p>
    <w:p w:rsidR="008B6986" w:rsidRDefault="008B6986">
      <w:pPr>
        <w:spacing w:before="0" w:after="0"/>
        <w:rPr>
          <w:b/>
          <w:color w:val="333399"/>
          <w:spacing w:val="-15"/>
          <w:kern w:val="28"/>
          <w:sz w:val="28"/>
          <w:szCs w:val="20"/>
          <w:lang w:val="en-US"/>
        </w:rPr>
      </w:pPr>
      <w:bookmarkStart w:id="962" w:name="diagram560"/>
      <w:bookmarkEnd w:id="962"/>
      <w:r>
        <w:br w:type="page"/>
      </w:r>
    </w:p>
    <w:p w:rsidR="008B6986" w:rsidRDefault="008B6986" w:rsidP="00E91293">
      <w:pPr>
        <w:pStyle w:val="Heading2"/>
      </w:pPr>
      <w:bookmarkStart w:id="963" w:name="_Toc321909236"/>
      <w:r>
        <w:t>9.6 Knowledge Management</w:t>
      </w:r>
      <w:bookmarkEnd w:id="963"/>
      <w:r>
        <w:fldChar w:fldCharType="begin"/>
      </w:r>
      <w:r>
        <w:instrText>xe "9.6 Knowledge Management"</w:instrText>
      </w:r>
      <w:r>
        <w:fldChar w:fldCharType="end"/>
      </w:r>
    </w:p>
    <w:p w:rsidR="008B6986" w:rsidRDefault="008B6986" w:rsidP="00E91293"/>
    <w:p w:rsidR="008B6986" w:rsidRDefault="00AA7969" w:rsidP="00E91293">
      <w:r>
        <w:rPr>
          <w:noProof/>
          <w:lang w:val="en-US"/>
        </w:rPr>
        <w:pict>
          <v:shape id="_x0000_i1093" type="#_x0000_t75" alt="diagram560" style="width:461.15pt;height:116.05pt;visibility:visible">
            <v:imagedata r:id="rId78" o:title=""/>
          </v:shape>
        </w:pict>
      </w:r>
    </w:p>
    <w:p w:rsidR="008B6986" w:rsidRDefault="008B6986" w:rsidP="00E91293"/>
    <w:p w:rsidR="008B6986" w:rsidRDefault="008B6986" w:rsidP="00E91293">
      <w:pPr>
        <w:pStyle w:val="Caption"/>
      </w:pPr>
      <w:r>
        <w:t xml:space="preserve"> </w:t>
      </w:r>
      <w:bookmarkStart w:id="964" w:name="_Toc321909370"/>
      <w:r>
        <w:t>9.6 Knowledge Management</w:t>
      </w:r>
      <w:bookmarkEnd w:id="964"/>
      <w:r>
        <w:br/>
      </w:r>
    </w:p>
    <w:p w:rsidR="008B6986" w:rsidRDefault="008B6986" w:rsidP="00E91293">
      <w:pPr>
        <w:pStyle w:val="Heading3"/>
      </w:pPr>
      <w:bookmarkStart w:id="965" w:name="diagram560htmshape7"/>
      <w:bookmarkStart w:id="966" w:name="_Toc321909237"/>
      <w:bookmarkEnd w:id="965"/>
      <w:r>
        <w:t>Knowledge Management</w:t>
      </w:r>
      <w:bookmarkEnd w:id="966"/>
      <w:r>
        <w:fldChar w:fldCharType="begin"/>
      </w:r>
      <w:r>
        <w:instrText>xe "Knowledge Management"</w:instrText>
      </w:r>
      <w:r>
        <w:fldChar w:fldCharType="end"/>
      </w:r>
    </w:p>
    <w:p w:rsidR="008B6986" w:rsidRDefault="008B6986" w:rsidP="00E91293"/>
    <w:p w:rsidR="008B6986" w:rsidRDefault="008B6986" w:rsidP="00E91293">
      <w:r>
        <w:rPr>
          <w:rStyle w:val="Strong"/>
        </w:rPr>
        <w:t xml:space="preserve">Application Identifier: </w:t>
      </w:r>
      <w:r>
        <w:t>9.6</w:t>
      </w:r>
    </w:p>
    <w:p w:rsidR="008B6986" w:rsidRDefault="008B6986" w:rsidP="00E91293">
      <w:r>
        <w:rPr>
          <w:rStyle w:val="Strong"/>
        </w:rPr>
        <w:t>Overview</w:t>
      </w:r>
    </w:p>
    <w:p w:rsidR="008B6986" w:rsidRDefault="008B6986" w:rsidP="00E91293">
      <w:pPr>
        <w:pStyle w:val="NormalWeb"/>
      </w:pPr>
      <w:r>
        <w:rPr>
          <w:rFonts w:ascii="Arial" w:hAnsi="Arial" w:cs="Arial"/>
          <w:sz w:val="20"/>
          <w:szCs w:val="20"/>
        </w:rPr>
        <w:t>Knowledge Management (KM) comprises a range of practices used in an organization to identify, create, represent, distribute and enable adoption of insights and experiences. Such insights and experiences comprise knowledge, either embodied in individuals or embedded in organizational processes or practice (from Wikipedia).</w:t>
      </w:r>
    </w:p>
    <w:p w:rsidR="008B6986" w:rsidRDefault="008B6986" w:rsidP="00E91293">
      <w:pPr>
        <w:pStyle w:val="NormalWeb"/>
      </w:pPr>
      <w:r>
        <w:rPr>
          <w:rFonts w:ascii="Arial" w:hAnsi="Arial" w:cs="Arial"/>
          <w:i/>
          <w:sz w:val="20"/>
          <w:szCs w:val="20"/>
        </w:rPr>
        <w:t>Note:  Actual applications can be related to both Knowledge Management and the business functional areas for which the application provides functionality.</w:t>
      </w:r>
    </w:p>
    <w:p w:rsidR="008B6986" w:rsidRDefault="008B6986" w:rsidP="00E91293"/>
    <w:p w:rsidR="008B6986" w:rsidRDefault="008B6986" w:rsidP="00E91293">
      <w:r>
        <w:rPr>
          <w:rStyle w:val="Strong"/>
        </w:rPr>
        <w:t>Functionality</w:t>
      </w:r>
    </w:p>
    <w:p w:rsidR="008B6986" w:rsidRDefault="008B6986" w:rsidP="00E91293">
      <w:pPr>
        <w:pStyle w:val="NormalWeb"/>
      </w:pPr>
      <w:r>
        <w:rPr>
          <w:rFonts w:ascii="Arial" w:hAnsi="Arial" w:cs="Arial"/>
          <w:sz w:val="20"/>
          <w:szCs w:val="20"/>
        </w:rPr>
        <w:t>Knowledge Management applications provide the following key functionality:</w:t>
      </w:r>
    </w:p>
    <w:p w:rsidR="008B6986" w:rsidRDefault="008B6986" w:rsidP="00494264">
      <w:pPr>
        <w:numPr>
          <w:ilvl w:val="0"/>
          <w:numId w:val="269"/>
        </w:numPr>
        <w:spacing w:before="100" w:beforeAutospacing="1" w:after="100" w:afterAutospacing="1"/>
      </w:pPr>
      <w:r>
        <w:rPr>
          <w:rFonts w:cs="Arial"/>
          <w:sz w:val="20"/>
          <w:szCs w:val="20"/>
        </w:rPr>
        <w:t>Business Intelligence</w:t>
      </w:r>
    </w:p>
    <w:p w:rsidR="008B6986" w:rsidRDefault="008B6986" w:rsidP="00494264">
      <w:pPr>
        <w:numPr>
          <w:ilvl w:val="0"/>
          <w:numId w:val="269"/>
        </w:numPr>
        <w:spacing w:before="100" w:beforeAutospacing="1" w:after="100" w:afterAutospacing="1"/>
      </w:pPr>
      <w:r>
        <w:rPr>
          <w:rFonts w:cs="Arial"/>
          <w:sz w:val="20"/>
          <w:szCs w:val="20"/>
        </w:rPr>
        <w:t>Data Management</w:t>
      </w:r>
    </w:p>
    <w:p w:rsidR="008B6986" w:rsidRDefault="008B6986" w:rsidP="00494264">
      <w:pPr>
        <w:numPr>
          <w:ilvl w:val="0"/>
          <w:numId w:val="269"/>
        </w:numPr>
        <w:spacing w:before="100" w:beforeAutospacing="1" w:after="100" w:afterAutospacing="1"/>
      </w:pPr>
      <w:r>
        <w:rPr>
          <w:rFonts w:cs="Arial"/>
          <w:sz w:val="20"/>
          <w:szCs w:val="20"/>
        </w:rPr>
        <w:t>Content Management</w:t>
      </w:r>
    </w:p>
    <w:p w:rsidR="008B6986" w:rsidRDefault="008B6986" w:rsidP="00E91293"/>
    <w:p w:rsidR="008B6986" w:rsidRDefault="008B6986" w:rsidP="00E91293">
      <w:r>
        <w:rPr>
          <w:rStyle w:val="Strong"/>
        </w:rPr>
        <w:t>Supported Business Services</w:t>
      </w:r>
    </w:p>
    <w:p w:rsidR="008B6986" w:rsidRDefault="008B6986" w:rsidP="00E91293">
      <w:r>
        <w:rPr>
          <w:i/>
        </w:rPr>
        <w:t>To Be Added</w:t>
      </w:r>
      <w:r>
        <w:br/>
      </w:r>
    </w:p>
    <w:p w:rsidR="008B6986" w:rsidRDefault="008B6986">
      <w:pPr>
        <w:spacing w:before="0" w:after="0"/>
        <w:rPr>
          <w:b/>
          <w:color w:val="FF6600"/>
          <w:spacing w:val="-10"/>
          <w:kern w:val="28"/>
          <w:sz w:val="24"/>
          <w:szCs w:val="20"/>
          <w:lang w:val="en-US"/>
        </w:rPr>
      </w:pPr>
      <w:bookmarkStart w:id="967" w:name="diagram560htmshape12"/>
      <w:bookmarkEnd w:id="967"/>
      <w:r>
        <w:br w:type="page"/>
      </w:r>
    </w:p>
    <w:p w:rsidR="008B6986" w:rsidRDefault="008B6986" w:rsidP="00E91293">
      <w:pPr>
        <w:pStyle w:val="Heading3"/>
      </w:pPr>
      <w:bookmarkStart w:id="968" w:name="_Toc321909238"/>
      <w:r>
        <w:t>Patent, Invention &amp; Trademark Management</w:t>
      </w:r>
      <w:bookmarkEnd w:id="968"/>
      <w:r>
        <w:fldChar w:fldCharType="begin"/>
      </w:r>
      <w:r>
        <w:instrText>xe "Patent, Invention &amp; Trademark Management"</w:instrText>
      </w:r>
      <w:r>
        <w:fldChar w:fldCharType="end"/>
      </w:r>
    </w:p>
    <w:p w:rsidR="008B6986" w:rsidRDefault="008B6986" w:rsidP="00E91293"/>
    <w:p w:rsidR="008B6986" w:rsidRDefault="008B6986" w:rsidP="00E91293">
      <w:r>
        <w:rPr>
          <w:rStyle w:val="Strong"/>
        </w:rPr>
        <w:t xml:space="preserve">Application Identifier: </w:t>
      </w:r>
      <w:r>
        <w:t>9.6.1</w:t>
      </w:r>
    </w:p>
    <w:p w:rsidR="008B6986" w:rsidRDefault="008B6986" w:rsidP="00E91293">
      <w:r>
        <w:rPr>
          <w:rStyle w:val="Strong"/>
        </w:rPr>
        <w:t>Overview</w:t>
      </w:r>
    </w:p>
    <w:p w:rsidR="008B6986" w:rsidRDefault="008B6986" w:rsidP="00E91293">
      <w:pPr>
        <w:pStyle w:val="NormalWeb"/>
      </w:pPr>
      <w:r>
        <w:rPr>
          <w:rFonts w:ascii="Arial" w:hAnsi="Arial" w:cs="Arial"/>
          <w:sz w:val="20"/>
          <w:szCs w:val="20"/>
        </w:rPr>
        <w:t>Patent, Invention &amp; Trademark Management functionality to manage the enterprise's patents, inventions, innovations, and trademarks.</w:t>
      </w:r>
    </w:p>
    <w:p w:rsidR="008B6986" w:rsidRDefault="008B6986" w:rsidP="00E91293"/>
    <w:p w:rsidR="008B6986" w:rsidRDefault="008B6986" w:rsidP="00E91293">
      <w:r>
        <w:rPr>
          <w:rStyle w:val="Strong"/>
        </w:rPr>
        <w:t>Functionality</w:t>
      </w:r>
    </w:p>
    <w:p w:rsidR="008B6986" w:rsidRDefault="008B6986" w:rsidP="00E91293">
      <w:r>
        <w:rPr>
          <w:i/>
        </w:rPr>
        <w:t>To Be Added</w:t>
      </w:r>
      <w:r>
        <w:br/>
      </w:r>
    </w:p>
    <w:p w:rsidR="008B6986" w:rsidRDefault="008B6986" w:rsidP="00E91293">
      <w:r>
        <w:rPr>
          <w:rStyle w:val="Strong"/>
        </w:rPr>
        <w:t>Supported Business Services</w:t>
      </w:r>
    </w:p>
    <w:p w:rsidR="008B6986" w:rsidRDefault="008B6986" w:rsidP="00E91293">
      <w:r>
        <w:rPr>
          <w:i/>
        </w:rPr>
        <w:t>To Be Added</w:t>
      </w:r>
      <w:r>
        <w:br/>
      </w:r>
    </w:p>
    <w:p w:rsidR="008B6986" w:rsidRDefault="008B6986" w:rsidP="00E91293">
      <w:pPr>
        <w:pStyle w:val="Heading3"/>
      </w:pPr>
      <w:bookmarkStart w:id="969" w:name="diagram560htmshape9"/>
      <w:bookmarkStart w:id="970" w:name="_Toc321909239"/>
      <w:bookmarkEnd w:id="969"/>
      <w:r>
        <w:t>Enterprise Web Sites &amp; Portals</w:t>
      </w:r>
      <w:bookmarkEnd w:id="970"/>
      <w:r>
        <w:fldChar w:fldCharType="begin"/>
      </w:r>
      <w:r>
        <w:instrText>xe "Enterprise Web Sites &amp; Portals"</w:instrText>
      </w:r>
      <w:r>
        <w:fldChar w:fldCharType="end"/>
      </w:r>
    </w:p>
    <w:p w:rsidR="008B6986" w:rsidRDefault="008B6986" w:rsidP="00E91293"/>
    <w:p w:rsidR="008B6986" w:rsidRDefault="008B6986" w:rsidP="00E91293">
      <w:r w:rsidRPr="001621B6">
        <w:rPr>
          <w:rStyle w:val="Strong"/>
        </w:rPr>
        <w:t xml:space="preserve">Application Identifier: </w:t>
      </w:r>
      <w:r w:rsidRPr="001621B6">
        <w:t>9.6.2</w:t>
      </w:r>
    </w:p>
    <w:p w:rsidR="008B6986" w:rsidRDefault="008B6986" w:rsidP="00E91293">
      <w:r>
        <w:rPr>
          <w:rStyle w:val="Strong"/>
        </w:rPr>
        <w:t>Overview</w:t>
      </w:r>
    </w:p>
    <w:p w:rsidR="008B6986" w:rsidRDefault="008B6986" w:rsidP="00E91293">
      <w:pPr>
        <w:pStyle w:val="NormalWeb"/>
      </w:pPr>
      <w:r>
        <w:rPr>
          <w:rFonts w:ascii="Arial" w:hAnsi="Arial" w:cs="Arial"/>
          <w:sz w:val="20"/>
          <w:szCs w:val="20"/>
        </w:rPr>
        <w:t>Enterprise Web Sites &amp; Portals provide necessary functionality to provide non-business intelligence based knowledge.</w:t>
      </w:r>
    </w:p>
    <w:p w:rsidR="008B6986" w:rsidRDefault="008B6986" w:rsidP="00E91293"/>
    <w:p w:rsidR="008B6986" w:rsidRDefault="008B6986" w:rsidP="00E91293">
      <w:r>
        <w:rPr>
          <w:rStyle w:val="Strong"/>
        </w:rPr>
        <w:t>Functionality</w:t>
      </w:r>
    </w:p>
    <w:p w:rsidR="008B6986" w:rsidRDefault="008B6986" w:rsidP="00E91293">
      <w:r>
        <w:rPr>
          <w:i/>
        </w:rPr>
        <w:t>To Be Added</w:t>
      </w:r>
      <w:r>
        <w:br/>
      </w:r>
    </w:p>
    <w:p w:rsidR="008B6986" w:rsidRDefault="008B6986" w:rsidP="00E91293">
      <w:r>
        <w:rPr>
          <w:rStyle w:val="Strong"/>
        </w:rPr>
        <w:t>Supported Business Services</w:t>
      </w:r>
    </w:p>
    <w:p w:rsidR="008B6986" w:rsidRDefault="008B6986" w:rsidP="00E91293">
      <w:r>
        <w:rPr>
          <w:i/>
        </w:rPr>
        <w:t>To Be Added</w:t>
      </w:r>
      <w:r>
        <w:br/>
      </w:r>
    </w:p>
    <w:p w:rsidR="008B6986" w:rsidRDefault="008B6986" w:rsidP="00E91293">
      <w:bookmarkStart w:id="971" w:name="diagram560htmshape8"/>
      <w:bookmarkStart w:id="972" w:name="diagram560htmshape24"/>
      <w:bookmarkEnd w:id="971"/>
      <w:bookmarkEnd w:id="972"/>
    </w:p>
    <w:p w:rsidR="008B6986" w:rsidRDefault="008B6986" w:rsidP="00E91293">
      <w:pPr>
        <w:pStyle w:val="Heading3"/>
      </w:pPr>
      <w:bookmarkStart w:id="973" w:name="diagram560htmshape13"/>
      <w:bookmarkStart w:id="974" w:name="_Toc321909240"/>
      <w:bookmarkEnd w:id="973"/>
      <w:r>
        <w:t>Business Intelligence (BI)</w:t>
      </w:r>
      <w:bookmarkEnd w:id="974"/>
      <w:r>
        <w:fldChar w:fldCharType="begin"/>
      </w:r>
      <w:r>
        <w:instrText>xe "Business Intelligence (BI)"</w:instrText>
      </w:r>
      <w:r>
        <w:fldChar w:fldCharType="end"/>
      </w:r>
    </w:p>
    <w:p w:rsidR="008B6986" w:rsidRDefault="008B6986" w:rsidP="00E91293"/>
    <w:p w:rsidR="008B6986" w:rsidRDefault="008B6986" w:rsidP="00E91293">
      <w:r>
        <w:rPr>
          <w:rStyle w:val="Strong"/>
        </w:rPr>
        <w:t xml:space="preserve">Application Identifier: </w:t>
      </w:r>
      <w:r>
        <w:t>9.6.3</w:t>
      </w:r>
    </w:p>
    <w:p w:rsidR="008B6986" w:rsidRDefault="008B6986" w:rsidP="00E91293">
      <w:r>
        <w:rPr>
          <w:rStyle w:val="Strong"/>
        </w:rPr>
        <w:t>Overview</w:t>
      </w:r>
    </w:p>
    <w:p w:rsidR="008B6986" w:rsidRDefault="008B6986" w:rsidP="00E91293">
      <w:pPr>
        <w:pStyle w:val="NormalWeb"/>
        <w:shd w:val="clear" w:color="auto" w:fill="F8FCFF"/>
        <w:rPr>
          <w:rFonts w:ascii="Arial" w:hAnsi="Arial" w:cs="Arial"/>
          <w:color w:val="000000"/>
          <w:sz w:val="20"/>
          <w:szCs w:val="20"/>
        </w:rPr>
      </w:pPr>
      <w:r>
        <w:rPr>
          <w:rFonts w:ascii="Arial" w:hAnsi="Arial" w:cs="Arial"/>
          <w:b/>
          <w:bCs/>
          <w:color w:val="000000"/>
          <w:sz w:val="20"/>
          <w:szCs w:val="20"/>
        </w:rPr>
        <w:t>Business</w:t>
      </w:r>
      <w:r>
        <w:rPr>
          <w:rFonts w:ascii="Arial" w:hAnsi="Arial" w:cs="Arial"/>
          <w:b/>
          <w:bCs/>
          <w:color w:val="7030A0"/>
          <w:sz w:val="20"/>
          <w:szCs w:val="20"/>
        </w:rPr>
        <w:t xml:space="preserve"> </w:t>
      </w:r>
      <w:r>
        <w:rPr>
          <w:rFonts w:ascii="Arial" w:hAnsi="Arial" w:cs="Arial"/>
          <w:b/>
          <w:bCs/>
          <w:color w:val="000000"/>
          <w:sz w:val="20"/>
          <w:szCs w:val="20"/>
        </w:rPr>
        <w:t>Intelligence</w:t>
      </w:r>
      <w:r>
        <w:rPr>
          <w:rFonts w:ascii="Arial" w:hAnsi="Arial" w:cs="Arial"/>
          <w:color w:val="000000"/>
          <w:sz w:val="20"/>
          <w:szCs w:val="20"/>
        </w:rPr>
        <w:t xml:space="preserve"> (</w:t>
      </w:r>
      <w:r>
        <w:rPr>
          <w:rFonts w:ascii="Arial" w:hAnsi="Arial" w:cs="Arial"/>
          <w:b/>
          <w:bCs/>
          <w:color w:val="000000"/>
          <w:sz w:val="20"/>
          <w:szCs w:val="20"/>
        </w:rPr>
        <w:t>BI</w:t>
      </w:r>
      <w:r>
        <w:rPr>
          <w:rFonts w:ascii="Arial" w:hAnsi="Arial" w:cs="Arial"/>
          <w:color w:val="000000"/>
          <w:sz w:val="20"/>
          <w:szCs w:val="20"/>
        </w:rPr>
        <w:t>)</w:t>
      </w:r>
      <w:r>
        <w:rPr>
          <w:rFonts w:ascii="Arial" w:hAnsi="Arial" w:cs="Arial"/>
          <w:color w:val="7030A0"/>
          <w:sz w:val="20"/>
          <w:szCs w:val="20"/>
        </w:rPr>
        <w:t xml:space="preserve"> </w:t>
      </w:r>
      <w:r>
        <w:rPr>
          <w:rFonts w:ascii="Arial" w:hAnsi="Arial" w:cs="Arial"/>
          <w:color w:val="000000"/>
          <w:sz w:val="20"/>
          <w:szCs w:val="20"/>
        </w:rPr>
        <w:t xml:space="preserve">refers to skills, technologies, applications and practices used to help a </w:t>
      </w:r>
      <w:hyperlink r:id="rId79" w:tooltip="Business" w:history="1">
        <w:r>
          <w:rPr>
            <w:rStyle w:val="Hyperlink"/>
            <w:rFonts w:ascii="Arial" w:hAnsi="Arial" w:cs="Arial"/>
            <w:color w:val="000000"/>
            <w:sz w:val="20"/>
            <w:szCs w:val="20"/>
          </w:rPr>
          <w:t>business</w:t>
        </w:r>
      </w:hyperlink>
      <w:r>
        <w:rPr>
          <w:rFonts w:ascii="Arial" w:hAnsi="Arial" w:cs="Arial"/>
          <w:color w:val="000000"/>
          <w:sz w:val="20"/>
          <w:szCs w:val="20"/>
        </w:rPr>
        <w:t xml:space="preserve"> acquire a better understanding of its commercial context. Business Intelligence may also refer to the collected information itself (from Wikipedia).</w:t>
      </w:r>
    </w:p>
    <w:p w:rsidR="008B6986" w:rsidRDefault="008B6986" w:rsidP="00E91293">
      <w:pPr>
        <w:spacing w:after="200"/>
        <w:rPr>
          <w:rFonts w:ascii="Calibri" w:hAnsi="Calibri" w:cs="Calibri"/>
          <w:sz w:val="24"/>
        </w:rPr>
      </w:pPr>
      <w:r>
        <w:rPr>
          <w:rFonts w:cs="Arial"/>
          <w:color w:val="000000"/>
          <w:sz w:val="20"/>
          <w:szCs w:val="20"/>
        </w:rPr>
        <w:t>Business Intelligence/Data Warehousing (BIDW) is the delivery of business information required to effectively manage corporate operations. It includes both tactical and strategic decision making activities, compliance and regulatory reporting, and operational &amp; transactional management/monitoring. These functions are performed by a virtual team from various IT organizations within AT&amp;T.</w:t>
      </w:r>
      <w:r>
        <w:rPr>
          <w:rFonts w:ascii="Calibri" w:hAnsi="Calibri" w:cs="Calibri"/>
        </w:rPr>
        <w:t xml:space="preserve"> </w:t>
      </w:r>
    </w:p>
    <w:p w:rsidR="008B6986" w:rsidRDefault="008B6986" w:rsidP="00E91293"/>
    <w:p w:rsidR="008B6986" w:rsidRDefault="008B6986" w:rsidP="00E91293">
      <w:r>
        <w:rPr>
          <w:rStyle w:val="Strong"/>
        </w:rPr>
        <w:t>Functionality</w:t>
      </w:r>
    </w:p>
    <w:p w:rsidR="008B6986" w:rsidRDefault="008B6986" w:rsidP="00E91293">
      <w:pPr>
        <w:spacing w:after="200"/>
      </w:pPr>
      <w:r>
        <w:rPr>
          <w:rFonts w:cs="Arial"/>
          <w:sz w:val="20"/>
          <w:szCs w:val="20"/>
        </w:rPr>
        <w:t>BI technologies provide historical, current, and predictive views of business operations. Common functions of Business Intelligence are (but not limited to):</w:t>
      </w:r>
    </w:p>
    <w:p w:rsidR="008B6986" w:rsidRDefault="008B6986" w:rsidP="00494264">
      <w:pPr>
        <w:numPr>
          <w:ilvl w:val="0"/>
          <w:numId w:val="272"/>
        </w:numPr>
        <w:spacing w:before="100" w:beforeAutospacing="1" w:after="100" w:afterAutospacing="1"/>
        <w:contextualSpacing/>
      </w:pPr>
      <w:r>
        <w:rPr>
          <w:rFonts w:ascii="Calibri" w:hAnsi="Calibri" w:cs="Arial"/>
          <w:sz w:val="20"/>
          <w:szCs w:val="20"/>
        </w:rPr>
        <w:t>Delivery Mechanisms</w:t>
      </w:r>
    </w:p>
    <w:p w:rsidR="008B6986" w:rsidRDefault="008B6986" w:rsidP="00494264">
      <w:pPr>
        <w:numPr>
          <w:ilvl w:val="0"/>
          <w:numId w:val="272"/>
        </w:numPr>
        <w:spacing w:before="100" w:beforeAutospacing="1" w:after="100" w:afterAutospacing="1"/>
        <w:contextualSpacing/>
      </w:pPr>
      <w:r>
        <w:rPr>
          <w:rFonts w:ascii="Calibri" w:hAnsi="Calibri" w:cs="Arial"/>
          <w:sz w:val="20"/>
          <w:szCs w:val="20"/>
        </w:rPr>
        <w:t>Reporting</w:t>
      </w:r>
    </w:p>
    <w:p w:rsidR="008B6986" w:rsidRDefault="008B6986" w:rsidP="00494264">
      <w:pPr>
        <w:numPr>
          <w:ilvl w:val="0"/>
          <w:numId w:val="272"/>
        </w:numPr>
        <w:spacing w:before="100" w:beforeAutospacing="1" w:after="100" w:afterAutospacing="1"/>
        <w:contextualSpacing/>
      </w:pPr>
      <w:r>
        <w:rPr>
          <w:rFonts w:ascii="Calibri" w:hAnsi="Calibri" w:cs="Arial"/>
          <w:sz w:val="20"/>
          <w:szCs w:val="20"/>
        </w:rPr>
        <w:t>Performance Management</w:t>
      </w:r>
    </w:p>
    <w:p w:rsidR="008B6986" w:rsidRDefault="008B6986" w:rsidP="00494264">
      <w:pPr>
        <w:numPr>
          <w:ilvl w:val="0"/>
          <w:numId w:val="272"/>
        </w:numPr>
        <w:spacing w:before="100" w:beforeAutospacing="1" w:after="100" w:afterAutospacing="1"/>
        <w:contextualSpacing/>
      </w:pPr>
      <w:r>
        <w:rPr>
          <w:rFonts w:ascii="Calibri" w:hAnsi="Calibri" w:cs="Arial"/>
          <w:sz w:val="20"/>
          <w:szCs w:val="20"/>
        </w:rPr>
        <w:t>Supporting Applications</w:t>
      </w:r>
    </w:p>
    <w:p w:rsidR="008B6986" w:rsidRDefault="008B6986" w:rsidP="00494264">
      <w:pPr>
        <w:numPr>
          <w:ilvl w:val="0"/>
          <w:numId w:val="272"/>
        </w:numPr>
        <w:spacing w:before="100" w:beforeAutospacing="1" w:after="100" w:afterAutospacing="1"/>
        <w:contextualSpacing/>
      </w:pPr>
      <w:r>
        <w:rPr>
          <w:rFonts w:ascii="Calibri" w:hAnsi="Calibri" w:cs="Arial"/>
          <w:sz w:val="20"/>
          <w:szCs w:val="20"/>
        </w:rPr>
        <w:t>Analytics</w:t>
      </w:r>
    </w:p>
    <w:p w:rsidR="008B6986" w:rsidRDefault="008B6986" w:rsidP="00494264">
      <w:pPr>
        <w:numPr>
          <w:ilvl w:val="0"/>
          <w:numId w:val="272"/>
        </w:numPr>
        <w:spacing w:before="100" w:beforeAutospacing="1" w:after="100" w:afterAutospacing="1"/>
      </w:pPr>
      <w:r>
        <w:rPr>
          <w:rFonts w:ascii="Calibri" w:hAnsi="Calibri" w:cs="Arial"/>
          <w:sz w:val="20"/>
          <w:szCs w:val="20"/>
        </w:rPr>
        <w:t>Data Management</w:t>
      </w:r>
    </w:p>
    <w:p w:rsidR="008B6986" w:rsidRDefault="008B6986" w:rsidP="00E91293"/>
    <w:p w:rsidR="008B6986" w:rsidRDefault="008B6986" w:rsidP="00E91293">
      <w:r>
        <w:rPr>
          <w:rStyle w:val="Strong"/>
        </w:rPr>
        <w:t>Supported Business Services</w:t>
      </w:r>
    </w:p>
    <w:p w:rsidR="008B6986" w:rsidRDefault="008B6986" w:rsidP="00E91293">
      <w:r>
        <w:rPr>
          <w:i/>
        </w:rPr>
        <w:t>To Be Added</w:t>
      </w:r>
      <w:r>
        <w:br/>
      </w:r>
    </w:p>
    <w:p w:rsidR="008B6986" w:rsidRDefault="008B6986" w:rsidP="00B915EA">
      <w:pPr>
        <w:pStyle w:val="Heading3"/>
      </w:pPr>
      <w:bookmarkStart w:id="975" w:name="diagram849"/>
      <w:bookmarkStart w:id="976" w:name="_Toc321909241"/>
      <w:bookmarkEnd w:id="975"/>
      <w:r>
        <w:t>Data Management</w:t>
      </w:r>
      <w:bookmarkEnd w:id="976"/>
      <w:r>
        <w:fldChar w:fldCharType="begin"/>
      </w:r>
      <w:r>
        <w:instrText>xe "Data Management"</w:instrText>
      </w:r>
      <w:r>
        <w:fldChar w:fldCharType="end"/>
      </w:r>
    </w:p>
    <w:p w:rsidR="008B6986" w:rsidRDefault="008B6986" w:rsidP="00B915EA"/>
    <w:p w:rsidR="008B6986" w:rsidRDefault="008B6986" w:rsidP="00B915EA">
      <w:r>
        <w:rPr>
          <w:rStyle w:val="Strong"/>
        </w:rPr>
        <w:t xml:space="preserve">Application Identifier: </w:t>
      </w:r>
      <w:r>
        <w:t>9.6.4</w:t>
      </w:r>
    </w:p>
    <w:p w:rsidR="008B6986" w:rsidRDefault="008B6986" w:rsidP="00B915EA">
      <w:r>
        <w:rPr>
          <w:rStyle w:val="Strong"/>
        </w:rPr>
        <w:t>Overview</w:t>
      </w:r>
    </w:p>
    <w:p w:rsidR="008B6986" w:rsidRDefault="008B6986" w:rsidP="00B915EA">
      <w:pPr>
        <w:spacing w:after="200"/>
      </w:pPr>
      <w:r>
        <w:rPr>
          <w:rFonts w:cs="Arial"/>
          <w:sz w:val="20"/>
          <w:szCs w:val="20"/>
        </w:rPr>
        <w:t>The Data Management (DM) architecture consumes data from sources and provides consistent data to client applications via a shared set of web services and bulk data management procedures.</w:t>
      </w:r>
    </w:p>
    <w:p w:rsidR="008B6986" w:rsidRDefault="008B6986" w:rsidP="00B915EA"/>
    <w:p w:rsidR="008B6986" w:rsidRDefault="008B6986" w:rsidP="00B915EA">
      <w:r>
        <w:rPr>
          <w:rStyle w:val="Strong"/>
        </w:rPr>
        <w:t>Functionality</w:t>
      </w:r>
    </w:p>
    <w:p w:rsidR="008B6986" w:rsidRDefault="008B6986" w:rsidP="00B915EA">
      <w:pPr>
        <w:spacing w:after="200"/>
      </w:pPr>
      <w:r>
        <w:rPr>
          <w:rFonts w:cs="Arial"/>
          <w:sz w:val="20"/>
          <w:szCs w:val="20"/>
        </w:rPr>
        <w:t>The Data Management (DM) architecture includes (but not limited to):</w:t>
      </w:r>
    </w:p>
    <w:p w:rsidR="008B6986" w:rsidRPr="00B915EA" w:rsidRDefault="008B6986" w:rsidP="00494264">
      <w:pPr>
        <w:numPr>
          <w:ilvl w:val="0"/>
          <w:numId w:val="270"/>
        </w:numPr>
        <w:spacing w:before="100" w:beforeAutospacing="1" w:after="100" w:afterAutospacing="1"/>
        <w:contextualSpacing/>
        <w:rPr>
          <w:rFonts w:cs="Arial"/>
        </w:rPr>
      </w:pPr>
      <w:r w:rsidRPr="00B915EA">
        <w:rPr>
          <w:rFonts w:cs="Arial"/>
          <w:sz w:val="20"/>
          <w:szCs w:val="20"/>
        </w:rPr>
        <w:t>Data Storage &amp; Retrieval</w:t>
      </w:r>
    </w:p>
    <w:p w:rsidR="008B6986" w:rsidRPr="00B915EA" w:rsidRDefault="008B6986" w:rsidP="00494264">
      <w:pPr>
        <w:numPr>
          <w:ilvl w:val="0"/>
          <w:numId w:val="270"/>
        </w:numPr>
        <w:spacing w:before="100" w:beforeAutospacing="1" w:after="100" w:afterAutospacing="1"/>
        <w:contextualSpacing/>
        <w:rPr>
          <w:rFonts w:cs="Arial"/>
        </w:rPr>
      </w:pPr>
      <w:r w:rsidRPr="00B915EA">
        <w:rPr>
          <w:rFonts w:cs="Arial"/>
          <w:sz w:val="20"/>
          <w:szCs w:val="20"/>
        </w:rPr>
        <w:t>Data Access &amp; Transformation</w:t>
      </w:r>
    </w:p>
    <w:p w:rsidR="008B6986" w:rsidRPr="00B915EA" w:rsidRDefault="008B6986" w:rsidP="00494264">
      <w:pPr>
        <w:numPr>
          <w:ilvl w:val="0"/>
          <w:numId w:val="270"/>
        </w:numPr>
        <w:spacing w:before="100" w:beforeAutospacing="1" w:after="100" w:afterAutospacing="1"/>
        <w:contextualSpacing/>
        <w:rPr>
          <w:rFonts w:cs="Arial"/>
        </w:rPr>
      </w:pPr>
      <w:r w:rsidRPr="00B915EA">
        <w:rPr>
          <w:rFonts w:cs="Arial"/>
          <w:sz w:val="20"/>
          <w:szCs w:val="20"/>
        </w:rPr>
        <w:t>Data Integration &amp; Context</w:t>
      </w:r>
    </w:p>
    <w:p w:rsidR="008B6986" w:rsidRPr="00B915EA" w:rsidRDefault="008B6986" w:rsidP="00494264">
      <w:pPr>
        <w:numPr>
          <w:ilvl w:val="0"/>
          <w:numId w:val="270"/>
        </w:numPr>
        <w:spacing w:before="100" w:beforeAutospacing="1" w:after="100" w:afterAutospacing="1"/>
        <w:contextualSpacing/>
        <w:rPr>
          <w:rFonts w:cs="Arial"/>
        </w:rPr>
      </w:pPr>
      <w:r w:rsidRPr="00B915EA">
        <w:rPr>
          <w:rFonts w:cs="Arial"/>
          <w:sz w:val="20"/>
          <w:szCs w:val="20"/>
        </w:rPr>
        <w:t>Data Audit &amp; Correction</w:t>
      </w:r>
    </w:p>
    <w:p w:rsidR="008B6986" w:rsidRPr="00B915EA" w:rsidRDefault="008B6986" w:rsidP="00494264">
      <w:pPr>
        <w:numPr>
          <w:ilvl w:val="0"/>
          <w:numId w:val="270"/>
        </w:numPr>
        <w:spacing w:before="100" w:beforeAutospacing="1" w:after="100" w:afterAutospacing="1"/>
        <w:contextualSpacing/>
        <w:rPr>
          <w:rFonts w:cs="Arial"/>
        </w:rPr>
      </w:pPr>
      <w:r w:rsidRPr="00B915EA">
        <w:rPr>
          <w:rFonts w:cs="Arial"/>
          <w:sz w:val="20"/>
          <w:szCs w:val="20"/>
        </w:rPr>
        <w:t>Data Presentation &amp; Distribution (incl framework)</w:t>
      </w:r>
    </w:p>
    <w:p w:rsidR="008B6986" w:rsidRDefault="008B6986" w:rsidP="00B915EA"/>
    <w:p w:rsidR="008B6986" w:rsidRDefault="008B6986" w:rsidP="00B915EA">
      <w:r>
        <w:rPr>
          <w:rStyle w:val="Strong"/>
        </w:rPr>
        <w:t>Supported Business Services</w:t>
      </w:r>
    </w:p>
    <w:p w:rsidR="008B6986" w:rsidRDefault="008B6986" w:rsidP="00B915EA">
      <w:r>
        <w:rPr>
          <w:i/>
        </w:rPr>
        <w:t>To Be Added</w:t>
      </w:r>
      <w:r>
        <w:br/>
      </w:r>
    </w:p>
    <w:p w:rsidR="008B6986" w:rsidRDefault="008B6986" w:rsidP="00B915EA">
      <w:pPr>
        <w:pStyle w:val="Heading3"/>
      </w:pPr>
      <w:bookmarkStart w:id="977" w:name="_Toc321909242"/>
      <w:r>
        <w:t>Content Management</w:t>
      </w:r>
      <w:bookmarkEnd w:id="977"/>
      <w:r>
        <w:fldChar w:fldCharType="begin"/>
      </w:r>
      <w:r>
        <w:instrText>xe "Content Management"</w:instrText>
      </w:r>
      <w:r>
        <w:fldChar w:fldCharType="end"/>
      </w:r>
    </w:p>
    <w:p w:rsidR="008B6986" w:rsidRDefault="008B6986" w:rsidP="00B915EA"/>
    <w:p w:rsidR="008B6986" w:rsidRDefault="008B6986" w:rsidP="00B915EA">
      <w:r>
        <w:rPr>
          <w:rStyle w:val="Strong"/>
        </w:rPr>
        <w:t xml:space="preserve">Application Identifier: </w:t>
      </w:r>
      <w:r>
        <w:t>9.6.5</w:t>
      </w:r>
    </w:p>
    <w:p w:rsidR="008B6986" w:rsidRDefault="008B6986" w:rsidP="00B915EA">
      <w:r>
        <w:rPr>
          <w:rStyle w:val="Strong"/>
        </w:rPr>
        <w:t>Overview</w:t>
      </w:r>
    </w:p>
    <w:p w:rsidR="008B6986" w:rsidRDefault="008B6986" w:rsidP="00B915EA">
      <w:pPr>
        <w:spacing w:after="200"/>
      </w:pPr>
      <w:r>
        <w:rPr>
          <w:rFonts w:ascii="Calibri" w:hAnsi="Calibri" w:cs="Arial"/>
          <w:b/>
          <w:bCs/>
          <w:sz w:val="20"/>
          <w:szCs w:val="20"/>
        </w:rPr>
        <w:t>Content management</w:t>
      </w:r>
      <w:r>
        <w:rPr>
          <w:rFonts w:ascii="Calibri" w:hAnsi="Calibri" w:cs="Arial"/>
          <w:sz w:val="20"/>
          <w:szCs w:val="20"/>
        </w:rPr>
        <w:t xml:space="preserve">, or </w:t>
      </w:r>
      <w:r>
        <w:rPr>
          <w:rFonts w:ascii="Calibri" w:hAnsi="Calibri" w:cs="Arial"/>
          <w:b/>
          <w:bCs/>
          <w:sz w:val="20"/>
          <w:szCs w:val="20"/>
        </w:rPr>
        <w:t>CM</w:t>
      </w:r>
      <w:r>
        <w:rPr>
          <w:rFonts w:ascii="Calibri" w:hAnsi="Calibri" w:cs="Arial"/>
          <w:sz w:val="20"/>
          <w:szCs w:val="20"/>
        </w:rPr>
        <w:t>, is the set of processes and technologies that support the collection, managing, and publishing of information in any form or medium. (From Wikipedia)</w:t>
      </w:r>
    </w:p>
    <w:p w:rsidR="008B6986" w:rsidRDefault="008B6986" w:rsidP="00B915EA"/>
    <w:p w:rsidR="008B6986" w:rsidRDefault="008B6986" w:rsidP="00B915EA">
      <w:r>
        <w:rPr>
          <w:rStyle w:val="Strong"/>
        </w:rPr>
        <w:t>Functionality</w:t>
      </w:r>
    </w:p>
    <w:p w:rsidR="008B6986" w:rsidRPr="00B915EA" w:rsidRDefault="008B6986" w:rsidP="00B915EA">
      <w:pPr>
        <w:spacing w:after="200"/>
        <w:rPr>
          <w:rFonts w:cs="Arial"/>
        </w:rPr>
      </w:pPr>
      <w:r w:rsidRPr="00B915EA">
        <w:rPr>
          <w:rFonts w:cs="Arial"/>
          <w:sz w:val="20"/>
          <w:szCs w:val="20"/>
        </w:rPr>
        <w:t>Content management (CM) includes (but not limited to):</w:t>
      </w:r>
    </w:p>
    <w:p w:rsidR="008B6986" w:rsidRPr="00B915EA" w:rsidRDefault="008B6986" w:rsidP="00494264">
      <w:pPr>
        <w:numPr>
          <w:ilvl w:val="0"/>
          <w:numId w:val="271"/>
        </w:numPr>
        <w:spacing w:before="100" w:beforeAutospacing="1" w:after="100" w:afterAutospacing="1"/>
        <w:contextualSpacing/>
        <w:rPr>
          <w:rFonts w:cs="Arial"/>
        </w:rPr>
      </w:pPr>
      <w:r w:rsidRPr="00B915EA">
        <w:rPr>
          <w:rFonts w:cs="Arial"/>
          <w:sz w:val="20"/>
          <w:szCs w:val="20"/>
        </w:rPr>
        <w:t>Content Repository &amp; Archival</w:t>
      </w:r>
    </w:p>
    <w:p w:rsidR="008B6986" w:rsidRPr="00B915EA" w:rsidRDefault="008B6986" w:rsidP="00494264">
      <w:pPr>
        <w:numPr>
          <w:ilvl w:val="0"/>
          <w:numId w:val="271"/>
        </w:numPr>
        <w:spacing w:before="100" w:beforeAutospacing="1" w:after="100" w:afterAutospacing="1"/>
        <w:contextualSpacing/>
        <w:rPr>
          <w:rFonts w:cs="Arial"/>
        </w:rPr>
      </w:pPr>
      <w:r w:rsidRPr="00B915EA">
        <w:rPr>
          <w:rFonts w:cs="Arial"/>
          <w:sz w:val="20"/>
          <w:szCs w:val="20"/>
        </w:rPr>
        <w:t>Content Authoring &amp; Compilation (incl framework)</w:t>
      </w:r>
    </w:p>
    <w:p w:rsidR="008B6986" w:rsidRPr="00B915EA" w:rsidRDefault="008B6986" w:rsidP="00494264">
      <w:pPr>
        <w:numPr>
          <w:ilvl w:val="0"/>
          <w:numId w:val="271"/>
        </w:numPr>
        <w:spacing w:before="100" w:beforeAutospacing="1" w:after="100" w:afterAutospacing="1"/>
        <w:contextualSpacing/>
        <w:rPr>
          <w:rFonts w:cs="Arial"/>
        </w:rPr>
      </w:pPr>
      <w:r w:rsidRPr="00B915EA">
        <w:rPr>
          <w:rFonts w:cs="Arial"/>
          <w:sz w:val="20"/>
          <w:szCs w:val="20"/>
        </w:rPr>
        <w:t>Content Distribution &amp; Acquisition</w:t>
      </w:r>
    </w:p>
    <w:p w:rsidR="008B6986" w:rsidRPr="00B915EA" w:rsidRDefault="008B6986" w:rsidP="00494264">
      <w:pPr>
        <w:numPr>
          <w:ilvl w:val="0"/>
          <w:numId w:val="271"/>
        </w:numPr>
        <w:spacing w:before="100" w:beforeAutospacing="1" w:after="100" w:afterAutospacing="1"/>
        <w:contextualSpacing/>
        <w:rPr>
          <w:rFonts w:cs="Arial"/>
        </w:rPr>
      </w:pPr>
      <w:r w:rsidRPr="00B915EA">
        <w:rPr>
          <w:rFonts w:cs="Arial"/>
          <w:sz w:val="20"/>
          <w:szCs w:val="20"/>
        </w:rPr>
        <w:t>Content Portal &amp; Discovery</w:t>
      </w:r>
    </w:p>
    <w:p w:rsidR="008B6986" w:rsidRDefault="008B6986" w:rsidP="00B915EA"/>
    <w:p w:rsidR="008B6986" w:rsidRDefault="008B6986" w:rsidP="00B915EA">
      <w:r>
        <w:rPr>
          <w:rStyle w:val="Strong"/>
        </w:rPr>
        <w:t>Supported Business Services</w:t>
      </w:r>
    </w:p>
    <w:p w:rsidR="008B6986" w:rsidRDefault="008B6986" w:rsidP="00B915EA">
      <w:pPr>
        <w:spacing w:before="0" w:after="0"/>
        <w:rPr>
          <w:b/>
          <w:color w:val="333399"/>
          <w:spacing w:val="-15"/>
          <w:kern w:val="28"/>
          <w:sz w:val="28"/>
          <w:szCs w:val="20"/>
          <w:lang w:val="en-US"/>
        </w:rPr>
      </w:pPr>
      <w:r>
        <w:rPr>
          <w:i/>
        </w:rPr>
        <w:t>To Be Added</w:t>
      </w:r>
      <w:r>
        <w:br/>
      </w:r>
      <w:r>
        <w:br w:type="page"/>
      </w:r>
    </w:p>
    <w:p w:rsidR="008B6986" w:rsidRDefault="008B6986" w:rsidP="00E91293">
      <w:pPr>
        <w:pStyle w:val="Heading2"/>
      </w:pPr>
      <w:bookmarkStart w:id="978" w:name="_Toc321909243"/>
      <w:r>
        <w:t>9.6.3 Business Intelligence (BI)</w:t>
      </w:r>
      <w:bookmarkEnd w:id="978"/>
      <w:r>
        <w:fldChar w:fldCharType="begin"/>
      </w:r>
      <w:r>
        <w:instrText>xe "9.6.3 Business Intelligence (BI)"</w:instrText>
      </w:r>
      <w:r>
        <w:fldChar w:fldCharType="end"/>
      </w:r>
    </w:p>
    <w:p w:rsidR="008B6986" w:rsidRDefault="008B6986" w:rsidP="00E91293"/>
    <w:p w:rsidR="008B6986" w:rsidRDefault="00AA7969" w:rsidP="00E91293">
      <w:r>
        <w:rPr>
          <w:noProof/>
          <w:lang w:val="en-US"/>
        </w:rPr>
        <w:pict>
          <v:shape id="_x0000_i1094" type="#_x0000_t75" alt="diagram849" style="width:465.9pt;height:101.15pt;visibility:visible">
            <v:imagedata r:id="rId80" o:title=""/>
          </v:shape>
        </w:pict>
      </w:r>
    </w:p>
    <w:p w:rsidR="008B6986" w:rsidRDefault="008B6986" w:rsidP="00E91293"/>
    <w:p w:rsidR="008B6986" w:rsidRDefault="008B6986" w:rsidP="00E91293">
      <w:pPr>
        <w:pStyle w:val="Caption"/>
      </w:pPr>
      <w:r>
        <w:t xml:space="preserve"> </w:t>
      </w:r>
      <w:bookmarkStart w:id="979" w:name="_Toc321909371"/>
      <w:r>
        <w:t>9.6.3 Business Intelligence (BI)</w:t>
      </w:r>
      <w:bookmarkEnd w:id="979"/>
    </w:p>
    <w:p w:rsidR="008B6986" w:rsidRDefault="008B6986" w:rsidP="00E91293"/>
    <w:p w:rsidR="008B6986" w:rsidRDefault="008B6986" w:rsidP="00E91293">
      <w:pPr>
        <w:pStyle w:val="Heading3"/>
      </w:pPr>
      <w:bookmarkStart w:id="980" w:name="diagram849htmshape1"/>
      <w:bookmarkStart w:id="981" w:name="_Toc321909244"/>
      <w:bookmarkEnd w:id="980"/>
      <w:r>
        <w:t>Business Intelligence (BI)</w:t>
      </w:r>
      <w:bookmarkEnd w:id="981"/>
      <w:r>
        <w:fldChar w:fldCharType="begin"/>
      </w:r>
      <w:r>
        <w:instrText>xe "Business Intelligence (BI)"</w:instrText>
      </w:r>
      <w:r>
        <w:fldChar w:fldCharType="end"/>
      </w:r>
    </w:p>
    <w:p w:rsidR="008B6986" w:rsidRDefault="008B6986" w:rsidP="00E91293"/>
    <w:p w:rsidR="008B6986" w:rsidRDefault="008B6986" w:rsidP="00E91293">
      <w:r>
        <w:rPr>
          <w:rStyle w:val="Strong"/>
        </w:rPr>
        <w:t xml:space="preserve">Application Identifier: </w:t>
      </w:r>
      <w:r>
        <w:t>9.6.3</w:t>
      </w:r>
    </w:p>
    <w:p w:rsidR="008B6986" w:rsidRDefault="008B6986" w:rsidP="00E91293">
      <w:r>
        <w:rPr>
          <w:rStyle w:val="Strong"/>
        </w:rPr>
        <w:t>Overview</w:t>
      </w:r>
    </w:p>
    <w:p w:rsidR="008B6986" w:rsidRDefault="008B6986" w:rsidP="00E91293">
      <w:pPr>
        <w:pStyle w:val="NormalWeb"/>
        <w:shd w:val="clear" w:color="auto" w:fill="F8FCFF"/>
        <w:rPr>
          <w:rFonts w:ascii="Arial" w:hAnsi="Arial" w:cs="Arial"/>
          <w:color w:val="000000"/>
          <w:sz w:val="20"/>
          <w:szCs w:val="20"/>
        </w:rPr>
      </w:pPr>
      <w:r>
        <w:rPr>
          <w:rFonts w:ascii="Arial" w:hAnsi="Arial" w:cs="Arial"/>
          <w:b/>
          <w:bCs/>
          <w:color w:val="000000"/>
          <w:sz w:val="20"/>
          <w:szCs w:val="20"/>
        </w:rPr>
        <w:t>Business</w:t>
      </w:r>
      <w:r>
        <w:rPr>
          <w:rFonts w:ascii="Arial" w:hAnsi="Arial" w:cs="Arial"/>
          <w:b/>
          <w:bCs/>
          <w:color w:val="7030A0"/>
          <w:sz w:val="20"/>
          <w:szCs w:val="20"/>
        </w:rPr>
        <w:t xml:space="preserve"> </w:t>
      </w:r>
      <w:r>
        <w:rPr>
          <w:rFonts w:ascii="Arial" w:hAnsi="Arial" w:cs="Arial"/>
          <w:b/>
          <w:bCs/>
          <w:color w:val="000000"/>
          <w:sz w:val="20"/>
          <w:szCs w:val="20"/>
        </w:rPr>
        <w:t>Intelligence</w:t>
      </w:r>
      <w:r>
        <w:rPr>
          <w:rFonts w:ascii="Arial" w:hAnsi="Arial" w:cs="Arial"/>
          <w:color w:val="000000"/>
          <w:sz w:val="20"/>
          <w:szCs w:val="20"/>
        </w:rPr>
        <w:t xml:space="preserve"> (</w:t>
      </w:r>
      <w:r>
        <w:rPr>
          <w:rFonts w:ascii="Arial" w:hAnsi="Arial" w:cs="Arial"/>
          <w:b/>
          <w:bCs/>
          <w:color w:val="000000"/>
          <w:sz w:val="20"/>
          <w:szCs w:val="20"/>
        </w:rPr>
        <w:t>BI</w:t>
      </w:r>
      <w:r>
        <w:rPr>
          <w:rFonts w:ascii="Arial" w:hAnsi="Arial" w:cs="Arial"/>
          <w:color w:val="000000"/>
          <w:sz w:val="20"/>
          <w:szCs w:val="20"/>
        </w:rPr>
        <w:t>)</w:t>
      </w:r>
      <w:r>
        <w:rPr>
          <w:rFonts w:ascii="Arial" w:hAnsi="Arial" w:cs="Arial"/>
          <w:color w:val="7030A0"/>
          <w:sz w:val="20"/>
          <w:szCs w:val="20"/>
        </w:rPr>
        <w:t xml:space="preserve"> </w:t>
      </w:r>
      <w:r>
        <w:rPr>
          <w:rFonts w:ascii="Arial" w:hAnsi="Arial" w:cs="Arial"/>
          <w:color w:val="000000"/>
          <w:sz w:val="20"/>
          <w:szCs w:val="20"/>
        </w:rPr>
        <w:t xml:space="preserve">refers to skills, technologies, applications and practices used to help a </w:t>
      </w:r>
      <w:hyperlink r:id="rId81" w:tooltip="Business" w:history="1">
        <w:r>
          <w:rPr>
            <w:rStyle w:val="Hyperlink"/>
            <w:rFonts w:ascii="Arial" w:hAnsi="Arial" w:cs="Arial"/>
            <w:color w:val="000000"/>
            <w:sz w:val="20"/>
            <w:szCs w:val="20"/>
          </w:rPr>
          <w:t>business</w:t>
        </w:r>
      </w:hyperlink>
      <w:r>
        <w:rPr>
          <w:rFonts w:ascii="Arial" w:hAnsi="Arial" w:cs="Arial"/>
          <w:color w:val="000000"/>
          <w:sz w:val="20"/>
          <w:szCs w:val="20"/>
        </w:rPr>
        <w:t xml:space="preserve"> acquire a better understanding of its commercial context. Business Intelligence may also refer to the collected information itself (from Wikipedia).</w:t>
      </w:r>
    </w:p>
    <w:p w:rsidR="008B6986" w:rsidRDefault="008B6986" w:rsidP="00E91293">
      <w:pPr>
        <w:spacing w:after="200"/>
        <w:rPr>
          <w:rFonts w:ascii="Calibri" w:hAnsi="Calibri" w:cs="Calibri"/>
          <w:sz w:val="24"/>
        </w:rPr>
      </w:pPr>
      <w:r>
        <w:rPr>
          <w:rFonts w:cs="Arial"/>
          <w:color w:val="000000"/>
          <w:sz w:val="20"/>
          <w:szCs w:val="20"/>
        </w:rPr>
        <w:t>Business Intelligence/Data Warehousing (BIDW) is the delivery of business information required to effectively manage corporate operations. It includes both tactical and strategic decision making activities, compliance and regulatory reporting, and operational &amp; transactional management/monitoring. These functions are performed by a virtual team from various IT organizations within AT&amp;T.</w:t>
      </w:r>
      <w:r>
        <w:rPr>
          <w:rFonts w:ascii="Calibri" w:hAnsi="Calibri" w:cs="Calibri"/>
        </w:rPr>
        <w:t xml:space="preserve"> </w:t>
      </w:r>
    </w:p>
    <w:p w:rsidR="008B6986" w:rsidRDefault="008B6986" w:rsidP="00E91293"/>
    <w:p w:rsidR="008B6986" w:rsidRDefault="008B6986" w:rsidP="00E91293">
      <w:r>
        <w:rPr>
          <w:rStyle w:val="Strong"/>
        </w:rPr>
        <w:t>Functionality</w:t>
      </w:r>
    </w:p>
    <w:p w:rsidR="008B6986" w:rsidRPr="00B915EA" w:rsidRDefault="008B6986" w:rsidP="00E91293">
      <w:pPr>
        <w:spacing w:after="200"/>
        <w:rPr>
          <w:rFonts w:cs="Arial"/>
        </w:rPr>
      </w:pPr>
      <w:r w:rsidRPr="00B915EA">
        <w:rPr>
          <w:rFonts w:cs="Arial"/>
          <w:sz w:val="20"/>
          <w:szCs w:val="20"/>
        </w:rPr>
        <w:t>BI technologies provide historical, current, and predictive views of business operations. Common functions of Business Intelligence are (but not limited to):</w:t>
      </w:r>
    </w:p>
    <w:p w:rsidR="008B6986" w:rsidRPr="00B915EA" w:rsidRDefault="008B6986" w:rsidP="00494264">
      <w:pPr>
        <w:numPr>
          <w:ilvl w:val="0"/>
          <w:numId w:val="273"/>
        </w:numPr>
        <w:spacing w:before="100" w:beforeAutospacing="1" w:after="100" w:afterAutospacing="1"/>
        <w:contextualSpacing/>
        <w:rPr>
          <w:rFonts w:cs="Arial"/>
        </w:rPr>
      </w:pPr>
      <w:r w:rsidRPr="00B915EA">
        <w:rPr>
          <w:rFonts w:cs="Arial"/>
          <w:sz w:val="20"/>
          <w:szCs w:val="20"/>
        </w:rPr>
        <w:t>Delivery Mechanisms</w:t>
      </w:r>
    </w:p>
    <w:p w:rsidR="008B6986" w:rsidRPr="00B915EA" w:rsidRDefault="008B6986" w:rsidP="00494264">
      <w:pPr>
        <w:numPr>
          <w:ilvl w:val="0"/>
          <w:numId w:val="273"/>
        </w:numPr>
        <w:spacing w:before="100" w:beforeAutospacing="1" w:after="100" w:afterAutospacing="1"/>
        <w:contextualSpacing/>
        <w:rPr>
          <w:rFonts w:cs="Arial"/>
        </w:rPr>
      </w:pPr>
      <w:r w:rsidRPr="00B915EA">
        <w:rPr>
          <w:rFonts w:cs="Arial"/>
          <w:sz w:val="20"/>
          <w:szCs w:val="20"/>
        </w:rPr>
        <w:t>Reporting</w:t>
      </w:r>
    </w:p>
    <w:p w:rsidR="008B6986" w:rsidRPr="00B915EA" w:rsidRDefault="008B6986" w:rsidP="00494264">
      <w:pPr>
        <w:numPr>
          <w:ilvl w:val="0"/>
          <w:numId w:val="273"/>
        </w:numPr>
        <w:spacing w:before="100" w:beforeAutospacing="1" w:after="100" w:afterAutospacing="1"/>
        <w:contextualSpacing/>
        <w:rPr>
          <w:rFonts w:cs="Arial"/>
        </w:rPr>
      </w:pPr>
      <w:r w:rsidRPr="00B915EA">
        <w:rPr>
          <w:rFonts w:cs="Arial"/>
          <w:sz w:val="20"/>
          <w:szCs w:val="20"/>
        </w:rPr>
        <w:t>Performance Management</w:t>
      </w:r>
    </w:p>
    <w:p w:rsidR="008B6986" w:rsidRPr="00B915EA" w:rsidRDefault="008B6986" w:rsidP="00494264">
      <w:pPr>
        <w:numPr>
          <w:ilvl w:val="0"/>
          <w:numId w:val="273"/>
        </w:numPr>
        <w:spacing w:before="100" w:beforeAutospacing="1" w:after="100" w:afterAutospacing="1"/>
        <w:contextualSpacing/>
        <w:rPr>
          <w:rFonts w:cs="Arial"/>
        </w:rPr>
      </w:pPr>
      <w:r w:rsidRPr="00B915EA">
        <w:rPr>
          <w:rFonts w:cs="Arial"/>
          <w:sz w:val="20"/>
          <w:szCs w:val="20"/>
        </w:rPr>
        <w:t>Supporting Applications</w:t>
      </w:r>
    </w:p>
    <w:p w:rsidR="008B6986" w:rsidRPr="00B915EA" w:rsidRDefault="008B6986" w:rsidP="00494264">
      <w:pPr>
        <w:numPr>
          <w:ilvl w:val="0"/>
          <w:numId w:val="273"/>
        </w:numPr>
        <w:spacing w:before="100" w:beforeAutospacing="1" w:after="100" w:afterAutospacing="1"/>
        <w:contextualSpacing/>
        <w:rPr>
          <w:rFonts w:cs="Arial"/>
        </w:rPr>
      </w:pPr>
      <w:r w:rsidRPr="00B915EA">
        <w:rPr>
          <w:rFonts w:cs="Arial"/>
          <w:sz w:val="20"/>
          <w:szCs w:val="20"/>
        </w:rPr>
        <w:t>Analytics</w:t>
      </w:r>
    </w:p>
    <w:p w:rsidR="008B6986" w:rsidRPr="00B915EA" w:rsidRDefault="008B6986" w:rsidP="00494264">
      <w:pPr>
        <w:numPr>
          <w:ilvl w:val="0"/>
          <w:numId w:val="273"/>
        </w:numPr>
        <w:spacing w:before="100" w:beforeAutospacing="1" w:after="100" w:afterAutospacing="1"/>
        <w:rPr>
          <w:rFonts w:cs="Arial"/>
        </w:rPr>
      </w:pPr>
      <w:r w:rsidRPr="00B915EA">
        <w:rPr>
          <w:rFonts w:cs="Arial"/>
          <w:sz w:val="20"/>
          <w:szCs w:val="20"/>
        </w:rPr>
        <w:t>Data Management</w:t>
      </w:r>
    </w:p>
    <w:p w:rsidR="008B6986" w:rsidRDefault="008B6986" w:rsidP="00E91293"/>
    <w:p w:rsidR="008B6986" w:rsidRDefault="008B6986" w:rsidP="00E91293">
      <w:r>
        <w:rPr>
          <w:rStyle w:val="Strong"/>
        </w:rPr>
        <w:t>Supported Business Services</w:t>
      </w:r>
    </w:p>
    <w:p w:rsidR="008B6986" w:rsidRDefault="008B6986" w:rsidP="00E91293">
      <w:r>
        <w:rPr>
          <w:i/>
        </w:rPr>
        <w:t>To Be Added</w:t>
      </w:r>
      <w:r>
        <w:br/>
      </w:r>
    </w:p>
    <w:p w:rsidR="008B6986" w:rsidRDefault="008B6986" w:rsidP="00E91293">
      <w:pPr>
        <w:pStyle w:val="Heading3"/>
      </w:pPr>
      <w:bookmarkStart w:id="982" w:name="diagram849htmshape2"/>
      <w:bookmarkStart w:id="983" w:name="_Toc321909245"/>
      <w:bookmarkEnd w:id="982"/>
      <w:r>
        <w:t>BI Delivery Mechanism</w:t>
      </w:r>
      <w:bookmarkEnd w:id="983"/>
      <w:r>
        <w:fldChar w:fldCharType="begin"/>
      </w:r>
      <w:r>
        <w:instrText>xe "BI Delivery Mechanism"</w:instrText>
      </w:r>
      <w:r>
        <w:fldChar w:fldCharType="end"/>
      </w:r>
    </w:p>
    <w:p w:rsidR="008B6986" w:rsidRDefault="008B6986" w:rsidP="00E91293"/>
    <w:p w:rsidR="008B6986" w:rsidRDefault="008B6986" w:rsidP="00E91293">
      <w:r>
        <w:rPr>
          <w:rStyle w:val="Strong"/>
        </w:rPr>
        <w:t xml:space="preserve">Application Identifier: </w:t>
      </w:r>
      <w:r>
        <w:t>9.6.3.1</w:t>
      </w:r>
    </w:p>
    <w:p w:rsidR="008B6986" w:rsidRDefault="008B6986" w:rsidP="00E91293">
      <w:r>
        <w:rPr>
          <w:rStyle w:val="Strong"/>
        </w:rPr>
        <w:t>Overview</w:t>
      </w:r>
    </w:p>
    <w:p w:rsidR="008B6986" w:rsidRDefault="008B6986" w:rsidP="00E91293">
      <w:pPr>
        <w:pStyle w:val="NormalWeb"/>
      </w:pPr>
      <w:r>
        <w:rPr>
          <w:rFonts w:ascii="Arial" w:hAnsi="Arial" w:cs="Arial"/>
          <w:sz w:val="20"/>
          <w:szCs w:val="20"/>
        </w:rPr>
        <w:t>The BI Delivery Mechanism layer consists of the technologies utilized to present information to end user in the format requested and through the desired user interface.</w:t>
      </w:r>
    </w:p>
    <w:p w:rsidR="008B6986" w:rsidRDefault="008B6986" w:rsidP="00E91293"/>
    <w:p w:rsidR="008B6986" w:rsidRDefault="008B6986" w:rsidP="00E91293">
      <w:r>
        <w:rPr>
          <w:rStyle w:val="Strong"/>
        </w:rPr>
        <w:t>Functionality</w:t>
      </w:r>
    </w:p>
    <w:p w:rsidR="008B6986" w:rsidRDefault="008B6986" w:rsidP="00E91293">
      <w:pPr>
        <w:pStyle w:val="NormalWeb"/>
      </w:pPr>
      <w:r>
        <w:rPr>
          <w:rFonts w:ascii="Arial" w:hAnsi="Arial" w:cs="Arial"/>
          <w:sz w:val="20"/>
          <w:szCs w:val="20"/>
        </w:rPr>
        <w:t>BI Delivery Mechanism application functionality includes the following:</w:t>
      </w:r>
    </w:p>
    <w:p w:rsidR="008B6986" w:rsidRDefault="008B6986" w:rsidP="00494264">
      <w:pPr>
        <w:numPr>
          <w:ilvl w:val="0"/>
          <w:numId w:val="274"/>
        </w:numPr>
        <w:spacing w:before="100" w:beforeAutospacing="1" w:after="100" w:afterAutospacing="1"/>
      </w:pPr>
      <w:r>
        <w:rPr>
          <w:rFonts w:cs="Arial"/>
          <w:sz w:val="20"/>
          <w:szCs w:val="20"/>
        </w:rPr>
        <w:t>Desktop Gadgets</w:t>
      </w:r>
    </w:p>
    <w:p w:rsidR="008B6986" w:rsidRDefault="008B6986" w:rsidP="00494264">
      <w:pPr>
        <w:numPr>
          <w:ilvl w:val="0"/>
          <w:numId w:val="274"/>
        </w:numPr>
        <w:spacing w:before="100" w:beforeAutospacing="1" w:after="100" w:afterAutospacing="1"/>
        <w:rPr>
          <w:rFonts w:cs="Arial"/>
          <w:sz w:val="20"/>
          <w:szCs w:val="20"/>
        </w:rPr>
      </w:pPr>
      <w:r>
        <w:rPr>
          <w:rFonts w:cs="Arial"/>
          <w:sz w:val="20"/>
          <w:szCs w:val="20"/>
        </w:rPr>
        <w:t xml:space="preserve">Office Suites </w:t>
      </w:r>
    </w:p>
    <w:p w:rsidR="008B6986" w:rsidRDefault="008B6986" w:rsidP="00494264">
      <w:pPr>
        <w:numPr>
          <w:ilvl w:val="0"/>
          <w:numId w:val="274"/>
        </w:numPr>
        <w:spacing w:before="100" w:beforeAutospacing="1" w:after="100" w:afterAutospacing="1"/>
        <w:rPr>
          <w:rFonts w:cs="Arial"/>
          <w:sz w:val="20"/>
          <w:szCs w:val="20"/>
        </w:rPr>
      </w:pPr>
      <w:r>
        <w:rPr>
          <w:rFonts w:cs="Arial"/>
          <w:sz w:val="20"/>
          <w:szCs w:val="20"/>
        </w:rPr>
        <w:t xml:space="preserve">Mobile </w:t>
      </w:r>
    </w:p>
    <w:p w:rsidR="008B6986" w:rsidRDefault="008B6986" w:rsidP="00494264">
      <w:pPr>
        <w:numPr>
          <w:ilvl w:val="0"/>
          <w:numId w:val="274"/>
        </w:numPr>
        <w:spacing w:before="100" w:beforeAutospacing="1" w:after="100" w:afterAutospacing="1"/>
        <w:rPr>
          <w:rFonts w:cs="Arial"/>
          <w:sz w:val="20"/>
          <w:szCs w:val="20"/>
        </w:rPr>
      </w:pPr>
      <w:r>
        <w:rPr>
          <w:rFonts w:cs="Arial"/>
          <w:sz w:val="20"/>
          <w:szCs w:val="20"/>
        </w:rPr>
        <w:t xml:space="preserve">Disconnected </w:t>
      </w:r>
    </w:p>
    <w:p w:rsidR="008B6986" w:rsidRDefault="008B6986" w:rsidP="00494264">
      <w:pPr>
        <w:numPr>
          <w:ilvl w:val="0"/>
          <w:numId w:val="274"/>
        </w:numPr>
        <w:spacing w:before="100" w:beforeAutospacing="1" w:after="100" w:afterAutospacing="1"/>
        <w:rPr>
          <w:rFonts w:cs="Arial"/>
          <w:sz w:val="20"/>
          <w:szCs w:val="20"/>
        </w:rPr>
      </w:pPr>
      <w:r>
        <w:rPr>
          <w:rFonts w:cs="Arial"/>
          <w:sz w:val="20"/>
          <w:szCs w:val="20"/>
        </w:rPr>
        <w:t xml:space="preserve">Portals/Business Mashups </w:t>
      </w:r>
    </w:p>
    <w:p w:rsidR="008B6986" w:rsidRDefault="008B6986" w:rsidP="00494264">
      <w:pPr>
        <w:numPr>
          <w:ilvl w:val="0"/>
          <w:numId w:val="274"/>
        </w:numPr>
        <w:spacing w:before="100" w:beforeAutospacing="1" w:after="100" w:afterAutospacing="1"/>
        <w:rPr>
          <w:rFonts w:ascii="Times New Roman" w:hAnsi="Times New Roman"/>
          <w:sz w:val="24"/>
        </w:rPr>
      </w:pPr>
      <w:r>
        <w:rPr>
          <w:rFonts w:cs="Arial"/>
          <w:sz w:val="20"/>
          <w:szCs w:val="20"/>
        </w:rPr>
        <w:t>Customer Facing BI</w:t>
      </w:r>
    </w:p>
    <w:p w:rsidR="008B6986" w:rsidRDefault="008B6986" w:rsidP="00E91293"/>
    <w:p w:rsidR="008B6986" w:rsidRDefault="008B6986" w:rsidP="00E91293">
      <w:r>
        <w:rPr>
          <w:rStyle w:val="Strong"/>
        </w:rPr>
        <w:t>Supported Business Services</w:t>
      </w:r>
    </w:p>
    <w:p w:rsidR="008B6986" w:rsidRDefault="008B6986" w:rsidP="00E91293">
      <w:r>
        <w:rPr>
          <w:i/>
        </w:rPr>
        <w:t>To Be Added</w:t>
      </w:r>
      <w:r>
        <w:br/>
      </w:r>
    </w:p>
    <w:p w:rsidR="008B6986" w:rsidRDefault="008B6986" w:rsidP="00E91293">
      <w:pPr>
        <w:pStyle w:val="Heading3"/>
      </w:pPr>
      <w:bookmarkStart w:id="984" w:name="diagram849htmshape3"/>
      <w:bookmarkStart w:id="985" w:name="_Toc321909246"/>
      <w:bookmarkEnd w:id="984"/>
      <w:r>
        <w:t>BI Reporting</w:t>
      </w:r>
      <w:bookmarkEnd w:id="985"/>
      <w:r>
        <w:fldChar w:fldCharType="begin"/>
      </w:r>
      <w:r>
        <w:instrText>xe "BI Reporting"</w:instrText>
      </w:r>
      <w:r>
        <w:fldChar w:fldCharType="end"/>
      </w:r>
    </w:p>
    <w:p w:rsidR="008B6986" w:rsidRDefault="008B6986" w:rsidP="00E91293"/>
    <w:p w:rsidR="008B6986" w:rsidRDefault="008B6986" w:rsidP="00E91293">
      <w:r>
        <w:rPr>
          <w:rStyle w:val="Strong"/>
        </w:rPr>
        <w:t xml:space="preserve">Application Identifier: </w:t>
      </w:r>
      <w:r>
        <w:t>9.6.3.2</w:t>
      </w:r>
    </w:p>
    <w:p w:rsidR="008B6986" w:rsidRDefault="008B6986" w:rsidP="00E91293">
      <w:r>
        <w:rPr>
          <w:rStyle w:val="Strong"/>
        </w:rPr>
        <w:t>Overview</w:t>
      </w:r>
    </w:p>
    <w:p w:rsidR="008B6986" w:rsidRDefault="008B6986" w:rsidP="00E91293">
      <w:pPr>
        <w:pStyle w:val="NormalWeb"/>
      </w:pPr>
      <w:r>
        <w:rPr>
          <w:rFonts w:ascii="Arial" w:hAnsi="Arial" w:cs="Arial"/>
          <w:sz w:val="20"/>
          <w:szCs w:val="20"/>
        </w:rPr>
        <w:t>The BI Reporting layer has technologies for building and formatting reports and graphical representations of the data. The Reporting layer contains Search because the selection, filtering, and query building is generally the first step in generating a report.</w:t>
      </w:r>
    </w:p>
    <w:p w:rsidR="008B6986" w:rsidRDefault="008B6986" w:rsidP="00E91293"/>
    <w:p w:rsidR="008B6986" w:rsidRDefault="008B6986" w:rsidP="00E91293">
      <w:r>
        <w:rPr>
          <w:rStyle w:val="Strong"/>
        </w:rPr>
        <w:t>Functionality</w:t>
      </w:r>
    </w:p>
    <w:p w:rsidR="008B6986" w:rsidRDefault="008B6986" w:rsidP="00E91293">
      <w:pPr>
        <w:pStyle w:val="NormalWeb"/>
      </w:pPr>
      <w:r>
        <w:rPr>
          <w:rFonts w:ascii="Arial" w:hAnsi="Arial" w:cs="Arial"/>
          <w:sz w:val="20"/>
          <w:szCs w:val="20"/>
        </w:rPr>
        <w:t>BI Reporting Layer application functionality includes the following:</w:t>
      </w:r>
    </w:p>
    <w:p w:rsidR="008B6986" w:rsidRDefault="008B6986" w:rsidP="00494264">
      <w:pPr>
        <w:numPr>
          <w:ilvl w:val="0"/>
          <w:numId w:val="275"/>
        </w:numPr>
        <w:spacing w:before="100" w:beforeAutospacing="1" w:after="100" w:afterAutospacing="1"/>
        <w:rPr>
          <w:rFonts w:cs="Arial"/>
          <w:sz w:val="20"/>
          <w:szCs w:val="20"/>
        </w:rPr>
      </w:pPr>
      <w:r>
        <w:rPr>
          <w:rFonts w:cs="Arial"/>
          <w:sz w:val="20"/>
          <w:szCs w:val="20"/>
        </w:rPr>
        <w:t xml:space="preserve">Dashboards </w:t>
      </w:r>
    </w:p>
    <w:p w:rsidR="008B6986" w:rsidRDefault="008B6986" w:rsidP="00494264">
      <w:pPr>
        <w:numPr>
          <w:ilvl w:val="0"/>
          <w:numId w:val="275"/>
        </w:numPr>
        <w:spacing w:before="100" w:beforeAutospacing="1" w:after="100" w:afterAutospacing="1"/>
        <w:rPr>
          <w:rFonts w:cs="Arial"/>
          <w:sz w:val="20"/>
          <w:szCs w:val="20"/>
        </w:rPr>
      </w:pPr>
      <w:r>
        <w:rPr>
          <w:rFonts w:cs="Arial"/>
          <w:sz w:val="20"/>
          <w:szCs w:val="20"/>
        </w:rPr>
        <w:t xml:space="preserve">Alerts </w:t>
      </w:r>
    </w:p>
    <w:p w:rsidR="008B6986" w:rsidRDefault="008B6986" w:rsidP="00494264">
      <w:pPr>
        <w:numPr>
          <w:ilvl w:val="0"/>
          <w:numId w:val="275"/>
        </w:numPr>
        <w:spacing w:before="100" w:beforeAutospacing="1" w:after="100" w:afterAutospacing="1"/>
        <w:rPr>
          <w:rFonts w:cs="Arial"/>
          <w:sz w:val="20"/>
          <w:szCs w:val="20"/>
        </w:rPr>
      </w:pPr>
      <w:r>
        <w:rPr>
          <w:rFonts w:cs="Arial"/>
          <w:sz w:val="20"/>
          <w:szCs w:val="20"/>
        </w:rPr>
        <w:t xml:space="preserve">Advanced Data Visualization, WA-UE </w:t>
      </w:r>
    </w:p>
    <w:p w:rsidR="008B6986" w:rsidRDefault="008B6986" w:rsidP="00494264">
      <w:pPr>
        <w:numPr>
          <w:ilvl w:val="0"/>
          <w:numId w:val="275"/>
        </w:numPr>
        <w:spacing w:before="100" w:beforeAutospacing="1" w:after="100" w:afterAutospacing="1"/>
        <w:rPr>
          <w:rFonts w:cs="Arial"/>
          <w:sz w:val="20"/>
          <w:szCs w:val="20"/>
        </w:rPr>
      </w:pPr>
      <w:r>
        <w:rPr>
          <w:rFonts w:cs="Arial"/>
          <w:sz w:val="20"/>
          <w:szCs w:val="20"/>
        </w:rPr>
        <w:t xml:space="preserve">Search </w:t>
      </w:r>
    </w:p>
    <w:p w:rsidR="008B6986" w:rsidRDefault="008B6986" w:rsidP="00494264">
      <w:pPr>
        <w:numPr>
          <w:ilvl w:val="0"/>
          <w:numId w:val="275"/>
        </w:numPr>
        <w:spacing w:before="100" w:beforeAutospacing="1" w:after="100" w:afterAutospacing="1"/>
        <w:rPr>
          <w:rFonts w:cs="Arial"/>
          <w:sz w:val="20"/>
          <w:szCs w:val="20"/>
        </w:rPr>
      </w:pPr>
      <w:r>
        <w:rPr>
          <w:rFonts w:cs="Arial"/>
          <w:sz w:val="20"/>
          <w:szCs w:val="20"/>
        </w:rPr>
        <w:t xml:space="preserve">Geospatial </w:t>
      </w:r>
    </w:p>
    <w:p w:rsidR="008B6986" w:rsidRDefault="008B6986" w:rsidP="00494264">
      <w:pPr>
        <w:numPr>
          <w:ilvl w:val="0"/>
          <w:numId w:val="275"/>
        </w:numPr>
        <w:spacing w:before="100" w:beforeAutospacing="1" w:after="100" w:afterAutospacing="1"/>
        <w:rPr>
          <w:rFonts w:ascii="Times New Roman" w:hAnsi="Times New Roman"/>
          <w:sz w:val="24"/>
        </w:rPr>
      </w:pPr>
      <w:r>
        <w:rPr>
          <w:rFonts w:cs="Arial"/>
          <w:sz w:val="20"/>
          <w:szCs w:val="20"/>
        </w:rPr>
        <w:t xml:space="preserve">Interactive ad hoc </w:t>
      </w:r>
    </w:p>
    <w:p w:rsidR="008B6986" w:rsidRDefault="008B6986" w:rsidP="00494264">
      <w:pPr>
        <w:numPr>
          <w:ilvl w:val="0"/>
          <w:numId w:val="275"/>
        </w:numPr>
        <w:spacing w:before="100" w:beforeAutospacing="1" w:after="100" w:afterAutospacing="1"/>
      </w:pPr>
      <w:r>
        <w:rPr>
          <w:rFonts w:cs="Arial"/>
          <w:sz w:val="20"/>
          <w:szCs w:val="20"/>
        </w:rPr>
        <w:t xml:space="preserve">Canned/Production </w:t>
      </w:r>
    </w:p>
    <w:p w:rsidR="008B6986" w:rsidRDefault="008B6986" w:rsidP="00E91293"/>
    <w:p w:rsidR="008B6986" w:rsidRDefault="008B6986" w:rsidP="00E91293">
      <w:r>
        <w:rPr>
          <w:rStyle w:val="Strong"/>
        </w:rPr>
        <w:t>Supported Business Services</w:t>
      </w:r>
    </w:p>
    <w:p w:rsidR="008B6986" w:rsidRDefault="008B6986" w:rsidP="00E91293">
      <w:r>
        <w:rPr>
          <w:i/>
        </w:rPr>
        <w:t>To Be Added</w:t>
      </w:r>
      <w:r>
        <w:br/>
      </w:r>
    </w:p>
    <w:p w:rsidR="008B6986" w:rsidRDefault="008B6986" w:rsidP="00E91293">
      <w:pPr>
        <w:pStyle w:val="Heading3"/>
      </w:pPr>
      <w:bookmarkStart w:id="986" w:name="diagram849htmshape4"/>
      <w:bookmarkStart w:id="987" w:name="_Toc321909247"/>
      <w:bookmarkEnd w:id="986"/>
      <w:r>
        <w:t>BI Performance Management</w:t>
      </w:r>
      <w:bookmarkEnd w:id="987"/>
      <w:r>
        <w:fldChar w:fldCharType="begin"/>
      </w:r>
      <w:r>
        <w:instrText>xe "BI Performance Management"</w:instrText>
      </w:r>
      <w:r>
        <w:fldChar w:fldCharType="end"/>
      </w:r>
    </w:p>
    <w:p w:rsidR="008B6986" w:rsidRDefault="008B6986" w:rsidP="00E91293"/>
    <w:p w:rsidR="008B6986" w:rsidRDefault="008B6986" w:rsidP="00E91293">
      <w:r>
        <w:rPr>
          <w:rStyle w:val="Strong"/>
        </w:rPr>
        <w:t xml:space="preserve">Application Identifier: </w:t>
      </w:r>
      <w:r>
        <w:t>9.6.3.3</w:t>
      </w:r>
    </w:p>
    <w:p w:rsidR="008B6986" w:rsidRDefault="008B6986" w:rsidP="00E91293">
      <w:r>
        <w:rPr>
          <w:rStyle w:val="Strong"/>
        </w:rPr>
        <w:t>Overview</w:t>
      </w:r>
    </w:p>
    <w:p w:rsidR="008B6986" w:rsidRDefault="008B6986" w:rsidP="00E91293">
      <w:pPr>
        <w:pStyle w:val="NormalWeb"/>
      </w:pPr>
      <w:r>
        <w:rPr>
          <w:rFonts w:ascii="Arial" w:hAnsi="Arial" w:cs="Arial"/>
          <w:sz w:val="20"/>
          <w:szCs w:val="20"/>
        </w:rPr>
        <w:t>The BI Performance Management is a set of technologies for measuring and planning the performance of business processes or physical resources such as network components or IT servers and services. Technologies for measurement may differ depending on resource type and are utilized lower in the architecture stack. Performance data is aggregated in the Analytics layer, but business rules are applied in this layer.</w:t>
      </w:r>
    </w:p>
    <w:p w:rsidR="008B6986" w:rsidRDefault="008B6986" w:rsidP="00E91293"/>
    <w:p w:rsidR="008B6986" w:rsidRDefault="008B6986" w:rsidP="00E91293">
      <w:r>
        <w:rPr>
          <w:rStyle w:val="Strong"/>
        </w:rPr>
        <w:t>Functionality</w:t>
      </w:r>
    </w:p>
    <w:p w:rsidR="008B6986" w:rsidRDefault="008B6986" w:rsidP="00E91293">
      <w:pPr>
        <w:pStyle w:val="NormalWeb"/>
      </w:pPr>
      <w:r>
        <w:rPr>
          <w:rFonts w:ascii="Arial" w:hAnsi="Arial" w:cs="Arial"/>
          <w:sz w:val="20"/>
          <w:szCs w:val="20"/>
        </w:rPr>
        <w:t>The BI Management Layer includes the following functionality:</w:t>
      </w:r>
    </w:p>
    <w:p w:rsidR="008B6986" w:rsidRDefault="008B6986" w:rsidP="00494264">
      <w:pPr>
        <w:numPr>
          <w:ilvl w:val="0"/>
          <w:numId w:val="276"/>
        </w:numPr>
        <w:spacing w:before="100" w:beforeAutospacing="1" w:after="100" w:afterAutospacing="1"/>
        <w:rPr>
          <w:rFonts w:cs="Arial"/>
          <w:sz w:val="20"/>
          <w:szCs w:val="20"/>
        </w:rPr>
      </w:pPr>
      <w:r>
        <w:rPr>
          <w:rFonts w:cs="Arial"/>
          <w:sz w:val="20"/>
          <w:szCs w:val="20"/>
        </w:rPr>
        <w:t xml:space="preserve">Metrics/KPIs </w:t>
      </w:r>
    </w:p>
    <w:p w:rsidR="008B6986" w:rsidRDefault="008B6986" w:rsidP="00494264">
      <w:pPr>
        <w:numPr>
          <w:ilvl w:val="0"/>
          <w:numId w:val="276"/>
        </w:numPr>
        <w:spacing w:before="100" w:beforeAutospacing="1" w:after="100" w:afterAutospacing="1"/>
        <w:rPr>
          <w:rFonts w:cs="Arial"/>
          <w:sz w:val="20"/>
          <w:szCs w:val="20"/>
        </w:rPr>
      </w:pPr>
      <w:r>
        <w:rPr>
          <w:rFonts w:cs="Arial"/>
          <w:sz w:val="20"/>
          <w:szCs w:val="20"/>
        </w:rPr>
        <w:t xml:space="preserve">Planning </w:t>
      </w:r>
    </w:p>
    <w:p w:rsidR="008B6986" w:rsidRDefault="008B6986" w:rsidP="00494264">
      <w:pPr>
        <w:numPr>
          <w:ilvl w:val="0"/>
          <w:numId w:val="276"/>
        </w:numPr>
        <w:spacing w:before="100" w:beforeAutospacing="1" w:after="100" w:afterAutospacing="1"/>
        <w:rPr>
          <w:rFonts w:ascii="Times New Roman" w:hAnsi="Times New Roman"/>
          <w:sz w:val="24"/>
        </w:rPr>
      </w:pPr>
      <w:r>
        <w:rPr>
          <w:rFonts w:cs="Arial"/>
          <w:sz w:val="20"/>
          <w:szCs w:val="20"/>
        </w:rPr>
        <w:t xml:space="preserve">Scorecards </w:t>
      </w:r>
    </w:p>
    <w:p w:rsidR="008B6986" w:rsidRDefault="008B6986" w:rsidP="00494264">
      <w:pPr>
        <w:numPr>
          <w:ilvl w:val="0"/>
          <w:numId w:val="276"/>
        </w:numPr>
        <w:spacing w:before="100" w:beforeAutospacing="1" w:after="100" w:afterAutospacing="1"/>
      </w:pPr>
      <w:r>
        <w:rPr>
          <w:rFonts w:cs="Arial"/>
          <w:sz w:val="20"/>
          <w:szCs w:val="20"/>
        </w:rPr>
        <w:t xml:space="preserve">Strategy/Objectives Management </w:t>
      </w:r>
    </w:p>
    <w:p w:rsidR="008B6986" w:rsidRDefault="008B6986" w:rsidP="00E91293"/>
    <w:p w:rsidR="008B6986" w:rsidRDefault="008B6986" w:rsidP="00E91293">
      <w:r>
        <w:rPr>
          <w:rStyle w:val="Strong"/>
        </w:rPr>
        <w:t>Supported Business Services</w:t>
      </w:r>
    </w:p>
    <w:p w:rsidR="008B6986" w:rsidRDefault="008B6986" w:rsidP="00E91293">
      <w:r>
        <w:rPr>
          <w:i/>
        </w:rPr>
        <w:t>To Be Added</w:t>
      </w:r>
      <w:r>
        <w:br/>
      </w:r>
    </w:p>
    <w:p w:rsidR="008B6986" w:rsidRDefault="008B6986" w:rsidP="00E91293">
      <w:pPr>
        <w:pStyle w:val="Heading3"/>
      </w:pPr>
      <w:bookmarkStart w:id="988" w:name="diagram849htmshape5"/>
      <w:bookmarkStart w:id="989" w:name="_Toc321909248"/>
      <w:bookmarkEnd w:id="988"/>
      <w:r>
        <w:t>BI Supporting Applications</w:t>
      </w:r>
      <w:bookmarkEnd w:id="989"/>
      <w:r>
        <w:fldChar w:fldCharType="begin"/>
      </w:r>
      <w:r>
        <w:instrText>xe "BI Supporting Applications"</w:instrText>
      </w:r>
      <w:r>
        <w:fldChar w:fldCharType="end"/>
      </w:r>
    </w:p>
    <w:p w:rsidR="008B6986" w:rsidRDefault="008B6986" w:rsidP="00E91293"/>
    <w:p w:rsidR="008B6986" w:rsidRDefault="008B6986" w:rsidP="00E91293">
      <w:r>
        <w:rPr>
          <w:rStyle w:val="Strong"/>
        </w:rPr>
        <w:t xml:space="preserve">Application Identifier: </w:t>
      </w:r>
      <w:r>
        <w:t>9.6.3.4</w:t>
      </w:r>
    </w:p>
    <w:p w:rsidR="008B6986" w:rsidRDefault="008B6986" w:rsidP="00E91293">
      <w:r>
        <w:rPr>
          <w:rStyle w:val="Strong"/>
        </w:rPr>
        <w:t>Overview</w:t>
      </w:r>
    </w:p>
    <w:p w:rsidR="008B6986" w:rsidRDefault="008B6986" w:rsidP="00E91293">
      <w:pPr>
        <w:pStyle w:val="NormalWeb"/>
      </w:pPr>
      <w:r>
        <w:rPr>
          <w:rFonts w:ascii="Arial" w:hAnsi="Arial" w:cs="Arial"/>
          <w:sz w:val="20"/>
          <w:szCs w:val="20"/>
        </w:rPr>
        <w:t>BI Supporting Applications is a layer that contains components for managing metadata and providing supplemental information to the layers above, such as reference hierarchies and dimensions for organization or product filtering. Its position in the stack shows that these components generally support the Delivery Mechanism, Reporting, and Performance Management layers – these layers comprise the ‘Information Delivery’ layer indicated in high level conceptual models of BI/BI/Data Warehousing. Several components in this layer are considered to be more in the Knowledge Management domain and are not specific to BI, therefore, they were placed out of scope.</w:t>
      </w:r>
    </w:p>
    <w:p w:rsidR="008B6986" w:rsidRDefault="008B6986" w:rsidP="00E91293"/>
    <w:p w:rsidR="008B6986" w:rsidRDefault="008B6986" w:rsidP="00E91293">
      <w:r>
        <w:rPr>
          <w:rStyle w:val="Strong"/>
        </w:rPr>
        <w:t>Functionality</w:t>
      </w:r>
    </w:p>
    <w:p w:rsidR="008B6986" w:rsidRDefault="008B6986" w:rsidP="00E91293">
      <w:pPr>
        <w:pStyle w:val="NormalWeb"/>
      </w:pPr>
      <w:r>
        <w:rPr>
          <w:rFonts w:ascii="Arial" w:hAnsi="Arial" w:cs="Arial"/>
          <w:sz w:val="20"/>
          <w:szCs w:val="20"/>
        </w:rPr>
        <w:t>The BI Supporting Application Layer includes the following functionality:</w:t>
      </w:r>
    </w:p>
    <w:p w:rsidR="008B6986" w:rsidRDefault="008B6986" w:rsidP="00494264">
      <w:pPr>
        <w:numPr>
          <w:ilvl w:val="0"/>
          <w:numId w:val="277"/>
        </w:numPr>
        <w:spacing w:before="100" w:beforeAutospacing="1" w:after="100" w:afterAutospacing="1"/>
        <w:rPr>
          <w:rFonts w:cs="Arial"/>
          <w:sz w:val="20"/>
          <w:szCs w:val="20"/>
        </w:rPr>
      </w:pPr>
      <w:r>
        <w:rPr>
          <w:rFonts w:cs="Arial"/>
          <w:sz w:val="20"/>
          <w:szCs w:val="20"/>
        </w:rPr>
        <w:t xml:space="preserve">Collaboration </w:t>
      </w:r>
    </w:p>
    <w:p w:rsidR="008B6986" w:rsidRDefault="008B6986" w:rsidP="00494264">
      <w:pPr>
        <w:numPr>
          <w:ilvl w:val="0"/>
          <w:numId w:val="277"/>
        </w:numPr>
        <w:spacing w:before="100" w:beforeAutospacing="1" w:after="100" w:afterAutospacing="1"/>
        <w:rPr>
          <w:rFonts w:cs="Arial"/>
          <w:sz w:val="20"/>
          <w:szCs w:val="20"/>
        </w:rPr>
      </w:pPr>
      <w:r>
        <w:rPr>
          <w:rFonts w:cs="Arial"/>
          <w:sz w:val="20"/>
          <w:szCs w:val="20"/>
        </w:rPr>
        <w:t xml:space="preserve">Life-cycle mgt. </w:t>
      </w:r>
    </w:p>
    <w:p w:rsidR="008B6986" w:rsidRDefault="008B6986" w:rsidP="00494264">
      <w:pPr>
        <w:numPr>
          <w:ilvl w:val="0"/>
          <w:numId w:val="277"/>
        </w:numPr>
        <w:spacing w:before="100" w:beforeAutospacing="1" w:after="100" w:afterAutospacing="1"/>
        <w:rPr>
          <w:rFonts w:cs="Arial"/>
          <w:sz w:val="20"/>
          <w:szCs w:val="20"/>
        </w:rPr>
      </w:pPr>
      <w:r>
        <w:rPr>
          <w:rFonts w:cs="Arial"/>
          <w:sz w:val="20"/>
          <w:szCs w:val="20"/>
        </w:rPr>
        <w:t xml:space="preserve">Localization </w:t>
      </w:r>
    </w:p>
    <w:p w:rsidR="008B6986" w:rsidRDefault="008B6986" w:rsidP="00494264">
      <w:pPr>
        <w:numPr>
          <w:ilvl w:val="0"/>
          <w:numId w:val="277"/>
        </w:numPr>
        <w:spacing w:before="100" w:beforeAutospacing="1" w:after="100" w:afterAutospacing="1"/>
        <w:rPr>
          <w:rFonts w:cs="Arial"/>
          <w:sz w:val="20"/>
          <w:szCs w:val="20"/>
        </w:rPr>
      </w:pPr>
      <w:r>
        <w:rPr>
          <w:rFonts w:cs="Arial"/>
          <w:sz w:val="20"/>
          <w:szCs w:val="20"/>
        </w:rPr>
        <w:t xml:space="preserve">QA </w:t>
      </w:r>
    </w:p>
    <w:p w:rsidR="008B6986" w:rsidRDefault="008B6986" w:rsidP="00494264">
      <w:pPr>
        <w:numPr>
          <w:ilvl w:val="0"/>
          <w:numId w:val="277"/>
        </w:numPr>
        <w:spacing w:before="100" w:beforeAutospacing="1" w:after="100" w:afterAutospacing="1"/>
        <w:rPr>
          <w:rFonts w:cs="Arial"/>
          <w:sz w:val="20"/>
          <w:szCs w:val="20"/>
        </w:rPr>
      </w:pPr>
      <w:r>
        <w:rPr>
          <w:rFonts w:cs="Arial"/>
          <w:sz w:val="20"/>
          <w:szCs w:val="20"/>
        </w:rPr>
        <w:t xml:space="preserve">Software Version Control </w:t>
      </w:r>
    </w:p>
    <w:p w:rsidR="008B6986" w:rsidRDefault="008B6986" w:rsidP="00494264">
      <w:pPr>
        <w:numPr>
          <w:ilvl w:val="0"/>
          <w:numId w:val="277"/>
        </w:numPr>
        <w:spacing w:before="100" w:beforeAutospacing="1" w:after="100" w:afterAutospacing="1"/>
        <w:rPr>
          <w:rFonts w:cs="Arial"/>
          <w:sz w:val="20"/>
          <w:szCs w:val="20"/>
        </w:rPr>
      </w:pPr>
      <w:r>
        <w:rPr>
          <w:rFonts w:cs="Arial"/>
          <w:sz w:val="20"/>
          <w:szCs w:val="20"/>
        </w:rPr>
        <w:t xml:space="preserve">Metadata - Management, Repositories </w:t>
      </w:r>
    </w:p>
    <w:p w:rsidR="008B6986" w:rsidRDefault="008B6986" w:rsidP="00494264">
      <w:pPr>
        <w:numPr>
          <w:ilvl w:val="0"/>
          <w:numId w:val="277"/>
        </w:numPr>
        <w:spacing w:before="100" w:beforeAutospacing="1" w:after="100" w:afterAutospacing="1"/>
        <w:rPr>
          <w:rFonts w:cs="Arial"/>
          <w:sz w:val="20"/>
          <w:szCs w:val="20"/>
        </w:rPr>
      </w:pPr>
      <w:r>
        <w:rPr>
          <w:rFonts w:cs="Arial"/>
          <w:sz w:val="20"/>
          <w:szCs w:val="20"/>
        </w:rPr>
        <w:t xml:space="preserve">ECM </w:t>
      </w:r>
    </w:p>
    <w:p w:rsidR="008B6986" w:rsidRDefault="008B6986" w:rsidP="00494264">
      <w:pPr>
        <w:numPr>
          <w:ilvl w:val="0"/>
          <w:numId w:val="277"/>
        </w:numPr>
        <w:spacing w:before="100" w:beforeAutospacing="1" w:after="100" w:afterAutospacing="1"/>
        <w:rPr>
          <w:rFonts w:cs="Arial"/>
          <w:sz w:val="20"/>
          <w:szCs w:val="20"/>
        </w:rPr>
      </w:pPr>
      <w:r>
        <w:rPr>
          <w:rFonts w:cs="Arial"/>
          <w:sz w:val="20"/>
          <w:szCs w:val="20"/>
        </w:rPr>
        <w:t xml:space="preserve">eLearning </w:t>
      </w:r>
    </w:p>
    <w:p w:rsidR="008B6986" w:rsidRDefault="008B6986" w:rsidP="00494264">
      <w:pPr>
        <w:numPr>
          <w:ilvl w:val="0"/>
          <w:numId w:val="277"/>
        </w:numPr>
        <w:spacing w:before="100" w:beforeAutospacing="1" w:after="100" w:afterAutospacing="1"/>
        <w:rPr>
          <w:rFonts w:cs="Arial"/>
          <w:sz w:val="20"/>
          <w:szCs w:val="20"/>
        </w:rPr>
      </w:pPr>
      <w:r>
        <w:rPr>
          <w:rFonts w:cs="Arial"/>
          <w:sz w:val="20"/>
          <w:szCs w:val="20"/>
        </w:rPr>
        <w:t xml:space="preserve">MDM </w:t>
      </w:r>
    </w:p>
    <w:p w:rsidR="008B6986" w:rsidRDefault="008B6986" w:rsidP="00E91293"/>
    <w:p w:rsidR="008B6986" w:rsidRDefault="008B6986" w:rsidP="00E91293">
      <w:r>
        <w:rPr>
          <w:rStyle w:val="Strong"/>
        </w:rPr>
        <w:t>Supported Business Services</w:t>
      </w:r>
    </w:p>
    <w:p w:rsidR="008B6986" w:rsidRDefault="008B6986" w:rsidP="00E91293">
      <w:r>
        <w:rPr>
          <w:i/>
        </w:rPr>
        <w:t>To Be Added</w:t>
      </w:r>
      <w:r>
        <w:br/>
      </w:r>
    </w:p>
    <w:p w:rsidR="008B6986" w:rsidRDefault="008B6986" w:rsidP="00E91293">
      <w:pPr>
        <w:pStyle w:val="Heading3"/>
      </w:pPr>
      <w:bookmarkStart w:id="990" w:name="diagram849htmshape6"/>
      <w:bookmarkStart w:id="991" w:name="_Toc321909249"/>
      <w:bookmarkEnd w:id="990"/>
      <w:r>
        <w:t>BI Analytics</w:t>
      </w:r>
      <w:bookmarkEnd w:id="991"/>
      <w:r>
        <w:fldChar w:fldCharType="begin"/>
      </w:r>
      <w:r>
        <w:instrText>xe "BI Analytics"</w:instrText>
      </w:r>
      <w:r>
        <w:fldChar w:fldCharType="end"/>
      </w:r>
    </w:p>
    <w:p w:rsidR="008B6986" w:rsidRDefault="008B6986" w:rsidP="00E91293"/>
    <w:p w:rsidR="008B6986" w:rsidRDefault="008B6986" w:rsidP="00E91293">
      <w:r>
        <w:rPr>
          <w:rStyle w:val="Strong"/>
        </w:rPr>
        <w:t xml:space="preserve">Application Identifier: </w:t>
      </w:r>
      <w:r>
        <w:t>9.6.3.5</w:t>
      </w:r>
    </w:p>
    <w:p w:rsidR="008B6986" w:rsidRDefault="008B6986" w:rsidP="00E91293">
      <w:r>
        <w:rPr>
          <w:rStyle w:val="Strong"/>
        </w:rPr>
        <w:t>Overview</w:t>
      </w:r>
    </w:p>
    <w:p w:rsidR="008B6986" w:rsidRDefault="008B6986" w:rsidP="00E91293">
      <w:pPr>
        <w:pStyle w:val="NormalWeb"/>
      </w:pPr>
      <w:r>
        <w:rPr>
          <w:rFonts w:ascii="Arial" w:hAnsi="Arial" w:cs="Arial"/>
          <w:sz w:val="20"/>
          <w:szCs w:val="20"/>
        </w:rPr>
        <w:t>The BI Analytics layer represents the true analytic engines used for mathematical and statistical analysis of data - calculating correlations, trends, and patterns using complex algorithms and modeling. The results from these analyses are passed to the above layers for presentation and aggregation.</w:t>
      </w:r>
    </w:p>
    <w:p w:rsidR="008B6986" w:rsidRDefault="008B6986" w:rsidP="00E91293"/>
    <w:p w:rsidR="008B6986" w:rsidRDefault="008B6986" w:rsidP="00E91293">
      <w:r>
        <w:rPr>
          <w:rStyle w:val="Strong"/>
        </w:rPr>
        <w:t>Functionality</w:t>
      </w:r>
    </w:p>
    <w:p w:rsidR="008B6986" w:rsidRDefault="008B6986" w:rsidP="00E91293">
      <w:pPr>
        <w:pStyle w:val="NormalWeb"/>
      </w:pPr>
      <w:r>
        <w:rPr>
          <w:rFonts w:ascii="Arial" w:hAnsi="Arial" w:cs="Arial"/>
          <w:sz w:val="20"/>
          <w:szCs w:val="20"/>
        </w:rPr>
        <w:t>The BI Analytics Layer includes the following functionality:</w:t>
      </w:r>
    </w:p>
    <w:p w:rsidR="008B6986" w:rsidRDefault="008B6986" w:rsidP="00494264">
      <w:pPr>
        <w:numPr>
          <w:ilvl w:val="0"/>
          <w:numId w:val="278"/>
        </w:numPr>
        <w:spacing w:before="100" w:beforeAutospacing="1" w:after="100" w:afterAutospacing="1"/>
        <w:rPr>
          <w:rFonts w:cs="Arial"/>
          <w:sz w:val="20"/>
          <w:szCs w:val="20"/>
        </w:rPr>
      </w:pPr>
      <w:r>
        <w:rPr>
          <w:rFonts w:cs="Arial"/>
          <w:sz w:val="20"/>
          <w:szCs w:val="20"/>
        </w:rPr>
        <w:t xml:space="preserve">Data/text Mining </w:t>
      </w:r>
    </w:p>
    <w:p w:rsidR="008B6986" w:rsidRDefault="008B6986" w:rsidP="00494264">
      <w:pPr>
        <w:numPr>
          <w:ilvl w:val="0"/>
          <w:numId w:val="278"/>
        </w:numPr>
        <w:spacing w:before="100" w:beforeAutospacing="1" w:after="100" w:afterAutospacing="1"/>
        <w:rPr>
          <w:rFonts w:cs="Arial"/>
          <w:sz w:val="20"/>
          <w:szCs w:val="20"/>
        </w:rPr>
      </w:pPr>
      <w:r>
        <w:rPr>
          <w:rFonts w:cs="Arial"/>
          <w:sz w:val="20"/>
          <w:szCs w:val="20"/>
        </w:rPr>
        <w:t xml:space="preserve">Guided Analysis </w:t>
      </w:r>
    </w:p>
    <w:p w:rsidR="008B6986" w:rsidRDefault="008B6986" w:rsidP="00494264">
      <w:pPr>
        <w:numPr>
          <w:ilvl w:val="0"/>
          <w:numId w:val="278"/>
        </w:numPr>
        <w:spacing w:before="100" w:beforeAutospacing="1" w:after="100" w:afterAutospacing="1"/>
        <w:rPr>
          <w:rFonts w:cs="Arial"/>
          <w:sz w:val="20"/>
          <w:szCs w:val="20"/>
        </w:rPr>
      </w:pPr>
      <w:r>
        <w:rPr>
          <w:rFonts w:cs="Arial"/>
          <w:sz w:val="20"/>
          <w:szCs w:val="20"/>
        </w:rPr>
        <w:t xml:space="preserve">NLP </w:t>
      </w:r>
    </w:p>
    <w:p w:rsidR="008B6986" w:rsidRDefault="008B6986" w:rsidP="00494264">
      <w:pPr>
        <w:numPr>
          <w:ilvl w:val="0"/>
          <w:numId w:val="278"/>
        </w:numPr>
        <w:spacing w:before="100" w:beforeAutospacing="1" w:after="100" w:afterAutospacing="1"/>
        <w:rPr>
          <w:rFonts w:cs="Arial"/>
          <w:sz w:val="20"/>
          <w:szCs w:val="20"/>
        </w:rPr>
      </w:pPr>
      <w:r>
        <w:rPr>
          <w:rFonts w:cs="Arial"/>
          <w:sz w:val="20"/>
          <w:szCs w:val="20"/>
        </w:rPr>
        <w:t xml:space="preserve">Guided Search </w:t>
      </w:r>
    </w:p>
    <w:p w:rsidR="008B6986" w:rsidRDefault="008B6986" w:rsidP="00494264">
      <w:pPr>
        <w:numPr>
          <w:ilvl w:val="0"/>
          <w:numId w:val="278"/>
        </w:numPr>
        <w:spacing w:before="100" w:beforeAutospacing="1" w:after="100" w:afterAutospacing="1"/>
        <w:rPr>
          <w:rFonts w:cs="Arial"/>
          <w:sz w:val="20"/>
          <w:szCs w:val="20"/>
        </w:rPr>
      </w:pPr>
      <w:r>
        <w:rPr>
          <w:rFonts w:cs="Arial"/>
          <w:sz w:val="20"/>
          <w:szCs w:val="20"/>
        </w:rPr>
        <w:t xml:space="preserve">Time Series </w:t>
      </w:r>
    </w:p>
    <w:p w:rsidR="008B6986" w:rsidRDefault="008B6986" w:rsidP="00494264">
      <w:pPr>
        <w:numPr>
          <w:ilvl w:val="0"/>
          <w:numId w:val="278"/>
        </w:numPr>
        <w:spacing w:before="100" w:beforeAutospacing="1" w:after="100" w:afterAutospacing="1"/>
        <w:rPr>
          <w:rFonts w:cs="Arial"/>
          <w:sz w:val="20"/>
          <w:szCs w:val="20"/>
        </w:rPr>
      </w:pPr>
      <w:r>
        <w:rPr>
          <w:rFonts w:cs="Arial"/>
          <w:sz w:val="20"/>
          <w:szCs w:val="20"/>
        </w:rPr>
        <w:t xml:space="preserve">OLAP </w:t>
      </w:r>
    </w:p>
    <w:p w:rsidR="008B6986" w:rsidRDefault="008B6986" w:rsidP="00494264">
      <w:pPr>
        <w:numPr>
          <w:ilvl w:val="0"/>
          <w:numId w:val="278"/>
        </w:numPr>
        <w:spacing w:before="100" w:beforeAutospacing="1" w:after="100" w:afterAutospacing="1"/>
        <w:rPr>
          <w:rFonts w:cs="Arial"/>
          <w:sz w:val="20"/>
          <w:szCs w:val="20"/>
        </w:rPr>
      </w:pPr>
      <w:r>
        <w:rPr>
          <w:rFonts w:cs="Arial"/>
          <w:sz w:val="20"/>
          <w:szCs w:val="20"/>
        </w:rPr>
        <w:t xml:space="preserve">Operational DSS </w:t>
      </w:r>
    </w:p>
    <w:p w:rsidR="008B6986" w:rsidRDefault="008B6986" w:rsidP="00494264">
      <w:pPr>
        <w:numPr>
          <w:ilvl w:val="0"/>
          <w:numId w:val="278"/>
        </w:numPr>
        <w:spacing w:before="100" w:beforeAutospacing="1" w:after="100" w:afterAutospacing="1"/>
        <w:rPr>
          <w:rFonts w:cs="Arial"/>
          <w:sz w:val="20"/>
          <w:szCs w:val="20"/>
        </w:rPr>
      </w:pPr>
      <w:r>
        <w:rPr>
          <w:rFonts w:cs="Arial"/>
          <w:sz w:val="20"/>
          <w:szCs w:val="20"/>
        </w:rPr>
        <w:t xml:space="preserve">Predictive Analytics </w:t>
      </w:r>
    </w:p>
    <w:p w:rsidR="008B6986" w:rsidRDefault="008B6986" w:rsidP="00494264">
      <w:pPr>
        <w:numPr>
          <w:ilvl w:val="0"/>
          <w:numId w:val="278"/>
        </w:numPr>
        <w:spacing w:before="100" w:beforeAutospacing="1" w:after="100" w:afterAutospacing="1"/>
        <w:rPr>
          <w:rFonts w:cs="Arial"/>
          <w:sz w:val="20"/>
          <w:szCs w:val="20"/>
        </w:rPr>
      </w:pPr>
      <w:r>
        <w:rPr>
          <w:rFonts w:cs="Arial"/>
          <w:sz w:val="20"/>
          <w:szCs w:val="20"/>
        </w:rPr>
        <w:t xml:space="preserve">Usage Analytics </w:t>
      </w:r>
    </w:p>
    <w:p w:rsidR="008B6986" w:rsidRDefault="008B6986" w:rsidP="00494264">
      <w:pPr>
        <w:numPr>
          <w:ilvl w:val="0"/>
          <w:numId w:val="278"/>
        </w:numPr>
        <w:spacing w:before="100" w:beforeAutospacing="1" w:after="100" w:afterAutospacing="1"/>
        <w:rPr>
          <w:rFonts w:ascii="Times New Roman" w:hAnsi="Times New Roman"/>
          <w:sz w:val="24"/>
        </w:rPr>
      </w:pPr>
      <w:r>
        <w:rPr>
          <w:rFonts w:cs="Arial"/>
          <w:sz w:val="20"/>
          <w:szCs w:val="20"/>
        </w:rPr>
        <w:t xml:space="preserve">Statistical Analysis(basic) </w:t>
      </w:r>
    </w:p>
    <w:p w:rsidR="008B6986" w:rsidRDefault="008B6986" w:rsidP="00494264">
      <w:pPr>
        <w:numPr>
          <w:ilvl w:val="0"/>
          <w:numId w:val="278"/>
        </w:numPr>
        <w:spacing w:before="100" w:beforeAutospacing="1" w:after="100" w:afterAutospacing="1"/>
      </w:pPr>
      <w:r>
        <w:rPr>
          <w:rFonts w:cs="Arial"/>
          <w:sz w:val="20"/>
          <w:szCs w:val="20"/>
        </w:rPr>
        <w:t>Web Analytics</w:t>
      </w:r>
    </w:p>
    <w:p w:rsidR="008B6986" w:rsidRDefault="008B6986" w:rsidP="00E91293"/>
    <w:p w:rsidR="008B6986" w:rsidRDefault="008B6986" w:rsidP="00E91293">
      <w:r>
        <w:rPr>
          <w:rStyle w:val="Strong"/>
        </w:rPr>
        <w:t>Supported Business Services</w:t>
      </w:r>
    </w:p>
    <w:p w:rsidR="008B6986" w:rsidRDefault="008B6986" w:rsidP="00E91293">
      <w:r>
        <w:rPr>
          <w:i/>
        </w:rPr>
        <w:t>To Be Added</w:t>
      </w:r>
      <w:r>
        <w:br/>
      </w:r>
    </w:p>
    <w:p w:rsidR="008B6986" w:rsidRDefault="008B6986" w:rsidP="00E91293">
      <w:pPr>
        <w:pStyle w:val="Heading3"/>
      </w:pPr>
      <w:bookmarkStart w:id="992" w:name="diagram849htmshape7"/>
      <w:bookmarkStart w:id="993" w:name="_Toc321909250"/>
      <w:bookmarkEnd w:id="992"/>
      <w:r>
        <w:t>BI Data Management</w:t>
      </w:r>
      <w:bookmarkEnd w:id="993"/>
      <w:r>
        <w:fldChar w:fldCharType="begin"/>
      </w:r>
      <w:r>
        <w:instrText>xe "BI Data Management"</w:instrText>
      </w:r>
      <w:r>
        <w:fldChar w:fldCharType="end"/>
      </w:r>
    </w:p>
    <w:p w:rsidR="008B6986" w:rsidRDefault="008B6986" w:rsidP="00E91293"/>
    <w:p w:rsidR="008B6986" w:rsidRDefault="008B6986" w:rsidP="00E91293">
      <w:r>
        <w:rPr>
          <w:rStyle w:val="Strong"/>
        </w:rPr>
        <w:t xml:space="preserve">Application Identifier: </w:t>
      </w:r>
      <w:r>
        <w:t>9.6.3.6</w:t>
      </w:r>
    </w:p>
    <w:p w:rsidR="008B6986" w:rsidRDefault="008B6986" w:rsidP="00E91293">
      <w:r>
        <w:rPr>
          <w:rStyle w:val="Strong"/>
        </w:rPr>
        <w:t>Overview</w:t>
      </w:r>
    </w:p>
    <w:p w:rsidR="008B6986" w:rsidRDefault="008B6986" w:rsidP="00E91293">
      <w:pPr>
        <w:pStyle w:val="NormalWeb"/>
      </w:pPr>
      <w:r>
        <w:rPr>
          <w:rFonts w:ascii="Arial" w:hAnsi="Arial" w:cs="Arial"/>
          <w:sz w:val="20"/>
          <w:szCs w:val="20"/>
        </w:rPr>
        <w:t>The BI Data Management layer represents the modeling and universe of the data needed.</w:t>
      </w:r>
    </w:p>
    <w:p w:rsidR="008B6986" w:rsidRDefault="008B6986" w:rsidP="00E91293"/>
    <w:p w:rsidR="008B6986" w:rsidRDefault="008B6986" w:rsidP="00E91293">
      <w:r>
        <w:rPr>
          <w:rStyle w:val="Strong"/>
        </w:rPr>
        <w:t>Functionality</w:t>
      </w:r>
    </w:p>
    <w:p w:rsidR="008B6986" w:rsidRDefault="008B6986" w:rsidP="00E91293">
      <w:pPr>
        <w:pStyle w:val="NormalWeb"/>
      </w:pPr>
      <w:r>
        <w:rPr>
          <w:rFonts w:ascii="Arial" w:hAnsi="Arial" w:cs="Arial"/>
          <w:sz w:val="20"/>
          <w:szCs w:val="20"/>
        </w:rPr>
        <w:t>The BI Data Management layer includes but is not limited to:</w:t>
      </w:r>
    </w:p>
    <w:p w:rsidR="008B6986" w:rsidRDefault="008B6986" w:rsidP="00494264">
      <w:pPr>
        <w:numPr>
          <w:ilvl w:val="0"/>
          <w:numId w:val="279"/>
        </w:numPr>
        <w:spacing w:before="100" w:beforeAutospacing="1" w:after="100" w:afterAutospacing="1"/>
        <w:rPr>
          <w:rFonts w:cs="Arial"/>
          <w:sz w:val="20"/>
          <w:szCs w:val="20"/>
        </w:rPr>
      </w:pPr>
      <w:r>
        <w:rPr>
          <w:rFonts w:cs="Arial"/>
          <w:sz w:val="20"/>
          <w:szCs w:val="20"/>
        </w:rPr>
        <w:t xml:space="preserve">Developing data architectures </w:t>
      </w:r>
    </w:p>
    <w:p w:rsidR="008B6986" w:rsidRDefault="008B6986" w:rsidP="00494264">
      <w:pPr>
        <w:numPr>
          <w:ilvl w:val="0"/>
          <w:numId w:val="279"/>
        </w:numPr>
        <w:spacing w:before="100" w:beforeAutospacing="1" w:after="100" w:afterAutospacing="1"/>
        <w:rPr>
          <w:rFonts w:ascii="Times New Roman" w:hAnsi="Times New Roman"/>
          <w:sz w:val="24"/>
        </w:rPr>
      </w:pPr>
      <w:r>
        <w:rPr>
          <w:rFonts w:cs="Arial"/>
          <w:sz w:val="20"/>
          <w:szCs w:val="20"/>
        </w:rPr>
        <w:t xml:space="preserve">Practices and procedures dealing with data </w:t>
      </w:r>
    </w:p>
    <w:p w:rsidR="008B6986" w:rsidRDefault="008B6986" w:rsidP="00494264">
      <w:pPr>
        <w:numPr>
          <w:ilvl w:val="0"/>
          <w:numId w:val="279"/>
        </w:numPr>
        <w:spacing w:before="100" w:beforeAutospacing="1" w:after="100" w:afterAutospacing="1"/>
      </w:pPr>
      <w:r>
        <w:rPr>
          <w:rFonts w:cs="Arial"/>
          <w:sz w:val="20"/>
          <w:szCs w:val="20"/>
        </w:rPr>
        <w:t>Executing these aspects on a regular basis with the BI framework.</w:t>
      </w:r>
    </w:p>
    <w:p w:rsidR="008B6986" w:rsidRDefault="008B6986" w:rsidP="00E91293"/>
    <w:p w:rsidR="008B6986" w:rsidRDefault="008B6986" w:rsidP="00E91293">
      <w:r>
        <w:rPr>
          <w:rStyle w:val="Strong"/>
        </w:rPr>
        <w:t>Supported Business Services</w:t>
      </w:r>
    </w:p>
    <w:p w:rsidR="008B6986" w:rsidRDefault="008B6986" w:rsidP="00E91293">
      <w:r>
        <w:rPr>
          <w:i/>
        </w:rPr>
        <w:t>To Be Added</w:t>
      </w:r>
      <w:r>
        <w:br/>
      </w:r>
    </w:p>
    <w:p w:rsidR="008B6986" w:rsidRDefault="008B6986">
      <w:pPr>
        <w:spacing w:before="0" w:after="0"/>
        <w:rPr>
          <w:b/>
          <w:color w:val="333399"/>
          <w:spacing w:val="-15"/>
          <w:kern w:val="28"/>
          <w:sz w:val="28"/>
          <w:szCs w:val="20"/>
          <w:lang w:val="en-US"/>
        </w:rPr>
      </w:pPr>
      <w:bookmarkStart w:id="994" w:name="diagram850"/>
      <w:bookmarkEnd w:id="994"/>
      <w:r>
        <w:br w:type="page"/>
      </w:r>
    </w:p>
    <w:p w:rsidR="008B6986" w:rsidRDefault="008B6986" w:rsidP="00E91293">
      <w:pPr>
        <w:pStyle w:val="Heading2"/>
      </w:pPr>
      <w:bookmarkStart w:id="995" w:name="_Toc321909251"/>
      <w:r>
        <w:t>9.6.4 Data Management</w:t>
      </w:r>
      <w:bookmarkEnd w:id="995"/>
      <w:r>
        <w:fldChar w:fldCharType="begin"/>
      </w:r>
      <w:r>
        <w:instrText>xe "9.6.4 Data Management"</w:instrText>
      </w:r>
      <w:r>
        <w:fldChar w:fldCharType="end"/>
      </w:r>
    </w:p>
    <w:p w:rsidR="008B6986" w:rsidRDefault="008B6986" w:rsidP="00E91293"/>
    <w:p w:rsidR="008B6986" w:rsidRDefault="00AA7969" w:rsidP="00E91293">
      <w:r>
        <w:rPr>
          <w:noProof/>
          <w:lang w:val="en-US"/>
        </w:rPr>
        <w:pict>
          <v:shape id="_x0000_i1095" type="#_x0000_t75" alt="diagram850" style="width:417.1pt;height:137.45pt;visibility:visible">
            <v:imagedata r:id="rId82" o:title=""/>
          </v:shape>
        </w:pict>
      </w:r>
    </w:p>
    <w:p w:rsidR="008B6986" w:rsidRDefault="008B6986" w:rsidP="00E91293"/>
    <w:p w:rsidR="008B6986" w:rsidRDefault="008B6986" w:rsidP="00E91293">
      <w:pPr>
        <w:pStyle w:val="Caption"/>
      </w:pPr>
      <w:r>
        <w:t xml:space="preserve"> </w:t>
      </w:r>
      <w:bookmarkStart w:id="996" w:name="_Toc321909372"/>
      <w:r>
        <w:t>9.6.4 Data Management</w:t>
      </w:r>
      <w:bookmarkEnd w:id="996"/>
    </w:p>
    <w:p w:rsidR="008B6986" w:rsidRDefault="008B6986" w:rsidP="00E91293"/>
    <w:p w:rsidR="008B6986" w:rsidRDefault="008B6986" w:rsidP="00E91293">
      <w:pPr>
        <w:pStyle w:val="Heading3"/>
      </w:pPr>
      <w:bookmarkStart w:id="997" w:name="diagram850htmshape1"/>
      <w:bookmarkStart w:id="998" w:name="_Toc321909252"/>
      <w:bookmarkEnd w:id="997"/>
      <w:r>
        <w:t>Data Management</w:t>
      </w:r>
      <w:bookmarkEnd w:id="998"/>
      <w:r>
        <w:fldChar w:fldCharType="begin"/>
      </w:r>
      <w:r>
        <w:instrText>xe "Data Management"</w:instrText>
      </w:r>
      <w:r>
        <w:fldChar w:fldCharType="end"/>
      </w:r>
    </w:p>
    <w:p w:rsidR="008B6986" w:rsidRDefault="008B6986" w:rsidP="00E91293"/>
    <w:p w:rsidR="008B6986" w:rsidRDefault="008B6986" w:rsidP="00E91293">
      <w:r>
        <w:rPr>
          <w:rStyle w:val="Strong"/>
        </w:rPr>
        <w:t xml:space="preserve">Application Identifier: </w:t>
      </w:r>
      <w:r>
        <w:t>9.6.4</w:t>
      </w:r>
    </w:p>
    <w:p w:rsidR="008B6986" w:rsidRDefault="008B6986" w:rsidP="00E91293">
      <w:r>
        <w:rPr>
          <w:rStyle w:val="Strong"/>
        </w:rPr>
        <w:t>Overview</w:t>
      </w:r>
    </w:p>
    <w:p w:rsidR="008B6986" w:rsidRDefault="008B6986" w:rsidP="00E91293">
      <w:pPr>
        <w:spacing w:after="200"/>
      </w:pPr>
      <w:r>
        <w:rPr>
          <w:rFonts w:cs="Arial"/>
          <w:sz w:val="20"/>
          <w:szCs w:val="20"/>
        </w:rPr>
        <w:t>The Data Management (DM) architecture consumes data from sources and provides consistent data to client applications via a shared set of web services and bulk data management procedures.</w:t>
      </w:r>
    </w:p>
    <w:p w:rsidR="008B6986" w:rsidRDefault="008B6986" w:rsidP="00E91293"/>
    <w:p w:rsidR="008B6986" w:rsidRDefault="008B6986" w:rsidP="00E91293">
      <w:r>
        <w:rPr>
          <w:rStyle w:val="Strong"/>
        </w:rPr>
        <w:t>Functionality</w:t>
      </w:r>
    </w:p>
    <w:p w:rsidR="008B6986" w:rsidRDefault="008B6986" w:rsidP="00E91293">
      <w:pPr>
        <w:spacing w:after="200"/>
      </w:pPr>
      <w:r>
        <w:rPr>
          <w:rFonts w:cs="Arial"/>
          <w:sz w:val="20"/>
          <w:szCs w:val="20"/>
        </w:rPr>
        <w:t>The Data Management (DM) architecture includes (but not limited to):</w:t>
      </w:r>
    </w:p>
    <w:p w:rsidR="008B6986" w:rsidRDefault="008B6986" w:rsidP="00494264">
      <w:pPr>
        <w:numPr>
          <w:ilvl w:val="0"/>
          <w:numId w:val="280"/>
        </w:numPr>
        <w:spacing w:before="100" w:beforeAutospacing="1" w:after="100" w:afterAutospacing="1"/>
        <w:contextualSpacing/>
      </w:pPr>
      <w:r>
        <w:rPr>
          <w:rFonts w:ascii="Calibri" w:hAnsi="Calibri" w:cs="Arial"/>
          <w:sz w:val="20"/>
          <w:szCs w:val="20"/>
        </w:rPr>
        <w:t>Data Storage &amp; Retrieval</w:t>
      </w:r>
    </w:p>
    <w:p w:rsidR="008B6986" w:rsidRDefault="008B6986" w:rsidP="00494264">
      <w:pPr>
        <w:numPr>
          <w:ilvl w:val="0"/>
          <w:numId w:val="280"/>
        </w:numPr>
        <w:spacing w:before="100" w:beforeAutospacing="1" w:after="100" w:afterAutospacing="1"/>
        <w:contextualSpacing/>
      </w:pPr>
      <w:r>
        <w:rPr>
          <w:rFonts w:ascii="Calibri" w:hAnsi="Calibri" w:cs="Arial"/>
          <w:sz w:val="20"/>
          <w:szCs w:val="20"/>
        </w:rPr>
        <w:t>Data Access &amp; Transformation</w:t>
      </w:r>
    </w:p>
    <w:p w:rsidR="008B6986" w:rsidRDefault="008B6986" w:rsidP="00494264">
      <w:pPr>
        <w:numPr>
          <w:ilvl w:val="0"/>
          <w:numId w:val="280"/>
        </w:numPr>
        <w:spacing w:before="100" w:beforeAutospacing="1" w:after="100" w:afterAutospacing="1"/>
        <w:contextualSpacing/>
      </w:pPr>
      <w:r>
        <w:rPr>
          <w:rFonts w:ascii="Calibri" w:hAnsi="Calibri" w:cs="Arial"/>
          <w:sz w:val="20"/>
          <w:szCs w:val="20"/>
        </w:rPr>
        <w:t>Data Integration &amp; Context</w:t>
      </w:r>
    </w:p>
    <w:p w:rsidR="008B6986" w:rsidRDefault="008B6986" w:rsidP="00494264">
      <w:pPr>
        <w:numPr>
          <w:ilvl w:val="0"/>
          <w:numId w:val="280"/>
        </w:numPr>
        <w:spacing w:before="100" w:beforeAutospacing="1" w:after="100" w:afterAutospacing="1"/>
        <w:contextualSpacing/>
      </w:pPr>
      <w:r>
        <w:rPr>
          <w:rFonts w:ascii="Calibri" w:hAnsi="Calibri" w:cs="Arial"/>
          <w:sz w:val="20"/>
          <w:szCs w:val="20"/>
        </w:rPr>
        <w:t>Data Audit &amp; Correction</w:t>
      </w:r>
    </w:p>
    <w:p w:rsidR="008B6986" w:rsidRDefault="008B6986" w:rsidP="00494264">
      <w:pPr>
        <w:numPr>
          <w:ilvl w:val="0"/>
          <w:numId w:val="280"/>
        </w:numPr>
        <w:spacing w:before="100" w:beforeAutospacing="1" w:after="100" w:afterAutospacing="1"/>
        <w:contextualSpacing/>
      </w:pPr>
      <w:r>
        <w:rPr>
          <w:rFonts w:ascii="Calibri" w:hAnsi="Calibri" w:cs="Arial"/>
          <w:sz w:val="20"/>
          <w:szCs w:val="20"/>
        </w:rPr>
        <w:t>Data Presentation &amp; Distribution (incl framework)</w:t>
      </w:r>
    </w:p>
    <w:p w:rsidR="008B6986" w:rsidRDefault="008B6986" w:rsidP="00E91293"/>
    <w:p w:rsidR="008B6986" w:rsidRDefault="008B6986" w:rsidP="00E91293">
      <w:r>
        <w:rPr>
          <w:rStyle w:val="Strong"/>
        </w:rPr>
        <w:t>Supported Business Services</w:t>
      </w:r>
    </w:p>
    <w:p w:rsidR="008B6986" w:rsidRDefault="008B6986" w:rsidP="00E91293">
      <w:r>
        <w:rPr>
          <w:i/>
        </w:rPr>
        <w:t>To Be Added</w:t>
      </w:r>
      <w:r>
        <w:br/>
      </w:r>
    </w:p>
    <w:p w:rsidR="008B6986" w:rsidRDefault="008B6986" w:rsidP="00E91293">
      <w:pPr>
        <w:pStyle w:val="Heading3"/>
      </w:pPr>
      <w:bookmarkStart w:id="999" w:name="diagram850htmshape2"/>
      <w:bookmarkStart w:id="1000" w:name="_Toc321909253"/>
      <w:bookmarkEnd w:id="999"/>
      <w:r>
        <w:t>DM Data Storage &amp; Archival</w:t>
      </w:r>
      <w:bookmarkEnd w:id="1000"/>
      <w:r>
        <w:fldChar w:fldCharType="begin"/>
      </w:r>
      <w:r>
        <w:instrText>xe "DM Data Storage &amp; Archival"</w:instrText>
      </w:r>
      <w:r>
        <w:fldChar w:fldCharType="end"/>
      </w:r>
    </w:p>
    <w:p w:rsidR="008B6986" w:rsidRDefault="008B6986" w:rsidP="00E91293"/>
    <w:p w:rsidR="008B6986" w:rsidRDefault="008B6986" w:rsidP="00E91293">
      <w:r>
        <w:rPr>
          <w:rStyle w:val="Strong"/>
        </w:rPr>
        <w:t xml:space="preserve">Application Identifier: </w:t>
      </w:r>
      <w:r>
        <w:t>9.6.4.1</w:t>
      </w:r>
    </w:p>
    <w:p w:rsidR="008B6986" w:rsidRDefault="008B6986" w:rsidP="00E91293">
      <w:r>
        <w:rPr>
          <w:rStyle w:val="Strong"/>
        </w:rPr>
        <w:t>Overview</w:t>
      </w:r>
    </w:p>
    <w:p w:rsidR="008B6986" w:rsidRDefault="008B6986" w:rsidP="00E91293">
      <w:pPr>
        <w:pStyle w:val="NormalWeb"/>
      </w:pPr>
      <w:r>
        <w:rPr>
          <w:rFonts w:ascii="Arial" w:hAnsi="Arial" w:cs="Arial"/>
          <w:sz w:val="20"/>
          <w:szCs w:val="20"/>
        </w:rPr>
        <w:t>DM Data Storage &amp; Archival applications provides appropriate functionality to retain data for a specified period of time for some business purpose.</w:t>
      </w:r>
    </w:p>
    <w:p w:rsidR="008B6986" w:rsidRDefault="008B6986" w:rsidP="00E91293"/>
    <w:p w:rsidR="008B6986" w:rsidRDefault="008B6986" w:rsidP="00E91293">
      <w:r>
        <w:rPr>
          <w:rStyle w:val="Strong"/>
        </w:rPr>
        <w:t>Functionality</w:t>
      </w:r>
    </w:p>
    <w:p w:rsidR="008B6986" w:rsidRDefault="008B6986" w:rsidP="00E91293">
      <w:pPr>
        <w:pStyle w:val="NormalWeb"/>
      </w:pPr>
      <w:r>
        <w:rPr>
          <w:rFonts w:ascii="Arial" w:hAnsi="Arial" w:cs="Arial"/>
          <w:sz w:val="20"/>
          <w:szCs w:val="20"/>
        </w:rPr>
        <w:t>DM Data Storage &amp; Archival includes the following:</w:t>
      </w:r>
    </w:p>
    <w:p w:rsidR="008B6986" w:rsidRDefault="008B6986" w:rsidP="00494264">
      <w:pPr>
        <w:numPr>
          <w:ilvl w:val="0"/>
          <w:numId w:val="281"/>
        </w:numPr>
        <w:spacing w:before="100" w:beforeAutospacing="1" w:after="100" w:afterAutospacing="1"/>
        <w:rPr>
          <w:rFonts w:ascii="Calibri" w:hAnsi="Calibri" w:cs="Arial"/>
          <w:sz w:val="20"/>
          <w:szCs w:val="20"/>
        </w:rPr>
      </w:pPr>
      <w:r>
        <w:rPr>
          <w:rFonts w:ascii="Calibri" w:hAnsi="Calibri" w:cs="Arial"/>
          <w:sz w:val="20"/>
          <w:szCs w:val="20"/>
        </w:rPr>
        <w:t>Data Storage</w:t>
      </w:r>
      <w:r>
        <w:rPr>
          <w:rFonts w:cs="Arial"/>
          <w:sz w:val="20"/>
          <w:szCs w:val="20"/>
        </w:rPr>
        <w:t xml:space="preserve"> </w:t>
      </w:r>
    </w:p>
    <w:p w:rsidR="008B6986" w:rsidRDefault="008B6986" w:rsidP="00494264">
      <w:pPr>
        <w:numPr>
          <w:ilvl w:val="0"/>
          <w:numId w:val="281"/>
        </w:numPr>
        <w:spacing w:before="100" w:beforeAutospacing="1" w:after="100" w:afterAutospacing="1"/>
        <w:rPr>
          <w:rFonts w:cs="Arial"/>
          <w:sz w:val="20"/>
          <w:szCs w:val="20"/>
        </w:rPr>
      </w:pPr>
      <w:r>
        <w:rPr>
          <w:rFonts w:cs="Arial"/>
          <w:sz w:val="20"/>
          <w:szCs w:val="20"/>
        </w:rPr>
        <w:t>Data archiving</w:t>
      </w:r>
    </w:p>
    <w:p w:rsidR="008B6986" w:rsidRDefault="008B6986" w:rsidP="00E91293"/>
    <w:p w:rsidR="008B6986" w:rsidRDefault="008B6986" w:rsidP="00E91293">
      <w:r>
        <w:rPr>
          <w:rStyle w:val="Strong"/>
        </w:rPr>
        <w:t>Supported Business Services</w:t>
      </w:r>
    </w:p>
    <w:p w:rsidR="008B6986" w:rsidRDefault="008B6986" w:rsidP="00E91293">
      <w:r>
        <w:rPr>
          <w:i/>
        </w:rPr>
        <w:t>To Be Added</w:t>
      </w:r>
      <w:r>
        <w:br/>
      </w:r>
    </w:p>
    <w:p w:rsidR="008B6986" w:rsidRDefault="008B6986" w:rsidP="00E91293">
      <w:pPr>
        <w:pStyle w:val="Heading3"/>
      </w:pPr>
      <w:bookmarkStart w:id="1001" w:name="diagram850htmshape3"/>
      <w:bookmarkStart w:id="1002" w:name="_Toc321909254"/>
      <w:bookmarkEnd w:id="1001"/>
      <w:r>
        <w:t>DM Access &amp; Transformation</w:t>
      </w:r>
      <w:bookmarkEnd w:id="1002"/>
      <w:r>
        <w:fldChar w:fldCharType="begin"/>
      </w:r>
      <w:r>
        <w:instrText>xe "DM Access &amp; Transformation"</w:instrText>
      </w:r>
      <w:r>
        <w:fldChar w:fldCharType="end"/>
      </w:r>
    </w:p>
    <w:p w:rsidR="008B6986" w:rsidRDefault="008B6986" w:rsidP="00E91293"/>
    <w:p w:rsidR="008B6986" w:rsidRDefault="008B6986" w:rsidP="00E91293">
      <w:r>
        <w:rPr>
          <w:rStyle w:val="Strong"/>
        </w:rPr>
        <w:t xml:space="preserve">Application Identifier: </w:t>
      </w:r>
      <w:r>
        <w:t>9.6.4.2</w:t>
      </w:r>
    </w:p>
    <w:p w:rsidR="008B6986" w:rsidRDefault="008B6986" w:rsidP="00E91293">
      <w:r>
        <w:rPr>
          <w:rStyle w:val="Strong"/>
        </w:rPr>
        <w:t>Overview</w:t>
      </w:r>
    </w:p>
    <w:p w:rsidR="008B6986" w:rsidRDefault="008B6986" w:rsidP="00E91293">
      <w:pPr>
        <w:pStyle w:val="NormalWeb"/>
      </w:pPr>
      <w:r>
        <w:rPr>
          <w:rFonts w:ascii="Arial" w:hAnsi="Arial" w:cs="Arial"/>
          <w:sz w:val="20"/>
          <w:szCs w:val="20"/>
        </w:rPr>
        <w:t>The Data Access &amp; Transformation Layer (DATL) provides access, retrieval and transformation services to extract enterprise data from multiple Target Databases.</w:t>
      </w:r>
    </w:p>
    <w:p w:rsidR="008B6986" w:rsidRDefault="008B6986" w:rsidP="00E91293"/>
    <w:p w:rsidR="008B6986" w:rsidRDefault="008B6986" w:rsidP="00E91293">
      <w:r>
        <w:rPr>
          <w:rStyle w:val="Strong"/>
        </w:rPr>
        <w:t>Functionality</w:t>
      </w:r>
    </w:p>
    <w:p w:rsidR="008B6986" w:rsidRDefault="008B6986" w:rsidP="00E91293">
      <w:pPr>
        <w:pStyle w:val="NormalWeb"/>
      </w:pPr>
      <w:r>
        <w:rPr>
          <w:rFonts w:ascii="Arial" w:hAnsi="Arial" w:cs="Arial"/>
          <w:sz w:val="20"/>
          <w:szCs w:val="20"/>
        </w:rPr>
        <w:t>DM Access &amp; Transformation includes the following:</w:t>
      </w:r>
    </w:p>
    <w:p w:rsidR="008B6986" w:rsidRDefault="008B6986" w:rsidP="00494264">
      <w:pPr>
        <w:numPr>
          <w:ilvl w:val="0"/>
          <w:numId w:val="282"/>
        </w:numPr>
        <w:spacing w:before="100" w:beforeAutospacing="1" w:after="100" w:afterAutospacing="1"/>
        <w:rPr>
          <w:rFonts w:cs="Arial"/>
          <w:sz w:val="20"/>
          <w:szCs w:val="20"/>
        </w:rPr>
      </w:pPr>
      <w:r>
        <w:rPr>
          <w:rFonts w:cs="Arial"/>
          <w:sz w:val="20"/>
          <w:szCs w:val="20"/>
        </w:rPr>
        <w:t>Data Access</w:t>
      </w:r>
    </w:p>
    <w:p w:rsidR="008B6986" w:rsidRDefault="008B6986" w:rsidP="00494264">
      <w:pPr>
        <w:numPr>
          <w:ilvl w:val="0"/>
          <w:numId w:val="282"/>
        </w:numPr>
        <w:spacing w:before="100" w:beforeAutospacing="1" w:after="100" w:afterAutospacing="1"/>
        <w:rPr>
          <w:rFonts w:ascii="Times New Roman" w:hAnsi="Times New Roman"/>
          <w:sz w:val="24"/>
        </w:rPr>
      </w:pPr>
      <w:r>
        <w:rPr>
          <w:rFonts w:cs="Arial"/>
          <w:sz w:val="20"/>
          <w:szCs w:val="20"/>
        </w:rPr>
        <w:t>Data Retrieval</w:t>
      </w:r>
    </w:p>
    <w:p w:rsidR="008B6986" w:rsidRDefault="008B6986" w:rsidP="00494264">
      <w:pPr>
        <w:numPr>
          <w:ilvl w:val="0"/>
          <w:numId w:val="282"/>
        </w:numPr>
        <w:spacing w:before="100" w:beforeAutospacing="1" w:after="100" w:afterAutospacing="1"/>
      </w:pPr>
      <w:r>
        <w:rPr>
          <w:rFonts w:cs="Arial"/>
          <w:sz w:val="20"/>
          <w:szCs w:val="20"/>
        </w:rPr>
        <w:t>Data Transformation (Data services and mapping of data into the enterprise data model)</w:t>
      </w:r>
    </w:p>
    <w:p w:rsidR="008B6986" w:rsidRDefault="008B6986" w:rsidP="00E91293"/>
    <w:p w:rsidR="008B6986" w:rsidRDefault="008B6986" w:rsidP="00E91293">
      <w:r>
        <w:rPr>
          <w:rStyle w:val="Strong"/>
        </w:rPr>
        <w:t>Supported Business Services</w:t>
      </w:r>
    </w:p>
    <w:p w:rsidR="008B6986" w:rsidRDefault="008B6986" w:rsidP="00E91293">
      <w:r>
        <w:rPr>
          <w:i/>
        </w:rPr>
        <w:t>To Be Added</w:t>
      </w:r>
      <w:r>
        <w:br/>
      </w:r>
    </w:p>
    <w:p w:rsidR="008B6986" w:rsidRDefault="008B6986" w:rsidP="00E91293">
      <w:pPr>
        <w:pStyle w:val="Heading3"/>
      </w:pPr>
      <w:bookmarkStart w:id="1003" w:name="diagram850htmshape4"/>
      <w:bookmarkStart w:id="1004" w:name="_Toc321909255"/>
      <w:bookmarkEnd w:id="1003"/>
      <w:r>
        <w:t>DM Data Integration &amp; Context</w:t>
      </w:r>
      <w:bookmarkEnd w:id="1004"/>
      <w:r>
        <w:fldChar w:fldCharType="begin"/>
      </w:r>
      <w:r>
        <w:instrText>xe "DM Data Integration &amp; Context"</w:instrText>
      </w:r>
      <w:r>
        <w:fldChar w:fldCharType="end"/>
      </w:r>
    </w:p>
    <w:p w:rsidR="008B6986" w:rsidRDefault="008B6986" w:rsidP="00E91293"/>
    <w:p w:rsidR="008B6986" w:rsidRDefault="008B6986" w:rsidP="00E91293">
      <w:r>
        <w:rPr>
          <w:rStyle w:val="Strong"/>
        </w:rPr>
        <w:t xml:space="preserve">Application Identifier: </w:t>
      </w:r>
      <w:r>
        <w:t>9.6.4.3</w:t>
      </w:r>
    </w:p>
    <w:p w:rsidR="008B6986" w:rsidRDefault="008B6986" w:rsidP="00E91293">
      <w:r>
        <w:rPr>
          <w:rStyle w:val="Strong"/>
        </w:rPr>
        <w:t>Overview</w:t>
      </w:r>
    </w:p>
    <w:p w:rsidR="008B6986" w:rsidRDefault="008B6986" w:rsidP="00E91293">
      <w:pPr>
        <w:pStyle w:val="NormalWeb"/>
      </w:pPr>
      <w:r>
        <w:rPr>
          <w:rFonts w:ascii="Arial" w:hAnsi="Arial" w:cs="Arial"/>
          <w:sz w:val="20"/>
          <w:szCs w:val="20"/>
        </w:rPr>
        <w:t>The DM Data Integration &amp; Context Layer provides data mgmt services to “enable” scale to access enterprise data. The DM Data Integration &amp; Context Layer provides data aggregation, normalization.</w:t>
      </w:r>
    </w:p>
    <w:p w:rsidR="008B6986" w:rsidRDefault="008B6986" w:rsidP="00E91293"/>
    <w:p w:rsidR="008B6986" w:rsidRDefault="008B6986" w:rsidP="00E91293">
      <w:r>
        <w:rPr>
          <w:rStyle w:val="Strong"/>
        </w:rPr>
        <w:t>Functionality</w:t>
      </w:r>
    </w:p>
    <w:p w:rsidR="008B6986" w:rsidRDefault="008B6986" w:rsidP="00E91293">
      <w:pPr>
        <w:pStyle w:val="NormalWeb"/>
      </w:pPr>
      <w:r>
        <w:rPr>
          <w:rFonts w:ascii="Arial" w:hAnsi="Arial" w:cs="Arial"/>
          <w:sz w:val="20"/>
          <w:szCs w:val="20"/>
        </w:rPr>
        <w:t>DM Integration &amp; Context Layer Consist of the following:</w:t>
      </w:r>
    </w:p>
    <w:p w:rsidR="008B6986" w:rsidRDefault="008B6986" w:rsidP="00494264">
      <w:pPr>
        <w:numPr>
          <w:ilvl w:val="0"/>
          <w:numId w:val="283"/>
        </w:numPr>
        <w:spacing w:before="100" w:beforeAutospacing="1" w:after="100" w:afterAutospacing="1"/>
        <w:rPr>
          <w:rFonts w:cs="Arial"/>
          <w:sz w:val="20"/>
          <w:szCs w:val="20"/>
        </w:rPr>
      </w:pPr>
      <w:r>
        <w:rPr>
          <w:rFonts w:cs="Arial"/>
          <w:sz w:val="20"/>
          <w:szCs w:val="20"/>
        </w:rPr>
        <w:t>Data Aggregation</w:t>
      </w:r>
    </w:p>
    <w:p w:rsidR="008B6986" w:rsidRDefault="008B6986" w:rsidP="00494264">
      <w:pPr>
        <w:numPr>
          <w:ilvl w:val="0"/>
          <w:numId w:val="283"/>
        </w:numPr>
        <w:spacing w:before="100" w:beforeAutospacing="1" w:after="100" w:afterAutospacing="1"/>
        <w:rPr>
          <w:rFonts w:cs="Arial"/>
          <w:sz w:val="20"/>
          <w:szCs w:val="20"/>
        </w:rPr>
      </w:pPr>
      <w:r>
        <w:rPr>
          <w:rFonts w:cs="Arial"/>
          <w:sz w:val="20"/>
          <w:szCs w:val="20"/>
        </w:rPr>
        <w:t>Data Normalization</w:t>
      </w:r>
    </w:p>
    <w:p w:rsidR="008B6986" w:rsidRDefault="008B6986" w:rsidP="00494264">
      <w:pPr>
        <w:numPr>
          <w:ilvl w:val="0"/>
          <w:numId w:val="283"/>
        </w:numPr>
        <w:spacing w:before="100" w:beforeAutospacing="1" w:after="100" w:afterAutospacing="1"/>
        <w:rPr>
          <w:rFonts w:cs="Arial"/>
          <w:sz w:val="20"/>
          <w:szCs w:val="20"/>
        </w:rPr>
      </w:pPr>
      <w:r>
        <w:rPr>
          <w:rFonts w:cs="Arial"/>
          <w:sz w:val="20"/>
          <w:szCs w:val="20"/>
        </w:rPr>
        <w:t xml:space="preserve">Meta data </w:t>
      </w:r>
    </w:p>
    <w:p w:rsidR="008B6986" w:rsidRDefault="008B6986" w:rsidP="00494264">
      <w:pPr>
        <w:numPr>
          <w:ilvl w:val="0"/>
          <w:numId w:val="283"/>
        </w:numPr>
        <w:spacing w:before="100" w:beforeAutospacing="1" w:after="100" w:afterAutospacing="1"/>
        <w:rPr>
          <w:rFonts w:cs="Arial"/>
          <w:sz w:val="20"/>
          <w:szCs w:val="20"/>
        </w:rPr>
      </w:pPr>
      <w:r>
        <w:rPr>
          <w:rFonts w:cs="Arial"/>
          <w:sz w:val="20"/>
          <w:szCs w:val="20"/>
        </w:rPr>
        <w:t>Data Modeling</w:t>
      </w:r>
    </w:p>
    <w:p w:rsidR="008B6986" w:rsidRDefault="008B6986" w:rsidP="00494264">
      <w:pPr>
        <w:numPr>
          <w:ilvl w:val="0"/>
          <w:numId w:val="283"/>
        </w:numPr>
        <w:spacing w:before="100" w:beforeAutospacing="1" w:after="100" w:afterAutospacing="1"/>
        <w:rPr>
          <w:rFonts w:ascii="Times New Roman" w:hAnsi="Times New Roman"/>
          <w:sz w:val="24"/>
        </w:rPr>
      </w:pPr>
      <w:r>
        <w:rPr>
          <w:rFonts w:cs="Arial"/>
          <w:sz w:val="20"/>
          <w:szCs w:val="20"/>
        </w:rPr>
        <w:t>SOA creation</w:t>
      </w:r>
    </w:p>
    <w:p w:rsidR="008B6986" w:rsidRDefault="008B6986" w:rsidP="00494264">
      <w:pPr>
        <w:numPr>
          <w:ilvl w:val="0"/>
          <w:numId w:val="283"/>
        </w:numPr>
        <w:spacing w:before="100" w:beforeAutospacing="1" w:after="100" w:afterAutospacing="1"/>
      </w:pPr>
      <w:r>
        <w:rPr>
          <w:rFonts w:cs="Arial"/>
          <w:sz w:val="20"/>
          <w:szCs w:val="20"/>
        </w:rPr>
        <w:t>Data dictionary</w:t>
      </w:r>
    </w:p>
    <w:p w:rsidR="008B6986" w:rsidRDefault="008B6986" w:rsidP="00E91293"/>
    <w:p w:rsidR="008B6986" w:rsidRDefault="008B6986" w:rsidP="00E91293">
      <w:r>
        <w:rPr>
          <w:rStyle w:val="Strong"/>
        </w:rPr>
        <w:t>Supported Business Services</w:t>
      </w:r>
    </w:p>
    <w:p w:rsidR="008B6986" w:rsidRDefault="008B6986" w:rsidP="00E91293">
      <w:r>
        <w:rPr>
          <w:i/>
        </w:rPr>
        <w:t>To Be Added</w:t>
      </w:r>
      <w:r>
        <w:br/>
      </w:r>
    </w:p>
    <w:p w:rsidR="008B6986" w:rsidRDefault="008B6986" w:rsidP="00E91293">
      <w:pPr>
        <w:pStyle w:val="Heading3"/>
      </w:pPr>
      <w:bookmarkStart w:id="1005" w:name="diagram850htmshape5"/>
      <w:bookmarkStart w:id="1006" w:name="_Toc321909256"/>
      <w:bookmarkEnd w:id="1005"/>
      <w:r>
        <w:t>DM Data Presentation &amp; Distribution</w:t>
      </w:r>
      <w:bookmarkEnd w:id="1006"/>
      <w:r>
        <w:fldChar w:fldCharType="begin"/>
      </w:r>
      <w:r>
        <w:instrText>xe "DM Data Presentation &amp; Distribution"</w:instrText>
      </w:r>
      <w:r>
        <w:fldChar w:fldCharType="end"/>
      </w:r>
    </w:p>
    <w:p w:rsidR="008B6986" w:rsidRDefault="008B6986" w:rsidP="00E91293"/>
    <w:p w:rsidR="008B6986" w:rsidRDefault="008B6986" w:rsidP="00E91293">
      <w:r>
        <w:rPr>
          <w:rStyle w:val="Strong"/>
        </w:rPr>
        <w:t xml:space="preserve">Application Identifier: </w:t>
      </w:r>
      <w:r>
        <w:t>9.6.4.4</w:t>
      </w:r>
    </w:p>
    <w:p w:rsidR="008B6986" w:rsidRDefault="008B6986" w:rsidP="00E91293">
      <w:r>
        <w:rPr>
          <w:rStyle w:val="Strong"/>
        </w:rPr>
        <w:t>Overview</w:t>
      </w:r>
    </w:p>
    <w:p w:rsidR="008B6986" w:rsidRDefault="008B6986" w:rsidP="00E91293">
      <w:pPr>
        <w:pStyle w:val="NormalWeb"/>
      </w:pPr>
      <w:r>
        <w:rPr>
          <w:rFonts w:ascii="Arial" w:hAnsi="Arial" w:cs="Arial"/>
          <w:sz w:val="20"/>
          <w:szCs w:val="20"/>
        </w:rPr>
        <w:t>DM Data Presentation &amp; Distribution (incl framework) - Main goal of data is to turn into information and to turn information into action. Hence Data should be presented in a meaningful way.</w:t>
      </w:r>
    </w:p>
    <w:p w:rsidR="008B6986" w:rsidRDefault="008B6986" w:rsidP="00E91293"/>
    <w:p w:rsidR="008B6986" w:rsidRDefault="008B6986" w:rsidP="00E91293">
      <w:r>
        <w:rPr>
          <w:rStyle w:val="Strong"/>
        </w:rPr>
        <w:t>Functionality</w:t>
      </w:r>
    </w:p>
    <w:p w:rsidR="008B6986" w:rsidRDefault="008B6986" w:rsidP="00E91293">
      <w:pPr>
        <w:pStyle w:val="NormalWeb"/>
      </w:pPr>
      <w:r>
        <w:rPr>
          <w:rFonts w:ascii="Arial" w:hAnsi="Arial" w:cs="Arial"/>
          <w:sz w:val="20"/>
          <w:szCs w:val="20"/>
        </w:rPr>
        <w:t>DM Data Presentation &amp; Distribution functionality includes the following:</w:t>
      </w:r>
    </w:p>
    <w:p w:rsidR="008B6986" w:rsidRDefault="008B6986" w:rsidP="00494264">
      <w:pPr>
        <w:numPr>
          <w:ilvl w:val="0"/>
          <w:numId w:val="284"/>
        </w:numPr>
        <w:spacing w:before="100" w:beforeAutospacing="1" w:after="100" w:afterAutospacing="1"/>
        <w:rPr>
          <w:rFonts w:cs="Arial"/>
          <w:sz w:val="20"/>
          <w:szCs w:val="20"/>
        </w:rPr>
      </w:pPr>
      <w:r>
        <w:rPr>
          <w:rFonts w:cs="Arial"/>
          <w:sz w:val="20"/>
          <w:szCs w:val="20"/>
        </w:rPr>
        <w:t xml:space="preserve">Presentation &amp; distribution of structured &amp; unstructured data </w:t>
      </w:r>
    </w:p>
    <w:p w:rsidR="008B6986" w:rsidRDefault="008B6986" w:rsidP="00494264">
      <w:pPr>
        <w:numPr>
          <w:ilvl w:val="0"/>
          <w:numId w:val="284"/>
        </w:numPr>
        <w:spacing w:before="100" w:beforeAutospacing="1" w:after="100" w:afterAutospacing="1"/>
        <w:rPr>
          <w:rFonts w:cs="Arial"/>
          <w:sz w:val="20"/>
          <w:szCs w:val="20"/>
        </w:rPr>
      </w:pPr>
      <w:r>
        <w:rPr>
          <w:rFonts w:cs="Arial"/>
          <w:sz w:val="20"/>
          <w:szCs w:val="20"/>
        </w:rPr>
        <w:t>Various access methods of retrieving or consuming data</w:t>
      </w:r>
    </w:p>
    <w:p w:rsidR="008B6986" w:rsidRDefault="008B6986" w:rsidP="00E91293"/>
    <w:p w:rsidR="008B6986" w:rsidRDefault="008B6986" w:rsidP="00E91293">
      <w:r>
        <w:rPr>
          <w:rStyle w:val="Strong"/>
        </w:rPr>
        <w:t>Supported Business Services</w:t>
      </w:r>
    </w:p>
    <w:p w:rsidR="008B6986" w:rsidRDefault="008B6986" w:rsidP="00E91293">
      <w:r>
        <w:rPr>
          <w:i/>
        </w:rPr>
        <w:t>To Be Added</w:t>
      </w:r>
      <w:r>
        <w:br/>
      </w:r>
    </w:p>
    <w:p w:rsidR="008B6986" w:rsidRDefault="008B6986">
      <w:pPr>
        <w:spacing w:before="0" w:after="0"/>
        <w:rPr>
          <w:b/>
          <w:color w:val="333399"/>
          <w:spacing w:val="-15"/>
          <w:kern w:val="28"/>
          <w:sz w:val="28"/>
          <w:szCs w:val="20"/>
          <w:lang w:val="en-US"/>
        </w:rPr>
      </w:pPr>
      <w:bookmarkStart w:id="1007" w:name="diagram851"/>
      <w:bookmarkEnd w:id="1007"/>
      <w:r>
        <w:br w:type="page"/>
      </w:r>
    </w:p>
    <w:p w:rsidR="008B6986" w:rsidRDefault="008B6986" w:rsidP="00E91293">
      <w:pPr>
        <w:pStyle w:val="Heading2"/>
      </w:pPr>
      <w:bookmarkStart w:id="1008" w:name="_Toc321909257"/>
      <w:r>
        <w:t>9.6.5 Content Management</w:t>
      </w:r>
      <w:bookmarkEnd w:id="1008"/>
      <w:r>
        <w:fldChar w:fldCharType="begin"/>
      </w:r>
      <w:r>
        <w:instrText>xe "9.6.5 Content Management"</w:instrText>
      </w:r>
      <w:r>
        <w:fldChar w:fldCharType="end"/>
      </w:r>
    </w:p>
    <w:p w:rsidR="008B6986" w:rsidRDefault="008B6986" w:rsidP="00E91293"/>
    <w:p w:rsidR="008B6986" w:rsidRDefault="00AA7969" w:rsidP="00E91293">
      <w:r>
        <w:rPr>
          <w:noProof/>
          <w:lang w:val="en-US"/>
        </w:rPr>
        <w:pict>
          <v:shape id="_x0000_i1096" type="#_x0000_t75" alt="diagram851" style="width:431.4pt;height:227.9pt;visibility:visible">
            <v:imagedata r:id="rId83" o:title=""/>
          </v:shape>
        </w:pict>
      </w:r>
    </w:p>
    <w:p w:rsidR="008B6986" w:rsidRDefault="008B6986" w:rsidP="00E91293"/>
    <w:p w:rsidR="008B6986" w:rsidRDefault="008B6986" w:rsidP="00E91293">
      <w:pPr>
        <w:pStyle w:val="Caption"/>
      </w:pPr>
      <w:r>
        <w:t xml:space="preserve"> </w:t>
      </w:r>
      <w:bookmarkStart w:id="1009" w:name="_Toc321909373"/>
      <w:r>
        <w:t>9.6.5 Content Management</w:t>
      </w:r>
      <w:bookmarkEnd w:id="1009"/>
    </w:p>
    <w:p w:rsidR="008B6986" w:rsidRDefault="008B6986" w:rsidP="00E91293"/>
    <w:p w:rsidR="008B6986" w:rsidRDefault="008B6986" w:rsidP="00E91293">
      <w:pPr>
        <w:pStyle w:val="Heading3"/>
      </w:pPr>
      <w:bookmarkStart w:id="1010" w:name="diagram851htmshape1"/>
      <w:bookmarkStart w:id="1011" w:name="_Toc321909258"/>
      <w:bookmarkEnd w:id="1010"/>
      <w:r>
        <w:t>Content Management</w:t>
      </w:r>
      <w:bookmarkEnd w:id="1011"/>
      <w:r>
        <w:fldChar w:fldCharType="begin"/>
      </w:r>
      <w:r>
        <w:instrText>xe "Content Management"</w:instrText>
      </w:r>
      <w:r>
        <w:fldChar w:fldCharType="end"/>
      </w:r>
    </w:p>
    <w:p w:rsidR="008B6986" w:rsidRDefault="008B6986" w:rsidP="00E91293"/>
    <w:p w:rsidR="008B6986" w:rsidRDefault="008B6986" w:rsidP="00E91293">
      <w:r>
        <w:rPr>
          <w:rStyle w:val="Strong"/>
        </w:rPr>
        <w:t xml:space="preserve">Application Identifier: </w:t>
      </w:r>
      <w:r>
        <w:t>9.6.5</w:t>
      </w:r>
    </w:p>
    <w:p w:rsidR="008B6986" w:rsidRDefault="008B6986" w:rsidP="00E91293">
      <w:r>
        <w:rPr>
          <w:rStyle w:val="Strong"/>
        </w:rPr>
        <w:t>Overview</w:t>
      </w:r>
    </w:p>
    <w:p w:rsidR="008B6986" w:rsidRDefault="008B6986" w:rsidP="00E91293">
      <w:pPr>
        <w:spacing w:after="200"/>
      </w:pPr>
      <w:r>
        <w:rPr>
          <w:rFonts w:ascii="Calibri" w:hAnsi="Calibri" w:cs="Arial"/>
          <w:b/>
          <w:bCs/>
          <w:sz w:val="20"/>
          <w:szCs w:val="20"/>
        </w:rPr>
        <w:t>Content management</w:t>
      </w:r>
      <w:r>
        <w:rPr>
          <w:rFonts w:ascii="Calibri" w:hAnsi="Calibri" w:cs="Arial"/>
          <w:sz w:val="20"/>
          <w:szCs w:val="20"/>
        </w:rPr>
        <w:t xml:space="preserve">, or </w:t>
      </w:r>
      <w:r>
        <w:rPr>
          <w:rFonts w:ascii="Calibri" w:hAnsi="Calibri" w:cs="Arial"/>
          <w:b/>
          <w:bCs/>
          <w:sz w:val="20"/>
          <w:szCs w:val="20"/>
        </w:rPr>
        <w:t>CM</w:t>
      </w:r>
      <w:r>
        <w:rPr>
          <w:rFonts w:ascii="Calibri" w:hAnsi="Calibri" w:cs="Arial"/>
          <w:sz w:val="20"/>
          <w:szCs w:val="20"/>
        </w:rPr>
        <w:t>, is the set of processes and technologies that support the collection, managing, and publishing of information in any form or medium. (From Wikipedia)</w:t>
      </w:r>
    </w:p>
    <w:p w:rsidR="008B6986" w:rsidRDefault="008B6986" w:rsidP="00E91293"/>
    <w:p w:rsidR="008B6986" w:rsidRDefault="008B6986" w:rsidP="00E91293">
      <w:r>
        <w:rPr>
          <w:rStyle w:val="Strong"/>
        </w:rPr>
        <w:t>Functionality</w:t>
      </w:r>
    </w:p>
    <w:p w:rsidR="008B6986" w:rsidRDefault="008B6986" w:rsidP="00E91293">
      <w:pPr>
        <w:spacing w:after="200"/>
      </w:pPr>
      <w:r>
        <w:rPr>
          <w:rFonts w:cs="Arial"/>
          <w:sz w:val="20"/>
          <w:szCs w:val="20"/>
        </w:rPr>
        <w:t>Content management (CM) includes (but not limited to):</w:t>
      </w:r>
    </w:p>
    <w:p w:rsidR="008B6986" w:rsidRDefault="008B6986" w:rsidP="00494264">
      <w:pPr>
        <w:numPr>
          <w:ilvl w:val="0"/>
          <w:numId w:val="285"/>
        </w:numPr>
        <w:spacing w:before="100" w:beforeAutospacing="1" w:after="100" w:afterAutospacing="1"/>
        <w:contextualSpacing/>
      </w:pPr>
      <w:r>
        <w:rPr>
          <w:rFonts w:ascii="Calibri" w:hAnsi="Calibri" w:cs="Arial"/>
          <w:sz w:val="20"/>
          <w:szCs w:val="20"/>
        </w:rPr>
        <w:t>Content Repository &amp; Archival</w:t>
      </w:r>
    </w:p>
    <w:p w:rsidR="008B6986" w:rsidRDefault="008B6986" w:rsidP="00494264">
      <w:pPr>
        <w:numPr>
          <w:ilvl w:val="0"/>
          <w:numId w:val="285"/>
        </w:numPr>
        <w:spacing w:before="100" w:beforeAutospacing="1" w:after="100" w:afterAutospacing="1"/>
        <w:contextualSpacing/>
      </w:pPr>
      <w:r>
        <w:rPr>
          <w:rFonts w:ascii="Calibri" w:hAnsi="Calibri" w:cs="Arial"/>
          <w:sz w:val="20"/>
          <w:szCs w:val="20"/>
        </w:rPr>
        <w:t>Content Authoring &amp; Compilation (incl framework)</w:t>
      </w:r>
    </w:p>
    <w:p w:rsidR="008B6986" w:rsidRDefault="008B6986" w:rsidP="00494264">
      <w:pPr>
        <w:numPr>
          <w:ilvl w:val="0"/>
          <w:numId w:val="285"/>
        </w:numPr>
        <w:spacing w:before="100" w:beforeAutospacing="1" w:after="100" w:afterAutospacing="1"/>
        <w:contextualSpacing/>
      </w:pPr>
      <w:r>
        <w:rPr>
          <w:rFonts w:ascii="Calibri" w:hAnsi="Calibri" w:cs="Arial"/>
          <w:sz w:val="20"/>
          <w:szCs w:val="20"/>
        </w:rPr>
        <w:t>Content Distribution &amp; Acquisition</w:t>
      </w:r>
    </w:p>
    <w:p w:rsidR="008B6986" w:rsidRDefault="008B6986" w:rsidP="00494264">
      <w:pPr>
        <w:numPr>
          <w:ilvl w:val="0"/>
          <w:numId w:val="285"/>
        </w:numPr>
        <w:spacing w:before="100" w:beforeAutospacing="1" w:after="100" w:afterAutospacing="1"/>
        <w:contextualSpacing/>
      </w:pPr>
      <w:r>
        <w:rPr>
          <w:rFonts w:ascii="Calibri" w:hAnsi="Calibri" w:cs="Arial"/>
          <w:sz w:val="20"/>
          <w:szCs w:val="20"/>
        </w:rPr>
        <w:t>Content Portal &amp; Discovery</w:t>
      </w:r>
    </w:p>
    <w:p w:rsidR="008B6986" w:rsidRDefault="008B6986" w:rsidP="00E91293"/>
    <w:p w:rsidR="008B6986" w:rsidRDefault="008B6986" w:rsidP="00E91293">
      <w:r>
        <w:rPr>
          <w:rStyle w:val="Strong"/>
        </w:rPr>
        <w:t>Supported Business Services</w:t>
      </w:r>
    </w:p>
    <w:p w:rsidR="008B6986" w:rsidRDefault="008B6986" w:rsidP="00E91293">
      <w:r>
        <w:rPr>
          <w:i/>
        </w:rPr>
        <w:t>To Be Added</w:t>
      </w:r>
      <w:r>
        <w:br/>
      </w:r>
    </w:p>
    <w:p w:rsidR="008B6986" w:rsidRDefault="008B6986" w:rsidP="00E91293">
      <w:pPr>
        <w:pStyle w:val="Heading3"/>
      </w:pPr>
      <w:bookmarkStart w:id="1012" w:name="diagram851htmshape5"/>
      <w:bookmarkStart w:id="1013" w:name="_Toc321909259"/>
      <w:bookmarkEnd w:id="1012"/>
      <w:r>
        <w:t>CM Repository &amp; Archival</w:t>
      </w:r>
      <w:bookmarkEnd w:id="1013"/>
      <w:r>
        <w:fldChar w:fldCharType="begin"/>
      </w:r>
      <w:r>
        <w:instrText>xe "CM Repository &amp; Archival"</w:instrText>
      </w:r>
      <w:r>
        <w:fldChar w:fldCharType="end"/>
      </w:r>
    </w:p>
    <w:p w:rsidR="008B6986" w:rsidRDefault="008B6986" w:rsidP="00E91293"/>
    <w:p w:rsidR="008B6986" w:rsidRDefault="008B6986" w:rsidP="00E91293">
      <w:r>
        <w:rPr>
          <w:rStyle w:val="Strong"/>
        </w:rPr>
        <w:t xml:space="preserve">Application Identifier: </w:t>
      </w:r>
      <w:r>
        <w:t>9.6.5.1</w:t>
      </w:r>
    </w:p>
    <w:p w:rsidR="008B6986" w:rsidRDefault="008B6986" w:rsidP="00E91293">
      <w:r>
        <w:rPr>
          <w:rStyle w:val="Strong"/>
        </w:rPr>
        <w:t>Overview</w:t>
      </w:r>
    </w:p>
    <w:p w:rsidR="008B6986" w:rsidRDefault="008B6986" w:rsidP="00E91293">
      <w:pPr>
        <w:pStyle w:val="NormalWeb"/>
      </w:pPr>
      <w:r>
        <w:rPr>
          <w:rFonts w:ascii="Arial" w:hAnsi="Arial" w:cs="Arial"/>
          <w:sz w:val="20"/>
          <w:szCs w:val="20"/>
        </w:rPr>
        <w:t>CM Repository &amp; Archival – database repository for content storage, archival tools for preserving versions of content and managing lineage. Support for federation, backup, recovery, and other OA&amp;M functions.</w:t>
      </w:r>
    </w:p>
    <w:p w:rsidR="008B6986" w:rsidRDefault="008B6986" w:rsidP="00E91293"/>
    <w:p w:rsidR="008B6986" w:rsidRDefault="008B6986" w:rsidP="00E91293">
      <w:r>
        <w:rPr>
          <w:rStyle w:val="Strong"/>
        </w:rPr>
        <w:t>Functionality</w:t>
      </w:r>
    </w:p>
    <w:p w:rsidR="008B6986" w:rsidRDefault="008B6986" w:rsidP="00E91293">
      <w:pPr>
        <w:pStyle w:val="NormalWeb"/>
      </w:pPr>
      <w:r>
        <w:rPr>
          <w:rFonts w:ascii="Arial" w:hAnsi="Arial" w:cs="Arial"/>
          <w:sz w:val="20"/>
          <w:szCs w:val="20"/>
        </w:rPr>
        <w:t>CM Repository &amp; Archival is the actual storage and archival of the repository content. The following storage types are (but not limited to):</w:t>
      </w:r>
    </w:p>
    <w:p w:rsidR="008B6986" w:rsidRDefault="008B6986" w:rsidP="00494264">
      <w:pPr>
        <w:numPr>
          <w:ilvl w:val="0"/>
          <w:numId w:val="286"/>
        </w:numPr>
        <w:spacing w:before="100" w:beforeAutospacing="1" w:after="100" w:afterAutospacing="1"/>
      </w:pPr>
      <w:r>
        <w:rPr>
          <w:rFonts w:cs="Arial"/>
          <w:sz w:val="20"/>
          <w:szCs w:val="20"/>
        </w:rPr>
        <w:t>File systems</w:t>
      </w:r>
    </w:p>
    <w:p w:rsidR="008B6986" w:rsidRDefault="008B6986" w:rsidP="00494264">
      <w:pPr>
        <w:numPr>
          <w:ilvl w:val="0"/>
          <w:numId w:val="286"/>
        </w:numPr>
        <w:spacing w:before="100" w:beforeAutospacing="1" w:after="100" w:afterAutospacing="1"/>
      </w:pPr>
      <w:r>
        <w:rPr>
          <w:rFonts w:cs="Arial"/>
          <w:sz w:val="20"/>
          <w:szCs w:val="20"/>
        </w:rPr>
        <w:t>Data Bases</w:t>
      </w:r>
    </w:p>
    <w:p w:rsidR="008B6986" w:rsidRDefault="008B6986" w:rsidP="00494264">
      <w:pPr>
        <w:numPr>
          <w:ilvl w:val="0"/>
          <w:numId w:val="286"/>
        </w:numPr>
        <w:spacing w:before="100" w:beforeAutospacing="1" w:after="100" w:afterAutospacing="1"/>
      </w:pPr>
      <w:r>
        <w:rPr>
          <w:rFonts w:cs="Arial"/>
          <w:sz w:val="20"/>
          <w:szCs w:val="20"/>
        </w:rPr>
        <w:t>Data Warehouses</w:t>
      </w:r>
    </w:p>
    <w:p w:rsidR="008B6986" w:rsidRDefault="008B6986" w:rsidP="00E91293"/>
    <w:p w:rsidR="008B6986" w:rsidRDefault="008B6986" w:rsidP="00E91293">
      <w:r>
        <w:rPr>
          <w:rStyle w:val="Strong"/>
        </w:rPr>
        <w:t>Supported Business Services</w:t>
      </w:r>
    </w:p>
    <w:p w:rsidR="008B6986" w:rsidRDefault="008B6986" w:rsidP="00E91293">
      <w:r>
        <w:rPr>
          <w:i/>
        </w:rPr>
        <w:t>To Be Added</w:t>
      </w:r>
      <w:r>
        <w:br/>
      </w:r>
    </w:p>
    <w:p w:rsidR="008B6986" w:rsidRDefault="008B6986" w:rsidP="00E91293">
      <w:pPr>
        <w:pStyle w:val="Heading3"/>
      </w:pPr>
      <w:bookmarkStart w:id="1014" w:name="diagram851htmshape6"/>
      <w:bookmarkStart w:id="1015" w:name="_Toc321909260"/>
      <w:bookmarkEnd w:id="1014"/>
      <w:r>
        <w:t>CM Authoring and Compilation</w:t>
      </w:r>
      <w:bookmarkEnd w:id="1015"/>
      <w:r>
        <w:fldChar w:fldCharType="begin"/>
      </w:r>
      <w:r>
        <w:instrText>xe "CM Authoring and Compilation"</w:instrText>
      </w:r>
      <w:r>
        <w:fldChar w:fldCharType="end"/>
      </w:r>
    </w:p>
    <w:p w:rsidR="008B6986" w:rsidRDefault="008B6986" w:rsidP="00E91293"/>
    <w:p w:rsidR="008B6986" w:rsidRDefault="008B6986" w:rsidP="00E91293">
      <w:r>
        <w:rPr>
          <w:rStyle w:val="Strong"/>
        </w:rPr>
        <w:t xml:space="preserve">Application Identifier: </w:t>
      </w:r>
      <w:r>
        <w:t>9.6.5.2</w:t>
      </w:r>
    </w:p>
    <w:p w:rsidR="008B6986" w:rsidRDefault="008B6986" w:rsidP="00E91293">
      <w:r>
        <w:rPr>
          <w:rStyle w:val="Strong"/>
        </w:rPr>
        <w:t>Overview</w:t>
      </w:r>
    </w:p>
    <w:p w:rsidR="008B6986" w:rsidRDefault="008B6986" w:rsidP="00E91293">
      <w:pPr>
        <w:spacing w:after="200"/>
      </w:pPr>
      <w:r>
        <w:rPr>
          <w:rFonts w:cs="Arial"/>
          <w:sz w:val="20"/>
          <w:szCs w:val="20"/>
        </w:rPr>
        <w:t>CM Authoring and Compilation – authoring tools used to collaboratively create or enhance content and implement it via a review and testing process, compilation tools used to compile content into physical formats needed for on-line tools that support work center personnel by serving content as part of a scripted dialog with a customer. Content may be enriched with meta-tags to associate content based on content of call and template.</w:t>
      </w:r>
    </w:p>
    <w:p w:rsidR="008B6986" w:rsidRDefault="008B6986" w:rsidP="00E91293">
      <w:pPr>
        <w:pStyle w:val="NormalWeb"/>
      </w:pPr>
      <w:r>
        <w:rPr>
          <w:rFonts w:ascii="Arial" w:hAnsi="Arial" w:cs="Arial"/>
          <w:sz w:val="20"/>
          <w:szCs w:val="20"/>
        </w:rPr>
        <w:t xml:space="preserve"> Example, caller is Mrs. Jones and is calling about the account she provided and that account has inventory. Script is “Good morning [caller], I see your account [account provided by caller] has [list if inventory] services. How may I help you?”</w:t>
      </w:r>
    </w:p>
    <w:p w:rsidR="008B6986" w:rsidRDefault="008B6986" w:rsidP="00E91293"/>
    <w:p w:rsidR="008B6986" w:rsidRDefault="008B6986" w:rsidP="00E91293">
      <w:r>
        <w:rPr>
          <w:rStyle w:val="Strong"/>
        </w:rPr>
        <w:t>Functionality</w:t>
      </w:r>
    </w:p>
    <w:p w:rsidR="008B6986" w:rsidRDefault="008B6986" w:rsidP="00E91293">
      <w:pPr>
        <w:shd w:val="clear" w:color="auto" w:fill="F8FCFF"/>
        <w:spacing w:before="100" w:beforeAutospacing="1" w:after="100" w:afterAutospacing="1"/>
        <w:rPr>
          <w:rFonts w:cs="Arial"/>
          <w:sz w:val="20"/>
          <w:szCs w:val="20"/>
        </w:rPr>
      </w:pPr>
      <w:r>
        <w:rPr>
          <w:rFonts w:cs="Arial"/>
          <w:sz w:val="20"/>
          <w:szCs w:val="20"/>
        </w:rPr>
        <w:t>CM Authoring and Compilation consists of the following (but not limited to):</w:t>
      </w:r>
    </w:p>
    <w:p w:rsidR="008B6986" w:rsidRDefault="008B6986" w:rsidP="00494264">
      <w:pPr>
        <w:numPr>
          <w:ilvl w:val="0"/>
          <w:numId w:val="287"/>
        </w:numPr>
        <w:shd w:val="clear" w:color="auto" w:fill="F8FCFF"/>
        <w:spacing w:before="100" w:beforeAutospacing="1" w:after="100" w:afterAutospacing="1"/>
        <w:rPr>
          <w:rFonts w:cs="Arial"/>
          <w:sz w:val="20"/>
          <w:szCs w:val="20"/>
        </w:rPr>
      </w:pPr>
      <w:r>
        <w:rPr>
          <w:rFonts w:cs="Arial"/>
          <w:sz w:val="20"/>
          <w:szCs w:val="20"/>
        </w:rPr>
        <w:t xml:space="preserve">Creator - responsible for creating and editing content. </w:t>
      </w:r>
    </w:p>
    <w:p w:rsidR="008B6986" w:rsidRDefault="008B6986" w:rsidP="00494264">
      <w:pPr>
        <w:numPr>
          <w:ilvl w:val="0"/>
          <w:numId w:val="287"/>
        </w:numPr>
        <w:shd w:val="clear" w:color="auto" w:fill="F8FCFF"/>
        <w:spacing w:before="100" w:beforeAutospacing="1" w:after="100" w:afterAutospacing="1"/>
        <w:rPr>
          <w:rFonts w:cs="Arial"/>
          <w:sz w:val="20"/>
          <w:szCs w:val="20"/>
        </w:rPr>
      </w:pPr>
      <w:r>
        <w:rPr>
          <w:rFonts w:cs="Arial"/>
          <w:sz w:val="20"/>
          <w:szCs w:val="20"/>
        </w:rPr>
        <w:t xml:space="preserve">Editor - responsible for tuning the content message and the style of delivery, including translation and localization. </w:t>
      </w:r>
    </w:p>
    <w:p w:rsidR="008B6986" w:rsidRDefault="008B6986" w:rsidP="00494264">
      <w:pPr>
        <w:numPr>
          <w:ilvl w:val="0"/>
          <w:numId w:val="287"/>
        </w:numPr>
        <w:shd w:val="clear" w:color="auto" w:fill="F8FCFF"/>
        <w:spacing w:before="100" w:beforeAutospacing="1" w:after="100" w:afterAutospacing="1"/>
        <w:rPr>
          <w:rFonts w:cs="Arial"/>
          <w:sz w:val="20"/>
          <w:szCs w:val="20"/>
        </w:rPr>
      </w:pPr>
      <w:r>
        <w:rPr>
          <w:rFonts w:cs="Arial"/>
          <w:sz w:val="20"/>
          <w:szCs w:val="20"/>
        </w:rPr>
        <w:t xml:space="preserve">Publisher - responsible for releasing the content for use. </w:t>
      </w:r>
    </w:p>
    <w:p w:rsidR="008B6986" w:rsidRDefault="008B6986" w:rsidP="00494264">
      <w:pPr>
        <w:numPr>
          <w:ilvl w:val="0"/>
          <w:numId w:val="287"/>
        </w:numPr>
        <w:shd w:val="clear" w:color="auto" w:fill="F8FCFF"/>
        <w:spacing w:before="100" w:beforeAutospacing="1" w:after="100" w:afterAutospacing="1"/>
        <w:rPr>
          <w:rFonts w:cs="Arial"/>
          <w:sz w:val="20"/>
          <w:szCs w:val="20"/>
        </w:rPr>
      </w:pPr>
      <w:r>
        <w:rPr>
          <w:rFonts w:cs="Arial"/>
          <w:sz w:val="20"/>
          <w:szCs w:val="20"/>
        </w:rPr>
        <w:t xml:space="preserve">Administrator - responsible for managing access permissions to folders and files, usually accomplished by assigning access rights to user groups or roles. Admins may also assist and support users in various ways. </w:t>
      </w:r>
    </w:p>
    <w:p w:rsidR="008B6986" w:rsidRDefault="008B6986" w:rsidP="00E91293"/>
    <w:p w:rsidR="008B6986" w:rsidRDefault="008B6986" w:rsidP="00E91293">
      <w:r>
        <w:rPr>
          <w:rStyle w:val="Strong"/>
        </w:rPr>
        <w:t>Supported Business Services</w:t>
      </w:r>
    </w:p>
    <w:p w:rsidR="008B6986" w:rsidRDefault="008B6986" w:rsidP="00E91293">
      <w:r>
        <w:rPr>
          <w:i/>
        </w:rPr>
        <w:t>To Be Added</w:t>
      </w:r>
      <w:r>
        <w:br/>
      </w:r>
    </w:p>
    <w:p w:rsidR="008B6986" w:rsidRPr="0031277B" w:rsidRDefault="008B6986" w:rsidP="00E91293">
      <w:pPr>
        <w:pStyle w:val="Heading3"/>
        <w:rPr>
          <w:lang w:val="fr-FR"/>
        </w:rPr>
      </w:pPr>
      <w:bookmarkStart w:id="1016" w:name="diagram851htmshape7"/>
      <w:bookmarkStart w:id="1017" w:name="_Toc321909261"/>
      <w:bookmarkEnd w:id="1016"/>
      <w:r w:rsidRPr="0031277B">
        <w:rPr>
          <w:lang w:val="fr-FR"/>
        </w:rPr>
        <w:t>CM Distribution &amp; Acquisition</w:t>
      </w:r>
      <w:bookmarkEnd w:id="1017"/>
      <w:r>
        <w:rPr>
          <w:lang w:val="fr-FR"/>
        </w:rPr>
        <w:fldChar w:fldCharType="begin"/>
      </w:r>
      <w:r w:rsidRPr="0031277B">
        <w:rPr>
          <w:lang w:val="fr-FR"/>
        </w:rPr>
        <w:instrText>xe "CM Distribution &amp; Acquisition"</w:instrText>
      </w:r>
      <w:r>
        <w:rPr>
          <w:lang w:val="fr-FR"/>
        </w:rPr>
        <w:fldChar w:fldCharType="end"/>
      </w:r>
    </w:p>
    <w:p w:rsidR="008B6986" w:rsidRPr="0031277B" w:rsidRDefault="008B6986" w:rsidP="00E91293">
      <w:pPr>
        <w:rPr>
          <w:lang w:val="fr-FR"/>
        </w:rPr>
      </w:pPr>
    </w:p>
    <w:p w:rsidR="008B6986" w:rsidRPr="0031277B" w:rsidRDefault="008B6986" w:rsidP="00E91293">
      <w:pPr>
        <w:rPr>
          <w:lang w:val="fr-FR"/>
        </w:rPr>
      </w:pPr>
      <w:r w:rsidRPr="0031277B">
        <w:rPr>
          <w:rStyle w:val="Strong"/>
          <w:lang w:val="fr-FR"/>
        </w:rPr>
        <w:t xml:space="preserve">Application Identifier: </w:t>
      </w:r>
      <w:r w:rsidRPr="0031277B">
        <w:rPr>
          <w:lang w:val="fr-FR"/>
        </w:rPr>
        <w:t>9.6.5.3</w:t>
      </w:r>
    </w:p>
    <w:p w:rsidR="008B6986" w:rsidRDefault="008B6986" w:rsidP="00E91293">
      <w:r>
        <w:rPr>
          <w:rStyle w:val="Strong"/>
        </w:rPr>
        <w:t>Overview</w:t>
      </w:r>
    </w:p>
    <w:p w:rsidR="008B6986" w:rsidRDefault="008B6986" w:rsidP="00E91293">
      <w:pPr>
        <w:spacing w:after="200"/>
      </w:pPr>
      <w:r>
        <w:rPr>
          <w:rFonts w:cs="Arial"/>
          <w:sz w:val="20"/>
          <w:szCs w:val="20"/>
        </w:rPr>
        <w:t xml:space="preserve">CM Distribution &amp; Acquisition are tools for acquiring content or migrating content to/from repositories. These tools are for dynamically or statically distributing content to users or other applications. The tools integrate with security, pub/sub brokers, application APIs and traditional interfaces. </w:t>
      </w:r>
    </w:p>
    <w:p w:rsidR="008B6986" w:rsidRDefault="008B6986" w:rsidP="00E91293"/>
    <w:p w:rsidR="008B6986" w:rsidRDefault="008B6986" w:rsidP="00E91293">
      <w:r>
        <w:rPr>
          <w:rStyle w:val="Strong"/>
        </w:rPr>
        <w:t>Functionality</w:t>
      </w:r>
    </w:p>
    <w:p w:rsidR="008B6986" w:rsidRDefault="008B6986" w:rsidP="00E91293">
      <w:pPr>
        <w:pStyle w:val="NormalWeb"/>
      </w:pPr>
      <w:r>
        <w:rPr>
          <w:rFonts w:ascii="Arial" w:hAnsi="Arial" w:cs="Arial"/>
          <w:sz w:val="20"/>
          <w:szCs w:val="20"/>
        </w:rPr>
        <w:t>CM Distribution &amp; Acquisition includes but is not limited to:</w:t>
      </w:r>
    </w:p>
    <w:p w:rsidR="008B6986" w:rsidRDefault="008B6986" w:rsidP="00494264">
      <w:pPr>
        <w:numPr>
          <w:ilvl w:val="0"/>
          <w:numId w:val="288"/>
        </w:numPr>
        <w:spacing w:before="100" w:beforeAutospacing="1" w:after="100" w:afterAutospacing="1"/>
        <w:rPr>
          <w:rFonts w:cs="Arial"/>
          <w:sz w:val="20"/>
          <w:szCs w:val="20"/>
        </w:rPr>
      </w:pPr>
      <w:r>
        <w:rPr>
          <w:rFonts w:cs="Arial"/>
          <w:sz w:val="20"/>
          <w:szCs w:val="20"/>
        </w:rPr>
        <w:t xml:space="preserve">Sales Aids </w:t>
      </w:r>
    </w:p>
    <w:p w:rsidR="008B6986" w:rsidRDefault="008B6986" w:rsidP="00494264">
      <w:pPr>
        <w:numPr>
          <w:ilvl w:val="0"/>
          <w:numId w:val="288"/>
        </w:numPr>
        <w:spacing w:before="100" w:beforeAutospacing="1" w:after="100" w:afterAutospacing="1"/>
        <w:rPr>
          <w:rFonts w:cs="Arial"/>
          <w:sz w:val="20"/>
          <w:szCs w:val="20"/>
        </w:rPr>
      </w:pPr>
      <w:r>
        <w:rPr>
          <w:rFonts w:cs="Arial"/>
          <w:sz w:val="20"/>
          <w:szCs w:val="20"/>
        </w:rPr>
        <w:t xml:space="preserve">Job Aids </w:t>
      </w:r>
    </w:p>
    <w:p w:rsidR="008B6986" w:rsidRDefault="008B6986" w:rsidP="00494264">
      <w:pPr>
        <w:numPr>
          <w:ilvl w:val="0"/>
          <w:numId w:val="288"/>
        </w:numPr>
        <w:spacing w:before="100" w:beforeAutospacing="1" w:after="100" w:afterAutospacing="1"/>
        <w:rPr>
          <w:rFonts w:ascii="Times New Roman" w:hAnsi="Times New Roman"/>
          <w:sz w:val="24"/>
        </w:rPr>
      </w:pPr>
      <w:r>
        <w:rPr>
          <w:rFonts w:cs="Arial"/>
          <w:sz w:val="20"/>
          <w:szCs w:val="20"/>
        </w:rPr>
        <w:t>Product Support</w:t>
      </w:r>
    </w:p>
    <w:p w:rsidR="008B6986" w:rsidRDefault="00F22917" w:rsidP="00494264">
      <w:pPr>
        <w:numPr>
          <w:ilvl w:val="0"/>
          <w:numId w:val="288"/>
        </w:numPr>
        <w:spacing w:before="100" w:beforeAutospacing="1" w:after="100" w:afterAutospacing="1"/>
      </w:pPr>
      <w:r>
        <w:rPr>
          <w:rFonts w:cs="Arial"/>
          <w:sz w:val="20"/>
          <w:szCs w:val="20"/>
        </w:rPr>
        <w:t>etc.</w:t>
      </w:r>
      <w:r w:rsidR="008B6986">
        <w:rPr>
          <w:rFonts w:cs="Arial"/>
          <w:sz w:val="20"/>
          <w:szCs w:val="20"/>
        </w:rPr>
        <w:t xml:space="preserve"> </w:t>
      </w:r>
    </w:p>
    <w:p w:rsidR="008B6986" w:rsidRDefault="008B6986" w:rsidP="00E91293"/>
    <w:p w:rsidR="008B6986" w:rsidRDefault="008B6986" w:rsidP="00E91293">
      <w:r>
        <w:rPr>
          <w:rStyle w:val="Strong"/>
        </w:rPr>
        <w:t>Supported Business Services</w:t>
      </w:r>
    </w:p>
    <w:p w:rsidR="008B6986" w:rsidRDefault="008B6986" w:rsidP="00E91293">
      <w:r>
        <w:rPr>
          <w:i/>
        </w:rPr>
        <w:t>To Be Added</w:t>
      </w:r>
      <w:r>
        <w:br/>
      </w:r>
    </w:p>
    <w:p w:rsidR="008B6986" w:rsidRDefault="008B6986" w:rsidP="00B915EA">
      <w:pPr>
        <w:pStyle w:val="Heading3"/>
      </w:pPr>
      <w:bookmarkStart w:id="1018" w:name="_Toc321909262"/>
      <w:r>
        <w:t>Sales Aids (Deleted)</w:t>
      </w:r>
      <w:bookmarkEnd w:id="1018"/>
      <w:r>
        <w:fldChar w:fldCharType="begin"/>
      </w:r>
      <w:r>
        <w:instrText>xe "Sales Aids (Deleted)"</w:instrText>
      </w:r>
      <w:r>
        <w:fldChar w:fldCharType="end"/>
      </w:r>
    </w:p>
    <w:p w:rsidR="008B6986" w:rsidRDefault="008B6986" w:rsidP="00B915EA"/>
    <w:p w:rsidR="008B6986" w:rsidRDefault="008B6986" w:rsidP="00B915EA">
      <w:r>
        <w:rPr>
          <w:rStyle w:val="Strong"/>
        </w:rPr>
        <w:t xml:space="preserve">Application Identifier: </w:t>
      </w:r>
      <w:r>
        <w:t>9.6.5.3.1 (This Application ID has been deliberately unused!)</w:t>
      </w:r>
    </w:p>
    <w:p w:rsidR="008B6986" w:rsidRDefault="008B6986" w:rsidP="00B915EA">
      <w:r>
        <w:rPr>
          <w:rStyle w:val="Strong"/>
        </w:rPr>
        <w:t>Overview</w:t>
      </w:r>
    </w:p>
    <w:p w:rsidR="008B6986" w:rsidRDefault="008B6986" w:rsidP="00B915EA">
      <w:r>
        <w:t>This Application was promoted to level 1, so the level 4 was deleted.</w:t>
      </w:r>
      <w:r>
        <w:br/>
      </w:r>
    </w:p>
    <w:p w:rsidR="008B6986" w:rsidRDefault="008B6986" w:rsidP="00B915EA">
      <w:pPr>
        <w:pStyle w:val="Heading3"/>
      </w:pPr>
      <w:bookmarkStart w:id="1019" w:name="diagram851htmshape3"/>
      <w:bookmarkStart w:id="1020" w:name="_Toc321909263"/>
      <w:bookmarkEnd w:id="1019"/>
      <w:r>
        <w:t>Job Aids (Deleted)</w:t>
      </w:r>
      <w:bookmarkEnd w:id="1020"/>
      <w:r>
        <w:fldChar w:fldCharType="begin"/>
      </w:r>
      <w:r>
        <w:instrText>xe "Job Aids (Deleted)"</w:instrText>
      </w:r>
      <w:r>
        <w:fldChar w:fldCharType="end"/>
      </w:r>
    </w:p>
    <w:p w:rsidR="008B6986" w:rsidRDefault="008B6986" w:rsidP="00B915EA"/>
    <w:p w:rsidR="008B6986" w:rsidRDefault="008B6986" w:rsidP="00B915EA">
      <w:r>
        <w:rPr>
          <w:rStyle w:val="Strong"/>
        </w:rPr>
        <w:t xml:space="preserve">Application Identifier: </w:t>
      </w:r>
      <w:r>
        <w:t>9.6.5.3.1.1 (This Application ID has been deliberately unused!)</w:t>
      </w:r>
    </w:p>
    <w:p w:rsidR="008B6986" w:rsidRDefault="008B6986" w:rsidP="00B915EA">
      <w:r>
        <w:rPr>
          <w:rStyle w:val="Strong"/>
        </w:rPr>
        <w:t>Overview</w:t>
      </w:r>
    </w:p>
    <w:p w:rsidR="008B6986" w:rsidRDefault="008B6986" w:rsidP="00B915EA">
      <w:r>
        <w:t>This Application was promoted to level 2, so the level 5 was deleted.</w:t>
      </w:r>
      <w:r>
        <w:br/>
      </w:r>
    </w:p>
    <w:p w:rsidR="008B6986" w:rsidRDefault="008B6986" w:rsidP="00B915EA">
      <w:r>
        <w:br/>
      </w:r>
    </w:p>
    <w:p w:rsidR="008B6986" w:rsidRDefault="008B6986" w:rsidP="00B915EA">
      <w:pPr>
        <w:pStyle w:val="Heading3"/>
      </w:pPr>
      <w:bookmarkStart w:id="1021" w:name="diagram851htmshape4"/>
      <w:bookmarkStart w:id="1022" w:name="_Toc321909264"/>
      <w:bookmarkEnd w:id="1021"/>
      <w:r>
        <w:t>Product Support (Deleted)</w:t>
      </w:r>
      <w:bookmarkEnd w:id="1022"/>
      <w:r>
        <w:fldChar w:fldCharType="begin"/>
      </w:r>
      <w:r>
        <w:instrText>xe "Product Support (Deleted)"</w:instrText>
      </w:r>
      <w:r>
        <w:fldChar w:fldCharType="end"/>
      </w:r>
    </w:p>
    <w:p w:rsidR="008B6986" w:rsidRDefault="008B6986" w:rsidP="00B915EA"/>
    <w:p w:rsidR="008B6986" w:rsidRDefault="008B6986" w:rsidP="00B915EA">
      <w:r>
        <w:rPr>
          <w:rStyle w:val="Strong"/>
        </w:rPr>
        <w:t xml:space="preserve">Application Identifier: </w:t>
      </w:r>
      <w:r>
        <w:t>9.6.5.3.1.2 (This Application ID has been deliberately unused!)</w:t>
      </w:r>
    </w:p>
    <w:p w:rsidR="008B6986" w:rsidRDefault="008B6986" w:rsidP="00B915EA">
      <w:r>
        <w:rPr>
          <w:rStyle w:val="Strong"/>
        </w:rPr>
        <w:t>Overview</w:t>
      </w:r>
    </w:p>
    <w:p w:rsidR="008B6986" w:rsidRDefault="008B6986" w:rsidP="00B915EA">
      <w:r>
        <w:t>This Application was promoted to level 2, so the level 5 was deleted.</w:t>
      </w:r>
      <w:r>
        <w:br/>
      </w:r>
    </w:p>
    <w:p w:rsidR="008B6986" w:rsidRDefault="008B6986" w:rsidP="00E91293"/>
    <w:p w:rsidR="008B6986" w:rsidRDefault="008B6986" w:rsidP="00E91293">
      <w:pPr>
        <w:pStyle w:val="Heading3"/>
      </w:pPr>
      <w:bookmarkStart w:id="1023" w:name="diagram851htmshape8"/>
      <w:bookmarkStart w:id="1024" w:name="_Toc321909265"/>
      <w:bookmarkEnd w:id="1023"/>
      <w:r>
        <w:t>CM Portal &amp; Discovery</w:t>
      </w:r>
      <w:bookmarkEnd w:id="1024"/>
      <w:r>
        <w:fldChar w:fldCharType="begin"/>
      </w:r>
      <w:r>
        <w:instrText>xe "CM Portal &amp; Discovery"</w:instrText>
      </w:r>
      <w:r>
        <w:fldChar w:fldCharType="end"/>
      </w:r>
    </w:p>
    <w:p w:rsidR="008B6986" w:rsidRDefault="008B6986" w:rsidP="00E91293"/>
    <w:p w:rsidR="008B6986" w:rsidRDefault="008B6986" w:rsidP="00E91293">
      <w:r>
        <w:rPr>
          <w:rStyle w:val="Strong"/>
        </w:rPr>
        <w:t xml:space="preserve">Application Identifier: </w:t>
      </w:r>
      <w:r>
        <w:t>9.6.5.4</w:t>
      </w:r>
    </w:p>
    <w:p w:rsidR="008B6986" w:rsidRDefault="008B6986" w:rsidP="00E91293">
      <w:r>
        <w:rPr>
          <w:rStyle w:val="Strong"/>
        </w:rPr>
        <w:t>Overview</w:t>
      </w:r>
    </w:p>
    <w:p w:rsidR="008B6986" w:rsidRDefault="008B6986" w:rsidP="00E91293">
      <w:pPr>
        <w:pStyle w:val="NormalWeb"/>
      </w:pPr>
      <w:r>
        <w:rPr>
          <w:rFonts w:ascii="Arial" w:hAnsi="Arial" w:cs="Arial"/>
          <w:sz w:val="20"/>
          <w:szCs w:val="20"/>
        </w:rPr>
        <w:t>CM Portal &amp; Discovery – portal technologies supported and implemented to provide access to the content by people or systems. Discovery services used to search through content and find specific instances based on a particular context or search parameter</w:t>
      </w:r>
    </w:p>
    <w:p w:rsidR="008B6986" w:rsidRDefault="008B6986" w:rsidP="00E91293"/>
    <w:p w:rsidR="008B6986" w:rsidRDefault="008B6986" w:rsidP="00E91293">
      <w:r>
        <w:rPr>
          <w:rStyle w:val="Strong"/>
        </w:rPr>
        <w:t>Functionality</w:t>
      </w:r>
    </w:p>
    <w:p w:rsidR="008B6986" w:rsidRDefault="008B6986" w:rsidP="00E91293">
      <w:pPr>
        <w:pStyle w:val="NormalWeb"/>
      </w:pPr>
      <w:r>
        <w:rPr>
          <w:rFonts w:ascii="Arial" w:hAnsi="Arial" w:cs="Arial"/>
          <w:sz w:val="20"/>
          <w:szCs w:val="20"/>
        </w:rPr>
        <w:t>CM Portal &amp; Discovery functionality includes but is not limited to:</w:t>
      </w:r>
    </w:p>
    <w:p w:rsidR="008B6986" w:rsidRDefault="008B6986" w:rsidP="00494264">
      <w:pPr>
        <w:numPr>
          <w:ilvl w:val="0"/>
          <w:numId w:val="289"/>
        </w:numPr>
        <w:spacing w:before="100" w:beforeAutospacing="1" w:after="100" w:afterAutospacing="1"/>
        <w:rPr>
          <w:rFonts w:cs="Arial"/>
          <w:sz w:val="20"/>
          <w:szCs w:val="20"/>
        </w:rPr>
      </w:pPr>
      <w:r>
        <w:rPr>
          <w:rFonts w:cs="Arial"/>
          <w:sz w:val="20"/>
          <w:szCs w:val="20"/>
        </w:rPr>
        <w:t>Portals</w:t>
      </w:r>
    </w:p>
    <w:p w:rsidR="008B6986" w:rsidRDefault="008B6986" w:rsidP="00494264">
      <w:pPr>
        <w:numPr>
          <w:ilvl w:val="0"/>
          <w:numId w:val="289"/>
        </w:numPr>
        <w:spacing w:before="100" w:beforeAutospacing="1" w:after="100" w:afterAutospacing="1"/>
        <w:rPr>
          <w:rFonts w:cs="Arial"/>
          <w:sz w:val="20"/>
          <w:szCs w:val="20"/>
        </w:rPr>
      </w:pPr>
      <w:r>
        <w:rPr>
          <w:rFonts w:cs="Arial"/>
          <w:sz w:val="20"/>
          <w:szCs w:val="20"/>
        </w:rPr>
        <w:t>Search engines</w:t>
      </w:r>
    </w:p>
    <w:p w:rsidR="008B6986" w:rsidRDefault="008B6986" w:rsidP="00494264">
      <w:pPr>
        <w:numPr>
          <w:ilvl w:val="0"/>
          <w:numId w:val="289"/>
        </w:numPr>
        <w:spacing w:before="100" w:beforeAutospacing="1" w:after="100" w:afterAutospacing="1"/>
        <w:rPr>
          <w:rFonts w:cs="Arial"/>
          <w:sz w:val="20"/>
          <w:szCs w:val="20"/>
        </w:rPr>
      </w:pPr>
      <w:r>
        <w:rPr>
          <w:rFonts w:cs="Arial"/>
          <w:sz w:val="20"/>
          <w:szCs w:val="20"/>
        </w:rPr>
        <w:t>Filters</w:t>
      </w:r>
    </w:p>
    <w:p w:rsidR="008B6986" w:rsidRDefault="008B6986" w:rsidP="00E91293"/>
    <w:p w:rsidR="008B6986" w:rsidRDefault="008B6986" w:rsidP="00E91293">
      <w:r>
        <w:rPr>
          <w:rStyle w:val="Strong"/>
        </w:rPr>
        <w:t>Supported Business Services</w:t>
      </w:r>
    </w:p>
    <w:p w:rsidR="008B6986" w:rsidRDefault="008B6986" w:rsidP="00E91293">
      <w:r>
        <w:rPr>
          <w:i/>
        </w:rPr>
        <w:t>To Be Added</w:t>
      </w:r>
      <w:r>
        <w:br/>
      </w:r>
    </w:p>
    <w:p w:rsidR="008B6986" w:rsidRDefault="008B6986" w:rsidP="00E91293">
      <w:bookmarkStart w:id="1025" w:name="diagram851htmshape2"/>
      <w:bookmarkEnd w:id="1025"/>
      <w:r>
        <w:br/>
      </w:r>
    </w:p>
    <w:p w:rsidR="008B6986" w:rsidRDefault="008B6986">
      <w:pPr>
        <w:spacing w:before="0" w:after="0"/>
        <w:rPr>
          <w:b/>
          <w:color w:val="333399"/>
          <w:spacing w:val="-15"/>
          <w:kern w:val="28"/>
          <w:sz w:val="28"/>
          <w:szCs w:val="20"/>
          <w:lang w:val="en-US"/>
        </w:rPr>
      </w:pPr>
      <w:bookmarkStart w:id="1026" w:name="diagram596"/>
      <w:bookmarkEnd w:id="1026"/>
      <w:r>
        <w:br w:type="page"/>
      </w:r>
    </w:p>
    <w:p w:rsidR="008B6986" w:rsidRDefault="008B6986" w:rsidP="00E91293">
      <w:pPr>
        <w:pStyle w:val="Heading2"/>
      </w:pPr>
      <w:bookmarkStart w:id="1027" w:name="_Toc321909266"/>
      <w:r>
        <w:t>9.9 Administrative Services</w:t>
      </w:r>
      <w:bookmarkEnd w:id="1027"/>
      <w:r>
        <w:fldChar w:fldCharType="begin"/>
      </w:r>
      <w:r>
        <w:instrText>xe "9.9 Administrative Services"</w:instrText>
      </w:r>
      <w:r>
        <w:fldChar w:fldCharType="end"/>
      </w:r>
    </w:p>
    <w:p w:rsidR="008B6986" w:rsidRDefault="008B6986" w:rsidP="00E91293"/>
    <w:p w:rsidR="008B6986" w:rsidRDefault="00AA7969" w:rsidP="00E91293">
      <w:r>
        <w:rPr>
          <w:noProof/>
          <w:lang w:val="en-US"/>
        </w:rPr>
        <w:pict>
          <v:shape id="_x0000_i1097" type="#_x0000_t75" alt="diagram596" style="width:464.75pt;height:127.35pt;visibility:visible">
            <v:imagedata r:id="rId84" o:title=""/>
          </v:shape>
        </w:pict>
      </w:r>
    </w:p>
    <w:p w:rsidR="008B6986" w:rsidRDefault="008B6986" w:rsidP="00E91293"/>
    <w:p w:rsidR="008B6986" w:rsidRDefault="008B6986" w:rsidP="00951D11">
      <w:pPr>
        <w:pStyle w:val="Caption"/>
        <w:tabs>
          <w:tab w:val="clear" w:pos="360"/>
          <w:tab w:val="num" w:pos="1080"/>
        </w:tabs>
      </w:pPr>
      <w:r>
        <w:t xml:space="preserve"> </w:t>
      </w:r>
      <w:bookmarkStart w:id="1028" w:name="_Toc321909374"/>
      <w:r>
        <w:t>9.9 Administrative Services</w:t>
      </w:r>
      <w:bookmarkEnd w:id="1028"/>
      <w:r>
        <w:br/>
      </w:r>
    </w:p>
    <w:p w:rsidR="008B6986" w:rsidRDefault="008B6986" w:rsidP="00E91293">
      <w:pPr>
        <w:pStyle w:val="Heading3"/>
      </w:pPr>
      <w:bookmarkStart w:id="1029" w:name="diagram596htmshape1"/>
      <w:bookmarkStart w:id="1030" w:name="_Toc321909267"/>
      <w:bookmarkEnd w:id="1029"/>
      <w:r>
        <w:t>Administrative Services</w:t>
      </w:r>
      <w:bookmarkEnd w:id="1030"/>
      <w:r>
        <w:fldChar w:fldCharType="begin"/>
      </w:r>
      <w:r>
        <w:instrText>xe "Administrative Services"</w:instrText>
      </w:r>
      <w:r>
        <w:fldChar w:fldCharType="end"/>
      </w:r>
    </w:p>
    <w:p w:rsidR="008B6986" w:rsidRDefault="008B6986" w:rsidP="00E91293"/>
    <w:p w:rsidR="008B6986" w:rsidRDefault="008B6986" w:rsidP="00E91293">
      <w:r>
        <w:rPr>
          <w:rStyle w:val="Strong"/>
        </w:rPr>
        <w:t xml:space="preserve">Application Identifier: </w:t>
      </w:r>
      <w:r>
        <w:t>9.9</w:t>
      </w:r>
    </w:p>
    <w:p w:rsidR="008B6986" w:rsidRDefault="008B6986" w:rsidP="00E91293">
      <w:r>
        <w:rPr>
          <w:rStyle w:val="Strong"/>
        </w:rPr>
        <w:t>Overview</w:t>
      </w:r>
    </w:p>
    <w:p w:rsidR="008B6986" w:rsidRDefault="008B6986" w:rsidP="00E91293">
      <w:r>
        <w:rPr>
          <w:i/>
        </w:rPr>
        <w:t>To Be Added</w:t>
      </w:r>
      <w:r>
        <w:br/>
      </w:r>
    </w:p>
    <w:p w:rsidR="008B6986" w:rsidRDefault="008B6986" w:rsidP="00E91293">
      <w:r>
        <w:rPr>
          <w:rStyle w:val="Strong"/>
        </w:rPr>
        <w:t>Functionality</w:t>
      </w:r>
    </w:p>
    <w:p w:rsidR="008B6986" w:rsidRDefault="008B6986" w:rsidP="00E91293">
      <w:r>
        <w:rPr>
          <w:i/>
        </w:rPr>
        <w:t>To Be Added</w:t>
      </w:r>
      <w:r>
        <w:br/>
      </w:r>
    </w:p>
    <w:p w:rsidR="008B6986" w:rsidRDefault="008B6986" w:rsidP="00E91293">
      <w:r>
        <w:rPr>
          <w:rStyle w:val="Strong"/>
        </w:rPr>
        <w:t>Supported Business Services</w:t>
      </w:r>
    </w:p>
    <w:p w:rsidR="008B6986" w:rsidRDefault="008B6986" w:rsidP="00E91293">
      <w:r>
        <w:rPr>
          <w:i/>
        </w:rPr>
        <w:t>To Be Added</w:t>
      </w:r>
      <w:r>
        <w:br/>
      </w:r>
    </w:p>
    <w:p w:rsidR="008B6986" w:rsidRDefault="008B6986" w:rsidP="00E91293">
      <w:pPr>
        <w:pStyle w:val="Heading3"/>
      </w:pPr>
      <w:bookmarkStart w:id="1031" w:name="diagram596htmshape2"/>
      <w:bookmarkStart w:id="1032" w:name="_Toc321909268"/>
      <w:bookmarkEnd w:id="1031"/>
      <w:r>
        <w:t>Legal</w:t>
      </w:r>
      <w:bookmarkEnd w:id="1032"/>
      <w:r>
        <w:fldChar w:fldCharType="begin"/>
      </w:r>
      <w:r>
        <w:instrText>xe "Legal"</w:instrText>
      </w:r>
      <w:r>
        <w:fldChar w:fldCharType="end"/>
      </w:r>
    </w:p>
    <w:p w:rsidR="008B6986" w:rsidRDefault="008B6986" w:rsidP="00E91293"/>
    <w:p w:rsidR="008B6986" w:rsidRDefault="008B6986" w:rsidP="00E91293">
      <w:r>
        <w:rPr>
          <w:rStyle w:val="Strong"/>
        </w:rPr>
        <w:t xml:space="preserve">Application Identifier: </w:t>
      </w:r>
      <w:r>
        <w:t>9.9.1</w:t>
      </w:r>
    </w:p>
    <w:p w:rsidR="008B6986" w:rsidRDefault="008B6986" w:rsidP="00E91293">
      <w:r>
        <w:rPr>
          <w:rStyle w:val="Strong"/>
        </w:rPr>
        <w:t>Overview</w:t>
      </w:r>
    </w:p>
    <w:p w:rsidR="008B6986" w:rsidRDefault="008B6986" w:rsidP="00E91293">
      <w:r>
        <w:rPr>
          <w:i/>
        </w:rPr>
        <w:t>To Be Added</w:t>
      </w:r>
      <w:r>
        <w:br/>
      </w:r>
    </w:p>
    <w:p w:rsidR="008B6986" w:rsidRDefault="008B6986" w:rsidP="00E91293">
      <w:r>
        <w:rPr>
          <w:rStyle w:val="Strong"/>
        </w:rPr>
        <w:t>Functionality</w:t>
      </w:r>
    </w:p>
    <w:p w:rsidR="008B6986" w:rsidRDefault="008B6986" w:rsidP="00E91293">
      <w:r>
        <w:rPr>
          <w:i/>
        </w:rPr>
        <w:t>To Be Added</w:t>
      </w:r>
      <w:r>
        <w:br/>
      </w:r>
    </w:p>
    <w:p w:rsidR="008B6986" w:rsidRDefault="008B6986" w:rsidP="00E91293">
      <w:r>
        <w:rPr>
          <w:rStyle w:val="Strong"/>
        </w:rPr>
        <w:t>Supported Business Services</w:t>
      </w:r>
    </w:p>
    <w:p w:rsidR="008B6986" w:rsidRDefault="008B6986" w:rsidP="00E91293">
      <w:r>
        <w:rPr>
          <w:i/>
        </w:rPr>
        <w:t>To Be Added</w:t>
      </w:r>
      <w:r>
        <w:br/>
      </w:r>
    </w:p>
    <w:p w:rsidR="008B6986" w:rsidRDefault="008B6986" w:rsidP="00E91293">
      <w:pPr>
        <w:pStyle w:val="Heading3"/>
      </w:pPr>
      <w:bookmarkStart w:id="1033" w:name="diagram596htmshape3"/>
      <w:bookmarkStart w:id="1034" w:name="_Toc321909269"/>
      <w:bookmarkEnd w:id="1033"/>
      <w:r>
        <w:t>Records Retention Management</w:t>
      </w:r>
      <w:bookmarkEnd w:id="1034"/>
      <w:r>
        <w:fldChar w:fldCharType="begin"/>
      </w:r>
      <w:r>
        <w:instrText>xe "Records Retention Management"</w:instrText>
      </w:r>
      <w:r>
        <w:fldChar w:fldCharType="end"/>
      </w:r>
    </w:p>
    <w:p w:rsidR="008B6986" w:rsidRDefault="008B6986" w:rsidP="00E91293"/>
    <w:p w:rsidR="008B6986" w:rsidRDefault="008B6986" w:rsidP="00E91293">
      <w:r>
        <w:rPr>
          <w:rStyle w:val="Strong"/>
        </w:rPr>
        <w:t xml:space="preserve">Application Identifier: </w:t>
      </w:r>
      <w:r>
        <w:t>9.9.2</w:t>
      </w:r>
    </w:p>
    <w:p w:rsidR="008B6986" w:rsidRDefault="008B6986" w:rsidP="00E91293">
      <w:r>
        <w:rPr>
          <w:rStyle w:val="Strong"/>
        </w:rPr>
        <w:t>Overview</w:t>
      </w:r>
    </w:p>
    <w:p w:rsidR="008B6986" w:rsidRDefault="008B6986" w:rsidP="00E91293">
      <w:r>
        <w:rPr>
          <w:i/>
        </w:rPr>
        <w:t>To Be Added</w:t>
      </w:r>
      <w:r>
        <w:br/>
      </w:r>
    </w:p>
    <w:p w:rsidR="008B6986" w:rsidRDefault="008B6986" w:rsidP="00E91293">
      <w:r>
        <w:rPr>
          <w:rStyle w:val="Strong"/>
        </w:rPr>
        <w:t>Functionality</w:t>
      </w:r>
    </w:p>
    <w:p w:rsidR="008B6986" w:rsidRDefault="008B6986" w:rsidP="00E91293">
      <w:r>
        <w:rPr>
          <w:i/>
        </w:rPr>
        <w:t>To Be Added</w:t>
      </w:r>
      <w:r>
        <w:br/>
      </w:r>
    </w:p>
    <w:p w:rsidR="008B6986" w:rsidRDefault="008B6986" w:rsidP="00E91293">
      <w:r>
        <w:rPr>
          <w:rStyle w:val="Strong"/>
        </w:rPr>
        <w:t>Supported Business Services</w:t>
      </w:r>
    </w:p>
    <w:p w:rsidR="008B6986" w:rsidRDefault="008B6986" w:rsidP="00E91293">
      <w:r>
        <w:rPr>
          <w:i/>
        </w:rPr>
        <w:t>To Be Added</w:t>
      </w:r>
      <w:r>
        <w:br/>
      </w:r>
    </w:p>
    <w:p w:rsidR="008B6986" w:rsidRDefault="008B6986" w:rsidP="00E91293">
      <w:pPr>
        <w:pStyle w:val="Heading3"/>
      </w:pPr>
      <w:bookmarkStart w:id="1035" w:name="diagram596htmshape4"/>
      <w:bookmarkStart w:id="1036" w:name="_Toc321909270"/>
      <w:bookmarkEnd w:id="1035"/>
      <w:r>
        <w:t>Advertising</w:t>
      </w:r>
      <w:bookmarkEnd w:id="1036"/>
      <w:r>
        <w:fldChar w:fldCharType="begin"/>
      </w:r>
      <w:r>
        <w:instrText>xe "Advertising"</w:instrText>
      </w:r>
      <w:r>
        <w:fldChar w:fldCharType="end"/>
      </w:r>
    </w:p>
    <w:p w:rsidR="008B6986" w:rsidRDefault="008B6986" w:rsidP="00E91293"/>
    <w:p w:rsidR="008B6986" w:rsidRDefault="008B6986" w:rsidP="00E91293">
      <w:r>
        <w:rPr>
          <w:rStyle w:val="Strong"/>
        </w:rPr>
        <w:t xml:space="preserve">Application Identifier: </w:t>
      </w:r>
      <w:r>
        <w:t>9.9.3</w:t>
      </w:r>
    </w:p>
    <w:p w:rsidR="008B6986" w:rsidRDefault="008B6986" w:rsidP="00E91293">
      <w:r>
        <w:rPr>
          <w:rStyle w:val="Strong"/>
        </w:rPr>
        <w:t>Overview</w:t>
      </w:r>
    </w:p>
    <w:p w:rsidR="008B6986" w:rsidRDefault="008B6986" w:rsidP="00E91293">
      <w:r>
        <w:rPr>
          <w:i/>
        </w:rPr>
        <w:t>To Be Added</w:t>
      </w:r>
      <w:r>
        <w:br/>
      </w:r>
    </w:p>
    <w:p w:rsidR="008B6986" w:rsidRDefault="008B6986" w:rsidP="00E91293">
      <w:r>
        <w:rPr>
          <w:rStyle w:val="Strong"/>
        </w:rPr>
        <w:t>Functionality</w:t>
      </w:r>
    </w:p>
    <w:p w:rsidR="008B6986" w:rsidRDefault="008B6986" w:rsidP="00E91293">
      <w:r>
        <w:rPr>
          <w:i/>
        </w:rPr>
        <w:t>To Be Added</w:t>
      </w:r>
      <w:r>
        <w:br/>
      </w:r>
    </w:p>
    <w:p w:rsidR="008B6986" w:rsidRDefault="008B6986" w:rsidP="00E91293">
      <w:r>
        <w:rPr>
          <w:rStyle w:val="Strong"/>
        </w:rPr>
        <w:t>Supported Business Services</w:t>
      </w:r>
    </w:p>
    <w:p w:rsidR="008B6986" w:rsidRDefault="008B6986" w:rsidP="00E91293">
      <w:r>
        <w:rPr>
          <w:i/>
        </w:rPr>
        <w:t>To Be Added</w:t>
      </w:r>
      <w:r>
        <w:br/>
      </w:r>
    </w:p>
    <w:p w:rsidR="008B6986" w:rsidRDefault="008B6986" w:rsidP="00E91293">
      <w:pPr>
        <w:pStyle w:val="Heading3"/>
      </w:pPr>
      <w:bookmarkStart w:id="1037" w:name="diagram596htmshape5"/>
      <w:bookmarkStart w:id="1038" w:name="_Toc321909271"/>
      <w:bookmarkEnd w:id="1037"/>
      <w:r>
        <w:t>Project Management</w:t>
      </w:r>
      <w:bookmarkEnd w:id="1038"/>
      <w:r>
        <w:fldChar w:fldCharType="begin"/>
      </w:r>
      <w:r>
        <w:instrText>xe "Project Management"</w:instrText>
      </w:r>
      <w:r>
        <w:fldChar w:fldCharType="end"/>
      </w:r>
    </w:p>
    <w:p w:rsidR="008B6986" w:rsidRDefault="008B6986" w:rsidP="00E91293"/>
    <w:p w:rsidR="008B6986" w:rsidRDefault="008B6986" w:rsidP="00E91293">
      <w:r>
        <w:rPr>
          <w:rStyle w:val="Strong"/>
        </w:rPr>
        <w:t xml:space="preserve">Application Identifier: </w:t>
      </w:r>
      <w:r>
        <w:t>9.9.4</w:t>
      </w:r>
    </w:p>
    <w:p w:rsidR="008B6986" w:rsidRDefault="008B6986" w:rsidP="00E91293">
      <w:r>
        <w:rPr>
          <w:rStyle w:val="Strong"/>
        </w:rPr>
        <w:t>Overview</w:t>
      </w:r>
    </w:p>
    <w:p w:rsidR="008B6986" w:rsidRDefault="008B6986" w:rsidP="00E91293">
      <w:r>
        <w:rPr>
          <w:i/>
        </w:rPr>
        <w:t>To Be Added</w:t>
      </w:r>
      <w:r>
        <w:br/>
      </w:r>
    </w:p>
    <w:p w:rsidR="008B6986" w:rsidRDefault="008B6986" w:rsidP="00E91293">
      <w:r>
        <w:rPr>
          <w:rStyle w:val="Strong"/>
        </w:rPr>
        <w:t>Functionality</w:t>
      </w:r>
    </w:p>
    <w:p w:rsidR="008B6986" w:rsidRDefault="008B6986" w:rsidP="00E91293">
      <w:r>
        <w:rPr>
          <w:i/>
        </w:rPr>
        <w:t>To Be Added</w:t>
      </w:r>
      <w:r>
        <w:br/>
      </w:r>
    </w:p>
    <w:p w:rsidR="008B6986" w:rsidRDefault="008B6986" w:rsidP="00E91293">
      <w:r>
        <w:rPr>
          <w:rStyle w:val="Strong"/>
        </w:rPr>
        <w:t>Supported Business Services</w:t>
      </w:r>
    </w:p>
    <w:p w:rsidR="008B6986" w:rsidRDefault="008B6986" w:rsidP="00E91293">
      <w:r>
        <w:rPr>
          <w:i/>
        </w:rPr>
        <w:t>To Be Added</w:t>
      </w:r>
      <w:r>
        <w:br/>
      </w:r>
    </w:p>
    <w:p w:rsidR="008B6986" w:rsidRPr="00BB1AD1" w:rsidRDefault="008B6986" w:rsidP="00E91293">
      <w:pPr>
        <w:pStyle w:val="Heading3"/>
        <w:rPr>
          <w:lang w:val="fr-FR"/>
        </w:rPr>
      </w:pPr>
      <w:bookmarkStart w:id="1039" w:name="diagram596htmshape6"/>
      <w:bookmarkStart w:id="1040" w:name="_Toc321909272"/>
      <w:bookmarkEnd w:id="1039"/>
      <w:r w:rsidRPr="00BB1AD1">
        <w:rPr>
          <w:lang w:val="fr-FR"/>
        </w:rPr>
        <w:t>Transportation &amp; Travel Service</w:t>
      </w:r>
      <w:bookmarkEnd w:id="1040"/>
      <w:r>
        <w:rPr>
          <w:lang w:val="fr-FR"/>
        </w:rPr>
        <w:fldChar w:fldCharType="begin"/>
      </w:r>
      <w:r w:rsidRPr="00BB1AD1">
        <w:rPr>
          <w:lang w:val="fr-FR"/>
        </w:rPr>
        <w:instrText>xe "Transportation &amp; Travel Service"</w:instrText>
      </w:r>
      <w:r>
        <w:rPr>
          <w:lang w:val="fr-FR"/>
        </w:rPr>
        <w:fldChar w:fldCharType="end"/>
      </w:r>
    </w:p>
    <w:p w:rsidR="008B6986" w:rsidRPr="00BB1AD1" w:rsidRDefault="008B6986" w:rsidP="00E91293">
      <w:pPr>
        <w:rPr>
          <w:lang w:val="fr-FR"/>
        </w:rPr>
      </w:pPr>
    </w:p>
    <w:p w:rsidR="008B6986" w:rsidRPr="00BB1AD1" w:rsidRDefault="008B6986" w:rsidP="00E91293">
      <w:pPr>
        <w:rPr>
          <w:lang w:val="fr-FR"/>
        </w:rPr>
      </w:pPr>
      <w:r w:rsidRPr="00BB1AD1">
        <w:rPr>
          <w:rStyle w:val="Strong"/>
          <w:lang w:val="fr-FR"/>
        </w:rPr>
        <w:t xml:space="preserve">Application Identifier: </w:t>
      </w:r>
      <w:r w:rsidRPr="00BB1AD1">
        <w:rPr>
          <w:lang w:val="fr-FR"/>
        </w:rPr>
        <w:t>9.9.5</w:t>
      </w:r>
    </w:p>
    <w:p w:rsidR="008B6986" w:rsidRDefault="008B6986" w:rsidP="00E91293">
      <w:r>
        <w:rPr>
          <w:rStyle w:val="Strong"/>
        </w:rPr>
        <w:t>Overview</w:t>
      </w:r>
    </w:p>
    <w:p w:rsidR="008B6986" w:rsidRDefault="008B6986" w:rsidP="00E91293">
      <w:r>
        <w:rPr>
          <w:i/>
        </w:rPr>
        <w:t>To Be Added</w:t>
      </w:r>
      <w:r>
        <w:br/>
      </w:r>
    </w:p>
    <w:p w:rsidR="008B6986" w:rsidRDefault="008B6986" w:rsidP="00E91293">
      <w:r>
        <w:rPr>
          <w:rStyle w:val="Strong"/>
        </w:rPr>
        <w:t>Functionality</w:t>
      </w:r>
    </w:p>
    <w:p w:rsidR="008B6986" w:rsidRDefault="008B6986" w:rsidP="00E91293">
      <w:r>
        <w:rPr>
          <w:i/>
        </w:rPr>
        <w:t>To Be Added</w:t>
      </w:r>
      <w:r>
        <w:br/>
      </w:r>
    </w:p>
    <w:p w:rsidR="008B6986" w:rsidRDefault="008B6986" w:rsidP="00E91293">
      <w:r>
        <w:rPr>
          <w:rStyle w:val="Strong"/>
        </w:rPr>
        <w:t>Supported Business Services</w:t>
      </w:r>
    </w:p>
    <w:p w:rsidR="008B6986" w:rsidRDefault="008B6986" w:rsidP="00E91293">
      <w:r>
        <w:rPr>
          <w:i/>
        </w:rPr>
        <w:t>To Be Added</w:t>
      </w:r>
      <w:r>
        <w:br/>
      </w:r>
    </w:p>
    <w:p w:rsidR="008B6986" w:rsidRPr="00651A5B" w:rsidRDefault="008B6986" w:rsidP="00E91293"/>
    <w:p w:rsidR="008B6986" w:rsidRDefault="008B6986" w:rsidP="0031532D"/>
    <w:p w:rsidR="008B6986" w:rsidRDefault="008B6986" w:rsidP="00743EBD">
      <w:pPr>
        <w:pStyle w:val="Heading1"/>
      </w:pPr>
      <w:bookmarkStart w:id="1041" w:name="diagram897"/>
      <w:bookmarkStart w:id="1042" w:name="_Toc321909273"/>
      <w:bookmarkEnd w:id="1041"/>
      <w:r>
        <w:t>10. Ap</w:t>
      </w:r>
      <w:r w:rsidRPr="00075B23">
        <w:t>plication Integration Infrastructure</w:t>
      </w:r>
      <w:bookmarkEnd w:id="1042"/>
    </w:p>
    <w:p w:rsidR="008B6986" w:rsidRPr="00075B23" w:rsidRDefault="00AA7969" w:rsidP="00951D11">
      <w:pPr>
        <w:rPr>
          <w:lang w:val="en-US"/>
        </w:rPr>
      </w:pPr>
      <w:r>
        <w:rPr>
          <w:noProof/>
          <w:lang w:val="en-US"/>
        </w:rPr>
        <w:pict>
          <v:shape id="_x0000_i1098" type="#_x0000_t75" style="width:403.45pt;height:299.9pt;visibility:visible">
            <v:imagedata r:id="rId85" o:title=""/>
          </v:shape>
        </w:pict>
      </w:r>
    </w:p>
    <w:p w:rsidR="008B6986" w:rsidRPr="00075B23" w:rsidRDefault="008B6986" w:rsidP="00951D11">
      <w:pPr>
        <w:rPr>
          <w:lang w:val="en-US"/>
        </w:rPr>
      </w:pPr>
    </w:p>
    <w:p w:rsidR="008B6986" w:rsidRPr="00075B23" w:rsidRDefault="008B6986" w:rsidP="00951D11">
      <w:pPr>
        <w:pStyle w:val="Caption"/>
        <w:rPr>
          <w:lang w:val="en-US"/>
        </w:rPr>
      </w:pPr>
      <w:bookmarkStart w:id="1043" w:name="_Toc202245846"/>
      <w:bookmarkStart w:id="1044" w:name="_Toc264972703"/>
      <w:bookmarkStart w:id="1045" w:name="_Toc321909375"/>
      <w:r w:rsidRPr="00075B23">
        <w:rPr>
          <w:lang w:val="en-US"/>
        </w:rPr>
        <w:t xml:space="preserve">Figure </w:t>
      </w:r>
      <w:r w:rsidRPr="00075B23">
        <w:rPr>
          <w:lang w:val="en-US"/>
        </w:rPr>
        <w:fldChar w:fldCharType="begin"/>
      </w:r>
      <w:r w:rsidRPr="00075B23">
        <w:rPr>
          <w:lang w:val="en-US"/>
        </w:rPr>
        <w:instrText xml:space="preserve"> SEQ Figure \* ARABIC </w:instrText>
      </w:r>
      <w:r w:rsidRPr="00075B23">
        <w:rPr>
          <w:lang w:val="en-US"/>
        </w:rPr>
        <w:fldChar w:fldCharType="separate"/>
      </w:r>
      <w:r w:rsidR="00A76616">
        <w:rPr>
          <w:noProof/>
          <w:lang w:val="en-US"/>
        </w:rPr>
        <w:t>1</w:t>
      </w:r>
      <w:r w:rsidRPr="00075B23">
        <w:rPr>
          <w:lang w:val="en-US"/>
        </w:rPr>
        <w:fldChar w:fldCharType="end"/>
      </w:r>
      <w:r w:rsidRPr="00075B23">
        <w:rPr>
          <w:lang w:val="en-US"/>
        </w:rPr>
        <w:t>: Application Integration Infrastructure</w:t>
      </w:r>
      <w:bookmarkEnd w:id="1043"/>
      <w:bookmarkEnd w:id="1044"/>
      <w:bookmarkEnd w:id="1045"/>
    </w:p>
    <w:p w:rsidR="008B6986" w:rsidRDefault="008B6986" w:rsidP="00951D11">
      <w:pPr>
        <w:spacing w:before="0" w:after="0"/>
        <w:rPr>
          <w:b/>
          <w:color w:val="333399"/>
          <w:spacing w:val="-15"/>
          <w:kern w:val="28"/>
          <w:sz w:val="28"/>
          <w:szCs w:val="20"/>
          <w:lang w:val="en-US"/>
        </w:rPr>
      </w:pPr>
      <w:bookmarkStart w:id="1046" w:name="_Toc9398692"/>
      <w:bookmarkStart w:id="1047" w:name="_Toc9834290"/>
      <w:bookmarkStart w:id="1048" w:name="_Toc12273792"/>
      <w:bookmarkStart w:id="1049" w:name="_Toc22297325"/>
      <w:bookmarkStart w:id="1050" w:name="_Toc55027404"/>
      <w:bookmarkStart w:id="1051" w:name="_Toc164178826"/>
      <w:bookmarkStart w:id="1052" w:name="_Toc202245756"/>
      <w:r>
        <w:br w:type="page"/>
      </w:r>
    </w:p>
    <w:p w:rsidR="008B6986" w:rsidRPr="00075B23" w:rsidRDefault="008B6986" w:rsidP="00951D11">
      <w:pPr>
        <w:pStyle w:val="Heading2"/>
        <w:numPr>
          <w:ilvl w:val="1"/>
          <w:numId w:val="0"/>
        </w:numPr>
        <w:ind w:right="0" w:firstLine="22"/>
      </w:pPr>
      <w:bookmarkStart w:id="1053" w:name="_Toc264899552"/>
      <w:bookmarkStart w:id="1054" w:name="_Toc264979426"/>
      <w:bookmarkStart w:id="1055" w:name="_Toc298412846"/>
      <w:bookmarkStart w:id="1056" w:name="_Toc321909274"/>
      <w:r w:rsidRPr="00075B23">
        <w:t>10.1 Introduction</w:t>
      </w:r>
      <w:bookmarkEnd w:id="1046"/>
      <w:bookmarkEnd w:id="1047"/>
      <w:bookmarkEnd w:id="1048"/>
      <w:bookmarkEnd w:id="1049"/>
      <w:bookmarkEnd w:id="1050"/>
      <w:bookmarkEnd w:id="1051"/>
      <w:bookmarkEnd w:id="1052"/>
      <w:bookmarkEnd w:id="1053"/>
      <w:bookmarkEnd w:id="1054"/>
      <w:bookmarkEnd w:id="1055"/>
      <w:bookmarkEnd w:id="1056"/>
    </w:p>
    <w:p w:rsidR="008B6986" w:rsidRPr="00075B23" w:rsidRDefault="008B6986" w:rsidP="00951D11">
      <w:pPr>
        <w:pStyle w:val="BodyTextKeep"/>
        <w:tabs>
          <w:tab w:val="clear" w:pos="2070"/>
          <w:tab w:val="left" w:pos="0"/>
        </w:tabs>
        <w:ind w:left="0"/>
      </w:pPr>
      <w:r>
        <w:t>T</w:t>
      </w:r>
      <w:r w:rsidRPr="00075B23">
        <w:t xml:space="preserve">he Applications Map is an integral part of </w:t>
      </w:r>
      <w:r>
        <w:t>Frameworx</w:t>
      </w:r>
      <w:r w:rsidRPr="00075B23">
        <w:t xml:space="preserve">. Integrating applications into a cohesive, automated and flexible infrastructure to enable ‘lean’ operations is as important as the application’s functionality itself. </w:t>
      </w:r>
      <w:r>
        <w:t>T</w:t>
      </w:r>
      <w:r w:rsidRPr="00075B23">
        <w:t xml:space="preserve">his section of the Applications </w:t>
      </w:r>
      <w:r>
        <w:t>Framework</w:t>
      </w:r>
      <w:r w:rsidRPr="00075B23">
        <w:t xml:space="preserve"> is designed as an overview for companies either building or deploying applications. Key to the success of a highly integrated ‘lean operator’ is that such an approach should enhance, not diminish the business flexibility that the enterprise can achieve.  Previous approaches of tightly coupling applications with specific functional interfaces ( i.e. ‘hard-wired’ integration) are not only expensive to build and maintain such one-one interfaces, they are extremely inflexible because they reflect the needs of the enterprise and its business processes at the time of development. Today, </w:t>
      </w:r>
      <w:r w:rsidR="00F22917" w:rsidRPr="00075B23">
        <w:t xml:space="preserve">the </w:t>
      </w:r>
      <w:r w:rsidR="00F22917">
        <w:t>communications</w:t>
      </w:r>
      <w:r w:rsidRPr="00075B23">
        <w:t xml:space="preserve"> industry is very dynamic and such ‘hard-wired’ approaches badly serve the business.</w:t>
      </w:r>
    </w:p>
    <w:p w:rsidR="008B6986" w:rsidRPr="00075B23" w:rsidRDefault="008B6986" w:rsidP="00BD7114">
      <w:pPr>
        <w:pStyle w:val="BodyTextKeep"/>
        <w:numPr>
          <w:ilvl w:val="0"/>
          <w:numId w:val="292"/>
        </w:numPr>
        <w:tabs>
          <w:tab w:val="clear" w:pos="2070"/>
          <w:tab w:val="clear" w:pos="2520"/>
          <w:tab w:val="left" w:pos="0"/>
          <w:tab w:val="left" w:pos="1440"/>
          <w:tab w:val="num" w:pos="6840"/>
        </w:tabs>
        <w:ind w:left="1440" w:hanging="720"/>
      </w:pPr>
      <w:r w:rsidRPr="00075B23">
        <w:t>It is critical to separate business process control from the individual applications.</w:t>
      </w:r>
    </w:p>
    <w:p w:rsidR="008B6986" w:rsidRPr="00075B23" w:rsidRDefault="008B6986" w:rsidP="00BD7114">
      <w:pPr>
        <w:pStyle w:val="BodyTextKeep"/>
        <w:numPr>
          <w:ilvl w:val="0"/>
          <w:numId w:val="292"/>
        </w:numPr>
        <w:tabs>
          <w:tab w:val="clear" w:pos="2070"/>
          <w:tab w:val="clear" w:pos="2520"/>
          <w:tab w:val="left" w:pos="0"/>
          <w:tab w:val="left" w:pos="1440"/>
          <w:tab w:val="num" w:pos="6120"/>
        </w:tabs>
        <w:ind w:left="1440" w:hanging="720"/>
      </w:pPr>
      <w:r w:rsidRPr="00075B23">
        <w:t>The key is for the individual applications to offer open interfaces that allow for business process control.</w:t>
      </w:r>
    </w:p>
    <w:p w:rsidR="008B6986" w:rsidRPr="00075B23" w:rsidRDefault="008B6986" w:rsidP="00951D11">
      <w:pPr>
        <w:pStyle w:val="BodyTextKeep"/>
        <w:tabs>
          <w:tab w:val="clear" w:pos="2070"/>
          <w:tab w:val="left" w:pos="0"/>
          <w:tab w:val="left" w:pos="1440"/>
        </w:tabs>
        <w:ind w:left="1440" w:hanging="720"/>
      </w:pPr>
      <w:r w:rsidRPr="00075B23">
        <w:t>TM Forum’s approach to integration is based on 3 key principles:</w:t>
      </w:r>
    </w:p>
    <w:p w:rsidR="008B6986" w:rsidRPr="00075B23" w:rsidRDefault="008B6986" w:rsidP="00BD7114">
      <w:pPr>
        <w:pStyle w:val="BodyTextKeep"/>
        <w:numPr>
          <w:ilvl w:val="0"/>
          <w:numId w:val="292"/>
        </w:numPr>
        <w:tabs>
          <w:tab w:val="clear" w:pos="2070"/>
          <w:tab w:val="clear" w:pos="2520"/>
          <w:tab w:val="left" w:pos="0"/>
          <w:tab w:val="left" w:pos="1440"/>
          <w:tab w:val="num" w:pos="5400"/>
        </w:tabs>
        <w:ind w:left="1440" w:hanging="720"/>
      </w:pPr>
      <w:r w:rsidRPr="00075B23">
        <w:t>the use of a common communications bus,</w:t>
      </w:r>
    </w:p>
    <w:p w:rsidR="008B6986" w:rsidRPr="00075B23" w:rsidRDefault="008B6986" w:rsidP="00BD7114">
      <w:pPr>
        <w:pStyle w:val="BodyTextKeep"/>
        <w:numPr>
          <w:ilvl w:val="0"/>
          <w:numId w:val="292"/>
        </w:numPr>
        <w:tabs>
          <w:tab w:val="clear" w:pos="2070"/>
          <w:tab w:val="clear" w:pos="2520"/>
          <w:tab w:val="left" w:pos="0"/>
          <w:tab w:val="left" w:pos="1440"/>
          <w:tab w:val="num" w:pos="4680"/>
        </w:tabs>
        <w:ind w:left="1440" w:hanging="720"/>
      </w:pPr>
      <w:r w:rsidRPr="00075B23">
        <w:t>the use of business process management (process workflow);</w:t>
      </w:r>
    </w:p>
    <w:p w:rsidR="008B6986" w:rsidRPr="00075B23" w:rsidRDefault="008B6986" w:rsidP="00BD7114">
      <w:pPr>
        <w:pStyle w:val="BodyTextKeep"/>
        <w:numPr>
          <w:ilvl w:val="0"/>
          <w:numId w:val="292"/>
        </w:numPr>
        <w:tabs>
          <w:tab w:val="clear" w:pos="2070"/>
          <w:tab w:val="clear" w:pos="2520"/>
          <w:tab w:val="left" w:pos="0"/>
          <w:tab w:val="left" w:pos="1440"/>
          <w:tab w:val="num" w:pos="3960"/>
        </w:tabs>
        <w:ind w:left="1440" w:hanging="720"/>
      </w:pPr>
      <w:r w:rsidRPr="00075B23">
        <w:t>the use of contract interfaces between applications and a common information model shared between the applications.</w:t>
      </w:r>
    </w:p>
    <w:p w:rsidR="008B6986" w:rsidRPr="00075B23" w:rsidRDefault="008B6986" w:rsidP="00951D11">
      <w:pPr>
        <w:pStyle w:val="BodyTextKeep"/>
        <w:tabs>
          <w:tab w:val="clear" w:pos="2070"/>
          <w:tab w:val="left" w:pos="0"/>
        </w:tabs>
        <w:ind w:left="0"/>
      </w:pPr>
      <w:r w:rsidRPr="00075B23">
        <w:t xml:space="preserve">Clearly the applications described in this document need not adhere to these core principles but unless applications migrate in this direction, the level of process automation achieved will be low, the amount of business flexibility will be low and the level of customer service will be low. </w:t>
      </w:r>
    </w:p>
    <w:p w:rsidR="008B6986" w:rsidRPr="00075B23" w:rsidRDefault="008B6986" w:rsidP="00951D11">
      <w:pPr>
        <w:pStyle w:val="BodyTextKeep"/>
        <w:tabs>
          <w:tab w:val="clear" w:pos="2070"/>
          <w:tab w:val="left" w:pos="0"/>
        </w:tabs>
        <w:ind w:left="0"/>
      </w:pPr>
      <w:r w:rsidRPr="00075B23">
        <w:t xml:space="preserve">Achieving lean and agile business processes places a very significant reliance on integration between applications that deliver the various work functions of an operator’s main processes. Full flow-through integration of applications at an enterprise level is a very significant task and one that many industry sectors have been trying to perfect over many years. In </w:t>
      </w:r>
      <w:r w:rsidR="00F22917" w:rsidRPr="00075B23">
        <w:t xml:space="preserve">the </w:t>
      </w:r>
      <w:r w:rsidR="00F22917">
        <w:t>communications</w:t>
      </w:r>
      <w:r w:rsidRPr="00075B23">
        <w:t xml:space="preserve"> industry, some degree of application integration has been achieved over the past decade, but this typically has consisted on system-system point integration to achieve a specific, high volume flow-through result. The reality of this approach is that it can work but it is very expensive and very inflexible, requiring programmatic changes every time a minor process change is needed. The enterprise integration framework described in this document seeks to provide an effective, generic and flexible approach to such integration where changes can be made by operations people rather than software engineers. </w:t>
      </w:r>
    </w:p>
    <w:p w:rsidR="008B6986" w:rsidRPr="00075B23" w:rsidRDefault="008B6986" w:rsidP="00951D11">
      <w:pPr>
        <w:pStyle w:val="BodyTextKeep"/>
        <w:tabs>
          <w:tab w:val="clear" w:pos="2070"/>
          <w:tab w:val="left" w:pos="0"/>
        </w:tabs>
        <w:ind w:left="0"/>
      </w:pPr>
      <w:r w:rsidRPr="00075B23">
        <w:t>It is critical to the success of any ‘lean operator’ program that integration between  processes, data and applications can be achieved progressively, accommodating both legacy applications as well as new systems sourced from commercial suppliers or built in-house. Some approaches to integration are really only applicable to ‘clean-build situations and for most operators with legacy systems, it is most unlikely that they can deploy anything other than step-by-step progressive integration approach. This progressive approach assumes that an increasing number of steps in a lean operator’s processes will be automated via applications, either by replacement of current manual process steps, replacement of existing applications with ones offering greater functionality or upgrades to existing systems. Thus the task of providing end-to-end, flexible process automation is essentially one of providing integration between “islands” of automation.</w:t>
      </w:r>
    </w:p>
    <w:p w:rsidR="008B6986" w:rsidRPr="00075B23" w:rsidRDefault="008B6986" w:rsidP="00951D11">
      <w:pPr>
        <w:pStyle w:val="BodyTextKeep"/>
        <w:tabs>
          <w:tab w:val="clear" w:pos="2070"/>
          <w:tab w:val="left" w:pos="0"/>
        </w:tabs>
        <w:ind w:left="0"/>
      </w:pPr>
      <w:r w:rsidRPr="00075B23">
        <w:t>There are 3 primary building blocks to achieving a generic and flexible approach to integration such process and application “islands”.  These are:</w:t>
      </w:r>
    </w:p>
    <w:p w:rsidR="008B6986" w:rsidRPr="00075B23" w:rsidRDefault="008B6986" w:rsidP="00951D11">
      <w:pPr>
        <w:pStyle w:val="BodyTextKeep"/>
        <w:tabs>
          <w:tab w:val="clear" w:pos="2070"/>
          <w:tab w:val="left" w:pos="0"/>
        </w:tabs>
        <w:ind w:left="0"/>
      </w:pPr>
      <w:r w:rsidRPr="005D3F9C">
        <w:t xml:space="preserve">A common communications infrastructure between each application. </w:t>
      </w:r>
      <w:r w:rsidRPr="00075B23">
        <w:t>Several leading middleware products are now well established to provide a common communications vehicle. The most common of these is currently enterprise application integration (EAI) bus technology that supports numerous interface types to cater for a variety of legacy operating systems, databases, data formats, standards etc. EAI is concerned foremost with application-to-application exchange of data, not user activity or interaction. Other common communications vehicles such as web based approaches can also be used.</w:t>
      </w:r>
    </w:p>
    <w:p w:rsidR="008B6986" w:rsidRPr="00075B23" w:rsidRDefault="008B6986" w:rsidP="00951D11">
      <w:pPr>
        <w:pStyle w:val="BodyTextKeep"/>
        <w:tabs>
          <w:tab w:val="clear" w:pos="2070"/>
          <w:tab w:val="left" w:pos="0"/>
        </w:tabs>
        <w:ind w:left="0"/>
      </w:pPr>
      <w:r w:rsidRPr="005D3F9C">
        <w:t>A business process management (BPM) environment</w:t>
      </w:r>
      <w:r w:rsidRPr="00075B23">
        <w:t xml:space="preserve">. BPM is an emerging class of technologies that work hand-in–hand with EAI technology to provide a range of facilities to manage process and information flows between applications. The real value of BPM is the ability to define and execute business processes independent of applications and infrastructure. While EAI and integration capabilities offer an important resource to BPM environments, EAI software alone typically lacks the ability to address the user-facing side of business processes. </w:t>
      </w:r>
    </w:p>
    <w:p w:rsidR="008B6986" w:rsidRPr="00951D11" w:rsidRDefault="008B6986" w:rsidP="00951D11">
      <w:pPr>
        <w:pStyle w:val="BodyTextKeep"/>
        <w:tabs>
          <w:tab w:val="clear" w:pos="2070"/>
          <w:tab w:val="left" w:pos="0"/>
        </w:tabs>
        <w:ind w:left="0"/>
      </w:pPr>
      <w:r>
        <w:t xml:space="preserve">Business Services </w:t>
      </w:r>
      <w:r w:rsidRPr="005D3F9C">
        <w:t>defined interfaces between applications</w:t>
      </w:r>
      <w:r w:rsidRPr="00075B23">
        <w:t xml:space="preserve">. In </w:t>
      </w:r>
      <w:r>
        <w:t>Frameworx</w:t>
      </w:r>
      <w:r w:rsidRPr="00075B23">
        <w:t xml:space="preserve"> parlance, these are defined as contract interfaces. </w:t>
      </w:r>
      <w:r w:rsidRPr="005D3F9C">
        <w:t xml:space="preserve">Frameworx </w:t>
      </w:r>
      <w:r>
        <w:t>Business Service</w:t>
      </w:r>
      <w:r w:rsidRPr="00075B23">
        <w:t xml:space="preserve"> define the interfaces to Services made available by the application. The data and metadata in </w:t>
      </w:r>
      <w:r>
        <w:t>Business Service</w:t>
      </w:r>
      <w:r w:rsidRPr="00075B23">
        <w:t xml:space="preserve"> specifications use information defined in the </w:t>
      </w:r>
      <w:r>
        <w:t>Information Framework</w:t>
      </w:r>
      <w:r w:rsidRPr="00075B23">
        <w:t>.</w:t>
      </w:r>
      <w:bookmarkStart w:id="1057" w:name="_Toc202245757"/>
    </w:p>
    <w:p w:rsidR="008B6986" w:rsidRPr="00075B23" w:rsidRDefault="008B6986" w:rsidP="00951D11">
      <w:pPr>
        <w:pStyle w:val="Heading2"/>
        <w:numPr>
          <w:ilvl w:val="1"/>
          <w:numId w:val="0"/>
        </w:numPr>
        <w:tabs>
          <w:tab w:val="num" w:pos="0"/>
        </w:tabs>
        <w:ind w:right="0"/>
      </w:pPr>
      <w:bookmarkStart w:id="1058" w:name="_Toc264899553"/>
      <w:bookmarkStart w:id="1059" w:name="_Toc264979427"/>
      <w:bookmarkStart w:id="1060" w:name="_Toc298412847"/>
      <w:bookmarkStart w:id="1061" w:name="_Toc321909275"/>
      <w:r w:rsidRPr="00075B23">
        <w:t xml:space="preserve">10.2 </w:t>
      </w:r>
      <w:bookmarkStart w:id="1062" w:name="_Toc164178827"/>
      <w:r w:rsidRPr="00075B23">
        <w:t>Common Communications - Enterprise Application Integration</w:t>
      </w:r>
      <w:bookmarkEnd w:id="1057"/>
      <w:bookmarkEnd w:id="1058"/>
      <w:bookmarkEnd w:id="1059"/>
      <w:bookmarkEnd w:id="1060"/>
      <w:bookmarkEnd w:id="1061"/>
      <w:bookmarkEnd w:id="1062"/>
      <w:r w:rsidRPr="00075B23">
        <w:t xml:space="preserve"> </w:t>
      </w:r>
    </w:p>
    <w:p w:rsidR="008B6986" w:rsidRPr="00075B23" w:rsidRDefault="008B6986" w:rsidP="00951D11">
      <w:pPr>
        <w:pStyle w:val="BodyTextKeep"/>
        <w:tabs>
          <w:tab w:val="clear" w:pos="2070"/>
          <w:tab w:val="left" w:pos="0"/>
          <w:tab w:val="left" w:pos="720"/>
        </w:tabs>
        <w:ind w:left="0"/>
      </w:pPr>
      <w:r w:rsidRPr="00075B23">
        <w:t>Enterprise Application Integration (EAI) is a business computing term for the plans, methods, and tools aimed at modernizing, consolidating, and coordinating the applications in an enterprise. EAI technology allows this integration to be done using techniques that leverage the architecture. Using these concepts, applications send or receive events / messages to or from other components or send or receive notifications. Such architecture provides greater degrees of freedom. For example, components can be replaced by new ones more easily as they have the same interface. It is also easier to plug-in a new component that will use the services already available. EAI includes:</w:t>
      </w:r>
    </w:p>
    <w:p w:rsidR="008B6986" w:rsidRPr="00075B23" w:rsidRDefault="008B6986" w:rsidP="006C45F9">
      <w:pPr>
        <w:pStyle w:val="Bullist0"/>
        <w:tabs>
          <w:tab w:val="left" w:pos="0"/>
          <w:tab w:val="left" w:pos="720"/>
        </w:tabs>
        <w:ind w:left="720" w:firstLine="0"/>
      </w:pPr>
      <w:r w:rsidRPr="00075B23">
        <w:t>transport of data between applications</w:t>
      </w:r>
    </w:p>
    <w:p w:rsidR="008B6986" w:rsidRPr="00075B23" w:rsidRDefault="008B6986" w:rsidP="006C45F9">
      <w:pPr>
        <w:pStyle w:val="Bullist0"/>
        <w:tabs>
          <w:tab w:val="left" w:pos="0"/>
          <w:tab w:val="left" w:pos="720"/>
        </w:tabs>
        <w:ind w:left="720" w:firstLine="0"/>
      </w:pPr>
      <w:r w:rsidRPr="00075B23">
        <w:t>data format translations</w:t>
      </w:r>
    </w:p>
    <w:p w:rsidR="008B6986" w:rsidRPr="00075B23" w:rsidRDefault="008B6986" w:rsidP="006C45F9">
      <w:pPr>
        <w:pStyle w:val="Bullist0"/>
        <w:tabs>
          <w:tab w:val="left" w:pos="0"/>
          <w:tab w:val="left" w:pos="720"/>
        </w:tabs>
        <w:ind w:left="720" w:firstLine="0"/>
      </w:pPr>
      <w:r w:rsidRPr="00075B23">
        <w:t>implementation, at EAI level, of enhanced enterprise level objects</w:t>
      </w:r>
    </w:p>
    <w:p w:rsidR="008B6986" w:rsidRPr="00075B23" w:rsidRDefault="008B6986" w:rsidP="00951D11">
      <w:pPr>
        <w:pStyle w:val="BodyTextKeep"/>
        <w:tabs>
          <w:tab w:val="clear" w:pos="2070"/>
          <w:tab w:val="left" w:pos="0"/>
          <w:tab w:val="left" w:pos="720"/>
        </w:tabs>
        <w:ind w:left="0"/>
      </w:pPr>
      <w:r w:rsidRPr="00075B23">
        <w:t>In the following sections, we start with a description of the analysis methodology and guidelines that are used in this section for the EA Integration of the focused applications. Use of this analysis methodology should reduce making inappropriate decisions based on expected capabilities associated with such architectures.</w:t>
      </w:r>
    </w:p>
    <w:p w:rsidR="008B6986" w:rsidRPr="00075B23" w:rsidRDefault="008B6986" w:rsidP="00951D11">
      <w:pPr>
        <w:pStyle w:val="BodyTextKeep"/>
        <w:tabs>
          <w:tab w:val="clear" w:pos="2070"/>
          <w:tab w:val="left" w:pos="0"/>
          <w:tab w:val="left" w:pos="720"/>
        </w:tabs>
        <w:ind w:left="0"/>
      </w:pPr>
      <w:r w:rsidRPr="00075B23">
        <w:t>It must also be noted that Enterprise Integration is generally implemented in a number of successive phases. This is particularly true when few existing applications are already efficiently integrated together. It is recommended that the first phases usually consist in the integration of new features and new applications and that in further phases it can be envisaged to enhance the integration of the existing applications.</w:t>
      </w:r>
    </w:p>
    <w:p w:rsidR="008B6986" w:rsidRDefault="008B6986" w:rsidP="00951D11">
      <w:pPr>
        <w:spacing w:before="0" w:after="0"/>
        <w:rPr>
          <w:b/>
          <w:color w:val="333399"/>
          <w:spacing w:val="-15"/>
          <w:kern w:val="28"/>
          <w:sz w:val="28"/>
          <w:szCs w:val="20"/>
          <w:lang w:val="en-US"/>
        </w:rPr>
      </w:pPr>
      <w:bookmarkStart w:id="1063" w:name="_Toc54490334"/>
      <w:bookmarkStart w:id="1064" w:name="_Toc164178828"/>
      <w:bookmarkStart w:id="1065" w:name="_Toc202245758"/>
      <w:r>
        <w:br w:type="page"/>
      </w:r>
    </w:p>
    <w:p w:rsidR="008B6986" w:rsidRPr="00075B23" w:rsidRDefault="008B6986" w:rsidP="00951D11">
      <w:pPr>
        <w:pStyle w:val="Heading2"/>
        <w:numPr>
          <w:ilvl w:val="1"/>
          <w:numId w:val="0"/>
        </w:numPr>
        <w:tabs>
          <w:tab w:val="num" w:pos="792"/>
        </w:tabs>
        <w:ind w:right="0"/>
      </w:pPr>
      <w:bookmarkStart w:id="1066" w:name="_Toc264899554"/>
      <w:bookmarkStart w:id="1067" w:name="_Toc264979428"/>
      <w:bookmarkStart w:id="1068" w:name="_Toc298412848"/>
      <w:bookmarkStart w:id="1069" w:name="_Toc321909276"/>
      <w:r w:rsidRPr="00075B23">
        <w:t>10.3 Business Process Management</w:t>
      </w:r>
      <w:bookmarkEnd w:id="1063"/>
      <w:r w:rsidRPr="00075B23">
        <w:t xml:space="preserve"> &amp; Workflow</w:t>
      </w:r>
      <w:bookmarkEnd w:id="1064"/>
      <w:bookmarkEnd w:id="1065"/>
      <w:bookmarkEnd w:id="1066"/>
      <w:bookmarkEnd w:id="1067"/>
      <w:bookmarkEnd w:id="1068"/>
      <w:bookmarkEnd w:id="1069"/>
    </w:p>
    <w:p w:rsidR="008B6986" w:rsidRPr="00075B23" w:rsidRDefault="008B6986" w:rsidP="006C45F9">
      <w:pPr>
        <w:pStyle w:val="BodyTextKeep"/>
        <w:tabs>
          <w:tab w:val="clear" w:pos="2070"/>
          <w:tab w:val="left" w:pos="0"/>
        </w:tabs>
        <w:ind w:left="0"/>
      </w:pPr>
      <w:r w:rsidRPr="00075B23">
        <w:t xml:space="preserve">Business Process Management (BPM) is the evolution of earlier concepts called workflow management (also known as Process Flow Management). As operators understand the need to introduce much greater flexibility and day-day change into their business processes, BPM and workflow management techniques, pioneered in manufacturing industry, are becoming more and more visible in the communications industry. </w:t>
      </w:r>
    </w:p>
    <w:p w:rsidR="008B6986" w:rsidRPr="00075B23" w:rsidRDefault="008B6986" w:rsidP="006C45F9">
      <w:pPr>
        <w:pStyle w:val="BodyTextKeep"/>
        <w:tabs>
          <w:tab w:val="clear" w:pos="2070"/>
          <w:tab w:val="left" w:pos="0"/>
        </w:tabs>
        <w:ind w:left="0"/>
      </w:pPr>
      <w:r w:rsidRPr="00075B23">
        <w:t xml:space="preserve">Business flexibility is crucial for an operator as well as high levels of automation of its processes, not just of basic process flows but of complex and exception handling areas. One of the cardinal principles of </w:t>
      </w:r>
      <w:r>
        <w:t>Frameworx</w:t>
      </w:r>
      <w:r w:rsidRPr="00075B23">
        <w:t xml:space="preserve"> is to allow this by abstraction of business processes from application logic. The emergence of N-tier computing and component-oriented environments (such as COM and J2EE) allow for this principle in the same manner that the emergence of SQL and the two-tier client/server architecture enabled the abstraction of data management from application code. By separating business process management as an independent function, applications can be designed around existing processes, and thus to take advantage of shared business logic rather than reinventing and recoding it for each application.</w:t>
      </w:r>
    </w:p>
    <w:p w:rsidR="008B6986" w:rsidRPr="00075B23" w:rsidRDefault="008B6986" w:rsidP="006C45F9">
      <w:pPr>
        <w:pStyle w:val="BodyTextKeep"/>
        <w:tabs>
          <w:tab w:val="clear" w:pos="2070"/>
          <w:tab w:val="left" w:pos="0"/>
        </w:tabs>
        <w:ind w:left="0"/>
      </w:pPr>
      <w:r w:rsidRPr="00075B23">
        <w:t>There are considerable benefits to an operator in adopting this type of approach and would include:</w:t>
      </w:r>
    </w:p>
    <w:p w:rsidR="008B6986" w:rsidRPr="00075B23" w:rsidRDefault="008B6986" w:rsidP="006C45F9">
      <w:pPr>
        <w:pStyle w:val="Bullist0"/>
        <w:tabs>
          <w:tab w:val="clear" w:pos="2977"/>
          <w:tab w:val="left" w:pos="0"/>
        </w:tabs>
        <w:ind w:left="720" w:firstLine="0"/>
      </w:pPr>
      <w:r w:rsidRPr="00075B23">
        <w:t>Reduced costs</w:t>
      </w:r>
    </w:p>
    <w:p w:rsidR="008B6986" w:rsidRPr="00075B23" w:rsidRDefault="008B6986" w:rsidP="006C45F9">
      <w:pPr>
        <w:pStyle w:val="Bullist0"/>
        <w:tabs>
          <w:tab w:val="clear" w:pos="2977"/>
          <w:tab w:val="left" w:pos="0"/>
        </w:tabs>
        <w:ind w:left="720" w:firstLine="0"/>
      </w:pPr>
      <w:r w:rsidRPr="00075B23">
        <w:t>Staff savings</w:t>
      </w:r>
    </w:p>
    <w:p w:rsidR="008B6986" w:rsidRPr="00075B23" w:rsidRDefault="008B6986" w:rsidP="006C45F9">
      <w:pPr>
        <w:pStyle w:val="Bullist0"/>
        <w:tabs>
          <w:tab w:val="clear" w:pos="2977"/>
          <w:tab w:val="left" w:pos="0"/>
        </w:tabs>
        <w:ind w:left="720" w:firstLine="0"/>
      </w:pPr>
      <w:r w:rsidRPr="00075B23">
        <w:t>Cash flow improvement</w:t>
      </w:r>
    </w:p>
    <w:p w:rsidR="008B6986" w:rsidRPr="00075B23" w:rsidRDefault="008B6986" w:rsidP="006C45F9">
      <w:pPr>
        <w:pStyle w:val="Bullist0"/>
        <w:tabs>
          <w:tab w:val="clear" w:pos="2977"/>
          <w:tab w:val="left" w:pos="0"/>
        </w:tabs>
        <w:ind w:left="720" w:firstLine="0"/>
      </w:pPr>
      <w:r w:rsidRPr="00075B23">
        <w:t>Better customer perception</w:t>
      </w:r>
    </w:p>
    <w:p w:rsidR="008B6986" w:rsidRPr="00075B23" w:rsidRDefault="008B6986" w:rsidP="006C45F9">
      <w:pPr>
        <w:pStyle w:val="Bullist0"/>
        <w:tabs>
          <w:tab w:val="clear" w:pos="2977"/>
          <w:tab w:val="left" w:pos="0"/>
        </w:tabs>
        <w:ind w:left="0" w:firstLine="0"/>
      </w:pPr>
      <w:r w:rsidRPr="00075B23">
        <w:t>Faster and more flexible response to implement new processes or amend existing ones to accommodate new products / services</w:t>
      </w:r>
    </w:p>
    <w:p w:rsidR="008B6986" w:rsidRPr="00075B23" w:rsidRDefault="008B6986" w:rsidP="006C45F9">
      <w:pPr>
        <w:pStyle w:val="BodyTextKeep"/>
        <w:tabs>
          <w:tab w:val="clear" w:pos="2070"/>
          <w:tab w:val="left" w:pos="0"/>
        </w:tabs>
        <w:ind w:left="0"/>
      </w:pPr>
      <w:r w:rsidRPr="00075B23">
        <w:t>To understand how BPM fits with an operator and its infrastructure, it is helpful to examine the individual components of BPM. While commercial implementations vary in their specific definitions and software composition, most fit within the basic framework described below. Note that although some systems offer the ability to automate activities and define business rules, those that lack the fundamental components below cannot realistically be used as a BPM system.</w:t>
      </w:r>
    </w:p>
    <w:p w:rsidR="008B6986" w:rsidRPr="00075B23" w:rsidRDefault="008B6986" w:rsidP="006C45F9">
      <w:pPr>
        <w:pStyle w:val="BodyTextKeep"/>
        <w:tabs>
          <w:tab w:val="clear" w:pos="2070"/>
          <w:tab w:val="left" w:pos="0"/>
        </w:tabs>
        <w:ind w:left="0"/>
      </w:pPr>
      <w:r w:rsidRPr="00075B23">
        <w:t>A BPM system is defined by the components of:</w:t>
      </w:r>
    </w:p>
    <w:p w:rsidR="008B6986" w:rsidRPr="00075B23" w:rsidRDefault="008B6986" w:rsidP="006C45F9">
      <w:pPr>
        <w:pStyle w:val="Bullist0"/>
        <w:tabs>
          <w:tab w:val="clear" w:pos="2977"/>
          <w:tab w:val="left" w:pos="0"/>
        </w:tabs>
        <w:ind w:left="720" w:firstLine="0"/>
      </w:pPr>
      <w:r w:rsidRPr="00075B23">
        <w:t>Execution Engine</w:t>
      </w:r>
    </w:p>
    <w:p w:rsidR="008B6986" w:rsidRPr="00075B23" w:rsidRDefault="008B6986" w:rsidP="006C45F9">
      <w:pPr>
        <w:pStyle w:val="Bullist0"/>
        <w:tabs>
          <w:tab w:val="clear" w:pos="2977"/>
          <w:tab w:val="left" w:pos="0"/>
        </w:tabs>
        <w:ind w:left="720" w:firstLine="0"/>
      </w:pPr>
      <w:r w:rsidRPr="00075B23">
        <w:t>Process Designer,</w:t>
      </w:r>
    </w:p>
    <w:p w:rsidR="008B6986" w:rsidRPr="00075B23" w:rsidRDefault="008B6986" w:rsidP="006C45F9">
      <w:pPr>
        <w:pStyle w:val="Bullist0"/>
        <w:tabs>
          <w:tab w:val="clear" w:pos="2977"/>
          <w:tab w:val="left" w:pos="0"/>
        </w:tabs>
        <w:ind w:left="720" w:firstLine="0"/>
      </w:pPr>
      <w:r w:rsidRPr="00075B23">
        <w:t>Process Definitions</w:t>
      </w:r>
    </w:p>
    <w:p w:rsidR="008B6986" w:rsidRPr="00075B23" w:rsidRDefault="008B6986" w:rsidP="006C45F9">
      <w:pPr>
        <w:pStyle w:val="Bullist0"/>
        <w:tabs>
          <w:tab w:val="clear" w:pos="2977"/>
          <w:tab w:val="left" w:pos="0"/>
        </w:tabs>
        <w:ind w:left="720" w:firstLine="0"/>
      </w:pPr>
      <w:r w:rsidRPr="00075B23">
        <w:t>Activity Monitor</w:t>
      </w:r>
    </w:p>
    <w:p w:rsidR="008B6986" w:rsidRPr="00075B23" w:rsidRDefault="008B6986" w:rsidP="006C45F9">
      <w:pPr>
        <w:pStyle w:val="Bullist0"/>
        <w:tabs>
          <w:tab w:val="clear" w:pos="2977"/>
          <w:tab w:val="left" w:pos="0"/>
        </w:tabs>
        <w:ind w:left="0" w:firstLine="0"/>
      </w:pPr>
      <w:r w:rsidRPr="00075B23">
        <w:t>User interface which may be a combination of a Windows client application, HTML based Work Portal, or an exposed API or Web service</w:t>
      </w:r>
    </w:p>
    <w:p w:rsidR="008B6986" w:rsidRPr="00075B23" w:rsidRDefault="008B6986" w:rsidP="006C45F9">
      <w:pPr>
        <w:pStyle w:val="BodyTextKeep"/>
        <w:tabs>
          <w:tab w:val="clear" w:pos="2070"/>
          <w:tab w:val="left" w:pos="0"/>
        </w:tabs>
        <w:ind w:left="0"/>
      </w:pPr>
    </w:p>
    <w:p w:rsidR="008B6986" w:rsidRPr="00075B23" w:rsidRDefault="008B6986" w:rsidP="006C45F9">
      <w:pPr>
        <w:tabs>
          <w:tab w:val="left" w:pos="0"/>
        </w:tabs>
        <w:autoSpaceDE w:val="0"/>
        <w:autoSpaceDN w:val="0"/>
        <w:adjustRightInd w:val="0"/>
        <w:rPr>
          <w:rFonts w:cs="Arial"/>
          <w:sz w:val="22"/>
          <w:szCs w:val="22"/>
          <w:lang w:val="en-US"/>
        </w:rPr>
      </w:pPr>
      <w:r w:rsidRPr="00075B23">
        <w:rPr>
          <w:rFonts w:cs="Arial"/>
          <w:sz w:val="22"/>
          <w:szCs w:val="22"/>
          <w:lang w:val="en-US"/>
        </w:rPr>
        <w:object w:dxaOrig="7200" w:dyaOrig="5400">
          <v:shape id="_x0000_i1099" type="#_x0000_t75" style="width:5in;height:270.15pt" o:ole="">
            <v:imagedata r:id="rId86" o:title=""/>
          </v:shape>
          <o:OLEObject Type="Embed" ProgID="PowerPoint.Slide.8" ShapeID="_x0000_i1099" DrawAspect="Content" ObjectID="_1412426082" r:id="rId87"/>
        </w:object>
      </w:r>
    </w:p>
    <w:p w:rsidR="008B6986" w:rsidRPr="00075B23" w:rsidRDefault="008B6986" w:rsidP="006C45F9">
      <w:pPr>
        <w:pStyle w:val="Caption"/>
        <w:tabs>
          <w:tab w:val="clear" w:pos="360"/>
          <w:tab w:val="left" w:pos="0"/>
        </w:tabs>
        <w:ind w:left="0" w:firstLine="0"/>
        <w:rPr>
          <w:lang w:val="en-US"/>
        </w:rPr>
      </w:pPr>
      <w:bookmarkStart w:id="1070" w:name="_Toc202245847"/>
      <w:bookmarkStart w:id="1071" w:name="_Toc264972704"/>
      <w:bookmarkStart w:id="1072" w:name="_Toc321909376"/>
      <w:r w:rsidRPr="00075B23">
        <w:rPr>
          <w:lang w:val="en-US"/>
        </w:rPr>
        <w:t>Conceptual model of Business Process Management</w:t>
      </w:r>
      <w:bookmarkEnd w:id="1070"/>
      <w:bookmarkEnd w:id="1071"/>
      <w:bookmarkEnd w:id="1072"/>
    </w:p>
    <w:p w:rsidR="008B6986" w:rsidRPr="00075B23" w:rsidRDefault="008B6986" w:rsidP="006C45F9">
      <w:pPr>
        <w:pStyle w:val="BodyTextKeep"/>
        <w:tabs>
          <w:tab w:val="clear" w:pos="2070"/>
          <w:tab w:val="left" w:pos="0"/>
        </w:tabs>
        <w:ind w:left="0"/>
      </w:pPr>
      <w:r w:rsidRPr="00075B23">
        <w:t xml:space="preserve">The majority of BPM systems on the market today are component-oriented and allow each of the individual pieces listed above to be deployed independently on individual servers. Individual business processes are defined by the process owner in a Process Definition, (increasingly expressed in a standard language such as UML or some variation of XML). Each Process Definition may be composed of both manual activities and automated activities. Once defined and validated within the Process Designer, processes are instantiated by an Execution Engine. The Activity Monitor provides access to status and performance metrics on the execution of processes. </w:t>
      </w:r>
    </w:p>
    <w:p w:rsidR="008B6986" w:rsidRPr="00075B23" w:rsidRDefault="008B6986" w:rsidP="006C45F9">
      <w:pPr>
        <w:pStyle w:val="BodyTextKeep"/>
        <w:tabs>
          <w:tab w:val="clear" w:pos="2070"/>
          <w:tab w:val="left" w:pos="0"/>
        </w:tabs>
        <w:ind w:left="0"/>
        <w:rPr>
          <w:i/>
          <w:iCs/>
        </w:rPr>
      </w:pPr>
      <w:bookmarkStart w:id="1073" w:name="_Toc55027418"/>
      <w:r w:rsidRPr="00075B23">
        <w:rPr>
          <w:i/>
          <w:iCs/>
        </w:rPr>
        <w:t>End-to-end process ‘orchestration’</w:t>
      </w:r>
      <w:bookmarkEnd w:id="1073"/>
    </w:p>
    <w:p w:rsidR="008B6986" w:rsidRPr="00075B23" w:rsidRDefault="008B6986" w:rsidP="006C45F9">
      <w:pPr>
        <w:pStyle w:val="BodyTextKeep"/>
        <w:tabs>
          <w:tab w:val="clear" w:pos="2070"/>
          <w:tab w:val="left" w:pos="0"/>
        </w:tabs>
        <w:ind w:left="0"/>
      </w:pPr>
      <w:r w:rsidRPr="00075B23">
        <w:t xml:space="preserve">It is unlikely that the implementation of a </w:t>
      </w:r>
      <w:r>
        <w:t>Frameworx</w:t>
      </w:r>
      <w:r w:rsidRPr="00075B23">
        <w:t xml:space="preserve"> based ‘lean’ migration program will be a ‘big bang’ type of approach implementing all new systems. Therefore, the Enterprise Integration Framework will need to integrate end-to-end processes across various ‘islands of automation’ ranging from existing legacy systems to new commercial-off-the-shelf technology. This approach is sometimes called ‘orchestration’ in process. An orchestration-based approach offers the ability to manage processes of greater complexity, (such as complex business service provisioning etc.) with far more efficiency than is otherwise possible with alternative approaches. The key to this is a modular approach to managing business rules, relationships, and activities.</w:t>
      </w:r>
    </w:p>
    <w:p w:rsidR="008B6986" w:rsidRPr="00075B23" w:rsidRDefault="008B6986" w:rsidP="006C45F9">
      <w:pPr>
        <w:pStyle w:val="BodyTextKeep"/>
        <w:tabs>
          <w:tab w:val="clear" w:pos="2070"/>
          <w:tab w:val="left" w:pos="0"/>
        </w:tabs>
        <w:ind w:left="0"/>
      </w:pPr>
      <w:r w:rsidRPr="00075B23">
        <w:t>Within a simple workflow automation paradigm, processes are defined “end-to-end” with all possible paths (or more commonly a single path) pre-determined. Thus ‘Step 5’ always follows ‘Step 4’ and precedes ‘Step 6’ even if different instances of an otherwise standard process may require a different sequence.</w:t>
      </w:r>
    </w:p>
    <w:p w:rsidR="008B6986" w:rsidRPr="00075B23" w:rsidRDefault="008B6986" w:rsidP="006C45F9">
      <w:pPr>
        <w:pStyle w:val="BodyTextKeep"/>
        <w:tabs>
          <w:tab w:val="clear" w:pos="2070"/>
          <w:tab w:val="left" w:pos="0"/>
        </w:tabs>
        <w:ind w:left="0"/>
      </w:pPr>
      <w:r w:rsidRPr="00075B23">
        <w:t xml:space="preserve">Orchestration allows for the sequencing of steps to be determined during the “run-time” instance of a process, with paths determined by evolving context resulting from each new step. Thus the potential number of paths and outcomes may otherwise be too complex to define in terms of pre-determined “If-Then-Else” rules, but may be easily resolved through human interaction and decision-making. This highlights the key architectural difference between automation and orchestration. Given the inherent complexity and constant changes within an operator’s business environment, effectively managing processes requires the agility to shift with changes in context, rather than always being bound to the same scripted flow. This requires the unique ability to define processes as a set of atomic, goal-based activities with the enforcement of basic parameters (e.g., time limits, data variables), while separating the execution logic activities from the higher-level process definition. Process orchestration is not limited to invoking software, but rather represents a shift from task-based to goal-oriented process definition. Web services and other forms of software automation are utilized through process orchestration, yet not to the exclusion of manual, human-driven activities. </w:t>
      </w:r>
    </w:p>
    <w:p w:rsidR="008B6986" w:rsidRDefault="008B6986" w:rsidP="00951D11">
      <w:pPr>
        <w:spacing w:before="0" w:after="0"/>
        <w:rPr>
          <w:b/>
          <w:color w:val="333399"/>
          <w:spacing w:val="-15"/>
          <w:kern w:val="28"/>
          <w:sz w:val="28"/>
          <w:szCs w:val="20"/>
          <w:lang w:val="en-US"/>
        </w:rPr>
      </w:pPr>
      <w:bookmarkStart w:id="1074" w:name="_Toc164178829"/>
      <w:bookmarkStart w:id="1075" w:name="_Toc202245759"/>
      <w:r>
        <w:br w:type="page"/>
      </w:r>
    </w:p>
    <w:p w:rsidR="008B6986" w:rsidRPr="00075B23" w:rsidRDefault="008B6986" w:rsidP="00951D11">
      <w:pPr>
        <w:pStyle w:val="Heading2"/>
        <w:numPr>
          <w:ilvl w:val="1"/>
          <w:numId w:val="0"/>
        </w:numPr>
        <w:tabs>
          <w:tab w:val="num" w:pos="792"/>
        </w:tabs>
        <w:ind w:right="0"/>
      </w:pPr>
      <w:bookmarkStart w:id="1076" w:name="_Toc264899555"/>
      <w:bookmarkStart w:id="1077" w:name="_Toc264979429"/>
      <w:bookmarkStart w:id="1078" w:name="_Toc298412849"/>
      <w:bookmarkStart w:id="1079" w:name="_Toc321909277"/>
      <w:r w:rsidRPr="00075B23">
        <w:t xml:space="preserve">10.4 </w:t>
      </w:r>
      <w:r>
        <w:t>Business Service</w:t>
      </w:r>
      <w:r w:rsidRPr="00075B23">
        <w:t xml:space="preserve"> defined interfaces</w:t>
      </w:r>
      <w:bookmarkEnd w:id="1074"/>
      <w:bookmarkEnd w:id="1075"/>
      <w:bookmarkEnd w:id="1076"/>
      <w:bookmarkEnd w:id="1077"/>
      <w:bookmarkEnd w:id="1078"/>
      <w:bookmarkEnd w:id="1079"/>
    </w:p>
    <w:p w:rsidR="008B6986" w:rsidRPr="00075B23" w:rsidRDefault="008B6986" w:rsidP="006C45F9">
      <w:pPr>
        <w:pStyle w:val="BodyTextKeep"/>
        <w:tabs>
          <w:tab w:val="clear" w:pos="2070"/>
          <w:tab w:val="left" w:pos="-90"/>
        </w:tabs>
        <w:ind w:left="0"/>
      </w:pPr>
      <w:r>
        <w:t>Business Service</w:t>
      </w:r>
      <w:r w:rsidRPr="00075B23">
        <w:t xml:space="preserve"> defined interfaces are a key concept within the </w:t>
      </w:r>
      <w:r>
        <w:t>Frameworx</w:t>
      </w:r>
      <w:r w:rsidRPr="00075B23">
        <w:t xml:space="preserve"> architecture. This approach allows applications to locate each other and discover what services they offer through a repository of </w:t>
      </w:r>
      <w:r>
        <w:t>Business Service</w:t>
      </w:r>
      <w:r w:rsidRPr="00075B23">
        <w:t xml:space="preserve">s. A </w:t>
      </w:r>
      <w:r>
        <w:t>Business Service</w:t>
      </w:r>
      <w:r w:rsidRPr="00075B23">
        <w:t xml:space="preserve"> is a well-formed interface by which the functionality of a component is made available to a client. Components advertise their </w:t>
      </w:r>
      <w:r>
        <w:t>Business Service</w:t>
      </w:r>
      <w:r w:rsidRPr="00075B23">
        <w:t xml:space="preserve"> instances by their class and the values of their service attributes, via a trading service. The remainder of the </w:t>
      </w:r>
      <w:r>
        <w:t>Business Service</w:t>
      </w:r>
      <w:r w:rsidRPr="00075B23">
        <w:t xml:space="preserve"> comprises the operations by which it provides the system services for which it was designed.</w:t>
      </w:r>
    </w:p>
    <w:p w:rsidR="008B6986" w:rsidRPr="00075B23" w:rsidRDefault="008B6986" w:rsidP="006C45F9">
      <w:pPr>
        <w:pStyle w:val="BodyTextKeep"/>
        <w:tabs>
          <w:tab w:val="clear" w:pos="2070"/>
          <w:tab w:val="left" w:pos="-90"/>
        </w:tabs>
        <w:ind w:left="0"/>
      </w:pPr>
      <w:r>
        <w:t>Business Service</w:t>
      </w:r>
      <w:r w:rsidRPr="00075B23">
        <w:t>s comprise a technology-neutral portion and a technology-specific portion. The technology neutral portion is independent of the protocols used between components, whereas this needs to be specified in the technology-specific portion that will be used at the systems level. Thus the interface specification is independent of the communications infrastructure.</w:t>
      </w:r>
    </w:p>
    <w:p w:rsidR="008B6986" w:rsidRPr="00075B23" w:rsidRDefault="008B6986" w:rsidP="006C45F9">
      <w:pPr>
        <w:pStyle w:val="BodyTextKeep"/>
        <w:tabs>
          <w:tab w:val="clear" w:pos="2070"/>
          <w:tab w:val="left" w:pos="-90"/>
        </w:tabs>
        <w:ind w:left="0"/>
      </w:pPr>
      <w:r w:rsidRPr="00075B23">
        <w:t xml:space="preserve">It is possible that the technology-specific portion will not be completed until runtime. The reason for this is that the introduction of a new component can trigger the reconfiguration of the </w:t>
      </w:r>
      <w:r>
        <w:t>Frameworx</w:t>
      </w:r>
      <w:r w:rsidRPr="00075B23">
        <w:t xml:space="preserve"> adapters of existing components and consequently alter the communications between components. This enables a new component to enhance an existing business process dynamically. </w:t>
      </w:r>
    </w:p>
    <w:p w:rsidR="008B6986" w:rsidRPr="00075B23" w:rsidRDefault="008B6986" w:rsidP="006C45F9">
      <w:pPr>
        <w:pStyle w:val="BodyTextKeep"/>
        <w:tabs>
          <w:tab w:val="clear" w:pos="2070"/>
          <w:tab w:val="left" w:pos="-90"/>
        </w:tabs>
        <w:ind w:left="0"/>
      </w:pPr>
      <w:r>
        <w:t>Frameworx</w:t>
      </w:r>
      <w:r w:rsidRPr="00075B23">
        <w:t xml:space="preserve"> has defined a number of areas of </w:t>
      </w:r>
      <w:r>
        <w:t>Business Service</w:t>
      </w:r>
      <w:r w:rsidRPr="00075B23">
        <w:t xml:space="preserve"> interfaces and this work is continuing. For example, there has been much discussion about whether the technology-neutral portion of </w:t>
      </w:r>
      <w:r>
        <w:t>Business Service</w:t>
      </w:r>
      <w:r w:rsidRPr="00075B23">
        <w:t>s should contain pre- and post-conditions and what the implications would be.</w:t>
      </w:r>
    </w:p>
    <w:p w:rsidR="008B6986" w:rsidRPr="00951D11" w:rsidRDefault="008B6986" w:rsidP="00951D11">
      <w:pPr>
        <w:rPr>
          <w:lang w:val="en-US"/>
        </w:rPr>
      </w:pPr>
    </w:p>
    <w:p w:rsidR="008B6986" w:rsidRDefault="008B6986" w:rsidP="00743EBD">
      <w:pPr>
        <w:pStyle w:val="Heading1"/>
      </w:pPr>
      <w:bookmarkStart w:id="1080" w:name="_Toc321909278"/>
      <w:r>
        <w:t>11. Cross Domain Applications</w:t>
      </w:r>
      <w:bookmarkEnd w:id="1080"/>
      <w:r>
        <w:t xml:space="preserve"> </w:t>
      </w:r>
      <w:r>
        <w:fldChar w:fldCharType="begin"/>
      </w:r>
      <w:r>
        <w:instrText>xe "11. Cross Domain Applications v2"</w:instrText>
      </w:r>
      <w:r>
        <w:fldChar w:fldCharType="end"/>
      </w:r>
    </w:p>
    <w:p w:rsidR="008B6986" w:rsidRDefault="008B6986" w:rsidP="00883016"/>
    <w:p w:rsidR="008B6986" w:rsidRDefault="00AA7969" w:rsidP="00883016">
      <w:r>
        <w:rPr>
          <w:noProof/>
          <w:lang w:val="en-US"/>
        </w:rPr>
        <w:pict>
          <v:shape id="_x0000_i1100" type="#_x0000_t75" alt="diagram898" style="width:252.3pt;height:154.7pt;visibility:visible">
            <v:imagedata r:id="rId88" o:title=""/>
          </v:shape>
        </w:pict>
      </w:r>
    </w:p>
    <w:p w:rsidR="008B6986" w:rsidRDefault="008B6986" w:rsidP="00883016"/>
    <w:p w:rsidR="008B6986" w:rsidRDefault="008B6986" w:rsidP="00883016">
      <w:pPr>
        <w:pStyle w:val="Caption"/>
      </w:pPr>
      <w:r>
        <w:t xml:space="preserve"> </w:t>
      </w:r>
      <w:bookmarkStart w:id="1081" w:name="_Toc321909377"/>
      <w:r>
        <w:t>11. Cross Domain Applications</w:t>
      </w:r>
      <w:bookmarkEnd w:id="1081"/>
      <w:r>
        <w:br/>
      </w:r>
    </w:p>
    <w:p w:rsidR="008B6986" w:rsidRDefault="008B6986" w:rsidP="00883016">
      <w:pPr>
        <w:pStyle w:val="Heading3"/>
      </w:pPr>
      <w:bookmarkStart w:id="1082" w:name="diagram898htmshape2"/>
      <w:bookmarkStart w:id="1083" w:name="_Toc321909279"/>
      <w:bookmarkEnd w:id="1082"/>
      <w:r>
        <w:t>Catalog Management</w:t>
      </w:r>
      <w:bookmarkEnd w:id="1083"/>
      <w:r>
        <w:fldChar w:fldCharType="begin"/>
      </w:r>
      <w:r>
        <w:instrText>xe "Catalog Management"</w:instrText>
      </w:r>
      <w:r>
        <w:fldChar w:fldCharType="end"/>
      </w:r>
    </w:p>
    <w:p w:rsidR="008B6986" w:rsidRDefault="008B6986" w:rsidP="00883016"/>
    <w:p w:rsidR="008B6986" w:rsidRDefault="008B6986" w:rsidP="00883016">
      <w:r>
        <w:rPr>
          <w:rStyle w:val="Strong"/>
        </w:rPr>
        <w:t xml:space="preserve">Application Identifier: </w:t>
      </w:r>
      <w:r>
        <w:t>11.1</w:t>
      </w:r>
    </w:p>
    <w:p w:rsidR="008B6986" w:rsidRDefault="008B6986" w:rsidP="00883016">
      <w:r>
        <w:rPr>
          <w:rStyle w:val="Strong"/>
        </w:rPr>
        <w:t>Overview</w:t>
      </w:r>
    </w:p>
    <w:p w:rsidR="008B6986" w:rsidRDefault="008B6986" w:rsidP="00883016">
      <w:pPr>
        <w:rPr>
          <w:rFonts w:cs="Arial"/>
          <w:sz w:val="20"/>
          <w:szCs w:val="20"/>
        </w:rPr>
      </w:pPr>
      <w:r>
        <w:rPr>
          <w:rFonts w:cs="Arial"/>
          <w:sz w:val="20"/>
          <w:szCs w:val="20"/>
        </w:rPr>
        <w:t xml:space="preserve">Catalog Management is a cross domain, multilayer application that operates as a master repository for componentized entities of products, services and / or resources within one or more domains of a service provider’s environment. </w:t>
      </w:r>
    </w:p>
    <w:p w:rsidR="008B6986" w:rsidRDefault="008B6986" w:rsidP="00883016">
      <w:pPr>
        <w:rPr>
          <w:rFonts w:cs="Arial"/>
          <w:sz w:val="20"/>
          <w:szCs w:val="20"/>
        </w:rPr>
      </w:pPr>
    </w:p>
    <w:p w:rsidR="008B6986" w:rsidRDefault="008B6986" w:rsidP="00883016">
      <w:pPr>
        <w:pStyle w:val="NormalWeb"/>
      </w:pPr>
      <w:r>
        <w:rPr>
          <w:rFonts w:ascii="Arial" w:hAnsi="Arial" w:cs="Arial"/>
          <w:sz w:val="20"/>
          <w:szCs w:val="20"/>
          <w:lang w:bidi="he-IL"/>
        </w:rPr>
        <w:t xml:space="preserve">Catalog Management includes the abilities to create and design new entities, map entity definitions, manage complex rules, </w:t>
      </w:r>
      <w:r w:rsidR="00F22917">
        <w:rPr>
          <w:rFonts w:ascii="Arial" w:hAnsi="Arial" w:cs="Arial"/>
          <w:sz w:val="20"/>
          <w:szCs w:val="20"/>
          <w:lang w:bidi="he-IL"/>
        </w:rPr>
        <w:t>support componentization</w:t>
      </w:r>
      <w:r>
        <w:rPr>
          <w:rFonts w:ascii="Arial" w:hAnsi="Arial" w:cs="Arial"/>
          <w:sz w:val="20"/>
          <w:szCs w:val="20"/>
          <w:lang w:bidi="he-IL"/>
        </w:rPr>
        <w:t xml:space="preserve"> of entities and manage their relationships and dependencies. Additional aspects include versioning, change management, enhanced viewing, as well as editing and tracking capabilities</w:t>
      </w:r>
    </w:p>
    <w:p w:rsidR="008B6986" w:rsidRDefault="008B6986" w:rsidP="00883016"/>
    <w:p w:rsidR="008B6986" w:rsidRDefault="008B6986" w:rsidP="00883016">
      <w:r>
        <w:rPr>
          <w:rStyle w:val="Strong"/>
        </w:rPr>
        <w:t>Functionality</w:t>
      </w:r>
    </w:p>
    <w:p w:rsidR="008B6986" w:rsidRDefault="008B6986" w:rsidP="00883016">
      <w:pPr>
        <w:rPr>
          <w:rFonts w:cs="Arial"/>
          <w:sz w:val="20"/>
          <w:szCs w:val="20"/>
        </w:rPr>
      </w:pPr>
      <w:r>
        <w:rPr>
          <w:rFonts w:cs="Arial"/>
          <w:sz w:val="20"/>
          <w:szCs w:val="20"/>
        </w:rPr>
        <w:t>The common capabilities of Catalog Management applications will have the following features:</w:t>
      </w:r>
    </w:p>
    <w:p w:rsidR="008B6986" w:rsidRDefault="008B6986" w:rsidP="00883016">
      <w:pPr>
        <w:rPr>
          <w:rFonts w:cs="Arial"/>
          <w:sz w:val="20"/>
          <w:szCs w:val="20"/>
        </w:rPr>
      </w:pPr>
    </w:p>
    <w:p w:rsidR="008B6986" w:rsidRDefault="008B6986" w:rsidP="00494264">
      <w:pPr>
        <w:numPr>
          <w:ilvl w:val="0"/>
          <w:numId w:val="15"/>
        </w:numPr>
        <w:spacing w:before="100" w:beforeAutospacing="1" w:after="100" w:afterAutospacing="1"/>
        <w:rPr>
          <w:rFonts w:ascii="Times New Roman" w:hAnsi="Times New Roman"/>
          <w:sz w:val="24"/>
        </w:rPr>
      </w:pPr>
      <w:r>
        <w:rPr>
          <w:rFonts w:cs="Arial"/>
          <w:sz w:val="20"/>
          <w:szCs w:val="20"/>
        </w:rPr>
        <w:t>Entity handling- A catalog management application should be able to create, modify and delete entities.</w:t>
      </w:r>
    </w:p>
    <w:p w:rsidR="008B6986" w:rsidRDefault="008B6986" w:rsidP="00494264">
      <w:pPr>
        <w:numPr>
          <w:ilvl w:val="0"/>
          <w:numId w:val="15"/>
        </w:numPr>
        <w:spacing w:before="100" w:beforeAutospacing="1" w:after="100" w:afterAutospacing="1"/>
      </w:pPr>
      <w:r>
        <w:rPr>
          <w:rFonts w:cs="Arial"/>
          <w:sz w:val="20"/>
          <w:szCs w:val="20"/>
        </w:rPr>
        <w:t>Entity data implementation –  The catalog will provide the capability to implement a flexible data model with the ability to structure entities and attributes as desired by the user and to extend the model according to the requirements.</w:t>
      </w:r>
    </w:p>
    <w:p w:rsidR="008B6986" w:rsidRDefault="008B6986" w:rsidP="00494264">
      <w:pPr>
        <w:numPr>
          <w:ilvl w:val="0"/>
          <w:numId w:val="15"/>
        </w:numPr>
        <w:spacing w:before="100" w:beforeAutospacing="1" w:after="100" w:afterAutospacing="1"/>
      </w:pPr>
      <w:r>
        <w:rPr>
          <w:rFonts w:cs="Arial"/>
          <w:sz w:val="20"/>
          <w:szCs w:val="20"/>
        </w:rPr>
        <w:t>Integrity rules – Apply integrity rules at the entity level. Rules are required to maintain data integrity in the catalog. Human errors during product and service configuration cause major problems in testing and production phases, and automatic mechanisms that can eliminate such errors in advance are mandatory</w:t>
      </w:r>
    </w:p>
    <w:p w:rsidR="008B6986" w:rsidRDefault="00F22917" w:rsidP="00494264">
      <w:pPr>
        <w:numPr>
          <w:ilvl w:val="0"/>
          <w:numId w:val="15"/>
        </w:numPr>
        <w:spacing w:before="100" w:beforeAutospacing="1" w:after="100" w:afterAutospacing="1"/>
      </w:pPr>
      <w:r>
        <w:rPr>
          <w:rFonts w:cs="Arial"/>
          <w:sz w:val="20"/>
          <w:szCs w:val="20"/>
        </w:rPr>
        <w:t>Compatibility rules- define</w:t>
      </w:r>
      <w:r w:rsidR="008B6986">
        <w:rPr>
          <w:rFonts w:cs="Arial"/>
          <w:sz w:val="20"/>
          <w:szCs w:val="20"/>
        </w:rPr>
        <w:t xml:space="preserve"> rules on operational </w:t>
      </w:r>
      <w:r>
        <w:rPr>
          <w:rFonts w:cs="Arial"/>
          <w:sz w:val="20"/>
          <w:szCs w:val="20"/>
        </w:rPr>
        <w:t>entities which</w:t>
      </w:r>
      <w:r w:rsidR="008B6986">
        <w:rPr>
          <w:rFonts w:cs="Arial"/>
          <w:sz w:val="20"/>
          <w:szCs w:val="20"/>
        </w:rPr>
        <w:t xml:space="preserve"> are applied by downstream systems when instantiating the catalog entities in the operational systems. For example when instantiating products out of ProductSpec</w:t>
      </w:r>
    </w:p>
    <w:p w:rsidR="008B6986" w:rsidRDefault="008B6986" w:rsidP="00494264">
      <w:pPr>
        <w:numPr>
          <w:ilvl w:val="0"/>
          <w:numId w:val="15"/>
        </w:numPr>
        <w:spacing w:before="100" w:beforeAutospacing="1" w:after="100" w:afterAutospacing="1"/>
      </w:pPr>
      <w:r>
        <w:rPr>
          <w:rFonts w:cs="Arial"/>
          <w:sz w:val="20"/>
          <w:szCs w:val="20"/>
        </w:rPr>
        <w:t>Componentization – Ability to group entities. A catalog user needs flexibility and openness in configuring data catalog entities. One of the configuration options that enable high re-usability is the possibility to group entities and re-use the group level</w:t>
      </w:r>
    </w:p>
    <w:p w:rsidR="008B6986" w:rsidRDefault="008B6986" w:rsidP="00494264">
      <w:pPr>
        <w:numPr>
          <w:ilvl w:val="0"/>
          <w:numId w:val="15"/>
        </w:numPr>
        <w:spacing w:before="100" w:beforeAutospacing="1" w:after="100" w:afterAutospacing="1"/>
      </w:pPr>
      <w:r>
        <w:rPr>
          <w:rFonts w:cs="Arial"/>
          <w:sz w:val="20"/>
          <w:szCs w:val="20"/>
        </w:rPr>
        <w:t>Component relation management – Ability to manage hierarchical, inheritance and reuse relations between components. Re-usability is a major requirement for management of a catalog. Re-usability is achieved through inheritance and through the re-use of standalone entities as well as entity hierarchies</w:t>
      </w:r>
    </w:p>
    <w:p w:rsidR="008B6986" w:rsidRDefault="008B6986" w:rsidP="00494264">
      <w:pPr>
        <w:numPr>
          <w:ilvl w:val="0"/>
          <w:numId w:val="15"/>
        </w:numPr>
        <w:spacing w:before="100" w:beforeAutospacing="1" w:after="100" w:afterAutospacing="1"/>
      </w:pPr>
      <w:r>
        <w:rPr>
          <w:rFonts w:cs="Arial"/>
          <w:sz w:val="20"/>
          <w:szCs w:val="20"/>
        </w:rPr>
        <w:t>Entity state management: The ability to manage the state of an entity during its lifecycle (e.g. planned, deployed, in operation, replaced by, locked…)</w:t>
      </w:r>
    </w:p>
    <w:p w:rsidR="008B6986" w:rsidRDefault="008B6986" w:rsidP="00494264">
      <w:pPr>
        <w:numPr>
          <w:ilvl w:val="0"/>
          <w:numId w:val="15"/>
        </w:numPr>
        <w:spacing w:before="100" w:beforeAutospacing="1" w:after="100" w:afterAutospacing="1"/>
      </w:pPr>
      <w:r>
        <w:rPr>
          <w:rFonts w:cs="Arial"/>
          <w:sz w:val="20"/>
          <w:szCs w:val="20"/>
        </w:rPr>
        <w:t>Inte</w:t>
      </w:r>
      <w:r w:rsidR="00F22917">
        <w:rPr>
          <w:rFonts w:cs="Arial"/>
          <w:sz w:val="20"/>
          <w:szCs w:val="20"/>
        </w:rPr>
        <w:t>r layer aspects of a catalog mana</w:t>
      </w:r>
      <w:r>
        <w:rPr>
          <w:rFonts w:cs="Arial"/>
          <w:sz w:val="20"/>
          <w:szCs w:val="20"/>
        </w:rPr>
        <w:t>g</w:t>
      </w:r>
      <w:r w:rsidR="00F22917">
        <w:rPr>
          <w:rFonts w:cs="Arial"/>
          <w:sz w:val="20"/>
          <w:szCs w:val="20"/>
        </w:rPr>
        <w:t>e</w:t>
      </w:r>
      <w:r>
        <w:rPr>
          <w:rFonts w:cs="Arial"/>
          <w:sz w:val="20"/>
          <w:szCs w:val="20"/>
        </w:rPr>
        <w:t xml:space="preserve">ment application  including </w:t>
      </w:r>
    </w:p>
    <w:p w:rsidR="008B6986" w:rsidRDefault="008B6986" w:rsidP="00494264">
      <w:pPr>
        <w:numPr>
          <w:ilvl w:val="0"/>
          <w:numId w:val="15"/>
        </w:numPr>
        <w:spacing w:before="100" w:beforeAutospacing="1" w:after="100" w:afterAutospacing="1"/>
      </w:pPr>
      <w:r>
        <w:rPr>
          <w:rFonts w:cs="Arial"/>
          <w:sz w:val="20"/>
          <w:szCs w:val="20"/>
        </w:rPr>
        <w:t xml:space="preserve">Inter layer dependency-rules management – Manage rules that governs the      relationships between entities in different layers. A catalog that manages different layers needs to maintain the rules within the layer and between the layers. For example,   how product definition translate to different services provisioning rules, and so on. </w:t>
      </w:r>
    </w:p>
    <w:p w:rsidR="008B6986" w:rsidRDefault="008B6986" w:rsidP="00494264">
      <w:pPr>
        <w:numPr>
          <w:ilvl w:val="0"/>
          <w:numId w:val="15"/>
        </w:numPr>
        <w:spacing w:before="100" w:beforeAutospacing="1" w:after="100" w:afterAutospacing="1"/>
      </w:pPr>
      <w:r>
        <w:rPr>
          <w:rFonts w:cs="Arial"/>
          <w:sz w:val="20"/>
          <w:szCs w:val="20"/>
        </w:rPr>
        <w:t>Inter catalog data integrity management Data consistency should be kept not only in the specific layers of products, services and resources but also between layers. A specific product can be provisioned in multiple ways by different services supporting different technologies, and the specific rules and dependencies make it a mandatory requirement to enable management of the inter-layer dependencies.</w:t>
      </w:r>
    </w:p>
    <w:p w:rsidR="008B6986" w:rsidRDefault="008B6986" w:rsidP="00494264">
      <w:pPr>
        <w:numPr>
          <w:ilvl w:val="0"/>
          <w:numId w:val="15"/>
        </w:numPr>
        <w:spacing w:before="100" w:beforeAutospacing="1" w:after="100" w:afterAutospacing="1"/>
      </w:pPr>
      <w:r>
        <w:rPr>
          <w:rFonts w:cs="Arial"/>
          <w:sz w:val="20"/>
          <w:szCs w:val="20"/>
        </w:rPr>
        <w:t>Versioning – Manage multi-versions of the same entity is a very important aspect in a catalog. The complexity starts with the ability to manage multiple versions for single entities, however in real life it is required to support much more complex scenarios where entities relate to other entities that have a different lifecycle and a different versions map, however the validity and maintenance of the versions needs to be maintained.</w:t>
      </w:r>
    </w:p>
    <w:p w:rsidR="008B6986" w:rsidRDefault="008B6986" w:rsidP="00494264">
      <w:pPr>
        <w:numPr>
          <w:ilvl w:val="0"/>
          <w:numId w:val="15"/>
        </w:numPr>
        <w:spacing w:before="100" w:beforeAutospacing="1" w:after="100" w:afterAutospacing="1"/>
      </w:pPr>
      <w:r>
        <w:rPr>
          <w:rFonts w:cs="Arial"/>
          <w:sz w:val="20"/>
          <w:szCs w:val="20"/>
        </w:rPr>
        <w:t>Change management – Manage the implications of catalog changes to determine the consequences of any given change.  In addition, catalog users should be able to track and locate the history of changes in the catalog in an easy and accessible manner.</w:t>
      </w:r>
    </w:p>
    <w:p w:rsidR="008B6986" w:rsidRDefault="008B6986" w:rsidP="00494264">
      <w:pPr>
        <w:numPr>
          <w:ilvl w:val="0"/>
          <w:numId w:val="15"/>
        </w:numPr>
        <w:spacing w:before="100" w:beforeAutospacing="1" w:after="100" w:afterAutospacing="1"/>
      </w:pPr>
      <w:r>
        <w:rPr>
          <w:rFonts w:cs="Arial"/>
          <w:sz w:val="20"/>
          <w:szCs w:val="20"/>
        </w:rPr>
        <w:t>Inquiry handling - Catalog data requires easy storage and retrieval of information. Historical changes should be stored and easily retrieved, including changes done on the entity level or changes done by different users.  Retrieval process should return simple queries but also complex queries retrieving data entities that comply with complex conditions, in order to enable easier analyzing and slicing of the catalog data.</w:t>
      </w:r>
    </w:p>
    <w:p w:rsidR="008B6986" w:rsidRDefault="008B6986" w:rsidP="00494264">
      <w:pPr>
        <w:numPr>
          <w:ilvl w:val="0"/>
          <w:numId w:val="15"/>
        </w:numPr>
        <w:spacing w:before="100" w:beforeAutospacing="1" w:after="100" w:afterAutospacing="1"/>
      </w:pPr>
      <w:r>
        <w:rPr>
          <w:rFonts w:cs="Arial"/>
          <w:sz w:val="20"/>
          <w:szCs w:val="20"/>
        </w:rPr>
        <w:t xml:space="preserve">Revision control –. A catalog provides a work environment that permits users to work in parallel without interfering with each other’s efforts, to manage the relevant permissions on the data or on activity level, and to support the different user interfaces required.  The catalog provides the capability to </w:t>
      </w:r>
      <w:r w:rsidR="00E24251">
        <w:rPr>
          <w:rFonts w:cs="Arial"/>
          <w:sz w:val="20"/>
          <w:szCs w:val="20"/>
        </w:rPr>
        <w:t>manage access</w:t>
      </w:r>
      <w:r>
        <w:rPr>
          <w:rFonts w:cs="Arial"/>
          <w:sz w:val="20"/>
          <w:szCs w:val="20"/>
        </w:rPr>
        <w:t xml:space="preserve"> and change control at various levels such as user or group.</w:t>
      </w:r>
    </w:p>
    <w:p w:rsidR="008B6986" w:rsidRDefault="008B6986" w:rsidP="00494264">
      <w:pPr>
        <w:numPr>
          <w:ilvl w:val="0"/>
          <w:numId w:val="15"/>
        </w:numPr>
        <w:spacing w:before="100" w:beforeAutospacing="1" w:after="100" w:afterAutospacing="1"/>
      </w:pPr>
      <w:r>
        <w:rPr>
          <w:rFonts w:cs="Arial"/>
          <w:sz w:val="20"/>
          <w:szCs w:val="20"/>
        </w:rPr>
        <w:t xml:space="preserve">Data driven Security – control access to the data by its actual values, so a user may not see </w:t>
      </w:r>
      <w:r w:rsidR="00E24251">
        <w:rPr>
          <w:rFonts w:cs="Arial"/>
          <w:sz w:val="20"/>
          <w:szCs w:val="20"/>
        </w:rPr>
        <w:t>offerings in</w:t>
      </w:r>
      <w:r>
        <w:rPr>
          <w:rFonts w:cs="Arial"/>
          <w:sz w:val="20"/>
          <w:szCs w:val="20"/>
        </w:rPr>
        <w:t xml:space="preserve"> which the customer type (which is an attribute) is Business if he (the use) is allowed to see only residential customers information. </w:t>
      </w:r>
    </w:p>
    <w:p w:rsidR="008B6986" w:rsidRDefault="008B6986" w:rsidP="00494264">
      <w:pPr>
        <w:numPr>
          <w:ilvl w:val="0"/>
          <w:numId w:val="15"/>
        </w:numPr>
        <w:spacing w:before="100" w:beforeAutospacing="1" w:after="100" w:afterAutospacing="1"/>
      </w:pPr>
      <w:r>
        <w:rPr>
          <w:rFonts w:cs="Arial"/>
          <w:sz w:val="20"/>
          <w:szCs w:val="20"/>
        </w:rPr>
        <w:t>View Management – Generating different views for users that manage different data layers. As a master catalog can support multiple lines of business and multiple layers, it should be dynamic enough to provide different display options for the different cases. For example, a network implementer may require a visual graph that will show relations between services in a graphical manner, while a product manager will require a dedicated view that displays only the product offerings that are under his domain of responsibility. Creating different custom views for different roles is a mandatory requirement in such a catalog.</w:t>
      </w:r>
    </w:p>
    <w:p w:rsidR="008B6986" w:rsidRDefault="008B6986" w:rsidP="00494264">
      <w:pPr>
        <w:numPr>
          <w:ilvl w:val="0"/>
          <w:numId w:val="15"/>
        </w:numPr>
        <w:spacing w:before="100" w:beforeAutospacing="1" w:after="100" w:afterAutospacing="1"/>
      </w:pPr>
      <w:r>
        <w:rPr>
          <w:rFonts w:cs="Arial"/>
          <w:sz w:val="20"/>
          <w:szCs w:val="20"/>
        </w:rPr>
        <w:t>Partner integration for both export and import of catalog entities:</w:t>
      </w:r>
    </w:p>
    <w:p w:rsidR="008B6986" w:rsidRDefault="008B6986" w:rsidP="00494264">
      <w:pPr>
        <w:numPr>
          <w:ilvl w:val="1"/>
          <w:numId w:val="15"/>
        </w:numPr>
        <w:spacing w:before="100" w:beforeAutospacing="1" w:after="100" w:afterAutospacing="1"/>
      </w:pPr>
      <w:r>
        <w:rPr>
          <w:rFonts w:cs="Arial"/>
          <w:sz w:val="20"/>
          <w:szCs w:val="20"/>
        </w:rPr>
        <w:t>Export to external partners: A Catalog Management application should include the ability to allow partners (e.g. Content Providers, or other SPs) to browse in catalog in real time or batch mode. Not all data shall be exposed; security and access control (as mentioned above) are essential features</w:t>
      </w:r>
    </w:p>
    <w:p w:rsidR="008B6986" w:rsidRDefault="008B6986" w:rsidP="00494264">
      <w:pPr>
        <w:numPr>
          <w:ilvl w:val="1"/>
          <w:numId w:val="15"/>
        </w:numPr>
        <w:spacing w:before="100" w:beforeAutospacing="1" w:after="100" w:afterAutospacing="1"/>
        <w:rPr>
          <w:rFonts w:cs="Arial"/>
        </w:rPr>
      </w:pPr>
      <w:r>
        <w:rPr>
          <w:rFonts w:cs="Arial"/>
          <w:sz w:val="20"/>
          <w:szCs w:val="20"/>
        </w:rPr>
        <w:t xml:space="preserve">Import from external partners: External partners may want to populate catalogs with their own (entities) specifications and be able to create associations with existing entities. Access control, validation and testing must be set appropriately. </w:t>
      </w:r>
    </w:p>
    <w:p w:rsidR="008B6986" w:rsidRDefault="008B6986" w:rsidP="00883016"/>
    <w:p w:rsidR="008B6986" w:rsidRDefault="008B6986" w:rsidP="00883016">
      <w:r>
        <w:rPr>
          <w:rStyle w:val="Strong"/>
        </w:rPr>
        <w:t>Supported Business Services</w:t>
      </w:r>
    </w:p>
    <w:p w:rsidR="008B6986" w:rsidRDefault="008B6986" w:rsidP="00883016">
      <w:r>
        <w:rPr>
          <w:i/>
        </w:rPr>
        <w:t>To Be Added</w:t>
      </w:r>
      <w:r>
        <w:br/>
      </w:r>
    </w:p>
    <w:p w:rsidR="008B6986" w:rsidRDefault="008B6986" w:rsidP="00883016">
      <w:pPr>
        <w:pStyle w:val="Heading3"/>
      </w:pPr>
      <w:bookmarkStart w:id="1084" w:name="diagram898htmshape3"/>
      <w:bookmarkStart w:id="1085" w:name="_Toc321909280"/>
      <w:bookmarkEnd w:id="1084"/>
      <w:r>
        <w:t>Fallout Management</w:t>
      </w:r>
      <w:bookmarkEnd w:id="1085"/>
      <w:r>
        <w:fldChar w:fldCharType="begin"/>
      </w:r>
      <w:r>
        <w:instrText>xe "Fallout Management"</w:instrText>
      </w:r>
      <w:r>
        <w:fldChar w:fldCharType="end"/>
      </w:r>
    </w:p>
    <w:p w:rsidR="008B6986" w:rsidRDefault="008B6986" w:rsidP="00883016"/>
    <w:p w:rsidR="008B6986" w:rsidRDefault="008B6986" w:rsidP="00883016">
      <w:r>
        <w:rPr>
          <w:rStyle w:val="Strong"/>
        </w:rPr>
        <w:t xml:space="preserve">Application Identifier: </w:t>
      </w:r>
      <w:r>
        <w:t>11.2</w:t>
      </w:r>
    </w:p>
    <w:p w:rsidR="008B6986" w:rsidRDefault="008B6986" w:rsidP="00883016">
      <w:r>
        <w:rPr>
          <w:rStyle w:val="Strong"/>
        </w:rPr>
        <w:t>Overview</w:t>
      </w:r>
    </w:p>
    <w:p w:rsidR="008B6986" w:rsidRDefault="008B6986" w:rsidP="00883016">
      <w:pPr>
        <w:pStyle w:val="NormalWeb"/>
        <w:rPr>
          <w:rFonts w:ascii="Arial" w:hAnsi="Arial" w:cs="Arial"/>
          <w:sz w:val="20"/>
          <w:szCs w:val="20"/>
        </w:rPr>
      </w:pPr>
      <w:r>
        <w:rPr>
          <w:rFonts w:ascii="Arial" w:hAnsi="Arial" w:cs="Arial"/>
          <w:sz w:val="20"/>
          <w:szCs w:val="20"/>
        </w:rPr>
        <w:t xml:space="preserve">Fallout Management applications manage the manual steps within an order flow. These steps might be due to an error, an exception, or simply a planned manual step. </w:t>
      </w:r>
    </w:p>
    <w:p w:rsidR="008B6986" w:rsidRDefault="008B6986" w:rsidP="00883016">
      <w:pPr>
        <w:pStyle w:val="NormalWeb"/>
      </w:pPr>
      <w:r>
        <w:rPr>
          <w:rFonts w:ascii="Arial" w:hAnsi="Arial" w:cs="Arial"/>
          <w:sz w:val="20"/>
          <w:szCs w:val="20"/>
        </w:rPr>
        <w:t xml:space="preserve">Fallout can come from order management applications within the customer, service, or resource layers </w:t>
      </w:r>
    </w:p>
    <w:p w:rsidR="008B6986" w:rsidRDefault="008B6986" w:rsidP="00883016">
      <w:pPr>
        <w:pStyle w:val="NormalWeb"/>
      </w:pPr>
      <w:r>
        <w:rPr>
          <w:rFonts w:ascii="Arial" w:hAnsi="Arial" w:cs="Arial"/>
          <w:sz w:val="20"/>
          <w:szCs w:val="20"/>
        </w:rPr>
        <w:t>After the fallout/manual step is addressed, the order flow will presumably continue from that point within the ordering flow.</w:t>
      </w:r>
    </w:p>
    <w:p w:rsidR="008B6986" w:rsidRDefault="008B6986" w:rsidP="00883016"/>
    <w:p w:rsidR="008B6986" w:rsidRDefault="008B6986" w:rsidP="00883016">
      <w:r>
        <w:rPr>
          <w:rStyle w:val="Strong"/>
        </w:rPr>
        <w:t>Functionality</w:t>
      </w:r>
    </w:p>
    <w:p w:rsidR="008B6986" w:rsidRDefault="008B6986" w:rsidP="00883016">
      <w:pPr>
        <w:pStyle w:val="NormalWeb"/>
      </w:pPr>
      <w:r>
        <w:rPr>
          <w:rFonts w:ascii="Arial" w:hAnsi="Arial" w:cs="Arial"/>
          <w:sz w:val="20"/>
          <w:szCs w:val="20"/>
        </w:rPr>
        <w:t>Fallout Management applications provide the following key functionality:</w:t>
      </w:r>
    </w:p>
    <w:p w:rsidR="008B6986" w:rsidRDefault="008B6986" w:rsidP="00494264">
      <w:pPr>
        <w:numPr>
          <w:ilvl w:val="0"/>
          <w:numId w:val="16"/>
        </w:numPr>
        <w:spacing w:before="100" w:beforeAutospacing="1" w:after="100" w:afterAutospacing="1"/>
        <w:rPr>
          <w:rFonts w:cs="Arial"/>
          <w:sz w:val="20"/>
          <w:szCs w:val="20"/>
        </w:rPr>
      </w:pPr>
      <w:r>
        <w:rPr>
          <w:rFonts w:cs="Arial"/>
          <w:sz w:val="20"/>
          <w:szCs w:val="20"/>
        </w:rPr>
        <w:t xml:space="preserve">Auto Correction </w:t>
      </w:r>
    </w:p>
    <w:p w:rsidR="008B6986" w:rsidRDefault="008B6986" w:rsidP="00494264">
      <w:pPr>
        <w:numPr>
          <w:ilvl w:val="0"/>
          <w:numId w:val="16"/>
        </w:numPr>
        <w:spacing w:before="100" w:beforeAutospacing="1" w:after="100" w:afterAutospacing="1"/>
        <w:rPr>
          <w:rFonts w:cs="Arial"/>
          <w:sz w:val="20"/>
          <w:szCs w:val="20"/>
        </w:rPr>
      </w:pPr>
      <w:r>
        <w:rPr>
          <w:rFonts w:cs="Arial"/>
          <w:sz w:val="20"/>
          <w:szCs w:val="20"/>
        </w:rPr>
        <w:t xml:space="preserve">Correction Assistance </w:t>
      </w:r>
    </w:p>
    <w:p w:rsidR="008B6986" w:rsidRDefault="008B6986" w:rsidP="00494264">
      <w:pPr>
        <w:numPr>
          <w:ilvl w:val="0"/>
          <w:numId w:val="16"/>
        </w:numPr>
        <w:spacing w:before="100" w:beforeAutospacing="1" w:after="100" w:afterAutospacing="1"/>
        <w:rPr>
          <w:rFonts w:cs="Arial"/>
          <w:sz w:val="20"/>
          <w:szCs w:val="20"/>
        </w:rPr>
      </w:pPr>
      <w:r>
        <w:rPr>
          <w:rFonts w:cs="Arial"/>
          <w:sz w:val="20"/>
          <w:szCs w:val="20"/>
        </w:rPr>
        <w:t xml:space="preserve">Manual Correction Queue Handling </w:t>
      </w:r>
    </w:p>
    <w:p w:rsidR="008B6986" w:rsidRDefault="008B6986" w:rsidP="00494264">
      <w:pPr>
        <w:numPr>
          <w:ilvl w:val="0"/>
          <w:numId w:val="16"/>
        </w:numPr>
        <w:spacing w:before="100" w:beforeAutospacing="1" w:after="100" w:afterAutospacing="1"/>
        <w:rPr>
          <w:rFonts w:cs="Arial"/>
          <w:sz w:val="20"/>
          <w:szCs w:val="20"/>
        </w:rPr>
      </w:pPr>
      <w:r>
        <w:rPr>
          <w:rFonts w:cs="Arial"/>
          <w:sz w:val="20"/>
          <w:szCs w:val="20"/>
        </w:rPr>
        <w:t xml:space="preserve">Fallout Dashboard </w:t>
      </w:r>
    </w:p>
    <w:p w:rsidR="008B6986" w:rsidRDefault="008B6986" w:rsidP="00494264">
      <w:pPr>
        <w:numPr>
          <w:ilvl w:val="0"/>
          <w:numId w:val="16"/>
        </w:numPr>
        <w:spacing w:before="100" w:beforeAutospacing="1" w:after="100" w:afterAutospacing="1"/>
        <w:rPr>
          <w:rFonts w:cs="Arial"/>
          <w:sz w:val="20"/>
          <w:szCs w:val="20"/>
        </w:rPr>
      </w:pPr>
      <w:r>
        <w:rPr>
          <w:rFonts w:cs="Arial"/>
          <w:sz w:val="20"/>
          <w:szCs w:val="20"/>
        </w:rPr>
        <w:t xml:space="preserve">Fallout Interface Bus </w:t>
      </w:r>
    </w:p>
    <w:p w:rsidR="008B6986" w:rsidRDefault="008B6986" w:rsidP="00494264">
      <w:pPr>
        <w:numPr>
          <w:ilvl w:val="0"/>
          <w:numId w:val="16"/>
        </w:numPr>
        <w:spacing w:before="100" w:beforeAutospacing="1" w:after="100" w:afterAutospacing="1"/>
        <w:rPr>
          <w:rFonts w:cs="Arial"/>
          <w:sz w:val="20"/>
          <w:szCs w:val="20"/>
        </w:rPr>
      </w:pPr>
      <w:r>
        <w:rPr>
          <w:rFonts w:cs="Arial"/>
          <w:sz w:val="20"/>
          <w:szCs w:val="20"/>
        </w:rPr>
        <w:t xml:space="preserve">Fallout Reporting </w:t>
      </w:r>
    </w:p>
    <w:p w:rsidR="008B6986" w:rsidRDefault="008B6986" w:rsidP="00494264">
      <w:pPr>
        <w:numPr>
          <w:ilvl w:val="0"/>
          <w:numId w:val="16"/>
        </w:numPr>
        <w:spacing w:before="100" w:beforeAutospacing="1" w:after="100" w:afterAutospacing="1"/>
        <w:rPr>
          <w:rFonts w:cs="Arial"/>
          <w:sz w:val="20"/>
          <w:szCs w:val="20"/>
        </w:rPr>
      </w:pPr>
      <w:r>
        <w:rPr>
          <w:rFonts w:cs="Arial"/>
          <w:sz w:val="20"/>
          <w:szCs w:val="20"/>
        </w:rPr>
        <w:t xml:space="preserve">Fallout Notification </w:t>
      </w:r>
    </w:p>
    <w:p w:rsidR="008B6986" w:rsidRDefault="008B6986" w:rsidP="00494264">
      <w:pPr>
        <w:numPr>
          <w:ilvl w:val="0"/>
          <w:numId w:val="16"/>
        </w:numPr>
        <w:spacing w:before="100" w:beforeAutospacing="1" w:after="100" w:afterAutospacing="1"/>
        <w:rPr>
          <w:rFonts w:ascii="Times New Roman" w:hAnsi="Times New Roman"/>
          <w:sz w:val="24"/>
        </w:rPr>
      </w:pPr>
      <w:r>
        <w:rPr>
          <w:rFonts w:cs="Arial"/>
          <w:sz w:val="20"/>
          <w:szCs w:val="20"/>
        </w:rPr>
        <w:t xml:space="preserve">Fallout Rules Engine </w:t>
      </w:r>
    </w:p>
    <w:p w:rsidR="008B6986" w:rsidRDefault="008B6986" w:rsidP="00494264">
      <w:pPr>
        <w:numPr>
          <w:ilvl w:val="0"/>
          <w:numId w:val="16"/>
        </w:numPr>
        <w:spacing w:before="100" w:beforeAutospacing="1" w:after="100" w:afterAutospacing="1"/>
      </w:pPr>
      <w:r>
        <w:rPr>
          <w:rFonts w:cs="Arial"/>
          <w:sz w:val="20"/>
          <w:szCs w:val="20"/>
        </w:rPr>
        <w:t>Fallout Orchestration</w:t>
      </w:r>
    </w:p>
    <w:p w:rsidR="008B6986" w:rsidRDefault="008B6986" w:rsidP="00883016"/>
    <w:p w:rsidR="008B6986" w:rsidRDefault="008B6986" w:rsidP="00883016">
      <w:r>
        <w:rPr>
          <w:rStyle w:val="Strong"/>
        </w:rPr>
        <w:t>Supported Business Services</w:t>
      </w:r>
    </w:p>
    <w:p w:rsidR="008B6986" w:rsidRDefault="008B6986" w:rsidP="00883016">
      <w:r>
        <w:rPr>
          <w:i/>
        </w:rPr>
        <w:t>To Be Added</w:t>
      </w:r>
      <w:r>
        <w:br/>
      </w:r>
    </w:p>
    <w:p w:rsidR="008B6986" w:rsidRDefault="008B6986" w:rsidP="00883016">
      <w:pPr>
        <w:pStyle w:val="Heading2"/>
      </w:pPr>
      <w:bookmarkStart w:id="1086" w:name="diagram597"/>
      <w:bookmarkStart w:id="1087" w:name="_Toc321909281"/>
      <w:bookmarkEnd w:id="1086"/>
      <w:r>
        <w:t>11.2 Fallout Management</w:t>
      </w:r>
      <w:bookmarkEnd w:id="1087"/>
      <w:r>
        <w:fldChar w:fldCharType="begin"/>
      </w:r>
      <w:r>
        <w:instrText>xe "11.2 Fallout Management"</w:instrText>
      </w:r>
      <w:r>
        <w:fldChar w:fldCharType="end"/>
      </w:r>
    </w:p>
    <w:p w:rsidR="008B6986" w:rsidRDefault="008B6986" w:rsidP="00883016"/>
    <w:p w:rsidR="008B6986" w:rsidRDefault="00AA7969" w:rsidP="00883016">
      <w:r>
        <w:rPr>
          <w:noProof/>
          <w:lang w:val="en-US"/>
        </w:rPr>
        <w:pict>
          <v:shape id="_x0000_i1101" type="#_x0000_t75" alt="diagram597" style="width:463.55pt;height:161.85pt;visibility:visible">
            <v:imagedata r:id="rId89" o:title=""/>
          </v:shape>
        </w:pict>
      </w:r>
    </w:p>
    <w:p w:rsidR="008B6986" w:rsidRDefault="008B6986" w:rsidP="00883016"/>
    <w:p w:rsidR="008B6986" w:rsidRDefault="008B6986" w:rsidP="00883016">
      <w:pPr>
        <w:pStyle w:val="Caption"/>
      </w:pPr>
      <w:r>
        <w:t xml:space="preserve"> </w:t>
      </w:r>
      <w:bookmarkStart w:id="1088" w:name="_Toc321909378"/>
      <w:r>
        <w:t>11.2 Fallout Management</w:t>
      </w:r>
      <w:bookmarkEnd w:id="1088"/>
      <w:r>
        <w:br/>
      </w:r>
    </w:p>
    <w:p w:rsidR="008B6986" w:rsidRDefault="008B6986" w:rsidP="00883016">
      <w:pPr>
        <w:pStyle w:val="Heading3"/>
      </w:pPr>
      <w:bookmarkStart w:id="1089" w:name="diagram597htmshape1"/>
      <w:bookmarkStart w:id="1090" w:name="_Toc321909282"/>
      <w:bookmarkEnd w:id="1089"/>
      <w:r>
        <w:t>Fallout Management</w:t>
      </w:r>
      <w:bookmarkEnd w:id="1090"/>
      <w:r>
        <w:fldChar w:fldCharType="begin"/>
      </w:r>
      <w:r>
        <w:instrText>xe "Fallout Management"</w:instrText>
      </w:r>
      <w:r>
        <w:fldChar w:fldCharType="end"/>
      </w:r>
    </w:p>
    <w:p w:rsidR="008B6986" w:rsidRDefault="008B6986" w:rsidP="00883016"/>
    <w:p w:rsidR="008B6986" w:rsidRDefault="008B6986" w:rsidP="00883016">
      <w:r>
        <w:rPr>
          <w:rStyle w:val="Strong"/>
        </w:rPr>
        <w:t xml:space="preserve">Application Identifier: </w:t>
      </w:r>
      <w:r>
        <w:t>11.2</w:t>
      </w:r>
    </w:p>
    <w:p w:rsidR="008B6986" w:rsidRDefault="008B6986" w:rsidP="00883016">
      <w:r>
        <w:rPr>
          <w:rStyle w:val="Strong"/>
        </w:rPr>
        <w:t>Overview</w:t>
      </w:r>
    </w:p>
    <w:p w:rsidR="008B6986" w:rsidRDefault="008B6986" w:rsidP="00883016">
      <w:pPr>
        <w:pStyle w:val="NormalWeb"/>
        <w:rPr>
          <w:rFonts w:ascii="Arial" w:hAnsi="Arial" w:cs="Arial"/>
          <w:sz w:val="20"/>
          <w:szCs w:val="20"/>
        </w:rPr>
      </w:pPr>
      <w:r>
        <w:rPr>
          <w:rFonts w:ascii="Arial" w:hAnsi="Arial" w:cs="Arial"/>
          <w:sz w:val="20"/>
          <w:szCs w:val="20"/>
        </w:rPr>
        <w:t xml:space="preserve">Fallout Management applications manage the manual steps within an order flow. These steps might be due to an error, an exception, or simply a planned manual step. </w:t>
      </w:r>
    </w:p>
    <w:p w:rsidR="008B6986" w:rsidRDefault="008B6986" w:rsidP="00883016">
      <w:pPr>
        <w:pStyle w:val="NormalWeb"/>
      </w:pPr>
      <w:r>
        <w:rPr>
          <w:rFonts w:ascii="Arial" w:hAnsi="Arial" w:cs="Arial"/>
          <w:sz w:val="20"/>
          <w:szCs w:val="20"/>
        </w:rPr>
        <w:t xml:space="preserve">Fallout can come from order management applications within the customer, service, or resource layers </w:t>
      </w:r>
    </w:p>
    <w:p w:rsidR="008B6986" w:rsidRDefault="008B6986" w:rsidP="00883016">
      <w:pPr>
        <w:pStyle w:val="NormalWeb"/>
      </w:pPr>
      <w:r>
        <w:rPr>
          <w:rFonts w:ascii="Arial" w:hAnsi="Arial" w:cs="Arial"/>
          <w:sz w:val="20"/>
          <w:szCs w:val="20"/>
        </w:rPr>
        <w:t>After the fallout/manual step is addressed, the order flow will presumably continue from that point within the ordering flow.</w:t>
      </w:r>
    </w:p>
    <w:p w:rsidR="008B6986" w:rsidRDefault="008B6986" w:rsidP="00883016"/>
    <w:p w:rsidR="008B6986" w:rsidRDefault="008B6986" w:rsidP="00883016">
      <w:r>
        <w:rPr>
          <w:rStyle w:val="Strong"/>
        </w:rPr>
        <w:t>Functionality</w:t>
      </w:r>
    </w:p>
    <w:p w:rsidR="008B6986" w:rsidRDefault="008B6986" w:rsidP="00883016">
      <w:pPr>
        <w:pStyle w:val="NormalWeb"/>
      </w:pPr>
      <w:r>
        <w:rPr>
          <w:rFonts w:ascii="Arial" w:hAnsi="Arial" w:cs="Arial"/>
          <w:sz w:val="20"/>
          <w:szCs w:val="20"/>
        </w:rPr>
        <w:t>Fallout Management applications provide the following key functionality:</w:t>
      </w:r>
    </w:p>
    <w:p w:rsidR="008B6986" w:rsidRDefault="008B6986" w:rsidP="00494264">
      <w:pPr>
        <w:numPr>
          <w:ilvl w:val="0"/>
          <w:numId w:val="17"/>
        </w:numPr>
        <w:spacing w:before="100" w:beforeAutospacing="1" w:after="100" w:afterAutospacing="1"/>
        <w:rPr>
          <w:rFonts w:cs="Arial"/>
          <w:sz w:val="20"/>
          <w:szCs w:val="20"/>
        </w:rPr>
      </w:pPr>
      <w:r>
        <w:rPr>
          <w:rFonts w:cs="Arial"/>
          <w:sz w:val="20"/>
          <w:szCs w:val="20"/>
        </w:rPr>
        <w:t xml:space="preserve">Auto Correction </w:t>
      </w:r>
    </w:p>
    <w:p w:rsidR="008B6986" w:rsidRDefault="008B6986" w:rsidP="00494264">
      <w:pPr>
        <w:numPr>
          <w:ilvl w:val="0"/>
          <w:numId w:val="17"/>
        </w:numPr>
        <w:spacing w:before="100" w:beforeAutospacing="1" w:after="100" w:afterAutospacing="1"/>
        <w:rPr>
          <w:rFonts w:cs="Arial"/>
          <w:sz w:val="20"/>
          <w:szCs w:val="20"/>
        </w:rPr>
      </w:pPr>
      <w:r>
        <w:rPr>
          <w:rFonts w:cs="Arial"/>
          <w:sz w:val="20"/>
          <w:szCs w:val="20"/>
        </w:rPr>
        <w:t xml:space="preserve">Correction Assistance </w:t>
      </w:r>
    </w:p>
    <w:p w:rsidR="008B6986" w:rsidRDefault="008B6986" w:rsidP="00494264">
      <w:pPr>
        <w:numPr>
          <w:ilvl w:val="0"/>
          <w:numId w:val="17"/>
        </w:numPr>
        <w:spacing w:before="100" w:beforeAutospacing="1" w:after="100" w:afterAutospacing="1"/>
        <w:rPr>
          <w:rFonts w:cs="Arial"/>
          <w:sz w:val="20"/>
          <w:szCs w:val="20"/>
        </w:rPr>
      </w:pPr>
      <w:r>
        <w:rPr>
          <w:rFonts w:cs="Arial"/>
          <w:sz w:val="20"/>
          <w:szCs w:val="20"/>
        </w:rPr>
        <w:t xml:space="preserve">Manual Correction Queue Handling </w:t>
      </w:r>
    </w:p>
    <w:p w:rsidR="008B6986" w:rsidRDefault="008B6986" w:rsidP="00494264">
      <w:pPr>
        <w:numPr>
          <w:ilvl w:val="0"/>
          <w:numId w:val="17"/>
        </w:numPr>
        <w:spacing w:before="100" w:beforeAutospacing="1" w:after="100" w:afterAutospacing="1"/>
        <w:rPr>
          <w:rFonts w:cs="Arial"/>
          <w:sz w:val="20"/>
          <w:szCs w:val="20"/>
        </w:rPr>
      </w:pPr>
      <w:r>
        <w:rPr>
          <w:rFonts w:cs="Arial"/>
          <w:sz w:val="20"/>
          <w:szCs w:val="20"/>
        </w:rPr>
        <w:t xml:space="preserve">Fallout Dashboard </w:t>
      </w:r>
    </w:p>
    <w:p w:rsidR="008B6986" w:rsidRDefault="008B6986" w:rsidP="00494264">
      <w:pPr>
        <w:numPr>
          <w:ilvl w:val="0"/>
          <w:numId w:val="17"/>
        </w:numPr>
        <w:spacing w:before="100" w:beforeAutospacing="1" w:after="100" w:afterAutospacing="1"/>
        <w:rPr>
          <w:rFonts w:cs="Arial"/>
          <w:sz w:val="20"/>
          <w:szCs w:val="20"/>
        </w:rPr>
      </w:pPr>
      <w:r>
        <w:rPr>
          <w:rFonts w:cs="Arial"/>
          <w:sz w:val="20"/>
          <w:szCs w:val="20"/>
        </w:rPr>
        <w:t xml:space="preserve">Fallout Interface Bus </w:t>
      </w:r>
    </w:p>
    <w:p w:rsidR="008B6986" w:rsidRDefault="008B6986" w:rsidP="00494264">
      <w:pPr>
        <w:numPr>
          <w:ilvl w:val="0"/>
          <w:numId w:val="17"/>
        </w:numPr>
        <w:spacing w:before="100" w:beforeAutospacing="1" w:after="100" w:afterAutospacing="1"/>
        <w:rPr>
          <w:rFonts w:cs="Arial"/>
          <w:sz w:val="20"/>
          <w:szCs w:val="20"/>
        </w:rPr>
      </w:pPr>
      <w:r>
        <w:rPr>
          <w:rFonts w:cs="Arial"/>
          <w:sz w:val="20"/>
          <w:szCs w:val="20"/>
        </w:rPr>
        <w:t xml:space="preserve">Fallout Reporting </w:t>
      </w:r>
    </w:p>
    <w:p w:rsidR="008B6986" w:rsidRDefault="008B6986" w:rsidP="00494264">
      <w:pPr>
        <w:numPr>
          <w:ilvl w:val="0"/>
          <w:numId w:val="17"/>
        </w:numPr>
        <w:spacing w:before="100" w:beforeAutospacing="1" w:after="100" w:afterAutospacing="1"/>
        <w:rPr>
          <w:rFonts w:cs="Arial"/>
          <w:sz w:val="20"/>
          <w:szCs w:val="20"/>
        </w:rPr>
      </w:pPr>
      <w:r>
        <w:rPr>
          <w:rFonts w:cs="Arial"/>
          <w:sz w:val="20"/>
          <w:szCs w:val="20"/>
        </w:rPr>
        <w:t xml:space="preserve">Fallout Notification </w:t>
      </w:r>
    </w:p>
    <w:p w:rsidR="008B6986" w:rsidRDefault="008B6986" w:rsidP="00494264">
      <w:pPr>
        <w:numPr>
          <w:ilvl w:val="0"/>
          <w:numId w:val="17"/>
        </w:numPr>
        <w:spacing w:before="100" w:beforeAutospacing="1" w:after="100" w:afterAutospacing="1"/>
        <w:rPr>
          <w:rFonts w:ascii="Times New Roman" w:hAnsi="Times New Roman"/>
          <w:sz w:val="24"/>
        </w:rPr>
      </w:pPr>
      <w:r>
        <w:rPr>
          <w:rFonts w:cs="Arial"/>
          <w:sz w:val="20"/>
          <w:szCs w:val="20"/>
        </w:rPr>
        <w:t xml:space="preserve">Fallout Rules Engine </w:t>
      </w:r>
    </w:p>
    <w:p w:rsidR="008B6986" w:rsidRDefault="008B6986" w:rsidP="00494264">
      <w:pPr>
        <w:numPr>
          <w:ilvl w:val="0"/>
          <w:numId w:val="17"/>
        </w:numPr>
        <w:spacing w:before="100" w:beforeAutospacing="1" w:after="100" w:afterAutospacing="1"/>
      </w:pPr>
      <w:r>
        <w:rPr>
          <w:rFonts w:cs="Arial"/>
          <w:sz w:val="20"/>
          <w:szCs w:val="20"/>
        </w:rPr>
        <w:t>Fallout Orchestration</w:t>
      </w:r>
    </w:p>
    <w:p w:rsidR="008B6986" w:rsidRDefault="008B6986" w:rsidP="00883016"/>
    <w:p w:rsidR="008B6986" w:rsidRDefault="008B6986" w:rsidP="00883016">
      <w:r>
        <w:rPr>
          <w:rStyle w:val="Strong"/>
        </w:rPr>
        <w:t>Supported Business Services</w:t>
      </w:r>
    </w:p>
    <w:p w:rsidR="008B6986" w:rsidRDefault="008B6986" w:rsidP="00883016">
      <w:r>
        <w:rPr>
          <w:i/>
        </w:rPr>
        <w:t>To Be Added</w:t>
      </w:r>
      <w:r>
        <w:br/>
      </w:r>
    </w:p>
    <w:p w:rsidR="008B6986" w:rsidRDefault="008B6986" w:rsidP="00883016">
      <w:pPr>
        <w:pStyle w:val="Heading3"/>
      </w:pPr>
      <w:bookmarkStart w:id="1091" w:name="diagram597htmshape3"/>
      <w:bookmarkStart w:id="1092" w:name="_Toc321909283"/>
      <w:bookmarkEnd w:id="1091"/>
      <w:r>
        <w:t>Fallout Auto Correction</w:t>
      </w:r>
      <w:bookmarkEnd w:id="1092"/>
      <w:r>
        <w:fldChar w:fldCharType="begin"/>
      </w:r>
      <w:r>
        <w:instrText>xe "Fallout Auto Correction"</w:instrText>
      </w:r>
      <w:r>
        <w:fldChar w:fldCharType="end"/>
      </w:r>
    </w:p>
    <w:p w:rsidR="008B6986" w:rsidRDefault="008B6986" w:rsidP="00883016"/>
    <w:p w:rsidR="008B6986" w:rsidRDefault="008B6986" w:rsidP="00883016">
      <w:r>
        <w:rPr>
          <w:rStyle w:val="Strong"/>
        </w:rPr>
        <w:t xml:space="preserve">Application Identifier: </w:t>
      </w:r>
      <w:r>
        <w:t>11.2.1</w:t>
      </w:r>
    </w:p>
    <w:p w:rsidR="008B6986" w:rsidRDefault="008B6986" w:rsidP="00883016">
      <w:r>
        <w:rPr>
          <w:rStyle w:val="Strong"/>
        </w:rPr>
        <w:t>Overview</w:t>
      </w:r>
    </w:p>
    <w:p w:rsidR="008B6986" w:rsidRDefault="008B6986" w:rsidP="00883016">
      <w:r>
        <w:rPr>
          <w:rFonts w:cs="Arial"/>
          <w:sz w:val="20"/>
          <w:szCs w:val="20"/>
        </w:rPr>
        <w:t>Fallout Auto Correction applications attempt to fix order errors before they go to a human for handling.</w:t>
      </w:r>
    </w:p>
    <w:p w:rsidR="008B6986" w:rsidRDefault="008B6986" w:rsidP="00883016"/>
    <w:p w:rsidR="008B6986" w:rsidRDefault="008B6986" w:rsidP="00883016">
      <w:r>
        <w:rPr>
          <w:rStyle w:val="Strong"/>
        </w:rPr>
        <w:t>Functionality</w:t>
      </w:r>
    </w:p>
    <w:p w:rsidR="008B6986" w:rsidRDefault="008B6986" w:rsidP="00883016">
      <w:pPr>
        <w:pStyle w:val="NormalWeb"/>
      </w:pPr>
      <w:r>
        <w:rPr>
          <w:rFonts w:ascii="Arial" w:hAnsi="Arial" w:cs="Arial"/>
          <w:sz w:val="20"/>
          <w:szCs w:val="20"/>
        </w:rPr>
        <w:t>Fallout Auto Correction applications attempt to fix order errors before they go to a human for handling. This is accomplished by recognizing the type of error and performing various corrective actions via the Fallout Rules Engine, accessing and/or correcting information in various repositories / systems throughout the fulfillment domain.</w:t>
      </w:r>
    </w:p>
    <w:p w:rsidR="008B6986" w:rsidRDefault="008B6986" w:rsidP="00883016"/>
    <w:p w:rsidR="008B6986" w:rsidRDefault="008B6986" w:rsidP="00883016">
      <w:r>
        <w:rPr>
          <w:rStyle w:val="Strong"/>
        </w:rPr>
        <w:t>Supported Business Services</w:t>
      </w:r>
    </w:p>
    <w:p w:rsidR="008B6986" w:rsidRDefault="008B6986" w:rsidP="00883016">
      <w:r>
        <w:rPr>
          <w:i/>
        </w:rPr>
        <w:t>To Be Added</w:t>
      </w:r>
      <w:r>
        <w:br/>
      </w:r>
    </w:p>
    <w:p w:rsidR="008B6986" w:rsidRPr="00642280" w:rsidRDefault="008B6986" w:rsidP="00743EBD">
      <w:pPr>
        <w:pStyle w:val="Heading3"/>
      </w:pPr>
      <w:bookmarkStart w:id="1093" w:name="_Toc321909284"/>
      <w:r w:rsidRPr="00642280">
        <w:t>Fallout Correction Assistance</w:t>
      </w:r>
      <w:bookmarkEnd w:id="1093"/>
      <w:r>
        <w:fldChar w:fldCharType="begin"/>
      </w:r>
      <w:r w:rsidRPr="00642280">
        <w:instrText>xe "Fallout Correction Assistance"</w:instrText>
      </w:r>
      <w:r>
        <w:fldChar w:fldCharType="end"/>
      </w:r>
    </w:p>
    <w:p w:rsidR="008B6986" w:rsidRPr="00642280" w:rsidRDefault="008B6986" w:rsidP="00743EBD">
      <w:pPr>
        <w:rPr>
          <w:lang w:val="en-US"/>
        </w:rPr>
      </w:pPr>
    </w:p>
    <w:p w:rsidR="008B6986" w:rsidRPr="00642280" w:rsidRDefault="008B6986" w:rsidP="00743EBD">
      <w:pPr>
        <w:rPr>
          <w:lang w:val="en-US"/>
        </w:rPr>
      </w:pPr>
      <w:r w:rsidRPr="00642280">
        <w:rPr>
          <w:rStyle w:val="Strong"/>
          <w:lang w:val="en-US"/>
        </w:rPr>
        <w:t xml:space="preserve">Application Identifier: </w:t>
      </w:r>
      <w:r w:rsidRPr="00642280">
        <w:rPr>
          <w:lang w:val="en-US"/>
        </w:rPr>
        <w:t>11.2.2</w:t>
      </w:r>
    </w:p>
    <w:p w:rsidR="008B6986" w:rsidRDefault="008B6986" w:rsidP="00743EBD">
      <w:r>
        <w:rPr>
          <w:rStyle w:val="Strong"/>
        </w:rPr>
        <w:t>Overview</w:t>
      </w:r>
    </w:p>
    <w:p w:rsidR="008B6986" w:rsidRDefault="008B6986" w:rsidP="00743EBD">
      <w:pPr>
        <w:pStyle w:val="NormalWeb"/>
      </w:pPr>
      <w:r>
        <w:rPr>
          <w:rFonts w:ascii="Arial" w:hAnsi="Arial" w:cs="Arial"/>
          <w:sz w:val="20"/>
          <w:szCs w:val="20"/>
        </w:rPr>
        <w:t>Fallout Correction Assistance applications collects relevant information for errors or situations that cannot be handled via Auto Correction.</w:t>
      </w:r>
    </w:p>
    <w:p w:rsidR="008B6986" w:rsidRDefault="008B6986" w:rsidP="00743EBD"/>
    <w:p w:rsidR="008B6986" w:rsidRDefault="008B6986" w:rsidP="00743EBD">
      <w:r>
        <w:rPr>
          <w:rStyle w:val="Strong"/>
        </w:rPr>
        <w:t>Functionality</w:t>
      </w:r>
    </w:p>
    <w:p w:rsidR="008B6986" w:rsidRDefault="008B6986" w:rsidP="00743EBD">
      <w:pPr>
        <w:pStyle w:val="NormalWeb"/>
      </w:pPr>
      <w:r>
        <w:rPr>
          <w:rFonts w:ascii="Arial" w:hAnsi="Arial" w:cs="Arial"/>
          <w:sz w:val="20"/>
          <w:szCs w:val="20"/>
        </w:rPr>
        <w:t>Fallout Correction Assistance applications collects relevant information for errors or situations that cannot be handled via Auto Correction. The intent is to reduce the time required by the technician in diagnosing and fixing the fallout.</w:t>
      </w:r>
    </w:p>
    <w:p w:rsidR="008B6986" w:rsidRDefault="008B6986" w:rsidP="00743EBD"/>
    <w:p w:rsidR="008B6986" w:rsidRDefault="008B6986" w:rsidP="00743EBD">
      <w:r>
        <w:rPr>
          <w:rStyle w:val="Strong"/>
        </w:rPr>
        <w:t>Supported Business Services</w:t>
      </w:r>
    </w:p>
    <w:p w:rsidR="008B6986" w:rsidRDefault="008B6986" w:rsidP="00743EBD">
      <w:r>
        <w:rPr>
          <w:i/>
        </w:rPr>
        <w:t>To Be Added</w:t>
      </w:r>
      <w:r>
        <w:br/>
      </w:r>
    </w:p>
    <w:p w:rsidR="008B6986" w:rsidRDefault="008B6986" w:rsidP="00883016"/>
    <w:p w:rsidR="008B6986" w:rsidRDefault="008B6986" w:rsidP="00883016">
      <w:pPr>
        <w:pStyle w:val="Heading3"/>
      </w:pPr>
      <w:bookmarkStart w:id="1094" w:name="diagram597htmshape5"/>
      <w:bookmarkStart w:id="1095" w:name="_Toc321909285"/>
      <w:bookmarkEnd w:id="1094"/>
      <w:r>
        <w:t>Fallout Manual Correction Queue Handling</w:t>
      </w:r>
      <w:bookmarkEnd w:id="1095"/>
      <w:r>
        <w:fldChar w:fldCharType="begin"/>
      </w:r>
      <w:r>
        <w:instrText>xe "Fallout Manual Correction Queue Handling"</w:instrText>
      </w:r>
      <w:r>
        <w:fldChar w:fldCharType="end"/>
      </w:r>
    </w:p>
    <w:p w:rsidR="008B6986" w:rsidRDefault="008B6986" w:rsidP="00883016"/>
    <w:p w:rsidR="008B6986" w:rsidRDefault="008B6986" w:rsidP="00883016">
      <w:r>
        <w:rPr>
          <w:rStyle w:val="Strong"/>
        </w:rPr>
        <w:t xml:space="preserve">Application Identifier: </w:t>
      </w:r>
      <w:r>
        <w:t>11.2.3</w:t>
      </w:r>
    </w:p>
    <w:p w:rsidR="008B6986" w:rsidRDefault="008B6986" w:rsidP="00883016">
      <w:r>
        <w:rPr>
          <w:rStyle w:val="Strong"/>
        </w:rPr>
        <w:t>Overview</w:t>
      </w:r>
    </w:p>
    <w:p w:rsidR="008B6986" w:rsidRDefault="008B6986" w:rsidP="00883016">
      <w:pPr>
        <w:pStyle w:val="NormalWeb"/>
      </w:pPr>
      <w:r>
        <w:rPr>
          <w:rFonts w:ascii="Arial" w:hAnsi="Arial" w:cs="Arial"/>
          <w:sz w:val="20"/>
          <w:szCs w:val="20"/>
        </w:rPr>
        <w:t>Fallout Manual Correction Queue Handling applications provides the required functionality to place error fallout into appropriate queues to be handled via various staff or workgroups assigned to handle or fix the various types of fallout that occurs during the fallout process.</w:t>
      </w:r>
    </w:p>
    <w:p w:rsidR="008B6986" w:rsidRDefault="008B6986" w:rsidP="00883016"/>
    <w:p w:rsidR="008B6986" w:rsidRDefault="008B6986" w:rsidP="00883016">
      <w:r>
        <w:rPr>
          <w:rStyle w:val="Strong"/>
        </w:rPr>
        <w:t>Functionality</w:t>
      </w:r>
    </w:p>
    <w:p w:rsidR="008B6986" w:rsidRDefault="008B6986" w:rsidP="00883016">
      <w:r>
        <w:rPr>
          <w:rFonts w:cs="Arial"/>
          <w:sz w:val="20"/>
          <w:szCs w:val="20"/>
        </w:rPr>
        <w:t>Fallout Manual Correction Queue Handling applications provides the required functionality to place error fallout into appropriate queues to be handled via various staff or workgroups assigned to handle or fix the various types of fallout that occurs during the fulfillment process. This includes the ability to create and configure queues, route errors to the appropriate queues, as well as the ability for staff to access and address the various fallout instances within the queues.</w:t>
      </w:r>
    </w:p>
    <w:p w:rsidR="008B6986" w:rsidRDefault="008B6986" w:rsidP="00883016"/>
    <w:p w:rsidR="008B6986" w:rsidRDefault="008B6986" w:rsidP="00883016">
      <w:r>
        <w:rPr>
          <w:rStyle w:val="Strong"/>
        </w:rPr>
        <w:t>Supported Business Services</w:t>
      </w:r>
    </w:p>
    <w:p w:rsidR="008B6986" w:rsidRDefault="008B6986" w:rsidP="00883016">
      <w:r>
        <w:rPr>
          <w:i/>
        </w:rPr>
        <w:t>To Be Added</w:t>
      </w:r>
      <w:r>
        <w:br/>
      </w:r>
    </w:p>
    <w:p w:rsidR="008B6986" w:rsidRDefault="008B6986" w:rsidP="00743EBD">
      <w:pPr>
        <w:pStyle w:val="Heading3"/>
      </w:pPr>
      <w:bookmarkStart w:id="1096" w:name="_Toc321909286"/>
      <w:r>
        <w:t>Fallout Technician Dashboard</w:t>
      </w:r>
      <w:bookmarkEnd w:id="1096"/>
      <w:r>
        <w:fldChar w:fldCharType="begin"/>
      </w:r>
      <w:r>
        <w:instrText>xe "Fallout Technician Dashboard"</w:instrText>
      </w:r>
      <w:r>
        <w:fldChar w:fldCharType="end"/>
      </w:r>
    </w:p>
    <w:p w:rsidR="008B6986" w:rsidRDefault="008B6986" w:rsidP="00743EBD"/>
    <w:p w:rsidR="008B6986" w:rsidRDefault="008B6986" w:rsidP="00743EBD">
      <w:r>
        <w:rPr>
          <w:rStyle w:val="Strong"/>
        </w:rPr>
        <w:t xml:space="preserve">Application Identifier: </w:t>
      </w:r>
      <w:r>
        <w:t>11.2.4</w:t>
      </w:r>
    </w:p>
    <w:p w:rsidR="008B6986" w:rsidRDefault="008B6986" w:rsidP="00743EBD">
      <w:r>
        <w:rPr>
          <w:rStyle w:val="Strong"/>
        </w:rPr>
        <w:t>Overview</w:t>
      </w:r>
    </w:p>
    <w:p w:rsidR="008B6986" w:rsidRDefault="008B6986" w:rsidP="00743EBD">
      <w:pPr>
        <w:pStyle w:val="NormalWeb"/>
      </w:pPr>
      <w:r>
        <w:rPr>
          <w:rFonts w:ascii="Arial" w:hAnsi="Arial" w:cs="Arial"/>
          <w:sz w:val="20"/>
          <w:szCs w:val="20"/>
        </w:rPr>
        <w:t>Fallout Technician Dashboard applications provide staff the means to access to a variety of tools and information to assist in the handling of order fallout.</w:t>
      </w:r>
    </w:p>
    <w:p w:rsidR="008B6986" w:rsidRDefault="008B6986" w:rsidP="00743EBD"/>
    <w:p w:rsidR="008B6986" w:rsidRDefault="008B6986" w:rsidP="00743EBD">
      <w:r>
        <w:rPr>
          <w:rStyle w:val="Strong"/>
        </w:rPr>
        <w:t>Functionality</w:t>
      </w:r>
    </w:p>
    <w:p w:rsidR="008B6986" w:rsidRDefault="008B6986" w:rsidP="00743EBD">
      <w:pPr>
        <w:pStyle w:val="NormalWeb"/>
      </w:pPr>
      <w:r>
        <w:rPr>
          <w:rFonts w:ascii="Arial" w:hAnsi="Arial" w:cs="Arial"/>
          <w:sz w:val="20"/>
          <w:szCs w:val="20"/>
        </w:rPr>
        <w:t>Fallout Technician Dashboard applications provides a means for fallout management staff to easily access information about the given order. It can include:</w:t>
      </w:r>
    </w:p>
    <w:p w:rsidR="008B6986" w:rsidRDefault="008B6986" w:rsidP="00494264">
      <w:pPr>
        <w:numPr>
          <w:ilvl w:val="0"/>
          <w:numId w:val="18"/>
        </w:numPr>
        <w:spacing w:before="100" w:beforeAutospacing="1" w:after="100" w:afterAutospacing="1"/>
      </w:pPr>
      <w:r>
        <w:rPr>
          <w:rFonts w:cs="Arial"/>
          <w:sz w:val="20"/>
          <w:szCs w:val="20"/>
        </w:rPr>
        <w:t xml:space="preserve">Auto logon capability into various applications needed to analyze and fix fallout </w:t>
      </w:r>
    </w:p>
    <w:p w:rsidR="008B6986" w:rsidRDefault="008B6986" w:rsidP="00494264">
      <w:pPr>
        <w:numPr>
          <w:ilvl w:val="0"/>
          <w:numId w:val="18"/>
        </w:numPr>
        <w:spacing w:before="100" w:beforeAutospacing="1" w:after="100" w:afterAutospacing="1"/>
      </w:pPr>
      <w:r>
        <w:rPr>
          <w:rFonts w:cs="Arial"/>
          <w:sz w:val="20"/>
          <w:szCs w:val="20"/>
        </w:rPr>
        <w:t>Automatically position the analyst on appropriate screens pre-populated with information about the given order</w:t>
      </w:r>
    </w:p>
    <w:p w:rsidR="008B6986" w:rsidRDefault="008B6986" w:rsidP="00743EBD"/>
    <w:p w:rsidR="008B6986" w:rsidRDefault="008B6986" w:rsidP="00743EBD">
      <w:r>
        <w:rPr>
          <w:rStyle w:val="Strong"/>
        </w:rPr>
        <w:t>Supported Business Services</w:t>
      </w:r>
    </w:p>
    <w:p w:rsidR="008B6986" w:rsidRDefault="008B6986" w:rsidP="00743EBD">
      <w:r>
        <w:rPr>
          <w:i/>
        </w:rPr>
        <w:t>To Be Added</w:t>
      </w:r>
      <w:r>
        <w:br/>
      </w:r>
    </w:p>
    <w:p w:rsidR="008B6986" w:rsidRDefault="008B6986" w:rsidP="00883016">
      <w:pPr>
        <w:pStyle w:val="Heading3"/>
      </w:pPr>
      <w:bookmarkStart w:id="1097" w:name="diagram597htmshape13"/>
      <w:bookmarkEnd w:id="1097"/>
    </w:p>
    <w:p w:rsidR="008B6986" w:rsidRDefault="008B6986" w:rsidP="00883016">
      <w:pPr>
        <w:pStyle w:val="Heading3"/>
      </w:pPr>
      <w:bookmarkStart w:id="1098" w:name="_Toc321909287"/>
      <w:r>
        <w:t>Fallout Reporting</w:t>
      </w:r>
      <w:bookmarkEnd w:id="1098"/>
      <w:r>
        <w:fldChar w:fldCharType="begin"/>
      </w:r>
      <w:r>
        <w:instrText>xe "Fallout Reporting"</w:instrText>
      </w:r>
      <w:r>
        <w:fldChar w:fldCharType="end"/>
      </w:r>
    </w:p>
    <w:p w:rsidR="008B6986" w:rsidRDefault="008B6986" w:rsidP="00883016"/>
    <w:p w:rsidR="008B6986" w:rsidRDefault="008B6986" w:rsidP="00883016">
      <w:r>
        <w:rPr>
          <w:rStyle w:val="Strong"/>
        </w:rPr>
        <w:t xml:space="preserve">Application Identifier: </w:t>
      </w:r>
      <w:r>
        <w:t>11.2.5</w:t>
      </w:r>
    </w:p>
    <w:p w:rsidR="008B6986" w:rsidRDefault="008B6986" w:rsidP="00883016">
      <w:r>
        <w:rPr>
          <w:rStyle w:val="Strong"/>
        </w:rPr>
        <w:t>Overview</w:t>
      </w:r>
    </w:p>
    <w:p w:rsidR="008B6986" w:rsidRDefault="008B6986" w:rsidP="00883016">
      <w:pPr>
        <w:pStyle w:val="NormalWeb"/>
      </w:pPr>
      <w:r>
        <w:rPr>
          <w:rFonts w:ascii="Arial" w:hAnsi="Arial" w:cs="Arial"/>
          <w:sz w:val="20"/>
          <w:szCs w:val="20"/>
        </w:rPr>
        <w:t>Fallout Reporting applications provide fallout management specific reporting.</w:t>
      </w:r>
    </w:p>
    <w:p w:rsidR="008B6986" w:rsidRDefault="008B6986" w:rsidP="00883016"/>
    <w:p w:rsidR="008B6986" w:rsidRDefault="008B6986" w:rsidP="00883016">
      <w:r>
        <w:rPr>
          <w:rStyle w:val="Strong"/>
        </w:rPr>
        <w:t>Functionality</w:t>
      </w:r>
    </w:p>
    <w:p w:rsidR="008B6986" w:rsidRDefault="008B6986" w:rsidP="00883016">
      <w:pPr>
        <w:pStyle w:val="NormalWeb"/>
      </w:pPr>
      <w:r>
        <w:rPr>
          <w:rFonts w:ascii="Arial" w:hAnsi="Arial" w:cs="Arial"/>
          <w:sz w:val="20"/>
          <w:szCs w:val="20"/>
        </w:rPr>
        <w:t xml:space="preserve">Fallout Reporting provides various reports regarding Fallout Management, including statistics on fallout per various times periods (per hour, week, month, </w:t>
      </w:r>
      <w:r w:rsidR="00E24251">
        <w:rPr>
          <w:rFonts w:ascii="Arial" w:hAnsi="Arial" w:cs="Arial"/>
          <w:sz w:val="20"/>
          <w:szCs w:val="20"/>
        </w:rPr>
        <w:t>etc.</w:t>
      </w:r>
      <w:r>
        <w:rPr>
          <w:rFonts w:ascii="Arial" w:hAnsi="Arial" w:cs="Arial"/>
          <w:sz w:val="20"/>
          <w:szCs w:val="20"/>
        </w:rPr>
        <w:t>) as well as information about specific fallout.</w:t>
      </w:r>
    </w:p>
    <w:p w:rsidR="008B6986" w:rsidRDefault="008B6986" w:rsidP="00883016"/>
    <w:p w:rsidR="008B6986" w:rsidRDefault="008B6986" w:rsidP="00883016">
      <w:r>
        <w:rPr>
          <w:rStyle w:val="Strong"/>
        </w:rPr>
        <w:t>Supported Business Services</w:t>
      </w:r>
    </w:p>
    <w:p w:rsidR="008B6986" w:rsidRDefault="008B6986" w:rsidP="00883016">
      <w:r>
        <w:rPr>
          <w:i/>
        </w:rPr>
        <w:t>To Be Added</w:t>
      </w:r>
      <w:r>
        <w:br/>
      </w:r>
    </w:p>
    <w:p w:rsidR="008B6986" w:rsidRDefault="008B6986" w:rsidP="00743EBD">
      <w:pPr>
        <w:pStyle w:val="Heading3"/>
      </w:pPr>
      <w:bookmarkStart w:id="1099" w:name="_Toc321909288"/>
      <w:r>
        <w:t>Fallout Notification</w:t>
      </w:r>
      <w:bookmarkEnd w:id="1099"/>
      <w:r>
        <w:fldChar w:fldCharType="begin"/>
      </w:r>
      <w:r>
        <w:instrText>xe "Fallout Notification"</w:instrText>
      </w:r>
      <w:r>
        <w:fldChar w:fldCharType="end"/>
      </w:r>
    </w:p>
    <w:p w:rsidR="008B6986" w:rsidRDefault="008B6986" w:rsidP="00743EBD"/>
    <w:p w:rsidR="008B6986" w:rsidRDefault="008B6986" w:rsidP="00743EBD">
      <w:r>
        <w:rPr>
          <w:rStyle w:val="Strong"/>
        </w:rPr>
        <w:t xml:space="preserve">Application Identifier: </w:t>
      </w:r>
      <w:r>
        <w:t>11.2.6</w:t>
      </w:r>
    </w:p>
    <w:p w:rsidR="008B6986" w:rsidRDefault="008B6986" w:rsidP="00743EBD">
      <w:r>
        <w:rPr>
          <w:rStyle w:val="Strong"/>
        </w:rPr>
        <w:t>Overview</w:t>
      </w:r>
    </w:p>
    <w:p w:rsidR="008B6986" w:rsidRDefault="008B6986" w:rsidP="00743EBD">
      <w:pPr>
        <w:pStyle w:val="NormalWeb"/>
      </w:pPr>
      <w:r>
        <w:rPr>
          <w:rFonts w:ascii="Arial" w:hAnsi="Arial" w:cs="Arial"/>
          <w:sz w:val="20"/>
          <w:szCs w:val="20"/>
        </w:rPr>
        <w:t>Fallout Notification applications provides the means to alert people or workgroups of some fallout situation. Email, paging, rules for notification alert</w:t>
      </w:r>
    </w:p>
    <w:p w:rsidR="008B6986" w:rsidRDefault="008B6986" w:rsidP="00743EBD"/>
    <w:p w:rsidR="008B6986" w:rsidRDefault="008B6986" w:rsidP="00743EBD">
      <w:r>
        <w:rPr>
          <w:rStyle w:val="Strong"/>
        </w:rPr>
        <w:t>Functionality</w:t>
      </w:r>
    </w:p>
    <w:p w:rsidR="008B6986" w:rsidRDefault="008B6986" w:rsidP="00743EBD">
      <w:pPr>
        <w:pStyle w:val="NormalWeb"/>
      </w:pPr>
      <w:r>
        <w:rPr>
          <w:rFonts w:ascii="Arial" w:hAnsi="Arial" w:cs="Arial"/>
          <w:sz w:val="20"/>
          <w:szCs w:val="20"/>
        </w:rPr>
        <w:t>Fallout Notification applications provides the means to alert people or workgroups of some fallout situation. This can be done via a number of means, including email, paging, etc. This function is done via business rules.</w:t>
      </w:r>
    </w:p>
    <w:p w:rsidR="008B6986" w:rsidRDefault="008B6986" w:rsidP="00743EBD"/>
    <w:p w:rsidR="008B6986" w:rsidRDefault="008B6986" w:rsidP="00743EBD">
      <w:r>
        <w:rPr>
          <w:rStyle w:val="Strong"/>
        </w:rPr>
        <w:t>Supported Business Services</w:t>
      </w:r>
    </w:p>
    <w:p w:rsidR="008B6986" w:rsidRDefault="008B6986" w:rsidP="00743EBD">
      <w:r>
        <w:rPr>
          <w:i/>
        </w:rPr>
        <w:t>To Be Added</w:t>
      </w:r>
      <w:r>
        <w:br/>
      </w:r>
    </w:p>
    <w:p w:rsidR="008B6986" w:rsidRDefault="008B6986" w:rsidP="00883016"/>
    <w:p w:rsidR="008B6986" w:rsidRDefault="008B6986" w:rsidP="00883016">
      <w:pPr>
        <w:pStyle w:val="Heading3"/>
      </w:pPr>
      <w:bookmarkStart w:id="1100" w:name="diagram597htmshape10"/>
      <w:bookmarkStart w:id="1101" w:name="_Toc321909289"/>
      <w:bookmarkEnd w:id="1100"/>
      <w:r>
        <w:t>Fallout Rules Engine</w:t>
      </w:r>
      <w:bookmarkEnd w:id="1101"/>
      <w:r>
        <w:fldChar w:fldCharType="begin"/>
      </w:r>
      <w:r>
        <w:instrText>xe "Fallout Rules Engine"</w:instrText>
      </w:r>
      <w:r>
        <w:fldChar w:fldCharType="end"/>
      </w:r>
    </w:p>
    <w:p w:rsidR="008B6986" w:rsidRDefault="008B6986" w:rsidP="00883016"/>
    <w:p w:rsidR="008B6986" w:rsidRDefault="008B6986" w:rsidP="00883016">
      <w:r>
        <w:rPr>
          <w:rStyle w:val="Strong"/>
        </w:rPr>
        <w:t xml:space="preserve">Application Identifier: </w:t>
      </w:r>
      <w:r>
        <w:t>11.2.7</w:t>
      </w:r>
    </w:p>
    <w:p w:rsidR="008B6986" w:rsidRDefault="008B6986" w:rsidP="00883016">
      <w:r>
        <w:rPr>
          <w:rStyle w:val="Strong"/>
        </w:rPr>
        <w:t>Overview</w:t>
      </w:r>
    </w:p>
    <w:p w:rsidR="008B6986" w:rsidRDefault="008B6986" w:rsidP="00883016">
      <w:pPr>
        <w:pStyle w:val="NormalWeb"/>
      </w:pPr>
      <w:r>
        <w:rPr>
          <w:rFonts w:ascii="Arial" w:hAnsi="Arial" w:cs="Arial"/>
          <w:sz w:val="20"/>
          <w:szCs w:val="20"/>
        </w:rPr>
        <w:t>The Fallout Rules Engine provides the capability to handling various errors or error types based on built rules.</w:t>
      </w:r>
    </w:p>
    <w:p w:rsidR="008B6986" w:rsidRDefault="008B6986" w:rsidP="00883016"/>
    <w:p w:rsidR="008B6986" w:rsidRDefault="008B6986" w:rsidP="00883016">
      <w:r>
        <w:rPr>
          <w:rStyle w:val="Strong"/>
        </w:rPr>
        <w:t>Functionality</w:t>
      </w:r>
    </w:p>
    <w:p w:rsidR="008B6986" w:rsidRDefault="008B6986" w:rsidP="00883016">
      <w:pPr>
        <w:pStyle w:val="NormalWeb"/>
      </w:pPr>
      <w:r>
        <w:rPr>
          <w:rFonts w:ascii="Arial" w:hAnsi="Arial" w:cs="Arial"/>
          <w:sz w:val="20"/>
          <w:szCs w:val="20"/>
        </w:rPr>
        <w:t>The Fallout Rules Engine provides the capability to handling various errors or error types based on built rules. These rules can facilitate auto correction, correction assistance, placement of errors in the appropriate queues for manual handling, as well as access to various systems via the Fallout Interface Bus.</w:t>
      </w:r>
    </w:p>
    <w:p w:rsidR="008B6986" w:rsidRDefault="008B6986" w:rsidP="00883016"/>
    <w:p w:rsidR="008B6986" w:rsidRDefault="008B6986" w:rsidP="00883016">
      <w:r>
        <w:rPr>
          <w:rStyle w:val="Strong"/>
        </w:rPr>
        <w:t>Supported Business Services</w:t>
      </w:r>
    </w:p>
    <w:p w:rsidR="008B6986" w:rsidRDefault="008B6986" w:rsidP="00883016">
      <w:r>
        <w:rPr>
          <w:i/>
        </w:rPr>
        <w:t>To Be Added</w:t>
      </w:r>
      <w:r>
        <w:br/>
      </w:r>
    </w:p>
    <w:p w:rsidR="008B6986" w:rsidRDefault="008B6986" w:rsidP="00743EBD">
      <w:pPr>
        <w:pStyle w:val="Heading3"/>
      </w:pPr>
      <w:bookmarkStart w:id="1102" w:name="_Toc321909290"/>
      <w:r>
        <w:t>Fallout Orchestration</w:t>
      </w:r>
      <w:bookmarkEnd w:id="1102"/>
      <w:r>
        <w:fldChar w:fldCharType="begin"/>
      </w:r>
      <w:r>
        <w:instrText>xe "Fallout Orchestration"</w:instrText>
      </w:r>
      <w:r>
        <w:fldChar w:fldCharType="end"/>
      </w:r>
    </w:p>
    <w:p w:rsidR="008B6986" w:rsidRDefault="008B6986" w:rsidP="00743EBD"/>
    <w:p w:rsidR="008B6986" w:rsidRDefault="008B6986" w:rsidP="00743EBD">
      <w:r>
        <w:rPr>
          <w:rStyle w:val="Strong"/>
        </w:rPr>
        <w:t xml:space="preserve">Application Identifier: </w:t>
      </w:r>
      <w:r>
        <w:t>11.2.8</w:t>
      </w:r>
    </w:p>
    <w:p w:rsidR="008B6986" w:rsidRDefault="008B6986" w:rsidP="00743EBD">
      <w:r>
        <w:rPr>
          <w:rStyle w:val="Strong"/>
        </w:rPr>
        <w:t>Overview</w:t>
      </w:r>
    </w:p>
    <w:p w:rsidR="008B6986" w:rsidRDefault="008B6986" w:rsidP="00743EBD">
      <w:pPr>
        <w:pStyle w:val="NormalWeb"/>
      </w:pPr>
      <w:r>
        <w:rPr>
          <w:rFonts w:ascii="Arial" w:hAnsi="Arial" w:cs="Arial"/>
          <w:sz w:val="20"/>
          <w:szCs w:val="20"/>
        </w:rPr>
        <w:t>Fallout Management Orchestration applications provide workflow and orchestration for the Fallout Management area.</w:t>
      </w:r>
    </w:p>
    <w:p w:rsidR="008B6986" w:rsidRDefault="008B6986" w:rsidP="00743EBD"/>
    <w:p w:rsidR="008B6986" w:rsidRDefault="008B6986" w:rsidP="00743EBD">
      <w:r>
        <w:rPr>
          <w:rStyle w:val="Strong"/>
        </w:rPr>
        <w:t>Functionality</w:t>
      </w:r>
    </w:p>
    <w:p w:rsidR="008B6986" w:rsidRDefault="008B6986" w:rsidP="00743EBD">
      <w:pPr>
        <w:pStyle w:val="NormalWeb"/>
      </w:pPr>
      <w:r>
        <w:rPr>
          <w:rFonts w:ascii="Arial" w:hAnsi="Arial" w:cs="Arial"/>
          <w:sz w:val="20"/>
          <w:szCs w:val="20"/>
        </w:rPr>
        <w:t>The Fallout Orchestration application provides workflow and orchestration capability across Fallout Management.</w:t>
      </w:r>
      <w:r>
        <w:t xml:space="preserve"> </w:t>
      </w:r>
    </w:p>
    <w:p w:rsidR="008B6986" w:rsidRDefault="008B6986" w:rsidP="00743EBD"/>
    <w:p w:rsidR="008B6986" w:rsidRDefault="008B6986" w:rsidP="00743EBD">
      <w:r>
        <w:rPr>
          <w:rStyle w:val="Strong"/>
        </w:rPr>
        <w:t>Supported Business Services</w:t>
      </w:r>
    </w:p>
    <w:p w:rsidR="008B6986" w:rsidRDefault="008B6986" w:rsidP="00743EBD">
      <w:r>
        <w:rPr>
          <w:i/>
        </w:rPr>
        <w:t>To Be Added</w:t>
      </w:r>
    </w:p>
    <w:p w:rsidR="008B6986" w:rsidRDefault="008B6986" w:rsidP="00883016">
      <w:pPr>
        <w:pStyle w:val="Heading3"/>
      </w:pPr>
      <w:bookmarkStart w:id="1103" w:name="diagram597htmshape7"/>
      <w:bookmarkStart w:id="1104" w:name="_Toc321909291"/>
      <w:bookmarkEnd w:id="1103"/>
      <w:r>
        <w:t>Fallout Management Interface Bus</w:t>
      </w:r>
      <w:bookmarkEnd w:id="1104"/>
      <w:r>
        <w:fldChar w:fldCharType="begin"/>
      </w:r>
      <w:r>
        <w:instrText>xe "Fallout Management Interface Bus"</w:instrText>
      </w:r>
      <w:r>
        <w:fldChar w:fldCharType="end"/>
      </w:r>
    </w:p>
    <w:p w:rsidR="008B6986" w:rsidRDefault="008B6986" w:rsidP="00883016"/>
    <w:p w:rsidR="008B6986" w:rsidRDefault="008B6986" w:rsidP="00883016">
      <w:r>
        <w:rPr>
          <w:rStyle w:val="Strong"/>
        </w:rPr>
        <w:t xml:space="preserve">Application Identifier: </w:t>
      </w:r>
      <w:r>
        <w:t>11.2.9</w:t>
      </w:r>
    </w:p>
    <w:p w:rsidR="008B6986" w:rsidRDefault="008B6986" w:rsidP="00883016">
      <w:r>
        <w:rPr>
          <w:rStyle w:val="Strong"/>
        </w:rPr>
        <w:t>Overview</w:t>
      </w:r>
    </w:p>
    <w:p w:rsidR="008B6986" w:rsidRDefault="008B6986" w:rsidP="00883016">
      <w:pPr>
        <w:pStyle w:val="NormalWeb"/>
      </w:pPr>
      <w:r>
        <w:rPr>
          <w:rFonts w:ascii="Arial" w:hAnsi="Arial" w:cs="Arial"/>
          <w:sz w:val="20"/>
          <w:szCs w:val="20"/>
        </w:rPr>
        <w:t>Fallout Interface Bus applications provides a variety of tools to facilitate Fallout Management access to other applications and repositories to facilitate proper Fallout Management.</w:t>
      </w:r>
    </w:p>
    <w:p w:rsidR="008B6986" w:rsidRDefault="008B6986" w:rsidP="00883016"/>
    <w:p w:rsidR="008B6986" w:rsidRDefault="008B6986" w:rsidP="00883016">
      <w:r>
        <w:rPr>
          <w:rStyle w:val="Strong"/>
        </w:rPr>
        <w:t>Functionality</w:t>
      </w:r>
    </w:p>
    <w:p w:rsidR="008B6986" w:rsidRDefault="008B6986" w:rsidP="00883016">
      <w:pPr>
        <w:pStyle w:val="NormalWeb"/>
      </w:pPr>
      <w:r>
        <w:rPr>
          <w:rFonts w:ascii="Arial" w:hAnsi="Arial" w:cs="Arial"/>
          <w:sz w:val="20"/>
          <w:szCs w:val="20"/>
        </w:rPr>
        <w:t>Fallout Interface Bus applications provides a variety of tools to facilitate Fallout Management access to other applications and repositories to facilitate proper Fallout Management.  This can include various general access techniques such as messaging, publish and subscribe, etc. as well as specific APIs and contracts to perform specific queries or updates to various applications or repositories within the fulfillment domain.</w:t>
      </w:r>
    </w:p>
    <w:p w:rsidR="008B6986" w:rsidRDefault="008B6986" w:rsidP="00883016"/>
    <w:p w:rsidR="008B6986" w:rsidRDefault="008B6986" w:rsidP="00883016">
      <w:r>
        <w:rPr>
          <w:rStyle w:val="Strong"/>
        </w:rPr>
        <w:t>Supported Business Services</w:t>
      </w:r>
    </w:p>
    <w:p w:rsidR="008B6986" w:rsidRDefault="008B6986" w:rsidP="00883016">
      <w:r>
        <w:rPr>
          <w:i/>
        </w:rPr>
        <w:t>To Be Added</w:t>
      </w:r>
      <w:r>
        <w:br/>
      </w:r>
    </w:p>
    <w:p w:rsidR="008B6986" w:rsidRDefault="008B6986" w:rsidP="00883016">
      <w:bookmarkStart w:id="1105" w:name="diagram597htmshape4"/>
      <w:bookmarkStart w:id="1106" w:name="diagram597htmshape6"/>
      <w:bookmarkEnd w:id="1105"/>
      <w:bookmarkEnd w:id="1106"/>
    </w:p>
    <w:p w:rsidR="008B6986" w:rsidRDefault="008B6986" w:rsidP="008D221B">
      <w:pPr>
        <w:pStyle w:val="Heading1"/>
        <w:rPr>
          <w:rStyle w:val="Strong"/>
          <w:rFonts w:cs="Arial"/>
        </w:rPr>
      </w:pPr>
      <w:bookmarkStart w:id="1107" w:name="diagram597htmshape9"/>
      <w:bookmarkStart w:id="1108" w:name="diagram597htmshape11"/>
      <w:bookmarkEnd w:id="1107"/>
      <w:bookmarkEnd w:id="1108"/>
      <w:r>
        <w:br/>
      </w:r>
      <w:bookmarkStart w:id="1109" w:name="_Toc321909292"/>
      <w:r>
        <w:rPr>
          <w:rStyle w:val="Strong"/>
          <w:rFonts w:cs="Arial"/>
        </w:rPr>
        <w:t>Index</w:t>
      </w:r>
      <w:bookmarkEnd w:id="1109"/>
    </w:p>
    <w:p w:rsidR="008B6986" w:rsidRDefault="008B6986" w:rsidP="008D221B">
      <w:pPr>
        <w:pStyle w:val="Heading1"/>
        <w:rPr>
          <w:noProof/>
        </w:rPr>
        <w:sectPr w:rsidR="008B6986" w:rsidSect="00145F7A">
          <w:headerReference w:type="default" r:id="rId90"/>
          <w:footerReference w:type="default" r:id="rId91"/>
          <w:footerReference w:type="first" r:id="rId92"/>
          <w:type w:val="continuous"/>
          <w:pgSz w:w="12242" w:h="15842" w:code="1"/>
          <w:pgMar w:top="1440" w:right="1440" w:bottom="1440" w:left="1440" w:header="709" w:footer="709" w:gutter="0"/>
          <w:cols w:space="708"/>
          <w:titlePg/>
          <w:docGrid w:linePitch="360"/>
        </w:sectPr>
      </w:pPr>
      <w:r>
        <w:fldChar w:fldCharType="begin"/>
      </w:r>
      <w:r>
        <w:instrText xml:space="preserve"> INDEX \e "</w:instrText>
      </w:r>
      <w:r>
        <w:tab/>
        <w:instrText xml:space="preserve">" \h "A" \c "2" \z "1033" </w:instrText>
      </w:r>
      <w:r>
        <w:fldChar w:fldCharType="separate"/>
      </w:r>
    </w:p>
    <w:p w:rsidR="008B6986" w:rsidRDefault="008B6986">
      <w:pPr>
        <w:pStyle w:val="IndexHeading"/>
        <w:keepNext/>
        <w:tabs>
          <w:tab w:val="right" w:leader="dot" w:pos="4311"/>
        </w:tabs>
        <w:rPr>
          <w:rFonts w:ascii="Calibri" w:hAnsi="Calibri" w:cs="Times New Roman"/>
          <w:b w:val="0"/>
          <w:bCs w:val="0"/>
          <w:noProof/>
        </w:rPr>
      </w:pPr>
      <w:r>
        <w:rPr>
          <w:noProof/>
        </w:rPr>
        <w:t>1</w:t>
      </w:r>
    </w:p>
    <w:p w:rsidR="008B6986" w:rsidRDefault="008B6986">
      <w:pPr>
        <w:pStyle w:val="Index1"/>
        <w:tabs>
          <w:tab w:val="right" w:leader="dot" w:pos="4311"/>
        </w:tabs>
        <w:rPr>
          <w:noProof/>
        </w:rPr>
      </w:pPr>
      <w:r>
        <w:rPr>
          <w:noProof/>
        </w:rPr>
        <w:t>11. Cross Domain Applications v2</w:t>
      </w:r>
      <w:r>
        <w:rPr>
          <w:noProof/>
        </w:rPr>
        <w:tab/>
        <w:t>319</w:t>
      </w:r>
    </w:p>
    <w:p w:rsidR="008B6986" w:rsidRDefault="008B6986">
      <w:pPr>
        <w:pStyle w:val="Index1"/>
        <w:tabs>
          <w:tab w:val="right" w:leader="dot" w:pos="4311"/>
        </w:tabs>
        <w:rPr>
          <w:noProof/>
        </w:rPr>
      </w:pPr>
      <w:r>
        <w:rPr>
          <w:noProof/>
        </w:rPr>
        <w:t>11.2 Fallout Management</w:t>
      </w:r>
      <w:r>
        <w:rPr>
          <w:noProof/>
        </w:rPr>
        <w:tab/>
        <w:t>322</w:t>
      </w:r>
    </w:p>
    <w:p w:rsidR="008B6986" w:rsidRDefault="008B6986">
      <w:pPr>
        <w:pStyle w:val="IndexHeading"/>
        <w:keepNext/>
        <w:tabs>
          <w:tab w:val="right" w:leader="dot" w:pos="4311"/>
        </w:tabs>
        <w:rPr>
          <w:rFonts w:ascii="Calibri" w:hAnsi="Calibri" w:cs="Times New Roman"/>
          <w:b w:val="0"/>
          <w:bCs w:val="0"/>
          <w:noProof/>
        </w:rPr>
      </w:pPr>
      <w:r>
        <w:rPr>
          <w:noProof/>
        </w:rPr>
        <w:t>3</w:t>
      </w:r>
    </w:p>
    <w:p w:rsidR="008B6986" w:rsidRDefault="008B6986">
      <w:pPr>
        <w:pStyle w:val="Index1"/>
        <w:tabs>
          <w:tab w:val="right" w:leader="dot" w:pos="4311"/>
        </w:tabs>
        <w:rPr>
          <w:noProof/>
        </w:rPr>
      </w:pPr>
      <w:r>
        <w:rPr>
          <w:noProof/>
        </w:rPr>
        <w:t>3. Market/Sales Management v2</w:t>
      </w:r>
      <w:r>
        <w:rPr>
          <w:noProof/>
        </w:rPr>
        <w:tab/>
        <w:t>24</w:t>
      </w:r>
    </w:p>
    <w:p w:rsidR="008B6986" w:rsidRDefault="008B6986">
      <w:pPr>
        <w:pStyle w:val="Index1"/>
        <w:tabs>
          <w:tab w:val="right" w:leader="dot" w:pos="4311"/>
        </w:tabs>
        <w:rPr>
          <w:noProof/>
        </w:rPr>
      </w:pPr>
      <w:r w:rsidRPr="00304F28">
        <w:rPr>
          <w:rFonts w:cs="Arial"/>
          <w:noProof/>
        </w:rPr>
        <w:t>3.10 Solution Management</w:t>
      </w:r>
      <w:r>
        <w:rPr>
          <w:noProof/>
        </w:rPr>
        <w:tab/>
        <w:t>53</w:t>
      </w:r>
    </w:p>
    <w:p w:rsidR="008B6986" w:rsidRDefault="008B6986">
      <w:pPr>
        <w:pStyle w:val="Index1"/>
        <w:tabs>
          <w:tab w:val="right" w:leader="dot" w:pos="4311"/>
        </w:tabs>
        <w:rPr>
          <w:noProof/>
        </w:rPr>
      </w:pPr>
      <w:r w:rsidRPr="00304F28">
        <w:rPr>
          <w:rFonts w:cs="Arial"/>
          <w:noProof/>
        </w:rPr>
        <w:t>3.11 Sales Account Management</w:t>
      </w:r>
      <w:r>
        <w:rPr>
          <w:noProof/>
        </w:rPr>
        <w:tab/>
        <w:t>57</w:t>
      </w:r>
    </w:p>
    <w:p w:rsidR="008B6986" w:rsidRDefault="008B6986">
      <w:pPr>
        <w:pStyle w:val="Index1"/>
        <w:tabs>
          <w:tab w:val="right" w:leader="dot" w:pos="4311"/>
        </w:tabs>
        <w:rPr>
          <w:noProof/>
        </w:rPr>
      </w:pPr>
      <w:r w:rsidRPr="00304F28">
        <w:rPr>
          <w:rFonts w:cs="Arial"/>
          <w:noProof/>
        </w:rPr>
        <w:t>3.2 Sales Aids</w:t>
      </w:r>
      <w:r>
        <w:rPr>
          <w:noProof/>
        </w:rPr>
        <w:tab/>
        <w:t>30</w:t>
      </w:r>
    </w:p>
    <w:p w:rsidR="008B6986" w:rsidRDefault="008B6986">
      <w:pPr>
        <w:pStyle w:val="Index1"/>
        <w:tabs>
          <w:tab w:val="right" w:leader="dot" w:pos="4311"/>
        </w:tabs>
        <w:rPr>
          <w:noProof/>
        </w:rPr>
      </w:pPr>
      <w:r w:rsidRPr="00304F28">
        <w:rPr>
          <w:rFonts w:cs="Arial"/>
          <w:noProof/>
        </w:rPr>
        <w:t>3.3 M/S Compensation &amp; Results</w:t>
      </w:r>
      <w:r>
        <w:rPr>
          <w:noProof/>
        </w:rPr>
        <w:tab/>
        <w:t>32</w:t>
      </w:r>
    </w:p>
    <w:p w:rsidR="008B6986" w:rsidRDefault="008B6986">
      <w:pPr>
        <w:pStyle w:val="Index1"/>
        <w:tabs>
          <w:tab w:val="right" w:leader="dot" w:pos="4311"/>
        </w:tabs>
        <w:rPr>
          <w:noProof/>
        </w:rPr>
      </w:pPr>
      <w:r w:rsidRPr="00304F28">
        <w:rPr>
          <w:rFonts w:cs="Arial"/>
          <w:noProof/>
        </w:rPr>
        <w:t>3.4 M/S Channel Sales Management</w:t>
      </w:r>
      <w:r>
        <w:rPr>
          <w:noProof/>
        </w:rPr>
        <w:tab/>
        <w:t>34</w:t>
      </w:r>
    </w:p>
    <w:p w:rsidR="008B6986" w:rsidRDefault="008B6986">
      <w:pPr>
        <w:pStyle w:val="Index1"/>
        <w:tabs>
          <w:tab w:val="right" w:leader="dot" w:pos="4311"/>
        </w:tabs>
        <w:rPr>
          <w:noProof/>
        </w:rPr>
      </w:pPr>
      <w:r w:rsidRPr="00304F28">
        <w:rPr>
          <w:rFonts w:cs="Arial"/>
          <w:noProof/>
        </w:rPr>
        <w:t>3.7 M/S Sales Portals</w:t>
      </w:r>
      <w:r>
        <w:rPr>
          <w:noProof/>
        </w:rPr>
        <w:tab/>
        <w:t>41</w:t>
      </w:r>
    </w:p>
    <w:p w:rsidR="008B6986" w:rsidRDefault="008B6986">
      <w:pPr>
        <w:pStyle w:val="Index1"/>
        <w:tabs>
          <w:tab w:val="right" w:leader="dot" w:pos="4311"/>
        </w:tabs>
        <w:rPr>
          <w:noProof/>
        </w:rPr>
      </w:pPr>
      <w:r w:rsidRPr="00304F28">
        <w:rPr>
          <w:rFonts w:cs="Arial"/>
          <w:noProof/>
        </w:rPr>
        <w:t>3.8 Contract Management</w:t>
      </w:r>
      <w:r>
        <w:rPr>
          <w:noProof/>
        </w:rPr>
        <w:tab/>
        <w:t>43</w:t>
      </w:r>
    </w:p>
    <w:p w:rsidR="008B6986" w:rsidRDefault="008B6986">
      <w:pPr>
        <w:pStyle w:val="Index1"/>
        <w:tabs>
          <w:tab w:val="right" w:leader="dot" w:pos="4311"/>
        </w:tabs>
        <w:rPr>
          <w:noProof/>
        </w:rPr>
      </w:pPr>
      <w:r w:rsidRPr="00304F28">
        <w:rPr>
          <w:rFonts w:cs="Arial"/>
          <w:noProof/>
        </w:rPr>
        <w:t>3.9 Campaign &amp; Funnel Management</w:t>
      </w:r>
      <w:r>
        <w:rPr>
          <w:noProof/>
        </w:rPr>
        <w:tab/>
        <w:t>45</w:t>
      </w:r>
    </w:p>
    <w:p w:rsidR="008B6986" w:rsidRDefault="008B6986">
      <w:pPr>
        <w:pStyle w:val="Index1"/>
        <w:tabs>
          <w:tab w:val="right" w:leader="dot" w:pos="4311"/>
        </w:tabs>
        <w:rPr>
          <w:noProof/>
        </w:rPr>
      </w:pPr>
      <w:r w:rsidRPr="00304F28">
        <w:rPr>
          <w:rFonts w:cs="Arial"/>
          <w:noProof/>
        </w:rPr>
        <w:t>3.9.1 Campaign Management</w:t>
      </w:r>
      <w:r>
        <w:rPr>
          <w:noProof/>
        </w:rPr>
        <w:tab/>
        <w:t>48</w:t>
      </w:r>
    </w:p>
    <w:p w:rsidR="008B6986" w:rsidRDefault="008B6986">
      <w:pPr>
        <w:pStyle w:val="IndexHeading"/>
        <w:keepNext/>
        <w:tabs>
          <w:tab w:val="right" w:leader="dot" w:pos="4311"/>
        </w:tabs>
        <w:rPr>
          <w:rFonts w:ascii="Calibri" w:hAnsi="Calibri" w:cs="Times New Roman"/>
          <w:b w:val="0"/>
          <w:bCs w:val="0"/>
          <w:noProof/>
        </w:rPr>
      </w:pPr>
      <w:r>
        <w:rPr>
          <w:noProof/>
        </w:rPr>
        <w:t>4</w:t>
      </w:r>
    </w:p>
    <w:p w:rsidR="008B6986" w:rsidRDefault="008B6986">
      <w:pPr>
        <w:pStyle w:val="Index1"/>
        <w:tabs>
          <w:tab w:val="right" w:leader="dot" w:pos="4311"/>
        </w:tabs>
        <w:rPr>
          <w:noProof/>
        </w:rPr>
      </w:pPr>
      <w:r>
        <w:rPr>
          <w:noProof/>
        </w:rPr>
        <w:t>4. Product Management Domain</w:t>
      </w:r>
      <w:r>
        <w:rPr>
          <w:noProof/>
        </w:rPr>
        <w:tab/>
        <w:t>60</w:t>
      </w:r>
    </w:p>
    <w:p w:rsidR="008B6986" w:rsidRDefault="008B6986">
      <w:pPr>
        <w:pStyle w:val="IndexHeading"/>
        <w:keepNext/>
        <w:tabs>
          <w:tab w:val="right" w:leader="dot" w:pos="4311"/>
        </w:tabs>
        <w:rPr>
          <w:rFonts w:ascii="Calibri" w:hAnsi="Calibri" w:cs="Times New Roman"/>
          <w:b w:val="0"/>
          <w:bCs w:val="0"/>
          <w:noProof/>
        </w:rPr>
      </w:pPr>
      <w:r>
        <w:rPr>
          <w:noProof/>
        </w:rPr>
        <w:t>5</w:t>
      </w:r>
    </w:p>
    <w:p w:rsidR="008B6986" w:rsidRDefault="008B6986">
      <w:pPr>
        <w:pStyle w:val="Index1"/>
        <w:tabs>
          <w:tab w:val="right" w:leader="dot" w:pos="4311"/>
        </w:tabs>
        <w:rPr>
          <w:noProof/>
        </w:rPr>
      </w:pPr>
      <w:r>
        <w:rPr>
          <w:noProof/>
        </w:rPr>
        <w:t>5. Customer Management Domain v2</w:t>
      </w:r>
      <w:r>
        <w:rPr>
          <w:noProof/>
        </w:rPr>
        <w:tab/>
        <w:t>67</w:t>
      </w:r>
    </w:p>
    <w:p w:rsidR="008B6986" w:rsidRDefault="008B6986">
      <w:pPr>
        <w:pStyle w:val="Index1"/>
        <w:tabs>
          <w:tab w:val="right" w:leader="dot" w:pos="4311"/>
        </w:tabs>
        <w:rPr>
          <w:noProof/>
        </w:rPr>
      </w:pPr>
      <w:r>
        <w:rPr>
          <w:noProof/>
        </w:rPr>
        <w:t>5.10 Billing Inquiry, Dispute &amp; Adjustment Management</w:t>
      </w:r>
      <w:r>
        <w:rPr>
          <w:noProof/>
        </w:rPr>
        <w:tab/>
        <w:t>126</w:t>
      </w:r>
    </w:p>
    <w:p w:rsidR="008B6986" w:rsidRDefault="008B6986">
      <w:pPr>
        <w:pStyle w:val="Index1"/>
        <w:tabs>
          <w:tab w:val="right" w:leader="dot" w:pos="4311"/>
        </w:tabs>
        <w:rPr>
          <w:noProof/>
        </w:rPr>
      </w:pPr>
      <w:r>
        <w:rPr>
          <w:noProof/>
        </w:rPr>
        <w:t>5.13 Billing Account Management</w:t>
      </w:r>
      <w:r>
        <w:rPr>
          <w:noProof/>
        </w:rPr>
        <w:tab/>
        <w:t>129</w:t>
      </w:r>
    </w:p>
    <w:p w:rsidR="008B6986" w:rsidRDefault="008B6986">
      <w:pPr>
        <w:pStyle w:val="Index1"/>
        <w:tabs>
          <w:tab w:val="right" w:leader="dot" w:pos="4311"/>
        </w:tabs>
        <w:rPr>
          <w:noProof/>
        </w:rPr>
      </w:pPr>
      <w:r>
        <w:rPr>
          <w:noProof/>
        </w:rPr>
        <w:t>5.14 Collection Management</w:t>
      </w:r>
      <w:r>
        <w:rPr>
          <w:noProof/>
        </w:rPr>
        <w:tab/>
        <w:t>131</w:t>
      </w:r>
    </w:p>
    <w:p w:rsidR="008B6986" w:rsidRDefault="008B6986">
      <w:pPr>
        <w:pStyle w:val="Index1"/>
        <w:tabs>
          <w:tab w:val="right" w:leader="dot" w:pos="4311"/>
        </w:tabs>
        <w:rPr>
          <w:noProof/>
        </w:rPr>
      </w:pPr>
      <w:r>
        <w:rPr>
          <w:noProof/>
        </w:rPr>
        <w:t>5.15 Bill Calculation</w:t>
      </w:r>
      <w:r>
        <w:rPr>
          <w:noProof/>
        </w:rPr>
        <w:tab/>
        <w:t>135</w:t>
      </w:r>
    </w:p>
    <w:p w:rsidR="008B6986" w:rsidRDefault="008B6986">
      <w:pPr>
        <w:pStyle w:val="Index1"/>
        <w:tabs>
          <w:tab w:val="right" w:leader="dot" w:pos="4311"/>
        </w:tabs>
        <w:rPr>
          <w:noProof/>
        </w:rPr>
      </w:pPr>
      <w:r>
        <w:rPr>
          <w:noProof/>
        </w:rPr>
        <w:t>5.17 Case Management</w:t>
      </w:r>
      <w:r>
        <w:rPr>
          <w:noProof/>
        </w:rPr>
        <w:tab/>
        <w:t>140</w:t>
      </w:r>
    </w:p>
    <w:p w:rsidR="008B6986" w:rsidRDefault="008B6986">
      <w:pPr>
        <w:pStyle w:val="Index1"/>
        <w:tabs>
          <w:tab w:val="right" w:leader="dot" w:pos="4311"/>
        </w:tabs>
        <w:rPr>
          <w:noProof/>
        </w:rPr>
      </w:pPr>
      <w:r>
        <w:rPr>
          <w:noProof/>
        </w:rPr>
        <w:t>5.18 Customer SLA Management</w:t>
      </w:r>
      <w:r>
        <w:rPr>
          <w:noProof/>
        </w:rPr>
        <w:tab/>
        <w:t>145</w:t>
      </w:r>
    </w:p>
    <w:p w:rsidR="008B6986" w:rsidRDefault="008B6986">
      <w:pPr>
        <w:pStyle w:val="Index1"/>
        <w:tabs>
          <w:tab w:val="right" w:leader="dot" w:pos="4311"/>
        </w:tabs>
        <w:rPr>
          <w:noProof/>
        </w:rPr>
      </w:pPr>
      <w:r>
        <w:rPr>
          <w:noProof/>
        </w:rPr>
        <w:t>5.19 Charge Calculation and Balance Management</w:t>
      </w:r>
      <w:r>
        <w:rPr>
          <w:noProof/>
        </w:rPr>
        <w:tab/>
        <w:t>149</w:t>
      </w:r>
    </w:p>
    <w:p w:rsidR="008B6986" w:rsidRDefault="008B6986">
      <w:pPr>
        <w:pStyle w:val="Index1"/>
        <w:tabs>
          <w:tab w:val="right" w:leader="dot" w:pos="4311"/>
        </w:tabs>
        <w:rPr>
          <w:noProof/>
        </w:rPr>
      </w:pPr>
      <w:r>
        <w:rPr>
          <w:noProof/>
        </w:rPr>
        <w:t>5.2 Transactional Document Production</w:t>
      </w:r>
      <w:r>
        <w:rPr>
          <w:noProof/>
        </w:rPr>
        <w:tab/>
        <w:t>83</w:t>
      </w:r>
    </w:p>
    <w:p w:rsidR="008B6986" w:rsidRDefault="008B6986">
      <w:pPr>
        <w:pStyle w:val="Index1"/>
        <w:tabs>
          <w:tab w:val="right" w:leader="dot" w:pos="4311"/>
        </w:tabs>
        <w:rPr>
          <w:noProof/>
        </w:rPr>
      </w:pPr>
      <w:r>
        <w:rPr>
          <w:noProof/>
        </w:rPr>
        <w:t>5.20 Billing Events Management</w:t>
      </w:r>
      <w:r>
        <w:rPr>
          <w:noProof/>
        </w:rPr>
        <w:tab/>
        <w:t>153</w:t>
      </w:r>
    </w:p>
    <w:p w:rsidR="008B6986" w:rsidRDefault="008B6986">
      <w:pPr>
        <w:pStyle w:val="Index1"/>
        <w:tabs>
          <w:tab w:val="right" w:leader="dot" w:pos="4311"/>
        </w:tabs>
        <w:rPr>
          <w:noProof/>
        </w:rPr>
      </w:pPr>
      <w:r>
        <w:rPr>
          <w:noProof/>
        </w:rPr>
        <w:t>5.3 Customer Order Management</w:t>
      </w:r>
      <w:r>
        <w:rPr>
          <w:noProof/>
        </w:rPr>
        <w:tab/>
        <w:t>87</w:t>
      </w:r>
    </w:p>
    <w:p w:rsidR="008B6986" w:rsidRDefault="008B6986">
      <w:pPr>
        <w:pStyle w:val="Index1"/>
        <w:tabs>
          <w:tab w:val="right" w:leader="dot" w:pos="4311"/>
        </w:tabs>
        <w:rPr>
          <w:noProof/>
        </w:rPr>
      </w:pPr>
      <w:r>
        <w:rPr>
          <w:noProof/>
        </w:rPr>
        <w:t>5.3.1 Customer Order Establishment</w:t>
      </w:r>
      <w:r>
        <w:rPr>
          <w:noProof/>
        </w:rPr>
        <w:tab/>
        <w:t>92</w:t>
      </w:r>
    </w:p>
    <w:p w:rsidR="008B6986" w:rsidRDefault="008B6986">
      <w:pPr>
        <w:pStyle w:val="Index1"/>
        <w:tabs>
          <w:tab w:val="right" w:leader="dot" w:pos="4311"/>
        </w:tabs>
        <w:rPr>
          <w:noProof/>
        </w:rPr>
      </w:pPr>
      <w:r>
        <w:rPr>
          <w:noProof/>
        </w:rPr>
        <w:t>5.3.1.3 Customer Qualification</w:t>
      </w:r>
      <w:r>
        <w:rPr>
          <w:noProof/>
        </w:rPr>
        <w:tab/>
        <w:t>96</w:t>
      </w:r>
    </w:p>
    <w:p w:rsidR="008B6986" w:rsidRDefault="008B6986">
      <w:pPr>
        <w:pStyle w:val="Index1"/>
        <w:tabs>
          <w:tab w:val="right" w:leader="dot" w:pos="4311"/>
        </w:tabs>
        <w:rPr>
          <w:noProof/>
        </w:rPr>
      </w:pPr>
      <w:r>
        <w:rPr>
          <w:noProof/>
        </w:rPr>
        <w:t>5.4 Customer Self Management</w:t>
      </w:r>
      <w:r>
        <w:rPr>
          <w:noProof/>
        </w:rPr>
        <w:tab/>
        <w:t>98</w:t>
      </w:r>
    </w:p>
    <w:p w:rsidR="008B6986" w:rsidRDefault="008B6986">
      <w:pPr>
        <w:pStyle w:val="Index1"/>
        <w:tabs>
          <w:tab w:val="right" w:leader="dot" w:pos="4311"/>
        </w:tabs>
        <w:rPr>
          <w:noProof/>
        </w:rPr>
      </w:pPr>
      <w:r>
        <w:rPr>
          <w:noProof/>
        </w:rPr>
        <w:t>5.5 Customer Contact Management, Retention &amp; Loyalty</w:t>
      </w:r>
      <w:r>
        <w:rPr>
          <w:noProof/>
        </w:rPr>
        <w:tab/>
        <w:t>104</w:t>
      </w:r>
    </w:p>
    <w:p w:rsidR="008B6986" w:rsidRDefault="008B6986">
      <w:pPr>
        <w:pStyle w:val="Index1"/>
        <w:tabs>
          <w:tab w:val="right" w:leader="dot" w:pos="4311"/>
        </w:tabs>
        <w:rPr>
          <w:noProof/>
        </w:rPr>
      </w:pPr>
      <w:r>
        <w:rPr>
          <w:noProof/>
        </w:rPr>
        <w:t>5.6 Customer Service Representative Toolbox</w:t>
      </w:r>
      <w:r>
        <w:rPr>
          <w:noProof/>
        </w:rPr>
        <w:tab/>
        <w:t>108</w:t>
      </w:r>
    </w:p>
    <w:p w:rsidR="008B6986" w:rsidRDefault="008B6986">
      <w:pPr>
        <w:pStyle w:val="Index1"/>
        <w:tabs>
          <w:tab w:val="right" w:leader="dot" w:pos="4311"/>
        </w:tabs>
        <w:rPr>
          <w:noProof/>
        </w:rPr>
      </w:pPr>
      <w:r>
        <w:rPr>
          <w:noProof/>
        </w:rPr>
        <w:t>5.6.3 CSR Billing</w:t>
      </w:r>
      <w:r>
        <w:rPr>
          <w:noProof/>
        </w:rPr>
        <w:tab/>
        <w:t>112</w:t>
      </w:r>
    </w:p>
    <w:p w:rsidR="008B6986" w:rsidRDefault="008B6986">
      <w:pPr>
        <w:pStyle w:val="Index1"/>
        <w:tabs>
          <w:tab w:val="right" w:leader="dot" w:pos="4311"/>
        </w:tabs>
        <w:rPr>
          <w:noProof/>
        </w:rPr>
      </w:pPr>
      <w:r>
        <w:rPr>
          <w:noProof/>
        </w:rPr>
        <w:t>5.8 Customer Problem Management</w:t>
      </w:r>
      <w:r>
        <w:rPr>
          <w:noProof/>
        </w:rPr>
        <w:tab/>
        <w:t>114</w:t>
      </w:r>
    </w:p>
    <w:p w:rsidR="008B6986" w:rsidRDefault="008B6986">
      <w:pPr>
        <w:pStyle w:val="Index1"/>
        <w:tabs>
          <w:tab w:val="right" w:leader="dot" w:pos="4311"/>
        </w:tabs>
        <w:rPr>
          <w:noProof/>
        </w:rPr>
      </w:pPr>
      <w:r>
        <w:rPr>
          <w:noProof/>
        </w:rPr>
        <w:t>5.9 Receivables Management</w:t>
      </w:r>
      <w:r>
        <w:rPr>
          <w:noProof/>
        </w:rPr>
        <w:tab/>
        <w:t>119</w:t>
      </w:r>
    </w:p>
    <w:p w:rsidR="008B6986" w:rsidRDefault="008B6986">
      <w:pPr>
        <w:pStyle w:val="Index1"/>
        <w:tabs>
          <w:tab w:val="right" w:leader="dot" w:pos="4311"/>
        </w:tabs>
        <w:rPr>
          <w:noProof/>
        </w:rPr>
      </w:pPr>
      <w:r>
        <w:rPr>
          <w:noProof/>
        </w:rPr>
        <w:t>5.9.4 Payment Management</w:t>
      </w:r>
      <w:r>
        <w:rPr>
          <w:noProof/>
        </w:rPr>
        <w:tab/>
        <w:t>123</w:t>
      </w:r>
    </w:p>
    <w:p w:rsidR="008B6986" w:rsidRDefault="008B6986">
      <w:pPr>
        <w:pStyle w:val="IndexHeading"/>
        <w:keepNext/>
        <w:tabs>
          <w:tab w:val="right" w:leader="dot" w:pos="4311"/>
        </w:tabs>
        <w:rPr>
          <w:rFonts w:ascii="Calibri" w:hAnsi="Calibri" w:cs="Times New Roman"/>
          <w:b w:val="0"/>
          <w:bCs w:val="0"/>
          <w:noProof/>
        </w:rPr>
      </w:pPr>
      <w:r>
        <w:rPr>
          <w:noProof/>
        </w:rPr>
        <w:t>6</w:t>
      </w:r>
    </w:p>
    <w:p w:rsidR="008B6986" w:rsidRDefault="008B6986">
      <w:pPr>
        <w:pStyle w:val="Index1"/>
        <w:tabs>
          <w:tab w:val="right" w:leader="dot" w:pos="4311"/>
        </w:tabs>
        <w:rPr>
          <w:noProof/>
        </w:rPr>
      </w:pPr>
      <w:r>
        <w:rPr>
          <w:noProof/>
        </w:rPr>
        <w:t>6. Service Management Domain v2</w:t>
      </w:r>
      <w:r>
        <w:rPr>
          <w:noProof/>
        </w:rPr>
        <w:tab/>
        <w:t>157</w:t>
      </w:r>
    </w:p>
    <w:p w:rsidR="008B6986" w:rsidRDefault="008B6986">
      <w:pPr>
        <w:pStyle w:val="Index1"/>
        <w:tabs>
          <w:tab w:val="right" w:leader="dot" w:pos="4311"/>
        </w:tabs>
        <w:rPr>
          <w:noProof/>
        </w:rPr>
      </w:pPr>
      <w:r>
        <w:rPr>
          <w:noProof/>
        </w:rPr>
        <w:t>6.2 Service Inventory Management</w:t>
      </w:r>
      <w:r>
        <w:rPr>
          <w:noProof/>
        </w:rPr>
        <w:tab/>
        <w:t>164</w:t>
      </w:r>
    </w:p>
    <w:p w:rsidR="008B6986" w:rsidRDefault="008B6986">
      <w:pPr>
        <w:pStyle w:val="Index1"/>
        <w:tabs>
          <w:tab w:val="right" w:leader="dot" w:pos="4311"/>
        </w:tabs>
        <w:rPr>
          <w:noProof/>
        </w:rPr>
      </w:pPr>
      <w:r>
        <w:rPr>
          <w:noProof/>
        </w:rPr>
        <w:t>6.3 Service Order Management</w:t>
      </w:r>
      <w:r>
        <w:rPr>
          <w:noProof/>
        </w:rPr>
        <w:tab/>
        <w:t>170</w:t>
      </w:r>
    </w:p>
    <w:p w:rsidR="008B6986" w:rsidRDefault="008B6986">
      <w:pPr>
        <w:pStyle w:val="Index1"/>
        <w:tabs>
          <w:tab w:val="right" w:leader="dot" w:pos="4311"/>
        </w:tabs>
        <w:rPr>
          <w:noProof/>
        </w:rPr>
      </w:pPr>
      <w:r>
        <w:rPr>
          <w:noProof/>
        </w:rPr>
        <w:t>6.3.2 Service Order Orchestration</w:t>
      </w:r>
      <w:r>
        <w:rPr>
          <w:noProof/>
        </w:rPr>
        <w:tab/>
        <w:t>176</w:t>
      </w:r>
    </w:p>
    <w:p w:rsidR="008B6986" w:rsidRDefault="008B6986">
      <w:pPr>
        <w:pStyle w:val="Index1"/>
        <w:tabs>
          <w:tab w:val="right" w:leader="dot" w:pos="4311"/>
        </w:tabs>
        <w:rPr>
          <w:noProof/>
        </w:rPr>
      </w:pPr>
      <w:r>
        <w:rPr>
          <w:noProof/>
        </w:rPr>
        <w:t>6.3.4 Service Design/Assign</w:t>
      </w:r>
      <w:r>
        <w:rPr>
          <w:noProof/>
        </w:rPr>
        <w:tab/>
        <w:t>178</w:t>
      </w:r>
    </w:p>
    <w:p w:rsidR="008B6986" w:rsidRDefault="008B6986">
      <w:pPr>
        <w:pStyle w:val="Index1"/>
        <w:tabs>
          <w:tab w:val="right" w:leader="dot" w:pos="4311"/>
        </w:tabs>
        <w:rPr>
          <w:noProof/>
        </w:rPr>
      </w:pPr>
      <w:r>
        <w:rPr>
          <w:noProof/>
        </w:rPr>
        <w:t>6.3.5 Service Availability</w:t>
      </w:r>
      <w:r>
        <w:rPr>
          <w:noProof/>
        </w:rPr>
        <w:tab/>
        <w:t>181</w:t>
      </w:r>
    </w:p>
    <w:p w:rsidR="008B6986" w:rsidRDefault="008B6986">
      <w:pPr>
        <w:pStyle w:val="Index1"/>
        <w:tabs>
          <w:tab w:val="right" w:leader="dot" w:pos="4311"/>
        </w:tabs>
        <w:rPr>
          <w:noProof/>
        </w:rPr>
      </w:pPr>
      <w:r>
        <w:rPr>
          <w:noProof/>
        </w:rPr>
        <w:t>6.5 Service Problem Management</w:t>
      </w:r>
      <w:r>
        <w:rPr>
          <w:noProof/>
        </w:rPr>
        <w:tab/>
        <w:t>184</w:t>
      </w:r>
    </w:p>
    <w:p w:rsidR="008B6986" w:rsidRDefault="008B6986">
      <w:pPr>
        <w:pStyle w:val="Index1"/>
        <w:tabs>
          <w:tab w:val="right" w:leader="dot" w:pos="4311"/>
        </w:tabs>
        <w:rPr>
          <w:noProof/>
        </w:rPr>
      </w:pPr>
      <w:r>
        <w:rPr>
          <w:noProof/>
        </w:rPr>
        <w:t>6.7 Service Performance Management</w:t>
      </w:r>
      <w:r>
        <w:rPr>
          <w:noProof/>
        </w:rPr>
        <w:tab/>
        <w:t>188</w:t>
      </w:r>
    </w:p>
    <w:p w:rsidR="008B6986" w:rsidRDefault="008B6986">
      <w:pPr>
        <w:pStyle w:val="Index1"/>
        <w:tabs>
          <w:tab w:val="right" w:leader="dot" w:pos="4311"/>
        </w:tabs>
        <w:rPr>
          <w:noProof/>
        </w:rPr>
      </w:pPr>
      <w:r>
        <w:rPr>
          <w:noProof/>
        </w:rPr>
        <w:t>6.8 Service Test Management</w:t>
      </w:r>
      <w:r>
        <w:rPr>
          <w:noProof/>
        </w:rPr>
        <w:tab/>
        <w:t>191</w:t>
      </w:r>
    </w:p>
    <w:p w:rsidR="008B6986" w:rsidRDefault="008B6986">
      <w:pPr>
        <w:pStyle w:val="Index1"/>
        <w:tabs>
          <w:tab w:val="right" w:leader="dot" w:pos="4311"/>
        </w:tabs>
        <w:rPr>
          <w:noProof/>
        </w:rPr>
      </w:pPr>
      <w:r>
        <w:rPr>
          <w:noProof/>
        </w:rPr>
        <w:t>6.9 Service Quality Management</w:t>
      </w:r>
      <w:r>
        <w:rPr>
          <w:noProof/>
        </w:rPr>
        <w:tab/>
        <w:t>195</w:t>
      </w:r>
    </w:p>
    <w:p w:rsidR="008B6986" w:rsidRDefault="008B6986">
      <w:pPr>
        <w:pStyle w:val="IndexHeading"/>
        <w:keepNext/>
        <w:tabs>
          <w:tab w:val="right" w:leader="dot" w:pos="4311"/>
        </w:tabs>
        <w:rPr>
          <w:rFonts w:ascii="Calibri" w:hAnsi="Calibri" w:cs="Times New Roman"/>
          <w:b w:val="0"/>
          <w:bCs w:val="0"/>
          <w:noProof/>
        </w:rPr>
      </w:pPr>
      <w:r>
        <w:rPr>
          <w:noProof/>
        </w:rPr>
        <w:t>7</w:t>
      </w:r>
    </w:p>
    <w:p w:rsidR="008B6986" w:rsidRDefault="008B6986">
      <w:pPr>
        <w:pStyle w:val="Index1"/>
        <w:tabs>
          <w:tab w:val="right" w:leader="dot" w:pos="4311"/>
        </w:tabs>
        <w:rPr>
          <w:noProof/>
        </w:rPr>
      </w:pPr>
      <w:r>
        <w:rPr>
          <w:noProof/>
        </w:rPr>
        <w:t>7. Resource Management Domain v2</w:t>
      </w:r>
      <w:r>
        <w:rPr>
          <w:noProof/>
        </w:rPr>
        <w:tab/>
        <w:t>198</w:t>
      </w:r>
    </w:p>
    <w:p w:rsidR="008B6986" w:rsidRDefault="008B6986">
      <w:pPr>
        <w:pStyle w:val="Index1"/>
        <w:tabs>
          <w:tab w:val="right" w:leader="dot" w:pos="4311"/>
        </w:tabs>
        <w:rPr>
          <w:noProof/>
        </w:rPr>
      </w:pPr>
      <w:r>
        <w:rPr>
          <w:noProof/>
        </w:rPr>
        <w:t>7.1 Resource Lifecycle Management</w:t>
      </w:r>
      <w:r>
        <w:rPr>
          <w:noProof/>
        </w:rPr>
        <w:tab/>
        <w:t>210</w:t>
      </w:r>
    </w:p>
    <w:p w:rsidR="008B6986" w:rsidRDefault="008B6986">
      <w:pPr>
        <w:pStyle w:val="Index1"/>
        <w:tabs>
          <w:tab w:val="right" w:leader="dot" w:pos="4311"/>
        </w:tabs>
        <w:rPr>
          <w:noProof/>
        </w:rPr>
      </w:pPr>
      <w:r>
        <w:rPr>
          <w:noProof/>
        </w:rPr>
        <w:t>7.10 Fault Management</w:t>
      </w:r>
      <w:r>
        <w:rPr>
          <w:noProof/>
        </w:rPr>
        <w:tab/>
        <w:t>242</w:t>
      </w:r>
    </w:p>
    <w:p w:rsidR="008B6986" w:rsidRDefault="008B6986">
      <w:pPr>
        <w:pStyle w:val="Index1"/>
        <w:tabs>
          <w:tab w:val="right" w:leader="dot" w:pos="4311"/>
        </w:tabs>
        <w:rPr>
          <w:noProof/>
        </w:rPr>
      </w:pPr>
      <w:r>
        <w:rPr>
          <w:noProof/>
        </w:rPr>
        <w:t>7.11 Resource Test Management</w:t>
      </w:r>
      <w:r>
        <w:rPr>
          <w:noProof/>
        </w:rPr>
        <w:tab/>
        <w:t>246</w:t>
      </w:r>
    </w:p>
    <w:p w:rsidR="008B6986" w:rsidRDefault="008B6986">
      <w:pPr>
        <w:pStyle w:val="Index1"/>
        <w:tabs>
          <w:tab w:val="right" w:leader="dot" w:pos="4311"/>
        </w:tabs>
        <w:rPr>
          <w:noProof/>
        </w:rPr>
      </w:pPr>
      <w:r>
        <w:rPr>
          <w:noProof/>
        </w:rPr>
        <w:t>7.12 Workforce Management</w:t>
      </w:r>
      <w:r>
        <w:rPr>
          <w:noProof/>
        </w:rPr>
        <w:tab/>
        <w:t>250</w:t>
      </w:r>
    </w:p>
    <w:p w:rsidR="008B6986" w:rsidRDefault="008B6986">
      <w:pPr>
        <w:pStyle w:val="Index1"/>
        <w:tabs>
          <w:tab w:val="right" w:leader="dot" w:pos="4311"/>
        </w:tabs>
        <w:rPr>
          <w:noProof/>
        </w:rPr>
      </w:pPr>
      <w:r>
        <w:rPr>
          <w:noProof/>
        </w:rPr>
        <w:t>7.14 Usage Management</w:t>
      </w:r>
      <w:r>
        <w:rPr>
          <w:noProof/>
        </w:rPr>
        <w:tab/>
        <w:t>255</w:t>
      </w:r>
    </w:p>
    <w:p w:rsidR="008B6986" w:rsidRDefault="008B6986">
      <w:pPr>
        <w:pStyle w:val="Index1"/>
        <w:tabs>
          <w:tab w:val="right" w:leader="dot" w:pos="4311"/>
        </w:tabs>
        <w:rPr>
          <w:noProof/>
        </w:rPr>
      </w:pPr>
      <w:r>
        <w:rPr>
          <w:noProof/>
        </w:rPr>
        <w:t>7.3 Resource Order Management</w:t>
      </w:r>
      <w:r>
        <w:rPr>
          <w:noProof/>
        </w:rPr>
        <w:tab/>
        <w:t>219</w:t>
      </w:r>
    </w:p>
    <w:p w:rsidR="008B6986" w:rsidRDefault="008B6986">
      <w:pPr>
        <w:pStyle w:val="Index1"/>
        <w:tabs>
          <w:tab w:val="right" w:leader="dot" w:pos="4311"/>
        </w:tabs>
        <w:rPr>
          <w:noProof/>
        </w:rPr>
      </w:pPr>
      <w:r>
        <w:rPr>
          <w:noProof/>
        </w:rPr>
        <w:t>7.3.1 Resource Order Orchestration</w:t>
      </w:r>
      <w:r>
        <w:rPr>
          <w:noProof/>
        </w:rPr>
        <w:tab/>
        <w:t>223</w:t>
      </w:r>
    </w:p>
    <w:p w:rsidR="008B6986" w:rsidRDefault="008B6986">
      <w:pPr>
        <w:pStyle w:val="Index1"/>
        <w:tabs>
          <w:tab w:val="right" w:leader="dot" w:pos="4311"/>
        </w:tabs>
        <w:rPr>
          <w:noProof/>
        </w:rPr>
      </w:pPr>
      <w:r>
        <w:rPr>
          <w:noProof/>
        </w:rPr>
        <w:t>7.3.2 Resource Service Order Validation</w:t>
      </w:r>
      <w:r>
        <w:rPr>
          <w:noProof/>
        </w:rPr>
        <w:tab/>
        <w:t>225</w:t>
      </w:r>
    </w:p>
    <w:p w:rsidR="008B6986" w:rsidRDefault="008B6986">
      <w:pPr>
        <w:pStyle w:val="Index1"/>
        <w:tabs>
          <w:tab w:val="right" w:leader="dot" w:pos="4311"/>
        </w:tabs>
        <w:rPr>
          <w:noProof/>
        </w:rPr>
      </w:pPr>
      <w:r>
        <w:rPr>
          <w:noProof/>
        </w:rPr>
        <w:t>7.3.3 Resource Design / Assign</w:t>
      </w:r>
      <w:r>
        <w:rPr>
          <w:noProof/>
        </w:rPr>
        <w:tab/>
        <w:t>227</w:t>
      </w:r>
    </w:p>
    <w:p w:rsidR="008B6986" w:rsidRDefault="008B6986">
      <w:pPr>
        <w:pStyle w:val="Index1"/>
        <w:tabs>
          <w:tab w:val="right" w:leader="dot" w:pos="4311"/>
        </w:tabs>
        <w:rPr>
          <w:noProof/>
        </w:rPr>
      </w:pPr>
      <w:r>
        <w:rPr>
          <w:noProof/>
        </w:rPr>
        <w:t>7.4 Resource Domain Management</w:t>
      </w:r>
      <w:r>
        <w:rPr>
          <w:noProof/>
        </w:rPr>
        <w:tab/>
        <w:t>230</w:t>
      </w:r>
    </w:p>
    <w:p w:rsidR="008B6986" w:rsidRDefault="008B6986">
      <w:pPr>
        <w:pStyle w:val="Index1"/>
        <w:tabs>
          <w:tab w:val="right" w:leader="dot" w:pos="4311"/>
        </w:tabs>
        <w:rPr>
          <w:noProof/>
        </w:rPr>
      </w:pPr>
      <w:r>
        <w:rPr>
          <w:noProof/>
        </w:rPr>
        <w:t>7.5 Resource Process Management (Workflow/Integration)</w:t>
      </w:r>
      <w:r>
        <w:rPr>
          <w:noProof/>
        </w:rPr>
        <w:tab/>
        <w:t>236</w:t>
      </w:r>
    </w:p>
    <w:p w:rsidR="008B6986" w:rsidRDefault="008B6986">
      <w:pPr>
        <w:pStyle w:val="Index1"/>
        <w:tabs>
          <w:tab w:val="right" w:leader="dot" w:pos="4311"/>
        </w:tabs>
        <w:rPr>
          <w:noProof/>
        </w:rPr>
      </w:pPr>
      <w:r>
        <w:rPr>
          <w:noProof/>
        </w:rPr>
        <w:t>7.9 Resource Performance Management</w:t>
      </w:r>
      <w:r>
        <w:rPr>
          <w:noProof/>
        </w:rPr>
        <w:tab/>
        <w:t>238</w:t>
      </w:r>
    </w:p>
    <w:p w:rsidR="008B6986" w:rsidRDefault="008B6986">
      <w:pPr>
        <w:pStyle w:val="IndexHeading"/>
        <w:keepNext/>
        <w:tabs>
          <w:tab w:val="right" w:leader="dot" w:pos="4311"/>
        </w:tabs>
        <w:rPr>
          <w:rFonts w:ascii="Calibri" w:hAnsi="Calibri" w:cs="Times New Roman"/>
          <w:b w:val="0"/>
          <w:bCs w:val="0"/>
          <w:noProof/>
        </w:rPr>
      </w:pPr>
      <w:r>
        <w:rPr>
          <w:noProof/>
        </w:rPr>
        <w:t>8</w:t>
      </w:r>
    </w:p>
    <w:p w:rsidR="008B6986" w:rsidRDefault="008B6986">
      <w:pPr>
        <w:pStyle w:val="Index1"/>
        <w:tabs>
          <w:tab w:val="right" w:leader="dot" w:pos="4311"/>
        </w:tabs>
        <w:rPr>
          <w:noProof/>
        </w:rPr>
      </w:pPr>
      <w:r>
        <w:rPr>
          <w:noProof/>
        </w:rPr>
        <w:t>8. Supplier/Partner Domain</w:t>
      </w:r>
      <w:r>
        <w:rPr>
          <w:noProof/>
        </w:rPr>
        <w:tab/>
        <w:t>258</w:t>
      </w:r>
    </w:p>
    <w:p w:rsidR="008B6986" w:rsidRDefault="008B6986">
      <w:pPr>
        <w:pStyle w:val="IndexHeading"/>
        <w:keepNext/>
        <w:tabs>
          <w:tab w:val="right" w:leader="dot" w:pos="4311"/>
        </w:tabs>
        <w:rPr>
          <w:rFonts w:ascii="Calibri" w:hAnsi="Calibri" w:cs="Times New Roman"/>
          <w:b w:val="0"/>
          <w:bCs w:val="0"/>
          <w:noProof/>
        </w:rPr>
      </w:pPr>
      <w:r>
        <w:rPr>
          <w:noProof/>
        </w:rPr>
        <w:t>9</w:t>
      </w:r>
    </w:p>
    <w:p w:rsidR="008B6986" w:rsidRDefault="008B6986">
      <w:pPr>
        <w:pStyle w:val="Index1"/>
        <w:tabs>
          <w:tab w:val="right" w:leader="dot" w:pos="4311"/>
        </w:tabs>
        <w:rPr>
          <w:noProof/>
        </w:rPr>
      </w:pPr>
      <w:r>
        <w:rPr>
          <w:noProof/>
        </w:rPr>
        <w:t>9. Enterprise Domain</w:t>
      </w:r>
      <w:r>
        <w:rPr>
          <w:noProof/>
        </w:rPr>
        <w:tab/>
        <w:t>261</w:t>
      </w:r>
    </w:p>
    <w:p w:rsidR="008B6986" w:rsidRDefault="008B6986">
      <w:pPr>
        <w:pStyle w:val="Index1"/>
        <w:tabs>
          <w:tab w:val="right" w:leader="dot" w:pos="4311"/>
        </w:tabs>
        <w:rPr>
          <w:noProof/>
        </w:rPr>
      </w:pPr>
      <w:r>
        <w:rPr>
          <w:noProof/>
        </w:rPr>
        <w:t>9.2 HR Management</w:t>
      </w:r>
      <w:r>
        <w:rPr>
          <w:noProof/>
        </w:rPr>
        <w:tab/>
        <w:t>267</w:t>
      </w:r>
    </w:p>
    <w:p w:rsidR="008B6986" w:rsidRDefault="008B6986">
      <w:pPr>
        <w:pStyle w:val="Index1"/>
        <w:tabs>
          <w:tab w:val="right" w:leader="dot" w:pos="4311"/>
        </w:tabs>
        <w:rPr>
          <w:noProof/>
        </w:rPr>
      </w:pPr>
      <w:r>
        <w:rPr>
          <w:noProof/>
        </w:rPr>
        <w:t>9.3 Financial Management</w:t>
      </w:r>
      <w:r>
        <w:rPr>
          <w:noProof/>
        </w:rPr>
        <w:tab/>
        <w:t>272</w:t>
      </w:r>
    </w:p>
    <w:p w:rsidR="008B6986" w:rsidRDefault="008B6986">
      <w:pPr>
        <w:pStyle w:val="Index1"/>
        <w:tabs>
          <w:tab w:val="right" w:leader="dot" w:pos="4311"/>
        </w:tabs>
        <w:rPr>
          <w:noProof/>
        </w:rPr>
      </w:pPr>
      <w:r>
        <w:rPr>
          <w:noProof/>
        </w:rPr>
        <w:t>9.3.1 Financial Core Operations</w:t>
      </w:r>
      <w:r>
        <w:rPr>
          <w:noProof/>
        </w:rPr>
        <w:tab/>
        <w:t>279</w:t>
      </w:r>
    </w:p>
    <w:p w:rsidR="008B6986" w:rsidRDefault="008B6986">
      <w:pPr>
        <w:pStyle w:val="Index1"/>
        <w:tabs>
          <w:tab w:val="right" w:leader="dot" w:pos="4311"/>
        </w:tabs>
        <w:rPr>
          <w:noProof/>
        </w:rPr>
      </w:pPr>
      <w:r>
        <w:rPr>
          <w:noProof/>
        </w:rPr>
        <w:t>9.4 Asset Management</w:t>
      </w:r>
      <w:r>
        <w:rPr>
          <w:noProof/>
        </w:rPr>
        <w:tab/>
        <w:t>283</w:t>
      </w:r>
    </w:p>
    <w:p w:rsidR="008B6986" w:rsidRDefault="008B6986">
      <w:pPr>
        <w:pStyle w:val="Index1"/>
        <w:tabs>
          <w:tab w:val="right" w:leader="dot" w:pos="4311"/>
        </w:tabs>
        <w:rPr>
          <w:noProof/>
        </w:rPr>
      </w:pPr>
      <w:r>
        <w:rPr>
          <w:noProof/>
        </w:rPr>
        <w:t>9.4.1 Corporate Real Estate</w:t>
      </w:r>
      <w:r>
        <w:rPr>
          <w:noProof/>
        </w:rPr>
        <w:tab/>
        <w:t>285</w:t>
      </w:r>
    </w:p>
    <w:p w:rsidR="008B6986" w:rsidRDefault="008B6986">
      <w:pPr>
        <w:pStyle w:val="Index1"/>
        <w:tabs>
          <w:tab w:val="right" w:leader="dot" w:pos="4311"/>
        </w:tabs>
        <w:rPr>
          <w:noProof/>
        </w:rPr>
      </w:pPr>
      <w:r>
        <w:rPr>
          <w:noProof/>
        </w:rPr>
        <w:t>9.5 Security Management</w:t>
      </w:r>
      <w:r>
        <w:rPr>
          <w:noProof/>
        </w:rPr>
        <w:tab/>
        <w:t>288</w:t>
      </w:r>
    </w:p>
    <w:p w:rsidR="008B6986" w:rsidRDefault="008B6986">
      <w:pPr>
        <w:pStyle w:val="Index1"/>
        <w:tabs>
          <w:tab w:val="right" w:leader="dot" w:pos="4311"/>
        </w:tabs>
        <w:rPr>
          <w:noProof/>
        </w:rPr>
      </w:pPr>
      <w:r>
        <w:rPr>
          <w:noProof/>
        </w:rPr>
        <w:t>9.5.1 Corporate Security</w:t>
      </w:r>
      <w:r>
        <w:rPr>
          <w:noProof/>
        </w:rPr>
        <w:tab/>
        <w:t>291</w:t>
      </w:r>
    </w:p>
    <w:p w:rsidR="008B6986" w:rsidRDefault="008B6986">
      <w:pPr>
        <w:pStyle w:val="Index1"/>
        <w:tabs>
          <w:tab w:val="right" w:leader="dot" w:pos="4311"/>
        </w:tabs>
        <w:rPr>
          <w:noProof/>
        </w:rPr>
      </w:pPr>
      <w:r>
        <w:rPr>
          <w:noProof/>
        </w:rPr>
        <w:t>9.6 Knowledge Management</w:t>
      </w:r>
      <w:r>
        <w:rPr>
          <w:noProof/>
        </w:rPr>
        <w:tab/>
        <w:t>293</w:t>
      </w:r>
    </w:p>
    <w:p w:rsidR="008B6986" w:rsidRDefault="008B6986">
      <w:pPr>
        <w:pStyle w:val="Index1"/>
        <w:tabs>
          <w:tab w:val="right" w:leader="dot" w:pos="4311"/>
        </w:tabs>
        <w:rPr>
          <w:noProof/>
        </w:rPr>
      </w:pPr>
      <w:r>
        <w:rPr>
          <w:noProof/>
        </w:rPr>
        <w:t>9.6.3 Business Intelligence (BI)</w:t>
      </w:r>
      <w:r>
        <w:rPr>
          <w:noProof/>
        </w:rPr>
        <w:tab/>
        <w:t>297</w:t>
      </w:r>
    </w:p>
    <w:p w:rsidR="008B6986" w:rsidRDefault="008B6986">
      <w:pPr>
        <w:pStyle w:val="Index1"/>
        <w:tabs>
          <w:tab w:val="right" w:leader="dot" w:pos="4311"/>
        </w:tabs>
        <w:rPr>
          <w:noProof/>
        </w:rPr>
      </w:pPr>
      <w:r>
        <w:rPr>
          <w:noProof/>
        </w:rPr>
        <w:t>9.6.4 Data Management</w:t>
      </w:r>
      <w:r>
        <w:rPr>
          <w:noProof/>
        </w:rPr>
        <w:tab/>
        <w:t>302</w:t>
      </w:r>
    </w:p>
    <w:p w:rsidR="008B6986" w:rsidRDefault="008B6986">
      <w:pPr>
        <w:pStyle w:val="Index1"/>
        <w:tabs>
          <w:tab w:val="right" w:leader="dot" w:pos="4311"/>
        </w:tabs>
        <w:rPr>
          <w:noProof/>
        </w:rPr>
      </w:pPr>
      <w:r>
        <w:rPr>
          <w:noProof/>
        </w:rPr>
        <w:t>9.6.5 Content Management</w:t>
      </w:r>
      <w:r>
        <w:rPr>
          <w:noProof/>
        </w:rPr>
        <w:tab/>
        <w:t>305</w:t>
      </w:r>
    </w:p>
    <w:p w:rsidR="008B6986" w:rsidRDefault="008B6986">
      <w:pPr>
        <w:pStyle w:val="Index1"/>
        <w:tabs>
          <w:tab w:val="right" w:leader="dot" w:pos="4311"/>
        </w:tabs>
        <w:rPr>
          <w:noProof/>
        </w:rPr>
      </w:pPr>
      <w:r>
        <w:rPr>
          <w:noProof/>
        </w:rPr>
        <w:t>9.9 Administrative Services</w:t>
      </w:r>
      <w:r>
        <w:rPr>
          <w:noProof/>
        </w:rPr>
        <w:tab/>
        <w:t>309</w:t>
      </w:r>
    </w:p>
    <w:p w:rsidR="008B6986" w:rsidRDefault="008B6986">
      <w:pPr>
        <w:pStyle w:val="IndexHeading"/>
        <w:keepNext/>
        <w:tabs>
          <w:tab w:val="right" w:leader="dot" w:pos="4311"/>
        </w:tabs>
        <w:rPr>
          <w:rFonts w:ascii="Calibri" w:hAnsi="Calibri" w:cs="Times New Roman"/>
          <w:b w:val="0"/>
          <w:bCs w:val="0"/>
          <w:noProof/>
        </w:rPr>
      </w:pPr>
      <w:r>
        <w:rPr>
          <w:noProof/>
        </w:rPr>
        <w:t>A</w:t>
      </w:r>
    </w:p>
    <w:p w:rsidR="008B6986" w:rsidRDefault="008B6986">
      <w:pPr>
        <w:pStyle w:val="Index1"/>
        <w:tabs>
          <w:tab w:val="right" w:leader="dot" w:pos="4311"/>
        </w:tabs>
        <w:rPr>
          <w:noProof/>
        </w:rPr>
      </w:pPr>
      <w:r>
        <w:rPr>
          <w:noProof/>
        </w:rPr>
        <w:t>A/R Management</w:t>
      </w:r>
      <w:r>
        <w:rPr>
          <w:noProof/>
        </w:rPr>
        <w:tab/>
        <w:t>120</w:t>
      </w:r>
    </w:p>
    <w:p w:rsidR="008B6986" w:rsidRDefault="008B6986">
      <w:pPr>
        <w:pStyle w:val="Index1"/>
        <w:tabs>
          <w:tab w:val="right" w:leader="dot" w:pos="4311"/>
        </w:tabs>
        <w:rPr>
          <w:noProof/>
        </w:rPr>
      </w:pPr>
      <w:r>
        <w:rPr>
          <w:noProof/>
        </w:rPr>
        <w:t>Accounts Payable</w:t>
      </w:r>
      <w:r>
        <w:rPr>
          <w:noProof/>
        </w:rPr>
        <w:tab/>
        <w:t>281</w:t>
      </w:r>
    </w:p>
    <w:p w:rsidR="008B6986" w:rsidRDefault="008B6986">
      <w:pPr>
        <w:pStyle w:val="Index1"/>
        <w:tabs>
          <w:tab w:val="right" w:leader="dot" w:pos="4311"/>
        </w:tabs>
        <w:rPr>
          <w:noProof/>
        </w:rPr>
      </w:pPr>
      <w:r>
        <w:rPr>
          <w:noProof/>
        </w:rPr>
        <w:t>Adjustments</w:t>
      </w:r>
      <w:r>
        <w:rPr>
          <w:noProof/>
        </w:rPr>
        <w:tab/>
        <w:t>128</w:t>
      </w:r>
    </w:p>
    <w:p w:rsidR="008B6986" w:rsidRDefault="008B6986">
      <w:pPr>
        <w:pStyle w:val="Index1"/>
        <w:tabs>
          <w:tab w:val="right" w:leader="dot" w:pos="4311"/>
        </w:tabs>
        <w:rPr>
          <w:noProof/>
        </w:rPr>
      </w:pPr>
      <w:r>
        <w:rPr>
          <w:noProof/>
        </w:rPr>
        <w:t>Administrative Services</w:t>
      </w:r>
      <w:r>
        <w:rPr>
          <w:noProof/>
        </w:rPr>
        <w:tab/>
        <w:t>265, 309</w:t>
      </w:r>
    </w:p>
    <w:p w:rsidR="008B6986" w:rsidRDefault="008B6986">
      <w:pPr>
        <w:pStyle w:val="Index1"/>
        <w:tabs>
          <w:tab w:val="right" w:leader="dot" w:pos="4311"/>
        </w:tabs>
        <w:rPr>
          <w:noProof/>
        </w:rPr>
      </w:pPr>
      <w:r>
        <w:rPr>
          <w:noProof/>
        </w:rPr>
        <w:t>Advertising</w:t>
      </w:r>
      <w:r>
        <w:rPr>
          <w:noProof/>
        </w:rPr>
        <w:tab/>
        <w:t>310</w:t>
      </w:r>
    </w:p>
    <w:p w:rsidR="008B6986" w:rsidRDefault="008B6986">
      <w:pPr>
        <w:pStyle w:val="Index1"/>
        <w:tabs>
          <w:tab w:val="right" w:leader="dot" w:pos="4311"/>
        </w:tabs>
        <w:rPr>
          <w:noProof/>
        </w:rPr>
      </w:pPr>
      <w:r w:rsidRPr="00304F28">
        <w:rPr>
          <w:rFonts w:cs="Arial"/>
          <w:noProof/>
        </w:rPr>
        <w:t>Affiliates</w:t>
      </w:r>
      <w:r>
        <w:rPr>
          <w:noProof/>
        </w:rPr>
        <w:tab/>
        <w:t>40</w:t>
      </w:r>
    </w:p>
    <w:p w:rsidR="008B6986" w:rsidRDefault="008B6986">
      <w:pPr>
        <w:pStyle w:val="Index1"/>
        <w:tabs>
          <w:tab w:val="right" w:leader="dot" w:pos="4311"/>
        </w:tabs>
        <w:rPr>
          <w:noProof/>
        </w:rPr>
      </w:pPr>
      <w:r>
        <w:rPr>
          <w:noProof/>
        </w:rPr>
        <w:t>Analyze and Manage Customer Risk</w:t>
      </w:r>
      <w:r>
        <w:rPr>
          <w:noProof/>
        </w:rPr>
        <w:tab/>
        <w:t>105</w:t>
      </w:r>
    </w:p>
    <w:p w:rsidR="008B6986" w:rsidRDefault="008B6986">
      <w:pPr>
        <w:pStyle w:val="Index1"/>
        <w:tabs>
          <w:tab w:val="right" w:leader="dot" w:pos="4311"/>
        </w:tabs>
        <w:rPr>
          <w:noProof/>
        </w:rPr>
      </w:pPr>
      <w:r>
        <w:rPr>
          <w:noProof/>
        </w:rPr>
        <w:t>Anomaly Management</w:t>
      </w:r>
      <w:r>
        <w:rPr>
          <w:noProof/>
        </w:rPr>
        <w:tab/>
        <w:t>289</w:t>
      </w:r>
    </w:p>
    <w:p w:rsidR="008B6986" w:rsidRDefault="008B6986">
      <w:pPr>
        <w:pStyle w:val="Index1"/>
        <w:tabs>
          <w:tab w:val="right" w:leader="dot" w:pos="4311"/>
        </w:tabs>
        <w:rPr>
          <w:noProof/>
        </w:rPr>
      </w:pPr>
      <w:r>
        <w:rPr>
          <w:noProof/>
        </w:rPr>
        <w:t>Application Security</w:t>
      </w:r>
      <w:r>
        <w:rPr>
          <w:noProof/>
        </w:rPr>
        <w:tab/>
        <w:t>289</w:t>
      </w:r>
    </w:p>
    <w:p w:rsidR="008B6986" w:rsidRDefault="008B6986">
      <w:pPr>
        <w:pStyle w:val="Index1"/>
        <w:tabs>
          <w:tab w:val="right" w:leader="dot" w:pos="4311"/>
        </w:tabs>
        <w:rPr>
          <w:noProof/>
        </w:rPr>
      </w:pPr>
      <w:r>
        <w:rPr>
          <w:noProof/>
        </w:rPr>
        <w:t>Asset Management</w:t>
      </w:r>
      <w:r>
        <w:rPr>
          <w:noProof/>
        </w:rPr>
        <w:tab/>
        <w:t>263, 283</w:t>
      </w:r>
    </w:p>
    <w:p w:rsidR="008B6986" w:rsidRDefault="008B6986">
      <w:pPr>
        <w:pStyle w:val="Index1"/>
        <w:tabs>
          <w:tab w:val="right" w:leader="dot" w:pos="4311"/>
        </w:tabs>
        <w:rPr>
          <w:noProof/>
        </w:rPr>
      </w:pPr>
      <w:r>
        <w:rPr>
          <w:noProof/>
        </w:rPr>
        <w:t>Assign/Procure Network Resources</w:t>
      </w:r>
      <w:r>
        <w:rPr>
          <w:noProof/>
        </w:rPr>
        <w:tab/>
        <w:t>179</w:t>
      </w:r>
    </w:p>
    <w:p w:rsidR="008B6986" w:rsidRDefault="008B6986">
      <w:pPr>
        <w:pStyle w:val="Index1"/>
        <w:tabs>
          <w:tab w:val="right" w:leader="dot" w:pos="4311"/>
        </w:tabs>
        <w:rPr>
          <w:noProof/>
        </w:rPr>
      </w:pPr>
      <w:r>
        <w:rPr>
          <w:noProof/>
        </w:rPr>
        <w:t>Auditing</w:t>
      </w:r>
      <w:r>
        <w:rPr>
          <w:noProof/>
        </w:rPr>
        <w:tab/>
        <w:t>278</w:t>
      </w:r>
    </w:p>
    <w:p w:rsidR="008B6986" w:rsidRDefault="008B6986">
      <w:pPr>
        <w:pStyle w:val="Index1"/>
        <w:tabs>
          <w:tab w:val="right" w:leader="dot" w:pos="4311"/>
        </w:tabs>
        <w:rPr>
          <w:noProof/>
        </w:rPr>
      </w:pPr>
      <w:r>
        <w:rPr>
          <w:noProof/>
        </w:rPr>
        <w:t>Awards &amp; Recognition</w:t>
      </w:r>
      <w:r>
        <w:rPr>
          <w:noProof/>
        </w:rPr>
        <w:tab/>
        <w:t>269</w:t>
      </w:r>
    </w:p>
    <w:p w:rsidR="008B6986" w:rsidRDefault="008B6986">
      <w:pPr>
        <w:pStyle w:val="IndexHeading"/>
        <w:keepNext/>
        <w:tabs>
          <w:tab w:val="right" w:leader="dot" w:pos="4311"/>
        </w:tabs>
        <w:rPr>
          <w:rFonts w:ascii="Calibri" w:hAnsi="Calibri" w:cs="Times New Roman"/>
          <w:b w:val="0"/>
          <w:bCs w:val="0"/>
          <w:noProof/>
        </w:rPr>
      </w:pPr>
      <w:r>
        <w:rPr>
          <w:noProof/>
        </w:rPr>
        <w:t>B</w:t>
      </w:r>
    </w:p>
    <w:p w:rsidR="008B6986" w:rsidRDefault="008B6986">
      <w:pPr>
        <w:pStyle w:val="Index1"/>
        <w:tabs>
          <w:tab w:val="right" w:leader="dot" w:pos="4311"/>
        </w:tabs>
        <w:rPr>
          <w:noProof/>
        </w:rPr>
      </w:pPr>
      <w:r>
        <w:rPr>
          <w:noProof/>
        </w:rPr>
        <w:t>Balance Management</w:t>
      </w:r>
      <w:r>
        <w:rPr>
          <w:noProof/>
        </w:rPr>
        <w:tab/>
        <w:t>151</w:t>
      </w:r>
    </w:p>
    <w:p w:rsidR="008B6986" w:rsidRDefault="008B6986">
      <w:pPr>
        <w:pStyle w:val="Index1"/>
        <w:tabs>
          <w:tab w:val="right" w:leader="dot" w:pos="4311"/>
        </w:tabs>
        <w:rPr>
          <w:noProof/>
        </w:rPr>
      </w:pPr>
      <w:r>
        <w:rPr>
          <w:noProof/>
        </w:rPr>
        <w:t>Benefits Management</w:t>
      </w:r>
      <w:r>
        <w:rPr>
          <w:noProof/>
        </w:rPr>
        <w:tab/>
        <w:t>271</w:t>
      </w:r>
    </w:p>
    <w:p w:rsidR="008B6986" w:rsidRDefault="008B6986">
      <w:pPr>
        <w:pStyle w:val="Index1"/>
        <w:tabs>
          <w:tab w:val="right" w:leader="dot" w:pos="4311"/>
        </w:tabs>
        <w:rPr>
          <w:noProof/>
        </w:rPr>
      </w:pPr>
      <w:r>
        <w:rPr>
          <w:noProof/>
        </w:rPr>
        <w:t>BI Analytics</w:t>
      </w:r>
      <w:r>
        <w:rPr>
          <w:noProof/>
        </w:rPr>
        <w:tab/>
        <w:t>300</w:t>
      </w:r>
    </w:p>
    <w:p w:rsidR="008B6986" w:rsidRDefault="008B6986">
      <w:pPr>
        <w:pStyle w:val="Index1"/>
        <w:tabs>
          <w:tab w:val="right" w:leader="dot" w:pos="4311"/>
        </w:tabs>
        <w:rPr>
          <w:noProof/>
        </w:rPr>
      </w:pPr>
      <w:r>
        <w:rPr>
          <w:noProof/>
        </w:rPr>
        <w:t>BI Data Management</w:t>
      </w:r>
      <w:r>
        <w:rPr>
          <w:noProof/>
        </w:rPr>
        <w:tab/>
        <w:t>301</w:t>
      </w:r>
    </w:p>
    <w:p w:rsidR="008B6986" w:rsidRDefault="008B6986">
      <w:pPr>
        <w:pStyle w:val="Index1"/>
        <w:tabs>
          <w:tab w:val="right" w:leader="dot" w:pos="4311"/>
        </w:tabs>
        <w:rPr>
          <w:noProof/>
        </w:rPr>
      </w:pPr>
      <w:r>
        <w:rPr>
          <w:noProof/>
        </w:rPr>
        <w:t>BI Delivery Mechanism</w:t>
      </w:r>
      <w:r>
        <w:rPr>
          <w:noProof/>
        </w:rPr>
        <w:tab/>
        <w:t>298</w:t>
      </w:r>
    </w:p>
    <w:p w:rsidR="008B6986" w:rsidRDefault="008B6986">
      <w:pPr>
        <w:pStyle w:val="Index1"/>
        <w:tabs>
          <w:tab w:val="right" w:leader="dot" w:pos="4311"/>
        </w:tabs>
        <w:rPr>
          <w:noProof/>
        </w:rPr>
      </w:pPr>
      <w:r>
        <w:rPr>
          <w:noProof/>
        </w:rPr>
        <w:t>BI Performance Management</w:t>
      </w:r>
      <w:r>
        <w:rPr>
          <w:noProof/>
        </w:rPr>
        <w:tab/>
        <w:t>299</w:t>
      </w:r>
    </w:p>
    <w:p w:rsidR="008B6986" w:rsidRDefault="008B6986">
      <w:pPr>
        <w:pStyle w:val="Index1"/>
        <w:tabs>
          <w:tab w:val="right" w:leader="dot" w:pos="4311"/>
        </w:tabs>
        <w:rPr>
          <w:noProof/>
        </w:rPr>
      </w:pPr>
      <w:r>
        <w:rPr>
          <w:noProof/>
        </w:rPr>
        <w:t>BI Reporting</w:t>
      </w:r>
      <w:r>
        <w:rPr>
          <w:noProof/>
        </w:rPr>
        <w:tab/>
        <w:t>298</w:t>
      </w:r>
    </w:p>
    <w:p w:rsidR="008B6986" w:rsidRDefault="008B6986">
      <w:pPr>
        <w:pStyle w:val="Index1"/>
        <w:tabs>
          <w:tab w:val="right" w:leader="dot" w:pos="4311"/>
        </w:tabs>
        <w:rPr>
          <w:noProof/>
        </w:rPr>
      </w:pPr>
      <w:r>
        <w:rPr>
          <w:noProof/>
        </w:rPr>
        <w:t>BI Supporting Applications</w:t>
      </w:r>
      <w:r>
        <w:rPr>
          <w:noProof/>
        </w:rPr>
        <w:tab/>
        <w:t>299</w:t>
      </w:r>
    </w:p>
    <w:p w:rsidR="008B6986" w:rsidRDefault="008B6986">
      <w:pPr>
        <w:pStyle w:val="Index1"/>
        <w:tabs>
          <w:tab w:val="right" w:leader="dot" w:pos="4311"/>
        </w:tabs>
        <w:rPr>
          <w:noProof/>
        </w:rPr>
      </w:pPr>
      <w:r>
        <w:rPr>
          <w:noProof/>
        </w:rPr>
        <w:t>Bill Calculation</w:t>
      </w:r>
      <w:r>
        <w:rPr>
          <w:noProof/>
        </w:rPr>
        <w:tab/>
        <w:t>78, 135</w:t>
      </w:r>
    </w:p>
    <w:p w:rsidR="008B6986" w:rsidRDefault="008B6986">
      <w:pPr>
        <w:pStyle w:val="Index1"/>
        <w:tabs>
          <w:tab w:val="right" w:leader="dot" w:pos="4311"/>
        </w:tabs>
        <w:rPr>
          <w:noProof/>
        </w:rPr>
      </w:pPr>
      <w:r>
        <w:rPr>
          <w:noProof/>
        </w:rPr>
        <w:t>Bill Format / Render</w:t>
      </w:r>
      <w:r>
        <w:rPr>
          <w:noProof/>
        </w:rPr>
        <w:tab/>
        <w:t>76</w:t>
      </w:r>
    </w:p>
    <w:p w:rsidR="008B6986" w:rsidRDefault="008B6986">
      <w:pPr>
        <w:pStyle w:val="Index1"/>
        <w:tabs>
          <w:tab w:val="right" w:leader="dot" w:pos="4311"/>
        </w:tabs>
        <w:rPr>
          <w:noProof/>
        </w:rPr>
      </w:pPr>
      <w:r>
        <w:rPr>
          <w:noProof/>
        </w:rPr>
        <w:t>Bill Inquiry</w:t>
      </w:r>
      <w:r>
        <w:rPr>
          <w:noProof/>
        </w:rPr>
        <w:tab/>
        <w:t>127</w:t>
      </w:r>
    </w:p>
    <w:p w:rsidR="008B6986" w:rsidRDefault="008B6986">
      <w:pPr>
        <w:pStyle w:val="Index1"/>
        <w:tabs>
          <w:tab w:val="right" w:leader="dot" w:pos="4311"/>
        </w:tabs>
        <w:rPr>
          <w:noProof/>
        </w:rPr>
      </w:pPr>
      <w:r>
        <w:rPr>
          <w:noProof/>
        </w:rPr>
        <w:t>Billing Account Associations Management</w:t>
      </w:r>
      <w:r>
        <w:rPr>
          <w:noProof/>
        </w:rPr>
        <w:tab/>
        <w:t>130</w:t>
      </w:r>
    </w:p>
    <w:p w:rsidR="008B6986" w:rsidRDefault="008B6986">
      <w:pPr>
        <w:pStyle w:val="Index1"/>
        <w:tabs>
          <w:tab w:val="right" w:leader="dot" w:pos="4311"/>
        </w:tabs>
        <w:rPr>
          <w:noProof/>
        </w:rPr>
      </w:pPr>
      <w:r>
        <w:rPr>
          <w:noProof/>
        </w:rPr>
        <w:t>Billing Account Configuration Management</w:t>
      </w:r>
      <w:r>
        <w:rPr>
          <w:noProof/>
        </w:rPr>
        <w:tab/>
        <w:t>129</w:t>
      </w:r>
    </w:p>
    <w:p w:rsidR="008B6986" w:rsidRDefault="008B6986">
      <w:pPr>
        <w:pStyle w:val="Index1"/>
        <w:tabs>
          <w:tab w:val="right" w:leader="dot" w:pos="4311"/>
        </w:tabs>
        <w:rPr>
          <w:noProof/>
        </w:rPr>
      </w:pPr>
      <w:r>
        <w:rPr>
          <w:noProof/>
        </w:rPr>
        <w:t>Billing Account Management</w:t>
      </w:r>
      <w:r>
        <w:rPr>
          <w:noProof/>
        </w:rPr>
        <w:tab/>
        <w:t>77, 129</w:t>
      </w:r>
    </w:p>
    <w:p w:rsidR="008B6986" w:rsidRDefault="008B6986">
      <w:pPr>
        <w:pStyle w:val="Index1"/>
        <w:tabs>
          <w:tab w:val="right" w:leader="dot" w:pos="4311"/>
        </w:tabs>
        <w:rPr>
          <w:noProof/>
        </w:rPr>
      </w:pPr>
      <w:r>
        <w:rPr>
          <w:noProof/>
        </w:rPr>
        <w:t>Billing Data Mediation (Deleted)</w:t>
      </w:r>
      <w:r>
        <w:rPr>
          <w:noProof/>
        </w:rPr>
        <w:tab/>
        <w:t>205</w:t>
      </w:r>
    </w:p>
    <w:p w:rsidR="008B6986" w:rsidRDefault="008B6986">
      <w:pPr>
        <w:pStyle w:val="Index1"/>
        <w:tabs>
          <w:tab w:val="right" w:leader="dot" w:pos="4311"/>
        </w:tabs>
        <w:rPr>
          <w:noProof/>
        </w:rPr>
      </w:pPr>
      <w:r>
        <w:rPr>
          <w:noProof/>
        </w:rPr>
        <w:t>Billing Event Error Management</w:t>
      </w:r>
      <w:r>
        <w:rPr>
          <w:noProof/>
        </w:rPr>
        <w:tab/>
        <w:t>155</w:t>
      </w:r>
    </w:p>
    <w:p w:rsidR="008B6986" w:rsidRDefault="008B6986">
      <w:pPr>
        <w:pStyle w:val="Index1"/>
        <w:tabs>
          <w:tab w:val="right" w:leader="dot" w:pos="4311"/>
        </w:tabs>
        <w:rPr>
          <w:noProof/>
        </w:rPr>
      </w:pPr>
      <w:r>
        <w:rPr>
          <w:noProof/>
        </w:rPr>
        <w:t>Billing Event Processing</w:t>
      </w:r>
      <w:r>
        <w:rPr>
          <w:noProof/>
        </w:rPr>
        <w:tab/>
        <w:t>154</w:t>
      </w:r>
    </w:p>
    <w:p w:rsidR="008B6986" w:rsidRDefault="008B6986">
      <w:pPr>
        <w:pStyle w:val="Index1"/>
        <w:tabs>
          <w:tab w:val="right" w:leader="dot" w:pos="4311"/>
        </w:tabs>
        <w:rPr>
          <w:noProof/>
        </w:rPr>
      </w:pPr>
      <w:r>
        <w:rPr>
          <w:noProof/>
        </w:rPr>
        <w:t>Billing Events Management</w:t>
      </w:r>
      <w:r>
        <w:rPr>
          <w:noProof/>
        </w:rPr>
        <w:tab/>
        <w:t>82, 153</w:t>
      </w:r>
    </w:p>
    <w:p w:rsidR="008B6986" w:rsidRDefault="008B6986">
      <w:pPr>
        <w:pStyle w:val="Index1"/>
        <w:tabs>
          <w:tab w:val="right" w:leader="dot" w:pos="4311"/>
        </w:tabs>
        <w:rPr>
          <w:noProof/>
        </w:rPr>
      </w:pPr>
      <w:r>
        <w:rPr>
          <w:noProof/>
        </w:rPr>
        <w:t>Billing Inquiry, Dispute &amp; Adjustment Management</w:t>
      </w:r>
      <w:r>
        <w:rPr>
          <w:noProof/>
        </w:rPr>
        <w:tab/>
        <w:t>76, 126</w:t>
      </w:r>
    </w:p>
    <w:p w:rsidR="008B6986" w:rsidRDefault="008B6986">
      <w:pPr>
        <w:pStyle w:val="Index1"/>
        <w:tabs>
          <w:tab w:val="right" w:leader="dot" w:pos="4311"/>
        </w:tabs>
        <w:rPr>
          <w:noProof/>
        </w:rPr>
      </w:pPr>
      <w:r>
        <w:rPr>
          <w:noProof/>
        </w:rPr>
        <w:t>Build Customer Insight</w:t>
      </w:r>
      <w:r>
        <w:rPr>
          <w:noProof/>
        </w:rPr>
        <w:tab/>
        <w:t>106</w:t>
      </w:r>
    </w:p>
    <w:p w:rsidR="008B6986" w:rsidRDefault="008B6986">
      <w:pPr>
        <w:pStyle w:val="Index1"/>
        <w:tabs>
          <w:tab w:val="right" w:leader="dot" w:pos="4311"/>
        </w:tabs>
        <w:rPr>
          <w:noProof/>
        </w:rPr>
      </w:pPr>
      <w:r>
        <w:rPr>
          <w:noProof/>
        </w:rPr>
        <w:t>Building Access Management</w:t>
      </w:r>
      <w:r>
        <w:rPr>
          <w:noProof/>
        </w:rPr>
        <w:tab/>
        <w:t>292</w:t>
      </w:r>
    </w:p>
    <w:p w:rsidR="008B6986" w:rsidRDefault="008B6986">
      <w:pPr>
        <w:pStyle w:val="Index1"/>
        <w:tabs>
          <w:tab w:val="right" w:leader="dot" w:pos="4311"/>
        </w:tabs>
        <w:rPr>
          <w:noProof/>
        </w:rPr>
      </w:pPr>
      <w:r>
        <w:rPr>
          <w:noProof/>
        </w:rPr>
        <w:t>Business Intelligence (BI)</w:t>
      </w:r>
      <w:r>
        <w:rPr>
          <w:noProof/>
        </w:rPr>
        <w:tab/>
        <w:t>294, 297</w:t>
      </w:r>
    </w:p>
    <w:p w:rsidR="008B6986" w:rsidRDefault="008B6986">
      <w:pPr>
        <w:pStyle w:val="IndexHeading"/>
        <w:keepNext/>
        <w:tabs>
          <w:tab w:val="right" w:leader="dot" w:pos="4311"/>
        </w:tabs>
        <w:rPr>
          <w:rFonts w:ascii="Calibri" w:hAnsi="Calibri" w:cs="Times New Roman"/>
          <w:b w:val="0"/>
          <w:bCs w:val="0"/>
          <w:noProof/>
        </w:rPr>
      </w:pPr>
      <w:r>
        <w:rPr>
          <w:noProof/>
        </w:rPr>
        <w:t>C</w:t>
      </w:r>
    </w:p>
    <w:p w:rsidR="008B6986" w:rsidRDefault="008B6986">
      <w:pPr>
        <w:pStyle w:val="Index1"/>
        <w:tabs>
          <w:tab w:val="right" w:leader="dot" w:pos="4311"/>
        </w:tabs>
        <w:rPr>
          <w:noProof/>
        </w:rPr>
      </w:pPr>
      <w:r w:rsidRPr="00304F28">
        <w:rPr>
          <w:rFonts w:cs="Arial"/>
          <w:noProof/>
        </w:rPr>
        <w:t>Campaign &amp; Funnel Management</w:t>
      </w:r>
      <w:r>
        <w:rPr>
          <w:noProof/>
        </w:rPr>
        <w:tab/>
        <w:t>27, 45</w:t>
      </w:r>
    </w:p>
    <w:p w:rsidR="008B6986" w:rsidRDefault="008B6986">
      <w:pPr>
        <w:pStyle w:val="Index1"/>
        <w:tabs>
          <w:tab w:val="right" w:leader="dot" w:pos="4311"/>
        </w:tabs>
        <w:rPr>
          <w:noProof/>
        </w:rPr>
      </w:pPr>
      <w:r w:rsidRPr="00304F28">
        <w:rPr>
          <w:rFonts w:cs="Arial"/>
          <w:noProof/>
        </w:rPr>
        <w:t>Campaign Analytics</w:t>
      </w:r>
      <w:r>
        <w:rPr>
          <w:noProof/>
        </w:rPr>
        <w:tab/>
        <w:t>49</w:t>
      </w:r>
    </w:p>
    <w:p w:rsidR="008B6986" w:rsidRDefault="008B6986">
      <w:pPr>
        <w:pStyle w:val="Index1"/>
        <w:tabs>
          <w:tab w:val="right" w:leader="dot" w:pos="4311"/>
        </w:tabs>
        <w:rPr>
          <w:noProof/>
        </w:rPr>
      </w:pPr>
      <w:r w:rsidRPr="00304F28">
        <w:rPr>
          <w:rFonts w:cs="Arial"/>
          <w:noProof/>
        </w:rPr>
        <w:t>Campaign Design</w:t>
      </w:r>
      <w:r>
        <w:rPr>
          <w:noProof/>
        </w:rPr>
        <w:tab/>
        <w:t>49</w:t>
      </w:r>
    </w:p>
    <w:p w:rsidR="008B6986" w:rsidRDefault="008B6986">
      <w:pPr>
        <w:pStyle w:val="Index1"/>
        <w:tabs>
          <w:tab w:val="right" w:leader="dot" w:pos="4311"/>
        </w:tabs>
        <w:rPr>
          <w:noProof/>
        </w:rPr>
      </w:pPr>
      <w:r w:rsidRPr="00304F28">
        <w:rPr>
          <w:rFonts w:cs="Arial"/>
          <w:noProof/>
        </w:rPr>
        <w:t>Campaign Execution &amp; Refinement</w:t>
      </w:r>
      <w:r>
        <w:rPr>
          <w:noProof/>
        </w:rPr>
        <w:tab/>
        <w:t>50</w:t>
      </w:r>
    </w:p>
    <w:p w:rsidR="008B6986" w:rsidRDefault="008B6986">
      <w:pPr>
        <w:pStyle w:val="Index1"/>
        <w:tabs>
          <w:tab w:val="right" w:leader="dot" w:pos="4311"/>
        </w:tabs>
        <w:rPr>
          <w:noProof/>
        </w:rPr>
      </w:pPr>
      <w:r w:rsidRPr="00304F28">
        <w:rPr>
          <w:rFonts w:cs="Arial"/>
          <w:noProof/>
        </w:rPr>
        <w:t>Campaign Management</w:t>
      </w:r>
      <w:r>
        <w:rPr>
          <w:noProof/>
        </w:rPr>
        <w:tab/>
        <w:t>45, 48</w:t>
      </w:r>
    </w:p>
    <w:p w:rsidR="008B6986" w:rsidRDefault="008B6986">
      <w:pPr>
        <w:pStyle w:val="Index1"/>
        <w:tabs>
          <w:tab w:val="right" w:leader="dot" w:pos="4311"/>
        </w:tabs>
        <w:rPr>
          <w:noProof/>
        </w:rPr>
      </w:pPr>
      <w:r w:rsidRPr="00304F28">
        <w:rPr>
          <w:rFonts w:cs="Arial"/>
          <w:noProof/>
        </w:rPr>
        <w:t>Campaign Management (Deleted)</w:t>
      </w:r>
      <w:r>
        <w:rPr>
          <w:noProof/>
        </w:rPr>
        <w:tab/>
        <w:t>24</w:t>
      </w:r>
    </w:p>
    <w:p w:rsidR="008B6986" w:rsidRDefault="008B6986">
      <w:pPr>
        <w:pStyle w:val="Index1"/>
        <w:tabs>
          <w:tab w:val="right" w:leader="dot" w:pos="4311"/>
        </w:tabs>
        <w:rPr>
          <w:noProof/>
        </w:rPr>
      </w:pPr>
      <w:r w:rsidRPr="00304F28">
        <w:rPr>
          <w:rFonts w:cs="Arial"/>
          <w:noProof/>
        </w:rPr>
        <w:t>Campaign Performance Tracking</w:t>
      </w:r>
      <w:r>
        <w:rPr>
          <w:noProof/>
        </w:rPr>
        <w:tab/>
        <w:t>51</w:t>
      </w:r>
    </w:p>
    <w:p w:rsidR="008B6986" w:rsidRDefault="008B6986">
      <w:pPr>
        <w:pStyle w:val="Index1"/>
        <w:tabs>
          <w:tab w:val="right" w:leader="dot" w:pos="4311"/>
        </w:tabs>
        <w:rPr>
          <w:noProof/>
        </w:rPr>
      </w:pPr>
      <w:r>
        <w:rPr>
          <w:noProof/>
        </w:rPr>
        <w:t>Capability Specification Management</w:t>
      </w:r>
      <w:r>
        <w:rPr>
          <w:noProof/>
        </w:rPr>
        <w:tab/>
        <w:t>214</w:t>
      </w:r>
    </w:p>
    <w:p w:rsidR="008B6986" w:rsidRDefault="008B6986">
      <w:pPr>
        <w:pStyle w:val="Index1"/>
        <w:tabs>
          <w:tab w:val="right" w:leader="dot" w:pos="4311"/>
        </w:tabs>
        <w:rPr>
          <w:noProof/>
        </w:rPr>
      </w:pPr>
      <w:r>
        <w:rPr>
          <w:noProof/>
        </w:rPr>
        <w:t>Capital Lease Management</w:t>
      </w:r>
      <w:r>
        <w:rPr>
          <w:noProof/>
        </w:rPr>
        <w:tab/>
        <w:t>274</w:t>
      </w:r>
    </w:p>
    <w:p w:rsidR="008B6986" w:rsidRDefault="008B6986">
      <w:pPr>
        <w:pStyle w:val="Index1"/>
        <w:tabs>
          <w:tab w:val="right" w:leader="dot" w:pos="4311"/>
        </w:tabs>
        <w:rPr>
          <w:noProof/>
        </w:rPr>
      </w:pPr>
      <w:r>
        <w:rPr>
          <w:noProof/>
        </w:rPr>
        <w:t>Case Archival</w:t>
      </w:r>
      <w:r>
        <w:rPr>
          <w:noProof/>
        </w:rPr>
        <w:tab/>
        <w:t>143</w:t>
      </w:r>
    </w:p>
    <w:p w:rsidR="008B6986" w:rsidRDefault="008B6986">
      <w:pPr>
        <w:pStyle w:val="Index1"/>
        <w:tabs>
          <w:tab w:val="right" w:leader="dot" w:pos="4311"/>
        </w:tabs>
        <w:rPr>
          <w:noProof/>
        </w:rPr>
      </w:pPr>
      <w:r>
        <w:rPr>
          <w:noProof/>
        </w:rPr>
        <w:t>Case Correlation &amp; Analysis</w:t>
      </w:r>
      <w:r>
        <w:rPr>
          <w:noProof/>
        </w:rPr>
        <w:tab/>
        <w:t>142</w:t>
      </w:r>
    </w:p>
    <w:p w:rsidR="008B6986" w:rsidRDefault="008B6986">
      <w:pPr>
        <w:pStyle w:val="Index1"/>
        <w:tabs>
          <w:tab w:val="right" w:leader="dot" w:pos="4311"/>
        </w:tabs>
        <w:rPr>
          <w:noProof/>
        </w:rPr>
      </w:pPr>
      <w:r>
        <w:rPr>
          <w:noProof/>
        </w:rPr>
        <w:t>Case Definition and Configuration</w:t>
      </w:r>
      <w:r>
        <w:rPr>
          <w:noProof/>
        </w:rPr>
        <w:tab/>
        <w:t>141</w:t>
      </w:r>
    </w:p>
    <w:p w:rsidR="008B6986" w:rsidRDefault="008B6986">
      <w:pPr>
        <w:pStyle w:val="Index1"/>
        <w:tabs>
          <w:tab w:val="right" w:leader="dot" w:pos="4311"/>
        </w:tabs>
        <w:rPr>
          <w:noProof/>
        </w:rPr>
      </w:pPr>
      <w:r>
        <w:rPr>
          <w:noProof/>
        </w:rPr>
        <w:t>Case Management</w:t>
      </w:r>
      <w:r>
        <w:rPr>
          <w:noProof/>
        </w:rPr>
        <w:tab/>
        <w:t>80, 140</w:t>
      </w:r>
    </w:p>
    <w:p w:rsidR="008B6986" w:rsidRDefault="008B6986">
      <w:pPr>
        <w:pStyle w:val="Index1"/>
        <w:tabs>
          <w:tab w:val="right" w:leader="dot" w:pos="4311"/>
        </w:tabs>
        <w:rPr>
          <w:noProof/>
        </w:rPr>
      </w:pPr>
      <w:r>
        <w:rPr>
          <w:noProof/>
        </w:rPr>
        <w:t>Case Reporting</w:t>
      </w:r>
      <w:r>
        <w:rPr>
          <w:noProof/>
        </w:rPr>
        <w:tab/>
        <w:t>143</w:t>
      </w:r>
    </w:p>
    <w:p w:rsidR="008B6986" w:rsidRDefault="008B6986">
      <w:pPr>
        <w:pStyle w:val="Index1"/>
        <w:tabs>
          <w:tab w:val="right" w:leader="dot" w:pos="4311"/>
        </w:tabs>
        <w:rPr>
          <w:noProof/>
        </w:rPr>
      </w:pPr>
      <w:r>
        <w:rPr>
          <w:noProof/>
        </w:rPr>
        <w:t>Case Tracking &amp; Management</w:t>
      </w:r>
      <w:r>
        <w:rPr>
          <w:noProof/>
        </w:rPr>
        <w:tab/>
        <w:t>142</w:t>
      </w:r>
    </w:p>
    <w:p w:rsidR="008B6986" w:rsidRDefault="008B6986">
      <w:pPr>
        <w:pStyle w:val="Index1"/>
        <w:tabs>
          <w:tab w:val="right" w:leader="dot" w:pos="4311"/>
        </w:tabs>
        <w:rPr>
          <w:noProof/>
        </w:rPr>
      </w:pPr>
      <w:r>
        <w:rPr>
          <w:noProof/>
        </w:rPr>
        <w:t>Case Workflow</w:t>
      </w:r>
      <w:r>
        <w:rPr>
          <w:noProof/>
        </w:rPr>
        <w:tab/>
        <w:t>141</w:t>
      </w:r>
    </w:p>
    <w:p w:rsidR="008B6986" w:rsidRDefault="008B6986">
      <w:pPr>
        <w:pStyle w:val="Index1"/>
        <w:tabs>
          <w:tab w:val="right" w:leader="dot" w:pos="4311"/>
        </w:tabs>
        <w:rPr>
          <w:noProof/>
        </w:rPr>
      </w:pPr>
      <w:r>
        <w:rPr>
          <w:noProof/>
        </w:rPr>
        <w:t>Cash Reconciliation &amp; Escheatment</w:t>
      </w:r>
      <w:r>
        <w:rPr>
          <w:noProof/>
        </w:rPr>
        <w:tab/>
        <w:t>276</w:t>
      </w:r>
    </w:p>
    <w:p w:rsidR="008B6986" w:rsidRDefault="008B6986">
      <w:pPr>
        <w:pStyle w:val="Index1"/>
        <w:tabs>
          <w:tab w:val="right" w:leader="dot" w:pos="4311"/>
        </w:tabs>
        <w:rPr>
          <w:noProof/>
        </w:rPr>
      </w:pPr>
      <w:r>
        <w:rPr>
          <w:noProof/>
        </w:rPr>
        <w:t>Catalog Management</w:t>
      </w:r>
      <w:r>
        <w:rPr>
          <w:noProof/>
        </w:rPr>
        <w:tab/>
        <w:t>319</w:t>
      </w:r>
    </w:p>
    <w:p w:rsidR="008B6986" w:rsidRDefault="008B6986">
      <w:pPr>
        <w:pStyle w:val="Index1"/>
        <w:tabs>
          <w:tab w:val="right" w:leader="dot" w:pos="4311"/>
        </w:tabs>
        <w:rPr>
          <w:noProof/>
        </w:rPr>
      </w:pPr>
      <w:r>
        <w:rPr>
          <w:noProof/>
        </w:rPr>
        <w:t>Channel Guidance and Data Capture</w:t>
      </w:r>
      <w:r>
        <w:rPr>
          <w:noProof/>
        </w:rPr>
        <w:tab/>
        <w:t>93</w:t>
      </w:r>
    </w:p>
    <w:p w:rsidR="008B6986" w:rsidRDefault="008B6986">
      <w:pPr>
        <w:pStyle w:val="Index1"/>
        <w:tabs>
          <w:tab w:val="right" w:leader="dot" w:pos="4311"/>
        </w:tabs>
        <w:rPr>
          <w:noProof/>
        </w:rPr>
      </w:pPr>
      <w:r w:rsidRPr="00304F28">
        <w:rPr>
          <w:rFonts w:cs="Arial"/>
          <w:noProof/>
        </w:rPr>
        <w:t>Channel Sales Management</w:t>
      </w:r>
      <w:r>
        <w:rPr>
          <w:noProof/>
        </w:rPr>
        <w:tab/>
        <w:t>25, 34</w:t>
      </w:r>
    </w:p>
    <w:p w:rsidR="008B6986" w:rsidRDefault="008B6986">
      <w:pPr>
        <w:pStyle w:val="Index1"/>
        <w:tabs>
          <w:tab w:val="right" w:leader="dot" w:pos="4311"/>
        </w:tabs>
        <w:rPr>
          <w:noProof/>
        </w:rPr>
      </w:pPr>
      <w:r>
        <w:rPr>
          <w:noProof/>
        </w:rPr>
        <w:t>Charge Calculation</w:t>
      </w:r>
      <w:r>
        <w:rPr>
          <w:noProof/>
        </w:rPr>
        <w:tab/>
        <w:t>150</w:t>
      </w:r>
    </w:p>
    <w:p w:rsidR="008B6986" w:rsidRDefault="008B6986">
      <w:pPr>
        <w:pStyle w:val="Index1"/>
        <w:tabs>
          <w:tab w:val="right" w:leader="dot" w:pos="4311"/>
        </w:tabs>
        <w:rPr>
          <w:noProof/>
        </w:rPr>
      </w:pPr>
      <w:r>
        <w:rPr>
          <w:noProof/>
        </w:rPr>
        <w:t>Charge Calculation and Balance Management</w:t>
      </w:r>
      <w:r>
        <w:rPr>
          <w:noProof/>
        </w:rPr>
        <w:tab/>
        <w:t>81, 149</w:t>
      </w:r>
    </w:p>
    <w:p w:rsidR="008B6986" w:rsidRDefault="008B6986">
      <w:pPr>
        <w:pStyle w:val="Index1"/>
        <w:tabs>
          <w:tab w:val="right" w:leader="dot" w:pos="4311"/>
        </w:tabs>
        <w:rPr>
          <w:noProof/>
        </w:rPr>
      </w:pPr>
      <w:r>
        <w:rPr>
          <w:noProof/>
        </w:rPr>
        <w:t>CM Authoring and Compilation</w:t>
      </w:r>
      <w:r>
        <w:rPr>
          <w:noProof/>
        </w:rPr>
        <w:tab/>
        <w:t>306</w:t>
      </w:r>
    </w:p>
    <w:p w:rsidR="008B6986" w:rsidRDefault="008B6986">
      <w:pPr>
        <w:pStyle w:val="Index1"/>
        <w:tabs>
          <w:tab w:val="right" w:leader="dot" w:pos="4311"/>
        </w:tabs>
        <w:rPr>
          <w:noProof/>
        </w:rPr>
      </w:pPr>
      <w:r w:rsidRPr="00304F28">
        <w:rPr>
          <w:noProof/>
          <w:lang w:val="fr-FR"/>
        </w:rPr>
        <w:t>CM Distribution &amp; Acquisition</w:t>
      </w:r>
      <w:r>
        <w:rPr>
          <w:noProof/>
        </w:rPr>
        <w:tab/>
        <w:t>307</w:t>
      </w:r>
    </w:p>
    <w:p w:rsidR="008B6986" w:rsidRDefault="008B6986">
      <w:pPr>
        <w:pStyle w:val="Index1"/>
        <w:tabs>
          <w:tab w:val="right" w:leader="dot" w:pos="4311"/>
        </w:tabs>
        <w:rPr>
          <w:noProof/>
        </w:rPr>
      </w:pPr>
      <w:r>
        <w:rPr>
          <w:noProof/>
        </w:rPr>
        <w:t>CM Portal &amp; Discovery</w:t>
      </w:r>
      <w:r>
        <w:rPr>
          <w:noProof/>
        </w:rPr>
        <w:tab/>
        <w:t>308</w:t>
      </w:r>
    </w:p>
    <w:p w:rsidR="008B6986" w:rsidRDefault="008B6986">
      <w:pPr>
        <w:pStyle w:val="Index1"/>
        <w:tabs>
          <w:tab w:val="right" w:leader="dot" w:pos="4311"/>
        </w:tabs>
        <w:rPr>
          <w:noProof/>
        </w:rPr>
      </w:pPr>
      <w:r>
        <w:rPr>
          <w:noProof/>
        </w:rPr>
        <w:t>CM Repository &amp; Archival</w:t>
      </w:r>
      <w:r>
        <w:rPr>
          <w:noProof/>
        </w:rPr>
        <w:tab/>
        <w:t>306</w:t>
      </w:r>
    </w:p>
    <w:p w:rsidR="008B6986" w:rsidRDefault="008B6986">
      <w:pPr>
        <w:pStyle w:val="Index1"/>
        <w:tabs>
          <w:tab w:val="right" w:leader="dot" w:pos="4311"/>
        </w:tabs>
        <w:rPr>
          <w:noProof/>
        </w:rPr>
      </w:pPr>
      <w:r>
        <w:rPr>
          <w:noProof/>
        </w:rPr>
        <w:t>Collection</w:t>
      </w:r>
      <w:r>
        <w:rPr>
          <w:noProof/>
        </w:rPr>
        <w:tab/>
        <w:t>113</w:t>
      </w:r>
    </w:p>
    <w:p w:rsidR="008B6986" w:rsidRDefault="008B6986">
      <w:pPr>
        <w:pStyle w:val="Index1"/>
        <w:tabs>
          <w:tab w:val="right" w:leader="dot" w:pos="4311"/>
        </w:tabs>
        <w:rPr>
          <w:noProof/>
        </w:rPr>
      </w:pPr>
      <w:r>
        <w:rPr>
          <w:noProof/>
        </w:rPr>
        <w:t>Collection Management</w:t>
      </w:r>
      <w:r>
        <w:rPr>
          <w:noProof/>
        </w:rPr>
        <w:tab/>
        <w:t>77, 131</w:t>
      </w:r>
    </w:p>
    <w:p w:rsidR="008B6986" w:rsidRDefault="008B6986">
      <w:pPr>
        <w:pStyle w:val="Index1"/>
        <w:tabs>
          <w:tab w:val="right" w:leader="dot" w:pos="4311"/>
        </w:tabs>
        <w:rPr>
          <w:noProof/>
        </w:rPr>
      </w:pPr>
      <w:r>
        <w:rPr>
          <w:noProof/>
        </w:rPr>
        <w:t>Collection Policy Definition and Configuration</w:t>
      </w:r>
      <w:r>
        <w:rPr>
          <w:noProof/>
        </w:rPr>
        <w:tab/>
        <w:t>132</w:t>
      </w:r>
    </w:p>
    <w:p w:rsidR="008B6986" w:rsidRDefault="008B6986">
      <w:pPr>
        <w:pStyle w:val="Index1"/>
        <w:tabs>
          <w:tab w:val="right" w:leader="dot" w:pos="4311"/>
        </w:tabs>
        <w:rPr>
          <w:noProof/>
        </w:rPr>
      </w:pPr>
      <w:r>
        <w:rPr>
          <w:noProof/>
        </w:rPr>
        <w:t>Collection Policy Execution and Monitoring</w:t>
      </w:r>
      <w:r>
        <w:rPr>
          <w:noProof/>
        </w:rPr>
        <w:tab/>
        <w:t>132</w:t>
      </w:r>
    </w:p>
    <w:p w:rsidR="008B6986" w:rsidRDefault="008B6986">
      <w:pPr>
        <w:pStyle w:val="Index1"/>
        <w:tabs>
          <w:tab w:val="right" w:leader="dot" w:pos="4311"/>
        </w:tabs>
        <w:rPr>
          <w:noProof/>
        </w:rPr>
      </w:pPr>
      <w:r>
        <w:rPr>
          <w:noProof/>
        </w:rPr>
        <w:t>Collection Settlement</w:t>
      </w:r>
      <w:r>
        <w:rPr>
          <w:noProof/>
        </w:rPr>
        <w:tab/>
        <w:t>133</w:t>
      </w:r>
    </w:p>
    <w:p w:rsidR="008B6986" w:rsidRDefault="008B6986">
      <w:pPr>
        <w:pStyle w:val="Index1"/>
        <w:tabs>
          <w:tab w:val="right" w:leader="dot" w:pos="4311"/>
        </w:tabs>
        <w:rPr>
          <w:noProof/>
        </w:rPr>
      </w:pPr>
      <w:r>
        <w:rPr>
          <w:noProof/>
        </w:rPr>
        <w:t>Commitment Tracking</w:t>
      </w:r>
      <w:r>
        <w:rPr>
          <w:noProof/>
        </w:rPr>
        <w:tab/>
        <w:t>138</w:t>
      </w:r>
    </w:p>
    <w:p w:rsidR="008B6986" w:rsidRDefault="008B6986">
      <w:pPr>
        <w:pStyle w:val="Index1"/>
        <w:tabs>
          <w:tab w:val="right" w:leader="dot" w:pos="4311"/>
        </w:tabs>
        <w:rPr>
          <w:noProof/>
        </w:rPr>
      </w:pPr>
      <w:r>
        <w:rPr>
          <w:noProof/>
        </w:rPr>
        <w:t>Community Involvement</w:t>
      </w:r>
      <w:r>
        <w:rPr>
          <w:noProof/>
        </w:rPr>
        <w:tab/>
        <w:t>270</w:t>
      </w:r>
    </w:p>
    <w:p w:rsidR="008B6986" w:rsidRDefault="008B6986">
      <w:pPr>
        <w:pStyle w:val="Index1"/>
        <w:tabs>
          <w:tab w:val="right" w:leader="dot" w:pos="4311"/>
        </w:tabs>
        <w:rPr>
          <w:noProof/>
        </w:rPr>
      </w:pPr>
      <w:r w:rsidRPr="00304F28">
        <w:rPr>
          <w:rFonts w:cs="Arial"/>
          <w:noProof/>
        </w:rPr>
        <w:t>Compensation &amp; Results</w:t>
      </w:r>
      <w:r>
        <w:rPr>
          <w:noProof/>
        </w:rPr>
        <w:tab/>
        <w:t>25, 32</w:t>
      </w:r>
    </w:p>
    <w:p w:rsidR="008B6986" w:rsidRDefault="008B6986">
      <w:pPr>
        <w:pStyle w:val="Index1"/>
        <w:tabs>
          <w:tab w:val="right" w:leader="dot" w:pos="4311"/>
        </w:tabs>
        <w:rPr>
          <w:noProof/>
        </w:rPr>
      </w:pPr>
      <w:r w:rsidRPr="00304F28">
        <w:rPr>
          <w:rFonts w:cs="Arial"/>
          <w:noProof/>
        </w:rPr>
        <w:t>Compensation Results Reporting</w:t>
      </w:r>
      <w:r>
        <w:rPr>
          <w:noProof/>
        </w:rPr>
        <w:tab/>
        <w:t>33</w:t>
      </w:r>
    </w:p>
    <w:p w:rsidR="008B6986" w:rsidRDefault="008B6986">
      <w:pPr>
        <w:pStyle w:val="Index1"/>
        <w:tabs>
          <w:tab w:val="right" w:leader="dot" w:pos="4311"/>
        </w:tabs>
        <w:rPr>
          <w:noProof/>
        </w:rPr>
      </w:pPr>
      <w:r>
        <w:rPr>
          <w:noProof/>
        </w:rPr>
        <w:t>Content Management</w:t>
      </w:r>
      <w:r>
        <w:rPr>
          <w:noProof/>
        </w:rPr>
        <w:tab/>
        <w:t>295, 305</w:t>
      </w:r>
    </w:p>
    <w:p w:rsidR="008B6986" w:rsidRDefault="008B6986">
      <w:pPr>
        <w:pStyle w:val="Index1"/>
        <w:tabs>
          <w:tab w:val="right" w:leader="dot" w:pos="4311"/>
        </w:tabs>
        <w:rPr>
          <w:noProof/>
        </w:rPr>
      </w:pPr>
      <w:r w:rsidRPr="00304F28">
        <w:rPr>
          <w:rFonts w:cs="Arial"/>
          <w:noProof/>
        </w:rPr>
        <w:t>Contract Generation</w:t>
      </w:r>
      <w:r>
        <w:rPr>
          <w:noProof/>
        </w:rPr>
        <w:tab/>
        <w:t>43</w:t>
      </w:r>
    </w:p>
    <w:p w:rsidR="008B6986" w:rsidRDefault="008B6986">
      <w:pPr>
        <w:pStyle w:val="Index1"/>
        <w:tabs>
          <w:tab w:val="right" w:leader="dot" w:pos="4311"/>
        </w:tabs>
        <w:rPr>
          <w:noProof/>
        </w:rPr>
      </w:pPr>
      <w:r w:rsidRPr="00304F28">
        <w:rPr>
          <w:rFonts w:cs="Arial"/>
          <w:noProof/>
        </w:rPr>
        <w:t>Contract Implementation</w:t>
      </w:r>
      <w:r>
        <w:rPr>
          <w:noProof/>
        </w:rPr>
        <w:tab/>
        <w:t>44</w:t>
      </w:r>
    </w:p>
    <w:p w:rsidR="008B6986" w:rsidRDefault="008B6986">
      <w:pPr>
        <w:pStyle w:val="Index1"/>
        <w:tabs>
          <w:tab w:val="right" w:leader="dot" w:pos="4311"/>
        </w:tabs>
        <w:rPr>
          <w:noProof/>
        </w:rPr>
      </w:pPr>
      <w:r w:rsidRPr="00304F28">
        <w:rPr>
          <w:rFonts w:cs="Arial"/>
          <w:noProof/>
        </w:rPr>
        <w:t>Contract Management</w:t>
      </w:r>
      <w:r>
        <w:rPr>
          <w:noProof/>
        </w:rPr>
        <w:tab/>
        <w:t>27, 43</w:t>
      </w:r>
    </w:p>
    <w:p w:rsidR="008B6986" w:rsidRDefault="008B6986">
      <w:pPr>
        <w:pStyle w:val="Index1"/>
        <w:tabs>
          <w:tab w:val="right" w:leader="dot" w:pos="4311"/>
        </w:tabs>
        <w:rPr>
          <w:noProof/>
        </w:rPr>
      </w:pPr>
      <w:r w:rsidRPr="00304F28">
        <w:rPr>
          <w:rFonts w:cs="Arial"/>
          <w:noProof/>
        </w:rPr>
        <w:t>Contract Tracking &amp; Storage</w:t>
      </w:r>
      <w:r>
        <w:rPr>
          <w:noProof/>
        </w:rPr>
        <w:tab/>
        <w:t>44</w:t>
      </w:r>
    </w:p>
    <w:p w:rsidR="008B6986" w:rsidRDefault="008B6986">
      <w:pPr>
        <w:pStyle w:val="Index1"/>
        <w:tabs>
          <w:tab w:val="right" w:leader="dot" w:pos="4311"/>
        </w:tabs>
        <w:rPr>
          <w:noProof/>
        </w:rPr>
      </w:pPr>
      <w:r>
        <w:rPr>
          <w:noProof/>
        </w:rPr>
        <w:t>Corporate Communications</w:t>
      </w:r>
      <w:r>
        <w:rPr>
          <w:noProof/>
        </w:rPr>
        <w:tab/>
        <w:t>270</w:t>
      </w:r>
    </w:p>
    <w:p w:rsidR="008B6986" w:rsidRDefault="008B6986">
      <w:pPr>
        <w:pStyle w:val="Index1"/>
        <w:tabs>
          <w:tab w:val="right" w:leader="dot" w:pos="4311"/>
        </w:tabs>
        <w:rPr>
          <w:noProof/>
        </w:rPr>
      </w:pPr>
      <w:r>
        <w:rPr>
          <w:noProof/>
        </w:rPr>
        <w:t>Corporate Real Estate</w:t>
      </w:r>
      <w:r>
        <w:rPr>
          <w:noProof/>
        </w:rPr>
        <w:tab/>
        <w:t>283, 285</w:t>
      </w:r>
    </w:p>
    <w:p w:rsidR="008B6986" w:rsidRDefault="008B6986">
      <w:pPr>
        <w:pStyle w:val="Index1"/>
        <w:tabs>
          <w:tab w:val="right" w:leader="dot" w:pos="4311"/>
        </w:tabs>
        <w:rPr>
          <w:noProof/>
        </w:rPr>
      </w:pPr>
      <w:r w:rsidRPr="00304F28">
        <w:rPr>
          <w:rFonts w:cs="Arial"/>
          <w:noProof/>
        </w:rPr>
        <w:t>Corporate Sales Management (Deleted)</w:t>
      </w:r>
      <w:r>
        <w:rPr>
          <w:noProof/>
        </w:rPr>
        <w:tab/>
        <w:t>26</w:t>
      </w:r>
    </w:p>
    <w:p w:rsidR="008B6986" w:rsidRDefault="008B6986">
      <w:pPr>
        <w:pStyle w:val="Index1"/>
        <w:tabs>
          <w:tab w:val="right" w:leader="dot" w:pos="4311"/>
        </w:tabs>
        <w:rPr>
          <w:noProof/>
        </w:rPr>
      </w:pPr>
      <w:r>
        <w:rPr>
          <w:noProof/>
        </w:rPr>
        <w:t>Corporate Security</w:t>
      </w:r>
      <w:r>
        <w:rPr>
          <w:noProof/>
        </w:rPr>
        <w:tab/>
        <w:t>288, 291</w:t>
      </w:r>
    </w:p>
    <w:p w:rsidR="008B6986" w:rsidRDefault="008B6986">
      <w:pPr>
        <w:pStyle w:val="Index1"/>
        <w:tabs>
          <w:tab w:val="right" w:leader="dot" w:pos="4311"/>
        </w:tabs>
        <w:rPr>
          <w:noProof/>
        </w:rPr>
      </w:pPr>
      <w:r>
        <w:rPr>
          <w:noProof/>
        </w:rPr>
        <w:t>Corporate Tax</w:t>
      </w:r>
      <w:r>
        <w:rPr>
          <w:noProof/>
        </w:rPr>
        <w:tab/>
        <w:t>275</w:t>
      </w:r>
    </w:p>
    <w:p w:rsidR="008B6986" w:rsidRDefault="008B6986">
      <w:pPr>
        <w:pStyle w:val="Index1"/>
        <w:tabs>
          <w:tab w:val="right" w:leader="dot" w:pos="4311"/>
        </w:tabs>
        <w:rPr>
          <w:noProof/>
        </w:rPr>
      </w:pPr>
      <w:r>
        <w:rPr>
          <w:noProof/>
        </w:rPr>
        <w:t>Corporate Training</w:t>
      </w:r>
      <w:r>
        <w:rPr>
          <w:noProof/>
        </w:rPr>
        <w:tab/>
        <w:t>271</w:t>
      </w:r>
    </w:p>
    <w:p w:rsidR="008B6986" w:rsidRDefault="008B6986">
      <w:pPr>
        <w:pStyle w:val="Index1"/>
        <w:tabs>
          <w:tab w:val="right" w:leader="dot" w:pos="4311"/>
        </w:tabs>
        <w:rPr>
          <w:noProof/>
        </w:rPr>
      </w:pPr>
      <w:r>
        <w:rPr>
          <w:noProof/>
        </w:rPr>
        <w:t>Corporate Treasury</w:t>
      </w:r>
      <w:r>
        <w:rPr>
          <w:noProof/>
        </w:rPr>
        <w:tab/>
        <w:t>276</w:t>
      </w:r>
    </w:p>
    <w:p w:rsidR="008B6986" w:rsidRDefault="008B6986">
      <w:pPr>
        <w:pStyle w:val="Index1"/>
        <w:tabs>
          <w:tab w:val="right" w:leader="dot" w:pos="4311"/>
        </w:tabs>
        <w:rPr>
          <w:noProof/>
        </w:rPr>
      </w:pPr>
      <w:r>
        <w:rPr>
          <w:noProof/>
        </w:rPr>
        <w:t>CSR assurance</w:t>
      </w:r>
      <w:r>
        <w:rPr>
          <w:noProof/>
        </w:rPr>
        <w:tab/>
        <w:t>110</w:t>
      </w:r>
    </w:p>
    <w:p w:rsidR="008B6986" w:rsidRDefault="008B6986">
      <w:pPr>
        <w:pStyle w:val="Index1"/>
        <w:tabs>
          <w:tab w:val="right" w:leader="dot" w:pos="4311"/>
        </w:tabs>
        <w:rPr>
          <w:noProof/>
        </w:rPr>
      </w:pPr>
      <w:r>
        <w:rPr>
          <w:noProof/>
        </w:rPr>
        <w:t>CSR Billing</w:t>
      </w:r>
      <w:r>
        <w:rPr>
          <w:noProof/>
        </w:rPr>
        <w:tab/>
        <w:t>110, 112</w:t>
      </w:r>
    </w:p>
    <w:p w:rsidR="008B6986" w:rsidRDefault="008B6986">
      <w:pPr>
        <w:pStyle w:val="Index1"/>
        <w:tabs>
          <w:tab w:val="right" w:leader="dot" w:pos="4311"/>
        </w:tabs>
        <w:rPr>
          <w:noProof/>
        </w:rPr>
      </w:pPr>
      <w:r>
        <w:rPr>
          <w:noProof/>
        </w:rPr>
        <w:t>CSR fulfillment</w:t>
      </w:r>
      <w:r>
        <w:rPr>
          <w:noProof/>
        </w:rPr>
        <w:tab/>
        <w:t>109</w:t>
      </w:r>
    </w:p>
    <w:p w:rsidR="008B6986" w:rsidRDefault="008B6986">
      <w:pPr>
        <w:pStyle w:val="Index1"/>
        <w:tabs>
          <w:tab w:val="right" w:leader="dot" w:pos="4311"/>
        </w:tabs>
        <w:rPr>
          <w:noProof/>
        </w:rPr>
      </w:pPr>
      <w:r>
        <w:rPr>
          <w:noProof/>
        </w:rPr>
        <w:t>Customer and Product Data Collection</w:t>
      </w:r>
      <w:r>
        <w:rPr>
          <w:noProof/>
        </w:rPr>
        <w:tab/>
        <w:t>93</w:t>
      </w:r>
    </w:p>
    <w:p w:rsidR="008B6986" w:rsidRDefault="008B6986">
      <w:pPr>
        <w:pStyle w:val="Index1"/>
        <w:tabs>
          <w:tab w:val="right" w:leader="dot" w:pos="4311"/>
        </w:tabs>
        <w:rPr>
          <w:noProof/>
        </w:rPr>
      </w:pPr>
      <w:r>
        <w:rPr>
          <w:noProof/>
        </w:rPr>
        <w:t>Customer Bill Charge Calculation</w:t>
      </w:r>
      <w:r>
        <w:rPr>
          <w:noProof/>
        </w:rPr>
        <w:tab/>
        <w:t>136</w:t>
      </w:r>
    </w:p>
    <w:p w:rsidR="008B6986" w:rsidRDefault="008B6986">
      <w:pPr>
        <w:pStyle w:val="Index1"/>
        <w:tabs>
          <w:tab w:val="right" w:leader="dot" w:pos="4311"/>
        </w:tabs>
        <w:rPr>
          <w:noProof/>
        </w:rPr>
      </w:pPr>
      <w:r>
        <w:rPr>
          <w:noProof/>
        </w:rPr>
        <w:t>Customer Contact Management, Retention &amp; Loyalty</w:t>
      </w:r>
      <w:r>
        <w:rPr>
          <w:noProof/>
        </w:rPr>
        <w:tab/>
        <w:t>72, 104</w:t>
      </w:r>
    </w:p>
    <w:p w:rsidR="008B6986" w:rsidRDefault="008B6986">
      <w:pPr>
        <w:pStyle w:val="Index1"/>
        <w:tabs>
          <w:tab w:val="right" w:leader="dot" w:pos="4311"/>
        </w:tabs>
        <w:rPr>
          <w:noProof/>
        </w:rPr>
      </w:pPr>
      <w:r>
        <w:rPr>
          <w:noProof/>
        </w:rPr>
        <w:t>Customer Credit Eligibility</w:t>
      </w:r>
      <w:r>
        <w:rPr>
          <w:noProof/>
        </w:rPr>
        <w:tab/>
        <w:t>96</w:t>
      </w:r>
    </w:p>
    <w:p w:rsidR="008B6986" w:rsidRDefault="008B6986">
      <w:pPr>
        <w:pStyle w:val="Index1"/>
        <w:tabs>
          <w:tab w:val="right" w:leader="dot" w:pos="4311"/>
        </w:tabs>
        <w:rPr>
          <w:noProof/>
        </w:rPr>
      </w:pPr>
      <w:r>
        <w:rPr>
          <w:noProof/>
        </w:rPr>
        <w:t>Customer Information Management</w:t>
      </w:r>
      <w:r>
        <w:rPr>
          <w:noProof/>
        </w:rPr>
        <w:tab/>
        <w:t>67</w:t>
      </w:r>
    </w:p>
    <w:p w:rsidR="008B6986" w:rsidRDefault="008B6986">
      <w:pPr>
        <w:pStyle w:val="Index1"/>
        <w:tabs>
          <w:tab w:val="right" w:leader="dot" w:pos="4311"/>
        </w:tabs>
        <w:rPr>
          <w:noProof/>
        </w:rPr>
      </w:pPr>
      <w:r>
        <w:rPr>
          <w:noProof/>
        </w:rPr>
        <w:t>Customer Order Distribution</w:t>
      </w:r>
      <w:r>
        <w:rPr>
          <w:noProof/>
        </w:rPr>
        <w:tab/>
        <w:t>89</w:t>
      </w:r>
    </w:p>
    <w:p w:rsidR="008B6986" w:rsidRDefault="008B6986">
      <w:pPr>
        <w:pStyle w:val="Index1"/>
        <w:tabs>
          <w:tab w:val="right" w:leader="dot" w:pos="4311"/>
        </w:tabs>
        <w:rPr>
          <w:noProof/>
        </w:rPr>
      </w:pPr>
      <w:r>
        <w:rPr>
          <w:noProof/>
        </w:rPr>
        <w:t>Customer Order Establishment</w:t>
      </w:r>
      <w:r>
        <w:rPr>
          <w:noProof/>
        </w:rPr>
        <w:tab/>
        <w:t>88, 92</w:t>
      </w:r>
    </w:p>
    <w:p w:rsidR="008B6986" w:rsidRDefault="008B6986">
      <w:pPr>
        <w:pStyle w:val="Index1"/>
        <w:tabs>
          <w:tab w:val="right" w:leader="dot" w:pos="4311"/>
        </w:tabs>
        <w:rPr>
          <w:noProof/>
        </w:rPr>
      </w:pPr>
      <w:r>
        <w:rPr>
          <w:noProof/>
        </w:rPr>
        <w:t>Customer Order Lifecycle Management</w:t>
      </w:r>
      <w:r>
        <w:rPr>
          <w:noProof/>
        </w:rPr>
        <w:tab/>
        <w:t>91</w:t>
      </w:r>
    </w:p>
    <w:p w:rsidR="008B6986" w:rsidRDefault="008B6986">
      <w:pPr>
        <w:pStyle w:val="Index1"/>
        <w:tabs>
          <w:tab w:val="right" w:leader="dot" w:pos="4311"/>
        </w:tabs>
        <w:rPr>
          <w:noProof/>
        </w:rPr>
      </w:pPr>
      <w:r>
        <w:rPr>
          <w:noProof/>
        </w:rPr>
        <w:t>Customer Order Management</w:t>
      </w:r>
      <w:r>
        <w:rPr>
          <w:noProof/>
        </w:rPr>
        <w:tab/>
        <w:t>69, 87</w:t>
      </w:r>
    </w:p>
    <w:p w:rsidR="008B6986" w:rsidRDefault="008B6986">
      <w:pPr>
        <w:pStyle w:val="Index1"/>
        <w:tabs>
          <w:tab w:val="right" w:leader="dot" w:pos="4311"/>
        </w:tabs>
        <w:rPr>
          <w:noProof/>
        </w:rPr>
      </w:pPr>
      <w:r>
        <w:rPr>
          <w:noProof/>
        </w:rPr>
        <w:t>Customer Order Orchestration</w:t>
      </w:r>
      <w:r>
        <w:rPr>
          <w:noProof/>
        </w:rPr>
        <w:tab/>
        <w:t>89</w:t>
      </w:r>
    </w:p>
    <w:p w:rsidR="008B6986" w:rsidRDefault="008B6986">
      <w:pPr>
        <w:pStyle w:val="Index1"/>
        <w:tabs>
          <w:tab w:val="right" w:leader="dot" w:pos="4311"/>
        </w:tabs>
        <w:rPr>
          <w:noProof/>
        </w:rPr>
      </w:pPr>
      <w:r>
        <w:rPr>
          <w:noProof/>
        </w:rPr>
        <w:t>Customer Order Publication</w:t>
      </w:r>
      <w:r>
        <w:rPr>
          <w:noProof/>
        </w:rPr>
        <w:tab/>
        <w:t>89</w:t>
      </w:r>
    </w:p>
    <w:p w:rsidR="008B6986" w:rsidRDefault="008B6986">
      <w:pPr>
        <w:pStyle w:val="Index1"/>
        <w:tabs>
          <w:tab w:val="right" w:leader="dot" w:pos="4311"/>
        </w:tabs>
        <w:rPr>
          <w:noProof/>
        </w:rPr>
      </w:pPr>
      <w:r>
        <w:rPr>
          <w:noProof/>
        </w:rPr>
        <w:t>Customer Order Tracking &amp; Management</w:t>
      </w:r>
      <w:r>
        <w:rPr>
          <w:noProof/>
        </w:rPr>
        <w:tab/>
        <w:t>90</w:t>
      </w:r>
    </w:p>
    <w:p w:rsidR="008B6986" w:rsidRDefault="008B6986">
      <w:pPr>
        <w:pStyle w:val="Index1"/>
        <w:tabs>
          <w:tab w:val="right" w:leader="dot" w:pos="4311"/>
        </w:tabs>
        <w:rPr>
          <w:noProof/>
        </w:rPr>
      </w:pPr>
      <w:r>
        <w:rPr>
          <w:noProof/>
        </w:rPr>
        <w:t>Customer Order Validation</w:t>
      </w:r>
      <w:r>
        <w:rPr>
          <w:noProof/>
        </w:rPr>
        <w:tab/>
        <w:t>94</w:t>
      </w:r>
    </w:p>
    <w:p w:rsidR="008B6986" w:rsidRDefault="008B6986">
      <w:pPr>
        <w:pStyle w:val="Index1"/>
        <w:tabs>
          <w:tab w:val="right" w:leader="dot" w:pos="4311"/>
        </w:tabs>
        <w:rPr>
          <w:noProof/>
        </w:rPr>
      </w:pPr>
      <w:r>
        <w:rPr>
          <w:noProof/>
        </w:rPr>
        <w:t>Customer Problem Diagnostics</w:t>
      </w:r>
      <w:r>
        <w:rPr>
          <w:noProof/>
        </w:rPr>
        <w:tab/>
        <w:t>116</w:t>
      </w:r>
    </w:p>
    <w:p w:rsidR="008B6986" w:rsidRDefault="008B6986">
      <w:pPr>
        <w:pStyle w:val="Index1"/>
        <w:tabs>
          <w:tab w:val="right" w:leader="dot" w:pos="4311"/>
        </w:tabs>
        <w:rPr>
          <w:noProof/>
        </w:rPr>
      </w:pPr>
      <w:r>
        <w:rPr>
          <w:noProof/>
        </w:rPr>
        <w:t>Customer Problem Lifecycle Management</w:t>
      </w:r>
      <w:r>
        <w:rPr>
          <w:noProof/>
        </w:rPr>
        <w:tab/>
        <w:t>116</w:t>
      </w:r>
    </w:p>
    <w:p w:rsidR="008B6986" w:rsidRDefault="008B6986">
      <w:pPr>
        <w:pStyle w:val="Index1"/>
        <w:tabs>
          <w:tab w:val="right" w:leader="dot" w:pos="4311"/>
        </w:tabs>
        <w:rPr>
          <w:noProof/>
        </w:rPr>
      </w:pPr>
      <w:r>
        <w:rPr>
          <w:noProof/>
        </w:rPr>
        <w:t>Customer Problem Management</w:t>
      </w:r>
      <w:r>
        <w:rPr>
          <w:noProof/>
        </w:rPr>
        <w:tab/>
        <w:t>74, 114</w:t>
      </w:r>
    </w:p>
    <w:p w:rsidR="008B6986" w:rsidRDefault="008B6986">
      <w:pPr>
        <w:pStyle w:val="Index1"/>
        <w:tabs>
          <w:tab w:val="right" w:leader="dot" w:pos="4311"/>
        </w:tabs>
        <w:rPr>
          <w:noProof/>
        </w:rPr>
      </w:pPr>
      <w:r>
        <w:rPr>
          <w:noProof/>
        </w:rPr>
        <w:t>Customer Problem Qualification &amp; Reception</w:t>
      </w:r>
      <w:r>
        <w:rPr>
          <w:noProof/>
        </w:rPr>
        <w:tab/>
        <w:t>115</w:t>
      </w:r>
    </w:p>
    <w:p w:rsidR="008B6986" w:rsidRDefault="008B6986">
      <w:pPr>
        <w:pStyle w:val="Index1"/>
        <w:tabs>
          <w:tab w:val="right" w:leader="dot" w:pos="4311"/>
        </w:tabs>
        <w:rPr>
          <w:noProof/>
        </w:rPr>
      </w:pPr>
      <w:r>
        <w:rPr>
          <w:noProof/>
        </w:rPr>
        <w:t>Customer Problem Reporting</w:t>
      </w:r>
      <w:r>
        <w:rPr>
          <w:noProof/>
        </w:rPr>
        <w:tab/>
        <w:t>118</w:t>
      </w:r>
    </w:p>
    <w:p w:rsidR="008B6986" w:rsidRDefault="008B6986">
      <w:pPr>
        <w:pStyle w:val="Index1"/>
        <w:tabs>
          <w:tab w:val="right" w:leader="dot" w:pos="4311"/>
        </w:tabs>
        <w:rPr>
          <w:noProof/>
        </w:rPr>
      </w:pPr>
      <w:r>
        <w:rPr>
          <w:noProof/>
        </w:rPr>
        <w:t>Customer Problem Resolution</w:t>
      </w:r>
      <w:r>
        <w:rPr>
          <w:noProof/>
        </w:rPr>
        <w:tab/>
        <w:t>117</w:t>
      </w:r>
    </w:p>
    <w:p w:rsidR="008B6986" w:rsidRDefault="008B6986">
      <w:pPr>
        <w:pStyle w:val="Index1"/>
        <w:tabs>
          <w:tab w:val="right" w:leader="dot" w:pos="4311"/>
        </w:tabs>
        <w:rPr>
          <w:noProof/>
        </w:rPr>
      </w:pPr>
      <w:r>
        <w:rPr>
          <w:noProof/>
        </w:rPr>
        <w:t>Customer Problem Verification &amp; Closure</w:t>
      </w:r>
      <w:r>
        <w:rPr>
          <w:noProof/>
        </w:rPr>
        <w:tab/>
        <w:t>117</w:t>
      </w:r>
    </w:p>
    <w:p w:rsidR="008B6986" w:rsidRDefault="008B6986">
      <w:pPr>
        <w:pStyle w:val="Index1"/>
        <w:tabs>
          <w:tab w:val="right" w:leader="dot" w:pos="4311"/>
        </w:tabs>
        <w:rPr>
          <w:noProof/>
        </w:rPr>
      </w:pPr>
      <w:r>
        <w:rPr>
          <w:noProof/>
        </w:rPr>
        <w:t>Customer Qualification</w:t>
      </w:r>
      <w:r>
        <w:rPr>
          <w:noProof/>
        </w:rPr>
        <w:tab/>
        <w:t>94, 96</w:t>
      </w:r>
    </w:p>
    <w:p w:rsidR="008B6986" w:rsidRDefault="008B6986">
      <w:pPr>
        <w:pStyle w:val="Index1"/>
        <w:tabs>
          <w:tab w:val="right" w:leader="dot" w:pos="4311"/>
        </w:tabs>
        <w:rPr>
          <w:noProof/>
        </w:rPr>
      </w:pPr>
      <w:r>
        <w:rPr>
          <w:noProof/>
        </w:rPr>
        <w:t>Customer Quality of Service &amp; Service Level Agreement Management (Deleted)</w:t>
      </w:r>
      <w:r>
        <w:rPr>
          <w:noProof/>
        </w:rPr>
        <w:tab/>
        <w:t>74</w:t>
      </w:r>
    </w:p>
    <w:p w:rsidR="008B6986" w:rsidRDefault="008B6986">
      <w:pPr>
        <w:pStyle w:val="Index1"/>
        <w:tabs>
          <w:tab w:val="right" w:leader="dot" w:pos="4311"/>
        </w:tabs>
        <w:rPr>
          <w:noProof/>
        </w:rPr>
      </w:pPr>
      <w:r w:rsidRPr="00304F28">
        <w:rPr>
          <w:rFonts w:cs="Arial"/>
          <w:noProof/>
        </w:rPr>
        <w:t>Customer Sales Portals (Deleted)</w:t>
      </w:r>
      <w:r>
        <w:rPr>
          <w:noProof/>
        </w:rPr>
        <w:tab/>
        <w:t>41</w:t>
      </w:r>
    </w:p>
    <w:p w:rsidR="008B6986" w:rsidRDefault="008B6986">
      <w:pPr>
        <w:pStyle w:val="Index1"/>
        <w:tabs>
          <w:tab w:val="right" w:leader="dot" w:pos="4311"/>
        </w:tabs>
        <w:rPr>
          <w:noProof/>
        </w:rPr>
      </w:pPr>
      <w:r>
        <w:rPr>
          <w:noProof/>
        </w:rPr>
        <w:t>Customer Self Empowered Assurance</w:t>
      </w:r>
      <w:r>
        <w:rPr>
          <w:noProof/>
        </w:rPr>
        <w:tab/>
        <w:t>101</w:t>
      </w:r>
    </w:p>
    <w:p w:rsidR="008B6986" w:rsidRDefault="008B6986">
      <w:pPr>
        <w:pStyle w:val="Index1"/>
        <w:tabs>
          <w:tab w:val="right" w:leader="dot" w:pos="4311"/>
        </w:tabs>
        <w:rPr>
          <w:noProof/>
        </w:rPr>
      </w:pPr>
      <w:r>
        <w:rPr>
          <w:noProof/>
        </w:rPr>
        <w:t>Customer Self Empowered Billing</w:t>
      </w:r>
      <w:r>
        <w:rPr>
          <w:noProof/>
        </w:rPr>
        <w:tab/>
        <w:t>102</w:t>
      </w:r>
    </w:p>
    <w:p w:rsidR="008B6986" w:rsidRDefault="008B6986">
      <w:pPr>
        <w:pStyle w:val="Index1"/>
        <w:tabs>
          <w:tab w:val="right" w:leader="dot" w:pos="4311"/>
        </w:tabs>
        <w:rPr>
          <w:noProof/>
        </w:rPr>
      </w:pPr>
      <w:r>
        <w:rPr>
          <w:noProof/>
        </w:rPr>
        <w:t>Customer Self Empowered Fulfillment</w:t>
      </w:r>
      <w:r>
        <w:rPr>
          <w:noProof/>
        </w:rPr>
        <w:tab/>
        <w:t>100</w:t>
      </w:r>
    </w:p>
    <w:p w:rsidR="008B6986" w:rsidRDefault="008B6986">
      <w:pPr>
        <w:pStyle w:val="Index1"/>
        <w:tabs>
          <w:tab w:val="right" w:leader="dot" w:pos="4311"/>
        </w:tabs>
        <w:rPr>
          <w:noProof/>
        </w:rPr>
      </w:pPr>
      <w:r>
        <w:rPr>
          <w:noProof/>
        </w:rPr>
        <w:t>Customer Self Management</w:t>
      </w:r>
      <w:r>
        <w:rPr>
          <w:noProof/>
        </w:rPr>
        <w:tab/>
        <w:t>70, 98</w:t>
      </w:r>
    </w:p>
    <w:p w:rsidR="008B6986" w:rsidRDefault="008B6986">
      <w:pPr>
        <w:pStyle w:val="Index1"/>
        <w:tabs>
          <w:tab w:val="right" w:leader="dot" w:pos="4311"/>
        </w:tabs>
        <w:rPr>
          <w:noProof/>
        </w:rPr>
      </w:pPr>
      <w:r>
        <w:rPr>
          <w:noProof/>
        </w:rPr>
        <w:t>Customer Service Representative Toolbox</w:t>
      </w:r>
      <w:r>
        <w:rPr>
          <w:noProof/>
        </w:rPr>
        <w:tab/>
        <w:t>73, 108</w:t>
      </w:r>
    </w:p>
    <w:p w:rsidR="008B6986" w:rsidRDefault="008B6986">
      <w:pPr>
        <w:pStyle w:val="Index1"/>
        <w:tabs>
          <w:tab w:val="right" w:leader="dot" w:pos="4311"/>
        </w:tabs>
        <w:rPr>
          <w:noProof/>
        </w:rPr>
      </w:pPr>
      <w:r>
        <w:rPr>
          <w:noProof/>
        </w:rPr>
        <w:t>Customer SLA Analysis</w:t>
      </w:r>
      <w:r>
        <w:rPr>
          <w:noProof/>
        </w:rPr>
        <w:tab/>
        <w:t>146</w:t>
      </w:r>
    </w:p>
    <w:p w:rsidR="008B6986" w:rsidRDefault="008B6986">
      <w:pPr>
        <w:pStyle w:val="Index1"/>
        <w:tabs>
          <w:tab w:val="right" w:leader="dot" w:pos="4311"/>
        </w:tabs>
        <w:rPr>
          <w:noProof/>
        </w:rPr>
      </w:pPr>
      <w:r>
        <w:rPr>
          <w:noProof/>
        </w:rPr>
        <w:t>Customer SLA Collection</w:t>
      </w:r>
      <w:r>
        <w:rPr>
          <w:noProof/>
        </w:rPr>
        <w:tab/>
        <w:t>146</w:t>
      </w:r>
    </w:p>
    <w:p w:rsidR="008B6986" w:rsidRDefault="008B6986">
      <w:pPr>
        <w:pStyle w:val="Index1"/>
        <w:tabs>
          <w:tab w:val="right" w:leader="dot" w:pos="4311"/>
        </w:tabs>
        <w:rPr>
          <w:noProof/>
        </w:rPr>
      </w:pPr>
      <w:r>
        <w:rPr>
          <w:noProof/>
        </w:rPr>
        <w:t>Customer SLA Issue Reception</w:t>
      </w:r>
      <w:r>
        <w:rPr>
          <w:noProof/>
        </w:rPr>
        <w:tab/>
        <w:t>146</w:t>
      </w:r>
    </w:p>
    <w:p w:rsidR="008B6986" w:rsidRDefault="008B6986">
      <w:pPr>
        <w:pStyle w:val="Index1"/>
        <w:tabs>
          <w:tab w:val="right" w:leader="dot" w:pos="4311"/>
        </w:tabs>
        <w:rPr>
          <w:noProof/>
        </w:rPr>
      </w:pPr>
      <w:r>
        <w:rPr>
          <w:noProof/>
        </w:rPr>
        <w:t>Customer SLA Management</w:t>
      </w:r>
      <w:r>
        <w:rPr>
          <w:noProof/>
        </w:rPr>
        <w:tab/>
        <w:t>80, 145</w:t>
      </w:r>
    </w:p>
    <w:p w:rsidR="008B6986" w:rsidRDefault="008B6986">
      <w:pPr>
        <w:pStyle w:val="Index1"/>
        <w:tabs>
          <w:tab w:val="right" w:leader="dot" w:pos="4311"/>
        </w:tabs>
        <w:rPr>
          <w:noProof/>
        </w:rPr>
      </w:pPr>
      <w:r>
        <w:rPr>
          <w:noProof/>
        </w:rPr>
        <w:t>Customer SLA Reporting</w:t>
      </w:r>
      <w:r>
        <w:rPr>
          <w:noProof/>
        </w:rPr>
        <w:tab/>
        <w:t>147</w:t>
      </w:r>
    </w:p>
    <w:p w:rsidR="008B6986" w:rsidRDefault="008B6986">
      <w:pPr>
        <w:pStyle w:val="Index1"/>
        <w:tabs>
          <w:tab w:val="right" w:leader="dot" w:pos="4311"/>
        </w:tabs>
        <w:rPr>
          <w:noProof/>
        </w:rPr>
      </w:pPr>
      <w:r>
        <w:rPr>
          <w:noProof/>
        </w:rPr>
        <w:t>Customer SLA Violation Management</w:t>
      </w:r>
      <w:r>
        <w:rPr>
          <w:noProof/>
        </w:rPr>
        <w:tab/>
        <w:t>147</w:t>
      </w:r>
    </w:p>
    <w:p w:rsidR="008B6986" w:rsidRDefault="008B6986">
      <w:pPr>
        <w:pStyle w:val="Index1"/>
        <w:tabs>
          <w:tab w:val="right" w:leader="dot" w:pos="4311"/>
        </w:tabs>
        <w:rPr>
          <w:noProof/>
        </w:rPr>
      </w:pPr>
      <w:r w:rsidRPr="00304F28">
        <w:rPr>
          <w:rFonts w:cs="Arial"/>
          <w:noProof/>
        </w:rPr>
        <w:t>Customer/Prospect Data Acquisition</w:t>
      </w:r>
      <w:r>
        <w:rPr>
          <w:noProof/>
        </w:rPr>
        <w:tab/>
        <w:t>58</w:t>
      </w:r>
    </w:p>
    <w:p w:rsidR="008B6986" w:rsidRDefault="008B6986">
      <w:pPr>
        <w:pStyle w:val="IndexHeading"/>
        <w:keepNext/>
        <w:tabs>
          <w:tab w:val="right" w:leader="dot" w:pos="4311"/>
        </w:tabs>
        <w:rPr>
          <w:rFonts w:ascii="Calibri" w:hAnsi="Calibri" w:cs="Times New Roman"/>
          <w:b w:val="0"/>
          <w:bCs w:val="0"/>
          <w:noProof/>
        </w:rPr>
      </w:pPr>
      <w:r>
        <w:rPr>
          <w:noProof/>
        </w:rPr>
        <w:t>D</w:t>
      </w:r>
    </w:p>
    <w:p w:rsidR="008B6986" w:rsidRDefault="008B6986">
      <w:pPr>
        <w:pStyle w:val="Index1"/>
        <w:tabs>
          <w:tab w:val="right" w:leader="dot" w:pos="4311"/>
        </w:tabs>
        <w:rPr>
          <w:noProof/>
        </w:rPr>
      </w:pPr>
      <w:r>
        <w:rPr>
          <w:noProof/>
        </w:rPr>
        <w:t>Damage Claims Management</w:t>
      </w:r>
      <w:r>
        <w:rPr>
          <w:noProof/>
        </w:rPr>
        <w:tab/>
        <w:t>284</w:t>
      </w:r>
    </w:p>
    <w:p w:rsidR="008B6986" w:rsidRDefault="008B6986">
      <w:pPr>
        <w:pStyle w:val="Index1"/>
        <w:tabs>
          <w:tab w:val="right" w:leader="dot" w:pos="4311"/>
        </w:tabs>
        <w:rPr>
          <w:noProof/>
        </w:rPr>
      </w:pPr>
      <w:r>
        <w:rPr>
          <w:noProof/>
        </w:rPr>
        <w:t>Data Management</w:t>
      </w:r>
      <w:r>
        <w:rPr>
          <w:noProof/>
        </w:rPr>
        <w:tab/>
        <w:t>295, 302</w:t>
      </w:r>
    </w:p>
    <w:p w:rsidR="008B6986" w:rsidRDefault="008B6986">
      <w:pPr>
        <w:pStyle w:val="Index1"/>
        <w:tabs>
          <w:tab w:val="right" w:leader="dot" w:pos="4311"/>
        </w:tabs>
        <w:rPr>
          <w:noProof/>
        </w:rPr>
      </w:pPr>
      <w:r w:rsidRPr="00304F28">
        <w:rPr>
          <w:rFonts w:cs="Arial"/>
          <w:noProof/>
        </w:rPr>
        <w:t>Dealers</w:t>
      </w:r>
      <w:r>
        <w:rPr>
          <w:noProof/>
        </w:rPr>
        <w:tab/>
        <w:t>38</w:t>
      </w:r>
    </w:p>
    <w:p w:rsidR="008B6986" w:rsidRDefault="008B6986">
      <w:pPr>
        <w:pStyle w:val="Index1"/>
        <w:tabs>
          <w:tab w:val="right" w:leader="dot" w:pos="4311"/>
        </w:tabs>
        <w:rPr>
          <w:noProof/>
        </w:rPr>
      </w:pPr>
      <w:r>
        <w:rPr>
          <w:noProof/>
        </w:rPr>
        <w:t>Design Solution</w:t>
      </w:r>
      <w:r>
        <w:rPr>
          <w:noProof/>
        </w:rPr>
        <w:tab/>
        <w:t>179</w:t>
      </w:r>
    </w:p>
    <w:p w:rsidR="008B6986" w:rsidRDefault="008B6986">
      <w:pPr>
        <w:pStyle w:val="Index1"/>
        <w:tabs>
          <w:tab w:val="right" w:leader="dot" w:pos="4311"/>
        </w:tabs>
        <w:rPr>
          <w:noProof/>
        </w:rPr>
      </w:pPr>
      <w:r>
        <w:rPr>
          <w:noProof/>
        </w:rPr>
        <w:t>Determine Access Provider</w:t>
      </w:r>
      <w:r>
        <w:rPr>
          <w:noProof/>
        </w:rPr>
        <w:tab/>
        <w:t>183</w:t>
      </w:r>
    </w:p>
    <w:p w:rsidR="008B6986" w:rsidRDefault="008B6986">
      <w:pPr>
        <w:pStyle w:val="Index1"/>
        <w:tabs>
          <w:tab w:val="right" w:leader="dot" w:pos="4311"/>
        </w:tabs>
        <w:rPr>
          <w:noProof/>
        </w:rPr>
      </w:pPr>
      <w:r>
        <w:rPr>
          <w:noProof/>
        </w:rPr>
        <w:t>Determine Delivery Interval</w:t>
      </w:r>
      <w:r>
        <w:rPr>
          <w:noProof/>
        </w:rPr>
        <w:tab/>
        <w:t>183</w:t>
      </w:r>
    </w:p>
    <w:p w:rsidR="008B6986" w:rsidRDefault="008B6986">
      <w:pPr>
        <w:pStyle w:val="Index1"/>
        <w:tabs>
          <w:tab w:val="right" w:leader="dot" w:pos="4311"/>
        </w:tabs>
        <w:rPr>
          <w:noProof/>
        </w:rPr>
      </w:pPr>
      <w:r w:rsidRPr="00304F28">
        <w:rPr>
          <w:rFonts w:cs="Arial"/>
          <w:noProof/>
        </w:rPr>
        <w:t>Direct Sales Force</w:t>
      </w:r>
      <w:r>
        <w:rPr>
          <w:noProof/>
        </w:rPr>
        <w:tab/>
        <w:t>35</w:t>
      </w:r>
    </w:p>
    <w:p w:rsidR="008B6986" w:rsidRDefault="008B6986">
      <w:pPr>
        <w:pStyle w:val="Index1"/>
        <w:tabs>
          <w:tab w:val="right" w:leader="dot" w:pos="4311"/>
        </w:tabs>
        <w:rPr>
          <w:noProof/>
        </w:rPr>
      </w:pPr>
      <w:r>
        <w:rPr>
          <w:noProof/>
        </w:rPr>
        <w:t>Discounts Calculation</w:t>
      </w:r>
      <w:r>
        <w:rPr>
          <w:noProof/>
        </w:rPr>
        <w:tab/>
        <w:t>137</w:t>
      </w:r>
    </w:p>
    <w:p w:rsidR="008B6986" w:rsidRDefault="008B6986">
      <w:pPr>
        <w:pStyle w:val="Index1"/>
        <w:tabs>
          <w:tab w:val="right" w:leader="dot" w:pos="4311"/>
        </w:tabs>
        <w:rPr>
          <w:noProof/>
        </w:rPr>
      </w:pPr>
      <w:r>
        <w:rPr>
          <w:noProof/>
        </w:rPr>
        <w:t>Dispute Management</w:t>
      </w:r>
      <w:r>
        <w:rPr>
          <w:noProof/>
        </w:rPr>
        <w:tab/>
        <w:t>127</w:t>
      </w:r>
    </w:p>
    <w:p w:rsidR="008B6986" w:rsidRDefault="008B6986">
      <w:pPr>
        <w:pStyle w:val="Index1"/>
        <w:tabs>
          <w:tab w:val="right" w:leader="dot" w:pos="4311"/>
        </w:tabs>
        <w:rPr>
          <w:noProof/>
        </w:rPr>
      </w:pPr>
      <w:r>
        <w:rPr>
          <w:noProof/>
        </w:rPr>
        <w:t>DM Access &amp; Transformation</w:t>
      </w:r>
      <w:r>
        <w:rPr>
          <w:noProof/>
        </w:rPr>
        <w:tab/>
        <w:t>303</w:t>
      </w:r>
    </w:p>
    <w:p w:rsidR="008B6986" w:rsidRDefault="008B6986">
      <w:pPr>
        <w:pStyle w:val="Index1"/>
        <w:tabs>
          <w:tab w:val="right" w:leader="dot" w:pos="4311"/>
        </w:tabs>
        <w:rPr>
          <w:noProof/>
        </w:rPr>
      </w:pPr>
      <w:r>
        <w:rPr>
          <w:noProof/>
        </w:rPr>
        <w:t>DM Data Integration &amp; Context</w:t>
      </w:r>
      <w:r>
        <w:rPr>
          <w:noProof/>
        </w:rPr>
        <w:tab/>
        <w:t>303</w:t>
      </w:r>
    </w:p>
    <w:p w:rsidR="008B6986" w:rsidRDefault="008B6986">
      <w:pPr>
        <w:pStyle w:val="Index1"/>
        <w:tabs>
          <w:tab w:val="right" w:leader="dot" w:pos="4311"/>
        </w:tabs>
        <w:rPr>
          <w:noProof/>
        </w:rPr>
      </w:pPr>
      <w:r>
        <w:rPr>
          <w:noProof/>
        </w:rPr>
        <w:t>DM Data Presentation &amp; Distribution</w:t>
      </w:r>
      <w:r>
        <w:rPr>
          <w:noProof/>
        </w:rPr>
        <w:tab/>
        <w:t>304</w:t>
      </w:r>
    </w:p>
    <w:p w:rsidR="008B6986" w:rsidRDefault="008B6986">
      <w:pPr>
        <w:pStyle w:val="Index1"/>
        <w:tabs>
          <w:tab w:val="right" w:leader="dot" w:pos="4311"/>
        </w:tabs>
        <w:rPr>
          <w:noProof/>
        </w:rPr>
      </w:pPr>
      <w:r>
        <w:rPr>
          <w:noProof/>
        </w:rPr>
        <w:t>DM Data Storage &amp; Archival</w:t>
      </w:r>
      <w:r>
        <w:rPr>
          <w:noProof/>
        </w:rPr>
        <w:tab/>
        <w:t>302</w:t>
      </w:r>
    </w:p>
    <w:p w:rsidR="008B6986" w:rsidRDefault="008B6986">
      <w:pPr>
        <w:pStyle w:val="Index1"/>
        <w:tabs>
          <w:tab w:val="right" w:leader="dot" w:pos="4311"/>
        </w:tabs>
        <w:rPr>
          <w:noProof/>
        </w:rPr>
      </w:pPr>
      <w:r>
        <w:rPr>
          <w:noProof/>
        </w:rPr>
        <w:t>Document Archiving</w:t>
      </w:r>
      <w:r>
        <w:rPr>
          <w:noProof/>
        </w:rPr>
        <w:tab/>
        <w:t>85</w:t>
      </w:r>
    </w:p>
    <w:p w:rsidR="008B6986" w:rsidRDefault="008B6986">
      <w:pPr>
        <w:pStyle w:val="Index1"/>
        <w:tabs>
          <w:tab w:val="right" w:leader="dot" w:pos="4311"/>
        </w:tabs>
        <w:rPr>
          <w:noProof/>
        </w:rPr>
      </w:pPr>
      <w:r>
        <w:rPr>
          <w:noProof/>
        </w:rPr>
        <w:t>Document Delivery</w:t>
      </w:r>
      <w:r>
        <w:rPr>
          <w:noProof/>
        </w:rPr>
        <w:tab/>
        <w:t>85</w:t>
      </w:r>
    </w:p>
    <w:p w:rsidR="008B6986" w:rsidRDefault="008B6986">
      <w:pPr>
        <w:pStyle w:val="IndexHeading"/>
        <w:keepNext/>
        <w:tabs>
          <w:tab w:val="right" w:leader="dot" w:pos="4311"/>
        </w:tabs>
        <w:rPr>
          <w:rFonts w:ascii="Calibri" w:hAnsi="Calibri" w:cs="Times New Roman"/>
          <w:b w:val="0"/>
          <w:bCs w:val="0"/>
          <w:noProof/>
        </w:rPr>
      </w:pPr>
      <w:r>
        <w:rPr>
          <w:noProof/>
        </w:rPr>
        <w:t>E</w:t>
      </w:r>
    </w:p>
    <w:p w:rsidR="008B6986" w:rsidRDefault="008B6986">
      <w:pPr>
        <w:pStyle w:val="Index1"/>
        <w:tabs>
          <w:tab w:val="right" w:leader="dot" w:pos="4311"/>
        </w:tabs>
        <w:rPr>
          <w:noProof/>
        </w:rPr>
      </w:pPr>
      <w:r>
        <w:rPr>
          <w:noProof/>
        </w:rPr>
        <w:t>Employee Expense Reimbursement</w:t>
      </w:r>
      <w:r>
        <w:rPr>
          <w:noProof/>
        </w:rPr>
        <w:tab/>
        <w:t>273</w:t>
      </w:r>
    </w:p>
    <w:p w:rsidR="008B6986" w:rsidRDefault="008B6986">
      <w:pPr>
        <w:pStyle w:val="Index1"/>
        <w:tabs>
          <w:tab w:val="right" w:leader="dot" w:pos="4311"/>
        </w:tabs>
        <w:rPr>
          <w:noProof/>
        </w:rPr>
      </w:pPr>
      <w:r>
        <w:rPr>
          <w:noProof/>
        </w:rPr>
        <w:t>Employee Identification Management</w:t>
      </w:r>
      <w:r>
        <w:rPr>
          <w:noProof/>
        </w:rPr>
        <w:tab/>
        <w:t>291</w:t>
      </w:r>
    </w:p>
    <w:p w:rsidR="008B6986" w:rsidRDefault="008B6986">
      <w:pPr>
        <w:pStyle w:val="Index1"/>
        <w:tabs>
          <w:tab w:val="right" w:leader="dot" w:pos="4311"/>
        </w:tabs>
        <w:rPr>
          <w:noProof/>
        </w:rPr>
      </w:pPr>
      <w:r>
        <w:rPr>
          <w:noProof/>
        </w:rPr>
        <w:t>Employee Records Management</w:t>
      </w:r>
      <w:r>
        <w:rPr>
          <w:noProof/>
        </w:rPr>
        <w:tab/>
        <w:t>269</w:t>
      </w:r>
    </w:p>
    <w:p w:rsidR="008B6986" w:rsidRDefault="008B6986">
      <w:pPr>
        <w:pStyle w:val="Index1"/>
        <w:tabs>
          <w:tab w:val="right" w:leader="dot" w:pos="4311"/>
        </w:tabs>
        <w:rPr>
          <w:noProof/>
        </w:rPr>
      </w:pPr>
      <w:r>
        <w:rPr>
          <w:noProof/>
        </w:rPr>
        <w:t>Enterprise Web Sites &amp; Portals</w:t>
      </w:r>
      <w:r>
        <w:rPr>
          <w:noProof/>
        </w:rPr>
        <w:tab/>
        <w:t>294</w:t>
      </w:r>
    </w:p>
    <w:p w:rsidR="008B6986" w:rsidRDefault="008B6986">
      <w:pPr>
        <w:pStyle w:val="Index1"/>
        <w:tabs>
          <w:tab w:val="right" w:leader="dot" w:pos="4311"/>
        </w:tabs>
        <w:rPr>
          <w:noProof/>
        </w:rPr>
      </w:pPr>
      <w:r>
        <w:rPr>
          <w:noProof/>
        </w:rPr>
        <w:t>Environmental Health &amp; Safety Monitoring and Compliance Management</w:t>
      </w:r>
      <w:r>
        <w:rPr>
          <w:noProof/>
        </w:rPr>
        <w:tab/>
        <w:t>287</w:t>
      </w:r>
    </w:p>
    <w:p w:rsidR="008B6986" w:rsidRDefault="008B6986">
      <w:pPr>
        <w:pStyle w:val="Index1"/>
        <w:tabs>
          <w:tab w:val="right" w:leader="dot" w:pos="4311"/>
        </w:tabs>
        <w:rPr>
          <w:noProof/>
        </w:rPr>
      </w:pPr>
      <w:r>
        <w:rPr>
          <w:noProof/>
        </w:rPr>
        <w:t>Ethics &amp; Compliance</w:t>
      </w:r>
      <w:r>
        <w:rPr>
          <w:noProof/>
        </w:rPr>
        <w:tab/>
        <w:t>269</w:t>
      </w:r>
    </w:p>
    <w:p w:rsidR="008B6986" w:rsidRDefault="008B6986">
      <w:pPr>
        <w:pStyle w:val="IndexHeading"/>
        <w:keepNext/>
        <w:tabs>
          <w:tab w:val="right" w:leader="dot" w:pos="4311"/>
        </w:tabs>
        <w:rPr>
          <w:rFonts w:ascii="Calibri" w:hAnsi="Calibri" w:cs="Times New Roman"/>
          <w:b w:val="0"/>
          <w:bCs w:val="0"/>
          <w:noProof/>
        </w:rPr>
      </w:pPr>
      <w:r>
        <w:rPr>
          <w:noProof/>
        </w:rPr>
        <w:t>F</w:t>
      </w:r>
    </w:p>
    <w:p w:rsidR="008B6986" w:rsidRDefault="008B6986">
      <w:pPr>
        <w:pStyle w:val="Index1"/>
        <w:tabs>
          <w:tab w:val="right" w:leader="dot" w:pos="4311"/>
        </w:tabs>
        <w:rPr>
          <w:noProof/>
        </w:rPr>
      </w:pPr>
      <w:r>
        <w:rPr>
          <w:noProof/>
        </w:rPr>
        <w:t>Fallout Auto Correction</w:t>
      </w:r>
      <w:r>
        <w:rPr>
          <w:noProof/>
        </w:rPr>
        <w:tab/>
        <w:t>323</w:t>
      </w:r>
    </w:p>
    <w:p w:rsidR="008B6986" w:rsidRDefault="008B6986">
      <w:pPr>
        <w:pStyle w:val="Index1"/>
        <w:tabs>
          <w:tab w:val="right" w:leader="dot" w:pos="4311"/>
        </w:tabs>
        <w:rPr>
          <w:noProof/>
        </w:rPr>
      </w:pPr>
      <w:r>
        <w:rPr>
          <w:noProof/>
        </w:rPr>
        <w:t>Fallout Correction Assistance</w:t>
      </w:r>
      <w:r>
        <w:rPr>
          <w:noProof/>
        </w:rPr>
        <w:tab/>
        <w:t>323</w:t>
      </w:r>
    </w:p>
    <w:p w:rsidR="008B6986" w:rsidRDefault="008B6986">
      <w:pPr>
        <w:pStyle w:val="Index1"/>
        <w:tabs>
          <w:tab w:val="right" w:leader="dot" w:pos="4311"/>
        </w:tabs>
        <w:rPr>
          <w:noProof/>
        </w:rPr>
      </w:pPr>
      <w:r>
        <w:rPr>
          <w:noProof/>
        </w:rPr>
        <w:t>Fallout Management</w:t>
      </w:r>
      <w:r>
        <w:rPr>
          <w:noProof/>
        </w:rPr>
        <w:tab/>
        <w:t>321, 322</w:t>
      </w:r>
    </w:p>
    <w:p w:rsidR="008B6986" w:rsidRDefault="008B6986">
      <w:pPr>
        <w:pStyle w:val="Index1"/>
        <w:tabs>
          <w:tab w:val="right" w:leader="dot" w:pos="4311"/>
        </w:tabs>
        <w:rPr>
          <w:noProof/>
        </w:rPr>
      </w:pPr>
      <w:r>
        <w:rPr>
          <w:noProof/>
        </w:rPr>
        <w:t>Fallout Management Interface Bus</w:t>
      </w:r>
      <w:r>
        <w:rPr>
          <w:noProof/>
        </w:rPr>
        <w:tab/>
        <w:t>326</w:t>
      </w:r>
    </w:p>
    <w:p w:rsidR="008B6986" w:rsidRDefault="008B6986">
      <w:pPr>
        <w:pStyle w:val="Index1"/>
        <w:tabs>
          <w:tab w:val="right" w:leader="dot" w:pos="4311"/>
        </w:tabs>
        <w:rPr>
          <w:noProof/>
        </w:rPr>
      </w:pPr>
      <w:r>
        <w:rPr>
          <w:noProof/>
        </w:rPr>
        <w:t>Fallout Manual Correction Queue Handling</w:t>
      </w:r>
      <w:r>
        <w:rPr>
          <w:noProof/>
        </w:rPr>
        <w:tab/>
        <w:t>324</w:t>
      </w:r>
    </w:p>
    <w:p w:rsidR="008B6986" w:rsidRDefault="008B6986">
      <w:pPr>
        <w:pStyle w:val="Index1"/>
        <w:tabs>
          <w:tab w:val="right" w:leader="dot" w:pos="4311"/>
        </w:tabs>
        <w:rPr>
          <w:noProof/>
        </w:rPr>
      </w:pPr>
      <w:r>
        <w:rPr>
          <w:noProof/>
        </w:rPr>
        <w:t>Fallout Notification</w:t>
      </w:r>
      <w:r>
        <w:rPr>
          <w:noProof/>
        </w:rPr>
        <w:tab/>
        <w:t>325</w:t>
      </w:r>
    </w:p>
    <w:p w:rsidR="008B6986" w:rsidRDefault="008B6986">
      <w:pPr>
        <w:pStyle w:val="Index1"/>
        <w:tabs>
          <w:tab w:val="right" w:leader="dot" w:pos="4311"/>
        </w:tabs>
        <w:rPr>
          <w:noProof/>
        </w:rPr>
      </w:pPr>
      <w:r>
        <w:rPr>
          <w:noProof/>
        </w:rPr>
        <w:t>Fallout Orchestration</w:t>
      </w:r>
      <w:r>
        <w:rPr>
          <w:noProof/>
        </w:rPr>
        <w:tab/>
        <w:t>326</w:t>
      </w:r>
    </w:p>
    <w:p w:rsidR="008B6986" w:rsidRDefault="008B6986">
      <w:pPr>
        <w:pStyle w:val="Index1"/>
        <w:tabs>
          <w:tab w:val="right" w:leader="dot" w:pos="4311"/>
        </w:tabs>
        <w:rPr>
          <w:noProof/>
        </w:rPr>
      </w:pPr>
      <w:r>
        <w:rPr>
          <w:noProof/>
        </w:rPr>
        <w:t>Fallout Reporting</w:t>
      </w:r>
      <w:r>
        <w:rPr>
          <w:noProof/>
        </w:rPr>
        <w:tab/>
        <w:t>325</w:t>
      </w:r>
    </w:p>
    <w:p w:rsidR="008B6986" w:rsidRDefault="008B6986">
      <w:pPr>
        <w:pStyle w:val="Index1"/>
        <w:tabs>
          <w:tab w:val="right" w:leader="dot" w:pos="4311"/>
        </w:tabs>
        <w:rPr>
          <w:noProof/>
        </w:rPr>
      </w:pPr>
      <w:r>
        <w:rPr>
          <w:noProof/>
        </w:rPr>
        <w:t>Fallout Rules Engine</w:t>
      </w:r>
      <w:r>
        <w:rPr>
          <w:noProof/>
        </w:rPr>
        <w:tab/>
        <w:t>325</w:t>
      </w:r>
    </w:p>
    <w:p w:rsidR="008B6986" w:rsidRDefault="008B6986">
      <w:pPr>
        <w:pStyle w:val="Index1"/>
        <w:tabs>
          <w:tab w:val="right" w:leader="dot" w:pos="4311"/>
        </w:tabs>
        <w:rPr>
          <w:noProof/>
        </w:rPr>
      </w:pPr>
      <w:r>
        <w:rPr>
          <w:noProof/>
        </w:rPr>
        <w:t>Fallout Technician Dashboard</w:t>
      </w:r>
      <w:r>
        <w:rPr>
          <w:noProof/>
        </w:rPr>
        <w:tab/>
        <w:t>324</w:t>
      </w:r>
    </w:p>
    <w:p w:rsidR="008B6986" w:rsidRDefault="008B6986">
      <w:pPr>
        <w:pStyle w:val="Index1"/>
        <w:tabs>
          <w:tab w:val="right" w:leader="dot" w:pos="4311"/>
        </w:tabs>
        <w:rPr>
          <w:noProof/>
        </w:rPr>
      </w:pPr>
      <w:r>
        <w:rPr>
          <w:noProof/>
        </w:rPr>
        <w:t>Fault Correction &amp; Restoration</w:t>
      </w:r>
      <w:r>
        <w:rPr>
          <w:noProof/>
        </w:rPr>
        <w:tab/>
        <w:t>244</w:t>
      </w:r>
    </w:p>
    <w:p w:rsidR="008B6986" w:rsidRDefault="008B6986">
      <w:pPr>
        <w:pStyle w:val="Index1"/>
        <w:tabs>
          <w:tab w:val="right" w:leader="dot" w:pos="4311"/>
        </w:tabs>
        <w:rPr>
          <w:noProof/>
        </w:rPr>
      </w:pPr>
      <w:r w:rsidRPr="00304F28">
        <w:rPr>
          <w:noProof/>
          <w:lang w:val="fr-FR"/>
        </w:rPr>
        <w:t>Fault Correlation &amp; Root Cause Analysis</w:t>
      </w:r>
      <w:r>
        <w:rPr>
          <w:noProof/>
        </w:rPr>
        <w:tab/>
        <w:t>243</w:t>
      </w:r>
    </w:p>
    <w:p w:rsidR="008B6986" w:rsidRDefault="008B6986">
      <w:pPr>
        <w:pStyle w:val="Index1"/>
        <w:tabs>
          <w:tab w:val="right" w:leader="dot" w:pos="4311"/>
        </w:tabs>
        <w:rPr>
          <w:noProof/>
        </w:rPr>
      </w:pPr>
      <w:r>
        <w:rPr>
          <w:noProof/>
        </w:rPr>
        <w:t>Fault Management</w:t>
      </w:r>
      <w:r>
        <w:rPr>
          <w:noProof/>
        </w:rPr>
        <w:tab/>
        <w:t>206, 242</w:t>
      </w:r>
    </w:p>
    <w:p w:rsidR="008B6986" w:rsidRDefault="008B6986">
      <w:pPr>
        <w:pStyle w:val="Index1"/>
        <w:tabs>
          <w:tab w:val="right" w:leader="dot" w:pos="4311"/>
        </w:tabs>
        <w:rPr>
          <w:noProof/>
        </w:rPr>
      </w:pPr>
      <w:r>
        <w:rPr>
          <w:noProof/>
        </w:rPr>
        <w:t>Fault Reporting &amp; Analytics</w:t>
      </w:r>
      <w:r>
        <w:rPr>
          <w:noProof/>
        </w:rPr>
        <w:tab/>
        <w:t>245</w:t>
      </w:r>
    </w:p>
    <w:p w:rsidR="008B6986" w:rsidRDefault="008B6986">
      <w:pPr>
        <w:pStyle w:val="Index1"/>
        <w:tabs>
          <w:tab w:val="right" w:leader="dot" w:pos="4311"/>
        </w:tabs>
        <w:rPr>
          <w:noProof/>
        </w:rPr>
      </w:pPr>
      <w:r>
        <w:rPr>
          <w:noProof/>
        </w:rPr>
        <w:t>Fault Surveillance</w:t>
      </w:r>
      <w:r>
        <w:rPr>
          <w:noProof/>
        </w:rPr>
        <w:tab/>
        <w:t>242</w:t>
      </w:r>
    </w:p>
    <w:p w:rsidR="008B6986" w:rsidRDefault="008B6986">
      <w:pPr>
        <w:pStyle w:val="Index1"/>
        <w:tabs>
          <w:tab w:val="right" w:leader="dot" w:pos="4311"/>
        </w:tabs>
        <w:rPr>
          <w:noProof/>
        </w:rPr>
      </w:pPr>
      <w:r>
        <w:rPr>
          <w:noProof/>
        </w:rPr>
        <w:t>Financial Business Unit Reporting</w:t>
      </w:r>
      <w:r>
        <w:rPr>
          <w:noProof/>
        </w:rPr>
        <w:tab/>
        <w:t>275</w:t>
      </w:r>
    </w:p>
    <w:p w:rsidR="008B6986" w:rsidRDefault="008B6986">
      <w:pPr>
        <w:pStyle w:val="Index1"/>
        <w:tabs>
          <w:tab w:val="right" w:leader="dot" w:pos="4311"/>
        </w:tabs>
        <w:rPr>
          <w:noProof/>
        </w:rPr>
      </w:pPr>
      <w:r>
        <w:rPr>
          <w:noProof/>
        </w:rPr>
        <w:t>Financial Controls, Editing, &amp; Reference Data</w:t>
      </w:r>
      <w:r>
        <w:rPr>
          <w:noProof/>
        </w:rPr>
        <w:tab/>
        <w:t>280</w:t>
      </w:r>
    </w:p>
    <w:p w:rsidR="008B6986" w:rsidRDefault="008B6986">
      <w:pPr>
        <w:pStyle w:val="Index1"/>
        <w:tabs>
          <w:tab w:val="right" w:leader="dot" w:pos="4311"/>
        </w:tabs>
        <w:rPr>
          <w:noProof/>
        </w:rPr>
      </w:pPr>
      <w:r>
        <w:rPr>
          <w:noProof/>
        </w:rPr>
        <w:t>Financial Core Operations</w:t>
      </w:r>
      <w:r>
        <w:rPr>
          <w:noProof/>
        </w:rPr>
        <w:tab/>
        <w:t>273, 279</w:t>
      </w:r>
    </w:p>
    <w:p w:rsidR="008B6986" w:rsidRDefault="008B6986">
      <w:pPr>
        <w:pStyle w:val="Index1"/>
        <w:tabs>
          <w:tab w:val="right" w:leader="dot" w:pos="4311"/>
        </w:tabs>
        <w:rPr>
          <w:noProof/>
        </w:rPr>
      </w:pPr>
      <w:r>
        <w:rPr>
          <w:noProof/>
        </w:rPr>
        <w:t>Financial Core Operations Reporting</w:t>
      </w:r>
      <w:r>
        <w:rPr>
          <w:noProof/>
        </w:rPr>
        <w:tab/>
        <w:t>274</w:t>
      </w:r>
    </w:p>
    <w:p w:rsidR="008B6986" w:rsidRDefault="008B6986">
      <w:pPr>
        <w:pStyle w:val="Index1"/>
        <w:tabs>
          <w:tab w:val="right" w:leader="dot" w:pos="4311"/>
        </w:tabs>
        <w:rPr>
          <w:noProof/>
        </w:rPr>
      </w:pPr>
      <w:r>
        <w:rPr>
          <w:noProof/>
        </w:rPr>
        <w:t>Financial Management</w:t>
      </w:r>
      <w:r>
        <w:rPr>
          <w:noProof/>
        </w:rPr>
        <w:tab/>
        <w:t>263, 272</w:t>
      </w:r>
    </w:p>
    <w:p w:rsidR="008B6986" w:rsidRDefault="008B6986">
      <w:pPr>
        <w:pStyle w:val="Index1"/>
        <w:tabs>
          <w:tab w:val="right" w:leader="dot" w:pos="4311"/>
        </w:tabs>
        <w:rPr>
          <w:noProof/>
        </w:rPr>
      </w:pPr>
      <w:r>
        <w:rPr>
          <w:noProof/>
        </w:rPr>
        <w:t>Financial Reporting</w:t>
      </w:r>
      <w:r>
        <w:rPr>
          <w:noProof/>
        </w:rPr>
        <w:tab/>
        <w:t>121</w:t>
      </w:r>
    </w:p>
    <w:p w:rsidR="008B6986" w:rsidRDefault="008B6986">
      <w:pPr>
        <w:pStyle w:val="Index1"/>
        <w:tabs>
          <w:tab w:val="right" w:leader="dot" w:pos="4311"/>
        </w:tabs>
        <w:rPr>
          <w:noProof/>
        </w:rPr>
      </w:pPr>
      <w:r>
        <w:rPr>
          <w:noProof/>
        </w:rPr>
        <w:t>Fixed Assets</w:t>
      </w:r>
      <w:r>
        <w:rPr>
          <w:noProof/>
        </w:rPr>
        <w:tab/>
        <w:t>281</w:t>
      </w:r>
    </w:p>
    <w:p w:rsidR="008B6986" w:rsidRDefault="008B6986">
      <w:pPr>
        <w:pStyle w:val="Index1"/>
        <w:tabs>
          <w:tab w:val="right" w:leader="dot" w:pos="4311"/>
        </w:tabs>
        <w:rPr>
          <w:noProof/>
        </w:rPr>
      </w:pPr>
      <w:r>
        <w:rPr>
          <w:noProof/>
        </w:rPr>
        <w:t>Fleet Management</w:t>
      </w:r>
      <w:r>
        <w:rPr>
          <w:noProof/>
        </w:rPr>
        <w:tab/>
        <w:t>284</w:t>
      </w:r>
    </w:p>
    <w:p w:rsidR="008B6986" w:rsidRDefault="008B6986">
      <w:pPr>
        <w:pStyle w:val="Index1"/>
        <w:tabs>
          <w:tab w:val="right" w:leader="dot" w:pos="4311"/>
        </w:tabs>
        <w:rPr>
          <w:noProof/>
        </w:rPr>
      </w:pPr>
      <w:r>
        <w:rPr>
          <w:noProof/>
        </w:rPr>
        <w:t>Fraud Management</w:t>
      </w:r>
      <w:r>
        <w:rPr>
          <w:noProof/>
        </w:rPr>
        <w:tab/>
        <w:t>265</w:t>
      </w:r>
    </w:p>
    <w:p w:rsidR="008B6986" w:rsidRDefault="008B6986">
      <w:pPr>
        <w:pStyle w:val="Index1"/>
        <w:tabs>
          <w:tab w:val="right" w:leader="dot" w:pos="4311"/>
        </w:tabs>
        <w:rPr>
          <w:noProof/>
        </w:rPr>
      </w:pPr>
      <w:r w:rsidRPr="00304F28">
        <w:rPr>
          <w:rFonts w:cs="Arial"/>
          <w:noProof/>
        </w:rPr>
        <w:t>Funnel/Workflow Management</w:t>
      </w:r>
      <w:r>
        <w:rPr>
          <w:noProof/>
        </w:rPr>
        <w:tab/>
        <w:t>46</w:t>
      </w:r>
    </w:p>
    <w:p w:rsidR="008B6986" w:rsidRDefault="008B6986">
      <w:pPr>
        <w:pStyle w:val="IndexHeading"/>
        <w:keepNext/>
        <w:tabs>
          <w:tab w:val="right" w:leader="dot" w:pos="4311"/>
        </w:tabs>
        <w:rPr>
          <w:rFonts w:ascii="Calibri" w:hAnsi="Calibri" w:cs="Times New Roman"/>
          <w:b w:val="0"/>
          <w:bCs w:val="0"/>
          <w:noProof/>
        </w:rPr>
      </w:pPr>
      <w:r>
        <w:rPr>
          <w:noProof/>
        </w:rPr>
        <w:t>G</w:t>
      </w:r>
    </w:p>
    <w:p w:rsidR="008B6986" w:rsidRDefault="008B6986">
      <w:pPr>
        <w:pStyle w:val="Index1"/>
        <w:tabs>
          <w:tab w:val="right" w:leader="dot" w:pos="4311"/>
        </w:tabs>
        <w:rPr>
          <w:noProof/>
        </w:rPr>
      </w:pPr>
      <w:r>
        <w:rPr>
          <w:noProof/>
        </w:rPr>
        <w:t>General Ledger</w:t>
      </w:r>
      <w:r>
        <w:rPr>
          <w:noProof/>
        </w:rPr>
        <w:tab/>
        <w:t>280</w:t>
      </w:r>
    </w:p>
    <w:p w:rsidR="008B6986" w:rsidRDefault="008B6986">
      <w:pPr>
        <w:pStyle w:val="Index1"/>
        <w:tabs>
          <w:tab w:val="right" w:leader="dot" w:pos="4311"/>
        </w:tabs>
        <w:rPr>
          <w:noProof/>
        </w:rPr>
      </w:pPr>
      <w:r>
        <w:rPr>
          <w:noProof/>
        </w:rPr>
        <w:t>General Ledger Account Reconciliation</w:t>
      </w:r>
      <w:r>
        <w:rPr>
          <w:noProof/>
        </w:rPr>
        <w:tab/>
        <w:t>277</w:t>
      </w:r>
    </w:p>
    <w:p w:rsidR="008B6986" w:rsidRDefault="008B6986">
      <w:pPr>
        <w:pStyle w:val="Index1"/>
        <w:tabs>
          <w:tab w:val="right" w:leader="dot" w:pos="4311"/>
        </w:tabs>
        <w:rPr>
          <w:noProof/>
        </w:rPr>
      </w:pPr>
      <w:r>
        <w:rPr>
          <w:noProof/>
        </w:rPr>
        <w:t>Governmental &amp; Regulatory Tracking &amp; Reporting</w:t>
      </w:r>
      <w:r>
        <w:rPr>
          <w:noProof/>
        </w:rPr>
        <w:tab/>
        <w:t>268</w:t>
      </w:r>
    </w:p>
    <w:p w:rsidR="008B6986" w:rsidRDefault="008B6986">
      <w:pPr>
        <w:pStyle w:val="IndexHeading"/>
        <w:keepNext/>
        <w:tabs>
          <w:tab w:val="right" w:leader="dot" w:pos="4311"/>
        </w:tabs>
        <w:rPr>
          <w:rFonts w:ascii="Calibri" w:hAnsi="Calibri" w:cs="Times New Roman"/>
          <w:b w:val="0"/>
          <w:bCs w:val="0"/>
          <w:noProof/>
        </w:rPr>
      </w:pPr>
      <w:r>
        <w:rPr>
          <w:noProof/>
        </w:rPr>
        <w:t>H</w:t>
      </w:r>
    </w:p>
    <w:p w:rsidR="008B6986" w:rsidRDefault="008B6986">
      <w:pPr>
        <w:pStyle w:val="Index1"/>
        <w:tabs>
          <w:tab w:val="right" w:leader="dot" w:pos="4311"/>
        </w:tabs>
        <w:rPr>
          <w:noProof/>
        </w:rPr>
      </w:pPr>
      <w:r>
        <w:rPr>
          <w:noProof/>
        </w:rPr>
        <w:t>HR Management</w:t>
      </w:r>
      <w:r>
        <w:rPr>
          <w:noProof/>
        </w:rPr>
        <w:tab/>
        <w:t>262, 267</w:t>
      </w:r>
    </w:p>
    <w:p w:rsidR="008B6986" w:rsidRDefault="008B6986">
      <w:pPr>
        <w:pStyle w:val="IndexHeading"/>
        <w:keepNext/>
        <w:tabs>
          <w:tab w:val="right" w:leader="dot" w:pos="4311"/>
        </w:tabs>
        <w:rPr>
          <w:rFonts w:ascii="Calibri" w:hAnsi="Calibri" w:cs="Times New Roman"/>
          <w:b w:val="0"/>
          <w:bCs w:val="0"/>
          <w:noProof/>
        </w:rPr>
      </w:pPr>
      <w:r>
        <w:rPr>
          <w:noProof/>
        </w:rPr>
        <w:t>I</w:t>
      </w:r>
    </w:p>
    <w:p w:rsidR="008B6986" w:rsidRDefault="008B6986">
      <w:pPr>
        <w:pStyle w:val="Index1"/>
        <w:tabs>
          <w:tab w:val="right" w:leader="dot" w:pos="4311"/>
        </w:tabs>
        <w:rPr>
          <w:noProof/>
        </w:rPr>
      </w:pPr>
      <w:r>
        <w:rPr>
          <w:noProof/>
        </w:rPr>
        <w:t>Implementation Planning</w:t>
      </w:r>
      <w:r>
        <w:rPr>
          <w:noProof/>
        </w:rPr>
        <w:tab/>
        <w:t>212</w:t>
      </w:r>
    </w:p>
    <w:p w:rsidR="008B6986" w:rsidRDefault="008B6986">
      <w:pPr>
        <w:pStyle w:val="Index1"/>
        <w:tabs>
          <w:tab w:val="right" w:leader="dot" w:pos="4311"/>
        </w:tabs>
        <w:rPr>
          <w:noProof/>
        </w:rPr>
      </w:pPr>
      <w:r w:rsidRPr="00304F28">
        <w:rPr>
          <w:rFonts w:cs="Arial"/>
          <w:noProof/>
        </w:rPr>
        <w:t>Indirect Sales Portals</w:t>
      </w:r>
      <w:r>
        <w:rPr>
          <w:noProof/>
        </w:rPr>
        <w:tab/>
        <w:t>42</w:t>
      </w:r>
    </w:p>
    <w:p w:rsidR="008B6986" w:rsidRDefault="008B6986">
      <w:pPr>
        <w:pStyle w:val="Index1"/>
        <w:tabs>
          <w:tab w:val="right" w:leader="dot" w:pos="4311"/>
        </w:tabs>
        <w:rPr>
          <w:noProof/>
        </w:rPr>
      </w:pPr>
      <w:r>
        <w:rPr>
          <w:noProof/>
        </w:rPr>
        <w:t>Interaction Management</w:t>
      </w:r>
      <w:r>
        <w:rPr>
          <w:noProof/>
        </w:rPr>
        <w:tab/>
        <w:t>106</w:t>
      </w:r>
    </w:p>
    <w:p w:rsidR="008B6986" w:rsidRDefault="008B6986">
      <w:pPr>
        <w:pStyle w:val="Index1"/>
        <w:tabs>
          <w:tab w:val="right" w:leader="dot" w:pos="4311"/>
        </w:tabs>
        <w:rPr>
          <w:noProof/>
        </w:rPr>
      </w:pPr>
      <w:r w:rsidRPr="00304F28">
        <w:rPr>
          <w:rFonts w:cs="Arial"/>
          <w:noProof/>
        </w:rPr>
        <w:t>Internal Sales Portals</w:t>
      </w:r>
      <w:r>
        <w:rPr>
          <w:noProof/>
        </w:rPr>
        <w:tab/>
        <w:t>41</w:t>
      </w:r>
    </w:p>
    <w:p w:rsidR="008B6986" w:rsidRDefault="008B6986">
      <w:pPr>
        <w:pStyle w:val="Index1"/>
        <w:tabs>
          <w:tab w:val="right" w:leader="dot" w:pos="4311"/>
        </w:tabs>
        <w:rPr>
          <w:noProof/>
        </w:rPr>
      </w:pPr>
      <w:r>
        <w:rPr>
          <w:noProof/>
        </w:rPr>
        <w:t>Invoice Generation</w:t>
      </w:r>
      <w:r>
        <w:rPr>
          <w:noProof/>
        </w:rPr>
        <w:tab/>
        <w:t>139</w:t>
      </w:r>
    </w:p>
    <w:p w:rsidR="008B6986" w:rsidRDefault="008B6986">
      <w:pPr>
        <w:pStyle w:val="IndexHeading"/>
        <w:keepNext/>
        <w:tabs>
          <w:tab w:val="right" w:leader="dot" w:pos="4311"/>
        </w:tabs>
        <w:rPr>
          <w:rFonts w:ascii="Calibri" w:hAnsi="Calibri" w:cs="Times New Roman"/>
          <w:b w:val="0"/>
          <w:bCs w:val="0"/>
          <w:noProof/>
        </w:rPr>
      </w:pPr>
      <w:r>
        <w:rPr>
          <w:noProof/>
        </w:rPr>
        <w:t>J</w:t>
      </w:r>
    </w:p>
    <w:p w:rsidR="008B6986" w:rsidRDefault="008B6986">
      <w:pPr>
        <w:pStyle w:val="Index1"/>
        <w:tabs>
          <w:tab w:val="right" w:leader="dot" w:pos="4311"/>
        </w:tabs>
        <w:rPr>
          <w:noProof/>
        </w:rPr>
      </w:pPr>
      <w:r>
        <w:rPr>
          <w:noProof/>
        </w:rPr>
        <w:t>Jeopardy Management</w:t>
      </w:r>
      <w:r>
        <w:rPr>
          <w:noProof/>
        </w:rPr>
        <w:tab/>
        <w:t>237</w:t>
      </w:r>
    </w:p>
    <w:p w:rsidR="008B6986" w:rsidRDefault="008B6986">
      <w:pPr>
        <w:pStyle w:val="Index1"/>
        <w:tabs>
          <w:tab w:val="right" w:leader="dot" w:pos="4311"/>
        </w:tabs>
        <w:rPr>
          <w:noProof/>
        </w:rPr>
      </w:pPr>
      <w:r>
        <w:rPr>
          <w:noProof/>
        </w:rPr>
        <w:t>Job Aids (Deleted)</w:t>
      </w:r>
      <w:r>
        <w:rPr>
          <w:noProof/>
        </w:rPr>
        <w:tab/>
        <w:t>307</w:t>
      </w:r>
    </w:p>
    <w:p w:rsidR="008B6986" w:rsidRDefault="008B6986">
      <w:pPr>
        <w:pStyle w:val="Index1"/>
        <w:tabs>
          <w:tab w:val="right" w:leader="dot" w:pos="4311"/>
        </w:tabs>
        <w:rPr>
          <w:noProof/>
        </w:rPr>
      </w:pPr>
      <w:r>
        <w:rPr>
          <w:noProof/>
        </w:rPr>
        <w:t>Journalization</w:t>
      </w:r>
      <w:r>
        <w:rPr>
          <w:noProof/>
        </w:rPr>
        <w:tab/>
        <w:t>121</w:t>
      </w:r>
    </w:p>
    <w:p w:rsidR="008B6986" w:rsidRDefault="008B6986">
      <w:pPr>
        <w:pStyle w:val="IndexHeading"/>
        <w:keepNext/>
        <w:tabs>
          <w:tab w:val="right" w:leader="dot" w:pos="4311"/>
        </w:tabs>
        <w:rPr>
          <w:rFonts w:ascii="Calibri" w:hAnsi="Calibri" w:cs="Times New Roman"/>
          <w:b w:val="0"/>
          <w:bCs w:val="0"/>
          <w:noProof/>
        </w:rPr>
      </w:pPr>
      <w:r>
        <w:rPr>
          <w:noProof/>
        </w:rPr>
        <w:t>K</w:t>
      </w:r>
    </w:p>
    <w:p w:rsidR="008B6986" w:rsidRDefault="008B6986">
      <w:pPr>
        <w:pStyle w:val="Index1"/>
        <w:tabs>
          <w:tab w:val="right" w:leader="dot" w:pos="4311"/>
        </w:tabs>
        <w:rPr>
          <w:noProof/>
        </w:rPr>
      </w:pPr>
      <w:r>
        <w:rPr>
          <w:noProof/>
        </w:rPr>
        <w:t>Knowledge Management</w:t>
      </w:r>
      <w:r>
        <w:rPr>
          <w:noProof/>
        </w:rPr>
        <w:tab/>
        <w:t>264, 293</w:t>
      </w:r>
    </w:p>
    <w:p w:rsidR="008B6986" w:rsidRDefault="008B6986">
      <w:pPr>
        <w:pStyle w:val="IndexHeading"/>
        <w:keepNext/>
        <w:tabs>
          <w:tab w:val="right" w:leader="dot" w:pos="4311"/>
        </w:tabs>
        <w:rPr>
          <w:rFonts w:ascii="Calibri" w:hAnsi="Calibri" w:cs="Times New Roman"/>
          <w:b w:val="0"/>
          <w:bCs w:val="0"/>
          <w:noProof/>
        </w:rPr>
      </w:pPr>
      <w:r>
        <w:rPr>
          <w:noProof/>
        </w:rPr>
        <w:t>L</w:t>
      </w:r>
    </w:p>
    <w:p w:rsidR="008B6986" w:rsidRDefault="008B6986">
      <w:pPr>
        <w:pStyle w:val="Index1"/>
        <w:tabs>
          <w:tab w:val="right" w:leader="dot" w:pos="4311"/>
        </w:tabs>
        <w:rPr>
          <w:noProof/>
        </w:rPr>
      </w:pPr>
      <w:r>
        <w:rPr>
          <w:noProof/>
        </w:rPr>
        <w:t>Labor Relations</w:t>
      </w:r>
      <w:r>
        <w:rPr>
          <w:noProof/>
        </w:rPr>
        <w:tab/>
        <w:t>271</w:t>
      </w:r>
    </w:p>
    <w:p w:rsidR="008B6986" w:rsidRDefault="008B6986">
      <w:pPr>
        <w:pStyle w:val="Index1"/>
        <w:tabs>
          <w:tab w:val="right" w:leader="dot" w:pos="4311"/>
        </w:tabs>
        <w:rPr>
          <w:noProof/>
        </w:rPr>
      </w:pPr>
      <w:r>
        <w:rPr>
          <w:noProof/>
        </w:rPr>
        <w:t>Lawful Interception</w:t>
      </w:r>
      <w:r>
        <w:rPr>
          <w:noProof/>
        </w:rPr>
        <w:tab/>
        <w:t>290</w:t>
      </w:r>
    </w:p>
    <w:p w:rsidR="008B6986" w:rsidRDefault="008B6986">
      <w:pPr>
        <w:pStyle w:val="Index1"/>
        <w:tabs>
          <w:tab w:val="right" w:leader="dot" w:pos="4311"/>
        </w:tabs>
        <w:rPr>
          <w:noProof/>
        </w:rPr>
      </w:pPr>
      <w:r w:rsidRPr="00304F28">
        <w:rPr>
          <w:rFonts w:cs="Arial"/>
          <w:noProof/>
        </w:rPr>
        <w:t>Lead Generation &amp; Management</w:t>
      </w:r>
      <w:r>
        <w:rPr>
          <w:noProof/>
        </w:rPr>
        <w:tab/>
        <w:t>50</w:t>
      </w:r>
    </w:p>
    <w:p w:rsidR="008B6986" w:rsidRDefault="008B6986">
      <w:pPr>
        <w:pStyle w:val="Index1"/>
        <w:tabs>
          <w:tab w:val="right" w:leader="dot" w:pos="4311"/>
        </w:tabs>
        <w:rPr>
          <w:noProof/>
        </w:rPr>
      </w:pPr>
      <w:r>
        <w:rPr>
          <w:noProof/>
        </w:rPr>
        <w:t>Legal</w:t>
      </w:r>
      <w:r>
        <w:rPr>
          <w:noProof/>
        </w:rPr>
        <w:tab/>
        <w:t>309</w:t>
      </w:r>
    </w:p>
    <w:p w:rsidR="008B6986" w:rsidRDefault="008B6986">
      <w:pPr>
        <w:pStyle w:val="Index1"/>
        <w:tabs>
          <w:tab w:val="right" w:leader="dot" w:pos="4311"/>
        </w:tabs>
        <w:rPr>
          <w:noProof/>
        </w:rPr>
      </w:pPr>
      <w:r>
        <w:rPr>
          <w:noProof/>
        </w:rPr>
        <w:t>Location Management</w:t>
      </w:r>
      <w:r>
        <w:rPr>
          <w:noProof/>
        </w:rPr>
        <w:tab/>
        <w:t>208</w:t>
      </w:r>
    </w:p>
    <w:p w:rsidR="008B6986" w:rsidRDefault="008B6986">
      <w:pPr>
        <w:pStyle w:val="IndexHeading"/>
        <w:keepNext/>
        <w:tabs>
          <w:tab w:val="right" w:leader="dot" w:pos="4311"/>
        </w:tabs>
        <w:rPr>
          <w:rFonts w:ascii="Calibri" w:hAnsi="Calibri" w:cs="Times New Roman"/>
          <w:b w:val="0"/>
          <w:bCs w:val="0"/>
          <w:noProof/>
        </w:rPr>
      </w:pPr>
      <w:r>
        <w:rPr>
          <w:noProof/>
        </w:rPr>
        <w:t>M</w:t>
      </w:r>
    </w:p>
    <w:p w:rsidR="008B6986" w:rsidRDefault="008B6986">
      <w:pPr>
        <w:pStyle w:val="Index1"/>
        <w:tabs>
          <w:tab w:val="right" w:leader="dot" w:pos="4311"/>
        </w:tabs>
        <w:rPr>
          <w:noProof/>
        </w:rPr>
      </w:pPr>
      <w:r>
        <w:rPr>
          <w:noProof/>
        </w:rPr>
        <w:t>Manage Bill Cycle Run</w:t>
      </w:r>
      <w:r>
        <w:rPr>
          <w:noProof/>
        </w:rPr>
        <w:tab/>
        <w:t>138</w:t>
      </w:r>
    </w:p>
    <w:p w:rsidR="008B6986" w:rsidRDefault="008B6986">
      <w:pPr>
        <w:pStyle w:val="Index1"/>
        <w:tabs>
          <w:tab w:val="right" w:leader="dot" w:pos="4311"/>
        </w:tabs>
        <w:rPr>
          <w:noProof/>
        </w:rPr>
      </w:pPr>
      <w:r w:rsidRPr="00304F28">
        <w:rPr>
          <w:rFonts w:cs="Arial"/>
          <w:noProof/>
        </w:rPr>
        <w:t>Mass Market Sales Management (Deleted)</w:t>
      </w:r>
      <w:r>
        <w:rPr>
          <w:noProof/>
        </w:rPr>
        <w:tab/>
        <w:t>26</w:t>
      </w:r>
    </w:p>
    <w:p w:rsidR="008B6986" w:rsidRDefault="008B6986">
      <w:pPr>
        <w:pStyle w:val="IndexHeading"/>
        <w:keepNext/>
        <w:tabs>
          <w:tab w:val="right" w:leader="dot" w:pos="4311"/>
        </w:tabs>
        <w:rPr>
          <w:rFonts w:ascii="Calibri" w:hAnsi="Calibri" w:cs="Times New Roman"/>
          <w:b w:val="0"/>
          <w:bCs w:val="0"/>
          <w:noProof/>
        </w:rPr>
      </w:pPr>
      <w:r>
        <w:rPr>
          <w:noProof/>
        </w:rPr>
        <w:t>N</w:t>
      </w:r>
    </w:p>
    <w:p w:rsidR="008B6986" w:rsidRDefault="008B6986">
      <w:pPr>
        <w:pStyle w:val="Index1"/>
        <w:tabs>
          <w:tab w:val="right" w:leader="dot" w:pos="4311"/>
        </w:tabs>
        <w:rPr>
          <w:noProof/>
        </w:rPr>
      </w:pPr>
      <w:r>
        <w:rPr>
          <w:noProof/>
        </w:rPr>
        <w:t>Network Number Inventory Management</w:t>
      </w:r>
      <w:r>
        <w:rPr>
          <w:noProof/>
        </w:rPr>
        <w:tab/>
        <w:t>207</w:t>
      </w:r>
    </w:p>
    <w:p w:rsidR="008B6986" w:rsidRDefault="008B6986">
      <w:pPr>
        <w:pStyle w:val="IndexHeading"/>
        <w:keepNext/>
        <w:tabs>
          <w:tab w:val="right" w:leader="dot" w:pos="4311"/>
        </w:tabs>
        <w:rPr>
          <w:rFonts w:ascii="Calibri" w:hAnsi="Calibri" w:cs="Times New Roman"/>
          <w:b w:val="0"/>
          <w:bCs w:val="0"/>
          <w:noProof/>
        </w:rPr>
      </w:pPr>
      <w:r>
        <w:rPr>
          <w:noProof/>
        </w:rPr>
        <w:t>O</w:t>
      </w:r>
    </w:p>
    <w:p w:rsidR="008B6986" w:rsidRDefault="008B6986">
      <w:pPr>
        <w:pStyle w:val="Index1"/>
        <w:tabs>
          <w:tab w:val="right" w:leader="dot" w:pos="4311"/>
        </w:tabs>
        <w:rPr>
          <w:noProof/>
        </w:rPr>
      </w:pPr>
      <w:r w:rsidRPr="00304F28">
        <w:rPr>
          <w:rFonts w:cs="Arial"/>
          <w:noProof/>
        </w:rPr>
        <w:t>Offer Management</w:t>
      </w:r>
      <w:r>
        <w:rPr>
          <w:noProof/>
        </w:rPr>
        <w:tab/>
        <w:t>55</w:t>
      </w:r>
    </w:p>
    <w:p w:rsidR="008B6986" w:rsidRDefault="008B6986">
      <w:pPr>
        <w:pStyle w:val="Index1"/>
        <w:tabs>
          <w:tab w:val="right" w:leader="dot" w:pos="4311"/>
        </w:tabs>
        <w:rPr>
          <w:noProof/>
        </w:rPr>
      </w:pPr>
      <w:r>
        <w:rPr>
          <w:noProof/>
        </w:rPr>
        <w:t>Offering Availability</w:t>
      </w:r>
      <w:r>
        <w:rPr>
          <w:noProof/>
        </w:rPr>
        <w:tab/>
        <w:t>97</w:t>
      </w:r>
    </w:p>
    <w:p w:rsidR="008B6986" w:rsidRDefault="008B6986">
      <w:pPr>
        <w:pStyle w:val="Index1"/>
        <w:tabs>
          <w:tab w:val="right" w:leader="dot" w:pos="4311"/>
        </w:tabs>
        <w:rPr>
          <w:noProof/>
        </w:rPr>
      </w:pPr>
      <w:r>
        <w:rPr>
          <w:noProof/>
        </w:rPr>
        <w:t>Online Charging (Deleted)</w:t>
      </w:r>
      <w:r>
        <w:rPr>
          <w:noProof/>
        </w:rPr>
        <w:tab/>
        <w:t>79</w:t>
      </w:r>
    </w:p>
    <w:p w:rsidR="008B6986" w:rsidRDefault="008B6986">
      <w:pPr>
        <w:pStyle w:val="Index1"/>
        <w:tabs>
          <w:tab w:val="right" w:leader="dot" w:pos="4311"/>
        </w:tabs>
        <w:rPr>
          <w:noProof/>
        </w:rPr>
      </w:pPr>
      <w:r>
        <w:rPr>
          <w:noProof/>
        </w:rPr>
        <w:t>OSS Inventory/Data Synchronization Management</w:t>
      </w:r>
      <w:r>
        <w:rPr>
          <w:noProof/>
        </w:rPr>
        <w:tab/>
        <w:t>234</w:t>
      </w:r>
    </w:p>
    <w:p w:rsidR="008B6986" w:rsidRDefault="008B6986">
      <w:pPr>
        <w:pStyle w:val="IndexHeading"/>
        <w:keepNext/>
        <w:tabs>
          <w:tab w:val="right" w:leader="dot" w:pos="4311"/>
        </w:tabs>
        <w:rPr>
          <w:rFonts w:ascii="Calibri" w:hAnsi="Calibri" w:cs="Times New Roman"/>
          <w:b w:val="0"/>
          <w:bCs w:val="0"/>
          <w:noProof/>
        </w:rPr>
      </w:pPr>
      <w:r>
        <w:rPr>
          <w:noProof/>
        </w:rPr>
        <w:t>P</w:t>
      </w:r>
    </w:p>
    <w:p w:rsidR="008B6986" w:rsidRDefault="008B6986">
      <w:pPr>
        <w:pStyle w:val="Index1"/>
        <w:tabs>
          <w:tab w:val="right" w:leader="dot" w:pos="4311"/>
        </w:tabs>
        <w:rPr>
          <w:noProof/>
        </w:rPr>
      </w:pPr>
      <w:r>
        <w:rPr>
          <w:noProof/>
        </w:rPr>
        <w:t>Partner Management</w:t>
      </w:r>
      <w:r>
        <w:rPr>
          <w:noProof/>
        </w:rPr>
        <w:tab/>
        <w:t>258</w:t>
      </w:r>
    </w:p>
    <w:p w:rsidR="008B6986" w:rsidRDefault="008B6986">
      <w:pPr>
        <w:pStyle w:val="Index1"/>
        <w:tabs>
          <w:tab w:val="right" w:leader="dot" w:pos="4311"/>
        </w:tabs>
        <w:rPr>
          <w:noProof/>
        </w:rPr>
      </w:pPr>
      <w:r>
        <w:rPr>
          <w:noProof/>
        </w:rPr>
        <w:t>Patent, Invention &amp; Trademark Management</w:t>
      </w:r>
      <w:r>
        <w:rPr>
          <w:noProof/>
        </w:rPr>
        <w:tab/>
        <w:t>294</w:t>
      </w:r>
    </w:p>
    <w:p w:rsidR="008B6986" w:rsidRDefault="008B6986">
      <w:pPr>
        <w:pStyle w:val="Index1"/>
        <w:tabs>
          <w:tab w:val="right" w:leader="dot" w:pos="4311"/>
        </w:tabs>
        <w:rPr>
          <w:noProof/>
        </w:rPr>
      </w:pPr>
      <w:r>
        <w:rPr>
          <w:noProof/>
        </w:rPr>
        <w:t>Payment</w:t>
      </w:r>
      <w:r>
        <w:rPr>
          <w:noProof/>
        </w:rPr>
        <w:tab/>
        <w:t>113</w:t>
      </w:r>
    </w:p>
    <w:p w:rsidR="008B6986" w:rsidRDefault="008B6986">
      <w:pPr>
        <w:pStyle w:val="Index1"/>
        <w:tabs>
          <w:tab w:val="right" w:leader="dot" w:pos="4311"/>
        </w:tabs>
        <w:rPr>
          <w:noProof/>
        </w:rPr>
      </w:pPr>
      <w:r>
        <w:rPr>
          <w:noProof/>
        </w:rPr>
        <w:t>Payment Interface Management</w:t>
      </w:r>
      <w:r>
        <w:rPr>
          <w:noProof/>
        </w:rPr>
        <w:tab/>
        <w:t>124</w:t>
      </w:r>
    </w:p>
    <w:p w:rsidR="008B6986" w:rsidRDefault="008B6986">
      <w:pPr>
        <w:pStyle w:val="Index1"/>
        <w:tabs>
          <w:tab w:val="right" w:leader="dot" w:pos="4311"/>
        </w:tabs>
        <w:rPr>
          <w:noProof/>
        </w:rPr>
      </w:pPr>
      <w:r>
        <w:rPr>
          <w:noProof/>
        </w:rPr>
        <w:t>Payment Management</w:t>
      </w:r>
      <w:r>
        <w:rPr>
          <w:noProof/>
        </w:rPr>
        <w:tab/>
        <w:t>122, 123</w:t>
      </w:r>
    </w:p>
    <w:p w:rsidR="008B6986" w:rsidRDefault="008B6986">
      <w:pPr>
        <w:pStyle w:val="Index1"/>
        <w:tabs>
          <w:tab w:val="right" w:leader="dot" w:pos="4311"/>
        </w:tabs>
        <w:rPr>
          <w:noProof/>
        </w:rPr>
      </w:pPr>
      <w:r>
        <w:rPr>
          <w:noProof/>
        </w:rPr>
        <w:t>Payment Settlement</w:t>
      </w:r>
      <w:r>
        <w:rPr>
          <w:noProof/>
        </w:rPr>
        <w:tab/>
        <w:t>125</w:t>
      </w:r>
    </w:p>
    <w:p w:rsidR="008B6986" w:rsidRDefault="008B6986">
      <w:pPr>
        <w:pStyle w:val="Index1"/>
        <w:tabs>
          <w:tab w:val="right" w:leader="dot" w:pos="4311"/>
        </w:tabs>
        <w:rPr>
          <w:noProof/>
        </w:rPr>
      </w:pPr>
      <w:r>
        <w:rPr>
          <w:noProof/>
        </w:rPr>
        <w:t>Payment Validation &amp; Authorization</w:t>
      </w:r>
      <w:r>
        <w:rPr>
          <w:noProof/>
        </w:rPr>
        <w:tab/>
        <w:t>124</w:t>
      </w:r>
    </w:p>
    <w:p w:rsidR="008B6986" w:rsidRDefault="008B6986">
      <w:pPr>
        <w:pStyle w:val="Index1"/>
        <w:tabs>
          <w:tab w:val="right" w:leader="dot" w:pos="4311"/>
        </w:tabs>
        <w:rPr>
          <w:noProof/>
        </w:rPr>
      </w:pPr>
      <w:r>
        <w:rPr>
          <w:noProof/>
        </w:rPr>
        <w:t>Payroll Management</w:t>
      </w:r>
      <w:r>
        <w:rPr>
          <w:noProof/>
        </w:rPr>
        <w:tab/>
        <w:t>267</w:t>
      </w:r>
    </w:p>
    <w:p w:rsidR="008B6986" w:rsidRDefault="008B6986">
      <w:pPr>
        <w:pStyle w:val="Index1"/>
        <w:tabs>
          <w:tab w:val="right" w:leader="dot" w:pos="4311"/>
        </w:tabs>
        <w:rPr>
          <w:noProof/>
        </w:rPr>
      </w:pPr>
      <w:r>
        <w:rPr>
          <w:noProof/>
        </w:rPr>
        <w:t>Performance Management &amp; Feedback</w:t>
      </w:r>
      <w:r>
        <w:rPr>
          <w:noProof/>
        </w:rPr>
        <w:tab/>
        <w:t>268</w:t>
      </w:r>
    </w:p>
    <w:p w:rsidR="008B6986" w:rsidRDefault="008B6986">
      <w:pPr>
        <w:pStyle w:val="Index1"/>
        <w:tabs>
          <w:tab w:val="right" w:leader="dot" w:pos="4311"/>
        </w:tabs>
        <w:rPr>
          <w:noProof/>
        </w:rPr>
      </w:pPr>
      <w:r>
        <w:rPr>
          <w:noProof/>
        </w:rPr>
        <w:t>Personalize Customer Profile</w:t>
      </w:r>
      <w:r>
        <w:rPr>
          <w:noProof/>
        </w:rPr>
        <w:tab/>
        <w:t>106</w:t>
      </w:r>
    </w:p>
    <w:p w:rsidR="008B6986" w:rsidRDefault="008B6986">
      <w:pPr>
        <w:pStyle w:val="Index1"/>
        <w:tabs>
          <w:tab w:val="right" w:leader="dot" w:pos="4311"/>
        </w:tabs>
        <w:rPr>
          <w:noProof/>
        </w:rPr>
      </w:pPr>
      <w:r>
        <w:rPr>
          <w:noProof/>
        </w:rPr>
        <w:t>PKI and Digital Certificates</w:t>
      </w:r>
      <w:r>
        <w:rPr>
          <w:noProof/>
        </w:rPr>
        <w:tab/>
        <w:t>290</w:t>
      </w:r>
    </w:p>
    <w:p w:rsidR="008B6986" w:rsidRDefault="008B6986">
      <w:pPr>
        <w:pStyle w:val="Index1"/>
        <w:tabs>
          <w:tab w:val="right" w:leader="dot" w:pos="4311"/>
        </w:tabs>
        <w:rPr>
          <w:noProof/>
        </w:rPr>
      </w:pPr>
      <w:r>
        <w:rPr>
          <w:noProof/>
        </w:rPr>
        <w:t>Planning Design Automation</w:t>
      </w:r>
      <w:r>
        <w:rPr>
          <w:noProof/>
        </w:rPr>
        <w:tab/>
        <w:t>215</w:t>
      </w:r>
    </w:p>
    <w:p w:rsidR="008B6986" w:rsidRDefault="008B6986">
      <w:pPr>
        <w:pStyle w:val="Index1"/>
        <w:tabs>
          <w:tab w:val="right" w:leader="dot" w:pos="4311"/>
        </w:tabs>
        <w:rPr>
          <w:noProof/>
        </w:rPr>
      </w:pPr>
      <w:r w:rsidRPr="00304F28">
        <w:rPr>
          <w:rFonts w:cs="Arial"/>
          <w:noProof/>
        </w:rPr>
        <w:t>Price</w:t>
      </w:r>
      <w:r>
        <w:rPr>
          <w:noProof/>
        </w:rPr>
        <w:tab/>
        <w:t>54</w:t>
      </w:r>
    </w:p>
    <w:p w:rsidR="008B6986" w:rsidRDefault="008B6986">
      <w:pPr>
        <w:pStyle w:val="Index1"/>
        <w:tabs>
          <w:tab w:val="right" w:leader="dot" w:pos="4311"/>
        </w:tabs>
        <w:rPr>
          <w:noProof/>
        </w:rPr>
      </w:pPr>
      <w:r w:rsidRPr="00304F28">
        <w:rPr>
          <w:rFonts w:cs="Arial"/>
          <w:noProof/>
        </w:rPr>
        <w:t>Price Optimization</w:t>
      </w:r>
      <w:r>
        <w:rPr>
          <w:noProof/>
        </w:rPr>
        <w:tab/>
        <w:t>55</w:t>
      </w:r>
    </w:p>
    <w:p w:rsidR="008B6986" w:rsidRDefault="008B6986">
      <w:pPr>
        <w:pStyle w:val="Index1"/>
        <w:tabs>
          <w:tab w:val="right" w:leader="dot" w:pos="4311"/>
        </w:tabs>
        <w:rPr>
          <w:noProof/>
        </w:rPr>
      </w:pPr>
      <w:r>
        <w:rPr>
          <w:noProof/>
        </w:rPr>
        <w:t>Procure Access</w:t>
      </w:r>
      <w:r>
        <w:rPr>
          <w:noProof/>
        </w:rPr>
        <w:tab/>
        <w:t>180</w:t>
      </w:r>
    </w:p>
    <w:p w:rsidR="008B6986" w:rsidRDefault="008B6986">
      <w:pPr>
        <w:pStyle w:val="Index1"/>
        <w:tabs>
          <w:tab w:val="right" w:leader="dot" w:pos="4311"/>
        </w:tabs>
        <w:rPr>
          <w:noProof/>
        </w:rPr>
      </w:pPr>
      <w:r>
        <w:rPr>
          <w:noProof/>
        </w:rPr>
        <w:t>Procure CPE</w:t>
      </w:r>
      <w:r>
        <w:rPr>
          <w:noProof/>
        </w:rPr>
        <w:tab/>
        <w:t>180</w:t>
      </w:r>
    </w:p>
    <w:p w:rsidR="008B6986" w:rsidRDefault="008B6986">
      <w:pPr>
        <w:pStyle w:val="Index1"/>
        <w:tabs>
          <w:tab w:val="right" w:leader="dot" w:pos="4311"/>
        </w:tabs>
        <w:rPr>
          <w:noProof/>
        </w:rPr>
      </w:pPr>
      <w:r w:rsidRPr="00304F28">
        <w:rPr>
          <w:noProof/>
          <w:lang w:val="fr-FR"/>
        </w:rPr>
        <w:t>Product Catalog Management</w:t>
      </w:r>
      <w:r>
        <w:rPr>
          <w:noProof/>
        </w:rPr>
        <w:tab/>
        <w:t>61</w:t>
      </w:r>
    </w:p>
    <w:p w:rsidR="008B6986" w:rsidRDefault="008B6986">
      <w:pPr>
        <w:pStyle w:val="Index1"/>
        <w:tabs>
          <w:tab w:val="right" w:leader="dot" w:pos="4311"/>
        </w:tabs>
        <w:rPr>
          <w:noProof/>
        </w:rPr>
      </w:pPr>
      <w:r>
        <w:rPr>
          <w:noProof/>
        </w:rPr>
        <w:t>Product Lifecycle Management</w:t>
      </w:r>
      <w:r>
        <w:rPr>
          <w:noProof/>
        </w:rPr>
        <w:tab/>
        <w:t>64</w:t>
      </w:r>
    </w:p>
    <w:p w:rsidR="008B6986" w:rsidRDefault="008B6986">
      <w:pPr>
        <w:pStyle w:val="Index1"/>
        <w:tabs>
          <w:tab w:val="right" w:leader="dot" w:pos="4311"/>
        </w:tabs>
        <w:rPr>
          <w:noProof/>
        </w:rPr>
      </w:pPr>
      <w:r>
        <w:rPr>
          <w:noProof/>
        </w:rPr>
        <w:t>Product Performance Management</w:t>
      </w:r>
      <w:r>
        <w:rPr>
          <w:noProof/>
        </w:rPr>
        <w:tab/>
        <w:t>65</w:t>
      </w:r>
    </w:p>
    <w:p w:rsidR="008B6986" w:rsidRDefault="008B6986">
      <w:pPr>
        <w:pStyle w:val="Index1"/>
        <w:tabs>
          <w:tab w:val="right" w:leader="dot" w:pos="4311"/>
        </w:tabs>
        <w:rPr>
          <w:noProof/>
        </w:rPr>
      </w:pPr>
      <w:r>
        <w:rPr>
          <w:noProof/>
        </w:rPr>
        <w:t>Product Strategy / Proposition Management</w:t>
      </w:r>
      <w:r>
        <w:rPr>
          <w:noProof/>
        </w:rPr>
        <w:tab/>
        <w:t>60</w:t>
      </w:r>
    </w:p>
    <w:p w:rsidR="008B6986" w:rsidRDefault="008B6986">
      <w:pPr>
        <w:pStyle w:val="Index1"/>
        <w:tabs>
          <w:tab w:val="right" w:leader="dot" w:pos="4311"/>
        </w:tabs>
        <w:rPr>
          <w:noProof/>
        </w:rPr>
      </w:pPr>
      <w:r>
        <w:rPr>
          <w:noProof/>
        </w:rPr>
        <w:t>Product Support (Deleted)</w:t>
      </w:r>
      <w:r>
        <w:rPr>
          <w:noProof/>
        </w:rPr>
        <w:tab/>
        <w:t>308</w:t>
      </w:r>
    </w:p>
    <w:p w:rsidR="008B6986" w:rsidRDefault="008B6986">
      <w:pPr>
        <w:pStyle w:val="Index1"/>
        <w:tabs>
          <w:tab w:val="right" w:leader="dot" w:pos="4311"/>
        </w:tabs>
        <w:rPr>
          <w:noProof/>
        </w:rPr>
      </w:pPr>
      <w:r>
        <w:rPr>
          <w:noProof/>
        </w:rPr>
        <w:t>Product/Service Order Decomposition</w:t>
      </w:r>
      <w:r>
        <w:rPr>
          <w:noProof/>
        </w:rPr>
        <w:tab/>
        <w:t>177</w:t>
      </w:r>
    </w:p>
    <w:p w:rsidR="008B6986" w:rsidRDefault="008B6986">
      <w:pPr>
        <w:pStyle w:val="Index1"/>
        <w:tabs>
          <w:tab w:val="right" w:leader="dot" w:pos="4311"/>
        </w:tabs>
        <w:rPr>
          <w:noProof/>
        </w:rPr>
      </w:pPr>
      <w:r>
        <w:rPr>
          <w:noProof/>
        </w:rPr>
        <w:t>Product/Service Rating (Deleted)</w:t>
      </w:r>
      <w:r>
        <w:rPr>
          <w:noProof/>
        </w:rPr>
        <w:tab/>
        <w:t>77</w:t>
      </w:r>
    </w:p>
    <w:p w:rsidR="008B6986" w:rsidRDefault="008B6986">
      <w:pPr>
        <w:pStyle w:val="Index1"/>
        <w:tabs>
          <w:tab w:val="right" w:leader="dot" w:pos="4311"/>
        </w:tabs>
        <w:rPr>
          <w:noProof/>
        </w:rPr>
      </w:pPr>
      <w:r>
        <w:rPr>
          <w:noProof/>
        </w:rPr>
        <w:t>Project Accounting</w:t>
      </w:r>
      <w:r>
        <w:rPr>
          <w:noProof/>
        </w:rPr>
        <w:tab/>
        <w:t>282</w:t>
      </w:r>
    </w:p>
    <w:p w:rsidR="008B6986" w:rsidRDefault="008B6986">
      <w:pPr>
        <w:pStyle w:val="Index1"/>
        <w:tabs>
          <w:tab w:val="right" w:leader="dot" w:pos="4311"/>
        </w:tabs>
        <w:rPr>
          <w:noProof/>
        </w:rPr>
      </w:pPr>
      <w:r>
        <w:rPr>
          <w:noProof/>
        </w:rPr>
        <w:t>Project Management</w:t>
      </w:r>
      <w:r>
        <w:rPr>
          <w:noProof/>
        </w:rPr>
        <w:tab/>
        <w:t>310</w:t>
      </w:r>
    </w:p>
    <w:p w:rsidR="008B6986" w:rsidRDefault="008B6986">
      <w:pPr>
        <w:pStyle w:val="Index1"/>
        <w:tabs>
          <w:tab w:val="right" w:leader="dot" w:pos="4311"/>
        </w:tabs>
        <w:rPr>
          <w:noProof/>
        </w:rPr>
      </w:pPr>
      <w:r w:rsidRPr="00304F28">
        <w:rPr>
          <w:rFonts w:cs="Arial"/>
          <w:noProof/>
        </w:rPr>
        <w:t>Propose</w:t>
      </w:r>
      <w:r>
        <w:rPr>
          <w:noProof/>
        </w:rPr>
        <w:tab/>
        <w:t>54</w:t>
      </w:r>
    </w:p>
    <w:p w:rsidR="008B6986" w:rsidRDefault="008B6986">
      <w:pPr>
        <w:pStyle w:val="IndexHeading"/>
        <w:keepNext/>
        <w:tabs>
          <w:tab w:val="right" w:leader="dot" w:pos="4311"/>
        </w:tabs>
        <w:rPr>
          <w:rFonts w:ascii="Calibri" w:hAnsi="Calibri" w:cs="Times New Roman"/>
          <w:b w:val="0"/>
          <w:bCs w:val="0"/>
          <w:noProof/>
        </w:rPr>
      </w:pPr>
      <w:r>
        <w:rPr>
          <w:noProof/>
        </w:rPr>
        <w:t>Q</w:t>
      </w:r>
    </w:p>
    <w:p w:rsidR="008B6986" w:rsidRDefault="008B6986">
      <w:pPr>
        <w:pStyle w:val="Index1"/>
        <w:tabs>
          <w:tab w:val="right" w:leader="dot" w:pos="4311"/>
        </w:tabs>
        <w:rPr>
          <w:noProof/>
        </w:rPr>
      </w:pPr>
      <w:r>
        <w:rPr>
          <w:noProof/>
        </w:rPr>
        <w:t>Quotation Engine (Deleted)</w:t>
      </w:r>
      <w:r>
        <w:rPr>
          <w:noProof/>
        </w:rPr>
        <w:tab/>
        <w:t>139</w:t>
      </w:r>
    </w:p>
    <w:p w:rsidR="008B6986" w:rsidRDefault="008B6986">
      <w:pPr>
        <w:pStyle w:val="IndexHeading"/>
        <w:keepNext/>
        <w:tabs>
          <w:tab w:val="right" w:leader="dot" w:pos="4311"/>
        </w:tabs>
        <w:rPr>
          <w:rFonts w:ascii="Calibri" w:hAnsi="Calibri" w:cs="Times New Roman"/>
          <w:b w:val="0"/>
          <w:bCs w:val="0"/>
          <w:noProof/>
        </w:rPr>
      </w:pPr>
      <w:r>
        <w:rPr>
          <w:noProof/>
        </w:rPr>
        <w:t>R</w:t>
      </w:r>
    </w:p>
    <w:p w:rsidR="008B6986" w:rsidRDefault="008B6986">
      <w:pPr>
        <w:pStyle w:val="Index1"/>
        <w:tabs>
          <w:tab w:val="right" w:leader="dot" w:pos="4311"/>
        </w:tabs>
        <w:rPr>
          <w:noProof/>
        </w:rPr>
      </w:pPr>
      <w:r>
        <w:rPr>
          <w:noProof/>
        </w:rPr>
        <w:t>Real Estate Asset Capital Planning</w:t>
      </w:r>
      <w:r>
        <w:rPr>
          <w:noProof/>
        </w:rPr>
        <w:tab/>
        <w:t>286</w:t>
      </w:r>
    </w:p>
    <w:p w:rsidR="008B6986" w:rsidRDefault="008B6986">
      <w:pPr>
        <w:pStyle w:val="Index1"/>
        <w:tabs>
          <w:tab w:val="right" w:leader="dot" w:pos="4311"/>
        </w:tabs>
        <w:rPr>
          <w:noProof/>
        </w:rPr>
      </w:pPr>
      <w:r>
        <w:rPr>
          <w:noProof/>
        </w:rPr>
        <w:t>Real Estate Capital Construction Management</w:t>
      </w:r>
      <w:r>
        <w:rPr>
          <w:noProof/>
        </w:rPr>
        <w:tab/>
        <w:t>287</w:t>
      </w:r>
    </w:p>
    <w:p w:rsidR="008B6986" w:rsidRDefault="008B6986">
      <w:pPr>
        <w:pStyle w:val="Index1"/>
        <w:tabs>
          <w:tab w:val="right" w:leader="dot" w:pos="4311"/>
        </w:tabs>
        <w:rPr>
          <w:noProof/>
        </w:rPr>
      </w:pPr>
      <w:r>
        <w:rPr>
          <w:noProof/>
        </w:rPr>
        <w:t>Real Estate Facility Operations Management</w:t>
      </w:r>
      <w:r>
        <w:rPr>
          <w:noProof/>
        </w:rPr>
        <w:tab/>
        <w:t>286</w:t>
      </w:r>
    </w:p>
    <w:p w:rsidR="008B6986" w:rsidRDefault="008B6986">
      <w:pPr>
        <w:pStyle w:val="Index1"/>
        <w:tabs>
          <w:tab w:val="right" w:leader="dot" w:pos="4311"/>
        </w:tabs>
        <w:rPr>
          <w:noProof/>
        </w:rPr>
      </w:pPr>
      <w:r>
        <w:rPr>
          <w:noProof/>
        </w:rPr>
        <w:t>Real Estate Property &amp; Building Portfolio and Lease Management</w:t>
      </w:r>
      <w:r>
        <w:rPr>
          <w:noProof/>
        </w:rPr>
        <w:tab/>
        <w:t>285</w:t>
      </w:r>
    </w:p>
    <w:p w:rsidR="008B6986" w:rsidRDefault="008B6986">
      <w:pPr>
        <w:pStyle w:val="Index1"/>
        <w:tabs>
          <w:tab w:val="right" w:leader="dot" w:pos="4311"/>
        </w:tabs>
        <w:rPr>
          <w:noProof/>
        </w:rPr>
      </w:pPr>
      <w:r>
        <w:rPr>
          <w:noProof/>
        </w:rPr>
        <w:t>Real-time Billing Mediation (Deleted)</w:t>
      </w:r>
      <w:r>
        <w:rPr>
          <w:noProof/>
        </w:rPr>
        <w:tab/>
        <w:t>205</w:t>
      </w:r>
    </w:p>
    <w:p w:rsidR="008B6986" w:rsidRDefault="008B6986">
      <w:pPr>
        <w:pStyle w:val="Index1"/>
        <w:tabs>
          <w:tab w:val="right" w:leader="dot" w:pos="4311"/>
        </w:tabs>
        <w:rPr>
          <w:noProof/>
        </w:rPr>
      </w:pPr>
      <w:r>
        <w:rPr>
          <w:noProof/>
        </w:rPr>
        <w:t>Receivables Management</w:t>
      </w:r>
      <w:r>
        <w:rPr>
          <w:noProof/>
        </w:rPr>
        <w:tab/>
        <w:t>75, 119</w:t>
      </w:r>
    </w:p>
    <w:p w:rsidR="008B6986" w:rsidRDefault="008B6986">
      <w:pPr>
        <w:pStyle w:val="Index1"/>
        <w:tabs>
          <w:tab w:val="right" w:leader="dot" w:pos="4311"/>
        </w:tabs>
        <w:rPr>
          <w:noProof/>
        </w:rPr>
      </w:pPr>
      <w:r>
        <w:rPr>
          <w:noProof/>
        </w:rPr>
        <w:t>Records Retention Management</w:t>
      </w:r>
      <w:r>
        <w:rPr>
          <w:noProof/>
        </w:rPr>
        <w:tab/>
        <w:t>310</w:t>
      </w:r>
    </w:p>
    <w:p w:rsidR="008B6986" w:rsidRDefault="008B6986">
      <w:pPr>
        <w:pStyle w:val="Index1"/>
        <w:tabs>
          <w:tab w:val="right" w:leader="dot" w:pos="4311"/>
        </w:tabs>
        <w:rPr>
          <w:noProof/>
        </w:rPr>
      </w:pPr>
      <w:r>
        <w:rPr>
          <w:noProof/>
        </w:rPr>
        <w:t>Recruitment &amp; Staffing</w:t>
      </w:r>
      <w:r>
        <w:rPr>
          <w:noProof/>
        </w:rPr>
        <w:tab/>
        <w:t>268</w:t>
      </w:r>
    </w:p>
    <w:p w:rsidR="008B6986" w:rsidRDefault="008B6986">
      <w:pPr>
        <w:pStyle w:val="Index1"/>
        <w:tabs>
          <w:tab w:val="right" w:leader="dot" w:pos="4311"/>
        </w:tabs>
        <w:rPr>
          <w:noProof/>
        </w:rPr>
      </w:pPr>
      <w:r>
        <w:rPr>
          <w:noProof/>
        </w:rPr>
        <w:t>Regulatory &amp; Compliance Management</w:t>
      </w:r>
      <w:r>
        <w:rPr>
          <w:noProof/>
        </w:rPr>
        <w:tab/>
        <w:t>265</w:t>
      </w:r>
    </w:p>
    <w:p w:rsidR="008B6986" w:rsidRDefault="008B6986">
      <w:pPr>
        <w:pStyle w:val="Index1"/>
        <w:tabs>
          <w:tab w:val="right" w:leader="dot" w:pos="4311"/>
        </w:tabs>
        <w:rPr>
          <w:noProof/>
        </w:rPr>
      </w:pPr>
      <w:r>
        <w:rPr>
          <w:noProof/>
        </w:rPr>
        <w:t>Regulatory Accounting</w:t>
      </w:r>
      <w:r>
        <w:rPr>
          <w:noProof/>
        </w:rPr>
        <w:tab/>
        <w:t>278</w:t>
      </w:r>
    </w:p>
    <w:p w:rsidR="008B6986" w:rsidRDefault="008B6986">
      <w:pPr>
        <w:pStyle w:val="Index1"/>
        <w:tabs>
          <w:tab w:val="right" w:leader="dot" w:pos="4311"/>
        </w:tabs>
        <w:rPr>
          <w:noProof/>
        </w:rPr>
      </w:pPr>
      <w:r>
        <w:rPr>
          <w:noProof/>
        </w:rPr>
        <w:t>Resource Activation</w:t>
      </w:r>
      <w:r>
        <w:rPr>
          <w:noProof/>
        </w:rPr>
        <w:tab/>
        <w:t>232</w:t>
      </w:r>
    </w:p>
    <w:p w:rsidR="008B6986" w:rsidRDefault="008B6986">
      <w:pPr>
        <w:pStyle w:val="Index1"/>
        <w:tabs>
          <w:tab w:val="right" w:leader="dot" w:pos="4311"/>
        </w:tabs>
        <w:rPr>
          <w:noProof/>
        </w:rPr>
      </w:pPr>
      <w:r>
        <w:rPr>
          <w:noProof/>
        </w:rPr>
        <w:t>Resource Availability</w:t>
      </w:r>
      <w:r>
        <w:rPr>
          <w:noProof/>
        </w:rPr>
        <w:tab/>
        <w:t>228</w:t>
      </w:r>
    </w:p>
    <w:p w:rsidR="008B6986" w:rsidRDefault="008B6986">
      <w:pPr>
        <w:pStyle w:val="Index1"/>
        <w:tabs>
          <w:tab w:val="right" w:leader="dot" w:pos="4311"/>
        </w:tabs>
        <w:rPr>
          <w:noProof/>
        </w:rPr>
      </w:pPr>
      <w:r w:rsidRPr="00304F28">
        <w:rPr>
          <w:noProof/>
          <w:lang w:val="fr-FR"/>
        </w:rPr>
        <w:t>Resource Catalog Management</w:t>
      </w:r>
      <w:r>
        <w:rPr>
          <w:noProof/>
        </w:rPr>
        <w:tab/>
        <w:t>216</w:t>
      </w:r>
    </w:p>
    <w:p w:rsidR="008B6986" w:rsidRDefault="008B6986">
      <w:pPr>
        <w:pStyle w:val="Index1"/>
        <w:tabs>
          <w:tab w:val="right" w:leader="dot" w:pos="4311"/>
        </w:tabs>
        <w:rPr>
          <w:noProof/>
        </w:rPr>
      </w:pPr>
      <w:r>
        <w:rPr>
          <w:noProof/>
        </w:rPr>
        <w:t>Resource Change Management</w:t>
      </w:r>
      <w:r>
        <w:rPr>
          <w:noProof/>
        </w:rPr>
        <w:tab/>
        <w:t>236</w:t>
      </w:r>
    </w:p>
    <w:p w:rsidR="008B6986" w:rsidRDefault="008B6986">
      <w:pPr>
        <w:pStyle w:val="Index1"/>
        <w:tabs>
          <w:tab w:val="right" w:leader="dot" w:pos="4311"/>
        </w:tabs>
        <w:rPr>
          <w:noProof/>
        </w:rPr>
      </w:pPr>
      <w:r>
        <w:rPr>
          <w:noProof/>
        </w:rPr>
        <w:t>Resource Commissioning &amp; Configuration Management</w:t>
      </w:r>
      <w:r>
        <w:rPr>
          <w:noProof/>
        </w:rPr>
        <w:tab/>
        <w:t>211</w:t>
      </w:r>
    </w:p>
    <w:p w:rsidR="008B6986" w:rsidRDefault="008B6986">
      <w:pPr>
        <w:pStyle w:val="Index1"/>
        <w:tabs>
          <w:tab w:val="right" w:leader="dot" w:pos="4311"/>
        </w:tabs>
        <w:rPr>
          <w:noProof/>
        </w:rPr>
      </w:pPr>
      <w:r>
        <w:rPr>
          <w:noProof/>
        </w:rPr>
        <w:t>Resource Design / Assign</w:t>
      </w:r>
      <w:r>
        <w:rPr>
          <w:noProof/>
        </w:rPr>
        <w:tab/>
        <w:t>221, 227</w:t>
      </w:r>
    </w:p>
    <w:p w:rsidR="008B6986" w:rsidRDefault="008B6986">
      <w:pPr>
        <w:pStyle w:val="Index1"/>
        <w:tabs>
          <w:tab w:val="right" w:leader="dot" w:pos="4311"/>
        </w:tabs>
        <w:rPr>
          <w:noProof/>
        </w:rPr>
      </w:pPr>
      <w:r>
        <w:rPr>
          <w:noProof/>
        </w:rPr>
        <w:t>Resource Discovery</w:t>
      </w:r>
      <w:r>
        <w:rPr>
          <w:noProof/>
        </w:rPr>
        <w:tab/>
        <w:t>232</w:t>
      </w:r>
    </w:p>
    <w:p w:rsidR="008B6986" w:rsidRDefault="008B6986">
      <w:pPr>
        <w:pStyle w:val="Index1"/>
        <w:tabs>
          <w:tab w:val="right" w:leader="dot" w:pos="4311"/>
        </w:tabs>
        <w:rPr>
          <w:noProof/>
        </w:rPr>
      </w:pPr>
      <w:r>
        <w:rPr>
          <w:noProof/>
        </w:rPr>
        <w:t>Resource Domain Management</w:t>
      </w:r>
      <w:r>
        <w:rPr>
          <w:noProof/>
        </w:rPr>
        <w:tab/>
        <w:t>202, 230</w:t>
      </w:r>
    </w:p>
    <w:p w:rsidR="008B6986" w:rsidRDefault="008B6986">
      <w:pPr>
        <w:pStyle w:val="Index1"/>
        <w:tabs>
          <w:tab w:val="right" w:leader="dot" w:pos="4311"/>
        </w:tabs>
        <w:rPr>
          <w:noProof/>
        </w:rPr>
      </w:pPr>
      <w:r>
        <w:rPr>
          <w:noProof/>
        </w:rPr>
        <w:t>Resource Fault &amp; Performance Data Mediation</w:t>
      </w:r>
      <w:r>
        <w:rPr>
          <w:noProof/>
        </w:rPr>
        <w:tab/>
        <w:t>233</w:t>
      </w:r>
    </w:p>
    <w:p w:rsidR="008B6986" w:rsidRDefault="008B6986">
      <w:pPr>
        <w:pStyle w:val="Index1"/>
        <w:tabs>
          <w:tab w:val="right" w:leader="dot" w:pos="4311"/>
        </w:tabs>
        <w:rPr>
          <w:noProof/>
        </w:rPr>
      </w:pPr>
      <w:r>
        <w:rPr>
          <w:noProof/>
        </w:rPr>
        <w:t>Resource Inventory Management</w:t>
      </w:r>
      <w:r>
        <w:rPr>
          <w:noProof/>
        </w:rPr>
        <w:tab/>
        <w:t>199</w:t>
      </w:r>
    </w:p>
    <w:p w:rsidR="008B6986" w:rsidRDefault="008B6986">
      <w:pPr>
        <w:pStyle w:val="Index1"/>
        <w:tabs>
          <w:tab w:val="right" w:leader="dot" w:pos="4311"/>
        </w:tabs>
        <w:rPr>
          <w:noProof/>
        </w:rPr>
      </w:pPr>
      <w:r>
        <w:rPr>
          <w:noProof/>
        </w:rPr>
        <w:t>Resource Lifecycle Management</w:t>
      </w:r>
      <w:r>
        <w:rPr>
          <w:noProof/>
        </w:rPr>
        <w:tab/>
        <w:t>198, 210</w:t>
      </w:r>
    </w:p>
    <w:p w:rsidR="008B6986" w:rsidRDefault="008B6986">
      <w:pPr>
        <w:pStyle w:val="Index1"/>
        <w:tabs>
          <w:tab w:val="right" w:leader="dot" w:pos="4311"/>
        </w:tabs>
        <w:rPr>
          <w:noProof/>
        </w:rPr>
      </w:pPr>
      <w:r>
        <w:rPr>
          <w:noProof/>
        </w:rPr>
        <w:t>Resource Logistics</w:t>
      </w:r>
      <w:r>
        <w:rPr>
          <w:noProof/>
        </w:rPr>
        <w:tab/>
        <w:t>238</w:t>
      </w:r>
    </w:p>
    <w:p w:rsidR="008B6986" w:rsidRDefault="008B6986">
      <w:pPr>
        <w:pStyle w:val="Index1"/>
        <w:tabs>
          <w:tab w:val="right" w:leader="dot" w:pos="4311"/>
        </w:tabs>
        <w:rPr>
          <w:noProof/>
        </w:rPr>
      </w:pPr>
      <w:r>
        <w:rPr>
          <w:noProof/>
        </w:rPr>
        <w:t>Resource Order Configuration Management</w:t>
      </w:r>
      <w:r>
        <w:rPr>
          <w:noProof/>
        </w:rPr>
        <w:tab/>
        <w:t>228</w:t>
      </w:r>
    </w:p>
    <w:p w:rsidR="008B6986" w:rsidRDefault="008B6986">
      <w:pPr>
        <w:pStyle w:val="Index1"/>
        <w:tabs>
          <w:tab w:val="right" w:leader="dot" w:pos="4311"/>
        </w:tabs>
        <w:rPr>
          <w:noProof/>
        </w:rPr>
      </w:pPr>
      <w:r>
        <w:rPr>
          <w:noProof/>
        </w:rPr>
        <w:t>Resource Order Data Collection</w:t>
      </w:r>
      <w:r>
        <w:rPr>
          <w:noProof/>
        </w:rPr>
        <w:tab/>
        <w:t>225</w:t>
      </w:r>
    </w:p>
    <w:p w:rsidR="008B6986" w:rsidRDefault="008B6986">
      <w:pPr>
        <w:pStyle w:val="Index1"/>
        <w:tabs>
          <w:tab w:val="right" w:leader="dot" w:pos="4311"/>
        </w:tabs>
        <w:rPr>
          <w:noProof/>
        </w:rPr>
      </w:pPr>
      <w:r>
        <w:rPr>
          <w:noProof/>
        </w:rPr>
        <w:t>Resource Order Management</w:t>
      </w:r>
      <w:r>
        <w:rPr>
          <w:noProof/>
        </w:rPr>
        <w:tab/>
        <w:t>201, 219</w:t>
      </w:r>
    </w:p>
    <w:p w:rsidR="008B6986" w:rsidRDefault="008B6986">
      <w:pPr>
        <w:pStyle w:val="Index1"/>
        <w:tabs>
          <w:tab w:val="right" w:leader="dot" w:pos="4311"/>
        </w:tabs>
        <w:rPr>
          <w:noProof/>
        </w:rPr>
      </w:pPr>
      <w:r>
        <w:rPr>
          <w:noProof/>
        </w:rPr>
        <w:t>Resource Order Orchestration</w:t>
      </w:r>
      <w:r>
        <w:rPr>
          <w:noProof/>
        </w:rPr>
        <w:tab/>
        <w:t>220, 223</w:t>
      </w:r>
    </w:p>
    <w:p w:rsidR="008B6986" w:rsidRDefault="008B6986">
      <w:pPr>
        <w:pStyle w:val="Index1"/>
        <w:tabs>
          <w:tab w:val="right" w:leader="dot" w:pos="4311"/>
        </w:tabs>
        <w:rPr>
          <w:noProof/>
        </w:rPr>
      </w:pPr>
      <w:r>
        <w:rPr>
          <w:noProof/>
        </w:rPr>
        <w:t>Resource Order Publication</w:t>
      </w:r>
      <w:r>
        <w:rPr>
          <w:noProof/>
        </w:rPr>
        <w:tab/>
        <w:t>221</w:t>
      </w:r>
    </w:p>
    <w:p w:rsidR="008B6986" w:rsidRDefault="008B6986">
      <w:pPr>
        <w:pStyle w:val="Index1"/>
        <w:tabs>
          <w:tab w:val="right" w:leader="dot" w:pos="4311"/>
        </w:tabs>
        <w:rPr>
          <w:noProof/>
        </w:rPr>
      </w:pPr>
      <w:r>
        <w:rPr>
          <w:noProof/>
        </w:rPr>
        <w:t>Resource Order Tracking &amp; Management</w:t>
      </w:r>
      <w:r>
        <w:rPr>
          <w:noProof/>
        </w:rPr>
        <w:tab/>
        <w:t>224</w:t>
      </w:r>
    </w:p>
    <w:p w:rsidR="008B6986" w:rsidRDefault="008B6986">
      <w:pPr>
        <w:pStyle w:val="Index1"/>
        <w:tabs>
          <w:tab w:val="right" w:leader="dot" w:pos="4311"/>
        </w:tabs>
        <w:rPr>
          <w:noProof/>
        </w:rPr>
      </w:pPr>
      <w:r>
        <w:rPr>
          <w:noProof/>
        </w:rPr>
        <w:t>Resource Performance Analysis</w:t>
      </w:r>
      <w:r>
        <w:rPr>
          <w:noProof/>
        </w:rPr>
        <w:tab/>
        <w:t>240</w:t>
      </w:r>
    </w:p>
    <w:p w:rsidR="008B6986" w:rsidRDefault="008B6986">
      <w:pPr>
        <w:pStyle w:val="Index1"/>
        <w:tabs>
          <w:tab w:val="right" w:leader="dot" w:pos="4311"/>
        </w:tabs>
        <w:rPr>
          <w:noProof/>
        </w:rPr>
      </w:pPr>
      <w:r>
        <w:rPr>
          <w:noProof/>
        </w:rPr>
        <w:t>Resource Performance Management</w:t>
      </w:r>
      <w:r>
        <w:rPr>
          <w:noProof/>
        </w:rPr>
        <w:tab/>
        <w:t>205, 239</w:t>
      </w:r>
    </w:p>
    <w:p w:rsidR="008B6986" w:rsidRDefault="008B6986">
      <w:pPr>
        <w:pStyle w:val="Index1"/>
        <w:tabs>
          <w:tab w:val="right" w:leader="dot" w:pos="4311"/>
        </w:tabs>
        <w:rPr>
          <w:noProof/>
        </w:rPr>
      </w:pPr>
      <w:r>
        <w:rPr>
          <w:noProof/>
        </w:rPr>
        <w:t>Resource Performance Monitoring</w:t>
      </w:r>
      <w:r>
        <w:rPr>
          <w:noProof/>
        </w:rPr>
        <w:tab/>
        <w:t>239</w:t>
      </w:r>
    </w:p>
    <w:p w:rsidR="008B6986" w:rsidRDefault="008B6986">
      <w:pPr>
        <w:pStyle w:val="Index1"/>
        <w:tabs>
          <w:tab w:val="right" w:leader="dot" w:pos="4311"/>
        </w:tabs>
        <w:rPr>
          <w:noProof/>
        </w:rPr>
      </w:pPr>
      <w:r>
        <w:rPr>
          <w:noProof/>
        </w:rPr>
        <w:t>Resource Performance Reporting</w:t>
      </w:r>
      <w:r>
        <w:rPr>
          <w:noProof/>
        </w:rPr>
        <w:tab/>
        <w:t>240</w:t>
      </w:r>
    </w:p>
    <w:p w:rsidR="008B6986" w:rsidRDefault="008B6986">
      <w:pPr>
        <w:pStyle w:val="Index1"/>
        <w:tabs>
          <w:tab w:val="right" w:leader="dot" w:pos="4311"/>
        </w:tabs>
        <w:rPr>
          <w:noProof/>
        </w:rPr>
      </w:pPr>
      <w:r>
        <w:rPr>
          <w:noProof/>
        </w:rPr>
        <w:t>Resource Process Management (Workflow/Integration)</w:t>
      </w:r>
      <w:r>
        <w:rPr>
          <w:noProof/>
        </w:rPr>
        <w:tab/>
        <w:t>204, 236</w:t>
      </w:r>
    </w:p>
    <w:p w:rsidR="008B6986" w:rsidRDefault="008B6986">
      <w:pPr>
        <w:pStyle w:val="Index1"/>
        <w:tabs>
          <w:tab w:val="right" w:leader="dot" w:pos="4311"/>
        </w:tabs>
        <w:rPr>
          <w:noProof/>
        </w:rPr>
      </w:pPr>
      <w:r>
        <w:rPr>
          <w:noProof/>
        </w:rPr>
        <w:t>Resource Service Order Validation</w:t>
      </w:r>
      <w:r>
        <w:rPr>
          <w:noProof/>
        </w:rPr>
        <w:tab/>
        <w:t>220, 225</w:t>
      </w:r>
    </w:p>
    <w:p w:rsidR="008B6986" w:rsidRDefault="008B6986">
      <w:pPr>
        <w:pStyle w:val="Index1"/>
        <w:tabs>
          <w:tab w:val="right" w:leader="dot" w:pos="4311"/>
        </w:tabs>
        <w:rPr>
          <w:noProof/>
        </w:rPr>
      </w:pPr>
      <w:r>
        <w:rPr>
          <w:noProof/>
        </w:rPr>
        <w:t>Resource Test Command and Control</w:t>
      </w:r>
      <w:r>
        <w:rPr>
          <w:noProof/>
        </w:rPr>
        <w:tab/>
        <w:t>248</w:t>
      </w:r>
    </w:p>
    <w:p w:rsidR="008B6986" w:rsidRDefault="008B6986">
      <w:pPr>
        <w:pStyle w:val="Index1"/>
        <w:tabs>
          <w:tab w:val="right" w:leader="dot" w:pos="4311"/>
        </w:tabs>
        <w:rPr>
          <w:noProof/>
        </w:rPr>
      </w:pPr>
      <w:r>
        <w:rPr>
          <w:noProof/>
        </w:rPr>
        <w:t>Resource Test Lifecycle Management</w:t>
      </w:r>
      <w:r>
        <w:rPr>
          <w:noProof/>
        </w:rPr>
        <w:tab/>
        <w:t>247</w:t>
      </w:r>
    </w:p>
    <w:p w:rsidR="008B6986" w:rsidRDefault="008B6986">
      <w:pPr>
        <w:pStyle w:val="Index1"/>
        <w:tabs>
          <w:tab w:val="right" w:leader="dot" w:pos="4311"/>
        </w:tabs>
        <w:rPr>
          <w:noProof/>
        </w:rPr>
      </w:pPr>
      <w:r>
        <w:rPr>
          <w:noProof/>
        </w:rPr>
        <w:t>Resource Test Management</w:t>
      </w:r>
      <w:r>
        <w:rPr>
          <w:noProof/>
        </w:rPr>
        <w:tab/>
        <w:t>206, 246</w:t>
      </w:r>
    </w:p>
    <w:p w:rsidR="008B6986" w:rsidRDefault="008B6986">
      <w:pPr>
        <w:pStyle w:val="Index1"/>
        <w:tabs>
          <w:tab w:val="right" w:leader="dot" w:pos="4311"/>
        </w:tabs>
        <w:rPr>
          <w:noProof/>
        </w:rPr>
      </w:pPr>
      <w:r>
        <w:rPr>
          <w:noProof/>
        </w:rPr>
        <w:t>Resource Test Services</w:t>
      </w:r>
      <w:r>
        <w:rPr>
          <w:noProof/>
        </w:rPr>
        <w:tab/>
        <w:t>248</w:t>
      </w:r>
    </w:p>
    <w:p w:rsidR="008B6986" w:rsidRDefault="008B6986">
      <w:pPr>
        <w:pStyle w:val="Index1"/>
        <w:tabs>
          <w:tab w:val="right" w:leader="dot" w:pos="4311"/>
        </w:tabs>
        <w:rPr>
          <w:noProof/>
        </w:rPr>
      </w:pPr>
      <w:r>
        <w:rPr>
          <w:noProof/>
        </w:rPr>
        <w:t>Resource Test Strategy and Policy Management</w:t>
      </w:r>
      <w:r>
        <w:rPr>
          <w:noProof/>
        </w:rPr>
        <w:tab/>
        <w:t>247</w:t>
      </w:r>
    </w:p>
    <w:p w:rsidR="008B6986" w:rsidRDefault="008B6986">
      <w:pPr>
        <w:pStyle w:val="Index1"/>
        <w:tabs>
          <w:tab w:val="right" w:leader="dot" w:pos="4311"/>
        </w:tabs>
        <w:rPr>
          <w:noProof/>
        </w:rPr>
      </w:pPr>
      <w:r w:rsidRPr="00304F28">
        <w:rPr>
          <w:rFonts w:cs="Arial"/>
          <w:noProof/>
        </w:rPr>
        <w:t>Retail Outlets</w:t>
      </w:r>
      <w:r>
        <w:rPr>
          <w:noProof/>
        </w:rPr>
        <w:tab/>
        <w:t>37</w:t>
      </w:r>
    </w:p>
    <w:p w:rsidR="008B6986" w:rsidRDefault="008B6986">
      <w:pPr>
        <w:pStyle w:val="Index1"/>
        <w:tabs>
          <w:tab w:val="right" w:leader="dot" w:pos="4311"/>
        </w:tabs>
        <w:rPr>
          <w:noProof/>
        </w:rPr>
      </w:pPr>
      <w:r>
        <w:rPr>
          <w:noProof/>
        </w:rPr>
        <w:t>Revenue Assurance Management</w:t>
      </w:r>
      <w:r>
        <w:rPr>
          <w:noProof/>
        </w:rPr>
        <w:tab/>
        <w:t>261</w:t>
      </w:r>
    </w:p>
    <w:p w:rsidR="008B6986" w:rsidRDefault="008B6986">
      <w:pPr>
        <w:pStyle w:val="IndexHeading"/>
        <w:keepNext/>
        <w:tabs>
          <w:tab w:val="right" w:leader="dot" w:pos="4311"/>
        </w:tabs>
        <w:rPr>
          <w:rFonts w:ascii="Calibri" w:hAnsi="Calibri" w:cs="Times New Roman"/>
          <w:b w:val="0"/>
          <w:bCs w:val="0"/>
          <w:noProof/>
        </w:rPr>
      </w:pPr>
      <w:r>
        <w:rPr>
          <w:noProof/>
        </w:rPr>
        <w:t>S</w:t>
      </w:r>
    </w:p>
    <w:p w:rsidR="008B6986" w:rsidRDefault="008B6986">
      <w:pPr>
        <w:pStyle w:val="Index1"/>
        <w:tabs>
          <w:tab w:val="right" w:leader="dot" w:pos="4311"/>
        </w:tabs>
        <w:rPr>
          <w:noProof/>
        </w:rPr>
      </w:pPr>
      <w:r>
        <w:rPr>
          <w:noProof/>
        </w:rPr>
        <w:t>Salary Planning</w:t>
      </w:r>
      <w:r>
        <w:rPr>
          <w:noProof/>
        </w:rPr>
        <w:tab/>
        <w:t>270</w:t>
      </w:r>
    </w:p>
    <w:p w:rsidR="008B6986" w:rsidRDefault="008B6986">
      <w:pPr>
        <w:pStyle w:val="Index1"/>
        <w:tabs>
          <w:tab w:val="right" w:leader="dot" w:pos="4311"/>
        </w:tabs>
        <w:rPr>
          <w:noProof/>
        </w:rPr>
      </w:pPr>
      <w:r w:rsidRPr="00304F28">
        <w:rPr>
          <w:rFonts w:cs="Arial"/>
          <w:noProof/>
        </w:rPr>
        <w:t>Sales &amp; Marketing Reporting</w:t>
      </w:r>
      <w:r>
        <w:rPr>
          <w:noProof/>
        </w:rPr>
        <w:tab/>
        <w:t>29</w:t>
      </w:r>
    </w:p>
    <w:p w:rsidR="008B6986" w:rsidRDefault="008B6986">
      <w:pPr>
        <w:pStyle w:val="Index1"/>
        <w:tabs>
          <w:tab w:val="right" w:leader="dot" w:pos="4311"/>
        </w:tabs>
        <w:rPr>
          <w:noProof/>
        </w:rPr>
      </w:pPr>
      <w:r w:rsidRPr="00304F28">
        <w:rPr>
          <w:rFonts w:cs="Arial"/>
          <w:noProof/>
        </w:rPr>
        <w:t>Sales Account Assignment</w:t>
      </w:r>
      <w:r>
        <w:rPr>
          <w:noProof/>
        </w:rPr>
        <w:tab/>
        <w:t>58</w:t>
      </w:r>
    </w:p>
    <w:p w:rsidR="008B6986" w:rsidRDefault="008B6986">
      <w:pPr>
        <w:pStyle w:val="Index1"/>
        <w:tabs>
          <w:tab w:val="right" w:leader="dot" w:pos="4311"/>
        </w:tabs>
        <w:rPr>
          <w:noProof/>
        </w:rPr>
      </w:pPr>
      <w:r w:rsidRPr="00304F28">
        <w:rPr>
          <w:rFonts w:cs="Arial"/>
          <w:noProof/>
        </w:rPr>
        <w:t>Sales Account Management</w:t>
      </w:r>
      <w:r>
        <w:rPr>
          <w:noProof/>
        </w:rPr>
        <w:tab/>
        <w:t>28, 57</w:t>
      </w:r>
    </w:p>
    <w:p w:rsidR="008B6986" w:rsidRDefault="008B6986">
      <w:pPr>
        <w:pStyle w:val="Index1"/>
        <w:tabs>
          <w:tab w:val="right" w:leader="dot" w:pos="4311"/>
        </w:tabs>
        <w:rPr>
          <w:noProof/>
        </w:rPr>
      </w:pPr>
      <w:r w:rsidRPr="00304F28">
        <w:rPr>
          <w:rFonts w:cs="Arial"/>
          <w:noProof/>
        </w:rPr>
        <w:t>Sales Account Planning</w:t>
      </w:r>
      <w:r>
        <w:rPr>
          <w:noProof/>
        </w:rPr>
        <w:tab/>
        <w:t>58</w:t>
      </w:r>
    </w:p>
    <w:p w:rsidR="008B6986" w:rsidRDefault="008B6986">
      <w:pPr>
        <w:pStyle w:val="Index1"/>
        <w:tabs>
          <w:tab w:val="right" w:leader="dot" w:pos="4311"/>
        </w:tabs>
        <w:rPr>
          <w:noProof/>
        </w:rPr>
      </w:pPr>
      <w:r w:rsidRPr="00304F28">
        <w:rPr>
          <w:rFonts w:cs="Arial"/>
          <w:noProof/>
        </w:rPr>
        <w:t>Sales Aids</w:t>
      </w:r>
      <w:r>
        <w:rPr>
          <w:noProof/>
        </w:rPr>
        <w:tab/>
        <w:t>24, 30</w:t>
      </w:r>
    </w:p>
    <w:p w:rsidR="008B6986" w:rsidRDefault="008B6986">
      <w:pPr>
        <w:pStyle w:val="Index1"/>
        <w:tabs>
          <w:tab w:val="right" w:leader="dot" w:pos="4311"/>
        </w:tabs>
        <w:rPr>
          <w:noProof/>
        </w:rPr>
      </w:pPr>
      <w:r>
        <w:rPr>
          <w:noProof/>
        </w:rPr>
        <w:t>Sales Aids (Deleted)</w:t>
      </w:r>
      <w:r>
        <w:rPr>
          <w:noProof/>
        </w:rPr>
        <w:tab/>
        <w:t>307</w:t>
      </w:r>
    </w:p>
    <w:p w:rsidR="008B6986" w:rsidRDefault="008B6986">
      <w:pPr>
        <w:pStyle w:val="Index1"/>
        <w:tabs>
          <w:tab w:val="right" w:leader="dot" w:pos="4311"/>
        </w:tabs>
        <w:rPr>
          <w:noProof/>
        </w:rPr>
      </w:pPr>
      <w:r w:rsidRPr="00304F28">
        <w:rPr>
          <w:rFonts w:cs="Arial"/>
          <w:noProof/>
        </w:rPr>
        <w:t>Sales Compensation</w:t>
      </w:r>
      <w:r>
        <w:rPr>
          <w:noProof/>
        </w:rPr>
        <w:tab/>
        <w:t>32</w:t>
      </w:r>
    </w:p>
    <w:p w:rsidR="008B6986" w:rsidRDefault="008B6986">
      <w:pPr>
        <w:pStyle w:val="Index1"/>
        <w:tabs>
          <w:tab w:val="right" w:leader="dot" w:pos="4311"/>
        </w:tabs>
        <w:rPr>
          <w:noProof/>
        </w:rPr>
      </w:pPr>
      <w:r w:rsidRPr="00304F28">
        <w:rPr>
          <w:rFonts w:cs="Arial"/>
          <w:noProof/>
        </w:rPr>
        <w:t>Sales Job Aids</w:t>
      </w:r>
      <w:r>
        <w:rPr>
          <w:noProof/>
        </w:rPr>
        <w:tab/>
        <w:t>30</w:t>
      </w:r>
    </w:p>
    <w:p w:rsidR="008B6986" w:rsidRDefault="008B6986">
      <w:pPr>
        <w:pStyle w:val="Index1"/>
        <w:tabs>
          <w:tab w:val="right" w:leader="dot" w:pos="4311"/>
        </w:tabs>
        <w:rPr>
          <w:noProof/>
        </w:rPr>
      </w:pPr>
      <w:r w:rsidRPr="00304F28">
        <w:rPr>
          <w:rFonts w:cs="Arial"/>
          <w:noProof/>
        </w:rPr>
        <w:t>Sales Negotiation</w:t>
      </w:r>
      <w:r>
        <w:rPr>
          <w:noProof/>
        </w:rPr>
        <w:tab/>
        <w:t>56</w:t>
      </w:r>
    </w:p>
    <w:p w:rsidR="008B6986" w:rsidRDefault="008B6986">
      <w:pPr>
        <w:pStyle w:val="Index1"/>
        <w:tabs>
          <w:tab w:val="right" w:leader="dot" w:pos="4311"/>
        </w:tabs>
        <w:rPr>
          <w:noProof/>
        </w:rPr>
      </w:pPr>
      <w:r w:rsidRPr="00304F28">
        <w:rPr>
          <w:rFonts w:cs="Arial"/>
          <w:noProof/>
        </w:rPr>
        <w:t>Sales Portals</w:t>
      </w:r>
      <w:r>
        <w:rPr>
          <w:noProof/>
        </w:rPr>
        <w:tab/>
        <w:t>27, 41</w:t>
      </w:r>
    </w:p>
    <w:p w:rsidR="008B6986" w:rsidRDefault="008B6986">
      <w:pPr>
        <w:pStyle w:val="Index1"/>
        <w:tabs>
          <w:tab w:val="right" w:leader="dot" w:pos="4311"/>
        </w:tabs>
        <w:rPr>
          <w:noProof/>
        </w:rPr>
      </w:pPr>
      <w:r w:rsidRPr="00304F28">
        <w:rPr>
          <w:rFonts w:cs="Arial"/>
          <w:noProof/>
        </w:rPr>
        <w:t>Sales Product Support</w:t>
      </w:r>
      <w:r>
        <w:rPr>
          <w:noProof/>
        </w:rPr>
        <w:tab/>
        <w:t>31</w:t>
      </w:r>
    </w:p>
    <w:p w:rsidR="008B6986" w:rsidRDefault="008B6986">
      <w:pPr>
        <w:pStyle w:val="Index1"/>
        <w:tabs>
          <w:tab w:val="right" w:leader="dot" w:pos="4311"/>
        </w:tabs>
        <w:rPr>
          <w:noProof/>
        </w:rPr>
      </w:pPr>
      <w:r>
        <w:rPr>
          <w:noProof/>
        </w:rPr>
        <w:t>Security Management</w:t>
      </w:r>
      <w:r>
        <w:rPr>
          <w:noProof/>
        </w:rPr>
        <w:tab/>
        <w:t>264, 288</w:t>
      </w:r>
    </w:p>
    <w:p w:rsidR="008B6986" w:rsidRDefault="008B6986">
      <w:pPr>
        <w:pStyle w:val="Index1"/>
        <w:tabs>
          <w:tab w:val="right" w:leader="dot" w:pos="4311"/>
        </w:tabs>
        <w:rPr>
          <w:noProof/>
        </w:rPr>
      </w:pPr>
      <w:r>
        <w:rPr>
          <w:noProof/>
        </w:rPr>
        <w:t>Service Activation Management</w:t>
      </w:r>
      <w:r>
        <w:rPr>
          <w:noProof/>
        </w:rPr>
        <w:tab/>
        <w:t>172</w:t>
      </w:r>
    </w:p>
    <w:p w:rsidR="008B6986" w:rsidRDefault="008B6986">
      <w:pPr>
        <w:pStyle w:val="Index1"/>
        <w:tabs>
          <w:tab w:val="right" w:leader="dot" w:pos="4311"/>
        </w:tabs>
        <w:rPr>
          <w:noProof/>
        </w:rPr>
      </w:pPr>
      <w:r>
        <w:rPr>
          <w:noProof/>
        </w:rPr>
        <w:t>Service Address Validation</w:t>
      </w:r>
      <w:r>
        <w:rPr>
          <w:noProof/>
        </w:rPr>
        <w:tab/>
        <w:t>181</w:t>
      </w:r>
    </w:p>
    <w:p w:rsidR="008B6986" w:rsidRDefault="008B6986">
      <w:pPr>
        <w:pStyle w:val="Index1"/>
        <w:tabs>
          <w:tab w:val="right" w:leader="dot" w:pos="4311"/>
        </w:tabs>
        <w:rPr>
          <w:noProof/>
        </w:rPr>
      </w:pPr>
      <w:r>
        <w:rPr>
          <w:noProof/>
        </w:rPr>
        <w:t>Service Availability</w:t>
      </w:r>
      <w:r>
        <w:rPr>
          <w:noProof/>
        </w:rPr>
        <w:tab/>
        <w:t>172, 181</w:t>
      </w:r>
    </w:p>
    <w:p w:rsidR="008B6986" w:rsidRDefault="008B6986">
      <w:pPr>
        <w:pStyle w:val="Index1"/>
        <w:tabs>
          <w:tab w:val="right" w:leader="dot" w:pos="4311"/>
        </w:tabs>
        <w:rPr>
          <w:noProof/>
        </w:rPr>
      </w:pPr>
      <w:r>
        <w:rPr>
          <w:noProof/>
        </w:rPr>
        <w:t>Service Availability Validation</w:t>
      </w:r>
      <w:r>
        <w:rPr>
          <w:noProof/>
        </w:rPr>
        <w:tab/>
        <w:t>182</w:t>
      </w:r>
    </w:p>
    <w:p w:rsidR="008B6986" w:rsidRDefault="008B6986">
      <w:pPr>
        <w:pStyle w:val="Index1"/>
        <w:tabs>
          <w:tab w:val="right" w:leader="dot" w:pos="4311"/>
        </w:tabs>
        <w:rPr>
          <w:noProof/>
        </w:rPr>
      </w:pPr>
      <w:r>
        <w:rPr>
          <w:noProof/>
        </w:rPr>
        <w:t>Service Catalog Management</w:t>
      </w:r>
      <w:r>
        <w:rPr>
          <w:noProof/>
        </w:rPr>
        <w:tab/>
        <w:t>157</w:t>
      </w:r>
    </w:p>
    <w:p w:rsidR="008B6986" w:rsidRDefault="008B6986">
      <w:pPr>
        <w:pStyle w:val="Index1"/>
        <w:tabs>
          <w:tab w:val="right" w:leader="dot" w:pos="4311"/>
        </w:tabs>
        <w:rPr>
          <w:noProof/>
        </w:rPr>
      </w:pPr>
      <w:r w:rsidRPr="00304F28">
        <w:rPr>
          <w:noProof/>
          <w:lang w:val="fr-FR"/>
        </w:rPr>
        <w:t>Service Configuration Management</w:t>
      </w:r>
      <w:r>
        <w:rPr>
          <w:noProof/>
        </w:rPr>
        <w:tab/>
        <w:t>174</w:t>
      </w:r>
    </w:p>
    <w:p w:rsidR="008B6986" w:rsidRDefault="008B6986">
      <w:pPr>
        <w:pStyle w:val="Index1"/>
        <w:tabs>
          <w:tab w:val="right" w:leader="dot" w:pos="4311"/>
        </w:tabs>
        <w:rPr>
          <w:noProof/>
        </w:rPr>
      </w:pPr>
      <w:r>
        <w:rPr>
          <w:noProof/>
        </w:rPr>
        <w:t>Service Data Collection</w:t>
      </w:r>
      <w:r>
        <w:rPr>
          <w:noProof/>
        </w:rPr>
        <w:tab/>
        <w:t>171</w:t>
      </w:r>
    </w:p>
    <w:p w:rsidR="008B6986" w:rsidRDefault="008B6986">
      <w:pPr>
        <w:pStyle w:val="Index1"/>
        <w:tabs>
          <w:tab w:val="right" w:leader="dot" w:pos="4311"/>
        </w:tabs>
        <w:rPr>
          <w:noProof/>
        </w:rPr>
      </w:pPr>
      <w:r>
        <w:rPr>
          <w:noProof/>
        </w:rPr>
        <w:t>Service Design/Assign</w:t>
      </w:r>
      <w:r>
        <w:rPr>
          <w:noProof/>
        </w:rPr>
        <w:tab/>
        <w:t>173, 178</w:t>
      </w:r>
    </w:p>
    <w:p w:rsidR="008B6986" w:rsidRDefault="008B6986">
      <w:pPr>
        <w:pStyle w:val="Index1"/>
        <w:tabs>
          <w:tab w:val="right" w:leader="dot" w:pos="4311"/>
        </w:tabs>
        <w:rPr>
          <w:noProof/>
        </w:rPr>
      </w:pPr>
      <w:r>
        <w:rPr>
          <w:noProof/>
        </w:rPr>
        <w:t>Service Inventory Management</w:t>
      </w:r>
      <w:r>
        <w:rPr>
          <w:noProof/>
        </w:rPr>
        <w:tab/>
        <w:t>158, 164</w:t>
      </w:r>
    </w:p>
    <w:p w:rsidR="008B6986" w:rsidRDefault="008B6986">
      <w:pPr>
        <w:pStyle w:val="Index1"/>
        <w:tabs>
          <w:tab w:val="right" w:leader="dot" w:pos="4311"/>
        </w:tabs>
        <w:rPr>
          <w:noProof/>
        </w:rPr>
      </w:pPr>
      <w:r>
        <w:rPr>
          <w:noProof/>
        </w:rPr>
        <w:t>Service Inventory Reconciliation / Synchronization</w:t>
      </w:r>
      <w:r>
        <w:rPr>
          <w:noProof/>
        </w:rPr>
        <w:tab/>
        <w:t>168</w:t>
      </w:r>
    </w:p>
    <w:p w:rsidR="008B6986" w:rsidRDefault="008B6986">
      <w:pPr>
        <w:pStyle w:val="Index1"/>
        <w:tabs>
          <w:tab w:val="right" w:leader="dot" w:pos="4311"/>
        </w:tabs>
        <w:rPr>
          <w:noProof/>
        </w:rPr>
      </w:pPr>
      <w:r>
        <w:rPr>
          <w:noProof/>
        </w:rPr>
        <w:t>Service Level Agreement Management (Deleted)</w:t>
      </w:r>
      <w:r>
        <w:rPr>
          <w:noProof/>
        </w:rPr>
        <w:tab/>
        <w:t>161</w:t>
      </w:r>
    </w:p>
    <w:p w:rsidR="008B6986" w:rsidRDefault="008B6986">
      <w:pPr>
        <w:pStyle w:val="Index1"/>
        <w:tabs>
          <w:tab w:val="right" w:leader="dot" w:pos="4311"/>
        </w:tabs>
        <w:rPr>
          <w:noProof/>
        </w:rPr>
      </w:pPr>
      <w:r>
        <w:rPr>
          <w:noProof/>
        </w:rPr>
        <w:t>Service Order Management</w:t>
      </w:r>
      <w:r>
        <w:rPr>
          <w:noProof/>
        </w:rPr>
        <w:tab/>
        <w:t>160, 170</w:t>
      </w:r>
    </w:p>
    <w:p w:rsidR="008B6986" w:rsidRDefault="008B6986">
      <w:pPr>
        <w:pStyle w:val="Index1"/>
        <w:tabs>
          <w:tab w:val="right" w:leader="dot" w:pos="4311"/>
        </w:tabs>
        <w:rPr>
          <w:noProof/>
        </w:rPr>
      </w:pPr>
      <w:r>
        <w:rPr>
          <w:noProof/>
        </w:rPr>
        <w:t>Service Order Orchestration</w:t>
      </w:r>
      <w:r>
        <w:rPr>
          <w:noProof/>
        </w:rPr>
        <w:tab/>
        <w:t>173, 176</w:t>
      </w:r>
    </w:p>
    <w:p w:rsidR="008B6986" w:rsidRDefault="008B6986">
      <w:pPr>
        <w:pStyle w:val="Index1"/>
        <w:tabs>
          <w:tab w:val="right" w:leader="dot" w:pos="4311"/>
        </w:tabs>
        <w:rPr>
          <w:noProof/>
        </w:rPr>
      </w:pPr>
      <w:r>
        <w:rPr>
          <w:noProof/>
        </w:rPr>
        <w:t>Service Order Publication</w:t>
      </w:r>
      <w:r>
        <w:rPr>
          <w:noProof/>
        </w:rPr>
        <w:tab/>
        <w:t>174</w:t>
      </w:r>
    </w:p>
    <w:p w:rsidR="008B6986" w:rsidRDefault="008B6986">
      <w:pPr>
        <w:pStyle w:val="Index1"/>
        <w:tabs>
          <w:tab w:val="right" w:leader="dot" w:pos="4311"/>
        </w:tabs>
        <w:rPr>
          <w:noProof/>
        </w:rPr>
      </w:pPr>
      <w:r>
        <w:rPr>
          <w:noProof/>
        </w:rPr>
        <w:t>Service Order Tracking &amp; Management</w:t>
      </w:r>
      <w:r>
        <w:rPr>
          <w:noProof/>
        </w:rPr>
        <w:tab/>
        <w:t>177</w:t>
      </w:r>
    </w:p>
    <w:p w:rsidR="008B6986" w:rsidRDefault="008B6986">
      <w:pPr>
        <w:pStyle w:val="Index1"/>
        <w:tabs>
          <w:tab w:val="right" w:leader="dot" w:pos="4311"/>
        </w:tabs>
        <w:rPr>
          <w:noProof/>
        </w:rPr>
      </w:pPr>
      <w:r>
        <w:rPr>
          <w:noProof/>
        </w:rPr>
        <w:t>Service Order Validation</w:t>
      </w:r>
      <w:r>
        <w:rPr>
          <w:noProof/>
        </w:rPr>
        <w:tab/>
        <w:t>171</w:t>
      </w:r>
    </w:p>
    <w:p w:rsidR="008B6986" w:rsidRDefault="008B6986">
      <w:pPr>
        <w:pStyle w:val="Index1"/>
        <w:tabs>
          <w:tab w:val="right" w:leader="dot" w:pos="4311"/>
        </w:tabs>
        <w:rPr>
          <w:noProof/>
        </w:rPr>
      </w:pPr>
      <w:r>
        <w:rPr>
          <w:noProof/>
        </w:rPr>
        <w:t>Service Performance Analysis</w:t>
      </w:r>
      <w:r>
        <w:rPr>
          <w:noProof/>
        </w:rPr>
        <w:tab/>
        <w:t>189</w:t>
      </w:r>
    </w:p>
    <w:p w:rsidR="008B6986" w:rsidRDefault="008B6986">
      <w:pPr>
        <w:pStyle w:val="Index1"/>
        <w:tabs>
          <w:tab w:val="right" w:leader="dot" w:pos="4311"/>
        </w:tabs>
        <w:rPr>
          <w:noProof/>
        </w:rPr>
      </w:pPr>
      <w:r>
        <w:rPr>
          <w:noProof/>
        </w:rPr>
        <w:t>Service Performance Management</w:t>
      </w:r>
      <w:r>
        <w:rPr>
          <w:noProof/>
        </w:rPr>
        <w:tab/>
        <w:t>162, 188</w:t>
      </w:r>
    </w:p>
    <w:p w:rsidR="008B6986" w:rsidRDefault="008B6986">
      <w:pPr>
        <w:pStyle w:val="Index1"/>
        <w:tabs>
          <w:tab w:val="right" w:leader="dot" w:pos="4311"/>
        </w:tabs>
        <w:rPr>
          <w:noProof/>
        </w:rPr>
      </w:pPr>
      <w:r>
        <w:rPr>
          <w:noProof/>
        </w:rPr>
        <w:t>Service Performance Monitoring</w:t>
      </w:r>
      <w:r>
        <w:rPr>
          <w:noProof/>
        </w:rPr>
        <w:tab/>
        <w:t>189</w:t>
      </w:r>
    </w:p>
    <w:p w:rsidR="008B6986" w:rsidRDefault="008B6986">
      <w:pPr>
        <w:pStyle w:val="Index1"/>
        <w:tabs>
          <w:tab w:val="right" w:leader="dot" w:pos="4311"/>
        </w:tabs>
        <w:rPr>
          <w:noProof/>
        </w:rPr>
      </w:pPr>
      <w:r>
        <w:rPr>
          <w:noProof/>
        </w:rPr>
        <w:t>Service Performance Reporting</w:t>
      </w:r>
      <w:r>
        <w:rPr>
          <w:noProof/>
        </w:rPr>
        <w:tab/>
        <w:t>190</w:t>
      </w:r>
    </w:p>
    <w:p w:rsidR="008B6986" w:rsidRDefault="008B6986">
      <w:pPr>
        <w:pStyle w:val="Index1"/>
        <w:tabs>
          <w:tab w:val="right" w:leader="dot" w:pos="4311"/>
        </w:tabs>
        <w:rPr>
          <w:noProof/>
        </w:rPr>
      </w:pPr>
      <w:r>
        <w:rPr>
          <w:noProof/>
        </w:rPr>
        <w:t>Service Problem Analysis</w:t>
      </w:r>
      <w:r>
        <w:rPr>
          <w:noProof/>
        </w:rPr>
        <w:tab/>
        <w:t>185</w:t>
      </w:r>
    </w:p>
    <w:p w:rsidR="008B6986" w:rsidRDefault="008B6986">
      <w:pPr>
        <w:pStyle w:val="Index1"/>
        <w:tabs>
          <w:tab w:val="right" w:leader="dot" w:pos="4311"/>
        </w:tabs>
        <w:rPr>
          <w:noProof/>
        </w:rPr>
      </w:pPr>
      <w:r>
        <w:rPr>
          <w:noProof/>
        </w:rPr>
        <w:t>Service Problem Correction &amp; Resolution</w:t>
      </w:r>
      <w:r>
        <w:rPr>
          <w:noProof/>
        </w:rPr>
        <w:tab/>
        <w:t>186</w:t>
      </w:r>
    </w:p>
    <w:p w:rsidR="008B6986" w:rsidRDefault="008B6986">
      <w:pPr>
        <w:pStyle w:val="Index1"/>
        <w:tabs>
          <w:tab w:val="right" w:leader="dot" w:pos="4311"/>
        </w:tabs>
        <w:rPr>
          <w:noProof/>
        </w:rPr>
      </w:pPr>
      <w:r>
        <w:rPr>
          <w:noProof/>
        </w:rPr>
        <w:t>Service Problem Management</w:t>
      </w:r>
      <w:r>
        <w:rPr>
          <w:noProof/>
        </w:rPr>
        <w:tab/>
        <w:t>161, 184</w:t>
      </w:r>
    </w:p>
    <w:p w:rsidR="008B6986" w:rsidRDefault="008B6986">
      <w:pPr>
        <w:pStyle w:val="Index1"/>
        <w:tabs>
          <w:tab w:val="right" w:leader="dot" w:pos="4311"/>
        </w:tabs>
        <w:rPr>
          <w:noProof/>
        </w:rPr>
      </w:pPr>
      <w:r>
        <w:rPr>
          <w:noProof/>
        </w:rPr>
        <w:t>Service Problem Monitoring</w:t>
      </w:r>
      <w:r>
        <w:rPr>
          <w:noProof/>
        </w:rPr>
        <w:tab/>
        <w:t>185</w:t>
      </w:r>
    </w:p>
    <w:p w:rsidR="008B6986" w:rsidRDefault="008B6986">
      <w:pPr>
        <w:pStyle w:val="Index1"/>
        <w:tabs>
          <w:tab w:val="right" w:leader="dot" w:pos="4311"/>
        </w:tabs>
        <w:rPr>
          <w:noProof/>
        </w:rPr>
      </w:pPr>
      <w:r>
        <w:rPr>
          <w:noProof/>
        </w:rPr>
        <w:t>Service Problem Reception</w:t>
      </w:r>
      <w:r>
        <w:rPr>
          <w:noProof/>
        </w:rPr>
        <w:tab/>
        <w:t>184</w:t>
      </w:r>
    </w:p>
    <w:p w:rsidR="008B6986" w:rsidRDefault="008B6986">
      <w:pPr>
        <w:pStyle w:val="Index1"/>
        <w:tabs>
          <w:tab w:val="right" w:leader="dot" w:pos="4311"/>
        </w:tabs>
        <w:rPr>
          <w:noProof/>
        </w:rPr>
      </w:pPr>
      <w:r>
        <w:rPr>
          <w:noProof/>
        </w:rPr>
        <w:t>Service Problem Reporting</w:t>
      </w:r>
      <w:r>
        <w:rPr>
          <w:noProof/>
        </w:rPr>
        <w:tab/>
        <w:t>187</w:t>
      </w:r>
    </w:p>
    <w:p w:rsidR="008B6986" w:rsidRDefault="008B6986">
      <w:pPr>
        <w:pStyle w:val="Index1"/>
        <w:tabs>
          <w:tab w:val="right" w:leader="dot" w:pos="4311"/>
        </w:tabs>
        <w:rPr>
          <w:noProof/>
        </w:rPr>
      </w:pPr>
      <w:r>
        <w:rPr>
          <w:noProof/>
        </w:rPr>
        <w:t>Service Problem Tracking &amp; Management</w:t>
      </w:r>
      <w:r>
        <w:rPr>
          <w:noProof/>
        </w:rPr>
        <w:tab/>
        <w:t>186</w:t>
      </w:r>
    </w:p>
    <w:p w:rsidR="008B6986" w:rsidRDefault="008B6986">
      <w:pPr>
        <w:pStyle w:val="Index1"/>
        <w:tabs>
          <w:tab w:val="right" w:leader="dot" w:pos="4311"/>
        </w:tabs>
        <w:rPr>
          <w:noProof/>
        </w:rPr>
      </w:pPr>
      <w:r>
        <w:rPr>
          <w:noProof/>
        </w:rPr>
        <w:t>Service Quality Analysis</w:t>
      </w:r>
      <w:r>
        <w:rPr>
          <w:noProof/>
        </w:rPr>
        <w:tab/>
        <w:t>196</w:t>
      </w:r>
    </w:p>
    <w:p w:rsidR="008B6986" w:rsidRDefault="008B6986">
      <w:pPr>
        <w:pStyle w:val="Index1"/>
        <w:tabs>
          <w:tab w:val="right" w:leader="dot" w:pos="4311"/>
        </w:tabs>
        <w:rPr>
          <w:noProof/>
        </w:rPr>
      </w:pPr>
      <w:r>
        <w:rPr>
          <w:noProof/>
        </w:rPr>
        <w:t>Service Quality Collection &amp; Monitoring</w:t>
      </w:r>
      <w:r>
        <w:rPr>
          <w:noProof/>
        </w:rPr>
        <w:tab/>
        <w:t>196</w:t>
      </w:r>
    </w:p>
    <w:p w:rsidR="008B6986" w:rsidRDefault="008B6986">
      <w:pPr>
        <w:pStyle w:val="Index1"/>
        <w:tabs>
          <w:tab w:val="right" w:leader="dot" w:pos="4311"/>
        </w:tabs>
        <w:rPr>
          <w:noProof/>
        </w:rPr>
      </w:pPr>
      <w:r>
        <w:rPr>
          <w:noProof/>
        </w:rPr>
        <w:t>Service Quality Management</w:t>
      </w:r>
      <w:r>
        <w:rPr>
          <w:noProof/>
        </w:rPr>
        <w:tab/>
        <w:t>163, 195</w:t>
      </w:r>
    </w:p>
    <w:p w:rsidR="008B6986" w:rsidRDefault="008B6986">
      <w:pPr>
        <w:pStyle w:val="Index1"/>
        <w:tabs>
          <w:tab w:val="right" w:leader="dot" w:pos="4311"/>
        </w:tabs>
        <w:rPr>
          <w:noProof/>
        </w:rPr>
      </w:pPr>
      <w:r>
        <w:rPr>
          <w:noProof/>
        </w:rPr>
        <w:t>Service Quality Model Establishment</w:t>
      </w:r>
      <w:r>
        <w:rPr>
          <w:noProof/>
        </w:rPr>
        <w:tab/>
        <w:t>196</w:t>
      </w:r>
    </w:p>
    <w:p w:rsidR="008B6986" w:rsidRDefault="008B6986">
      <w:pPr>
        <w:pStyle w:val="Index1"/>
        <w:tabs>
          <w:tab w:val="right" w:leader="dot" w:pos="4311"/>
        </w:tabs>
        <w:rPr>
          <w:noProof/>
        </w:rPr>
      </w:pPr>
      <w:r>
        <w:rPr>
          <w:noProof/>
        </w:rPr>
        <w:t>Service Quality Monitoring &amp; Impact Analysis (Deleted)</w:t>
      </w:r>
      <w:r>
        <w:rPr>
          <w:noProof/>
        </w:rPr>
        <w:tab/>
        <w:t>161</w:t>
      </w:r>
    </w:p>
    <w:p w:rsidR="008B6986" w:rsidRDefault="008B6986">
      <w:pPr>
        <w:pStyle w:val="Index1"/>
        <w:tabs>
          <w:tab w:val="right" w:leader="dot" w:pos="4311"/>
        </w:tabs>
        <w:rPr>
          <w:noProof/>
        </w:rPr>
      </w:pPr>
      <w:r>
        <w:rPr>
          <w:noProof/>
        </w:rPr>
        <w:t>Service Quality Reporting</w:t>
      </w:r>
      <w:r>
        <w:rPr>
          <w:noProof/>
        </w:rPr>
        <w:tab/>
        <w:t>197</w:t>
      </w:r>
    </w:p>
    <w:p w:rsidR="008B6986" w:rsidRDefault="008B6986">
      <w:pPr>
        <w:pStyle w:val="Index1"/>
        <w:tabs>
          <w:tab w:val="right" w:leader="dot" w:pos="4311"/>
        </w:tabs>
        <w:rPr>
          <w:noProof/>
        </w:rPr>
      </w:pPr>
      <w:r>
        <w:rPr>
          <w:noProof/>
        </w:rPr>
        <w:t>Service Termination Points Determination</w:t>
      </w:r>
      <w:r>
        <w:rPr>
          <w:noProof/>
        </w:rPr>
        <w:tab/>
        <w:t>182</w:t>
      </w:r>
    </w:p>
    <w:p w:rsidR="008B6986" w:rsidRDefault="008B6986">
      <w:pPr>
        <w:pStyle w:val="Index1"/>
        <w:tabs>
          <w:tab w:val="right" w:leader="dot" w:pos="4311"/>
        </w:tabs>
        <w:rPr>
          <w:noProof/>
        </w:rPr>
      </w:pPr>
      <w:r>
        <w:rPr>
          <w:noProof/>
        </w:rPr>
        <w:t>Service Test Command and Control</w:t>
      </w:r>
      <w:r>
        <w:rPr>
          <w:noProof/>
        </w:rPr>
        <w:tab/>
        <w:t>193</w:t>
      </w:r>
    </w:p>
    <w:p w:rsidR="008B6986" w:rsidRDefault="008B6986">
      <w:pPr>
        <w:pStyle w:val="Index1"/>
        <w:tabs>
          <w:tab w:val="right" w:leader="dot" w:pos="4311"/>
        </w:tabs>
        <w:rPr>
          <w:noProof/>
        </w:rPr>
      </w:pPr>
      <w:r>
        <w:rPr>
          <w:noProof/>
        </w:rPr>
        <w:t>Service Test Lifecycle Management</w:t>
      </w:r>
      <w:r>
        <w:rPr>
          <w:noProof/>
        </w:rPr>
        <w:tab/>
        <w:t>192</w:t>
      </w:r>
    </w:p>
    <w:p w:rsidR="008B6986" w:rsidRDefault="008B6986">
      <w:pPr>
        <w:pStyle w:val="Index1"/>
        <w:tabs>
          <w:tab w:val="right" w:leader="dot" w:pos="4311"/>
        </w:tabs>
        <w:rPr>
          <w:noProof/>
        </w:rPr>
      </w:pPr>
      <w:r>
        <w:rPr>
          <w:noProof/>
        </w:rPr>
        <w:t>Service Test Management</w:t>
      </w:r>
      <w:r>
        <w:rPr>
          <w:noProof/>
        </w:rPr>
        <w:tab/>
        <w:t>162, 191</w:t>
      </w:r>
    </w:p>
    <w:p w:rsidR="008B6986" w:rsidRDefault="008B6986">
      <w:pPr>
        <w:pStyle w:val="Index1"/>
        <w:tabs>
          <w:tab w:val="right" w:leader="dot" w:pos="4311"/>
        </w:tabs>
        <w:rPr>
          <w:noProof/>
        </w:rPr>
      </w:pPr>
      <w:r>
        <w:rPr>
          <w:noProof/>
        </w:rPr>
        <w:t>Service Test Services</w:t>
      </w:r>
      <w:r>
        <w:rPr>
          <w:noProof/>
        </w:rPr>
        <w:tab/>
        <w:t>193</w:t>
      </w:r>
    </w:p>
    <w:p w:rsidR="008B6986" w:rsidRDefault="008B6986">
      <w:pPr>
        <w:pStyle w:val="Index1"/>
        <w:tabs>
          <w:tab w:val="right" w:leader="dot" w:pos="4311"/>
        </w:tabs>
        <w:rPr>
          <w:noProof/>
        </w:rPr>
      </w:pPr>
      <w:r>
        <w:rPr>
          <w:noProof/>
        </w:rPr>
        <w:t>Service Test Strategy and Policy Management</w:t>
      </w:r>
      <w:r>
        <w:rPr>
          <w:noProof/>
        </w:rPr>
        <w:tab/>
        <w:t>192</w:t>
      </w:r>
    </w:p>
    <w:p w:rsidR="008B6986" w:rsidRDefault="008B6986">
      <w:pPr>
        <w:pStyle w:val="Index1"/>
        <w:tabs>
          <w:tab w:val="right" w:leader="dot" w:pos="4311"/>
        </w:tabs>
        <w:rPr>
          <w:noProof/>
        </w:rPr>
      </w:pPr>
      <w:r>
        <w:rPr>
          <w:noProof/>
        </w:rPr>
        <w:t>Service-Resource Inventory</w:t>
      </w:r>
      <w:r>
        <w:rPr>
          <w:noProof/>
        </w:rPr>
        <w:tab/>
        <w:t>167</w:t>
      </w:r>
    </w:p>
    <w:p w:rsidR="008B6986" w:rsidRDefault="008B6986">
      <w:pPr>
        <w:pStyle w:val="Index1"/>
        <w:tabs>
          <w:tab w:val="right" w:leader="dot" w:pos="4311"/>
        </w:tabs>
        <w:rPr>
          <w:noProof/>
        </w:rPr>
      </w:pPr>
      <w:r w:rsidRPr="00304F28">
        <w:rPr>
          <w:rFonts w:cs="Arial"/>
          <w:noProof/>
        </w:rPr>
        <w:t>Solution Design</w:t>
      </w:r>
      <w:r>
        <w:rPr>
          <w:noProof/>
        </w:rPr>
        <w:tab/>
        <w:t>53</w:t>
      </w:r>
    </w:p>
    <w:p w:rsidR="008B6986" w:rsidRDefault="008B6986">
      <w:pPr>
        <w:pStyle w:val="Index1"/>
        <w:tabs>
          <w:tab w:val="right" w:leader="dot" w:pos="4311"/>
        </w:tabs>
        <w:rPr>
          <w:noProof/>
        </w:rPr>
      </w:pPr>
      <w:r w:rsidRPr="00304F28">
        <w:rPr>
          <w:rFonts w:cs="Arial"/>
          <w:noProof/>
        </w:rPr>
        <w:t>Solution Management</w:t>
      </w:r>
      <w:r>
        <w:rPr>
          <w:noProof/>
        </w:rPr>
        <w:tab/>
        <w:t>28, 53</w:t>
      </w:r>
    </w:p>
    <w:p w:rsidR="008B6986" w:rsidRDefault="008B6986">
      <w:pPr>
        <w:pStyle w:val="Index1"/>
        <w:tabs>
          <w:tab w:val="right" w:leader="dot" w:pos="4311"/>
        </w:tabs>
        <w:rPr>
          <w:noProof/>
        </w:rPr>
      </w:pPr>
      <w:r>
        <w:rPr>
          <w:noProof/>
        </w:rPr>
        <w:t>Space Planning</w:t>
      </w:r>
      <w:r>
        <w:rPr>
          <w:noProof/>
        </w:rPr>
        <w:tab/>
        <w:t>286</w:t>
      </w:r>
    </w:p>
    <w:p w:rsidR="008B6986" w:rsidRDefault="008B6986">
      <w:pPr>
        <w:pStyle w:val="Index1"/>
        <w:tabs>
          <w:tab w:val="right" w:leader="dot" w:pos="4311"/>
        </w:tabs>
        <w:rPr>
          <w:noProof/>
        </w:rPr>
      </w:pPr>
      <w:r>
        <w:rPr>
          <w:noProof/>
        </w:rPr>
        <w:t>Spares &amp; Warehouse Inventory Management</w:t>
      </w:r>
      <w:r>
        <w:rPr>
          <w:noProof/>
        </w:rPr>
        <w:tab/>
        <w:t>216</w:t>
      </w:r>
    </w:p>
    <w:p w:rsidR="008B6986" w:rsidRDefault="008B6986">
      <w:pPr>
        <w:pStyle w:val="Index1"/>
        <w:tabs>
          <w:tab w:val="right" w:leader="dot" w:pos="4311"/>
        </w:tabs>
        <w:rPr>
          <w:noProof/>
        </w:rPr>
      </w:pPr>
      <w:r>
        <w:rPr>
          <w:noProof/>
        </w:rPr>
        <w:t>Strategic Planning</w:t>
      </w:r>
      <w:r>
        <w:rPr>
          <w:noProof/>
        </w:rPr>
        <w:tab/>
        <w:t>217</w:t>
      </w:r>
    </w:p>
    <w:p w:rsidR="008B6986" w:rsidRDefault="008B6986">
      <w:pPr>
        <w:pStyle w:val="Index1"/>
        <w:tabs>
          <w:tab w:val="right" w:leader="dot" w:pos="4311"/>
        </w:tabs>
        <w:rPr>
          <w:noProof/>
        </w:rPr>
      </w:pPr>
      <w:r>
        <w:rPr>
          <w:noProof/>
        </w:rPr>
        <w:t>Supply Chain Management</w:t>
      </w:r>
      <w:r>
        <w:rPr>
          <w:noProof/>
        </w:rPr>
        <w:tab/>
        <w:t>258</w:t>
      </w:r>
    </w:p>
    <w:p w:rsidR="008B6986" w:rsidRDefault="008B6986">
      <w:pPr>
        <w:pStyle w:val="IndexHeading"/>
        <w:keepNext/>
        <w:tabs>
          <w:tab w:val="right" w:leader="dot" w:pos="4311"/>
        </w:tabs>
        <w:rPr>
          <w:rFonts w:ascii="Calibri" w:hAnsi="Calibri" w:cs="Times New Roman"/>
          <w:b w:val="0"/>
          <w:bCs w:val="0"/>
          <w:noProof/>
        </w:rPr>
      </w:pPr>
      <w:r>
        <w:rPr>
          <w:noProof/>
        </w:rPr>
        <w:t>T</w:t>
      </w:r>
    </w:p>
    <w:p w:rsidR="008B6986" w:rsidRDefault="008B6986">
      <w:pPr>
        <w:pStyle w:val="Index1"/>
        <w:tabs>
          <w:tab w:val="right" w:leader="dot" w:pos="4311"/>
        </w:tabs>
        <w:rPr>
          <w:noProof/>
        </w:rPr>
      </w:pPr>
      <w:r>
        <w:rPr>
          <w:noProof/>
        </w:rPr>
        <w:t>Tactical Planning</w:t>
      </w:r>
      <w:r>
        <w:rPr>
          <w:noProof/>
        </w:rPr>
        <w:tab/>
        <w:t>213</w:t>
      </w:r>
    </w:p>
    <w:p w:rsidR="008B6986" w:rsidRDefault="008B6986">
      <w:pPr>
        <w:pStyle w:val="Index1"/>
        <w:tabs>
          <w:tab w:val="right" w:leader="dot" w:pos="4311"/>
        </w:tabs>
        <w:rPr>
          <w:noProof/>
        </w:rPr>
      </w:pPr>
      <w:r>
        <w:rPr>
          <w:noProof/>
        </w:rPr>
        <w:t>Tax Calculation</w:t>
      </w:r>
      <w:r>
        <w:rPr>
          <w:noProof/>
        </w:rPr>
        <w:tab/>
        <w:t>137</w:t>
      </w:r>
    </w:p>
    <w:p w:rsidR="008B6986" w:rsidRDefault="008B6986">
      <w:pPr>
        <w:pStyle w:val="Index1"/>
        <w:tabs>
          <w:tab w:val="right" w:leader="dot" w:pos="4311"/>
        </w:tabs>
        <w:rPr>
          <w:noProof/>
        </w:rPr>
      </w:pPr>
      <w:r w:rsidRPr="00304F28">
        <w:rPr>
          <w:rFonts w:cs="Arial"/>
          <w:noProof/>
        </w:rPr>
        <w:t>Telesales</w:t>
      </w:r>
      <w:r>
        <w:rPr>
          <w:noProof/>
        </w:rPr>
        <w:tab/>
        <w:t>36</w:t>
      </w:r>
    </w:p>
    <w:p w:rsidR="008B6986" w:rsidRDefault="008B6986">
      <w:pPr>
        <w:pStyle w:val="Index1"/>
        <w:tabs>
          <w:tab w:val="right" w:leader="dot" w:pos="4311"/>
        </w:tabs>
        <w:rPr>
          <w:noProof/>
        </w:rPr>
      </w:pPr>
      <w:r>
        <w:rPr>
          <w:noProof/>
        </w:rPr>
        <w:t>Time Reporting &amp; Attendance Management</w:t>
      </w:r>
      <w:r>
        <w:rPr>
          <w:noProof/>
        </w:rPr>
        <w:tab/>
        <w:t>268</w:t>
      </w:r>
    </w:p>
    <w:p w:rsidR="008B6986" w:rsidRDefault="008B6986">
      <w:pPr>
        <w:pStyle w:val="Index1"/>
        <w:tabs>
          <w:tab w:val="right" w:leader="dot" w:pos="4311"/>
        </w:tabs>
        <w:rPr>
          <w:noProof/>
        </w:rPr>
      </w:pPr>
      <w:r>
        <w:rPr>
          <w:noProof/>
        </w:rPr>
        <w:t>Transactional Document Formatter</w:t>
      </w:r>
      <w:r>
        <w:rPr>
          <w:noProof/>
        </w:rPr>
        <w:tab/>
        <w:t>84</w:t>
      </w:r>
    </w:p>
    <w:p w:rsidR="008B6986" w:rsidRDefault="008B6986">
      <w:pPr>
        <w:pStyle w:val="Index1"/>
        <w:tabs>
          <w:tab w:val="right" w:leader="dot" w:pos="4311"/>
        </w:tabs>
        <w:rPr>
          <w:noProof/>
        </w:rPr>
      </w:pPr>
      <w:r>
        <w:rPr>
          <w:noProof/>
        </w:rPr>
        <w:t>Transactional Document Generator</w:t>
      </w:r>
      <w:r>
        <w:rPr>
          <w:noProof/>
        </w:rPr>
        <w:tab/>
        <w:t>85</w:t>
      </w:r>
    </w:p>
    <w:p w:rsidR="008B6986" w:rsidRDefault="008B6986">
      <w:pPr>
        <w:pStyle w:val="Index1"/>
        <w:tabs>
          <w:tab w:val="right" w:leader="dot" w:pos="4311"/>
        </w:tabs>
        <w:rPr>
          <w:noProof/>
        </w:rPr>
      </w:pPr>
      <w:r w:rsidRPr="00304F28">
        <w:rPr>
          <w:noProof/>
          <w:lang w:val="fr-FR"/>
        </w:rPr>
        <w:t>Transactional Document Production</w:t>
      </w:r>
      <w:r>
        <w:rPr>
          <w:noProof/>
        </w:rPr>
        <w:tab/>
        <w:t>68, 83</w:t>
      </w:r>
    </w:p>
    <w:p w:rsidR="008B6986" w:rsidRDefault="008B6986">
      <w:pPr>
        <w:pStyle w:val="Index1"/>
        <w:tabs>
          <w:tab w:val="right" w:leader="dot" w:pos="4311"/>
        </w:tabs>
        <w:rPr>
          <w:noProof/>
        </w:rPr>
      </w:pPr>
      <w:r w:rsidRPr="00304F28">
        <w:rPr>
          <w:noProof/>
          <w:lang w:val="fr-FR"/>
        </w:rPr>
        <w:t>Transportation &amp; Travel Service</w:t>
      </w:r>
      <w:r>
        <w:rPr>
          <w:noProof/>
        </w:rPr>
        <w:tab/>
        <w:t>310</w:t>
      </w:r>
    </w:p>
    <w:p w:rsidR="008B6986" w:rsidRDefault="008B6986">
      <w:pPr>
        <w:pStyle w:val="IndexHeading"/>
        <w:keepNext/>
        <w:tabs>
          <w:tab w:val="right" w:leader="dot" w:pos="4311"/>
        </w:tabs>
        <w:rPr>
          <w:rFonts w:ascii="Calibri" w:hAnsi="Calibri" w:cs="Times New Roman"/>
          <w:b w:val="0"/>
          <w:bCs w:val="0"/>
          <w:noProof/>
        </w:rPr>
      </w:pPr>
      <w:r>
        <w:rPr>
          <w:noProof/>
        </w:rPr>
        <w:t>U</w:t>
      </w:r>
    </w:p>
    <w:p w:rsidR="008B6986" w:rsidRDefault="008B6986">
      <w:pPr>
        <w:pStyle w:val="Index1"/>
        <w:tabs>
          <w:tab w:val="right" w:leader="dot" w:pos="4311"/>
        </w:tabs>
        <w:rPr>
          <w:noProof/>
        </w:rPr>
      </w:pPr>
      <w:r>
        <w:rPr>
          <w:noProof/>
        </w:rPr>
        <w:t>Usage Event Error Management</w:t>
      </w:r>
      <w:r>
        <w:rPr>
          <w:noProof/>
        </w:rPr>
        <w:tab/>
        <w:t>256</w:t>
      </w:r>
    </w:p>
    <w:p w:rsidR="008B6986" w:rsidRDefault="008B6986">
      <w:pPr>
        <w:pStyle w:val="Index1"/>
        <w:tabs>
          <w:tab w:val="right" w:leader="dot" w:pos="4311"/>
        </w:tabs>
        <w:rPr>
          <w:noProof/>
        </w:rPr>
      </w:pPr>
      <w:r>
        <w:rPr>
          <w:noProof/>
        </w:rPr>
        <w:t>Usage Event Processing</w:t>
      </w:r>
      <w:r>
        <w:rPr>
          <w:noProof/>
        </w:rPr>
        <w:tab/>
        <w:t>256</w:t>
      </w:r>
    </w:p>
    <w:p w:rsidR="008B6986" w:rsidRDefault="008B6986">
      <w:pPr>
        <w:pStyle w:val="Index1"/>
        <w:tabs>
          <w:tab w:val="right" w:leader="dot" w:pos="4311"/>
        </w:tabs>
        <w:rPr>
          <w:noProof/>
        </w:rPr>
      </w:pPr>
      <w:r>
        <w:rPr>
          <w:noProof/>
        </w:rPr>
        <w:t>Usage Management</w:t>
      </w:r>
      <w:r>
        <w:rPr>
          <w:noProof/>
        </w:rPr>
        <w:tab/>
        <w:t>208, 255</w:t>
      </w:r>
    </w:p>
    <w:p w:rsidR="008B6986" w:rsidRDefault="008B6986">
      <w:pPr>
        <w:pStyle w:val="IndexHeading"/>
        <w:keepNext/>
        <w:tabs>
          <w:tab w:val="right" w:leader="dot" w:pos="4311"/>
        </w:tabs>
        <w:rPr>
          <w:rFonts w:ascii="Calibri" w:hAnsi="Calibri" w:cs="Times New Roman"/>
          <w:b w:val="0"/>
          <w:bCs w:val="0"/>
          <w:noProof/>
        </w:rPr>
      </w:pPr>
      <w:r>
        <w:rPr>
          <w:noProof/>
        </w:rPr>
        <w:t>V</w:t>
      </w:r>
    </w:p>
    <w:p w:rsidR="008B6986" w:rsidRDefault="008B6986">
      <w:pPr>
        <w:pStyle w:val="Index1"/>
        <w:tabs>
          <w:tab w:val="right" w:leader="dot" w:pos="4311"/>
        </w:tabs>
        <w:rPr>
          <w:noProof/>
        </w:rPr>
      </w:pPr>
      <w:r>
        <w:rPr>
          <w:noProof/>
        </w:rPr>
        <w:t>Validate Customer Satisfaction</w:t>
      </w:r>
      <w:r>
        <w:rPr>
          <w:noProof/>
        </w:rPr>
        <w:tab/>
        <w:t>107</w:t>
      </w:r>
    </w:p>
    <w:p w:rsidR="008B6986" w:rsidRDefault="008B6986">
      <w:pPr>
        <w:pStyle w:val="Index1"/>
        <w:tabs>
          <w:tab w:val="right" w:leader="dot" w:pos="4311"/>
        </w:tabs>
        <w:rPr>
          <w:noProof/>
        </w:rPr>
      </w:pPr>
      <w:r>
        <w:rPr>
          <w:noProof/>
        </w:rPr>
        <w:t>Verify Customer Relationship</w:t>
      </w:r>
      <w:r>
        <w:rPr>
          <w:noProof/>
        </w:rPr>
        <w:tab/>
        <w:t>105</w:t>
      </w:r>
    </w:p>
    <w:p w:rsidR="008B6986" w:rsidRDefault="008B6986">
      <w:pPr>
        <w:pStyle w:val="Index1"/>
        <w:tabs>
          <w:tab w:val="right" w:leader="dot" w:pos="4311"/>
        </w:tabs>
        <w:rPr>
          <w:noProof/>
        </w:rPr>
      </w:pPr>
      <w:r w:rsidRPr="00304F28">
        <w:rPr>
          <w:rFonts w:cs="Arial"/>
          <w:noProof/>
        </w:rPr>
        <w:t>Virtual Network Operators (Dealers)</w:t>
      </w:r>
      <w:r>
        <w:rPr>
          <w:noProof/>
        </w:rPr>
        <w:tab/>
        <w:t>39</w:t>
      </w:r>
    </w:p>
    <w:p w:rsidR="008B6986" w:rsidRDefault="008B6986">
      <w:pPr>
        <w:pStyle w:val="Index1"/>
        <w:tabs>
          <w:tab w:val="right" w:leader="dot" w:pos="4311"/>
        </w:tabs>
        <w:rPr>
          <w:noProof/>
        </w:rPr>
      </w:pPr>
      <w:r>
        <w:rPr>
          <w:noProof/>
        </w:rPr>
        <w:t>Voucher Management</w:t>
      </w:r>
      <w:r>
        <w:rPr>
          <w:noProof/>
        </w:rPr>
        <w:tab/>
        <w:t>204</w:t>
      </w:r>
    </w:p>
    <w:p w:rsidR="008B6986" w:rsidRDefault="008B6986">
      <w:pPr>
        <w:pStyle w:val="Index1"/>
        <w:tabs>
          <w:tab w:val="right" w:leader="dot" w:pos="4311"/>
        </w:tabs>
        <w:rPr>
          <w:noProof/>
        </w:rPr>
      </w:pPr>
      <w:r>
        <w:rPr>
          <w:noProof/>
        </w:rPr>
        <w:t>Vulnerability Management</w:t>
      </w:r>
      <w:r>
        <w:rPr>
          <w:noProof/>
        </w:rPr>
        <w:tab/>
        <w:t>289</w:t>
      </w:r>
    </w:p>
    <w:p w:rsidR="008B6986" w:rsidRDefault="008B6986">
      <w:pPr>
        <w:pStyle w:val="IndexHeading"/>
        <w:keepNext/>
        <w:tabs>
          <w:tab w:val="right" w:leader="dot" w:pos="4311"/>
        </w:tabs>
        <w:rPr>
          <w:rFonts w:ascii="Calibri" w:hAnsi="Calibri" w:cs="Times New Roman"/>
          <w:b w:val="0"/>
          <w:bCs w:val="0"/>
          <w:noProof/>
        </w:rPr>
      </w:pPr>
      <w:r>
        <w:rPr>
          <w:noProof/>
        </w:rPr>
        <w:t>W</w:t>
      </w:r>
    </w:p>
    <w:p w:rsidR="008B6986" w:rsidRDefault="008B6986">
      <w:pPr>
        <w:pStyle w:val="Index1"/>
        <w:tabs>
          <w:tab w:val="right" w:leader="dot" w:pos="4311"/>
        </w:tabs>
        <w:rPr>
          <w:noProof/>
        </w:rPr>
      </w:pPr>
      <w:r>
        <w:rPr>
          <w:noProof/>
        </w:rPr>
        <w:t>Wholesale / Interconnect Billing</w:t>
      </w:r>
      <w:r>
        <w:rPr>
          <w:noProof/>
        </w:rPr>
        <w:tab/>
        <w:t>259</w:t>
      </w:r>
    </w:p>
    <w:p w:rsidR="008B6986" w:rsidRDefault="008B6986">
      <w:pPr>
        <w:pStyle w:val="Index1"/>
        <w:tabs>
          <w:tab w:val="right" w:leader="dot" w:pos="4311"/>
        </w:tabs>
        <w:rPr>
          <w:noProof/>
        </w:rPr>
      </w:pPr>
      <w:r>
        <w:rPr>
          <w:noProof/>
        </w:rPr>
        <w:t>Work Order Analysis</w:t>
      </w:r>
      <w:r>
        <w:rPr>
          <w:noProof/>
        </w:rPr>
        <w:tab/>
        <w:t>251</w:t>
      </w:r>
    </w:p>
    <w:p w:rsidR="008B6986" w:rsidRDefault="008B6986">
      <w:pPr>
        <w:pStyle w:val="Index1"/>
        <w:tabs>
          <w:tab w:val="right" w:leader="dot" w:pos="4311"/>
        </w:tabs>
        <w:rPr>
          <w:noProof/>
        </w:rPr>
      </w:pPr>
      <w:r>
        <w:rPr>
          <w:noProof/>
        </w:rPr>
        <w:t>Work Order Assignment &amp; Dispatch</w:t>
      </w:r>
      <w:r>
        <w:rPr>
          <w:noProof/>
        </w:rPr>
        <w:tab/>
        <w:t>251</w:t>
      </w:r>
    </w:p>
    <w:p w:rsidR="008B6986" w:rsidRDefault="008B6986">
      <w:pPr>
        <w:pStyle w:val="Index1"/>
        <w:tabs>
          <w:tab w:val="right" w:leader="dot" w:pos="4311"/>
        </w:tabs>
        <w:rPr>
          <w:noProof/>
        </w:rPr>
      </w:pPr>
      <w:r>
        <w:rPr>
          <w:noProof/>
        </w:rPr>
        <w:t>Work Order Tracking &amp; Management</w:t>
      </w:r>
      <w:r>
        <w:rPr>
          <w:noProof/>
        </w:rPr>
        <w:tab/>
        <w:t>252</w:t>
      </w:r>
    </w:p>
    <w:p w:rsidR="008B6986" w:rsidRDefault="008B6986">
      <w:pPr>
        <w:pStyle w:val="Index1"/>
        <w:tabs>
          <w:tab w:val="right" w:leader="dot" w:pos="4311"/>
        </w:tabs>
        <w:rPr>
          <w:noProof/>
        </w:rPr>
      </w:pPr>
      <w:r>
        <w:rPr>
          <w:noProof/>
        </w:rPr>
        <w:t>Workforce Configuration and Setup</w:t>
      </w:r>
      <w:r>
        <w:rPr>
          <w:noProof/>
        </w:rPr>
        <w:tab/>
        <w:t>253</w:t>
      </w:r>
    </w:p>
    <w:p w:rsidR="008B6986" w:rsidRDefault="008B6986">
      <w:pPr>
        <w:pStyle w:val="Index1"/>
        <w:tabs>
          <w:tab w:val="right" w:leader="dot" w:pos="4311"/>
        </w:tabs>
        <w:rPr>
          <w:noProof/>
        </w:rPr>
      </w:pPr>
      <w:r>
        <w:rPr>
          <w:noProof/>
        </w:rPr>
        <w:t>Workforce Management</w:t>
      </w:r>
      <w:r>
        <w:rPr>
          <w:noProof/>
        </w:rPr>
        <w:tab/>
        <w:t>207, 250</w:t>
      </w:r>
    </w:p>
    <w:p w:rsidR="008B6986" w:rsidRDefault="008B6986">
      <w:pPr>
        <w:pStyle w:val="Index1"/>
        <w:tabs>
          <w:tab w:val="right" w:leader="dot" w:pos="4311"/>
        </w:tabs>
        <w:rPr>
          <w:noProof/>
        </w:rPr>
      </w:pPr>
      <w:r>
        <w:rPr>
          <w:noProof/>
        </w:rPr>
        <w:t>Workforce Management (Deleted)</w:t>
      </w:r>
      <w:r>
        <w:rPr>
          <w:noProof/>
        </w:rPr>
        <w:tab/>
        <w:t>237</w:t>
      </w:r>
    </w:p>
    <w:p w:rsidR="008B6986" w:rsidRDefault="008B6986">
      <w:pPr>
        <w:pStyle w:val="Index1"/>
        <w:tabs>
          <w:tab w:val="right" w:leader="dot" w:pos="4311"/>
        </w:tabs>
        <w:rPr>
          <w:noProof/>
        </w:rPr>
      </w:pPr>
      <w:r>
        <w:rPr>
          <w:noProof/>
        </w:rPr>
        <w:t>Workforce Management Reporting</w:t>
      </w:r>
      <w:r>
        <w:rPr>
          <w:noProof/>
        </w:rPr>
        <w:tab/>
        <w:t>253</w:t>
      </w:r>
    </w:p>
    <w:p w:rsidR="008B6986" w:rsidRDefault="008B6986">
      <w:pPr>
        <w:pStyle w:val="Index1"/>
        <w:tabs>
          <w:tab w:val="right" w:leader="dot" w:pos="4311"/>
        </w:tabs>
        <w:rPr>
          <w:noProof/>
        </w:rPr>
      </w:pPr>
      <w:r>
        <w:rPr>
          <w:noProof/>
        </w:rPr>
        <w:t>Workforce Schedule Management</w:t>
      </w:r>
      <w:r>
        <w:rPr>
          <w:noProof/>
        </w:rPr>
        <w:tab/>
        <w:t>251</w:t>
      </w:r>
    </w:p>
    <w:p w:rsidR="008B6986" w:rsidRDefault="008B6986" w:rsidP="008D221B">
      <w:pPr>
        <w:pStyle w:val="Heading1"/>
        <w:rPr>
          <w:noProof/>
        </w:rPr>
        <w:sectPr w:rsidR="008B6986" w:rsidSect="00145F7A">
          <w:type w:val="continuous"/>
          <w:pgSz w:w="12242" w:h="15842" w:code="1"/>
          <w:pgMar w:top="1440" w:right="1440" w:bottom="1440" w:left="1440" w:header="709" w:footer="709" w:gutter="0"/>
          <w:cols w:num="2" w:space="720"/>
          <w:titlePg/>
          <w:docGrid w:linePitch="360"/>
        </w:sectPr>
      </w:pPr>
    </w:p>
    <w:p w:rsidR="008B6986" w:rsidRPr="00C14306" w:rsidRDefault="008B6986" w:rsidP="008D221B">
      <w:pPr>
        <w:pStyle w:val="Heading1"/>
      </w:pPr>
      <w:r>
        <w:fldChar w:fldCharType="end"/>
      </w:r>
      <w:bookmarkStart w:id="1110" w:name="_Toc321909293"/>
      <w:r>
        <w:t>12. Appendix: Frameworx</w:t>
      </w:r>
      <w:r w:rsidRPr="00C14306">
        <w:t xml:space="preserve"> </w:t>
      </w:r>
      <w:r>
        <w:t>Basics</w:t>
      </w:r>
      <w:bookmarkEnd w:id="1110"/>
    </w:p>
    <w:p w:rsidR="008B6986" w:rsidRPr="00C14306" w:rsidRDefault="008B6986" w:rsidP="00AE5369">
      <w:pPr>
        <w:pStyle w:val="BodyTextKeep"/>
        <w:tabs>
          <w:tab w:val="clear" w:pos="2070"/>
        </w:tabs>
        <w:ind w:left="0"/>
      </w:pPr>
      <w:r w:rsidRPr="00C14306">
        <w:t xml:space="preserve">This </w:t>
      </w:r>
      <w:r>
        <w:t>Application Framework (Application Framework</w:t>
      </w:r>
      <w:r w:rsidRPr="00C14306">
        <w:t xml:space="preserve"> </w:t>
      </w:r>
      <w:r>
        <w:t xml:space="preserve">– TAM) </w:t>
      </w:r>
      <w:r w:rsidRPr="00C14306">
        <w:t xml:space="preserve">is designed to provide the industry with a frame of reference in order to evolve the set of applications that enable and automate operational processes within a </w:t>
      </w:r>
      <w:r>
        <w:t>communications</w:t>
      </w:r>
      <w:r w:rsidRPr="00C14306">
        <w:t xml:space="preserve"> operator. It is a fundamental part of the overall TM Forum Lean Operator program and TM Forum’s core technical roadmap: </w:t>
      </w:r>
      <w:r>
        <w:t xml:space="preserve">Frameworx </w:t>
      </w:r>
      <w:r w:rsidRPr="00C14306">
        <w:t xml:space="preserve">that the </w:t>
      </w:r>
      <w:r>
        <w:t>communications</w:t>
      </w:r>
      <w:r w:rsidRPr="00C14306">
        <w:t xml:space="preserve"> industry worldwide is using as a guide to help the evolution of its processes and systems. </w:t>
      </w:r>
    </w:p>
    <w:p w:rsidR="008B6986" w:rsidRPr="00C14306" w:rsidRDefault="008B6986" w:rsidP="00AE5369">
      <w:pPr>
        <w:pStyle w:val="BodyTextKeep"/>
        <w:tabs>
          <w:tab w:val="clear" w:pos="2070"/>
        </w:tabs>
        <w:ind w:left="0"/>
        <w:rPr>
          <w:bCs/>
          <w:color w:val="333333"/>
        </w:rPr>
      </w:pPr>
      <w:r w:rsidRPr="00C14306">
        <w:rPr>
          <w:bCs/>
          <w:color w:val="333333"/>
        </w:rPr>
        <w:t xml:space="preserve">The core aim behind </w:t>
      </w:r>
      <w:r>
        <w:rPr>
          <w:bCs/>
          <w:color w:val="333333"/>
        </w:rPr>
        <w:t>Frameworx</w:t>
      </w:r>
      <w:r w:rsidRPr="00C14306">
        <w:rPr>
          <w:bCs/>
          <w:color w:val="333333"/>
        </w:rPr>
        <w:t xml:space="preserve"> is to provide a technology and process roadmap for the industry worldwide that allows the simplified implementation of business process automation coupled with significantly improved business flexibility and agility. These operational aims directly link to the key objectives of TM Forum’s Lean Operator program:</w:t>
      </w:r>
    </w:p>
    <w:p w:rsidR="008B6986" w:rsidRPr="00C14306" w:rsidRDefault="008B6986" w:rsidP="00AE5369">
      <w:pPr>
        <w:rPr>
          <w:rFonts w:cs="Arial"/>
          <w:bCs/>
          <w:color w:val="333333"/>
          <w:sz w:val="22"/>
          <w:szCs w:val="22"/>
          <w:lang w:val="en-US"/>
        </w:rPr>
      </w:pPr>
    </w:p>
    <w:p w:rsidR="008B6986" w:rsidRPr="00C14306" w:rsidRDefault="008B6986" w:rsidP="00494264">
      <w:pPr>
        <w:pStyle w:val="Bullet"/>
        <w:numPr>
          <w:ilvl w:val="0"/>
          <w:numId w:val="296"/>
        </w:numPr>
      </w:pPr>
      <w:r w:rsidRPr="00C14306">
        <w:t>to transform operating costs</w:t>
      </w:r>
    </w:p>
    <w:p w:rsidR="008B6986" w:rsidRPr="00C14306" w:rsidRDefault="008B6986" w:rsidP="00494264">
      <w:pPr>
        <w:pStyle w:val="Bullet"/>
        <w:numPr>
          <w:ilvl w:val="0"/>
          <w:numId w:val="296"/>
        </w:numPr>
      </w:pPr>
      <w:r w:rsidRPr="00C14306">
        <w:t>to transform business agility</w:t>
      </w:r>
    </w:p>
    <w:p w:rsidR="008B6986" w:rsidRPr="00C14306" w:rsidRDefault="008B6986" w:rsidP="00494264">
      <w:pPr>
        <w:pStyle w:val="Bullet"/>
        <w:numPr>
          <w:ilvl w:val="0"/>
          <w:numId w:val="296"/>
        </w:numPr>
      </w:pPr>
      <w:r w:rsidRPr="00C14306">
        <w:t>to transform levels of customer service</w:t>
      </w:r>
    </w:p>
    <w:p w:rsidR="008B6986" w:rsidRPr="00C14306" w:rsidRDefault="008B6986" w:rsidP="00494264">
      <w:pPr>
        <w:pStyle w:val="Bullet"/>
        <w:numPr>
          <w:ilvl w:val="0"/>
          <w:numId w:val="296"/>
        </w:numPr>
      </w:pPr>
      <w:r w:rsidRPr="00C14306">
        <w:t xml:space="preserve">to transform innovation levels </w:t>
      </w:r>
    </w:p>
    <w:p w:rsidR="008B6986" w:rsidRPr="00C14306" w:rsidRDefault="008B6986" w:rsidP="00AE5369">
      <w:pPr>
        <w:pStyle w:val="Heading2"/>
      </w:pPr>
      <w:r w:rsidRPr="00C14306">
        <w:t xml:space="preserve"> </w:t>
      </w:r>
      <w:bookmarkStart w:id="1111" w:name="_Toc174457782"/>
      <w:bookmarkStart w:id="1112" w:name="_Toc238538791"/>
      <w:bookmarkStart w:id="1113" w:name="_Toc262811043"/>
      <w:bookmarkStart w:id="1114" w:name="_Toc264899572"/>
      <w:bookmarkStart w:id="1115" w:name="_Toc264979446"/>
      <w:bookmarkStart w:id="1116" w:name="_Toc318113031"/>
      <w:bookmarkStart w:id="1117" w:name="_Toc321909294"/>
      <w:r w:rsidRPr="00C14306">
        <w:t xml:space="preserve">What is </w:t>
      </w:r>
      <w:r w:rsidRPr="00220F8D">
        <w:t>Frameworx</w:t>
      </w:r>
      <w:r w:rsidRPr="00C14306">
        <w:t>?</w:t>
      </w:r>
      <w:bookmarkEnd w:id="1111"/>
      <w:bookmarkEnd w:id="1112"/>
      <w:bookmarkEnd w:id="1113"/>
      <w:bookmarkEnd w:id="1114"/>
      <w:bookmarkEnd w:id="1115"/>
      <w:bookmarkEnd w:id="1116"/>
      <w:bookmarkEnd w:id="1117"/>
    </w:p>
    <w:p w:rsidR="008B6986" w:rsidRPr="00C14306" w:rsidRDefault="008B6986" w:rsidP="00AE5369">
      <w:pPr>
        <w:pStyle w:val="BodyTextKeep"/>
        <w:tabs>
          <w:tab w:val="clear" w:pos="2070"/>
        </w:tabs>
        <w:ind w:left="0"/>
      </w:pPr>
      <w:r>
        <w:t>Frameworx</w:t>
      </w:r>
      <w:r w:rsidRPr="00C14306">
        <w:t xml:space="preserve"> is a comprehensive, integrated set of tools for defining, developing, procuring and deploying operational and business support systems and software.  It is available as a packaged set of industry-agreed guidelines; maps; models; methodologies and specifications that cover key business and technical areas. These </w:t>
      </w:r>
      <w:r>
        <w:t>Frameworx</w:t>
      </w:r>
      <w:r w:rsidRPr="00C14306">
        <w:t xml:space="preserve"> tools, and the clearly defined methodology for using them, assist the user to define, design and build </w:t>
      </w:r>
      <w:r>
        <w:t>Frameworx</w:t>
      </w:r>
      <w:r w:rsidRPr="00C14306">
        <w:t xml:space="preserve"> compliant solutions that can easily integrate into any </w:t>
      </w:r>
      <w:r>
        <w:t>Frameworx</w:t>
      </w:r>
      <w:r w:rsidRPr="00C14306">
        <w:t xml:space="preserve"> compliant environment. As such, </w:t>
      </w:r>
      <w:r>
        <w:t>Frameworx</w:t>
      </w:r>
      <w:r w:rsidRPr="00C14306">
        <w:t xml:space="preserve"> delivers measurable improvements in development and software integration environments through use of standards processes, reuse of components, and repeatable cycles.</w:t>
      </w:r>
    </w:p>
    <w:p w:rsidR="008B6986" w:rsidRPr="00C14306" w:rsidRDefault="008B6986" w:rsidP="00AE5369">
      <w:pPr>
        <w:pStyle w:val="BodyTextKeep"/>
        <w:tabs>
          <w:tab w:val="clear" w:pos="2070"/>
        </w:tabs>
        <w:ind w:left="0"/>
      </w:pPr>
      <w:r>
        <w:t>Frameworx</w:t>
      </w:r>
      <w:r w:rsidRPr="00C14306">
        <w:t xml:space="preserve"> is a sound technical solution developed by industry leaders with hundreds of combined years of operations and software experience from some of the world’s major service provider and supplier companies.  Recognizing the need to create a common integration environment for software systems, TM Forum member companies have contributed significant resources from their senior architecture and engineering resources to make </w:t>
      </w:r>
      <w:r>
        <w:t>Frameworx</w:t>
      </w:r>
      <w:r w:rsidRPr="00C14306">
        <w:t xml:space="preserve"> a success. This is being coupled with a major industry communications program driven by the TM Forum.</w:t>
      </w:r>
    </w:p>
    <w:p w:rsidR="008B6986" w:rsidRPr="00C14306" w:rsidRDefault="008B6986" w:rsidP="00AE5369">
      <w:pPr>
        <w:pStyle w:val="BodyTextKeep"/>
        <w:tabs>
          <w:tab w:val="clear" w:pos="2070"/>
        </w:tabs>
        <w:ind w:left="0"/>
      </w:pPr>
      <w:r w:rsidRPr="00C14306">
        <w:t>Automating business processes requires a multi-step approach, from understanding existing processes through to designing how systems will integrate and operate.  Typical activities would include:</w:t>
      </w:r>
    </w:p>
    <w:p w:rsidR="008B6986" w:rsidRPr="00C14306" w:rsidRDefault="008B6986" w:rsidP="00AE5369">
      <w:pPr>
        <w:rPr>
          <w:rFonts w:cs="Arial"/>
          <w:sz w:val="22"/>
          <w:szCs w:val="22"/>
          <w:lang w:val="en-US"/>
        </w:rPr>
      </w:pPr>
    </w:p>
    <w:p w:rsidR="008B6986" w:rsidRPr="007A176F" w:rsidRDefault="008B6986" w:rsidP="00AE5369">
      <w:pPr>
        <w:pStyle w:val="Bullist0"/>
        <w:ind w:left="720" w:firstLine="0"/>
      </w:pPr>
      <w:r w:rsidRPr="007A176F">
        <w:t xml:space="preserve">Defining and engineering/re-engineering business processes </w:t>
      </w:r>
    </w:p>
    <w:p w:rsidR="008B6986" w:rsidRPr="007A176F" w:rsidRDefault="008B6986" w:rsidP="00AE5369">
      <w:pPr>
        <w:pStyle w:val="Bullist0"/>
        <w:ind w:left="720" w:firstLine="0"/>
      </w:pPr>
      <w:r w:rsidRPr="007A176F">
        <w:t xml:space="preserve">Defining systems to implement processes </w:t>
      </w:r>
    </w:p>
    <w:p w:rsidR="008B6986" w:rsidRPr="007A176F" w:rsidRDefault="008B6986" w:rsidP="00AE5369">
      <w:pPr>
        <w:pStyle w:val="Bullist0"/>
        <w:ind w:left="720" w:firstLine="0"/>
      </w:pPr>
      <w:r w:rsidRPr="007A176F">
        <w:t xml:space="preserve">Defining data using a common information model </w:t>
      </w:r>
    </w:p>
    <w:p w:rsidR="008B6986" w:rsidRPr="007A176F" w:rsidRDefault="008B6986" w:rsidP="00AE5369">
      <w:pPr>
        <w:pStyle w:val="Bullist0"/>
        <w:ind w:left="720" w:firstLine="0"/>
      </w:pPr>
      <w:r w:rsidRPr="007A176F">
        <w:t>Defining integration architecture</w:t>
      </w:r>
    </w:p>
    <w:p w:rsidR="008B6986" w:rsidRPr="007A176F" w:rsidRDefault="008B6986" w:rsidP="00AE5369">
      <w:pPr>
        <w:pStyle w:val="Bullist0"/>
        <w:ind w:left="720" w:firstLine="0"/>
      </w:pPr>
      <w:r w:rsidRPr="007A176F">
        <w:t xml:space="preserve">Defining integration interfaces </w:t>
      </w:r>
    </w:p>
    <w:p w:rsidR="008B6986" w:rsidRPr="00C14306" w:rsidRDefault="008B6986" w:rsidP="00AE5369">
      <w:pPr>
        <w:rPr>
          <w:rFonts w:cs="Arial"/>
          <w:sz w:val="22"/>
          <w:szCs w:val="22"/>
          <w:lang w:val="en-US"/>
        </w:rPr>
      </w:pPr>
    </w:p>
    <w:p w:rsidR="008B6986" w:rsidRPr="00C14306" w:rsidRDefault="008B6986" w:rsidP="00AE5369">
      <w:pPr>
        <w:pStyle w:val="BodyTextKeep"/>
        <w:tabs>
          <w:tab w:val="clear" w:pos="2070"/>
        </w:tabs>
        <w:ind w:left="0"/>
      </w:pPr>
      <w:r w:rsidRPr="00C14306">
        <w:t xml:space="preserve">The elements of </w:t>
      </w:r>
      <w:r>
        <w:t>Frameworx</w:t>
      </w:r>
      <w:r w:rsidRPr="00C14306">
        <w:t xml:space="preserve"> align directly with the steps in this process automation approach.  As a result, </w:t>
      </w:r>
      <w:r>
        <w:t>Frameworx</w:t>
      </w:r>
      <w:r w:rsidRPr="00C14306">
        <w:t xml:space="preserve"> gives service providers the tools they need to undertake automation projects with confidence. </w:t>
      </w:r>
      <w:r>
        <w:t>Frameworx</w:t>
      </w:r>
      <w:r w:rsidRPr="00C14306">
        <w:t xml:space="preserve">-based solutions use industry-accepted IT concepts and technologies to deliver a more productive development environment and efficient management infrastructure.  </w:t>
      </w:r>
      <w:r>
        <w:t>Frameworx</w:t>
      </w:r>
      <w:r w:rsidRPr="00C14306">
        <w:t xml:space="preserve"> is prescriptive for only those few ‘cardinal points’ where interoperability is of over-riding importance. </w:t>
      </w:r>
      <w:r>
        <w:t>Frameworx</w:t>
      </w:r>
      <w:r w:rsidRPr="00C14306">
        <w:t xml:space="preserve"> also provides for customization across a wide range of functionality, thus allowing applications to be tailored to provide a competitive advantage while also working with legacy systems.</w:t>
      </w:r>
    </w:p>
    <w:p w:rsidR="008B6986" w:rsidRPr="00C14306" w:rsidRDefault="008B6986" w:rsidP="00AE5369">
      <w:pPr>
        <w:pStyle w:val="BodyTextKeep"/>
        <w:tabs>
          <w:tab w:val="clear" w:pos="2070"/>
        </w:tabs>
        <w:ind w:left="0"/>
      </w:pPr>
      <w:r w:rsidRPr="00C14306">
        <w:t xml:space="preserve">The elements of </w:t>
      </w:r>
      <w:r>
        <w:t>Frameworx</w:t>
      </w:r>
      <w:r w:rsidRPr="00C14306">
        <w:t xml:space="preserve"> fit together to provide an end-to-end system for OSS development, integration and operations.  The elements of </w:t>
      </w:r>
      <w:r>
        <w:t>Frameworx</w:t>
      </w:r>
      <w:r w:rsidRPr="00C14306">
        <w:t xml:space="preserve"> may be used as an end-to-end system to undertake large-scale development and integration projects, or may be used separately to solve specific problems. </w:t>
      </w:r>
    </w:p>
    <w:p w:rsidR="008B6986" w:rsidRPr="00C14306" w:rsidRDefault="008B6986" w:rsidP="00AE5369">
      <w:pPr>
        <w:pStyle w:val="Heading4"/>
        <w:ind w:left="720"/>
      </w:pPr>
      <w:bookmarkStart w:id="1118" w:name="_Toc238538792"/>
      <w:bookmarkStart w:id="1119" w:name="_Toc262811044"/>
      <w:r>
        <w:t>Frameworx</w:t>
      </w:r>
      <w:r w:rsidRPr="00C14306">
        <w:t xml:space="preserve"> is based on 4 key frameworks:</w:t>
      </w:r>
      <w:bookmarkEnd w:id="1118"/>
      <w:bookmarkEnd w:id="1119"/>
    </w:p>
    <w:p w:rsidR="008B6986" w:rsidRPr="00C14306" w:rsidRDefault="00AA7969" w:rsidP="00AE5369">
      <w:pPr>
        <w:pStyle w:val="BodyTextKeep"/>
      </w:pPr>
      <w:r>
        <w:rPr>
          <w:noProof/>
        </w:rPr>
        <w:pict>
          <v:shape id="_x0000_i1103" type="#_x0000_t75" style="width:320.75pt;height:361.8pt;visibility:visible">
            <v:imagedata r:id="rId93" o:title=""/>
          </v:shape>
        </w:pict>
      </w:r>
    </w:p>
    <w:p w:rsidR="008B6986" w:rsidRPr="00C14306" w:rsidRDefault="008B6986" w:rsidP="00AE5369">
      <w:pPr>
        <w:pStyle w:val="Caption"/>
        <w:tabs>
          <w:tab w:val="clear" w:pos="360"/>
        </w:tabs>
        <w:ind w:left="2520"/>
        <w:rPr>
          <w:lang w:val="en-US"/>
        </w:rPr>
      </w:pPr>
      <w:bookmarkStart w:id="1120" w:name="_Toc264972708"/>
      <w:bookmarkStart w:id="1121" w:name="_Toc299007710"/>
      <w:bookmarkStart w:id="1122" w:name="_Toc321909379"/>
      <w:bookmarkStart w:id="1123" w:name="_Toc174457815"/>
      <w:bookmarkStart w:id="1124" w:name="_Toc238538463"/>
      <w:bookmarkStart w:id="1125" w:name="_Toc262810641"/>
      <w:r w:rsidRPr="00C14306">
        <w:rPr>
          <w:lang w:val="en-US"/>
        </w:rPr>
        <w:t xml:space="preserve">Figure </w:t>
      </w:r>
      <w:r>
        <w:rPr>
          <w:lang w:val="en-US"/>
        </w:rPr>
        <w:t>1</w:t>
      </w:r>
      <w:r w:rsidRPr="00C14306">
        <w:rPr>
          <w:lang w:val="en-US"/>
        </w:rPr>
        <w:t xml:space="preserve">: </w:t>
      </w:r>
      <w:r>
        <w:rPr>
          <w:lang w:val="en-US"/>
        </w:rPr>
        <w:t>Frameworx</w:t>
      </w:r>
      <w:bookmarkEnd w:id="1120"/>
      <w:bookmarkEnd w:id="1121"/>
      <w:bookmarkEnd w:id="1122"/>
      <w:r w:rsidRPr="00C14306">
        <w:rPr>
          <w:lang w:val="en-US"/>
        </w:rPr>
        <w:t xml:space="preserve"> </w:t>
      </w:r>
      <w:bookmarkEnd w:id="1123"/>
      <w:bookmarkEnd w:id="1124"/>
      <w:bookmarkEnd w:id="1125"/>
    </w:p>
    <w:p w:rsidR="008B6986" w:rsidRPr="00C14306" w:rsidRDefault="008B6986" w:rsidP="00AE5369">
      <w:pPr>
        <w:rPr>
          <w:lang w:val="en-US"/>
        </w:rPr>
      </w:pPr>
    </w:p>
    <w:p w:rsidR="008B6986" w:rsidRPr="00C14306" w:rsidRDefault="008B6986" w:rsidP="00AE5369">
      <w:pPr>
        <w:pStyle w:val="Heading4"/>
        <w:rPr>
          <w:rFonts w:cs="Arial"/>
          <w:spacing w:val="-5"/>
          <w:szCs w:val="22"/>
        </w:rPr>
      </w:pPr>
      <w:r w:rsidRPr="00C14306">
        <w:t xml:space="preserve">Business Process Framework </w:t>
      </w:r>
    </w:p>
    <w:p w:rsidR="008B6986" w:rsidRPr="00C14306" w:rsidRDefault="008B6986" w:rsidP="00AE5369">
      <w:pPr>
        <w:pStyle w:val="BodyTextKeep"/>
        <w:ind w:left="0"/>
      </w:pPr>
      <w:r w:rsidRPr="00C14306">
        <w:t xml:space="preserve">The business process framework (TMF GB 921, the </w:t>
      </w:r>
      <w:r>
        <w:t>Business Process Framework</w:t>
      </w:r>
      <w:r w:rsidRPr="00C14306">
        <w:t xml:space="preserve">) is fundamental to ensuring that all of the key business activities of an operator are understood and captured in a single model. It defines all of the major flows of information within and external to the operator and provides a reference framework to migrate from current processes where such migration makes business sense. It provides a widely supported common language of business processes that are used in Operations.  In addition, process flows are being developed for an ever-expanding list of key activities.  It can be used to document existing processes of a Service or Network Provider, act as a framework for defining scope of a software-based solution, or simply enable clearer lines of communication between a service provider and their system integrator. </w:t>
      </w:r>
    </w:p>
    <w:p w:rsidR="008B6986" w:rsidRPr="00C14306" w:rsidRDefault="008B6986" w:rsidP="00AE5369">
      <w:pPr>
        <w:pStyle w:val="BodyTextKeep"/>
        <w:ind w:left="0"/>
      </w:pPr>
      <w:r w:rsidRPr="00C14306">
        <w:t xml:space="preserve">An operator needs to ensure that its business processes are as normalized as possible before it can truly unlock the value of commercial-off-the-shelf technology. Many will also benefit considerably from adopting industry best practice processes. The </w:t>
      </w:r>
      <w:r>
        <w:t>Business Framework (eTOM)</w:t>
      </w:r>
      <w:r w:rsidRPr="00C14306">
        <w:t xml:space="preserve"> was developed from the best practices of some of the world’s leading operators and provides a comprehensive business process framework for the information and communications services industry and serves as the blueprint for process direction and the starting point for development and integration of Operations Systems. It also includes work on converging operational processes and IT operational processes. </w:t>
      </w:r>
    </w:p>
    <w:p w:rsidR="008B6986" w:rsidRPr="00C14306" w:rsidRDefault="008B6986" w:rsidP="00AE5369">
      <w:pPr>
        <w:pStyle w:val="BodyTextKeep"/>
        <w:ind w:left="0"/>
      </w:pPr>
      <w:r w:rsidRPr="00C14306">
        <w:t>As with other frameworks, the business process framework is not necessarily ‘better’ than an operator’s own internal process definitions. While this may be a side benefit, the major value comes from bringing  processes broadly into line with other operators, using the same naming conventions, broadly the same process steps and having a ready built body of work (several hundred man-years of effort) that define detailed process flows between sub-processes and systems. This allows a methodology for gap analysis between operators. It also facilitates successful discussions and implementations with OSS vendors by providing a detailed reference document from which to migrate current processes, many of which may be duplicated but implemented in different ways. The business process framework provides an external, neutral point of resolution of internal process differences.</w:t>
      </w:r>
    </w:p>
    <w:p w:rsidR="008B6986" w:rsidRPr="00C14306" w:rsidRDefault="008B6986" w:rsidP="00AE5369">
      <w:pPr>
        <w:pStyle w:val="Heading4"/>
        <w:rPr>
          <w:rFonts w:cs="Arial"/>
          <w:i/>
          <w:iCs/>
          <w:spacing w:val="-5"/>
          <w:szCs w:val="22"/>
        </w:rPr>
      </w:pPr>
      <w:r w:rsidRPr="00C14306">
        <w:t xml:space="preserve">Enterprise-wide Information Framework </w:t>
      </w:r>
    </w:p>
    <w:p w:rsidR="008B6986" w:rsidRPr="00C14306" w:rsidRDefault="008B6986" w:rsidP="00AE5369">
      <w:pPr>
        <w:pStyle w:val="BodyTextKeep"/>
        <w:ind w:left="0"/>
      </w:pPr>
      <w:r w:rsidRPr="00C14306">
        <w:t xml:space="preserve">This framework (TMF GB922 – the </w:t>
      </w:r>
      <w:r>
        <w:t>Information Framework (SID)</w:t>
      </w:r>
      <w:r w:rsidRPr="00C14306">
        <w:t>) provides a common approach to defining and using information within an operator and is essential to achieve the highest levels of process automation and ‘right-first-time’ accuracy in assist in meeting ever rising customer service levels. The shared information and data model provides a “common language” for software providers and integrators to use in describing management information, which in turn allows easier and more effective integration across OSS software applications provided by multiple vendors.  For example, if all OSS/BSS applications in a given operating environment defined “customer” the same way – last name, first name, address, phone number (country code/number), account ID – then no translation of information needs to occur when sharing “customer” details to serve multiple purposes.</w:t>
      </w:r>
    </w:p>
    <w:p w:rsidR="008B6986" w:rsidRPr="00C14306" w:rsidRDefault="008B6986" w:rsidP="00AE5369">
      <w:pPr>
        <w:pStyle w:val="BodyTextKeep"/>
        <w:ind w:left="0"/>
        <w:rPr>
          <w:i/>
          <w:iCs/>
        </w:rPr>
      </w:pPr>
      <w:r w:rsidRPr="00C14306">
        <w:t xml:space="preserve">The </w:t>
      </w:r>
      <w:r>
        <w:t>Information Framework</w:t>
      </w:r>
      <w:r w:rsidRPr="00C14306">
        <w:t xml:space="preserve"> provides the concepts and principles needed to defined a shared information model, the elements or entities of the model, the business oriented UML class models, as well as design oriented UML class models and sequence diagrams to provide a system view of the information and data.  In essence the </w:t>
      </w:r>
      <w:r>
        <w:t>Information Framework</w:t>
      </w:r>
      <w:r w:rsidRPr="00C14306">
        <w:t xml:space="preserve"> is a reference library for defining information in an OSS.</w:t>
      </w:r>
    </w:p>
    <w:p w:rsidR="008B6986" w:rsidRPr="00C14306" w:rsidRDefault="008B6986" w:rsidP="00AE5369">
      <w:pPr>
        <w:rPr>
          <w:rFonts w:cs="Arial"/>
          <w:sz w:val="22"/>
          <w:szCs w:val="22"/>
          <w:lang w:val="en-US"/>
        </w:rPr>
      </w:pPr>
    </w:p>
    <w:p w:rsidR="008B6986" w:rsidRPr="00C14306" w:rsidRDefault="008B6986" w:rsidP="00AE5369">
      <w:pPr>
        <w:pStyle w:val="Heading4"/>
      </w:pPr>
      <w:r w:rsidRPr="00C14306">
        <w:t xml:space="preserve">Integration Framework </w:t>
      </w:r>
    </w:p>
    <w:p w:rsidR="008B6986" w:rsidRPr="00F45BF4" w:rsidRDefault="008B6986" w:rsidP="00AE5369">
      <w:pPr>
        <w:pStyle w:val="NormalWeb"/>
        <w:rPr>
          <w:rFonts w:ascii="Arial" w:hAnsi="Arial" w:cs="Arial"/>
          <w:sz w:val="22"/>
          <w:szCs w:val="22"/>
        </w:rPr>
      </w:pPr>
      <w:r w:rsidRPr="00F45BF4">
        <w:rPr>
          <w:rFonts w:ascii="Arial" w:hAnsi="Arial" w:cs="Arial"/>
          <w:sz w:val="22"/>
          <w:szCs w:val="22"/>
        </w:rPr>
        <w:t xml:space="preserve">For today’s Communications Service Provider, software rather than the network is the </w:t>
      </w:r>
      <w:r>
        <w:rPr>
          <w:rFonts w:ascii="Arial" w:hAnsi="Arial" w:cs="Arial"/>
          <w:sz w:val="22"/>
          <w:szCs w:val="22"/>
        </w:rPr>
        <w:t xml:space="preserve">   </w:t>
      </w:r>
      <w:r w:rsidRPr="00F45BF4">
        <w:rPr>
          <w:rFonts w:ascii="Arial" w:hAnsi="Arial" w:cs="Arial"/>
          <w:sz w:val="22"/>
          <w:szCs w:val="22"/>
        </w:rPr>
        <w:t xml:space="preserve">enabling function. This is driving the rate of service innovation to new levels. To cope, Service Providers are turning to software technologies, such as Service Oriented Architecture, and industry standards to gain business agility and flexibility. These are provided by the TM Forum </w:t>
      </w:r>
      <w:hyperlink r:id="rId94" w:history="1">
        <w:r w:rsidRPr="00F45BF4">
          <w:rPr>
            <w:rStyle w:val="Hyperlink"/>
            <w:rFonts w:ascii="Arial" w:hAnsi="Arial" w:cs="Arial"/>
            <w:sz w:val="22"/>
            <w:szCs w:val="22"/>
          </w:rPr>
          <w:t>Frameworx</w:t>
        </w:r>
      </w:hyperlink>
      <w:r w:rsidRPr="00F45BF4">
        <w:rPr>
          <w:rFonts w:ascii="Arial" w:hAnsi="Arial" w:cs="Arial"/>
          <w:sz w:val="22"/>
          <w:szCs w:val="22"/>
        </w:rPr>
        <w:t xml:space="preserve"> Integrated Business Architecture.</w:t>
      </w:r>
    </w:p>
    <w:p w:rsidR="008B6986" w:rsidRPr="00F45BF4" w:rsidRDefault="008B6986" w:rsidP="00AE5369">
      <w:pPr>
        <w:pStyle w:val="NormalWeb"/>
        <w:rPr>
          <w:rFonts w:ascii="Arial" w:hAnsi="Arial" w:cs="Arial"/>
          <w:sz w:val="22"/>
          <w:szCs w:val="22"/>
        </w:rPr>
      </w:pPr>
      <w:r w:rsidRPr="00F45BF4">
        <w:rPr>
          <w:rFonts w:ascii="Arial" w:hAnsi="Arial" w:cs="Arial"/>
          <w:sz w:val="22"/>
          <w:szCs w:val="22"/>
        </w:rPr>
        <w:t xml:space="preserve">As an important component of </w:t>
      </w:r>
      <w:hyperlink r:id="rId95" w:history="1">
        <w:r w:rsidRPr="00F45BF4">
          <w:rPr>
            <w:rStyle w:val="Hyperlink"/>
            <w:rFonts w:ascii="Arial" w:hAnsi="Arial" w:cs="Arial"/>
            <w:sz w:val="22"/>
            <w:szCs w:val="22"/>
          </w:rPr>
          <w:t>Frameworx</w:t>
        </w:r>
      </w:hyperlink>
      <w:r w:rsidRPr="00F45BF4">
        <w:rPr>
          <w:rFonts w:ascii="Arial" w:hAnsi="Arial" w:cs="Arial"/>
          <w:sz w:val="22"/>
          <w:szCs w:val="22"/>
        </w:rPr>
        <w:t xml:space="preserve">, the Integration Framework shows how the </w:t>
      </w:r>
      <w:hyperlink r:id="rId96" w:history="1">
        <w:r w:rsidRPr="00F45BF4">
          <w:rPr>
            <w:rStyle w:val="Hyperlink"/>
            <w:rFonts w:ascii="Arial" w:hAnsi="Arial" w:cs="Arial"/>
            <w:sz w:val="22"/>
            <w:szCs w:val="22"/>
          </w:rPr>
          <w:t>Business Process</w:t>
        </w:r>
      </w:hyperlink>
      <w:r w:rsidRPr="00F45BF4">
        <w:rPr>
          <w:rFonts w:ascii="Arial" w:hAnsi="Arial" w:cs="Arial"/>
          <w:sz w:val="22"/>
          <w:szCs w:val="22"/>
        </w:rPr>
        <w:t xml:space="preserve">, </w:t>
      </w:r>
      <w:hyperlink r:id="rId97" w:history="1">
        <w:r w:rsidRPr="00F45BF4">
          <w:rPr>
            <w:rStyle w:val="Hyperlink"/>
            <w:rFonts w:ascii="Arial" w:hAnsi="Arial" w:cs="Arial"/>
            <w:sz w:val="22"/>
            <w:szCs w:val="22"/>
          </w:rPr>
          <w:t>Information</w:t>
        </w:r>
      </w:hyperlink>
      <w:r w:rsidRPr="00F45BF4">
        <w:rPr>
          <w:rFonts w:ascii="Arial" w:hAnsi="Arial" w:cs="Arial"/>
          <w:sz w:val="22"/>
          <w:szCs w:val="22"/>
        </w:rPr>
        <w:t xml:space="preserve">, and </w:t>
      </w:r>
      <w:hyperlink r:id="rId98" w:history="1">
        <w:r w:rsidRPr="00F45BF4">
          <w:rPr>
            <w:rStyle w:val="Hyperlink"/>
            <w:rFonts w:ascii="Arial" w:hAnsi="Arial" w:cs="Arial"/>
            <w:sz w:val="22"/>
            <w:szCs w:val="22"/>
          </w:rPr>
          <w:t>Application Frameworks</w:t>
        </w:r>
      </w:hyperlink>
      <w:r w:rsidRPr="00F45BF4">
        <w:rPr>
          <w:rFonts w:ascii="Arial" w:hAnsi="Arial" w:cs="Arial"/>
          <w:sz w:val="22"/>
          <w:szCs w:val="22"/>
        </w:rPr>
        <w:t xml:space="preserve"> interact to:</w:t>
      </w:r>
    </w:p>
    <w:p w:rsidR="008B6986" w:rsidRPr="008A1E5E" w:rsidRDefault="008B6986" w:rsidP="00494264">
      <w:pPr>
        <w:numPr>
          <w:ilvl w:val="0"/>
          <w:numId w:val="295"/>
        </w:numPr>
        <w:spacing w:before="100" w:beforeAutospacing="1" w:after="100" w:afterAutospacing="1"/>
        <w:rPr>
          <w:rFonts w:cs="Arial"/>
          <w:sz w:val="22"/>
          <w:szCs w:val="22"/>
        </w:rPr>
      </w:pPr>
      <w:r w:rsidRPr="008A1E5E">
        <w:rPr>
          <w:rFonts w:cs="Arial"/>
          <w:sz w:val="22"/>
          <w:szCs w:val="22"/>
        </w:rPr>
        <w:t xml:space="preserve">Develop a catalogue of Business Services based on Service Oriented principles. TM Forum's Business Services are an extension of </w:t>
      </w:r>
      <w:hyperlink r:id="rId99" w:history="1">
        <w:r w:rsidRPr="008A1E5E">
          <w:rPr>
            <w:rStyle w:val="Hyperlink"/>
            <w:rFonts w:cs="Arial"/>
            <w:sz w:val="22"/>
            <w:szCs w:val="22"/>
          </w:rPr>
          <w:t>NGOSS</w:t>
        </w:r>
      </w:hyperlink>
      <w:r w:rsidRPr="008A1E5E">
        <w:rPr>
          <w:rFonts w:cs="Arial"/>
          <w:sz w:val="22"/>
          <w:szCs w:val="22"/>
        </w:rPr>
        <w:t xml:space="preserve"> contracts and define functional and </w:t>
      </w:r>
      <w:r w:rsidR="00E24251" w:rsidRPr="008A1E5E">
        <w:rPr>
          <w:rFonts w:cs="Arial"/>
          <w:sz w:val="22"/>
          <w:szCs w:val="22"/>
        </w:rPr>
        <w:t>non-functional</w:t>
      </w:r>
      <w:r w:rsidRPr="008A1E5E">
        <w:rPr>
          <w:rFonts w:cs="Arial"/>
          <w:sz w:val="22"/>
          <w:szCs w:val="22"/>
        </w:rPr>
        <w:t xml:space="preserve"> aspects of a service </w:t>
      </w:r>
    </w:p>
    <w:p w:rsidR="008B6986" w:rsidRPr="008A1E5E" w:rsidRDefault="008B6986" w:rsidP="00494264">
      <w:pPr>
        <w:numPr>
          <w:ilvl w:val="0"/>
          <w:numId w:val="295"/>
        </w:numPr>
        <w:spacing w:before="100" w:beforeAutospacing="1" w:after="100" w:afterAutospacing="1"/>
        <w:rPr>
          <w:rFonts w:cs="Arial"/>
          <w:sz w:val="22"/>
          <w:szCs w:val="22"/>
        </w:rPr>
      </w:pPr>
      <w:r w:rsidRPr="008A1E5E">
        <w:rPr>
          <w:rFonts w:cs="Arial"/>
          <w:sz w:val="22"/>
          <w:szCs w:val="22"/>
        </w:rPr>
        <w:t xml:space="preserve">Develop a platform or domain-based enterprise architecture that provides the business agility required to compete in today's market </w:t>
      </w:r>
    </w:p>
    <w:p w:rsidR="008B6986" w:rsidRDefault="008B6986" w:rsidP="00AE5369">
      <w:pPr>
        <w:pStyle w:val="BodyTextKeep"/>
        <w:ind w:left="1080"/>
        <w:jc w:val="left"/>
      </w:pPr>
      <w:r>
        <w:t>From large scale enterprise architecture redesigns to smaller scale integration projects, the Integration Framework provides the key tools needed for success.</w:t>
      </w:r>
    </w:p>
    <w:p w:rsidR="008B6986" w:rsidRPr="00C14306" w:rsidRDefault="008B6986" w:rsidP="00AE5369">
      <w:pPr>
        <w:jc w:val="both"/>
        <w:rPr>
          <w:rFonts w:cs="Arial"/>
          <w:sz w:val="22"/>
          <w:szCs w:val="22"/>
          <w:lang w:val="en-US"/>
        </w:rPr>
      </w:pPr>
    </w:p>
    <w:p w:rsidR="008B6986" w:rsidRPr="00C14306" w:rsidRDefault="008B6986" w:rsidP="00AE5369">
      <w:pPr>
        <w:pStyle w:val="Heading4"/>
      </w:pPr>
      <w:r>
        <w:t>Application Framework</w:t>
      </w:r>
      <w:r w:rsidRPr="00C14306">
        <w:t xml:space="preserve"> </w:t>
      </w:r>
    </w:p>
    <w:p w:rsidR="008B6986" w:rsidRPr="00C14306" w:rsidRDefault="008B6986" w:rsidP="00AE5369">
      <w:pPr>
        <w:pStyle w:val="BodyTextKeep"/>
        <w:ind w:left="0"/>
      </w:pPr>
      <w:r>
        <w:t>This document (TMF GB929</w:t>
      </w:r>
      <w:r w:rsidRPr="00C14306">
        <w:t xml:space="preserve"> – The </w:t>
      </w:r>
      <w:r>
        <w:t>Application Framework</w:t>
      </w:r>
      <w:r w:rsidRPr="00C14306">
        <w:t>) defines a clear target application set from which operators can either build a migration plan or create a greenfield structure. It also allows suppliers to clearly position their products and provides a common language and reference model for the industry world-wide.</w:t>
      </w:r>
    </w:p>
    <w:p w:rsidR="008B6986" w:rsidRPr="00C14306" w:rsidRDefault="008B6986" w:rsidP="00AE5369">
      <w:pPr>
        <w:pStyle w:val="Heading2"/>
        <w:numPr>
          <w:ilvl w:val="1"/>
          <w:numId w:val="0"/>
        </w:numPr>
        <w:tabs>
          <w:tab w:val="num" w:pos="1152"/>
        </w:tabs>
        <w:ind w:right="4320"/>
      </w:pPr>
      <w:bookmarkStart w:id="1126" w:name="_Toc174457783"/>
      <w:bookmarkStart w:id="1127" w:name="_Toc238538793"/>
      <w:bookmarkStart w:id="1128" w:name="_Toc262811045"/>
      <w:bookmarkStart w:id="1129" w:name="_Toc264899573"/>
      <w:bookmarkStart w:id="1130" w:name="_Toc264979447"/>
      <w:bookmarkStart w:id="1131" w:name="_Toc318113032"/>
      <w:bookmarkStart w:id="1132" w:name="_Toc321909295"/>
      <w:r w:rsidRPr="00C14306">
        <w:t xml:space="preserve">What are the Business Benefits of Using </w:t>
      </w:r>
      <w:r>
        <w:t>Frameworx</w:t>
      </w:r>
      <w:r w:rsidRPr="00C14306">
        <w:t>?</w:t>
      </w:r>
      <w:bookmarkEnd w:id="1126"/>
      <w:bookmarkEnd w:id="1127"/>
      <w:bookmarkEnd w:id="1128"/>
      <w:bookmarkEnd w:id="1129"/>
      <w:bookmarkEnd w:id="1130"/>
      <w:bookmarkEnd w:id="1131"/>
      <w:bookmarkEnd w:id="1132"/>
    </w:p>
    <w:p w:rsidR="008B6986" w:rsidRPr="00C14306" w:rsidRDefault="008B6986" w:rsidP="00AE5369">
      <w:pPr>
        <w:rPr>
          <w:rFonts w:cs="Arial"/>
          <w:sz w:val="22"/>
          <w:szCs w:val="22"/>
          <w:lang w:val="en-US"/>
        </w:rPr>
      </w:pPr>
    </w:p>
    <w:p w:rsidR="008B6986" w:rsidRPr="00C14306" w:rsidRDefault="008B6986" w:rsidP="00AE5369">
      <w:pPr>
        <w:rPr>
          <w:rFonts w:cs="Arial"/>
          <w:sz w:val="22"/>
          <w:szCs w:val="22"/>
          <w:lang w:val="en-US"/>
        </w:rPr>
      </w:pPr>
      <w:r>
        <w:rPr>
          <w:rFonts w:cs="Arial"/>
          <w:sz w:val="22"/>
          <w:szCs w:val="22"/>
          <w:lang w:val="en-US"/>
        </w:rPr>
        <w:t>Frameworx</w:t>
      </w:r>
      <w:r w:rsidRPr="00C14306">
        <w:rPr>
          <w:rFonts w:cs="Arial"/>
          <w:sz w:val="22"/>
          <w:szCs w:val="22"/>
          <w:lang w:val="en-US"/>
        </w:rPr>
        <w:t xml:space="preserve"> offers service providers tangible business benefits that positively impact the bottom line:</w:t>
      </w:r>
    </w:p>
    <w:p w:rsidR="008B6986" w:rsidRPr="00C14306" w:rsidRDefault="008B6986" w:rsidP="00AE5369">
      <w:pPr>
        <w:rPr>
          <w:rFonts w:cs="Arial"/>
          <w:sz w:val="22"/>
          <w:szCs w:val="22"/>
          <w:lang w:val="en-US"/>
        </w:rPr>
      </w:pPr>
    </w:p>
    <w:p w:rsidR="008B6986" w:rsidRPr="00C14306" w:rsidRDefault="008B6986" w:rsidP="00AE5369">
      <w:pPr>
        <w:pStyle w:val="Bullist0"/>
        <w:ind w:left="0" w:firstLine="0"/>
      </w:pPr>
      <w:r w:rsidRPr="00C14306">
        <w:t xml:space="preserve">Having a well-defined long-term direction for business processes and OSS implementation reduces investment risk.  When new systems and services are purchased, if they fit in with a well-defined strategy and detailed set of requirements, their longevity is more assured than in an environment with looser definition. </w:t>
      </w:r>
    </w:p>
    <w:p w:rsidR="008B6986" w:rsidRPr="00C14306" w:rsidRDefault="008B6986" w:rsidP="00AE5369">
      <w:pPr>
        <w:pStyle w:val="Bullist0"/>
        <w:ind w:left="0" w:firstLine="0"/>
      </w:pPr>
      <w:r w:rsidRPr="00C14306">
        <w:t xml:space="preserve">Moving to an environment where process definitions, information models, interfaces and architecture are all standard allows for a true competitive bidding environment.  </w:t>
      </w:r>
    </w:p>
    <w:p w:rsidR="008B6986" w:rsidRPr="00C14306" w:rsidRDefault="008B6986" w:rsidP="00AE5369">
      <w:pPr>
        <w:rPr>
          <w:rFonts w:cs="Arial"/>
          <w:sz w:val="22"/>
          <w:szCs w:val="22"/>
          <w:lang w:val="en-US"/>
        </w:rPr>
      </w:pPr>
    </w:p>
    <w:p w:rsidR="008B6986" w:rsidRPr="00C14306" w:rsidRDefault="008B6986" w:rsidP="00AE5369">
      <w:pPr>
        <w:pStyle w:val="Bullet"/>
        <w:tabs>
          <w:tab w:val="clear" w:pos="360"/>
        </w:tabs>
        <w:ind w:left="0" w:firstLine="0"/>
      </w:pPr>
      <w:r>
        <w:t>Frameworx</w:t>
      </w:r>
      <w:r w:rsidRPr="00C14306">
        <w:t xml:space="preserve"> delivers measurable improvements in development and software integration environments.</w:t>
      </w:r>
    </w:p>
    <w:p w:rsidR="008B6986" w:rsidRPr="00C14306" w:rsidRDefault="008B6986" w:rsidP="00AE5369">
      <w:pPr>
        <w:rPr>
          <w:rFonts w:cs="Arial"/>
          <w:sz w:val="22"/>
          <w:szCs w:val="22"/>
          <w:lang w:val="en-US"/>
        </w:rPr>
      </w:pPr>
    </w:p>
    <w:p w:rsidR="008B6986" w:rsidRPr="00C14306" w:rsidRDefault="008B6986" w:rsidP="00AE5369">
      <w:pPr>
        <w:pStyle w:val="Bullist0"/>
        <w:ind w:left="0" w:firstLine="0"/>
      </w:pPr>
      <w:r w:rsidRPr="00C14306">
        <w:t xml:space="preserve">With </w:t>
      </w:r>
      <w:r>
        <w:t>Frameworx</w:t>
      </w:r>
      <w:r w:rsidRPr="00C14306">
        <w:t xml:space="preserve">, large chunks of process language, requirements, data models, interfaces and tests are already defined, significantly reducing development costs </w:t>
      </w:r>
    </w:p>
    <w:p w:rsidR="008B6986" w:rsidRPr="00C14306" w:rsidRDefault="008B6986" w:rsidP="00AE5369">
      <w:pPr>
        <w:pStyle w:val="Bullist0"/>
        <w:ind w:left="0" w:firstLine="0"/>
      </w:pPr>
      <w:r w:rsidRPr="00C14306">
        <w:t xml:space="preserve">Integration of software with standard interfaces is significantly faster, reducing cost of bringing a new software system into an existing environment.  In addition, integrating using </w:t>
      </w:r>
      <w:r>
        <w:t>Frameworx</w:t>
      </w:r>
      <w:r w:rsidRPr="00C14306">
        <w:t xml:space="preserve"> interfaces becomes a repeatable process, saving time and money on each project and improving success rates. </w:t>
      </w:r>
    </w:p>
    <w:p w:rsidR="008B6986" w:rsidRPr="00C14306" w:rsidRDefault="008B6986" w:rsidP="00AE5369">
      <w:pPr>
        <w:pStyle w:val="Bullist0"/>
        <w:ind w:left="0" w:firstLine="0"/>
      </w:pPr>
      <w:r w:rsidRPr="00C14306">
        <w:t xml:space="preserve">Definition of Use Cases and requirements becomes easier across service providers/supplier and supplier/supplier partnership relationships when the common language provided the various </w:t>
      </w:r>
      <w:r>
        <w:t>Frameworx</w:t>
      </w:r>
      <w:r w:rsidRPr="00C14306">
        <w:t xml:space="preserve"> frameworks are used. </w:t>
      </w:r>
    </w:p>
    <w:p w:rsidR="008B6986" w:rsidRPr="00C14306" w:rsidRDefault="008B6986" w:rsidP="00AE5369">
      <w:pPr>
        <w:rPr>
          <w:rFonts w:cs="Arial"/>
          <w:sz w:val="22"/>
          <w:szCs w:val="22"/>
          <w:lang w:val="en-US"/>
        </w:rPr>
      </w:pPr>
    </w:p>
    <w:p w:rsidR="008B6986" w:rsidRPr="00C14306" w:rsidRDefault="008B6986" w:rsidP="00AE5369">
      <w:pPr>
        <w:pStyle w:val="Bullist0"/>
        <w:ind w:left="0" w:firstLine="0"/>
      </w:pPr>
      <w:r w:rsidRPr="00C14306">
        <w:t xml:space="preserve">Automation enables lower operational expenditure.  With </w:t>
      </w:r>
      <w:r>
        <w:t>Frameworx</w:t>
      </w:r>
      <w:r w:rsidRPr="00C14306">
        <w:t xml:space="preserve">, tackling the task of introducing additional automation to an operational environment comes with a blueprint to follow and guidelines to step through the changes.  The task may still be large, but much of the work has been done within the </w:t>
      </w:r>
      <w:r>
        <w:t>Frameworx</w:t>
      </w:r>
      <w:r w:rsidRPr="00C14306">
        <w:t xml:space="preserve"> elements. </w:t>
      </w:r>
    </w:p>
    <w:p w:rsidR="008B6986" w:rsidRPr="00C14306" w:rsidRDefault="008B6986" w:rsidP="00AE5369">
      <w:pPr>
        <w:pStyle w:val="Bullist0"/>
        <w:ind w:left="0" w:firstLine="0"/>
      </w:pPr>
      <w:r w:rsidRPr="00C14306">
        <w:t xml:space="preserve">When automated systems are in place, making changes in a </w:t>
      </w:r>
      <w:r w:rsidR="00E24251" w:rsidRPr="00C14306">
        <w:t>well-designed</w:t>
      </w:r>
      <w:r w:rsidRPr="00C14306">
        <w:t>, well-understood environment is straightforward.  Reacting to a need to change a service offering, a billing option or a quality of service requirement becomes an easy to follow process rather than significant changes that require lengthy testing.</w:t>
      </w:r>
    </w:p>
    <w:p w:rsidR="008B6986" w:rsidRPr="00C14306" w:rsidRDefault="008B6986" w:rsidP="00AE5369">
      <w:pPr>
        <w:rPr>
          <w:rFonts w:cs="Arial"/>
          <w:sz w:val="22"/>
          <w:szCs w:val="22"/>
          <w:lang w:val="en-US"/>
        </w:rPr>
      </w:pPr>
    </w:p>
    <w:p w:rsidR="008B6986" w:rsidRPr="00C14306" w:rsidRDefault="008B6986" w:rsidP="00AE5369">
      <w:pPr>
        <w:pStyle w:val="Heading2"/>
        <w:numPr>
          <w:ilvl w:val="1"/>
          <w:numId w:val="0"/>
        </w:numPr>
        <w:ind w:right="4320"/>
      </w:pPr>
      <w:r w:rsidRPr="00C14306">
        <w:t xml:space="preserve"> </w:t>
      </w:r>
      <w:bookmarkStart w:id="1133" w:name="_Toc174457784"/>
      <w:bookmarkStart w:id="1134" w:name="_Toc238538794"/>
      <w:bookmarkStart w:id="1135" w:name="_Toc262811046"/>
      <w:bookmarkStart w:id="1136" w:name="_Toc264899574"/>
      <w:bookmarkStart w:id="1137" w:name="_Toc264979448"/>
      <w:bookmarkStart w:id="1138" w:name="_Toc318113033"/>
      <w:bookmarkStart w:id="1139" w:name="_Toc321909296"/>
      <w:r w:rsidRPr="00C14306">
        <w:t xml:space="preserve">Core </w:t>
      </w:r>
      <w:r>
        <w:t>Frameworx</w:t>
      </w:r>
      <w:r w:rsidRPr="00C14306">
        <w:t xml:space="preserve"> principles</w:t>
      </w:r>
      <w:bookmarkEnd w:id="1133"/>
      <w:bookmarkEnd w:id="1134"/>
      <w:bookmarkEnd w:id="1135"/>
      <w:bookmarkEnd w:id="1136"/>
      <w:bookmarkEnd w:id="1137"/>
      <w:bookmarkEnd w:id="1138"/>
      <w:bookmarkEnd w:id="1139"/>
    </w:p>
    <w:p w:rsidR="008B6986" w:rsidRPr="00C14306" w:rsidRDefault="008B6986" w:rsidP="00AE5369">
      <w:pPr>
        <w:pStyle w:val="BodyTextKeep"/>
        <w:tabs>
          <w:tab w:val="clear" w:pos="2070"/>
        </w:tabs>
        <w:ind w:left="0"/>
      </w:pPr>
      <w:r w:rsidRPr="00C14306">
        <w:t xml:space="preserve">The TM Forum recommends that new generation OSS systems should be based on the 10 key business and technical principles of </w:t>
      </w:r>
      <w:r>
        <w:t>Frameworx</w:t>
      </w:r>
      <w:r w:rsidRPr="00C14306">
        <w:t xml:space="preserve"> described in the following sub paragraphs:</w:t>
      </w:r>
    </w:p>
    <w:p w:rsidR="008B6986" w:rsidRPr="00C14306" w:rsidRDefault="008B6986" w:rsidP="00AE5369">
      <w:pPr>
        <w:rPr>
          <w:rFonts w:cs="Arial"/>
          <w:b/>
          <w:bCs/>
          <w:color w:val="333333"/>
          <w:sz w:val="22"/>
          <w:szCs w:val="22"/>
          <w:lang w:val="en-US"/>
        </w:rPr>
      </w:pPr>
    </w:p>
    <w:p w:rsidR="008B6986" w:rsidRPr="00C14306" w:rsidRDefault="008B6986" w:rsidP="00AE5369">
      <w:pPr>
        <w:pStyle w:val="Heading4"/>
      </w:pPr>
      <w:r w:rsidRPr="00C14306">
        <w:t xml:space="preserve">Enable an operator’s business transformation.  </w:t>
      </w:r>
    </w:p>
    <w:p w:rsidR="008B6986" w:rsidRPr="00C14306" w:rsidRDefault="008B6986" w:rsidP="00AE5369">
      <w:pPr>
        <w:pStyle w:val="BodyTextKeep"/>
        <w:ind w:left="0"/>
      </w:pPr>
      <w:r w:rsidRPr="00C14306">
        <w:t xml:space="preserve">The core aim behind </w:t>
      </w:r>
      <w:r>
        <w:t>Frameworx</w:t>
      </w:r>
      <w:r w:rsidRPr="00C14306">
        <w:t xml:space="preserve"> is to allow simplified implementation of business process automation coupled with significantly improved business flexibility and agility. These operational aims directly link to the key objectives of TM Forum’s Lean Operator Program:</w:t>
      </w:r>
    </w:p>
    <w:p w:rsidR="008B6986" w:rsidRPr="00C14306" w:rsidRDefault="008B6986" w:rsidP="00AE5369">
      <w:pPr>
        <w:rPr>
          <w:rFonts w:cs="Arial"/>
          <w:bCs/>
          <w:color w:val="333333"/>
          <w:sz w:val="22"/>
          <w:szCs w:val="22"/>
          <w:lang w:val="en-US"/>
        </w:rPr>
      </w:pPr>
    </w:p>
    <w:p w:rsidR="008B6986" w:rsidRPr="00C14306" w:rsidRDefault="008B6986" w:rsidP="00AE5369">
      <w:pPr>
        <w:pStyle w:val="Bullist0"/>
        <w:ind w:left="0" w:firstLine="0"/>
      </w:pPr>
      <w:r w:rsidRPr="00C14306">
        <w:t>To transform operating costs</w:t>
      </w:r>
    </w:p>
    <w:p w:rsidR="008B6986" w:rsidRPr="00C14306" w:rsidRDefault="008B6986" w:rsidP="00AE5369">
      <w:pPr>
        <w:pStyle w:val="Bullist0"/>
        <w:ind w:left="0" w:firstLine="0"/>
      </w:pPr>
      <w:r w:rsidRPr="00C14306">
        <w:t>To transform business agility</w:t>
      </w:r>
    </w:p>
    <w:p w:rsidR="008B6986" w:rsidRPr="00C14306" w:rsidRDefault="008B6986" w:rsidP="00AE5369">
      <w:pPr>
        <w:pStyle w:val="Bullist0"/>
        <w:ind w:left="0" w:firstLine="0"/>
      </w:pPr>
      <w:r w:rsidRPr="00C14306">
        <w:t>To transform levels of customer service</w:t>
      </w:r>
    </w:p>
    <w:p w:rsidR="008B6986" w:rsidRPr="00C14306" w:rsidRDefault="008B6986" w:rsidP="00AE5369">
      <w:pPr>
        <w:pStyle w:val="Bullist0"/>
        <w:ind w:left="0" w:firstLine="0"/>
      </w:pPr>
      <w:r w:rsidRPr="00C14306">
        <w:t xml:space="preserve">To transform innovation levels </w:t>
      </w:r>
    </w:p>
    <w:p w:rsidR="008B6986" w:rsidRPr="00C14306" w:rsidRDefault="008B6986" w:rsidP="00AE5369">
      <w:pPr>
        <w:pStyle w:val="Bullist0"/>
        <w:ind w:left="0" w:firstLine="0"/>
      </w:pPr>
    </w:p>
    <w:p w:rsidR="008B6986" w:rsidRPr="00C14306" w:rsidRDefault="008B6986" w:rsidP="00AE5369">
      <w:pPr>
        <w:pStyle w:val="Heading4"/>
      </w:pPr>
      <w:r w:rsidRPr="00C14306">
        <w:t xml:space="preserve">Reduce IT costs and timescales by utilizing widely available, commercial-off-the-shelf (COTS) software components. </w:t>
      </w:r>
    </w:p>
    <w:p w:rsidR="008B6986" w:rsidRPr="00C14306" w:rsidRDefault="008B6986" w:rsidP="00AE5369">
      <w:pPr>
        <w:pStyle w:val="BodyTextKeep"/>
        <w:ind w:left="0"/>
      </w:pPr>
      <w:r>
        <w:t>Frameworx</w:t>
      </w:r>
      <w:r w:rsidRPr="00C14306">
        <w:t xml:space="preserve"> based applications should allow solutions to be rapidly implemented through the integration of off-the-shelf software components. </w:t>
      </w:r>
    </w:p>
    <w:p w:rsidR="008B6986" w:rsidRPr="00C14306" w:rsidRDefault="008B6986" w:rsidP="00AE5369">
      <w:pPr>
        <w:pStyle w:val="Heading4"/>
      </w:pPr>
      <w:r w:rsidRPr="00C14306">
        <w:t xml:space="preserve">Allow a clear migration path by integrating with and evolving from legacy systems. </w:t>
      </w:r>
    </w:p>
    <w:p w:rsidR="008B6986" w:rsidRPr="00C14306" w:rsidRDefault="008B6986" w:rsidP="00AE5369">
      <w:pPr>
        <w:pStyle w:val="BodyTextKeep"/>
        <w:ind w:left="0"/>
      </w:pPr>
      <w:r>
        <w:t>Frameworx</w:t>
      </w:r>
      <w:r w:rsidRPr="00C14306">
        <w:t xml:space="preserve"> has been specified to maximize the opportunities for re-use of business process components and integration with legacy systems.  </w:t>
      </w:r>
      <w:r>
        <w:t>Frameworx</w:t>
      </w:r>
      <w:r w:rsidRPr="00C14306">
        <w:t xml:space="preserve"> takes into account existing legacy systems and considers migration of processes and software in its approach.  Core to this is the specification of an integration framework and </w:t>
      </w:r>
      <w:r>
        <w:t>Business Service</w:t>
      </w:r>
      <w:r w:rsidRPr="00C14306">
        <w:t xml:space="preserve"> interfaces for each component.</w:t>
      </w:r>
    </w:p>
    <w:p w:rsidR="008B6986" w:rsidRPr="00C14306" w:rsidRDefault="008B6986" w:rsidP="00AE5369">
      <w:pPr>
        <w:pStyle w:val="Heading4"/>
      </w:pPr>
      <w:r w:rsidRPr="00C14306">
        <w:t>Reduce software development costs and risks by building on industry best practices and existing standards work.</w:t>
      </w:r>
    </w:p>
    <w:p w:rsidR="008B6986" w:rsidRPr="00C14306" w:rsidRDefault="008B6986" w:rsidP="00AE5369">
      <w:pPr>
        <w:pStyle w:val="BodyTextKeep"/>
        <w:ind w:left="0"/>
        <w:rPr>
          <w:rFonts w:cs="Arial"/>
          <w:color w:val="333333"/>
          <w:szCs w:val="22"/>
        </w:rPr>
      </w:pPr>
      <w:r>
        <w:t>Frameworx</w:t>
      </w:r>
      <w:r w:rsidRPr="00C14306">
        <w:t xml:space="preserve"> draws widely from the work of other standards bodies and industry best practices.  </w:t>
      </w:r>
      <w:r>
        <w:t>Frameworx</w:t>
      </w:r>
      <w:r w:rsidRPr="00C14306">
        <w:t xml:space="preserve"> brings together the best from each of these and applies them specifically into the IT environment.</w:t>
      </w:r>
    </w:p>
    <w:p w:rsidR="008B6986" w:rsidRPr="00C14306" w:rsidRDefault="008B6986" w:rsidP="00AE5369">
      <w:pPr>
        <w:pStyle w:val="Heading4"/>
      </w:pPr>
      <w:r w:rsidRPr="00C14306">
        <w:t>Provide comprehensive, enterprise-wide operational solutions for fixed, mobile, cable and converged industry segments</w:t>
      </w:r>
    </w:p>
    <w:p w:rsidR="008B6986" w:rsidRPr="00C14306" w:rsidRDefault="008B6986" w:rsidP="00AE5369">
      <w:pPr>
        <w:pStyle w:val="BodyTextKeep"/>
        <w:ind w:left="0"/>
      </w:pPr>
      <w:r>
        <w:t>Frameworx</w:t>
      </w:r>
      <w:r w:rsidRPr="00C14306">
        <w:t xml:space="preserve"> is aimed at the </w:t>
      </w:r>
      <w:r>
        <w:t>industry</w:t>
      </w:r>
      <w:r w:rsidRPr="00C14306">
        <w:t xml:space="preserve"> in general and is not restricted to any one sector in particular. </w:t>
      </w:r>
      <w:r>
        <w:t>Frameworx</w:t>
      </w:r>
      <w:r w:rsidRPr="00C14306">
        <w:t xml:space="preserve"> provides tools to guide the user through a full-lifecycle of business process automation improvements from the analysis and requirements phases at the start of a project through to development and testing of systems and software.  The </w:t>
      </w:r>
      <w:r>
        <w:t>Frameworx</w:t>
      </w:r>
      <w:r w:rsidRPr="00C14306">
        <w:t xml:space="preserve"> tools may be used as an integrated system or individually to focus on a specific area.</w:t>
      </w:r>
    </w:p>
    <w:p w:rsidR="008B6986" w:rsidRPr="00C14306" w:rsidRDefault="008B6986" w:rsidP="00AE5369">
      <w:pPr>
        <w:pStyle w:val="Heading4"/>
      </w:pPr>
      <w:r w:rsidRPr="00C14306">
        <w:t>Allow corporate data to be widely shared across the enterprise and where appropriate with trading partners</w:t>
      </w:r>
    </w:p>
    <w:p w:rsidR="008B6986" w:rsidRPr="00C14306" w:rsidRDefault="008B6986" w:rsidP="00AE5369">
      <w:pPr>
        <w:pStyle w:val="BodyTextKeep"/>
        <w:ind w:left="0"/>
      </w:pPr>
      <w:r>
        <w:t>Frameworx</w:t>
      </w:r>
      <w:r w:rsidRPr="00C14306">
        <w:t xml:space="preserve"> solutions adopt the principle of logically centralized data, providing more integrated views of customer and operational data via a common data model. This has significant bearing on operations, allows much improved levels of customer service (e.g. customer service agents can see all aspects of the services provided to a customer) and facilitates much higher levels of process automation.</w:t>
      </w:r>
    </w:p>
    <w:p w:rsidR="008B6986" w:rsidRPr="00C14306" w:rsidRDefault="008B6986" w:rsidP="00AE5369">
      <w:pPr>
        <w:pStyle w:val="Heading4"/>
      </w:pPr>
      <w:r w:rsidRPr="00C14306">
        <w:t>Allow operator’s organization to evolve without systems lock-in by using loosely coupled distributed systems</w:t>
      </w:r>
    </w:p>
    <w:p w:rsidR="008B6986" w:rsidRPr="00C14306" w:rsidRDefault="008B6986" w:rsidP="00AE5369">
      <w:pPr>
        <w:pStyle w:val="BodyTextKeep"/>
        <w:ind w:left="0"/>
      </w:pPr>
      <w:r>
        <w:t>Frameworx</w:t>
      </w:r>
      <w:r w:rsidRPr="00C14306">
        <w:t xml:space="preserve"> based applications represent a move away from </w:t>
      </w:r>
      <w:r w:rsidR="00E24251" w:rsidRPr="00C14306">
        <w:t>standalone</w:t>
      </w:r>
      <w:r w:rsidRPr="00C14306">
        <w:t xml:space="preserve"> OSS stovepipes, toward a common distributed infrastructure for management process interaction.</w:t>
      </w:r>
    </w:p>
    <w:p w:rsidR="008B6986" w:rsidRPr="00C14306" w:rsidRDefault="008B6986" w:rsidP="00AE5369">
      <w:pPr>
        <w:pStyle w:val="Heading4"/>
      </w:pPr>
      <w:r w:rsidRPr="00C14306">
        <w:t>Allow business processes to be easily changed without software change by separating control of business process flow from application operation.</w:t>
      </w:r>
    </w:p>
    <w:p w:rsidR="008B6986" w:rsidRPr="00C14306" w:rsidRDefault="008B6986" w:rsidP="00AE5369">
      <w:pPr>
        <w:pStyle w:val="BodyTextKeep"/>
        <w:ind w:left="0"/>
      </w:pPr>
      <w:r>
        <w:t>Frameworx</w:t>
      </w:r>
      <w:r w:rsidRPr="00C14306">
        <w:t xml:space="preserve"> solutions separate control of business processes from the operation of business applications to provide flexibility to rapidly produce new business solutions and allow more re-use of business components across multiple business scenarios. This may be accomplished by using business process management (BPM/ workflow) techniques or policy based management.</w:t>
      </w:r>
    </w:p>
    <w:p w:rsidR="008B6986" w:rsidRPr="00C14306" w:rsidRDefault="008B6986" w:rsidP="00AE5369">
      <w:pPr>
        <w:pStyle w:val="Heading4"/>
      </w:pPr>
      <w:r w:rsidRPr="00C14306">
        <w:t xml:space="preserve">Allow simplified systems integration (‘Plug &amp; Play’) through clearly defined </w:t>
      </w:r>
      <w:r>
        <w:t>Business Service</w:t>
      </w:r>
      <w:r w:rsidRPr="00C14306">
        <w:t xml:space="preserve"> Interfaces between applications. </w:t>
      </w:r>
    </w:p>
    <w:p w:rsidR="008B6986" w:rsidRPr="00C14306" w:rsidRDefault="008B6986" w:rsidP="00AE5369">
      <w:pPr>
        <w:pStyle w:val="BodyTextKeep"/>
        <w:ind w:left="0"/>
      </w:pPr>
      <w:r>
        <w:rPr>
          <w:bCs/>
        </w:rPr>
        <w:t>Frameworx</w:t>
      </w:r>
      <w:r w:rsidRPr="00C14306">
        <w:t xml:space="preserve"> has been specified to maximize the opportunities for re-use of business process components.  Core to this is the specification of </w:t>
      </w:r>
      <w:r>
        <w:t>Business Service</w:t>
      </w:r>
      <w:r w:rsidRPr="00C14306">
        <w:t xml:space="preserve"> interfaces for each application component.</w:t>
      </w:r>
    </w:p>
    <w:p w:rsidR="008B6986" w:rsidRPr="00C14306" w:rsidRDefault="008B6986" w:rsidP="00AE5369">
      <w:pPr>
        <w:pStyle w:val="Heading4"/>
      </w:pPr>
      <w:r w:rsidRPr="00C14306">
        <w:t xml:space="preserve">Allow simplified systems integration by utilizing a common communications bus between applications. </w:t>
      </w:r>
    </w:p>
    <w:p w:rsidR="008B6986" w:rsidRDefault="008B6986" w:rsidP="00AE5369">
      <w:pPr>
        <w:pStyle w:val="BodyTextKeep"/>
        <w:ind w:left="720"/>
      </w:pPr>
      <w:r>
        <w:t>Frameworx</w:t>
      </w:r>
      <w:r w:rsidRPr="00C14306">
        <w:t xml:space="preserve"> specifies the implementation of a common bus based architecture for communications between application components.</w:t>
      </w:r>
    </w:p>
    <w:p w:rsidR="008B6986" w:rsidRDefault="008B6986" w:rsidP="008D221B">
      <w:pPr>
        <w:pStyle w:val="Heading1"/>
      </w:pPr>
      <w:bookmarkStart w:id="1140" w:name="_Toc298412869"/>
      <w:bookmarkStart w:id="1141" w:name="_Toc321909297"/>
      <w:r>
        <w:t>13. Change Log</w:t>
      </w:r>
      <w:bookmarkEnd w:id="1140"/>
      <w:bookmarkEnd w:id="1141"/>
    </w:p>
    <w:p w:rsidR="008B6986" w:rsidRPr="00C14306" w:rsidRDefault="008B6986" w:rsidP="00AE5369">
      <w:pPr>
        <w:pStyle w:val="Heading1"/>
        <w:tabs>
          <w:tab w:val="left" w:pos="90"/>
        </w:tabs>
      </w:pPr>
      <w:bookmarkStart w:id="1142" w:name="_Toc321909298"/>
      <w:r>
        <w:t xml:space="preserve">14. </w:t>
      </w:r>
      <w:r w:rsidRPr="00C14306">
        <w:t>Administrative Appendix</w:t>
      </w:r>
      <w:bookmarkEnd w:id="1142"/>
    </w:p>
    <w:p w:rsidR="008B6986" w:rsidRPr="00C14306" w:rsidRDefault="008B6986" w:rsidP="00220F8D">
      <w:pPr>
        <w:pStyle w:val="BodyTextKeep"/>
        <w:tabs>
          <w:tab w:val="left" w:pos="90"/>
        </w:tabs>
        <w:ind w:left="0"/>
      </w:pPr>
      <w:r w:rsidRPr="00C14306">
        <w:t>This Appendix provides additional background material about the TeleManagement Forum and this document.</w:t>
      </w:r>
    </w:p>
    <w:p w:rsidR="008B6986" w:rsidRPr="00C14306" w:rsidRDefault="008B6986" w:rsidP="00220F8D">
      <w:pPr>
        <w:pStyle w:val="Heading2"/>
        <w:numPr>
          <w:ilvl w:val="1"/>
          <w:numId w:val="0"/>
        </w:numPr>
        <w:tabs>
          <w:tab w:val="left" w:pos="90"/>
          <w:tab w:val="num" w:pos="792"/>
        </w:tabs>
        <w:ind w:right="4320"/>
      </w:pPr>
      <w:bookmarkStart w:id="1143" w:name="_Toc262811048"/>
      <w:bookmarkStart w:id="1144" w:name="_Toc264899576"/>
      <w:bookmarkStart w:id="1145" w:name="_Toc264979450"/>
      <w:bookmarkStart w:id="1146" w:name="_Toc318113036"/>
      <w:bookmarkStart w:id="1147" w:name="_Toc321909299"/>
      <w:r w:rsidRPr="00C14306">
        <w:t>About this document</w:t>
      </w:r>
      <w:bookmarkEnd w:id="1143"/>
      <w:bookmarkEnd w:id="1144"/>
      <w:bookmarkEnd w:id="1145"/>
      <w:bookmarkEnd w:id="1146"/>
      <w:bookmarkEnd w:id="1147"/>
    </w:p>
    <w:p w:rsidR="008B6986" w:rsidRPr="00C14306" w:rsidRDefault="008B6986" w:rsidP="00220F8D">
      <w:pPr>
        <w:pStyle w:val="BodyTextKeep"/>
        <w:tabs>
          <w:tab w:val="clear" w:pos="2070"/>
          <w:tab w:val="left" w:pos="90"/>
        </w:tabs>
        <w:ind w:left="0"/>
      </w:pPr>
      <w:r w:rsidRPr="00C14306">
        <w:t>This is a TM Forum Guidebook. The guidebook format is used when:</w:t>
      </w:r>
    </w:p>
    <w:p w:rsidR="008B6986" w:rsidRPr="00C14306" w:rsidRDefault="008B6986" w:rsidP="00220F8D">
      <w:pPr>
        <w:pStyle w:val="Bullist0"/>
        <w:tabs>
          <w:tab w:val="left" w:pos="90"/>
        </w:tabs>
        <w:ind w:left="0" w:firstLine="0"/>
      </w:pPr>
      <w:r w:rsidRPr="00C14306">
        <w:t xml:space="preserve">The document lays out a ‘core’ part of TM Forum’s approach to automating business processes. </w:t>
      </w:r>
    </w:p>
    <w:p w:rsidR="008B6986" w:rsidRPr="00C14306" w:rsidRDefault="008B6986" w:rsidP="00220F8D">
      <w:pPr>
        <w:pStyle w:val="Heading2"/>
        <w:numPr>
          <w:ilvl w:val="1"/>
          <w:numId w:val="0"/>
        </w:numPr>
        <w:tabs>
          <w:tab w:val="left" w:pos="90"/>
          <w:tab w:val="num" w:pos="792"/>
        </w:tabs>
        <w:ind w:right="4320"/>
      </w:pPr>
      <w:bookmarkStart w:id="1148" w:name="_Toc262811049"/>
      <w:bookmarkStart w:id="1149" w:name="_Toc264899577"/>
      <w:bookmarkStart w:id="1150" w:name="_Toc264979451"/>
      <w:bookmarkStart w:id="1151" w:name="_Toc318113037"/>
      <w:bookmarkStart w:id="1152" w:name="_Toc321909300"/>
      <w:r w:rsidRPr="00C14306">
        <w:t>Document Life Cycle</w:t>
      </w:r>
      <w:bookmarkEnd w:id="1148"/>
      <w:bookmarkEnd w:id="1149"/>
      <w:bookmarkEnd w:id="1150"/>
      <w:bookmarkEnd w:id="1151"/>
      <w:bookmarkEnd w:id="1152"/>
    </w:p>
    <w:p w:rsidR="008B6986" w:rsidRPr="00C14306" w:rsidRDefault="008B6986" w:rsidP="00220F8D">
      <w:pPr>
        <w:pStyle w:val="BodyTextKeep"/>
        <w:tabs>
          <w:tab w:val="left" w:pos="90"/>
        </w:tabs>
        <w:ind w:left="0"/>
      </w:pPr>
      <w:r w:rsidRPr="00C14306">
        <w:t xml:space="preserve">The TMF Applications </w:t>
      </w:r>
      <w:r>
        <w:t>Framework</w:t>
      </w:r>
      <w:r w:rsidRPr="00C14306">
        <w:t xml:space="preserve"> is being issued as Team Draft Version.  It can be considered valid until released for Member Evaluation.  The purpose of an Evaluation Version is to encourage input based on experience of members and the public as they begin to use the document.  Following the Evaluation Period, documents that are seen to deliver value are candidates for formal approval by the TM Forum.  All documents approved by the TM Forum undergo a formal review and approval process.</w:t>
      </w:r>
    </w:p>
    <w:p w:rsidR="008B6986" w:rsidRPr="00C14306" w:rsidRDefault="008B6986" w:rsidP="00220F8D">
      <w:pPr>
        <w:pStyle w:val="BodyTextKeep"/>
        <w:tabs>
          <w:tab w:val="left" w:pos="90"/>
        </w:tabs>
        <w:ind w:left="0"/>
      </w:pPr>
      <w:r w:rsidRPr="00C14306">
        <w:t xml:space="preserve">This document will continue under formal change control.  Supporting work will be issued as companions to this document.  A document of this type is a “living document,” capturing and communicating current knowledge and practices.   Further inputs will be made because of detailed work ongoing in the TM Forum and the industry.  </w:t>
      </w:r>
    </w:p>
    <w:p w:rsidR="008B6986" w:rsidRPr="00C14306" w:rsidRDefault="008B6986" w:rsidP="00220F8D">
      <w:pPr>
        <w:pStyle w:val="Heading2"/>
        <w:numPr>
          <w:ilvl w:val="1"/>
          <w:numId w:val="0"/>
        </w:numPr>
        <w:tabs>
          <w:tab w:val="num" w:pos="90"/>
        </w:tabs>
        <w:ind w:right="4320"/>
        <w:rPr>
          <w:spacing w:val="0"/>
        </w:rPr>
      </w:pPr>
      <w:bookmarkStart w:id="1153" w:name="_Toc262811050"/>
      <w:bookmarkStart w:id="1154" w:name="_Toc264899578"/>
      <w:bookmarkStart w:id="1155" w:name="_Toc264979452"/>
      <w:bookmarkStart w:id="1156" w:name="_Toc318113038"/>
      <w:bookmarkStart w:id="1157" w:name="_Toc321909301"/>
      <w:r w:rsidRPr="00C14306">
        <w:rPr>
          <w:spacing w:val="0"/>
        </w:rPr>
        <w:t>Document History</w:t>
      </w:r>
      <w:bookmarkEnd w:id="1153"/>
      <w:bookmarkEnd w:id="1154"/>
      <w:bookmarkEnd w:id="1155"/>
      <w:bookmarkEnd w:id="1156"/>
      <w:bookmarkEnd w:id="1157"/>
    </w:p>
    <w:p w:rsidR="008B6986" w:rsidRPr="00C14306" w:rsidRDefault="008B6986" w:rsidP="00220F8D">
      <w:pPr>
        <w:pStyle w:val="Heading3"/>
        <w:tabs>
          <w:tab w:val="num" w:pos="90"/>
        </w:tabs>
        <w:ind w:left="0"/>
      </w:pPr>
      <w:bookmarkStart w:id="1158" w:name="_Toc262811051"/>
      <w:bookmarkStart w:id="1159" w:name="_Toc264899579"/>
      <w:bookmarkStart w:id="1160" w:name="_Toc264979453"/>
      <w:bookmarkStart w:id="1161" w:name="_Toc318113039"/>
      <w:bookmarkStart w:id="1162" w:name="_Toc321909302"/>
      <w:r w:rsidRPr="00C14306">
        <w:t>Version History</w:t>
      </w:r>
      <w:bookmarkEnd w:id="1158"/>
      <w:bookmarkEnd w:id="1159"/>
      <w:bookmarkEnd w:id="1160"/>
      <w:bookmarkEnd w:id="1161"/>
      <w:bookmarkEnd w:id="1162"/>
    </w:p>
    <w:p w:rsidR="008B6986" w:rsidRPr="00C14306" w:rsidRDefault="008B6986" w:rsidP="00220F8D">
      <w:pPr>
        <w:tabs>
          <w:tab w:val="num" w:pos="90"/>
        </w:tabs>
        <w:rPr>
          <w:lang w:val="en-US"/>
        </w:rPr>
      </w:pPr>
    </w:p>
    <w:tbl>
      <w:tblPr>
        <w:tblW w:w="0" w:type="auto"/>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885"/>
        <w:gridCol w:w="1937"/>
        <w:gridCol w:w="1694"/>
        <w:gridCol w:w="2268"/>
      </w:tblGrid>
      <w:tr w:rsidR="008B6986" w:rsidRPr="00C14306" w:rsidTr="00220F8D">
        <w:tc>
          <w:tcPr>
            <w:tcW w:w="1885" w:type="dxa"/>
          </w:tcPr>
          <w:p w:rsidR="008B6986" w:rsidRPr="00C14306" w:rsidRDefault="008B6986" w:rsidP="00220F8D">
            <w:pPr>
              <w:tabs>
                <w:tab w:val="num" w:pos="90"/>
              </w:tabs>
              <w:rPr>
                <w:b/>
                <w:bCs/>
                <w:lang w:val="en-US"/>
              </w:rPr>
            </w:pPr>
            <w:r w:rsidRPr="00C14306">
              <w:rPr>
                <w:b/>
                <w:bCs/>
                <w:lang w:val="en-US"/>
              </w:rPr>
              <w:t>Version Number</w:t>
            </w:r>
          </w:p>
        </w:tc>
        <w:tc>
          <w:tcPr>
            <w:tcW w:w="1937" w:type="dxa"/>
          </w:tcPr>
          <w:p w:rsidR="008B6986" w:rsidRPr="00C14306" w:rsidRDefault="008B6986" w:rsidP="00220F8D">
            <w:pPr>
              <w:tabs>
                <w:tab w:val="num" w:pos="90"/>
              </w:tabs>
              <w:rPr>
                <w:b/>
                <w:bCs/>
                <w:lang w:val="en-US"/>
              </w:rPr>
            </w:pPr>
            <w:r w:rsidRPr="00C14306">
              <w:rPr>
                <w:b/>
                <w:bCs/>
                <w:lang w:val="en-US"/>
              </w:rPr>
              <w:t>Date Modified</w:t>
            </w:r>
          </w:p>
        </w:tc>
        <w:tc>
          <w:tcPr>
            <w:tcW w:w="1694" w:type="dxa"/>
          </w:tcPr>
          <w:p w:rsidR="008B6986" w:rsidRPr="00C14306" w:rsidRDefault="008B6986" w:rsidP="00220F8D">
            <w:pPr>
              <w:tabs>
                <w:tab w:val="num" w:pos="90"/>
              </w:tabs>
              <w:rPr>
                <w:b/>
                <w:bCs/>
                <w:lang w:val="en-US"/>
              </w:rPr>
            </w:pPr>
            <w:r w:rsidRPr="00C14306">
              <w:rPr>
                <w:b/>
                <w:bCs/>
                <w:lang w:val="en-US"/>
              </w:rPr>
              <w:t>Modified by:</w:t>
            </w:r>
          </w:p>
        </w:tc>
        <w:tc>
          <w:tcPr>
            <w:tcW w:w="2268" w:type="dxa"/>
          </w:tcPr>
          <w:p w:rsidR="008B6986" w:rsidRPr="00C14306" w:rsidRDefault="008B6986" w:rsidP="00220F8D">
            <w:pPr>
              <w:tabs>
                <w:tab w:val="num" w:pos="90"/>
              </w:tabs>
              <w:rPr>
                <w:b/>
                <w:bCs/>
                <w:lang w:val="en-US"/>
              </w:rPr>
            </w:pPr>
            <w:r w:rsidRPr="00C14306">
              <w:rPr>
                <w:b/>
                <w:bCs/>
                <w:lang w:val="en-US"/>
              </w:rPr>
              <w:t>Description of changes</w:t>
            </w:r>
          </w:p>
        </w:tc>
      </w:tr>
      <w:tr w:rsidR="008B6986" w:rsidRPr="00C14306" w:rsidTr="00220F8D">
        <w:tc>
          <w:tcPr>
            <w:tcW w:w="1885" w:type="dxa"/>
          </w:tcPr>
          <w:p w:rsidR="008B6986" w:rsidRPr="00C14306" w:rsidRDefault="008B6986" w:rsidP="00220F8D">
            <w:pPr>
              <w:tabs>
                <w:tab w:val="num" w:pos="90"/>
              </w:tabs>
              <w:rPr>
                <w:lang w:val="en-US"/>
              </w:rPr>
            </w:pPr>
            <w:r w:rsidRPr="00C14306">
              <w:rPr>
                <w:lang w:val="en-US"/>
              </w:rPr>
              <w:t>3.0</w:t>
            </w:r>
          </w:p>
        </w:tc>
        <w:tc>
          <w:tcPr>
            <w:tcW w:w="1937" w:type="dxa"/>
          </w:tcPr>
          <w:p w:rsidR="008B6986" w:rsidRPr="00C14306" w:rsidRDefault="008B6986" w:rsidP="00220F8D">
            <w:pPr>
              <w:tabs>
                <w:tab w:val="num" w:pos="90"/>
              </w:tabs>
              <w:rPr>
                <w:lang w:val="en-US"/>
              </w:rPr>
            </w:pPr>
            <w:r w:rsidRPr="00C14306">
              <w:rPr>
                <w:lang w:val="en-US"/>
              </w:rPr>
              <w:t>June 2008</w:t>
            </w:r>
          </w:p>
        </w:tc>
        <w:tc>
          <w:tcPr>
            <w:tcW w:w="1694" w:type="dxa"/>
          </w:tcPr>
          <w:p w:rsidR="008B6986" w:rsidRPr="00C14306" w:rsidRDefault="008B6986" w:rsidP="00220F8D">
            <w:pPr>
              <w:tabs>
                <w:tab w:val="num" w:pos="90"/>
              </w:tabs>
              <w:rPr>
                <w:lang w:val="en-US"/>
              </w:rPr>
            </w:pPr>
            <w:r w:rsidRPr="00C14306">
              <w:rPr>
                <w:lang w:val="en-US"/>
              </w:rPr>
              <w:t>TAM Team</w:t>
            </w:r>
          </w:p>
        </w:tc>
        <w:tc>
          <w:tcPr>
            <w:tcW w:w="2268" w:type="dxa"/>
          </w:tcPr>
          <w:p w:rsidR="008B6986" w:rsidRPr="00C14306" w:rsidRDefault="008B6986" w:rsidP="00220F8D">
            <w:pPr>
              <w:tabs>
                <w:tab w:val="num" w:pos="90"/>
              </w:tabs>
              <w:rPr>
                <w:rFonts w:cs="Arial"/>
                <w:color w:val="000000"/>
                <w:sz w:val="19"/>
                <w:szCs w:val="19"/>
                <w:lang w:val="en-US"/>
              </w:rPr>
            </w:pPr>
            <w:r w:rsidRPr="00C14306">
              <w:rPr>
                <w:rFonts w:cs="Arial"/>
                <w:color w:val="000000"/>
                <w:sz w:val="19"/>
                <w:szCs w:val="19"/>
                <w:lang w:val="en-US"/>
              </w:rPr>
              <w:t>Restructuring the Market/Sales, Customer, Service and resource domains</w:t>
            </w:r>
          </w:p>
        </w:tc>
      </w:tr>
      <w:tr w:rsidR="008B6986" w:rsidRPr="00C14306" w:rsidTr="00220F8D">
        <w:tc>
          <w:tcPr>
            <w:tcW w:w="1885" w:type="dxa"/>
          </w:tcPr>
          <w:p w:rsidR="008B6986" w:rsidRPr="00C14306" w:rsidRDefault="008B6986" w:rsidP="00220F8D">
            <w:pPr>
              <w:tabs>
                <w:tab w:val="num" w:pos="90"/>
              </w:tabs>
              <w:rPr>
                <w:lang w:val="en-US"/>
              </w:rPr>
            </w:pPr>
            <w:r w:rsidRPr="00C14306">
              <w:rPr>
                <w:lang w:val="en-US"/>
              </w:rPr>
              <w:t>3.1</w:t>
            </w:r>
          </w:p>
        </w:tc>
        <w:tc>
          <w:tcPr>
            <w:tcW w:w="1937" w:type="dxa"/>
          </w:tcPr>
          <w:p w:rsidR="008B6986" w:rsidRPr="00C14306" w:rsidRDefault="008B6986" w:rsidP="00220F8D">
            <w:pPr>
              <w:tabs>
                <w:tab w:val="num" w:pos="90"/>
              </w:tabs>
              <w:rPr>
                <w:lang w:val="en-US"/>
              </w:rPr>
            </w:pPr>
            <w:r w:rsidRPr="00C14306">
              <w:rPr>
                <w:lang w:val="en-US"/>
              </w:rPr>
              <w:t>June 2008</w:t>
            </w:r>
          </w:p>
        </w:tc>
        <w:tc>
          <w:tcPr>
            <w:tcW w:w="1694" w:type="dxa"/>
          </w:tcPr>
          <w:p w:rsidR="008B6986" w:rsidRPr="00C14306" w:rsidRDefault="008B6986" w:rsidP="00220F8D">
            <w:pPr>
              <w:tabs>
                <w:tab w:val="num" w:pos="90"/>
              </w:tabs>
              <w:rPr>
                <w:lang w:val="en-US"/>
              </w:rPr>
            </w:pPr>
            <w:r w:rsidRPr="00C14306">
              <w:rPr>
                <w:lang w:val="en-US"/>
              </w:rPr>
              <w:t>A Chalmers</w:t>
            </w:r>
          </w:p>
        </w:tc>
        <w:tc>
          <w:tcPr>
            <w:tcW w:w="2268" w:type="dxa"/>
          </w:tcPr>
          <w:p w:rsidR="008B6986" w:rsidRPr="00C14306" w:rsidRDefault="008B6986" w:rsidP="00220F8D">
            <w:pPr>
              <w:tabs>
                <w:tab w:val="num" w:pos="90"/>
              </w:tabs>
              <w:rPr>
                <w:rFonts w:cs="Arial"/>
                <w:color w:val="000000"/>
                <w:sz w:val="19"/>
                <w:szCs w:val="19"/>
                <w:lang w:val="en-US"/>
              </w:rPr>
            </w:pPr>
            <w:r w:rsidRPr="00C14306">
              <w:rPr>
                <w:rFonts w:cs="Arial"/>
                <w:color w:val="000000"/>
                <w:sz w:val="19"/>
                <w:szCs w:val="19"/>
                <w:lang w:val="en-US"/>
              </w:rPr>
              <w:t>Format changes</w:t>
            </w:r>
          </w:p>
        </w:tc>
      </w:tr>
      <w:tr w:rsidR="008B6986" w:rsidRPr="00C14306" w:rsidTr="00220F8D">
        <w:tc>
          <w:tcPr>
            <w:tcW w:w="1885" w:type="dxa"/>
          </w:tcPr>
          <w:p w:rsidR="008B6986" w:rsidRPr="00C14306" w:rsidRDefault="008B6986" w:rsidP="00220F8D">
            <w:pPr>
              <w:tabs>
                <w:tab w:val="num" w:pos="90"/>
              </w:tabs>
              <w:rPr>
                <w:lang w:val="en-US"/>
              </w:rPr>
            </w:pPr>
            <w:r w:rsidRPr="00C14306">
              <w:rPr>
                <w:lang w:val="en-US"/>
              </w:rPr>
              <w:t>3.2</w:t>
            </w:r>
          </w:p>
        </w:tc>
        <w:tc>
          <w:tcPr>
            <w:tcW w:w="1937" w:type="dxa"/>
          </w:tcPr>
          <w:p w:rsidR="008B6986" w:rsidRPr="00C14306" w:rsidRDefault="008B6986" w:rsidP="00220F8D">
            <w:pPr>
              <w:tabs>
                <w:tab w:val="num" w:pos="90"/>
              </w:tabs>
              <w:rPr>
                <w:lang w:val="en-US"/>
              </w:rPr>
            </w:pPr>
            <w:r w:rsidRPr="00C14306">
              <w:rPr>
                <w:lang w:val="en-US"/>
              </w:rPr>
              <w:t>July 2008</w:t>
            </w:r>
          </w:p>
        </w:tc>
        <w:tc>
          <w:tcPr>
            <w:tcW w:w="1694" w:type="dxa"/>
          </w:tcPr>
          <w:p w:rsidR="008B6986" w:rsidRPr="00C14306" w:rsidRDefault="008B6986" w:rsidP="00220F8D">
            <w:pPr>
              <w:tabs>
                <w:tab w:val="num" w:pos="90"/>
              </w:tabs>
              <w:rPr>
                <w:lang w:val="en-US"/>
              </w:rPr>
            </w:pPr>
            <w:r w:rsidRPr="00C14306">
              <w:rPr>
                <w:lang w:val="en-US"/>
              </w:rPr>
              <w:t>T.O’Sullivan</w:t>
            </w:r>
          </w:p>
        </w:tc>
        <w:tc>
          <w:tcPr>
            <w:tcW w:w="2268" w:type="dxa"/>
          </w:tcPr>
          <w:p w:rsidR="008B6986" w:rsidRPr="00C14306" w:rsidRDefault="008B6986" w:rsidP="00220F8D">
            <w:pPr>
              <w:tabs>
                <w:tab w:val="num" w:pos="90"/>
              </w:tabs>
              <w:rPr>
                <w:rFonts w:cs="Arial"/>
                <w:color w:val="000000"/>
                <w:sz w:val="19"/>
                <w:szCs w:val="19"/>
                <w:lang w:val="en-US"/>
              </w:rPr>
            </w:pPr>
            <w:r w:rsidRPr="00C14306">
              <w:rPr>
                <w:rFonts w:cs="Arial"/>
                <w:color w:val="000000"/>
                <w:sz w:val="19"/>
                <w:szCs w:val="19"/>
                <w:lang w:val="en-US"/>
              </w:rPr>
              <w:t>Minor corrections.</w:t>
            </w:r>
          </w:p>
        </w:tc>
      </w:tr>
      <w:tr w:rsidR="008B6986" w:rsidRPr="00C14306" w:rsidTr="00220F8D">
        <w:tc>
          <w:tcPr>
            <w:tcW w:w="1885" w:type="dxa"/>
          </w:tcPr>
          <w:p w:rsidR="008B6986" w:rsidRPr="00C14306" w:rsidRDefault="008B6986" w:rsidP="00220F8D">
            <w:pPr>
              <w:tabs>
                <w:tab w:val="num" w:pos="90"/>
              </w:tabs>
              <w:rPr>
                <w:lang w:val="en-US"/>
              </w:rPr>
            </w:pPr>
            <w:r w:rsidRPr="00C14306">
              <w:rPr>
                <w:lang w:val="en-US"/>
              </w:rPr>
              <w:t>3.3</w:t>
            </w:r>
          </w:p>
        </w:tc>
        <w:tc>
          <w:tcPr>
            <w:tcW w:w="1937" w:type="dxa"/>
          </w:tcPr>
          <w:p w:rsidR="008B6986" w:rsidRPr="00C14306" w:rsidRDefault="008B6986" w:rsidP="00220F8D">
            <w:pPr>
              <w:tabs>
                <w:tab w:val="num" w:pos="90"/>
              </w:tabs>
              <w:rPr>
                <w:lang w:val="en-US"/>
              </w:rPr>
            </w:pPr>
            <w:r w:rsidRPr="00C14306">
              <w:rPr>
                <w:lang w:val="en-US"/>
              </w:rPr>
              <w:t>March 2009</w:t>
            </w:r>
          </w:p>
        </w:tc>
        <w:tc>
          <w:tcPr>
            <w:tcW w:w="1694" w:type="dxa"/>
          </w:tcPr>
          <w:p w:rsidR="008B6986" w:rsidRPr="00C14306" w:rsidRDefault="008B6986" w:rsidP="00220F8D">
            <w:pPr>
              <w:tabs>
                <w:tab w:val="num" w:pos="90"/>
              </w:tabs>
              <w:rPr>
                <w:lang w:val="en-US"/>
              </w:rPr>
            </w:pPr>
            <w:r w:rsidRPr="00C14306">
              <w:rPr>
                <w:lang w:val="en-US"/>
              </w:rPr>
              <w:t>Piyush Sarwal</w:t>
            </w:r>
          </w:p>
        </w:tc>
        <w:tc>
          <w:tcPr>
            <w:tcW w:w="2268" w:type="dxa"/>
          </w:tcPr>
          <w:p w:rsidR="008B6986" w:rsidRPr="00C14306" w:rsidRDefault="008B6986" w:rsidP="00220F8D">
            <w:pPr>
              <w:tabs>
                <w:tab w:val="num" w:pos="90"/>
              </w:tabs>
              <w:rPr>
                <w:rFonts w:cs="Arial"/>
                <w:color w:val="000000"/>
                <w:sz w:val="19"/>
                <w:szCs w:val="19"/>
                <w:lang w:val="en-US"/>
              </w:rPr>
            </w:pPr>
            <w:r w:rsidRPr="00C14306">
              <w:rPr>
                <w:rFonts w:cs="Arial"/>
                <w:color w:val="000000"/>
                <w:sz w:val="19"/>
                <w:szCs w:val="19"/>
                <w:lang w:val="en-US"/>
              </w:rPr>
              <w:t xml:space="preserve">Post Release 3.0 Member Evaluation fix release. </w:t>
            </w:r>
          </w:p>
        </w:tc>
      </w:tr>
      <w:tr w:rsidR="008B6986" w:rsidRPr="00C14306" w:rsidTr="00220F8D">
        <w:tc>
          <w:tcPr>
            <w:tcW w:w="1885" w:type="dxa"/>
          </w:tcPr>
          <w:p w:rsidR="008B6986" w:rsidRPr="00C14306" w:rsidRDefault="008B6986" w:rsidP="00220F8D">
            <w:pPr>
              <w:tabs>
                <w:tab w:val="num" w:pos="90"/>
              </w:tabs>
              <w:rPr>
                <w:lang w:val="en-US"/>
              </w:rPr>
            </w:pPr>
            <w:r w:rsidRPr="00C14306">
              <w:rPr>
                <w:lang w:val="en-US"/>
              </w:rPr>
              <w:t>3.4</w:t>
            </w:r>
          </w:p>
        </w:tc>
        <w:tc>
          <w:tcPr>
            <w:tcW w:w="1937" w:type="dxa"/>
          </w:tcPr>
          <w:p w:rsidR="008B6986" w:rsidRPr="00C14306" w:rsidRDefault="008B6986" w:rsidP="00220F8D">
            <w:pPr>
              <w:tabs>
                <w:tab w:val="num" w:pos="90"/>
              </w:tabs>
              <w:rPr>
                <w:lang w:val="en-US"/>
              </w:rPr>
            </w:pPr>
            <w:r w:rsidRPr="00C14306">
              <w:rPr>
                <w:lang w:val="en-US"/>
              </w:rPr>
              <w:t>March 31</w:t>
            </w:r>
            <w:r w:rsidRPr="00C14306">
              <w:rPr>
                <w:vertAlign w:val="superscript"/>
                <w:lang w:val="en-US"/>
              </w:rPr>
              <w:t>st</w:t>
            </w:r>
            <w:r w:rsidRPr="00C14306">
              <w:rPr>
                <w:lang w:val="en-US"/>
              </w:rPr>
              <w:t xml:space="preserve"> 2009</w:t>
            </w:r>
          </w:p>
        </w:tc>
        <w:tc>
          <w:tcPr>
            <w:tcW w:w="1694" w:type="dxa"/>
          </w:tcPr>
          <w:p w:rsidR="008B6986" w:rsidRPr="00C14306" w:rsidRDefault="008B6986" w:rsidP="00220F8D">
            <w:pPr>
              <w:tabs>
                <w:tab w:val="num" w:pos="90"/>
              </w:tabs>
              <w:rPr>
                <w:lang w:val="en-US"/>
              </w:rPr>
            </w:pPr>
            <w:r w:rsidRPr="00C14306">
              <w:rPr>
                <w:lang w:val="en-US"/>
              </w:rPr>
              <w:t>Tina O’Sullivan</w:t>
            </w:r>
          </w:p>
        </w:tc>
        <w:tc>
          <w:tcPr>
            <w:tcW w:w="2268" w:type="dxa"/>
          </w:tcPr>
          <w:p w:rsidR="008B6986" w:rsidRPr="00C14306" w:rsidRDefault="008B6986" w:rsidP="00220F8D">
            <w:pPr>
              <w:tabs>
                <w:tab w:val="num" w:pos="90"/>
              </w:tabs>
              <w:rPr>
                <w:rFonts w:cs="Arial"/>
                <w:color w:val="000000"/>
                <w:sz w:val="19"/>
                <w:szCs w:val="19"/>
                <w:lang w:val="en-US"/>
              </w:rPr>
            </w:pPr>
            <w:r w:rsidRPr="00C14306">
              <w:rPr>
                <w:rFonts w:cs="Arial"/>
                <w:color w:val="000000"/>
                <w:sz w:val="19"/>
                <w:szCs w:val="19"/>
                <w:lang w:val="en-US"/>
              </w:rPr>
              <w:t>Minor edits prior to posting.</w:t>
            </w:r>
          </w:p>
        </w:tc>
      </w:tr>
      <w:tr w:rsidR="008B6986" w:rsidRPr="00C14306" w:rsidTr="00220F8D">
        <w:tc>
          <w:tcPr>
            <w:tcW w:w="1885" w:type="dxa"/>
          </w:tcPr>
          <w:p w:rsidR="008B6986" w:rsidRPr="00C14306" w:rsidRDefault="008B6986" w:rsidP="00220F8D">
            <w:pPr>
              <w:tabs>
                <w:tab w:val="num" w:pos="90"/>
              </w:tabs>
              <w:rPr>
                <w:lang w:val="en-US"/>
              </w:rPr>
            </w:pPr>
            <w:r w:rsidRPr="00C14306">
              <w:rPr>
                <w:lang w:val="en-US"/>
              </w:rPr>
              <w:t>3.5</w:t>
            </w:r>
          </w:p>
        </w:tc>
        <w:tc>
          <w:tcPr>
            <w:tcW w:w="1937" w:type="dxa"/>
          </w:tcPr>
          <w:p w:rsidR="008B6986" w:rsidRPr="00C14306" w:rsidRDefault="008B6986" w:rsidP="00220F8D">
            <w:pPr>
              <w:tabs>
                <w:tab w:val="num" w:pos="90"/>
              </w:tabs>
              <w:rPr>
                <w:lang w:val="en-US"/>
              </w:rPr>
            </w:pPr>
            <w:r w:rsidRPr="00C14306">
              <w:rPr>
                <w:lang w:val="en-US"/>
              </w:rPr>
              <w:t>17 June 2009</w:t>
            </w:r>
          </w:p>
        </w:tc>
        <w:tc>
          <w:tcPr>
            <w:tcW w:w="1694" w:type="dxa"/>
          </w:tcPr>
          <w:p w:rsidR="008B6986" w:rsidRPr="00C14306" w:rsidRDefault="008B6986" w:rsidP="00220F8D">
            <w:pPr>
              <w:tabs>
                <w:tab w:val="num" w:pos="90"/>
              </w:tabs>
              <w:rPr>
                <w:lang w:val="en-US"/>
              </w:rPr>
            </w:pPr>
            <w:r w:rsidRPr="00C14306">
              <w:rPr>
                <w:lang w:val="en-US"/>
              </w:rPr>
              <w:t>Alicja Kawecki</w:t>
            </w:r>
          </w:p>
        </w:tc>
        <w:tc>
          <w:tcPr>
            <w:tcW w:w="2268" w:type="dxa"/>
          </w:tcPr>
          <w:p w:rsidR="008B6986" w:rsidRPr="00C14306" w:rsidRDefault="008B6986" w:rsidP="00220F8D">
            <w:pPr>
              <w:tabs>
                <w:tab w:val="num" w:pos="90"/>
              </w:tabs>
              <w:rPr>
                <w:rFonts w:cs="Arial"/>
                <w:color w:val="000000"/>
                <w:sz w:val="19"/>
                <w:szCs w:val="19"/>
                <w:lang w:val="en-US"/>
              </w:rPr>
            </w:pPr>
            <w:r w:rsidRPr="00C14306">
              <w:rPr>
                <w:rFonts w:cs="Arial"/>
                <w:color w:val="000000"/>
                <w:sz w:val="19"/>
                <w:szCs w:val="19"/>
                <w:lang w:val="en-US"/>
              </w:rPr>
              <w:t>Minor updates to reflect TM Forum Approved status</w:t>
            </w:r>
          </w:p>
        </w:tc>
      </w:tr>
      <w:tr w:rsidR="008B6986" w:rsidRPr="00C14306" w:rsidTr="00220F8D">
        <w:tc>
          <w:tcPr>
            <w:tcW w:w="1885" w:type="dxa"/>
          </w:tcPr>
          <w:p w:rsidR="008B6986" w:rsidRPr="00C14306" w:rsidRDefault="008B6986" w:rsidP="00220F8D">
            <w:pPr>
              <w:tabs>
                <w:tab w:val="num" w:pos="90"/>
              </w:tabs>
              <w:rPr>
                <w:lang w:val="en-US"/>
              </w:rPr>
            </w:pPr>
            <w:r w:rsidRPr="00C14306">
              <w:rPr>
                <w:lang w:val="en-US"/>
              </w:rPr>
              <w:t>3.6</w:t>
            </w:r>
          </w:p>
        </w:tc>
        <w:tc>
          <w:tcPr>
            <w:tcW w:w="1937" w:type="dxa"/>
          </w:tcPr>
          <w:p w:rsidR="008B6986" w:rsidRPr="00C14306" w:rsidRDefault="008B6986" w:rsidP="00220F8D">
            <w:pPr>
              <w:tabs>
                <w:tab w:val="num" w:pos="90"/>
              </w:tabs>
              <w:rPr>
                <w:lang w:val="en-US"/>
              </w:rPr>
            </w:pPr>
            <w:r w:rsidRPr="00C14306">
              <w:rPr>
                <w:lang w:val="en-US"/>
              </w:rPr>
              <w:t>July 2009</w:t>
            </w:r>
          </w:p>
        </w:tc>
        <w:tc>
          <w:tcPr>
            <w:tcW w:w="1694" w:type="dxa"/>
          </w:tcPr>
          <w:p w:rsidR="008B6986" w:rsidRPr="00C14306" w:rsidRDefault="008B6986" w:rsidP="00220F8D">
            <w:pPr>
              <w:tabs>
                <w:tab w:val="num" w:pos="90"/>
              </w:tabs>
              <w:rPr>
                <w:lang w:val="en-US"/>
              </w:rPr>
            </w:pPr>
            <w:r w:rsidRPr="00C14306">
              <w:rPr>
                <w:lang w:val="en-US"/>
              </w:rPr>
              <w:t>Deena Freed</w:t>
            </w:r>
          </w:p>
        </w:tc>
        <w:tc>
          <w:tcPr>
            <w:tcW w:w="2268" w:type="dxa"/>
          </w:tcPr>
          <w:p w:rsidR="008B6986" w:rsidRPr="00C14306" w:rsidRDefault="008B6986" w:rsidP="00220F8D">
            <w:pPr>
              <w:tabs>
                <w:tab w:val="num" w:pos="90"/>
              </w:tabs>
              <w:rPr>
                <w:rFonts w:cs="Arial"/>
                <w:color w:val="000000"/>
                <w:sz w:val="19"/>
                <w:szCs w:val="19"/>
                <w:lang w:val="en-US"/>
              </w:rPr>
            </w:pPr>
            <w:r w:rsidRPr="00C14306">
              <w:rPr>
                <w:rFonts w:cs="Arial"/>
                <w:color w:val="000000"/>
                <w:sz w:val="19"/>
                <w:szCs w:val="19"/>
                <w:lang w:val="en-US"/>
              </w:rPr>
              <w:t>Made bug fix updates to TAM model and converted into document format.</w:t>
            </w:r>
          </w:p>
        </w:tc>
      </w:tr>
      <w:tr w:rsidR="008B6986" w:rsidRPr="00C14306" w:rsidTr="00220F8D">
        <w:tc>
          <w:tcPr>
            <w:tcW w:w="1885" w:type="dxa"/>
          </w:tcPr>
          <w:p w:rsidR="008B6986" w:rsidRPr="00C14306" w:rsidRDefault="008B6986" w:rsidP="00220F8D">
            <w:pPr>
              <w:tabs>
                <w:tab w:val="num" w:pos="90"/>
              </w:tabs>
              <w:rPr>
                <w:lang w:val="en-US"/>
              </w:rPr>
            </w:pPr>
            <w:r w:rsidRPr="00C14306">
              <w:rPr>
                <w:lang w:val="en-US"/>
              </w:rPr>
              <w:t>3.7</w:t>
            </w:r>
          </w:p>
        </w:tc>
        <w:tc>
          <w:tcPr>
            <w:tcW w:w="1937" w:type="dxa"/>
          </w:tcPr>
          <w:p w:rsidR="008B6986" w:rsidRPr="00C14306" w:rsidRDefault="008B6986" w:rsidP="00220F8D">
            <w:pPr>
              <w:tabs>
                <w:tab w:val="num" w:pos="90"/>
              </w:tabs>
              <w:rPr>
                <w:lang w:val="en-US"/>
              </w:rPr>
            </w:pPr>
            <w:r w:rsidRPr="00C14306">
              <w:rPr>
                <w:lang w:val="en-US"/>
              </w:rPr>
              <w:t>17</w:t>
            </w:r>
            <w:r w:rsidRPr="00C14306">
              <w:rPr>
                <w:vertAlign w:val="superscript"/>
                <w:lang w:val="en-US"/>
              </w:rPr>
              <w:t>th</w:t>
            </w:r>
            <w:r w:rsidRPr="00C14306">
              <w:rPr>
                <w:lang w:val="en-US"/>
              </w:rPr>
              <w:t xml:space="preserve"> Aug 2009</w:t>
            </w:r>
          </w:p>
        </w:tc>
        <w:tc>
          <w:tcPr>
            <w:tcW w:w="1694" w:type="dxa"/>
          </w:tcPr>
          <w:p w:rsidR="008B6986" w:rsidRPr="00C14306" w:rsidRDefault="008B6986" w:rsidP="00220F8D">
            <w:pPr>
              <w:tabs>
                <w:tab w:val="num" w:pos="90"/>
              </w:tabs>
              <w:rPr>
                <w:lang w:val="en-US"/>
              </w:rPr>
            </w:pPr>
            <w:r w:rsidRPr="00C14306">
              <w:rPr>
                <w:lang w:val="en-US"/>
              </w:rPr>
              <w:t>Piyush Sarwal</w:t>
            </w:r>
          </w:p>
        </w:tc>
        <w:tc>
          <w:tcPr>
            <w:tcW w:w="2268" w:type="dxa"/>
          </w:tcPr>
          <w:p w:rsidR="008B6986" w:rsidRPr="00C14306" w:rsidRDefault="008B6986" w:rsidP="00220F8D">
            <w:pPr>
              <w:tabs>
                <w:tab w:val="num" w:pos="90"/>
              </w:tabs>
              <w:rPr>
                <w:rFonts w:cs="Arial"/>
                <w:color w:val="000000"/>
                <w:sz w:val="19"/>
                <w:szCs w:val="19"/>
                <w:lang w:val="en-US"/>
              </w:rPr>
            </w:pPr>
            <w:r w:rsidRPr="00C14306">
              <w:rPr>
                <w:rFonts w:cs="Arial"/>
                <w:color w:val="000000"/>
                <w:sz w:val="19"/>
                <w:szCs w:val="19"/>
                <w:lang w:val="en-US"/>
              </w:rPr>
              <w:t>Re-entered sections which were removed in the conversion process</w:t>
            </w:r>
          </w:p>
        </w:tc>
      </w:tr>
      <w:tr w:rsidR="008B6986" w:rsidRPr="00C14306" w:rsidTr="00220F8D">
        <w:tc>
          <w:tcPr>
            <w:tcW w:w="1885" w:type="dxa"/>
          </w:tcPr>
          <w:p w:rsidR="008B6986" w:rsidRPr="00C14306" w:rsidRDefault="008B6986" w:rsidP="00220F8D">
            <w:pPr>
              <w:tabs>
                <w:tab w:val="num" w:pos="90"/>
              </w:tabs>
              <w:rPr>
                <w:lang w:val="en-US"/>
              </w:rPr>
            </w:pPr>
            <w:r w:rsidRPr="00C14306">
              <w:rPr>
                <w:lang w:val="en-US"/>
              </w:rPr>
              <w:t>3.8</w:t>
            </w:r>
          </w:p>
        </w:tc>
        <w:tc>
          <w:tcPr>
            <w:tcW w:w="1937" w:type="dxa"/>
          </w:tcPr>
          <w:p w:rsidR="008B6986" w:rsidRPr="00C14306" w:rsidRDefault="008B6986" w:rsidP="00220F8D">
            <w:pPr>
              <w:tabs>
                <w:tab w:val="num" w:pos="90"/>
              </w:tabs>
              <w:rPr>
                <w:lang w:val="en-US"/>
              </w:rPr>
            </w:pPr>
            <w:r w:rsidRPr="00C14306">
              <w:rPr>
                <w:lang w:val="en-US"/>
              </w:rPr>
              <w:t>20-Aug-09</w:t>
            </w:r>
          </w:p>
        </w:tc>
        <w:tc>
          <w:tcPr>
            <w:tcW w:w="1694" w:type="dxa"/>
          </w:tcPr>
          <w:p w:rsidR="008B6986" w:rsidRPr="00C14306" w:rsidRDefault="008B6986" w:rsidP="00220F8D">
            <w:pPr>
              <w:tabs>
                <w:tab w:val="num" w:pos="90"/>
              </w:tabs>
              <w:rPr>
                <w:lang w:val="en-US"/>
              </w:rPr>
            </w:pPr>
            <w:r w:rsidRPr="00C14306">
              <w:rPr>
                <w:lang w:val="en-US"/>
              </w:rPr>
              <w:t>Tina O’Sullivan</w:t>
            </w:r>
          </w:p>
        </w:tc>
        <w:tc>
          <w:tcPr>
            <w:tcW w:w="2268" w:type="dxa"/>
          </w:tcPr>
          <w:p w:rsidR="008B6986" w:rsidRPr="00C14306" w:rsidRDefault="008B6986" w:rsidP="00220F8D">
            <w:pPr>
              <w:tabs>
                <w:tab w:val="num" w:pos="90"/>
              </w:tabs>
              <w:rPr>
                <w:rFonts w:cs="Arial"/>
                <w:color w:val="000000"/>
                <w:sz w:val="19"/>
                <w:szCs w:val="19"/>
                <w:lang w:val="en-US"/>
              </w:rPr>
            </w:pPr>
            <w:r w:rsidRPr="00C14306">
              <w:rPr>
                <w:rFonts w:cs="Arial"/>
                <w:color w:val="000000"/>
                <w:sz w:val="19"/>
                <w:szCs w:val="19"/>
                <w:lang w:val="en-US"/>
              </w:rPr>
              <w:t xml:space="preserve">Corrected template items which got distorted in conversion process. </w:t>
            </w:r>
          </w:p>
        </w:tc>
      </w:tr>
      <w:tr w:rsidR="008B6986" w:rsidRPr="00C14306" w:rsidTr="00220F8D">
        <w:tc>
          <w:tcPr>
            <w:tcW w:w="1885" w:type="dxa"/>
          </w:tcPr>
          <w:p w:rsidR="008B6986" w:rsidRPr="00C14306" w:rsidRDefault="008B6986" w:rsidP="00220F8D">
            <w:pPr>
              <w:tabs>
                <w:tab w:val="num" w:pos="90"/>
              </w:tabs>
              <w:rPr>
                <w:lang w:val="en-US"/>
              </w:rPr>
            </w:pPr>
            <w:r>
              <w:rPr>
                <w:lang w:val="en-US"/>
              </w:rPr>
              <w:t>3.9</w:t>
            </w:r>
          </w:p>
        </w:tc>
        <w:tc>
          <w:tcPr>
            <w:tcW w:w="1937" w:type="dxa"/>
          </w:tcPr>
          <w:p w:rsidR="008B6986" w:rsidRPr="00C14306" w:rsidRDefault="008B6986" w:rsidP="00220F8D">
            <w:pPr>
              <w:tabs>
                <w:tab w:val="num" w:pos="90"/>
              </w:tabs>
              <w:rPr>
                <w:lang w:val="en-US"/>
              </w:rPr>
            </w:pPr>
            <w:r>
              <w:rPr>
                <w:lang w:val="en-US"/>
              </w:rPr>
              <w:t>3-Sep-09</w:t>
            </w:r>
          </w:p>
        </w:tc>
        <w:tc>
          <w:tcPr>
            <w:tcW w:w="1694" w:type="dxa"/>
          </w:tcPr>
          <w:p w:rsidR="008B6986" w:rsidRPr="00C14306" w:rsidRDefault="008B6986" w:rsidP="00220F8D">
            <w:pPr>
              <w:tabs>
                <w:tab w:val="num" w:pos="90"/>
              </w:tabs>
              <w:rPr>
                <w:lang w:val="en-US"/>
              </w:rPr>
            </w:pPr>
            <w:r w:rsidRPr="00391C4B">
              <w:rPr>
                <w:lang w:val="en-US"/>
              </w:rPr>
              <w:t>Piyush Sarwal</w:t>
            </w:r>
          </w:p>
        </w:tc>
        <w:tc>
          <w:tcPr>
            <w:tcW w:w="2268" w:type="dxa"/>
          </w:tcPr>
          <w:p w:rsidR="008B6986" w:rsidRPr="00C14306" w:rsidRDefault="008B6986" w:rsidP="00220F8D">
            <w:pPr>
              <w:tabs>
                <w:tab w:val="num" w:pos="90"/>
              </w:tabs>
              <w:rPr>
                <w:rFonts w:cs="Arial"/>
                <w:color w:val="000000"/>
                <w:sz w:val="19"/>
                <w:szCs w:val="19"/>
                <w:lang w:val="en-US"/>
              </w:rPr>
            </w:pPr>
            <w:r>
              <w:rPr>
                <w:rFonts w:cs="Arial"/>
                <w:color w:val="000000"/>
                <w:sz w:val="19"/>
                <w:szCs w:val="19"/>
                <w:lang w:val="en-US"/>
              </w:rPr>
              <w:t>Corrected errors from auto generate</w:t>
            </w:r>
          </w:p>
        </w:tc>
      </w:tr>
      <w:tr w:rsidR="008B6986" w:rsidRPr="00C14306" w:rsidTr="00220F8D">
        <w:tc>
          <w:tcPr>
            <w:tcW w:w="1885" w:type="dxa"/>
          </w:tcPr>
          <w:p w:rsidR="008B6986" w:rsidRDefault="008B6986" w:rsidP="00220F8D">
            <w:pPr>
              <w:tabs>
                <w:tab w:val="num" w:pos="90"/>
              </w:tabs>
              <w:rPr>
                <w:lang w:val="en-US"/>
              </w:rPr>
            </w:pPr>
            <w:r>
              <w:rPr>
                <w:lang w:val="en-US"/>
              </w:rPr>
              <w:t>4.0</w:t>
            </w:r>
          </w:p>
        </w:tc>
        <w:tc>
          <w:tcPr>
            <w:tcW w:w="1937" w:type="dxa"/>
          </w:tcPr>
          <w:p w:rsidR="008B6986" w:rsidRDefault="008B6986" w:rsidP="00220F8D">
            <w:pPr>
              <w:tabs>
                <w:tab w:val="num" w:pos="90"/>
              </w:tabs>
              <w:rPr>
                <w:lang w:val="en-US"/>
              </w:rPr>
            </w:pPr>
            <w:r>
              <w:rPr>
                <w:lang w:val="en-US"/>
              </w:rPr>
              <w:t>June 12, 2010</w:t>
            </w:r>
          </w:p>
        </w:tc>
        <w:tc>
          <w:tcPr>
            <w:tcW w:w="1694" w:type="dxa"/>
          </w:tcPr>
          <w:p w:rsidR="008B6986" w:rsidRPr="00391C4B" w:rsidRDefault="008B6986" w:rsidP="00220F8D">
            <w:pPr>
              <w:tabs>
                <w:tab w:val="num" w:pos="90"/>
              </w:tabs>
              <w:rPr>
                <w:lang w:val="en-US"/>
              </w:rPr>
            </w:pPr>
            <w:r>
              <w:rPr>
                <w:lang w:val="en-US"/>
              </w:rPr>
              <w:t>Piyush Sarwal</w:t>
            </w:r>
          </w:p>
        </w:tc>
        <w:tc>
          <w:tcPr>
            <w:tcW w:w="2268" w:type="dxa"/>
          </w:tcPr>
          <w:p w:rsidR="008B6986" w:rsidRDefault="008B6986" w:rsidP="00220F8D">
            <w:pPr>
              <w:tabs>
                <w:tab w:val="num" w:pos="90"/>
              </w:tabs>
              <w:rPr>
                <w:rFonts w:cs="Arial"/>
                <w:color w:val="000000"/>
                <w:sz w:val="19"/>
                <w:szCs w:val="19"/>
                <w:lang w:val="en-US"/>
              </w:rPr>
            </w:pPr>
            <w:r>
              <w:rPr>
                <w:rFonts w:cs="Arial"/>
                <w:color w:val="000000"/>
                <w:sz w:val="19"/>
                <w:szCs w:val="19"/>
                <w:lang w:val="en-US"/>
              </w:rPr>
              <w:t>Edit version of the auto generated document</w:t>
            </w:r>
          </w:p>
        </w:tc>
      </w:tr>
      <w:tr w:rsidR="008B6986" w:rsidRPr="00C14306" w:rsidTr="00220F8D">
        <w:tc>
          <w:tcPr>
            <w:tcW w:w="1885" w:type="dxa"/>
          </w:tcPr>
          <w:p w:rsidR="008B6986" w:rsidRDefault="008B6986" w:rsidP="00220F8D">
            <w:pPr>
              <w:tabs>
                <w:tab w:val="num" w:pos="90"/>
              </w:tabs>
              <w:rPr>
                <w:lang w:val="en-US"/>
              </w:rPr>
            </w:pPr>
            <w:r>
              <w:rPr>
                <w:lang w:val="en-US"/>
              </w:rPr>
              <w:t>4.1</w:t>
            </w:r>
          </w:p>
        </w:tc>
        <w:tc>
          <w:tcPr>
            <w:tcW w:w="1937" w:type="dxa"/>
          </w:tcPr>
          <w:p w:rsidR="008B6986" w:rsidRDefault="008B6986" w:rsidP="00220F8D">
            <w:pPr>
              <w:tabs>
                <w:tab w:val="num" w:pos="90"/>
              </w:tabs>
              <w:rPr>
                <w:lang w:val="en-US"/>
              </w:rPr>
            </w:pPr>
            <w:r>
              <w:rPr>
                <w:lang w:val="en-US"/>
              </w:rPr>
              <w:t>June 22, 2010</w:t>
            </w:r>
          </w:p>
        </w:tc>
        <w:tc>
          <w:tcPr>
            <w:tcW w:w="1694" w:type="dxa"/>
          </w:tcPr>
          <w:p w:rsidR="008B6986" w:rsidRDefault="008B6986" w:rsidP="00220F8D">
            <w:pPr>
              <w:tabs>
                <w:tab w:val="num" w:pos="90"/>
              </w:tabs>
              <w:rPr>
                <w:lang w:val="en-US"/>
              </w:rPr>
            </w:pPr>
            <w:r>
              <w:rPr>
                <w:lang w:val="en-US"/>
              </w:rPr>
              <w:t>Alicja Kawecki</w:t>
            </w:r>
          </w:p>
        </w:tc>
        <w:tc>
          <w:tcPr>
            <w:tcW w:w="2268" w:type="dxa"/>
          </w:tcPr>
          <w:p w:rsidR="008B6986" w:rsidRDefault="008B6986" w:rsidP="00220F8D">
            <w:pPr>
              <w:tabs>
                <w:tab w:val="num" w:pos="90"/>
              </w:tabs>
              <w:rPr>
                <w:rFonts w:cs="Arial"/>
                <w:color w:val="000000"/>
                <w:sz w:val="19"/>
                <w:szCs w:val="19"/>
                <w:lang w:val="en-US"/>
              </w:rPr>
            </w:pPr>
            <w:r>
              <w:rPr>
                <w:rFonts w:cs="Arial"/>
                <w:color w:val="000000"/>
                <w:sz w:val="19"/>
                <w:szCs w:val="19"/>
                <w:lang w:val="en-US"/>
              </w:rPr>
              <w:t>Updated Notice, added footer, made minor cosmetic corrections, processed for web posting and ME</w:t>
            </w:r>
          </w:p>
        </w:tc>
      </w:tr>
      <w:tr w:rsidR="008B6986" w:rsidRPr="00C14306" w:rsidTr="00220F8D">
        <w:tc>
          <w:tcPr>
            <w:tcW w:w="1885" w:type="dxa"/>
          </w:tcPr>
          <w:p w:rsidR="008B6986" w:rsidRDefault="008B6986" w:rsidP="00220F8D">
            <w:pPr>
              <w:tabs>
                <w:tab w:val="num" w:pos="90"/>
              </w:tabs>
              <w:rPr>
                <w:lang w:val="en-US"/>
              </w:rPr>
            </w:pPr>
            <w:r>
              <w:rPr>
                <w:lang w:val="en-US"/>
              </w:rPr>
              <w:t>4.2</w:t>
            </w:r>
          </w:p>
        </w:tc>
        <w:tc>
          <w:tcPr>
            <w:tcW w:w="1937" w:type="dxa"/>
          </w:tcPr>
          <w:p w:rsidR="008B6986" w:rsidRDefault="008B6986" w:rsidP="00220F8D">
            <w:pPr>
              <w:tabs>
                <w:tab w:val="num" w:pos="90"/>
              </w:tabs>
              <w:rPr>
                <w:lang w:val="en-US"/>
              </w:rPr>
            </w:pPr>
            <w:r>
              <w:rPr>
                <w:lang w:val="en-US"/>
              </w:rPr>
              <w:t>April 2011</w:t>
            </w:r>
          </w:p>
        </w:tc>
        <w:tc>
          <w:tcPr>
            <w:tcW w:w="1694" w:type="dxa"/>
          </w:tcPr>
          <w:p w:rsidR="008B6986" w:rsidRDefault="008B6986" w:rsidP="00220F8D">
            <w:pPr>
              <w:tabs>
                <w:tab w:val="num" w:pos="90"/>
              </w:tabs>
              <w:rPr>
                <w:lang w:val="en-US"/>
              </w:rPr>
            </w:pPr>
            <w:r>
              <w:rPr>
                <w:lang w:val="en-US"/>
              </w:rPr>
              <w:t>Application Framework Team</w:t>
            </w:r>
          </w:p>
        </w:tc>
        <w:tc>
          <w:tcPr>
            <w:tcW w:w="2268" w:type="dxa"/>
          </w:tcPr>
          <w:p w:rsidR="008B6986" w:rsidRDefault="008B6986" w:rsidP="00220F8D">
            <w:pPr>
              <w:tabs>
                <w:tab w:val="num" w:pos="90"/>
              </w:tabs>
              <w:rPr>
                <w:rFonts w:cs="Arial"/>
                <w:color w:val="000000"/>
                <w:sz w:val="19"/>
                <w:szCs w:val="19"/>
                <w:lang w:val="en-US"/>
              </w:rPr>
            </w:pPr>
            <w:r>
              <w:rPr>
                <w:rFonts w:cs="Arial"/>
                <w:color w:val="000000"/>
                <w:sz w:val="19"/>
                <w:szCs w:val="19"/>
                <w:lang w:val="en-US"/>
              </w:rPr>
              <w:t xml:space="preserve">Submitted for Approval </w:t>
            </w:r>
          </w:p>
        </w:tc>
      </w:tr>
      <w:tr w:rsidR="008B6986" w:rsidRPr="00C14306" w:rsidTr="00220F8D">
        <w:tc>
          <w:tcPr>
            <w:tcW w:w="1885" w:type="dxa"/>
          </w:tcPr>
          <w:p w:rsidR="008B6986" w:rsidRDefault="008B6986" w:rsidP="00220F8D">
            <w:pPr>
              <w:tabs>
                <w:tab w:val="num" w:pos="90"/>
              </w:tabs>
              <w:rPr>
                <w:lang w:val="en-US"/>
              </w:rPr>
            </w:pPr>
            <w:r>
              <w:rPr>
                <w:lang w:val="en-US"/>
              </w:rPr>
              <w:t>4.3</w:t>
            </w:r>
          </w:p>
        </w:tc>
        <w:tc>
          <w:tcPr>
            <w:tcW w:w="1937" w:type="dxa"/>
          </w:tcPr>
          <w:p w:rsidR="008B6986" w:rsidRDefault="008B6986" w:rsidP="00220F8D">
            <w:pPr>
              <w:tabs>
                <w:tab w:val="num" w:pos="90"/>
              </w:tabs>
              <w:rPr>
                <w:lang w:val="en-US"/>
              </w:rPr>
            </w:pPr>
            <w:r>
              <w:rPr>
                <w:lang w:val="en-US"/>
              </w:rPr>
              <w:t>May 2011</w:t>
            </w:r>
          </w:p>
        </w:tc>
        <w:tc>
          <w:tcPr>
            <w:tcW w:w="1694" w:type="dxa"/>
          </w:tcPr>
          <w:p w:rsidR="008B6986" w:rsidRDefault="008B6986" w:rsidP="00220F8D">
            <w:pPr>
              <w:tabs>
                <w:tab w:val="num" w:pos="90"/>
              </w:tabs>
              <w:rPr>
                <w:lang w:val="en-US"/>
              </w:rPr>
            </w:pPr>
            <w:r>
              <w:rPr>
                <w:lang w:val="en-US"/>
              </w:rPr>
              <w:t>Alicja Kawecki</w:t>
            </w:r>
          </w:p>
        </w:tc>
        <w:tc>
          <w:tcPr>
            <w:tcW w:w="2268" w:type="dxa"/>
          </w:tcPr>
          <w:p w:rsidR="008B6986" w:rsidRDefault="008B6986" w:rsidP="00220F8D">
            <w:pPr>
              <w:tabs>
                <w:tab w:val="num" w:pos="90"/>
              </w:tabs>
              <w:rPr>
                <w:rFonts w:cs="Arial"/>
                <w:color w:val="000000"/>
                <w:sz w:val="19"/>
                <w:szCs w:val="19"/>
                <w:lang w:val="en-US"/>
              </w:rPr>
            </w:pPr>
            <w:r>
              <w:rPr>
                <w:rFonts w:cs="Arial"/>
                <w:color w:val="000000"/>
                <w:sz w:val="19"/>
                <w:szCs w:val="19"/>
                <w:lang w:val="en-US"/>
              </w:rPr>
              <w:t>Updated Notice, corrected header and footer, made minor cosmetic corrections for web posting and ME</w:t>
            </w:r>
          </w:p>
        </w:tc>
      </w:tr>
      <w:tr w:rsidR="008B6986" w:rsidRPr="00C14306" w:rsidTr="00220F8D">
        <w:tc>
          <w:tcPr>
            <w:tcW w:w="1885" w:type="dxa"/>
          </w:tcPr>
          <w:p w:rsidR="008B6986" w:rsidRDefault="008B6986" w:rsidP="00220F8D">
            <w:pPr>
              <w:tabs>
                <w:tab w:val="num" w:pos="90"/>
              </w:tabs>
              <w:rPr>
                <w:lang w:val="en-US"/>
              </w:rPr>
            </w:pPr>
            <w:r>
              <w:rPr>
                <w:lang w:val="en-US"/>
              </w:rPr>
              <w:t>4.4</w:t>
            </w:r>
          </w:p>
        </w:tc>
        <w:tc>
          <w:tcPr>
            <w:tcW w:w="1937" w:type="dxa"/>
          </w:tcPr>
          <w:p w:rsidR="008B6986" w:rsidRDefault="008B6986" w:rsidP="00220F8D">
            <w:pPr>
              <w:tabs>
                <w:tab w:val="num" w:pos="90"/>
              </w:tabs>
              <w:rPr>
                <w:lang w:val="en-US"/>
              </w:rPr>
            </w:pPr>
            <w:r>
              <w:rPr>
                <w:lang w:val="en-US"/>
              </w:rPr>
              <w:t>July 2011</w:t>
            </w:r>
          </w:p>
        </w:tc>
        <w:tc>
          <w:tcPr>
            <w:tcW w:w="1694" w:type="dxa"/>
          </w:tcPr>
          <w:p w:rsidR="008B6986" w:rsidRDefault="008B6986" w:rsidP="00220F8D">
            <w:pPr>
              <w:tabs>
                <w:tab w:val="num" w:pos="90"/>
              </w:tabs>
              <w:rPr>
                <w:lang w:val="en-US"/>
              </w:rPr>
            </w:pPr>
            <w:r>
              <w:rPr>
                <w:lang w:val="en-US"/>
              </w:rPr>
              <w:t>Piyush Sarwal</w:t>
            </w:r>
          </w:p>
        </w:tc>
        <w:tc>
          <w:tcPr>
            <w:tcW w:w="2268" w:type="dxa"/>
          </w:tcPr>
          <w:p w:rsidR="008B6986" w:rsidRDefault="008B6986" w:rsidP="00220F8D">
            <w:pPr>
              <w:tabs>
                <w:tab w:val="num" w:pos="90"/>
              </w:tabs>
              <w:rPr>
                <w:rFonts w:cs="Arial"/>
                <w:color w:val="000000"/>
                <w:sz w:val="19"/>
                <w:szCs w:val="19"/>
                <w:lang w:val="en-US"/>
              </w:rPr>
            </w:pPr>
            <w:r>
              <w:rPr>
                <w:rFonts w:cs="Arial"/>
                <w:color w:val="000000"/>
                <w:sz w:val="19"/>
                <w:szCs w:val="19"/>
                <w:lang w:val="en-US"/>
              </w:rPr>
              <w:t>Revised to address CR raised during Member Evaluation</w:t>
            </w:r>
          </w:p>
        </w:tc>
      </w:tr>
      <w:tr w:rsidR="008B6986" w:rsidRPr="00C14306" w:rsidTr="00220F8D">
        <w:tc>
          <w:tcPr>
            <w:tcW w:w="1885" w:type="dxa"/>
          </w:tcPr>
          <w:p w:rsidR="008B6986" w:rsidRDefault="008B6986" w:rsidP="00220F8D">
            <w:pPr>
              <w:tabs>
                <w:tab w:val="num" w:pos="90"/>
              </w:tabs>
              <w:rPr>
                <w:lang w:val="en-US"/>
              </w:rPr>
            </w:pPr>
            <w:r>
              <w:rPr>
                <w:lang w:val="en-US"/>
              </w:rPr>
              <w:t>4.5</w:t>
            </w:r>
          </w:p>
        </w:tc>
        <w:tc>
          <w:tcPr>
            <w:tcW w:w="1937" w:type="dxa"/>
          </w:tcPr>
          <w:p w:rsidR="008B6986" w:rsidRDefault="008B6986" w:rsidP="00220F8D">
            <w:pPr>
              <w:tabs>
                <w:tab w:val="num" w:pos="90"/>
              </w:tabs>
              <w:rPr>
                <w:lang w:val="en-US"/>
              </w:rPr>
            </w:pPr>
            <w:r>
              <w:rPr>
                <w:lang w:val="en-US"/>
              </w:rPr>
              <w:t>September 2011</w:t>
            </w:r>
          </w:p>
        </w:tc>
        <w:tc>
          <w:tcPr>
            <w:tcW w:w="1694" w:type="dxa"/>
          </w:tcPr>
          <w:p w:rsidR="008B6986" w:rsidRDefault="008B6986" w:rsidP="00220F8D">
            <w:pPr>
              <w:tabs>
                <w:tab w:val="num" w:pos="90"/>
              </w:tabs>
              <w:rPr>
                <w:lang w:val="en-US"/>
              </w:rPr>
            </w:pPr>
            <w:r>
              <w:rPr>
                <w:lang w:val="en-US"/>
              </w:rPr>
              <w:t>Alicja Kawecki</w:t>
            </w:r>
          </w:p>
        </w:tc>
        <w:tc>
          <w:tcPr>
            <w:tcW w:w="2268" w:type="dxa"/>
          </w:tcPr>
          <w:p w:rsidR="008B6986" w:rsidRDefault="008B6986" w:rsidP="00220F8D">
            <w:pPr>
              <w:tabs>
                <w:tab w:val="num" w:pos="90"/>
              </w:tabs>
              <w:rPr>
                <w:rFonts w:cs="Arial"/>
                <w:color w:val="000000"/>
                <w:sz w:val="19"/>
                <w:szCs w:val="19"/>
                <w:lang w:val="en-US"/>
              </w:rPr>
            </w:pPr>
            <w:r>
              <w:rPr>
                <w:rFonts w:cs="Arial"/>
                <w:color w:val="000000"/>
                <w:sz w:val="19"/>
                <w:szCs w:val="19"/>
                <w:lang w:val="en-US"/>
              </w:rPr>
              <w:t>Updated to reflect TM Forum Approved status</w:t>
            </w:r>
          </w:p>
        </w:tc>
      </w:tr>
      <w:tr w:rsidR="008B6986" w:rsidRPr="00C14306" w:rsidTr="00220F8D">
        <w:tc>
          <w:tcPr>
            <w:tcW w:w="1885" w:type="dxa"/>
          </w:tcPr>
          <w:p w:rsidR="008B6986" w:rsidRDefault="00DC35CC" w:rsidP="00220F8D">
            <w:pPr>
              <w:tabs>
                <w:tab w:val="num" w:pos="90"/>
              </w:tabs>
              <w:rPr>
                <w:lang w:val="en-US"/>
              </w:rPr>
            </w:pPr>
            <w:r>
              <w:rPr>
                <w:lang w:val="en-US"/>
              </w:rPr>
              <w:t>4.6</w:t>
            </w:r>
          </w:p>
        </w:tc>
        <w:tc>
          <w:tcPr>
            <w:tcW w:w="1937" w:type="dxa"/>
          </w:tcPr>
          <w:p w:rsidR="008B6986" w:rsidRDefault="008B6986" w:rsidP="00220F8D">
            <w:pPr>
              <w:tabs>
                <w:tab w:val="num" w:pos="90"/>
              </w:tabs>
              <w:rPr>
                <w:lang w:val="en-US"/>
              </w:rPr>
            </w:pPr>
            <w:r>
              <w:rPr>
                <w:lang w:val="en-US"/>
              </w:rPr>
              <w:t>February 2012</w:t>
            </w:r>
          </w:p>
        </w:tc>
        <w:tc>
          <w:tcPr>
            <w:tcW w:w="1694" w:type="dxa"/>
          </w:tcPr>
          <w:p w:rsidR="008B6986" w:rsidRDefault="008B6986" w:rsidP="00220F8D">
            <w:pPr>
              <w:tabs>
                <w:tab w:val="num" w:pos="90"/>
              </w:tabs>
              <w:rPr>
                <w:lang w:val="en-US"/>
              </w:rPr>
            </w:pPr>
            <w:r>
              <w:rPr>
                <w:lang w:val="en-US"/>
              </w:rPr>
              <w:t>Piyush Sarwal</w:t>
            </w:r>
          </w:p>
        </w:tc>
        <w:tc>
          <w:tcPr>
            <w:tcW w:w="2268" w:type="dxa"/>
          </w:tcPr>
          <w:p w:rsidR="008B6986" w:rsidRDefault="003C2F97" w:rsidP="00220F8D">
            <w:pPr>
              <w:tabs>
                <w:tab w:val="num" w:pos="90"/>
              </w:tabs>
              <w:rPr>
                <w:rFonts w:cs="Arial"/>
                <w:color w:val="000000"/>
                <w:sz w:val="19"/>
                <w:szCs w:val="19"/>
                <w:lang w:val="en-US"/>
              </w:rPr>
            </w:pPr>
            <w:r>
              <w:rPr>
                <w:rFonts w:cs="Arial"/>
                <w:color w:val="000000"/>
                <w:sz w:val="19"/>
                <w:szCs w:val="19"/>
                <w:lang w:val="en-US"/>
              </w:rPr>
              <w:t>Updated for Fx R12.0</w:t>
            </w:r>
          </w:p>
        </w:tc>
      </w:tr>
      <w:tr w:rsidR="00985382" w:rsidRPr="00C14306" w:rsidTr="00DF70FC">
        <w:trPr>
          <w:trHeight w:val="845"/>
        </w:trPr>
        <w:tc>
          <w:tcPr>
            <w:tcW w:w="1885" w:type="dxa"/>
          </w:tcPr>
          <w:p w:rsidR="00985382" w:rsidRDefault="00985382" w:rsidP="00220F8D">
            <w:pPr>
              <w:tabs>
                <w:tab w:val="num" w:pos="90"/>
              </w:tabs>
              <w:rPr>
                <w:lang w:val="en-US"/>
              </w:rPr>
            </w:pPr>
            <w:r>
              <w:rPr>
                <w:lang w:val="en-US"/>
              </w:rPr>
              <w:t>4.7</w:t>
            </w:r>
          </w:p>
        </w:tc>
        <w:tc>
          <w:tcPr>
            <w:tcW w:w="1937" w:type="dxa"/>
          </w:tcPr>
          <w:p w:rsidR="00985382" w:rsidRDefault="00985382" w:rsidP="00220F8D">
            <w:pPr>
              <w:tabs>
                <w:tab w:val="num" w:pos="90"/>
              </w:tabs>
              <w:rPr>
                <w:lang w:val="en-US"/>
              </w:rPr>
            </w:pPr>
            <w:r>
              <w:rPr>
                <w:lang w:val="en-US"/>
              </w:rPr>
              <w:t>April 2012</w:t>
            </w:r>
          </w:p>
        </w:tc>
        <w:tc>
          <w:tcPr>
            <w:tcW w:w="1694" w:type="dxa"/>
          </w:tcPr>
          <w:p w:rsidR="00985382" w:rsidRDefault="00985382" w:rsidP="00220F8D">
            <w:pPr>
              <w:tabs>
                <w:tab w:val="num" w:pos="90"/>
              </w:tabs>
              <w:rPr>
                <w:lang w:val="en-US"/>
              </w:rPr>
            </w:pPr>
            <w:r>
              <w:rPr>
                <w:lang w:val="en-US"/>
              </w:rPr>
              <w:t>Alicja Kawecki</w:t>
            </w:r>
          </w:p>
        </w:tc>
        <w:tc>
          <w:tcPr>
            <w:tcW w:w="2268" w:type="dxa"/>
          </w:tcPr>
          <w:p w:rsidR="00985382" w:rsidRDefault="00B46D99" w:rsidP="00220F8D">
            <w:pPr>
              <w:tabs>
                <w:tab w:val="num" w:pos="90"/>
              </w:tabs>
              <w:rPr>
                <w:rFonts w:cs="Arial"/>
                <w:color w:val="000000"/>
                <w:sz w:val="19"/>
                <w:szCs w:val="19"/>
                <w:lang w:val="en-US"/>
              </w:rPr>
            </w:pPr>
            <w:r>
              <w:rPr>
                <w:rFonts w:cs="Arial"/>
                <w:color w:val="000000"/>
                <w:sz w:val="19"/>
                <w:szCs w:val="19"/>
                <w:lang w:val="en-US"/>
              </w:rPr>
              <w:t xml:space="preserve">Updated Notice, </w:t>
            </w:r>
            <w:r w:rsidR="008A00CC">
              <w:rPr>
                <w:rFonts w:cs="Arial"/>
                <w:color w:val="000000"/>
                <w:sz w:val="19"/>
                <w:szCs w:val="19"/>
                <w:lang w:val="en-US"/>
              </w:rPr>
              <w:t>minor formatting and cosmetic corrections prior to web posting and Member Evaluation</w:t>
            </w:r>
          </w:p>
        </w:tc>
      </w:tr>
      <w:tr w:rsidR="00DF70FC" w:rsidRPr="00C14306" w:rsidTr="00220F8D">
        <w:tc>
          <w:tcPr>
            <w:tcW w:w="1885" w:type="dxa"/>
          </w:tcPr>
          <w:p w:rsidR="00DF70FC" w:rsidRDefault="00DF70FC" w:rsidP="00220F8D">
            <w:pPr>
              <w:tabs>
                <w:tab w:val="num" w:pos="90"/>
              </w:tabs>
              <w:rPr>
                <w:lang w:val="en-US"/>
              </w:rPr>
            </w:pPr>
            <w:r>
              <w:rPr>
                <w:lang w:val="en-US"/>
              </w:rPr>
              <w:t>4.8</w:t>
            </w:r>
          </w:p>
        </w:tc>
        <w:tc>
          <w:tcPr>
            <w:tcW w:w="1937" w:type="dxa"/>
          </w:tcPr>
          <w:p w:rsidR="00DF70FC" w:rsidRDefault="00DF70FC" w:rsidP="00220F8D">
            <w:pPr>
              <w:tabs>
                <w:tab w:val="num" w:pos="90"/>
              </w:tabs>
              <w:rPr>
                <w:lang w:val="en-US"/>
              </w:rPr>
            </w:pPr>
            <w:r>
              <w:rPr>
                <w:lang w:val="en-US"/>
              </w:rPr>
              <w:t>October 2012</w:t>
            </w:r>
          </w:p>
        </w:tc>
        <w:tc>
          <w:tcPr>
            <w:tcW w:w="1694" w:type="dxa"/>
          </w:tcPr>
          <w:p w:rsidR="00DF70FC" w:rsidRDefault="00DF70FC" w:rsidP="00220F8D">
            <w:pPr>
              <w:tabs>
                <w:tab w:val="num" w:pos="90"/>
              </w:tabs>
              <w:rPr>
                <w:lang w:val="en-US"/>
              </w:rPr>
            </w:pPr>
            <w:r>
              <w:rPr>
                <w:lang w:val="en-US"/>
              </w:rPr>
              <w:t>Alicja Kawecki</w:t>
            </w:r>
          </w:p>
        </w:tc>
        <w:tc>
          <w:tcPr>
            <w:tcW w:w="2268" w:type="dxa"/>
          </w:tcPr>
          <w:p w:rsidR="00DF70FC" w:rsidRDefault="00DF70FC" w:rsidP="00220F8D">
            <w:pPr>
              <w:tabs>
                <w:tab w:val="num" w:pos="90"/>
              </w:tabs>
              <w:rPr>
                <w:rFonts w:cs="Arial"/>
                <w:color w:val="000000"/>
                <w:sz w:val="19"/>
                <w:szCs w:val="19"/>
                <w:lang w:val="en-US"/>
              </w:rPr>
            </w:pPr>
            <w:r>
              <w:rPr>
                <w:rFonts w:cs="Arial"/>
                <w:color w:val="000000"/>
                <w:sz w:val="19"/>
                <w:szCs w:val="19"/>
                <w:lang w:val="en-US"/>
              </w:rPr>
              <w:t>Updated to reflect TM Forum Approved status</w:t>
            </w:r>
            <w:bookmarkStart w:id="1163" w:name="_GoBack"/>
            <w:bookmarkEnd w:id="1163"/>
          </w:p>
        </w:tc>
      </w:tr>
    </w:tbl>
    <w:p w:rsidR="008B6986" w:rsidRPr="00C14306" w:rsidRDefault="008B6986" w:rsidP="00220F8D">
      <w:pPr>
        <w:tabs>
          <w:tab w:val="num" w:pos="90"/>
        </w:tabs>
        <w:rPr>
          <w:lang w:val="en-US"/>
        </w:rPr>
      </w:pPr>
    </w:p>
    <w:p w:rsidR="008B6986" w:rsidRPr="00C14306" w:rsidRDefault="008B6986" w:rsidP="00220F8D">
      <w:pPr>
        <w:pStyle w:val="Heading3"/>
        <w:tabs>
          <w:tab w:val="num" w:pos="90"/>
        </w:tabs>
        <w:ind w:left="0"/>
      </w:pPr>
      <w:bookmarkStart w:id="1164" w:name="_Toc262811052"/>
      <w:bookmarkStart w:id="1165" w:name="_Toc264899580"/>
      <w:bookmarkStart w:id="1166" w:name="_Toc264979454"/>
      <w:bookmarkStart w:id="1167" w:name="_Toc318113040"/>
      <w:bookmarkStart w:id="1168" w:name="_Toc321909303"/>
      <w:r w:rsidRPr="00C14306">
        <w:t>Release History</w:t>
      </w:r>
      <w:bookmarkEnd w:id="1164"/>
      <w:bookmarkEnd w:id="1165"/>
      <w:bookmarkEnd w:id="1166"/>
      <w:bookmarkEnd w:id="1167"/>
      <w:bookmarkEnd w:id="1168"/>
    </w:p>
    <w:p w:rsidR="008B6986" w:rsidRPr="00C14306" w:rsidRDefault="008B6986" w:rsidP="00220F8D">
      <w:pPr>
        <w:tabs>
          <w:tab w:val="num" w:pos="90"/>
        </w:tabs>
        <w:rPr>
          <w:lang w:val="en-US"/>
        </w:rPr>
      </w:pPr>
    </w:p>
    <w:tbl>
      <w:tblPr>
        <w:tblW w:w="0" w:type="auto"/>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095"/>
        <w:gridCol w:w="2107"/>
        <w:gridCol w:w="2139"/>
        <w:gridCol w:w="2157"/>
      </w:tblGrid>
      <w:tr w:rsidR="008B6986" w:rsidRPr="00C14306" w:rsidTr="00220F8D">
        <w:tc>
          <w:tcPr>
            <w:tcW w:w="2095" w:type="dxa"/>
          </w:tcPr>
          <w:p w:rsidR="008B6986" w:rsidRPr="00C14306" w:rsidRDefault="008B6986" w:rsidP="00220F8D">
            <w:pPr>
              <w:tabs>
                <w:tab w:val="num" w:pos="90"/>
              </w:tabs>
              <w:rPr>
                <w:b/>
                <w:bCs/>
                <w:lang w:val="en-US"/>
              </w:rPr>
            </w:pPr>
            <w:r w:rsidRPr="00C14306">
              <w:rPr>
                <w:b/>
                <w:bCs/>
                <w:lang w:val="en-US"/>
              </w:rPr>
              <w:t>Release Number</w:t>
            </w:r>
          </w:p>
        </w:tc>
        <w:tc>
          <w:tcPr>
            <w:tcW w:w="2107" w:type="dxa"/>
          </w:tcPr>
          <w:p w:rsidR="008B6986" w:rsidRPr="00C14306" w:rsidRDefault="008B6986" w:rsidP="00220F8D">
            <w:pPr>
              <w:tabs>
                <w:tab w:val="num" w:pos="90"/>
              </w:tabs>
              <w:rPr>
                <w:b/>
                <w:bCs/>
                <w:lang w:val="en-US"/>
              </w:rPr>
            </w:pPr>
            <w:r w:rsidRPr="00C14306">
              <w:rPr>
                <w:b/>
                <w:bCs/>
                <w:lang w:val="en-US"/>
              </w:rPr>
              <w:t>Date Modified</w:t>
            </w:r>
          </w:p>
        </w:tc>
        <w:tc>
          <w:tcPr>
            <w:tcW w:w="2139" w:type="dxa"/>
          </w:tcPr>
          <w:p w:rsidR="008B6986" w:rsidRPr="00C14306" w:rsidRDefault="008B6986" w:rsidP="00220F8D">
            <w:pPr>
              <w:tabs>
                <w:tab w:val="num" w:pos="90"/>
              </w:tabs>
              <w:rPr>
                <w:b/>
                <w:bCs/>
                <w:lang w:val="en-US"/>
              </w:rPr>
            </w:pPr>
            <w:r w:rsidRPr="00C14306">
              <w:rPr>
                <w:b/>
                <w:bCs/>
                <w:lang w:val="en-US"/>
              </w:rPr>
              <w:t>Modified by:</w:t>
            </w:r>
          </w:p>
        </w:tc>
        <w:tc>
          <w:tcPr>
            <w:tcW w:w="2157" w:type="dxa"/>
          </w:tcPr>
          <w:p w:rsidR="008B6986" w:rsidRPr="00C14306" w:rsidRDefault="008B6986" w:rsidP="00220F8D">
            <w:pPr>
              <w:tabs>
                <w:tab w:val="num" w:pos="90"/>
              </w:tabs>
              <w:rPr>
                <w:b/>
                <w:bCs/>
                <w:lang w:val="en-US"/>
              </w:rPr>
            </w:pPr>
            <w:r w:rsidRPr="00C14306">
              <w:rPr>
                <w:b/>
                <w:bCs/>
                <w:lang w:val="en-US"/>
              </w:rPr>
              <w:t>Description of changes</w:t>
            </w:r>
          </w:p>
        </w:tc>
      </w:tr>
      <w:tr w:rsidR="008B6986" w:rsidRPr="00C14306" w:rsidTr="00220F8D">
        <w:tc>
          <w:tcPr>
            <w:tcW w:w="2095" w:type="dxa"/>
          </w:tcPr>
          <w:p w:rsidR="008B6986" w:rsidRPr="00C14306" w:rsidRDefault="008B6986" w:rsidP="00220F8D">
            <w:pPr>
              <w:tabs>
                <w:tab w:val="num" w:pos="90"/>
              </w:tabs>
              <w:rPr>
                <w:bCs/>
                <w:lang w:val="en-US"/>
              </w:rPr>
            </w:pPr>
            <w:r w:rsidRPr="00C14306">
              <w:rPr>
                <w:bCs/>
                <w:lang w:val="en-US"/>
              </w:rPr>
              <w:t>1.0</w:t>
            </w:r>
          </w:p>
        </w:tc>
        <w:tc>
          <w:tcPr>
            <w:tcW w:w="2107" w:type="dxa"/>
          </w:tcPr>
          <w:p w:rsidR="008B6986" w:rsidRPr="00C14306" w:rsidRDefault="008B6986" w:rsidP="00220F8D">
            <w:pPr>
              <w:tabs>
                <w:tab w:val="num" w:pos="90"/>
              </w:tabs>
              <w:rPr>
                <w:bCs/>
                <w:lang w:val="en-US"/>
              </w:rPr>
            </w:pPr>
            <w:r w:rsidRPr="00C14306">
              <w:rPr>
                <w:bCs/>
                <w:lang w:val="en-US"/>
              </w:rPr>
              <w:t>May, 2005</w:t>
            </w:r>
          </w:p>
        </w:tc>
        <w:tc>
          <w:tcPr>
            <w:tcW w:w="2139" w:type="dxa"/>
          </w:tcPr>
          <w:p w:rsidR="008B6986" w:rsidRPr="00C14306" w:rsidRDefault="008B6986" w:rsidP="00220F8D">
            <w:pPr>
              <w:tabs>
                <w:tab w:val="num" w:pos="90"/>
              </w:tabs>
              <w:rPr>
                <w:bCs/>
                <w:lang w:val="en-US"/>
              </w:rPr>
            </w:pPr>
            <w:r w:rsidRPr="00C14306">
              <w:rPr>
                <w:bCs/>
                <w:lang w:val="en-US"/>
              </w:rPr>
              <w:t>TAM team</w:t>
            </w:r>
          </w:p>
        </w:tc>
        <w:tc>
          <w:tcPr>
            <w:tcW w:w="2157" w:type="dxa"/>
          </w:tcPr>
          <w:p w:rsidR="008B6986" w:rsidRPr="00C14306" w:rsidRDefault="008B6986" w:rsidP="00220F8D">
            <w:pPr>
              <w:tabs>
                <w:tab w:val="num" w:pos="90"/>
              </w:tabs>
              <w:rPr>
                <w:bCs/>
                <w:lang w:val="en-US"/>
              </w:rPr>
            </w:pPr>
            <w:r w:rsidRPr="00C14306">
              <w:rPr>
                <w:bCs/>
                <w:lang w:val="en-US"/>
              </w:rPr>
              <w:t>Initial release</w:t>
            </w:r>
          </w:p>
        </w:tc>
      </w:tr>
      <w:tr w:rsidR="008B6986" w:rsidRPr="00C14306" w:rsidTr="00220F8D">
        <w:tc>
          <w:tcPr>
            <w:tcW w:w="2095" w:type="dxa"/>
          </w:tcPr>
          <w:p w:rsidR="008B6986" w:rsidRPr="00C14306" w:rsidRDefault="008B6986" w:rsidP="00220F8D">
            <w:pPr>
              <w:tabs>
                <w:tab w:val="num" w:pos="90"/>
              </w:tabs>
              <w:rPr>
                <w:lang w:val="en-US"/>
              </w:rPr>
            </w:pPr>
            <w:r w:rsidRPr="00C14306">
              <w:rPr>
                <w:lang w:val="en-US"/>
              </w:rPr>
              <w:t xml:space="preserve">2.1 </w:t>
            </w:r>
          </w:p>
        </w:tc>
        <w:tc>
          <w:tcPr>
            <w:tcW w:w="2107" w:type="dxa"/>
          </w:tcPr>
          <w:p w:rsidR="008B6986" w:rsidRPr="00C14306" w:rsidRDefault="008B6986" w:rsidP="00220F8D">
            <w:pPr>
              <w:tabs>
                <w:tab w:val="num" w:pos="90"/>
              </w:tabs>
              <w:rPr>
                <w:lang w:val="en-US"/>
              </w:rPr>
            </w:pPr>
            <w:r w:rsidRPr="00C14306">
              <w:rPr>
                <w:lang w:val="en-US"/>
              </w:rPr>
              <w:t>April 10, 2007</w:t>
            </w:r>
          </w:p>
        </w:tc>
        <w:tc>
          <w:tcPr>
            <w:tcW w:w="2139" w:type="dxa"/>
          </w:tcPr>
          <w:p w:rsidR="008B6986" w:rsidRPr="00C14306" w:rsidRDefault="008B6986" w:rsidP="00220F8D">
            <w:pPr>
              <w:tabs>
                <w:tab w:val="num" w:pos="90"/>
              </w:tabs>
              <w:rPr>
                <w:lang w:val="en-US"/>
              </w:rPr>
            </w:pPr>
            <w:r w:rsidRPr="00C14306">
              <w:rPr>
                <w:lang w:val="en-US"/>
              </w:rPr>
              <w:t>TAM Team</w:t>
            </w:r>
          </w:p>
        </w:tc>
        <w:tc>
          <w:tcPr>
            <w:tcW w:w="2157" w:type="dxa"/>
          </w:tcPr>
          <w:p w:rsidR="008B6986" w:rsidRPr="00C14306" w:rsidRDefault="008B6986" w:rsidP="00220F8D">
            <w:pPr>
              <w:tabs>
                <w:tab w:val="num" w:pos="90"/>
              </w:tabs>
              <w:rPr>
                <w:lang w:val="en-US"/>
              </w:rPr>
            </w:pPr>
            <w:r w:rsidRPr="00C14306">
              <w:rPr>
                <w:lang w:val="en-US"/>
              </w:rPr>
              <w:t>Updated document to include short description and other minor changes</w:t>
            </w:r>
          </w:p>
        </w:tc>
      </w:tr>
      <w:tr w:rsidR="008B6986" w:rsidRPr="00C14306" w:rsidTr="00220F8D">
        <w:tc>
          <w:tcPr>
            <w:tcW w:w="2095" w:type="dxa"/>
          </w:tcPr>
          <w:p w:rsidR="008B6986" w:rsidRPr="00C14306" w:rsidRDefault="008B6986" w:rsidP="00220F8D">
            <w:pPr>
              <w:tabs>
                <w:tab w:val="num" w:pos="90"/>
              </w:tabs>
              <w:rPr>
                <w:lang w:val="en-US"/>
              </w:rPr>
            </w:pPr>
            <w:r w:rsidRPr="00C14306">
              <w:rPr>
                <w:lang w:val="en-US"/>
              </w:rPr>
              <w:t>3.0</w:t>
            </w:r>
          </w:p>
        </w:tc>
        <w:tc>
          <w:tcPr>
            <w:tcW w:w="2107" w:type="dxa"/>
          </w:tcPr>
          <w:p w:rsidR="008B6986" w:rsidRPr="00C14306" w:rsidRDefault="008B6986" w:rsidP="00220F8D">
            <w:pPr>
              <w:tabs>
                <w:tab w:val="num" w:pos="90"/>
              </w:tabs>
              <w:rPr>
                <w:lang w:val="en-US"/>
              </w:rPr>
            </w:pPr>
            <w:r w:rsidRPr="00C14306">
              <w:rPr>
                <w:lang w:val="en-US"/>
              </w:rPr>
              <w:t>July 3, 2008</w:t>
            </w:r>
          </w:p>
        </w:tc>
        <w:tc>
          <w:tcPr>
            <w:tcW w:w="2139" w:type="dxa"/>
          </w:tcPr>
          <w:p w:rsidR="008B6986" w:rsidRPr="00C14306" w:rsidRDefault="008B6986" w:rsidP="00220F8D">
            <w:pPr>
              <w:tabs>
                <w:tab w:val="num" w:pos="90"/>
              </w:tabs>
              <w:rPr>
                <w:lang w:val="en-US"/>
              </w:rPr>
            </w:pPr>
            <w:r w:rsidRPr="00C14306">
              <w:rPr>
                <w:lang w:val="en-US"/>
              </w:rPr>
              <w:t>TAM Team</w:t>
            </w:r>
          </w:p>
        </w:tc>
        <w:tc>
          <w:tcPr>
            <w:tcW w:w="2157" w:type="dxa"/>
          </w:tcPr>
          <w:p w:rsidR="008B6986" w:rsidRPr="00C14306" w:rsidRDefault="008B6986" w:rsidP="00220F8D">
            <w:pPr>
              <w:tabs>
                <w:tab w:val="num" w:pos="90"/>
              </w:tabs>
              <w:rPr>
                <w:lang w:val="en-US"/>
              </w:rPr>
            </w:pPr>
            <w:r w:rsidRPr="00C14306">
              <w:rPr>
                <w:lang w:val="en-US"/>
              </w:rPr>
              <w:t>Review comments and other corrections post Member Evaluation of Release 3.0.</w:t>
            </w:r>
          </w:p>
        </w:tc>
      </w:tr>
      <w:tr w:rsidR="008B6986" w:rsidRPr="00C14306" w:rsidTr="00220F8D">
        <w:tc>
          <w:tcPr>
            <w:tcW w:w="2095" w:type="dxa"/>
          </w:tcPr>
          <w:p w:rsidR="008B6986" w:rsidRPr="00C14306" w:rsidRDefault="008B6986" w:rsidP="00220F8D">
            <w:pPr>
              <w:tabs>
                <w:tab w:val="num" w:pos="90"/>
              </w:tabs>
              <w:rPr>
                <w:lang w:val="en-US"/>
              </w:rPr>
            </w:pPr>
            <w:r w:rsidRPr="00C14306">
              <w:rPr>
                <w:lang w:val="en-US"/>
              </w:rPr>
              <w:t>3.1</w:t>
            </w:r>
          </w:p>
        </w:tc>
        <w:tc>
          <w:tcPr>
            <w:tcW w:w="2107" w:type="dxa"/>
          </w:tcPr>
          <w:p w:rsidR="008B6986" w:rsidRPr="00C14306" w:rsidRDefault="008B6986" w:rsidP="00220F8D">
            <w:pPr>
              <w:tabs>
                <w:tab w:val="num" w:pos="90"/>
              </w:tabs>
              <w:rPr>
                <w:lang w:val="en-US"/>
              </w:rPr>
            </w:pPr>
            <w:r w:rsidRPr="00C14306">
              <w:rPr>
                <w:lang w:val="en-US"/>
              </w:rPr>
              <w:t>March 2009</w:t>
            </w:r>
          </w:p>
        </w:tc>
        <w:tc>
          <w:tcPr>
            <w:tcW w:w="2139" w:type="dxa"/>
          </w:tcPr>
          <w:p w:rsidR="008B6986" w:rsidRPr="00C14306" w:rsidRDefault="008B6986" w:rsidP="00220F8D">
            <w:pPr>
              <w:tabs>
                <w:tab w:val="num" w:pos="90"/>
              </w:tabs>
              <w:rPr>
                <w:lang w:val="en-US"/>
              </w:rPr>
            </w:pPr>
            <w:r w:rsidRPr="00C14306">
              <w:rPr>
                <w:lang w:val="en-US"/>
              </w:rPr>
              <w:t>TAM Team</w:t>
            </w:r>
          </w:p>
        </w:tc>
        <w:tc>
          <w:tcPr>
            <w:tcW w:w="2157" w:type="dxa"/>
          </w:tcPr>
          <w:p w:rsidR="008B6986" w:rsidRPr="00C14306" w:rsidRDefault="008B6986" w:rsidP="00220F8D">
            <w:pPr>
              <w:tabs>
                <w:tab w:val="num" w:pos="90"/>
              </w:tabs>
              <w:rPr>
                <w:lang w:val="en-US"/>
              </w:rPr>
            </w:pPr>
            <w:r w:rsidRPr="00C14306">
              <w:rPr>
                <w:lang w:val="en-US"/>
              </w:rPr>
              <w:t xml:space="preserve">Review comments and other corrections post </w:t>
            </w:r>
            <w:r>
              <w:rPr>
                <w:lang w:val="en-US"/>
              </w:rPr>
              <w:t>Member Evaluation of Release 3.1</w:t>
            </w:r>
            <w:r w:rsidRPr="00C14306">
              <w:rPr>
                <w:lang w:val="en-US"/>
              </w:rPr>
              <w:t>.</w:t>
            </w:r>
          </w:p>
        </w:tc>
      </w:tr>
      <w:tr w:rsidR="008B6986" w:rsidRPr="00C14306" w:rsidTr="00220F8D">
        <w:tc>
          <w:tcPr>
            <w:tcW w:w="2095" w:type="dxa"/>
          </w:tcPr>
          <w:p w:rsidR="008B6986" w:rsidRPr="00C14306" w:rsidRDefault="008B6986" w:rsidP="00220F8D">
            <w:pPr>
              <w:tabs>
                <w:tab w:val="num" w:pos="90"/>
              </w:tabs>
              <w:rPr>
                <w:lang w:val="en-US"/>
              </w:rPr>
            </w:pPr>
            <w:r>
              <w:rPr>
                <w:lang w:val="en-US"/>
              </w:rPr>
              <w:t>3.2</w:t>
            </w:r>
          </w:p>
        </w:tc>
        <w:tc>
          <w:tcPr>
            <w:tcW w:w="2107" w:type="dxa"/>
          </w:tcPr>
          <w:p w:rsidR="008B6986" w:rsidRPr="00C14306" w:rsidRDefault="008B6986" w:rsidP="00220F8D">
            <w:pPr>
              <w:tabs>
                <w:tab w:val="num" w:pos="90"/>
              </w:tabs>
              <w:rPr>
                <w:lang w:val="en-US"/>
              </w:rPr>
            </w:pPr>
            <w:r>
              <w:rPr>
                <w:lang w:val="en-US"/>
              </w:rPr>
              <w:t>Sept 2009</w:t>
            </w:r>
          </w:p>
        </w:tc>
        <w:tc>
          <w:tcPr>
            <w:tcW w:w="2139" w:type="dxa"/>
          </w:tcPr>
          <w:p w:rsidR="008B6986" w:rsidRPr="00C14306" w:rsidRDefault="008B6986" w:rsidP="00220F8D">
            <w:pPr>
              <w:tabs>
                <w:tab w:val="num" w:pos="90"/>
              </w:tabs>
              <w:rPr>
                <w:lang w:val="en-US"/>
              </w:rPr>
            </w:pPr>
            <w:r>
              <w:rPr>
                <w:lang w:val="en-US"/>
              </w:rPr>
              <w:t>Application Framework Team</w:t>
            </w:r>
          </w:p>
        </w:tc>
        <w:tc>
          <w:tcPr>
            <w:tcW w:w="2157" w:type="dxa"/>
          </w:tcPr>
          <w:p w:rsidR="008B6986" w:rsidRPr="00C14306" w:rsidRDefault="008B6986" w:rsidP="00220F8D">
            <w:pPr>
              <w:tabs>
                <w:tab w:val="num" w:pos="90"/>
              </w:tabs>
              <w:rPr>
                <w:lang w:val="en-US"/>
              </w:rPr>
            </w:pPr>
            <w:r w:rsidRPr="00C14306">
              <w:rPr>
                <w:lang w:val="en-US"/>
              </w:rPr>
              <w:t xml:space="preserve">Review comments and other corrections post </w:t>
            </w:r>
            <w:r>
              <w:rPr>
                <w:lang w:val="en-US"/>
              </w:rPr>
              <w:t>Member Evaluation of Release 3.2</w:t>
            </w:r>
            <w:r w:rsidRPr="00C14306">
              <w:rPr>
                <w:lang w:val="en-US"/>
              </w:rPr>
              <w:t>.</w:t>
            </w:r>
          </w:p>
        </w:tc>
      </w:tr>
      <w:tr w:rsidR="008B6986" w:rsidRPr="00C14306" w:rsidTr="00220F8D">
        <w:tc>
          <w:tcPr>
            <w:tcW w:w="2095" w:type="dxa"/>
          </w:tcPr>
          <w:p w:rsidR="008B6986" w:rsidRPr="00C14306" w:rsidRDefault="008B6986" w:rsidP="00220F8D">
            <w:pPr>
              <w:tabs>
                <w:tab w:val="num" w:pos="90"/>
              </w:tabs>
              <w:rPr>
                <w:lang w:val="en-US"/>
              </w:rPr>
            </w:pPr>
            <w:r>
              <w:rPr>
                <w:lang w:val="en-US"/>
              </w:rPr>
              <w:t>4.0</w:t>
            </w:r>
          </w:p>
        </w:tc>
        <w:tc>
          <w:tcPr>
            <w:tcW w:w="2107" w:type="dxa"/>
          </w:tcPr>
          <w:p w:rsidR="008B6986" w:rsidRPr="00C14306" w:rsidRDefault="008B6986" w:rsidP="00220F8D">
            <w:pPr>
              <w:tabs>
                <w:tab w:val="num" w:pos="90"/>
              </w:tabs>
              <w:rPr>
                <w:lang w:val="en-US"/>
              </w:rPr>
            </w:pPr>
            <w:r>
              <w:rPr>
                <w:lang w:val="en-US"/>
              </w:rPr>
              <w:t>June 2010</w:t>
            </w:r>
          </w:p>
        </w:tc>
        <w:tc>
          <w:tcPr>
            <w:tcW w:w="2139" w:type="dxa"/>
          </w:tcPr>
          <w:p w:rsidR="008B6986" w:rsidRPr="00C14306" w:rsidRDefault="008B6986" w:rsidP="00220F8D">
            <w:pPr>
              <w:tabs>
                <w:tab w:val="num" w:pos="90"/>
              </w:tabs>
              <w:rPr>
                <w:lang w:val="en-US"/>
              </w:rPr>
            </w:pPr>
            <w:r>
              <w:rPr>
                <w:lang w:val="en-US"/>
              </w:rPr>
              <w:t>Application Framework Team</w:t>
            </w:r>
          </w:p>
        </w:tc>
        <w:tc>
          <w:tcPr>
            <w:tcW w:w="2157" w:type="dxa"/>
          </w:tcPr>
          <w:p w:rsidR="008B6986" w:rsidRPr="001E7C40" w:rsidRDefault="008B6986" w:rsidP="00BD7114">
            <w:pPr>
              <w:numPr>
                <w:ilvl w:val="0"/>
                <w:numId w:val="294"/>
              </w:numPr>
              <w:tabs>
                <w:tab w:val="clear" w:pos="720"/>
                <w:tab w:val="num" w:pos="90"/>
              </w:tabs>
              <w:ind w:left="0" w:firstLine="0"/>
              <w:rPr>
                <w:lang w:val="en-US"/>
              </w:rPr>
            </w:pPr>
            <w:r w:rsidRPr="001E7C40">
              <w:rPr>
                <w:lang w:val="en-US"/>
              </w:rPr>
              <w:t>Addition of Cross Domain Section</w:t>
            </w:r>
          </w:p>
          <w:p w:rsidR="008B6986" w:rsidRDefault="008B6986" w:rsidP="00BD7114">
            <w:pPr>
              <w:numPr>
                <w:ilvl w:val="0"/>
                <w:numId w:val="294"/>
              </w:numPr>
              <w:tabs>
                <w:tab w:val="clear" w:pos="720"/>
                <w:tab w:val="num" w:pos="90"/>
              </w:tabs>
              <w:ind w:left="0" w:firstLine="0"/>
              <w:rPr>
                <w:lang w:val="en-US"/>
              </w:rPr>
            </w:pPr>
            <w:r w:rsidRPr="001E7C40">
              <w:rPr>
                <w:lang w:val="en-US"/>
              </w:rPr>
              <w:t>New Contribution to Catalog Management, Customer Problem Management,</w:t>
            </w:r>
            <w:r>
              <w:rPr>
                <w:lang w:val="en-US"/>
              </w:rPr>
              <w:t xml:space="preserve"> </w:t>
            </w:r>
            <w:r w:rsidRPr="001E7C40">
              <w:rPr>
                <w:lang w:val="en-US"/>
              </w:rPr>
              <w:t xml:space="preserve">Service Test Management, Resource Test Management, Knowledge Management </w:t>
            </w:r>
            <w:r>
              <w:rPr>
                <w:lang w:val="en-US"/>
              </w:rPr>
              <w:t xml:space="preserve"> </w:t>
            </w:r>
            <w:r w:rsidRPr="001E7C40">
              <w:rPr>
                <w:lang w:val="en-US"/>
              </w:rPr>
              <w:t xml:space="preserve">Service Performance Management, Resource Performance Management, </w:t>
            </w:r>
            <w:r>
              <w:rPr>
                <w:lang w:val="en-US"/>
              </w:rPr>
              <w:t xml:space="preserve"> </w:t>
            </w:r>
            <w:r w:rsidRPr="001E7C40">
              <w:rPr>
                <w:lang w:val="en-US"/>
              </w:rPr>
              <w:t>Fault Management</w:t>
            </w:r>
            <w:r>
              <w:rPr>
                <w:lang w:val="en-US"/>
              </w:rPr>
              <w:t>, Case Management,  Fallout Management, and a number of updates to the Enterprise domain.</w:t>
            </w:r>
          </w:p>
          <w:p w:rsidR="008B6986" w:rsidRPr="001E7C40" w:rsidRDefault="008B6986" w:rsidP="00BD7114">
            <w:pPr>
              <w:numPr>
                <w:ilvl w:val="0"/>
                <w:numId w:val="294"/>
              </w:numPr>
              <w:tabs>
                <w:tab w:val="clear" w:pos="720"/>
                <w:tab w:val="num" w:pos="90"/>
              </w:tabs>
              <w:ind w:left="0" w:firstLine="0"/>
              <w:rPr>
                <w:lang w:val="en-US"/>
              </w:rPr>
            </w:pPr>
            <w:r>
              <w:rPr>
                <w:lang w:val="en-US"/>
              </w:rPr>
              <w:t xml:space="preserve">Definition updates also occurred to Customer Information Management, Service Inventory, Service Order Management, and Resource Order Management, </w:t>
            </w:r>
          </w:p>
        </w:tc>
      </w:tr>
      <w:tr w:rsidR="008B6986" w:rsidRPr="00C14306" w:rsidTr="00220F8D">
        <w:tc>
          <w:tcPr>
            <w:tcW w:w="2095" w:type="dxa"/>
          </w:tcPr>
          <w:p w:rsidR="008B6986" w:rsidRDefault="008B6986" w:rsidP="00220F8D">
            <w:pPr>
              <w:tabs>
                <w:tab w:val="num" w:pos="90"/>
              </w:tabs>
              <w:rPr>
                <w:lang w:val="en-US"/>
              </w:rPr>
            </w:pPr>
            <w:r>
              <w:rPr>
                <w:lang w:val="en-US"/>
              </w:rPr>
              <w:t>4.5</w:t>
            </w:r>
          </w:p>
        </w:tc>
        <w:tc>
          <w:tcPr>
            <w:tcW w:w="2107" w:type="dxa"/>
          </w:tcPr>
          <w:p w:rsidR="008B6986" w:rsidRDefault="008B6986" w:rsidP="00220F8D">
            <w:pPr>
              <w:tabs>
                <w:tab w:val="num" w:pos="90"/>
              </w:tabs>
              <w:rPr>
                <w:lang w:val="en-US"/>
              </w:rPr>
            </w:pPr>
            <w:r>
              <w:rPr>
                <w:lang w:val="en-US"/>
              </w:rPr>
              <w:t>April 2011</w:t>
            </w:r>
          </w:p>
        </w:tc>
        <w:tc>
          <w:tcPr>
            <w:tcW w:w="2139" w:type="dxa"/>
          </w:tcPr>
          <w:p w:rsidR="008B6986" w:rsidRDefault="008B6986" w:rsidP="00220F8D">
            <w:pPr>
              <w:tabs>
                <w:tab w:val="num" w:pos="90"/>
              </w:tabs>
              <w:rPr>
                <w:lang w:val="en-US"/>
              </w:rPr>
            </w:pPr>
            <w:r>
              <w:rPr>
                <w:lang w:val="en-US"/>
              </w:rPr>
              <w:t>Application Framework Team</w:t>
            </w:r>
          </w:p>
        </w:tc>
        <w:tc>
          <w:tcPr>
            <w:tcW w:w="2157" w:type="dxa"/>
          </w:tcPr>
          <w:p w:rsidR="008B6986" w:rsidRDefault="008B6986" w:rsidP="00BD7114">
            <w:pPr>
              <w:numPr>
                <w:ilvl w:val="0"/>
                <w:numId w:val="293"/>
              </w:numPr>
              <w:tabs>
                <w:tab w:val="clear" w:pos="720"/>
                <w:tab w:val="num" w:pos="90"/>
              </w:tabs>
              <w:ind w:left="0" w:firstLine="0"/>
              <w:rPr>
                <w:lang w:val="en-US"/>
              </w:rPr>
            </w:pPr>
            <w:r>
              <w:rPr>
                <w:lang w:val="en-US"/>
              </w:rPr>
              <w:t>Combines SLA function into a single application (function was split across Service and Customer Layer</w:t>
            </w:r>
          </w:p>
          <w:p w:rsidR="008B6986" w:rsidRDefault="008B6986" w:rsidP="00BD7114">
            <w:pPr>
              <w:numPr>
                <w:ilvl w:val="0"/>
                <w:numId w:val="293"/>
              </w:numPr>
              <w:tabs>
                <w:tab w:val="clear" w:pos="720"/>
                <w:tab w:val="num" w:pos="90"/>
              </w:tabs>
              <w:ind w:left="0" w:firstLine="0"/>
              <w:rPr>
                <w:lang w:val="en-US"/>
              </w:rPr>
            </w:pPr>
            <w:r>
              <w:rPr>
                <w:lang w:val="en-US"/>
              </w:rPr>
              <w:t>Introduces Combined Charging Function</w:t>
            </w:r>
          </w:p>
          <w:p w:rsidR="008B6986" w:rsidRDefault="008B6986" w:rsidP="00BD7114">
            <w:pPr>
              <w:numPr>
                <w:ilvl w:val="0"/>
                <w:numId w:val="293"/>
              </w:numPr>
              <w:tabs>
                <w:tab w:val="clear" w:pos="720"/>
                <w:tab w:val="num" w:pos="90"/>
              </w:tabs>
              <w:ind w:left="0" w:firstLine="0"/>
              <w:rPr>
                <w:lang w:val="en-US"/>
              </w:rPr>
            </w:pPr>
            <w:r>
              <w:rPr>
                <w:lang w:val="en-US"/>
              </w:rPr>
              <w:t>Improves Catalog Management section</w:t>
            </w:r>
          </w:p>
          <w:p w:rsidR="008B6986" w:rsidRDefault="008B6986" w:rsidP="00BD7114">
            <w:pPr>
              <w:numPr>
                <w:ilvl w:val="0"/>
                <w:numId w:val="293"/>
              </w:numPr>
              <w:tabs>
                <w:tab w:val="clear" w:pos="720"/>
                <w:tab w:val="num" w:pos="90"/>
              </w:tabs>
              <w:ind w:left="0" w:firstLine="0"/>
              <w:rPr>
                <w:lang w:val="en-US"/>
              </w:rPr>
            </w:pPr>
            <w:r>
              <w:rPr>
                <w:lang w:val="en-US"/>
              </w:rPr>
              <w:t>Improves Workforce Management section</w:t>
            </w:r>
          </w:p>
          <w:p w:rsidR="008B6986" w:rsidRPr="001E7C40" w:rsidRDefault="008B6986" w:rsidP="00BD7114">
            <w:pPr>
              <w:numPr>
                <w:ilvl w:val="0"/>
                <w:numId w:val="293"/>
              </w:numPr>
              <w:tabs>
                <w:tab w:val="clear" w:pos="720"/>
                <w:tab w:val="num" w:pos="90"/>
              </w:tabs>
              <w:ind w:left="0" w:firstLine="0"/>
              <w:rPr>
                <w:lang w:val="en-US"/>
              </w:rPr>
            </w:pPr>
            <w:r>
              <w:rPr>
                <w:lang w:val="en-US"/>
              </w:rPr>
              <w:t>Improves Service Quality Management</w:t>
            </w:r>
          </w:p>
        </w:tc>
      </w:tr>
      <w:tr w:rsidR="00DC35CC" w:rsidRPr="00C14306" w:rsidTr="002B26F4">
        <w:trPr>
          <w:trHeight w:val="692"/>
        </w:trPr>
        <w:tc>
          <w:tcPr>
            <w:tcW w:w="2095" w:type="dxa"/>
          </w:tcPr>
          <w:p w:rsidR="00DC35CC" w:rsidRDefault="002B26F4" w:rsidP="00220F8D">
            <w:pPr>
              <w:tabs>
                <w:tab w:val="num" w:pos="90"/>
              </w:tabs>
              <w:rPr>
                <w:lang w:val="en-US"/>
              </w:rPr>
            </w:pPr>
            <w:r>
              <w:rPr>
                <w:lang w:val="en-US"/>
              </w:rPr>
              <w:t>5.0 / Frameworx 12.0</w:t>
            </w:r>
          </w:p>
        </w:tc>
        <w:tc>
          <w:tcPr>
            <w:tcW w:w="2107" w:type="dxa"/>
          </w:tcPr>
          <w:p w:rsidR="00DC35CC" w:rsidRDefault="003C2F97" w:rsidP="00220F8D">
            <w:pPr>
              <w:tabs>
                <w:tab w:val="num" w:pos="90"/>
              </w:tabs>
              <w:rPr>
                <w:lang w:val="en-US"/>
              </w:rPr>
            </w:pPr>
            <w:r>
              <w:rPr>
                <w:lang w:val="en-US"/>
              </w:rPr>
              <w:t xml:space="preserve">March </w:t>
            </w:r>
            <w:r w:rsidR="002B26F4">
              <w:rPr>
                <w:lang w:val="en-US"/>
              </w:rPr>
              <w:t>2012</w:t>
            </w:r>
          </w:p>
        </w:tc>
        <w:tc>
          <w:tcPr>
            <w:tcW w:w="2139" w:type="dxa"/>
          </w:tcPr>
          <w:p w:rsidR="00DC35CC" w:rsidRDefault="002B26F4" w:rsidP="00220F8D">
            <w:pPr>
              <w:tabs>
                <w:tab w:val="num" w:pos="90"/>
              </w:tabs>
              <w:rPr>
                <w:lang w:val="en-US"/>
              </w:rPr>
            </w:pPr>
            <w:r w:rsidRPr="002B26F4">
              <w:rPr>
                <w:lang w:val="en-US"/>
              </w:rPr>
              <w:t>Application Framework Team</w:t>
            </w:r>
          </w:p>
        </w:tc>
        <w:tc>
          <w:tcPr>
            <w:tcW w:w="2157" w:type="dxa"/>
          </w:tcPr>
          <w:p w:rsidR="00E20A10" w:rsidRDefault="00E20A10" w:rsidP="00E20A10">
            <w:pPr>
              <w:numPr>
                <w:ilvl w:val="0"/>
                <w:numId w:val="293"/>
              </w:numPr>
              <w:tabs>
                <w:tab w:val="clear" w:pos="720"/>
              </w:tabs>
              <w:ind w:left="139" w:hanging="180"/>
              <w:rPr>
                <w:lang w:val="en-US"/>
              </w:rPr>
            </w:pPr>
            <w:r>
              <w:rPr>
                <w:lang w:val="en-US"/>
              </w:rPr>
              <w:t>Bill Calculation text was updated, Tax Applying was renamed Tax Calculation, and Invoice Generation (L3) was added</w:t>
            </w:r>
          </w:p>
          <w:p w:rsidR="00E20A10" w:rsidRDefault="00E20A10" w:rsidP="00E20A10">
            <w:pPr>
              <w:numPr>
                <w:ilvl w:val="0"/>
                <w:numId w:val="293"/>
              </w:numPr>
              <w:tabs>
                <w:tab w:val="clear" w:pos="720"/>
              </w:tabs>
              <w:ind w:left="139" w:hanging="180"/>
              <w:rPr>
                <w:lang w:val="en-US"/>
              </w:rPr>
            </w:pPr>
            <w:r>
              <w:rPr>
                <w:lang w:val="en-US"/>
              </w:rPr>
              <w:t>Receivables Management text was updated (all L2s associated with Receivables Management</w:t>
            </w:r>
            <w:r w:rsidR="00E24251">
              <w:rPr>
                <w:lang w:val="en-US"/>
              </w:rPr>
              <w:t>) and</w:t>
            </w:r>
            <w:r>
              <w:rPr>
                <w:lang w:val="en-US"/>
              </w:rPr>
              <w:t xml:space="preserve"> Payment Management was added as an </w:t>
            </w:r>
            <w:r w:rsidR="00E24251">
              <w:rPr>
                <w:lang w:val="en-US"/>
              </w:rPr>
              <w:t>additional L2</w:t>
            </w:r>
            <w:r>
              <w:rPr>
                <w:lang w:val="en-US"/>
              </w:rPr>
              <w:t xml:space="preserve"> with L3s.</w:t>
            </w:r>
          </w:p>
          <w:p w:rsidR="00E20A10" w:rsidRDefault="00E20A10" w:rsidP="00E20A10">
            <w:pPr>
              <w:numPr>
                <w:ilvl w:val="0"/>
                <w:numId w:val="293"/>
              </w:numPr>
              <w:tabs>
                <w:tab w:val="clear" w:pos="720"/>
              </w:tabs>
              <w:ind w:left="139" w:hanging="180"/>
              <w:rPr>
                <w:lang w:val="en-US"/>
              </w:rPr>
            </w:pPr>
            <w:r>
              <w:rPr>
                <w:lang w:val="en-US"/>
              </w:rPr>
              <w:t>Voucher Management definition updated.</w:t>
            </w:r>
          </w:p>
          <w:p w:rsidR="00E20A10" w:rsidRDefault="00E20A10" w:rsidP="00E20A10">
            <w:pPr>
              <w:numPr>
                <w:ilvl w:val="0"/>
                <w:numId w:val="293"/>
              </w:numPr>
              <w:tabs>
                <w:tab w:val="clear" w:pos="720"/>
              </w:tabs>
              <w:ind w:left="139" w:hanging="180"/>
              <w:rPr>
                <w:lang w:val="en-US"/>
              </w:rPr>
            </w:pPr>
            <w:r>
              <w:rPr>
                <w:lang w:val="en-US"/>
              </w:rPr>
              <w:t>Billing Events L1 with L2s was added</w:t>
            </w:r>
          </w:p>
          <w:p w:rsidR="00E20A10" w:rsidRDefault="00E20A10" w:rsidP="00E20A10">
            <w:pPr>
              <w:numPr>
                <w:ilvl w:val="0"/>
                <w:numId w:val="293"/>
              </w:numPr>
              <w:tabs>
                <w:tab w:val="clear" w:pos="720"/>
              </w:tabs>
              <w:ind w:left="139" w:hanging="180"/>
              <w:rPr>
                <w:lang w:val="en-US"/>
              </w:rPr>
            </w:pPr>
            <w:r>
              <w:rPr>
                <w:lang w:val="en-US"/>
              </w:rPr>
              <w:t>Usage Management L1 with L2s was added, replacing Realtime Billing Mediation and Billing Data Mediation.</w:t>
            </w:r>
          </w:p>
          <w:p w:rsidR="00E20A10" w:rsidRDefault="00E20A10" w:rsidP="00E20A10">
            <w:pPr>
              <w:numPr>
                <w:ilvl w:val="0"/>
                <w:numId w:val="293"/>
              </w:numPr>
              <w:tabs>
                <w:tab w:val="clear" w:pos="720"/>
              </w:tabs>
              <w:ind w:left="139" w:hanging="180"/>
              <w:rPr>
                <w:lang w:val="en-US"/>
              </w:rPr>
            </w:pPr>
            <w:r>
              <w:rPr>
                <w:lang w:val="en-US"/>
              </w:rPr>
              <w:t>Location Management L1 added.</w:t>
            </w:r>
          </w:p>
          <w:p w:rsidR="00E20A10" w:rsidRDefault="00E20A10" w:rsidP="00E20A10">
            <w:pPr>
              <w:numPr>
                <w:ilvl w:val="0"/>
                <w:numId w:val="293"/>
              </w:numPr>
              <w:tabs>
                <w:tab w:val="clear" w:pos="720"/>
              </w:tabs>
              <w:ind w:left="139" w:hanging="180"/>
              <w:rPr>
                <w:lang w:val="en-US"/>
              </w:rPr>
            </w:pPr>
            <w:r>
              <w:rPr>
                <w:lang w:val="en-US"/>
              </w:rPr>
              <w:t>Network Number Inventory Management L1 added.</w:t>
            </w:r>
          </w:p>
          <w:p w:rsidR="00DC35CC" w:rsidRDefault="00E20A10" w:rsidP="00E20A10">
            <w:pPr>
              <w:rPr>
                <w:lang w:val="en-US"/>
              </w:rPr>
            </w:pPr>
            <w:r>
              <w:rPr>
                <w:lang w:val="en-US"/>
              </w:rPr>
              <w:t>Sales &amp; Marketing domain major updates and restructure.</w:t>
            </w:r>
          </w:p>
        </w:tc>
      </w:tr>
    </w:tbl>
    <w:p w:rsidR="008B6986" w:rsidRPr="00C14306" w:rsidRDefault="008B6986" w:rsidP="00220F8D">
      <w:pPr>
        <w:pStyle w:val="Heading2"/>
        <w:numPr>
          <w:ilvl w:val="1"/>
          <w:numId w:val="0"/>
        </w:numPr>
        <w:tabs>
          <w:tab w:val="num" w:pos="792"/>
        </w:tabs>
        <w:ind w:left="792" w:right="4320" w:hanging="792"/>
      </w:pPr>
      <w:r w:rsidRPr="00C14306">
        <w:t xml:space="preserve"> </w:t>
      </w:r>
      <w:bookmarkStart w:id="1169" w:name="_Toc262811053"/>
      <w:bookmarkStart w:id="1170" w:name="_Toc264899581"/>
      <w:bookmarkStart w:id="1171" w:name="_Toc264979455"/>
      <w:bookmarkStart w:id="1172" w:name="_Toc318113041"/>
      <w:bookmarkStart w:id="1173" w:name="_Toc321909304"/>
      <w:r w:rsidRPr="00C14306">
        <w:t>Acknowledgments</w:t>
      </w:r>
      <w:bookmarkEnd w:id="1169"/>
      <w:bookmarkEnd w:id="1170"/>
      <w:bookmarkEnd w:id="1171"/>
      <w:bookmarkEnd w:id="1172"/>
      <w:bookmarkEnd w:id="1173"/>
    </w:p>
    <w:p w:rsidR="008B6986" w:rsidRPr="00C14306" w:rsidRDefault="008B6986" w:rsidP="00220F8D">
      <w:pPr>
        <w:pStyle w:val="BodyTextKeep"/>
        <w:ind w:left="0"/>
      </w:pPr>
      <w:r w:rsidRPr="00C14306">
        <w:t xml:space="preserve">This document draws liberally from the </w:t>
      </w:r>
      <w:r>
        <w:t>Business Process Framework</w:t>
      </w:r>
      <w:r w:rsidRPr="00C14306">
        <w:t xml:space="preserve"> – TMF GB921. Thanks are given to the many authors and contributors of this document.</w:t>
      </w:r>
    </w:p>
    <w:p w:rsidR="008B6986" w:rsidRPr="00C14306" w:rsidRDefault="008B6986" w:rsidP="00220F8D">
      <w:pPr>
        <w:pStyle w:val="BodyTextKeep"/>
        <w:ind w:left="0"/>
      </w:pPr>
      <w:r w:rsidRPr="00C14306">
        <w:t>In addition, TM Forum acknowledges the contributions to this document of:</w:t>
      </w:r>
    </w:p>
    <w:p w:rsidR="008B6986" w:rsidRDefault="008B6986" w:rsidP="00220F8D">
      <w:pPr>
        <w:pStyle w:val="Bullist0"/>
      </w:pPr>
    </w:p>
    <w:p w:rsidR="008B6986" w:rsidRPr="00C14306" w:rsidRDefault="008B6986" w:rsidP="00220F8D">
      <w:pPr>
        <w:pStyle w:val="Bullist0"/>
      </w:pPr>
      <w:r w:rsidRPr="00C14306">
        <w:t>Keith Willetts, TMF Chairman</w:t>
      </w:r>
    </w:p>
    <w:p w:rsidR="008B6986" w:rsidRPr="00C14306" w:rsidRDefault="008B6986" w:rsidP="00220F8D">
      <w:pPr>
        <w:pStyle w:val="Bullist0"/>
      </w:pPr>
      <w:r w:rsidRPr="00C14306">
        <w:t>Logan-Orviss International</w:t>
      </w:r>
    </w:p>
    <w:p w:rsidR="008B6986" w:rsidRPr="009169C2" w:rsidRDefault="008B6986" w:rsidP="00220F8D">
      <w:pPr>
        <w:pStyle w:val="Bullist0"/>
      </w:pPr>
      <w:r w:rsidRPr="009169C2">
        <w:t xml:space="preserve">TDC Solutions </w:t>
      </w:r>
    </w:p>
    <w:p w:rsidR="008B6986" w:rsidRPr="009169C2" w:rsidRDefault="008B6986" w:rsidP="00220F8D">
      <w:pPr>
        <w:pStyle w:val="Bullist0"/>
      </w:pPr>
      <w:r w:rsidRPr="009169C2">
        <w:t>Azure Solutions</w:t>
      </w:r>
    </w:p>
    <w:p w:rsidR="008B6986" w:rsidRPr="009169C2" w:rsidRDefault="008B6986" w:rsidP="00220F8D">
      <w:pPr>
        <w:pStyle w:val="Bullist0"/>
      </w:pPr>
      <w:r w:rsidRPr="009169C2">
        <w:t>Application Framework Team</w:t>
      </w:r>
    </w:p>
    <w:p w:rsidR="008B6986" w:rsidRPr="00C14306" w:rsidRDefault="008B6986" w:rsidP="00220F8D">
      <w:pPr>
        <w:pStyle w:val="Bullist0"/>
      </w:pPr>
      <w:r>
        <w:t>Yishai Brown, AMDOCS</w:t>
      </w:r>
    </w:p>
    <w:p w:rsidR="008B6986" w:rsidRDefault="008B6986" w:rsidP="00220F8D">
      <w:pPr>
        <w:pStyle w:val="Bullist0"/>
      </w:pPr>
      <w:r w:rsidRPr="00C14306">
        <w:t>Chuck Baldi, Nextel Communications</w:t>
      </w:r>
    </w:p>
    <w:p w:rsidR="008B6986" w:rsidRDefault="008B6986" w:rsidP="00220F8D">
      <w:pPr>
        <w:pStyle w:val="Bullist0"/>
      </w:pPr>
      <w:r>
        <w:t>Andrew Chalmers, TM Forum</w:t>
      </w:r>
    </w:p>
    <w:p w:rsidR="008B6986" w:rsidRPr="00C14306" w:rsidRDefault="008B6986" w:rsidP="00220F8D">
      <w:pPr>
        <w:pStyle w:val="Bullist0"/>
      </w:pPr>
      <w:r>
        <w:t>Jim Clendon, Telecom New Zealand</w:t>
      </w:r>
    </w:p>
    <w:p w:rsidR="008B6986" w:rsidRPr="00C14306" w:rsidRDefault="008B6986" w:rsidP="00220F8D">
      <w:pPr>
        <w:pStyle w:val="Bullist0"/>
      </w:pPr>
      <w:r w:rsidRPr="00C14306">
        <w:t>Viviane Cohen, A</w:t>
      </w:r>
      <w:r>
        <w:t>MDOCS</w:t>
      </w:r>
    </w:p>
    <w:p w:rsidR="008B6986" w:rsidRPr="00C14306" w:rsidRDefault="008B6986" w:rsidP="00220F8D">
      <w:pPr>
        <w:pStyle w:val="Bullist0"/>
      </w:pPr>
      <w:r w:rsidRPr="00C14306">
        <w:t>Martin Creaner, TM Forum</w:t>
      </w:r>
    </w:p>
    <w:p w:rsidR="008B6986" w:rsidRDefault="008B6986" w:rsidP="00220F8D">
      <w:pPr>
        <w:pStyle w:val="Bullist0"/>
      </w:pPr>
      <w:r w:rsidRPr="00C14306">
        <w:t>Roger Cutts, Vodafone</w:t>
      </w:r>
    </w:p>
    <w:p w:rsidR="008B6986" w:rsidRDefault="008B6986" w:rsidP="00220F8D">
      <w:pPr>
        <w:pStyle w:val="Bullist0"/>
      </w:pPr>
      <w:r>
        <w:t>Ken Dilbeck, TM Forum</w:t>
      </w:r>
    </w:p>
    <w:p w:rsidR="008B6986" w:rsidRPr="00C14306" w:rsidRDefault="008B6986" w:rsidP="00220F8D">
      <w:pPr>
        <w:pStyle w:val="Bullist0"/>
      </w:pPr>
      <w:r>
        <w:t>Deena Freed, Casewise</w:t>
      </w:r>
    </w:p>
    <w:p w:rsidR="008B6986" w:rsidRPr="00C14306" w:rsidRDefault="008B6986" w:rsidP="00220F8D">
      <w:pPr>
        <w:pStyle w:val="Bullist0"/>
      </w:pPr>
      <w:r w:rsidRPr="00C14306">
        <w:t>Wayne Floyd, Sprint</w:t>
      </w:r>
    </w:p>
    <w:p w:rsidR="008B6986" w:rsidRPr="00C14306" w:rsidRDefault="008B6986" w:rsidP="00220F8D">
      <w:pPr>
        <w:pStyle w:val="Bullist0"/>
      </w:pPr>
      <w:r w:rsidRPr="00C14306">
        <w:t>Stephen Fratini, Telcordia</w:t>
      </w:r>
    </w:p>
    <w:p w:rsidR="008B6986" w:rsidRPr="00C14306" w:rsidRDefault="008B6986" w:rsidP="00220F8D">
      <w:pPr>
        <w:pStyle w:val="Bullist0"/>
      </w:pPr>
      <w:r w:rsidRPr="00C14306">
        <w:t>Chris Glode, Tribold</w:t>
      </w:r>
    </w:p>
    <w:p w:rsidR="008B6986" w:rsidRPr="00C14306" w:rsidRDefault="008B6986" w:rsidP="00220F8D">
      <w:pPr>
        <w:pStyle w:val="Bullist0"/>
      </w:pPr>
      <w:r w:rsidRPr="00C14306">
        <w:t>Troy Henson, EDS</w:t>
      </w:r>
    </w:p>
    <w:p w:rsidR="008B6986" w:rsidRPr="00C14306" w:rsidRDefault="008B6986" w:rsidP="00220F8D">
      <w:pPr>
        <w:pStyle w:val="Bullist0"/>
      </w:pPr>
      <w:r w:rsidRPr="00C14306">
        <w:t>Phil Holmes, BT</w:t>
      </w:r>
    </w:p>
    <w:p w:rsidR="008B6986" w:rsidRPr="00C14306" w:rsidRDefault="008B6986" w:rsidP="00220F8D">
      <w:pPr>
        <w:pStyle w:val="Bullist0"/>
      </w:pPr>
      <w:r w:rsidRPr="00C14306">
        <w:t>Jenny Huang, AT&amp;T</w:t>
      </w:r>
    </w:p>
    <w:p w:rsidR="008B6986" w:rsidRDefault="008B6986" w:rsidP="00220F8D">
      <w:pPr>
        <w:pStyle w:val="Bullist0"/>
      </w:pPr>
      <w:r w:rsidRPr="00C14306">
        <w:t>Martin Huddleston, QinetiQ</w:t>
      </w:r>
    </w:p>
    <w:p w:rsidR="008B6986" w:rsidRPr="00C14306" w:rsidRDefault="008B6986" w:rsidP="00220F8D">
      <w:pPr>
        <w:pStyle w:val="Bullist0"/>
      </w:pPr>
      <w:r>
        <w:t>Richard Mishra, AMDOCS</w:t>
      </w:r>
    </w:p>
    <w:p w:rsidR="008B6986" w:rsidRPr="009169C2" w:rsidRDefault="008B6986" w:rsidP="00220F8D">
      <w:pPr>
        <w:pStyle w:val="Bullist0"/>
        <w:rPr>
          <w:lang w:val="it-IT"/>
        </w:rPr>
      </w:pPr>
      <w:r w:rsidRPr="009169C2">
        <w:rPr>
          <w:lang w:val="it-IT"/>
        </w:rPr>
        <w:t>Dave Milham, BT</w:t>
      </w:r>
    </w:p>
    <w:p w:rsidR="008B6986" w:rsidRPr="009169C2" w:rsidRDefault="008B6986" w:rsidP="00220F8D">
      <w:pPr>
        <w:pStyle w:val="Bullist0"/>
        <w:rPr>
          <w:lang w:val="it-IT"/>
        </w:rPr>
      </w:pPr>
      <w:r w:rsidRPr="009169C2">
        <w:rPr>
          <w:lang w:val="it-IT"/>
        </w:rPr>
        <w:t>Erica Moradi, Microcuse</w:t>
      </w:r>
    </w:p>
    <w:p w:rsidR="008B6986" w:rsidRPr="009169C2" w:rsidRDefault="008B6986" w:rsidP="00220F8D">
      <w:pPr>
        <w:pStyle w:val="Bullist0"/>
        <w:rPr>
          <w:lang w:val="it-IT"/>
        </w:rPr>
      </w:pPr>
      <w:r w:rsidRPr="009169C2">
        <w:rPr>
          <w:lang w:val="it-IT"/>
        </w:rPr>
        <w:t>Matt Musselman, Telus</w:t>
      </w:r>
    </w:p>
    <w:p w:rsidR="008B6986" w:rsidRPr="009169C2" w:rsidRDefault="008B6986" w:rsidP="00220F8D">
      <w:pPr>
        <w:pStyle w:val="Bullist0"/>
        <w:rPr>
          <w:lang w:val="it-IT"/>
        </w:rPr>
      </w:pPr>
      <w:r w:rsidRPr="009169C2">
        <w:rPr>
          <w:lang w:val="it-IT"/>
        </w:rPr>
        <w:t>Tina O’Sullivan, TM Forum</w:t>
      </w:r>
    </w:p>
    <w:p w:rsidR="008B6986" w:rsidRPr="00C14306" w:rsidRDefault="008B6986" w:rsidP="00220F8D">
      <w:pPr>
        <w:pStyle w:val="Bullist0"/>
      </w:pPr>
      <w:r w:rsidRPr="00C14306">
        <w:t>Mohamed Okasha, Oracle</w:t>
      </w:r>
    </w:p>
    <w:p w:rsidR="008B6986" w:rsidRPr="00C14306" w:rsidRDefault="008B6986" w:rsidP="00220F8D">
      <w:pPr>
        <w:pStyle w:val="Bullist0"/>
      </w:pPr>
      <w:r w:rsidRPr="00C14306">
        <w:t>Andrew Ponticelli, Nextel</w:t>
      </w:r>
    </w:p>
    <w:p w:rsidR="008B6986" w:rsidRPr="00C14306" w:rsidRDefault="008B6986" w:rsidP="00220F8D">
      <w:pPr>
        <w:pStyle w:val="Bullist0"/>
      </w:pPr>
      <w:r w:rsidRPr="00C14306">
        <w:t>Rakesh Radhakrishnan, Sun Microsystems</w:t>
      </w:r>
    </w:p>
    <w:p w:rsidR="008B6986" w:rsidRPr="00C14306" w:rsidRDefault="008B6986" w:rsidP="00220F8D">
      <w:pPr>
        <w:pStyle w:val="Bullist0"/>
      </w:pPr>
      <w:r w:rsidRPr="00C14306">
        <w:t>Dave Raymer, Motorola</w:t>
      </w:r>
    </w:p>
    <w:p w:rsidR="008B6986" w:rsidRPr="00C14306" w:rsidRDefault="008B6986" w:rsidP="00220F8D">
      <w:pPr>
        <w:pStyle w:val="Bullist0"/>
      </w:pPr>
      <w:r w:rsidRPr="008362E2">
        <w:t>John Reill</w:t>
      </w:r>
      <w:r w:rsidRPr="00C14306">
        <w:t>y, Metasolv</w:t>
      </w:r>
    </w:p>
    <w:p w:rsidR="008B6986" w:rsidRPr="00C14306" w:rsidRDefault="008B6986" w:rsidP="00220F8D">
      <w:pPr>
        <w:pStyle w:val="Bullist0"/>
      </w:pPr>
      <w:r w:rsidRPr="00C14306">
        <w:t>Shayan Sanyal, A</w:t>
      </w:r>
      <w:r>
        <w:t>MDOCS</w:t>
      </w:r>
    </w:p>
    <w:p w:rsidR="008B6986" w:rsidRPr="00C14306" w:rsidRDefault="008B6986" w:rsidP="00220F8D">
      <w:pPr>
        <w:pStyle w:val="Bullist0"/>
      </w:pPr>
      <w:r w:rsidRPr="00C14306">
        <w:t xml:space="preserve">Piyush Sarwal, IBM </w:t>
      </w:r>
    </w:p>
    <w:p w:rsidR="008B6986" w:rsidRPr="00C14306" w:rsidRDefault="008B6986" w:rsidP="00220F8D">
      <w:pPr>
        <w:pStyle w:val="Bullist0"/>
      </w:pPr>
      <w:r w:rsidRPr="00C14306">
        <w:t>Kevin Scaggs, AT&amp;T</w:t>
      </w:r>
    </w:p>
    <w:p w:rsidR="008B6986" w:rsidRDefault="008B6986" w:rsidP="00220F8D">
      <w:pPr>
        <w:pStyle w:val="Bullist0"/>
      </w:pPr>
      <w:r w:rsidRPr="00C14306">
        <w:t>Libbey Scheible, TM Forum</w:t>
      </w:r>
    </w:p>
    <w:p w:rsidR="008B6986" w:rsidRPr="00C14306" w:rsidRDefault="008B6986" w:rsidP="00220F8D">
      <w:pPr>
        <w:pStyle w:val="Bullist0"/>
      </w:pPr>
      <w:r>
        <w:t>Andreas Schluter, Cirquent GmbH</w:t>
      </w:r>
    </w:p>
    <w:p w:rsidR="008B6986" w:rsidRPr="00C14306" w:rsidRDefault="008B6986" w:rsidP="00220F8D">
      <w:pPr>
        <w:pStyle w:val="Bullist0"/>
      </w:pPr>
      <w:r w:rsidRPr="00C14306">
        <w:t>Paul Short, TeliaSonera</w:t>
      </w:r>
    </w:p>
    <w:p w:rsidR="008B6986" w:rsidRDefault="008B6986" w:rsidP="00220F8D">
      <w:pPr>
        <w:pStyle w:val="Bullist0"/>
      </w:pPr>
      <w:r w:rsidRPr="00C14306">
        <w:t>Carolyn Smithson, O2</w:t>
      </w:r>
    </w:p>
    <w:p w:rsidR="008B6986" w:rsidRPr="00C14306" w:rsidRDefault="008B6986" w:rsidP="00220F8D">
      <w:pPr>
        <w:pStyle w:val="Bullist0"/>
      </w:pPr>
      <w:r>
        <w:t>Avi Talmor, AMDOCS</w:t>
      </w:r>
    </w:p>
    <w:p w:rsidR="008B6986" w:rsidRDefault="008B6986" w:rsidP="00220F8D">
      <w:pPr>
        <w:pStyle w:val="Bullist0"/>
      </w:pPr>
      <w:r w:rsidRPr="00C14306">
        <w:t>Ole Thomsen, TDC</w:t>
      </w:r>
    </w:p>
    <w:p w:rsidR="008B6986" w:rsidRPr="00C14306" w:rsidRDefault="008B6986" w:rsidP="00220F8D">
      <w:pPr>
        <w:pStyle w:val="Bullist0"/>
      </w:pPr>
      <w:r>
        <w:t>John Wilmes, Progress</w:t>
      </w:r>
    </w:p>
    <w:p w:rsidR="008B6986" w:rsidRDefault="008B6986" w:rsidP="00220F8D">
      <w:pPr>
        <w:pStyle w:val="Bullist0"/>
      </w:pPr>
      <w:r w:rsidRPr="00C14306">
        <w:t>Pravin Vijay, SunTec</w:t>
      </w:r>
    </w:p>
    <w:p w:rsidR="008B6986" w:rsidRDefault="008B6986" w:rsidP="00220F8D">
      <w:pPr>
        <w:pStyle w:val="Bullist0"/>
        <w:ind w:left="0" w:firstLine="0"/>
      </w:pPr>
      <w:r>
        <w:t>Kaj Jonasson, Ericsson</w:t>
      </w:r>
    </w:p>
    <w:p w:rsidR="008B6986" w:rsidRPr="00C14306" w:rsidRDefault="008B6986" w:rsidP="00220F8D">
      <w:pPr>
        <w:pStyle w:val="Bullist0"/>
        <w:ind w:left="0" w:firstLine="0"/>
      </w:pPr>
      <w:r>
        <w:t>Ivan Bystrov, Peter-Service</w:t>
      </w:r>
    </w:p>
    <w:p w:rsidR="008B6986" w:rsidRPr="00AA2AC0" w:rsidRDefault="008B6986" w:rsidP="00883016"/>
    <w:p w:rsidR="008B6986" w:rsidRPr="00AA2AC0" w:rsidRDefault="008B6986" w:rsidP="00AA2AC0"/>
    <w:sectPr w:rsidR="008B6986" w:rsidRPr="00AA2AC0" w:rsidSect="00145F7A">
      <w:type w:val="continuous"/>
      <w:pgSz w:w="12242" w:h="15842" w:code="1"/>
      <w:pgMar w:top="1440" w:right="1440" w:bottom="1440" w:left="1440"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46D99" w:rsidRDefault="00B46D99">
      <w:r>
        <w:separator/>
      </w:r>
    </w:p>
  </w:endnote>
  <w:endnote w:type="continuationSeparator" w:id="0">
    <w:p w:rsidR="00B46D99" w:rsidRDefault="00B46D9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Helvetica">
    <w:panose1 w:val="020B0604020202020204"/>
    <w:charset w:val="00"/>
    <w:family w:val="swiss"/>
    <w:notTrueType/>
    <w:pitch w:val="variable"/>
    <w:sig w:usb0="00000003" w:usb1="00000000" w:usb2="00000000" w:usb3="00000000" w:csb0="00000001" w:csb1="00000000"/>
  </w:font>
  <w:font w:name="?l?r ??’c">
    <w:panose1 w:val="00000000000000000000"/>
    <w:charset w:val="80"/>
    <w:family w:val="roman"/>
    <w:notTrueType/>
    <w:pitch w:val="default"/>
    <w:sig w:usb0="00000001" w:usb1="08070000" w:usb2="00000010" w:usb3="00000000" w:csb0="00020000" w:csb1="00000000"/>
  </w:font>
  <w:font w:name="MS Mincho">
    <w:altName w:val="ＭＳ 明朝"/>
    <w:panose1 w:val="02020609040205080304"/>
    <w:charset w:val="80"/>
    <w:family w:val="modern"/>
    <w:pitch w:val="fixed"/>
    <w:sig w:usb0="E00002FF" w:usb1="6AC7FDFB" w:usb2="00000012" w:usb3="00000000" w:csb0="0002009F" w:csb1="00000000"/>
  </w:font>
  <w:font w:name="Arial Black">
    <w:panose1 w:val="020B0A040201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Batang">
    <w:altName w:val="바탕"/>
    <w:panose1 w:val="02030600000101010101"/>
    <w:charset w:val="81"/>
    <w:family w:val="auto"/>
    <w:notTrueType/>
    <w:pitch w:val="fixed"/>
    <w:sig w:usb0="00000001" w:usb1="09060000" w:usb2="00000010" w:usb3="00000000" w:csb0="00080000"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46D99" w:rsidRDefault="00B46D99" w:rsidP="00DC35CC">
    <w:pPr>
      <w:pStyle w:val="Footer"/>
      <w:tabs>
        <w:tab w:val="clear" w:pos="4153"/>
        <w:tab w:val="clear" w:pos="8306"/>
        <w:tab w:val="center" w:pos="4681"/>
        <w:tab w:val="right" w:pos="9362"/>
      </w:tabs>
    </w:pPr>
    <w:r>
      <w:t>G</w:t>
    </w:r>
    <w:r w:rsidR="00DF70FC">
      <w:t>B929, Version 4.8</w:t>
    </w:r>
    <w:r>
      <w:tab/>
      <w:t>©TM Forum 2012</w:t>
    </w:r>
    <w:r>
      <w:tab/>
      <w:t xml:space="preserve">Page </w:t>
    </w:r>
    <w:r>
      <w:rPr>
        <w:b/>
      </w:rPr>
      <w:fldChar w:fldCharType="begin"/>
    </w:r>
    <w:r>
      <w:rPr>
        <w:b/>
      </w:rPr>
      <w:instrText xml:space="preserve"> PAGE  \* Arabic  \* MERGEFORMAT </w:instrText>
    </w:r>
    <w:r>
      <w:rPr>
        <w:b/>
      </w:rPr>
      <w:fldChar w:fldCharType="separate"/>
    </w:r>
    <w:r w:rsidR="00A76616">
      <w:rPr>
        <w:b/>
        <w:noProof/>
      </w:rPr>
      <w:t>350</w:t>
    </w:r>
    <w:r>
      <w:rPr>
        <w:b/>
      </w:rPr>
      <w:fldChar w:fldCharType="end"/>
    </w:r>
    <w:r>
      <w:t xml:space="preserve"> of </w:t>
    </w:r>
    <w:r>
      <w:rPr>
        <w:b/>
      </w:rPr>
      <w:fldChar w:fldCharType="begin"/>
    </w:r>
    <w:r>
      <w:rPr>
        <w:b/>
      </w:rPr>
      <w:instrText xml:space="preserve"> NUMPAGES  \* Arabic  \* MERGEFORMAT </w:instrText>
    </w:r>
    <w:r>
      <w:rPr>
        <w:b/>
      </w:rPr>
      <w:fldChar w:fldCharType="separate"/>
    </w:r>
    <w:r w:rsidR="00A76616">
      <w:rPr>
        <w:b/>
        <w:noProof/>
      </w:rPr>
      <w:t>350</w:t>
    </w:r>
    <w:r>
      <w:rPr>
        <w:b/>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46D99" w:rsidRPr="00990E73" w:rsidRDefault="00B46D99" w:rsidP="002669B2">
    <w:pPr>
      <w:pStyle w:val="Covercopyright"/>
      <w:rPr>
        <w:sz w:val="18"/>
        <w:szCs w:val="18"/>
      </w:rPr>
    </w:pPr>
    <w:r w:rsidRPr="00990E73">
      <w:rPr>
        <w:sz w:val="18"/>
        <w:szCs w:val="18"/>
      </w:rPr>
      <w:sym w:font="Symbol" w:char="F0E3"/>
    </w:r>
    <w:r w:rsidRPr="00990E73">
      <w:rPr>
        <w:sz w:val="18"/>
        <w:szCs w:val="18"/>
      </w:rPr>
      <w:t>TM Forum 2012</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46D99" w:rsidRDefault="00B46D99">
      <w:r>
        <w:separator/>
      </w:r>
    </w:p>
  </w:footnote>
  <w:footnote w:type="continuationSeparator" w:id="0">
    <w:p w:rsidR="00B46D99" w:rsidRDefault="00B46D9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46D99" w:rsidRPr="00DC35CC" w:rsidRDefault="00B46D99" w:rsidP="002669B2">
    <w:pPr>
      <w:pStyle w:val="Header"/>
      <w:pBdr>
        <w:bottom w:val="none" w:sz="0" w:space="0" w:color="auto"/>
      </w:pBdr>
      <w:rPr>
        <w:szCs w:val="16"/>
      </w:rPr>
    </w:pPr>
    <w:r w:rsidRPr="00DC35CC">
      <w:rPr>
        <w:szCs w:val="16"/>
      </w:rPr>
      <w:t>Telecom Applications Map</w:t>
    </w:r>
  </w:p>
  <w:p w:rsidR="00B46D99" w:rsidRDefault="00A76616" w:rsidP="002669B2">
    <w:pPr>
      <w:pStyle w:val="Header"/>
      <w:pBdr>
        <w:bottom w:val="none" w:sz="0" w:space="0" w:color="auto"/>
      </w:pBdr>
      <w:ind w:left="-993"/>
      <w:jc w:val="right"/>
    </w:pPr>
    <w:r>
      <w:rPr>
        <w:noProof/>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02" type="#_x0000_t75" alt="TMF-flat-CMYK" style="width:126.15pt;height:29.75pt;visibility:visible">
          <v:imagedata r:id="rId1" o:title=""/>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F15A8A66"/>
    <w:lvl w:ilvl="0">
      <w:start w:val="1"/>
      <w:numFmt w:val="decimal"/>
      <w:lvlText w:val="%1."/>
      <w:lvlJc w:val="left"/>
      <w:pPr>
        <w:tabs>
          <w:tab w:val="num" w:pos="1800"/>
        </w:tabs>
        <w:ind w:left="1800" w:hanging="360"/>
      </w:pPr>
    </w:lvl>
  </w:abstractNum>
  <w:abstractNum w:abstractNumId="1">
    <w:nsid w:val="FFFFFF7D"/>
    <w:multiLevelType w:val="singleLevel"/>
    <w:tmpl w:val="8ADEF72C"/>
    <w:lvl w:ilvl="0">
      <w:start w:val="1"/>
      <w:numFmt w:val="decimal"/>
      <w:lvlText w:val="%1."/>
      <w:lvlJc w:val="left"/>
      <w:pPr>
        <w:tabs>
          <w:tab w:val="num" w:pos="1440"/>
        </w:tabs>
        <w:ind w:left="1440" w:hanging="360"/>
      </w:pPr>
    </w:lvl>
  </w:abstractNum>
  <w:abstractNum w:abstractNumId="2">
    <w:nsid w:val="FFFFFF7E"/>
    <w:multiLevelType w:val="singleLevel"/>
    <w:tmpl w:val="7D7EB920"/>
    <w:lvl w:ilvl="0">
      <w:start w:val="1"/>
      <w:numFmt w:val="decimal"/>
      <w:lvlText w:val="%1."/>
      <w:lvlJc w:val="left"/>
      <w:pPr>
        <w:tabs>
          <w:tab w:val="num" w:pos="1080"/>
        </w:tabs>
        <w:ind w:left="1080" w:hanging="360"/>
      </w:pPr>
    </w:lvl>
  </w:abstractNum>
  <w:abstractNum w:abstractNumId="3">
    <w:nsid w:val="FFFFFF7F"/>
    <w:multiLevelType w:val="singleLevel"/>
    <w:tmpl w:val="8292C0FE"/>
    <w:lvl w:ilvl="0">
      <w:start w:val="1"/>
      <w:numFmt w:val="decimal"/>
      <w:lvlText w:val="%1."/>
      <w:lvlJc w:val="left"/>
      <w:pPr>
        <w:tabs>
          <w:tab w:val="num" w:pos="720"/>
        </w:tabs>
        <w:ind w:left="720" w:hanging="360"/>
      </w:pPr>
    </w:lvl>
  </w:abstractNum>
  <w:abstractNum w:abstractNumId="4">
    <w:nsid w:val="FFFFFF81"/>
    <w:multiLevelType w:val="singleLevel"/>
    <w:tmpl w:val="C95690A2"/>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E1F04B64"/>
    <w:lvl w:ilvl="0">
      <w:start w:val="1"/>
      <w:numFmt w:val="bullet"/>
      <w:lvlText w:val=""/>
      <w:lvlJc w:val="left"/>
      <w:pPr>
        <w:tabs>
          <w:tab w:val="num" w:pos="1080"/>
        </w:tabs>
        <w:ind w:left="1080" w:hanging="360"/>
      </w:pPr>
      <w:rPr>
        <w:rFonts w:ascii="Symbol" w:hAnsi="Symbol" w:hint="default"/>
      </w:rPr>
    </w:lvl>
  </w:abstractNum>
  <w:abstractNum w:abstractNumId="6">
    <w:nsid w:val="FFFFFF83"/>
    <w:multiLevelType w:val="singleLevel"/>
    <w:tmpl w:val="3B22E886"/>
    <w:lvl w:ilvl="0">
      <w:start w:val="1"/>
      <w:numFmt w:val="bullet"/>
      <w:lvlText w:val=""/>
      <w:lvlJc w:val="left"/>
      <w:pPr>
        <w:tabs>
          <w:tab w:val="num" w:pos="720"/>
        </w:tabs>
        <w:ind w:left="720" w:hanging="360"/>
      </w:pPr>
      <w:rPr>
        <w:rFonts w:ascii="Symbol" w:hAnsi="Symbol" w:hint="default"/>
      </w:rPr>
    </w:lvl>
  </w:abstractNum>
  <w:abstractNum w:abstractNumId="7">
    <w:nsid w:val="FFFFFF88"/>
    <w:multiLevelType w:val="singleLevel"/>
    <w:tmpl w:val="116CD478"/>
    <w:lvl w:ilvl="0">
      <w:start w:val="1"/>
      <w:numFmt w:val="decimal"/>
      <w:lvlText w:val="%1."/>
      <w:lvlJc w:val="left"/>
      <w:pPr>
        <w:tabs>
          <w:tab w:val="num" w:pos="360"/>
        </w:tabs>
        <w:ind w:left="360" w:hanging="360"/>
      </w:pPr>
    </w:lvl>
  </w:abstractNum>
  <w:abstractNum w:abstractNumId="8">
    <w:nsid w:val="FFFFFF89"/>
    <w:multiLevelType w:val="singleLevel"/>
    <w:tmpl w:val="1A024420"/>
    <w:lvl w:ilvl="0">
      <w:start w:val="1"/>
      <w:numFmt w:val="bullet"/>
      <w:lvlText w:val=""/>
      <w:lvlJc w:val="left"/>
      <w:pPr>
        <w:tabs>
          <w:tab w:val="num" w:pos="360"/>
        </w:tabs>
        <w:ind w:left="360" w:hanging="360"/>
      </w:pPr>
      <w:rPr>
        <w:rFonts w:ascii="Symbol" w:hAnsi="Symbol" w:hint="default"/>
      </w:rPr>
    </w:lvl>
  </w:abstractNum>
  <w:abstractNum w:abstractNumId="9">
    <w:nsid w:val="005C0A0E"/>
    <w:multiLevelType w:val="multilevel"/>
    <w:tmpl w:val="E38C03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006A11D6"/>
    <w:multiLevelType w:val="multilevel"/>
    <w:tmpl w:val="EB62D1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007364EA"/>
    <w:multiLevelType w:val="multilevel"/>
    <w:tmpl w:val="72245A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00BC4B26"/>
    <w:multiLevelType w:val="multilevel"/>
    <w:tmpl w:val="813E94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01CF7EA4"/>
    <w:multiLevelType w:val="multilevel"/>
    <w:tmpl w:val="36361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036200A6"/>
    <w:multiLevelType w:val="multilevel"/>
    <w:tmpl w:val="21C62B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04670AD3"/>
    <w:multiLevelType w:val="multilevel"/>
    <w:tmpl w:val="D160D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04A01FE6"/>
    <w:multiLevelType w:val="multilevel"/>
    <w:tmpl w:val="E4D678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050B3302"/>
    <w:multiLevelType w:val="multilevel"/>
    <w:tmpl w:val="25DCD1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052B03F9"/>
    <w:multiLevelType w:val="multilevel"/>
    <w:tmpl w:val="26C4B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056C39BB"/>
    <w:multiLevelType w:val="multilevel"/>
    <w:tmpl w:val="FF1A54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05937B53"/>
    <w:multiLevelType w:val="multilevel"/>
    <w:tmpl w:val="EBBC08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05E671EC"/>
    <w:multiLevelType w:val="multilevel"/>
    <w:tmpl w:val="55DC55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060109C3"/>
    <w:multiLevelType w:val="singleLevel"/>
    <w:tmpl w:val="04090001"/>
    <w:lvl w:ilvl="0">
      <w:start w:val="1"/>
      <w:numFmt w:val="bullet"/>
      <w:lvlText w:val=""/>
      <w:lvlJc w:val="left"/>
      <w:pPr>
        <w:ind w:left="720" w:hanging="360"/>
      </w:pPr>
      <w:rPr>
        <w:rFonts w:ascii="Symbol" w:hAnsi="Symbol" w:hint="default"/>
      </w:rPr>
    </w:lvl>
  </w:abstractNum>
  <w:abstractNum w:abstractNumId="23">
    <w:nsid w:val="06906E35"/>
    <w:multiLevelType w:val="multilevel"/>
    <w:tmpl w:val="7312D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07B13BC0"/>
    <w:multiLevelType w:val="multilevel"/>
    <w:tmpl w:val="F36C30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07B859E8"/>
    <w:multiLevelType w:val="multilevel"/>
    <w:tmpl w:val="CB88DC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08420BE6"/>
    <w:multiLevelType w:val="multilevel"/>
    <w:tmpl w:val="686A37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08D33401"/>
    <w:multiLevelType w:val="hybridMultilevel"/>
    <w:tmpl w:val="691A75C4"/>
    <w:lvl w:ilvl="0" w:tplc="FFFFFFFF">
      <w:start w:val="1"/>
      <w:numFmt w:val="bullet"/>
      <w:lvlText w:val=""/>
      <w:lvlJc w:val="left"/>
      <w:pPr>
        <w:tabs>
          <w:tab w:val="num" w:pos="2520"/>
        </w:tabs>
        <w:ind w:left="2520" w:hanging="360"/>
      </w:pPr>
      <w:rPr>
        <w:rFonts w:ascii="Wingdings" w:hAnsi="Wingdings" w:hint="default"/>
      </w:rPr>
    </w:lvl>
    <w:lvl w:ilvl="1" w:tplc="FFFFFFFF">
      <w:start w:val="1"/>
      <w:numFmt w:val="bullet"/>
      <w:lvlText w:val="o"/>
      <w:lvlJc w:val="left"/>
      <w:pPr>
        <w:tabs>
          <w:tab w:val="num" w:pos="3240"/>
        </w:tabs>
        <w:ind w:left="3240" w:hanging="360"/>
      </w:pPr>
      <w:rPr>
        <w:rFonts w:ascii="Courier New" w:hAnsi="Courier New" w:hint="default"/>
      </w:rPr>
    </w:lvl>
    <w:lvl w:ilvl="2" w:tplc="FFFFFFFF" w:tentative="1">
      <w:start w:val="1"/>
      <w:numFmt w:val="bullet"/>
      <w:lvlText w:val=""/>
      <w:lvlJc w:val="left"/>
      <w:pPr>
        <w:tabs>
          <w:tab w:val="num" w:pos="3960"/>
        </w:tabs>
        <w:ind w:left="3960" w:hanging="360"/>
      </w:pPr>
      <w:rPr>
        <w:rFonts w:ascii="Wingdings" w:hAnsi="Wingdings" w:hint="default"/>
      </w:rPr>
    </w:lvl>
    <w:lvl w:ilvl="3" w:tplc="FFFFFFFF" w:tentative="1">
      <w:start w:val="1"/>
      <w:numFmt w:val="bullet"/>
      <w:lvlText w:val=""/>
      <w:lvlJc w:val="left"/>
      <w:pPr>
        <w:tabs>
          <w:tab w:val="num" w:pos="4680"/>
        </w:tabs>
        <w:ind w:left="4680" w:hanging="360"/>
      </w:pPr>
      <w:rPr>
        <w:rFonts w:ascii="Symbol" w:hAnsi="Symbol" w:hint="default"/>
      </w:rPr>
    </w:lvl>
    <w:lvl w:ilvl="4" w:tplc="FFFFFFFF" w:tentative="1">
      <w:start w:val="1"/>
      <w:numFmt w:val="bullet"/>
      <w:lvlText w:val="o"/>
      <w:lvlJc w:val="left"/>
      <w:pPr>
        <w:tabs>
          <w:tab w:val="num" w:pos="5400"/>
        </w:tabs>
        <w:ind w:left="5400" w:hanging="360"/>
      </w:pPr>
      <w:rPr>
        <w:rFonts w:ascii="Courier New" w:hAnsi="Courier New" w:hint="default"/>
      </w:rPr>
    </w:lvl>
    <w:lvl w:ilvl="5" w:tplc="FFFFFFFF" w:tentative="1">
      <w:start w:val="1"/>
      <w:numFmt w:val="bullet"/>
      <w:lvlText w:val=""/>
      <w:lvlJc w:val="left"/>
      <w:pPr>
        <w:tabs>
          <w:tab w:val="num" w:pos="6120"/>
        </w:tabs>
        <w:ind w:left="6120" w:hanging="360"/>
      </w:pPr>
      <w:rPr>
        <w:rFonts w:ascii="Wingdings" w:hAnsi="Wingdings" w:hint="default"/>
      </w:rPr>
    </w:lvl>
    <w:lvl w:ilvl="6" w:tplc="FFFFFFFF" w:tentative="1">
      <w:start w:val="1"/>
      <w:numFmt w:val="bullet"/>
      <w:lvlText w:val=""/>
      <w:lvlJc w:val="left"/>
      <w:pPr>
        <w:tabs>
          <w:tab w:val="num" w:pos="6840"/>
        </w:tabs>
        <w:ind w:left="6840" w:hanging="360"/>
      </w:pPr>
      <w:rPr>
        <w:rFonts w:ascii="Symbol" w:hAnsi="Symbol" w:hint="default"/>
      </w:rPr>
    </w:lvl>
    <w:lvl w:ilvl="7" w:tplc="FFFFFFFF" w:tentative="1">
      <w:start w:val="1"/>
      <w:numFmt w:val="bullet"/>
      <w:lvlText w:val="o"/>
      <w:lvlJc w:val="left"/>
      <w:pPr>
        <w:tabs>
          <w:tab w:val="num" w:pos="7560"/>
        </w:tabs>
        <w:ind w:left="7560" w:hanging="360"/>
      </w:pPr>
      <w:rPr>
        <w:rFonts w:ascii="Courier New" w:hAnsi="Courier New" w:hint="default"/>
      </w:rPr>
    </w:lvl>
    <w:lvl w:ilvl="8" w:tplc="FFFFFFFF" w:tentative="1">
      <w:start w:val="1"/>
      <w:numFmt w:val="bullet"/>
      <w:lvlText w:val=""/>
      <w:lvlJc w:val="left"/>
      <w:pPr>
        <w:tabs>
          <w:tab w:val="num" w:pos="8280"/>
        </w:tabs>
        <w:ind w:left="8280" w:hanging="360"/>
      </w:pPr>
      <w:rPr>
        <w:rFonts w:ascii="Wingdings" w:hAnsi="Wingdings" w:hint="default"/>
      </w:rPr>
    </w:lvl>
  </w:abstractNum>
  <w:abstractNum w:abstractNumId="28">
    <w:nsid w:val="09E70437"/>
    <w:multiLevelType w:val="multilevel"/>
    <w:tmpl w:val="DE5052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nsid w:val="0A6031B7"/>
    <w:multiLevelType w:val="hybridMultilevel"/>
    <w:tmpl w:val="D4E26A3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
    <w:nsid w:val="0B1256A8"/>
    <w:multiLevelType w:val="multilevel"/>
    <w:tmpl w:val="8998F4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nsid w:val="0B2F385F"/>
    <w:multiLevelType w:val="multilevel"/>
    <w:tmpl w:val="98F0B8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0BCD72DA"/>
    <w:multiLevelType w:val="multilevel"/>
    <w:tmpl w:val="BFA46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0C252A29"/>
    <w:multiLevelType w:val="multilevel"/>
    <w:tmpl w:val="633E9C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nsid w:val="0C6357DA"/>
    <w:multiLevelType w:val="multilevel"/>
    <w:tmpl w:val="201E82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0CA66CDB"/>
    <w:multiLevelType w:val="multilevel"/>
    <w:tmpl w:val="D1A084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nsid w:val="0CDC07B5"/>
    <w:multiLevelType w:val="multilevel"/>
    <w:tmpl w:val="9D2A04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0DDE2FF6"/>
    <w:multiLevelType w:val="hybridMultilevel"/>
    <w:tmpl w:val="44140B98"/>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8">
    <w:nsid w:val="0F2D62D3"/>
    <w:multiLevelType w:val="multilevel"/>
    <w:tmpl w:val="2368D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11633D89"/>
    <w:multiLevelType w:val="multilevel"/>
    <w:tmpl w:val="FB92D0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116E6F87"/>
    <w:multiLevelType w:val="multilevel"/>
    <w:tmpl w:val="DABCF0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119655AE"/>
    <w:multiLevelType w:val="multilevel"/>
    <w:tmpl w:val="6ADCF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nsid w:val="11D25506"/>
    <w:multiLevelType w:val="multilevel"/>
    <w:tmpl w:val="2C68EE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11E814CF"/>
    <w:multiLevelType w:val="multilevel"/>
    <w:tmpl w:val="EE6436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12190191"/>
    <w:multiLevelType w:val="multilevel"/>
    <w:tmpl w:val="72BE57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12353BFB"/>
    <w:multiLevelType w:val="multilevel"/>
    <w:tmpl w:val="81949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12F86131"/>
    <w:multiLevelType w:val="hybridMultilevel"/>
    <w:tmpl w:val="C3286D9C"/>
    <w:lvl w:ilvl="0" w:tplc="6F34AD9A">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47">
    <w:nsid w:val="1330418E"/>
    <w:multiLevelType w:val="multilevel"/>
    <w:tmpl w:val="5D90B4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133879E4"/>
    <w:multiLevelType w:val="multilevel"/>
    <w:tmpl w:val="CAA49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nsid w:val="136531CF"/>
    <w:multiLevelType w:val="multilevel"/>
    <w:tmpl w:val="315885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nsid w:val="14412E43"/>
    <w:multiLevelType w:val="multilevel"/>
    <w:tmpl w:val="F20EC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nsid w:val="146D3B68"/>
    <w:multiLevelType w:val="multilevel"/>
    <w:tmpl w:val="8A4875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nsid w:val="156D22B8"/>
    <w:multiLevelType w:val="multilevel"/>
    <w:tmpl w:val="4C0A84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nsid w:val="157B3961"/>
    <w:multiLevelType w:val="multilevel"/>
    <w:tmpl w:val="1FF0A1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nsid w:val="157C792D"/>
    <w:multiLevelType w:val="multilevel"/>
    <w:tmpl w:val="0A745B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nsid w:val="15C84E6F"/>
    <w:multiLevelType w:val="multilevel"/>
    <w:tmpl w:val="834ECA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nsid w:val="15CD2081"/>
    <w:multiLevelType w:val="multilevel"/>
    <w:tmpl w:val="70746A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nsid w:val="178630B9"/>
    <w:multiLevelType w:val="multilevel"/>
    <w:tmpl w:val="D6C28F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nsid w:val="17B4096C"/>
    <w:multiLevelType w:val="multilevel"/>
    <w:tmpl w:val="43CA2D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nsid w:val="18413041"/>
    <w:multiLevelType w:val="multilevel"/>
    <w:tmpl w:val="F4EEE4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nsid w:val="18430433"/>
    <w:multiLevelType w:val="multilevel"/>
    <w:tmpl w:val="A42A90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1">
    <w:nsid w:val="1847146C"/>
    <w:multiLevelType w:val="multilevel"/>
    <w:tmpl w:val="3BF485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nsid w:val="18BF18F5"/>
    <w:multiLevelType w:val="multilevel"/>
    <w:tmpl w:val="44CE0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nsid w:val="18F07469"/>
    <w:multiLevelType w:val="multilevel"/>
    <w:tmpl w:val="7F1CC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4">
    <w:nsid w:val="198D7923"/>
    <w:multiLevelType w:val="singleLevel"/>
    <w:tmpl w:val="04090001"/>
    <w:lvl w:ilvl="0">
      <w:start w:val="1"/>
      <w:numFmt w:val="bullet"/>
      <w:lvlText w:val=""/>
      <w:lvlJc w:val="left"/>
      <w:pPr>
        <w:ind w:left="720" w:hanging="360"/>
      </w:pPr>
      <w:rPr>
        <w:rFonts w:ascii="Symbol" w:hAnsi="Symbol" w:hint="default"/>
      </w:rPr>
    </w:lvl>
  </w:abstractNum>
  <w:abstractNum w:abstractNumId="65">
    <w:nsid w:val="19A624EF"/>
    <w:multiLevelType w:val="singleLevel"/>
    <w:tmpl w:val="04090001"/>
    <w:lvl w:ilvl="0">
      <w:start w:val="1"/>
      <w:numFmt w:val="bullet"/>
      <w:lvlText w:val=""/>
      <w:lvlJc w:val="left"/>
      <w:pPr>
        <w:ind w:left="720" w:hanging="360"/>
      </w:pPr>
      <w:rPr>
        <w:rFonts w:ascii="Symbol" w:hAnsi="Symbol" w:hint="default"/>
      </w:rPr>
    </w:lvl>
  </w:abstractNum>
  <w:abstractNum w:abstractNumId="66">
    <w:nsid w:val="1AAD235F"/>
    <w:multiLevelType w:val="multilevel"/>
    <w:tmpl w:val="496645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7">
    <w:nsid w:val="1ABA7E8F"/>
    <w:multiLevelType w:val="multilevel"/>
    <w:tmpl w:val="F2AC4B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nsid w:val="1AE62061"/>
    <w:multiLevelType w:val="multilevel"/>
    <w:tmpl w:val="C1649C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9">
    <w:nsid w:val="1B1400C7"/>
    <w:multiLevelType w:val="multilevel"/>
    <w:tmpl w:val="01789B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nsid w:val="1B6C3453"/>
    <w:multiLevelType w:val="multilevel"/>
    <w:tmpl w:val="35DA4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nsid w:val="1BE274F0"/>
    <w:multiLevelType w:val="multilevel"/>
    <w:tmpl w:val="C0D432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2">
    <w:nsid w:val="1C0C2751"/>
    <w:multiLevelType w:val="multilevel"/>
    <w:tmpl w:val="0F5ECF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nsid w:val="1C522343"/>
    <w:multiLevelType w:val="hybridMultilevel"/>
    <w:tmpl w:val="DC765876"/>
    <w:lvl w:ilvl="0" w:tplc="5E6838B8">
      <w:start w:val="1"/>
      <w:numFmt w:val="decimal"/>
      <w:pStyle w:val="Caption"/>
      <w:lvlText w:val="Figure %1."/>
      <w:lvlJc w:val="left"/>
      <w:pPr>
        <w:tabs>
          <w:tab w:val="num" w:pos="2651"/>
        </w:tabs>
        <w:ind w:left="851"/>
      </w:pPr>
      <w:rPr>
        <w:rFonts w:cs="Times New Roman" w:hint="default"/>
        <w:spacing w:val="0"/>
        <w:position w:val="0"/>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74">
    <w:nsid w:val="1D6863FB"/>
    <w:multiLevelType w:val="multilevel"/>
    <w:tmpl w:val="CB46C7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nsid w:val="1EC52295"/>
    <w:multiLevelType w:val="multilevel"/>
    <w:tmpl w:val="C33C60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6">
    <w:nsid w:val="1ED63201"/>
    <w:multiLevelType w:val="multilevel"/>
    <w:tmpl w:val="378657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7">
    <w:nsid w:val="20395A47"/>
    <w:multiLevelType w:val="multilevel"/>
    <w:tmpl w:val="A4328B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nsid w:val="21045E67"/>
    <w:multiLevelType w:val="multilevel"/>
    <w:tmpl w:val="E28246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nsid w:val="21823417"/>
    <w:multiLevelType w:val="multilevel"/>
    <w:tmpl w:val="3B3273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nsid w:val="21E17E82"/>
    <w:multiLevelType w:val="hybridMultilevel"/>
    <w:tmpl w:val="43243C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nsid w:val="220C600B"/>
    <w:multiLevelType w:val="hybridMultilevel"/>
    <w:tmpl w:val="9788A71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2">
    <w:nsid w:val="220D1500"/>
    <w:multiLevelType w:val="multilevel"/>
    <w:tmpl w:val="C416F5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3">
    <w:nsid w:val="221940AF"/>
    <w:multiLevelType w:val="multilevel"/>
    <w:tmpl w:val="6B88AF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nsid w:val="22AD0F78"/>
    <w:multiLevelType w:val="multilevel"/>
    <w:tmpl w:val="24C27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nsid w:val="22AE21CF"/>
    <w:multiLevelType w:val="multilevel"/>
    <w:tmpl w:val="5D7E0C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nsid w:val="22B64F7A"/>
    <w:multiLevelType w:val="multilevel"/>
    <w:tmpl w:val="A1CA511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7">
    <w:nsid w:val="2331567A"/>
    <w:multiLevelType w:val="multilevel"/>
    <w:tmpl w:val="92F06A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8">
    <w:nsid w:val="23DB3ED3"/>
    <w:multiLevelType w:val="multilevel"/>
    <w:tmpl w:val="BA26B5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nsid w:val="23DB4703"/>
    <w:multiLevelType w:val="multilevel"/>
    <w:tmpl w:val="036EF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nsid w:val="23FA5ACE"/>
    <w:multiLevelType w:val="multilevel"/>
    <w:tmpl w:val="C5F28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nsid w:val="23FD5303"/>
    <w:multiLevelType w:val="multilevel"/>
    <w:tmpl w:val="AD7CF2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2">
    <w:nsid w:val="245C13BC"/>
    <w:multiLevelType w:val="multilevel"/>
    <w:tmpl w:val="A83477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3">
    <w:nsid w:val="24CB4BBE"/>
    <w:multiLevelType w:val="multilevel"/>
    <w:tmpl w:val="00E00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nsid w:val="25777B1C"/>
    <w:multiLevelType w:val="multilevel"/>
    <w:tmpl w:val="6A40BA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nsid w:val="25DD5307"/>
    <w:multiLevelType w:val="multilevel"/>
    <w:tmpl w:val="F5AC9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nsid w:val="261953A7"/>
    <w:multiLevelType w:val="multilevel"/>
    <w:tmpl w:val="E70AF6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7">
    <w:nsid w:val="274C3AE1"/>
    <w:multiLevelType w:val="singleLevel"/>
    <w:tmpl w:val="D0B2CE46"/>
    <w:lvl w:ilvl="0">
      <w:numFmt w:val="bullet"/>
      <w:pStyle w:val="bullist"/>
      <w:lvlText w:val=""/>
      <w:lvlJc w:val="left"/>
      <w:pPr>
        <w:tabs>
          <w:tab w:val="num" w:pos="2160"/>
        </w:tabs>
        <w:ind w:left="2160" w:hanging="360"/>
      </w:pPr>
      <w:rPr>
        <w:rFonts w:ascii="Wingdings" w:hAnsi="Wingdings" w:hint="default"/>
        <w:color w:val="000000"/>
      </w:rPr>
    </w:lvl>
  </w:abstractNum>
  <w:abstractNum w:abstractNumId="98">
    <w:nsid w:val="27BC224A"/>
    <w:multiLevelType w:val="multilevel"/>
    <w:tmpl w:val="46F8F7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nsid w:val="282B39F3"/>
    <w:multiLevelType w:val="multilevel"/>
    <w:tmpl w:val="C2188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nsid w:val="28A20485"/>
    <w:multiLevelType w:val="multilevel"/>
    <w:tmpl w:val="0E60F1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1">
    <w:nsid w:val="28B56D1E"/>
    <w:multiLevelType w:val="multilevel"/>
    <w:tmpl w:val="E8105D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nsid w:val="292D4BB2"/>
    <w:multiLevelType w:val="multilevel"/>
    <w:tmpl w:val="46DE4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nsid w:val="296541E6"/>
    <w:multiLevelType w:val="multilevel"/>
    <w:tmpl w:val="A790E4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nsid w:val="298B070A"/>
    <w:multiLevelType w:val="multilevel"/>
    <w:tmpl w:val="8AEC26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5">
    <w:nsid w:val="29DB6166"/>
    <w:multiLevelType w:val="multilevel"/>
    <w:tmpl w:val="B3BA53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6">
    <w:nsid w:val="2A121C73"/>
    <w:multiLevelType w:val="multilevel"/>
    <w:tmpl w:val="524220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nsid w:val="2A4B4494"/>
    <w:multiLevelType w:val="multilevel"/>
    <w:tmpl w:val="321262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nsid w:val="2A6D49E3"/>
    <w:multiLevelType w:val="multilevel"/>
    <w:tmpl w:val="9EBE87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nsid w:val="2B120538"/>
    <w:multiLevelType w:val="multilevel"/>
    <w:tmpl w:val="B2AAC7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nsid w:val="2B603A96"/>
    <w:multiLevelType w:val="multilevel"/>
    <w:tmpl w:val="B9C67F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1">
    <w:nsid w:val="2BE94B9F"/>
    <w:multiLevelType w:val="multilevel"/>
    <w:tmpl w:val="B32E7F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nsid w:val="2BEA5B62"/>
    <w:multiLevelType w:val="multilevel"/>
    <w:tmpl w:val="EB9698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3">
    <w:nsid w:val="2C26796E"/>
    <w:multiLevelType w:val="multilevel"/>
    <w:tmpl w:val="6EF415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nsid w:val="2C99320E"/>
    <w:multiLevelType w:val="multilevel"/>
    <w:tmpl w:val="DE924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nsid w:val="2CB55DB7"/>
    <w:multiLevelType w:val="multilevel"/>
    <w:tmpl w:val="1C2E7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nsid w:val="2D6544BF"/>
    <w:multiLevelType w:val="multilevel"/>
    <w:tmpl w:val="41D291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7">
    <w:nsid w:val="307A6337"/>
    <w:multiLevelType w:val="multilevel"/>
    <w:tmpl w:val="07F0D6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nsid w:val="30B2642A"/>
    <w:multiLevelType w:val="multilevel"/>
    <w:tmpl w:val="E822F9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9">
    <w:nsid w:val="30E1582F"/>
    <w:multiLevelType w:val="multilevel"/>
    <w:tmpl w:val="BACCC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nsid w:val="30E906F5"/>
    <w:multiLevelType w:val="multilevel"/>
    <w:tmpl w:val="4D2CEA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nsid w:val="30EA44D0"/>
    <w:multiLevelType w:val="multilevel"/>
    <w:tmpl w:val="667AC6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2">
    <w:nsid w:val="314C6CBE"/>
    <w:multiLevelType w:val="multilevel"/>
    <w:tmpl w:val="1ECA6F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nsid w:val="31A42324"/>
    <w:multiLevelType w:val="multilevel"/>
    <w:tmpl w:val="A596FB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nsid w:val="321C287B"/>
    <w:multiLevelType w:val="multilevel"/>
    <w:tmpl w:val="48C04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nsid w:val="3266214D"/>
    <w:multiLevelType w:val="multilevel"/>
    <w:tmpl w:val="6B203C3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6">
    <w:nsid w:val="32897C99"/>
    <w:multiLevelType w:val="singleLevel"/>
    <w:tmpl w:val="04090001"/>
    <w:lvl w:ilvl="0">
      <w:start w:val="1"/>
      <w:numFmt w:val="bullet"/>
      <w:lvlText w:val=""/>
      <w:lvlJc w:val="left"/>
      <w:pPr>
        <w:ind w:left="720" w:hanging="360"/>
      </w:pPr>
      <w:rPr>
        <w:rFonts w:ascii="Symbol" w:hAnsi="Symbol" w:hint="default"/>
      </w:rPr>
    </w:lvl>
  </w:abstractNum>
  <w:abstractNum w:abstractNumId="127">
    <w:nsid w:val="3296605A"/>
    <w:multiLevelType w:val="multilevel"/>
    <w:tmpl w:val="365851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nsid w:val="35007DAB"/>
    <w:multiLevelType w:val="multilevel"/>
    <w:tmpl w:val="9D4009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nsid w:val="3505333B"/>
    <w:multiLevelType w:val="multilevel"/>
    <w:tmpl w:val="20363D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nsid w:val="350668FB"/>
    <w:multiLevelType w:val="multilevel"/>
    <w:tmpl w:val="51664F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1">
    <w:nsid w:val="35135523"/>
    <w:multiLevelType w:val="multilevel"/>
    <w:tmpl w:val="E2DA55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nsid w:val="351C2344"/>
    <w:multiLevelType w:val="multilevel"/>
    <w:tmpl w:val="4DC865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3">
    <w:nsid w:val="362C7D9C"/>
    <w:multiLevelType w:val="multilevel"/>
    <w:tmpl w:val="47060A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nsid w:val="367153E5"/>
    <w:multiLevelType w:val="multilevel"/>
    <w:tmpl w:val="78C45D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nsid w:val="36756DE3"/>
    <w:multiLevelType w:val="multilevel"/>
    <w:tmpl w:val="E04E96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nsid w:val="367E3982"/>
    <w:multiLevelType w:val="multilevel"/>
    <w:tmpl w:val="C41617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7">
    <w:nsid w:val="36D96F6B"/>
    <w:multiLevelType w:val="multilevel"/>
    <w:tmpl w:val="4406E9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nsid w:val="373F2878"/>
    <w:multiLevelType w:val="multilevel"/>
    <w:tmpl w:val="82F225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nsid w:val="37B83C35"/>
    <w:multiLevelType w:val="multilevel"/>
    <w:tmpl w:val="D8ACF2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nsid w:val="37C00950"/>
    <w:multiLevelType w:val="multilevel"/>
    <w:tmpl w:val="E020BC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nsid w:val="37C9490D"/>
    <w:multiLevelType w:val="multilevel"/>
    <w:tmpl w:val="7E9A5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2">
    <w:nsid w:val="390B2CB6"/>
    <w:multiLevelType w:val="multilevel"/>
    <w:tmpl w:val="F704DA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nsid w:val="39140597"/>
    <w:multiLevelType w:val="multilevel"/>
    <w:tmpl w:val="643235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4">
    <w:nsid w:val="399C62D3"/>
    <w:multiLevelType w:val="multilevel"/>
    <w:tmpl w:val="08CA8E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nsid w:val="3B6D75DF"/>
    <w:multiLevelType w:val="multilevel"/>
    <w:tmpl w:val="7DF0D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nsid w:val="3B8E7C66"/>
    <w:multiLevelType w:val="multilevel"/>
    <w:tmpl w:val="48822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nsid w:val="3C7B07EF"/>
    <w:multiLevelType w:val="multilevel"/>
    <w:tmpl w:val="2774DA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8">
    <w:nsid w:val="3C873A44"/>
    <w:multiLevelType w:val="multilevel"/>
    <w:tmpl w:val="061A5A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9">
    <w:nsid w:val="3CE14821"/>
    <w:multiLevelType w:val="multilevel"/>
    <w:tmpl w:val="DFD0D8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nsid w:val="3E4E7368"/>
    <w:multiLevelType w:val="multilevel"/>
    <w:tmpl w:val="408232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1">
    <w:nsid w:val="3EB72AB5"/>
    <w:multiLevelType w:val="multilevel"/>
    <w:tmpl w:val="3D541C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2">
    <w:nsid w:val="3EF741AD"/>
    <w:multiLevelType w:val="multilevel"/>
    <w:tmpl w:val="9F5E78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nsid w:val="3F345EB4"/>
    <w:multiLevelType w:val="multilevel"/>
    <w:tmpl w:val="DC508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nsid w:val="3F9A4858"/>
    <w:multiLevelType w:val="multilevel"/>
    <w:tmpl w:val="25D6E1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nsid w:val="3F9C0552"/>
    <w:multiLevelType w:val="multilevel"/>
    <w:tmpl w:val="9F62EC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6">
    <w:nsid w:val="3F9F6FF1"/>
    <w:multiLevelType w:val="multilevel"/>
    <w:tmpl w:val="7318DE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7">
    <w:nsid w:val="3FB41AC5"/>
    <w:multiLevelType w:val="multilevel"/>
    <w:tmpl w:val="722A53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8">
    <w:nsid w:val="3FDC25BA"/>
    <w:multiLevelType w:val="multilevel"/>
    <w:tmpl w:val="FF4817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9">
    <w:nsid w:val="40567548"/>
    <w:multiLevelType w:val="multilevel"/>
    <w:tmpl w:val="48D0AE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nsid w:val="4198146E"/>
    <w:multiLevelType w:val="multilevel"/>
    <w:tmpl w:val="D7F09F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1">
    <w:nsid w:val="419A033C"/>
    <w:multiLevelType w:val="multilevel"/>
    <w:tmpl w:val="7750DA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2">
    <w:nsid w:val="428C404B"/>
    <w:multiLevelType w:val="multilevel"/>
    <w:tmpl w:val="7B8620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3">
    <w:nsid w:val="43140A74"/>
    <w:multiLevelType w:val="multilevel"/>
    <w:tmpl w:val="CA84A1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4">
    <w:nsid w:val="435733A3"/>
    <w:multiLevelType w:val="multilevel"/>
    <w:tmpl w:val="3FD434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5">
    <w:nsid w:val="438E7411"/>
    <w:multiLevelType w:val="multilevel"/>
    <w:tmpl w:val="00D2D7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6">
    <w:nsid w:val="43B2477C"/>
    <w:multiLevelType w:val="multilevel"/>
    <w:tmpl w:val="2F3A33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7">
    <w:nsid w:val="43D207C9"/>
    <w:multiLevelType w:val="multilevel"/>
    <w:tmpl w:val="A4F49A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8">
    <w:nsid w:val="443F6B1B"/>
    <w:multiLevelType w:val="multilevel"/>
    <w:tmpl w:val="82F6A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9">
    <w:nsid w:val="446236A8"/>
    <w:multiLevelType w:val="multilevel"/>
    <w:tmpl w:val="1528FC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0">
    <w:nsid w:val="44BD3FBD"/>
    <w:multiLevelType w:val="multilevel"/>
    <w:tmpl w:val="D4B8484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1">
    <w:nsid w:val="44BF07F0"/>
    <w:multiLevelType w:val="multilevel"/>
    <w:tmpl w:val="6076E8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2">
    <w:nsid w:val="45034AC9"/>
    <w:multiLevelType w:val="multilevel"/>
    <w:tmpl w:val="8A30F0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3">
    <w:nsid w:val="45B86940"/>
    <w:multiLevelType w:val="multilevel"/>
    <w:tmpl w:val="258836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4">
    <w:nsid w:val="45DA0E6C"/>
    <w:multiLevelType w:val="multilevel"/>
    <w:tmpl w:val="FAA664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5">
    <w:nsid w:val="46904044"/>
    <w:multiLevelType w:val="multilevel"/>
    <w:tmpl w:val="75E0A6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6">
    <w:nsid w:val="477056BD"/>
    <w:multiLevelType w:val="multilevel"/>
    <w:tmpl w:val="D80609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7">
    <w:nsid w:val="47B93E0F"/>
    <w:multiLevelType w:val="multilevel"/>
    <w:tmpl w:val="240893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8">
    <w:nsid w:val="47E9796D"/>
    <w:multiLevelType w:val="multilevel"/>
    <w:tmpl w:val="41E8C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9">
    <w:nsid w:val="48162851"/>
    <w:multiLevelType w:val="multilevel"/>
    <w:tmpl w:val="AA368D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0">
    <w:nsid w:val="48454C6A"/>
    <w:multiLevelType w:val="multilevel"/>
    <w:tmpl w:val="81D08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1">
    <w:nsid w:val="488F644A"/>
    <w:multiLevelType w:val="multilevel"/>
    <w:tmpl w:val="803CF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2">
    <w:nsid w:val="48C866F4"/>
    <w:multiLevelType w:val="multilevel"/>
    <w:tmpl w:val="EAF09C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3">
    <w:nsid w:val="48F82377"/>
    <w:multiLevelType w:val="multilevel"/>
    <w:tmpl w:val="98B614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4">
    <w:nsid w:val="496C75B5"/>
    <w:multiLevelType w:val="multilevel"/>
    <w:tmpl w:val="FFDC3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5">
    <w:nsid w:val="497F4D07"/>
    <w:multiLevelType w:val="multilevel"/>
    <w:tmpl w:val="8C8A1AD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6">
    <w:nsid w:val="49E93021"/>
    <w:multiLevelType w:val="multilevel"/>
    <w:tmpl w:val="6318F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7">
    <w:nsid w:val="4A2F372F"/>
    <w:multiLevelType w:val="multilevel"/>
    <w:tmpl w:val="6520F6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8">
    <w:nsid w:val="4A8B7287"/>
    <w:multiLevelType w:val="multilevel"/>
    <w:tmpl w:val="CC94BE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9">
    <w:nsid w:val="4A9B5DC3"/>
    <w:multiLevelType w:val="multilevel"/>
    <w:tmpl w:val="9F749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0">
    <w:nsid w:val="4AE87059"/>
    <w:multiLevelType w:val="multilevel"/>
    <w:tmpl w:val="C1A211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1">
    <w:nsid w:val="4B6D5745"/>
    <w:multiLevelType w:val="multilevel"/>
    <w:tmpl w:val="649294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2">
    <w:nsid w:val="4BBE0C0A"/>
    <w:multiLevelType w:val="multilevel"/>
    <w:tmpl w:val="F998C0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3">
    <w:nsid w:val="4C42342D"/>
    <w:multiLevelType w:val="multilevel"/>
    <w:tmpl w:val="DFAE99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4">
    <w:nsid w:val="4D0F7448"/>
    <w:multiLevelType w:val="multilevel"/>
    <w:tmpl w:val="997A55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5">
    <w:nsid w:val="4D5E43DE"/>
    <w:multiLevelType w:val="multilevel"/>
    <w:tmpl w:val="CA56BE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6">
    <w:nsid w:val="4DA21233"/>
    <w:multiLevelType w:val="multilevel"/>
    <w:tmpl w:val="D6065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7">
    <w:nsid w:val="4E194CCF"/>
    <w:multiLevelType w:val="multilevel"/>
    <w:tmpl w:val="F1862C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8">
    <w:nsid w:val="4EA274E6"/>
    <w:multiLevelType w:val="multilevel"/>
    <w:tmpl w:val="DC2409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9">
    <w:nsid w:val="4FCC1689"/>
    <w:multiLevelType w:val="multilevel"/>
    <w:tmpl w:val="7576A6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0">
    <w:nsid w:val="4FD73901"/>
    <w:multiLevelType w:val="multilevel"/>
    <w:tmpl w:val="29EEDF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1">
    <w:nsid w:val="50A21720"/>
    <w:multiLevelType w:val="multilevel"/>
    <w:tmpl w:val="DC122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2">
    <w:nsid w:val="50D70AFA"/>
    <w:multiLevelType w:val="multilevel"/>
    <w:tmpl w:val="A7980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3">
    <w:nsid w:val="50D94943"/>
    <w:multiLevelType w:val="multilevel"/>
    <w:tmpl w:val="AB300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4">
    <w:nsid w:val="527E0064"/>
    <w:multiLevelType w:val="multilevel"/>
    <w:tmpl w:val="6E62FD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5">
    <w:nsid w:val="52D324B0"/>
    <w:multiLevelType w:val="multilevel"/>
    <w:tmpl w:val="723CED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6">
    <w:nsid w:val="535403E6"/>
    <w:multiLevelType w:val="multilevel"/>
    <w:tmpl w:val="99E0AD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7">
    <w:nsid w:val="535F29E5"/>
    <w:multiLevelType w:val="multilevel"/>
    <w:tmpl w:val="E376E6D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8">
    <w:nsid w:val="547B31E3"/>
    <w:multiLevelType w:val="multilevel"/>
    <w:tmpl w:val="41F4AA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9">
    <w:nsid w:val="5497685D"/>
    <w:multiLevelType w:val="multilevel"/>
    <w:tmpl w:val="09207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0">
    <w:nsid w:val="55043F40"/>
    <w:multiLevelType w:val="multilevel"/>
    <w:tmpl w:val="637E6E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1">
    <w:nsid w:val="550C6D65"/>
    <w:multiLevelType w:val="multilevel"/>
    <w:tmpl w:val="0ADE59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2">
    <w:nsid w:val="55696E95"/>
    <w:multiLevelType w:val="multilevel"/>
    <w:tmpl w:val="59348E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3">
    <w:nsid w:val="55892589"/>
    <w:multiLevelType w:val="multilevel"/>
    <w:tmpl w:val="782A6E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4">
    <w:nsid w:val="55F56F41"/>
    <w:multiLevelType w:val="multilevel"/>
    <w:tmpl w:val="DC5EAF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5">
    <w:nsid w:val="571921F1"/>
    <w:multiLevelType w:val="multilevel"/>
    <w:tmpl w:val="835614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6">
    <w:nsid w:val="57565856"/>
    <w:multiLevelType w:val="multilevel"/>
    <w:tmpl w:val="2E5A89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7">
    <w:nsid w:val="575F31B8"/>
    <w:multiLevelType w:val="multilevel"/>
    <w:tmpl w:val="52F62A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8">
    <w:nsid w:val="579F3C26"/>
    <w:multiLevelType w:val="multilevel"/>
    <w:tmpl w:val="6F28E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9">
    <w:nsid w:val="588062CE"/>
    <w:multiLevelType w:val="multilevel"/>
    <w:tmpl w:val="85E29C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0">
    <w:nsid w:val="58865057"/>
    <w:multiLevelType w:val="multilevel"/>
    <w:tmpl w:val="CDE67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1">
    <w:nsid w:val="58A865F9"/>
    <w:multiLevelType w:val="multilevel"/>
    <w:tmpl w:val="95EADAF8"/>
    <w:lvl w:ilvl="0">
      <w:start w:val="1"/>
      <w:numFmt w:val="decimal"/>
      <w:suff w:val="space"/>
      <w:lvlText w:val="Chapter %1"/>
      <w:lvlJc w:val="left"/>
      <w:rPr>
        <w:rFonts w:cs="Times New Roman"/>
      </w:rPr>
    </w:lvl>
    <w:lvl w:ilvl="1">
      <w:start w:val="1"/>
      <w:numFmt w:val="none"/>
      <w:suff w:val="nothing"/>
      <w:lvlText w:val=""/>
      <w:lvlJc w:val="left"/>
      <w:rPr>
        <w:rFonts w:cs="Times New Roman"/>
      </w:rPr>
    </w:lvl>
    <w:lvl w:ilvl="2">
      <w:start w:val="1"/>
      <w:numFmt w:val="none"/>
      <w:suff w:val="nothing"/>
      <w:lvlText w:val=""/>
      <w:lvlJc w:val="left"/>
      <w:rPr>
        <w:rFonts w:cs="Times New Roman"/>
      </w:rPr>
    </w:lvl>
    <w:lvl w:ilvl="3">
      <w:start w:val="1"/>
      <w:numFmt w:val="none"/>
      <w:pStyle w:val="Heading4"/>
      <w:suff w:val="nothing"/>
      <w:lvlText w:val=""/>
      <w:lvlJc w:val="left"/>
      <w:rPr>
        <w:rFonts w:cs="Times New Roman"/>
      </w:rPr>
    </w:lvl>
    <w:lvl w:ilvl="4">
      <w:start w:val="1"/>
      <w:numFmt w:val="none"/>
      <w:suff w:val="nothing"/>
      <w:lvlText w:val=""/>
      <w:lvlJc w:val="left"/>
      <w:rPr>
        <w:rFonts w:cs="Times New Roman"/>
      </w:rPr>
    </w:lvl>
    <w:lvl w:ilvl="5">
      <w:start w:val="1"/>
      <w:numFmt w:val="none"/>
      <w:suff w:val="nothing"/>
      <w:lvlText w:val=""/>
      <w:lvlJc w:val="left"/>
      <w:rPr>
        <w:rFonts w:cs="Times New Roman"/>
      </w:rPr>
    </w:lvl>
    <w:lvl w:ilvl="6">
      <w:start w:val="1"/>
      <w:numFmt w:val="none"/>
      <w:suff w:val="nothing"/>
      <w:lvlText w:val=""/>
      <w:lvlJc w:val="left"/>
      <w:rPr>
        <w:rFonts w:cs="Times New Roman"/>
      </w:rPr>
    </w:lvl>
    <w:lvl w:ilvl="7">
      <w:start w:val="1"/>
      <w:numFmt w:val="none"/>
      <w:suff w:val="nothing"/>
      <w:lvlText w:val=""/>
      <w:lvlJc w:val="left"/>
      <w:rPr>
        <w:rFonts w:cs="Times New Roman"/>
      </w:rPr>
    </w:lvl>
    <w:lvl w:ilvl="8">
      <w:start w:val="1"/>
      <w:numFmt w:val="none"/>
      <w:suff w:val="nothing"/>
      <w:lvlText w:val=""/>
      <w:lvlJc w:val="left"/>
      <w:rPr>
        <w:rFonts w:cs="Times New Roman"/>
      </w:rPr>
    </w:lvl>
  </w:abstractNum>
  <w:abstractNum w:abstractNumId="222">
    <w:nsid w:val="58B602FD"/>
    <w:multiLevelType w:val="multilevel"/>
    <w:tmpl w:val="9A486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3">
    <w:nsid w:val="593D3A38"/>
    <w:multiLevelType w:val="multilevel"/>
    <w:tmpl w:val="839A1A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4">
    <w:nsid w:val="5A0C3B5C"/>
    <w:multiLevelType w:val="multilevel"/>
    <w:tmpl w:val="E54667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5">
    <w:nsid w:val="5A163A72"/>
    <w:multiLevelType w:val="multilevel"/>
    <w:tmpl w:val="B46C07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6">
    <w:nsid w:val="5B37046A"/>
    <w:multiLevelType w:val="multilevel"/>
    <w:tmpl w:val="FBF47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7">
    <w:nsid w:val="5B5A67F3"/>
    <w:multiLevelType w:val="multilevel"/>
    <w:tmpl w:val="4AE25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8">
    <w:nsid w:val="5B6D221D"/>
    <w:multiLevelType w:val="multilevel"/>
    <w:tmpl w:val="EFE27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9">
    <w:nsid w:val="5BA04ED1"/>
    <w:multiLevelType w:val="multilevel"/>
    <w:tmpl w:val="E43EDC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0">
    <w:nsid w:val="5C09189B"/>
    <w:multiLevelType w:val="multilevel"/>
    <w:tmpl w:val="41B40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1">
    <w:nsid w:val="5DDA32D9"/>
    <w:multiLevelType w:val="multilevel"/>
    <w:tmpl w:val="C8D2D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2">
    <w:nsid w:val="5DEE4CCE"/>
    <w:multiLevelType w:val="multilevel"/>
    <w:tmpl w:val="6B6ED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3">
    <w:nsid w:val="5DF014CC"/>
    <w:multiLevelType w:val="multilevel"/>
    <w:tmpl w:val="12EC6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4">
    <w:nsid w:val="5DFA7FAD"/>
    <w:multiLevelType w:val="multilevel"/>
    <w:tmpl w:val="E15C31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5">
    <w:nsid w:val="5DFB2014"/>
    <w:multiLevelType w:val="multilevel"/>
    <w:tmpl w:val="C6DECC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6">
    <w:nsid w:val="5E61099B"/>
    <w:multiLevelType w:val="hybridMultilevel"/>
    <w:tmpl w:val="6B1EC3EA"/>
    <w:lvl w:ilvl="0" w:tplc="FFFFFFFF">
      <w:start w:val="1"/>
      <w:numFmt w:val="bullet"/>
      <w:pStyle w:val="Bullist-2"/>
      <w:lvlText w:val="o"/>
      <w:lvlJc w:val="left"/>
      <w:pPr>
        <w:tabs>
          <w:tab w:val="num" w:pos="3240"/>
        </w:tabs>
        <w:ind w:left="3240" w:hanging="360"/>
      </w:pPr>
      <w:rPr>
        <w:rFonts w:ascii="Courier New" w:hAnsi="Courier New" w:hint="default"/>
      </w:rPr>
    </w:lvl>
    <w:lvl w:ilvl="1" w:tplc="FFFFFFFF">
      <w:start w:val="1"/>
      <w:numFmt w:val="bullet"/>
      <w:lvlText w:val="o"/>
      <w:lvlJc w:val="left"/>
      <w:pPr>
        <w:tabs>
          <w:tab w:val="num" w:pos="720"/>
        </w:tabs>
        <w:ind w:left="720" w:hanging="360"/>
      </w:pPr>
      <w:rPr>
        <w:rFonts w:ascii="Courier New" w:hAnsi="Courier New" w:hint="default"/>
      </w:rPr>
    </w:lvl>
    <w:lvl w:ilvl="2" w:tplc="FFFFFFFF">
      <w:start w:val="1"/>
      <w:numFmt w:val="bullet"/>
      <w:lvlText w:val=""/>
      <w:lvlJc w:val="left"/>
      <w:pPr>
        <w:tabs>
          <w:tab w:val="num" w:pos="1440"/>
        </w:tabs>
        <w:ind w:left="1440" w:hanging="360"/>
      </w:pPr>
      <w:rPr>
        <w:rFonts w:ascii="Wingdings" w:hAnsi="Wingdings" w:hint="default"/>
      </w:rPr>
    </w:lvl>
    <w:lvl w:ilvl="3" w:tplc="FFFFFFFF">
      <w:start w:val="1"/>
      <w:numFmt w:val="bullet"/>
      <w:lvlText w:val=""/>
      <w:lvlJc w:val="left"/>
      <w:pPr>
        <w:tabs>
          <w:tab w:val="num" w:pos="2160"/>
        </w:tabs>
        <w:ind w:left="2160" w:hanging="360"/>
      </w:pPr>
      <w:rPr>
        <w:rFonts w:ascii="Symbol" w:hAnsi="Symbol" w:hint="default"/>
      </w:rPr>
    </w:lvl>
    <w:lvl w:ilvl="4" w:tplc="FFFFFFFF">
      <w:start w:val="1"/>
      <w:numFmt w:val="bullet"/>
      <w:lvlText w:val="o"/>
      <w:lvlJc w:val="left"/>
      <w:pPr>
        <w:tabs>
          <w:tab w:val="num" w:pos="2880"/>
        </w:tabs>
        <w:ind w:left="2880" w:hanging="360"/>
      </w:pPr>
      <w:rPr>
        <w:rFonts w:ascii="Courier New" w:hAnsi="Courier New" w:hint="default"/>
      </w:rPr>
    </w:lvl>
    <w:lvl w:ilvl="5" w:tplc="FFFFFFFF">
      <w:start w:val="1"/>
      <w:numFmt w:val="bullet"/>
      <w:lvlText w:val=""/>
      <w:lvlJc w:val="left"/>
      <w:pPr>
        <w:tabs>
          <w:tab w:val="num" w:pos="3600"/>
        </w:tabs>
        <w:ind w:left="3600" w:hanging="360"/>
      </w:pPr>
      <w:rPr>
        <w:rFonts w:ascii="Wingdings" w:hAnsi="Wingdings" w:hint="default"/>
      </w:rPr>
    </w:lvl>
    <w:lvl w:ilvl="6" w:tplc="FFFFFFFF" w:tentative="1">
      <w:start w:val="1"/>
      <w:numFmt w:val="bullet"/>
      <w:lvlText w:val=""/>
      <w:lvlJc w:val="left"/>
      <w:pPr>
        <w:tabs>
          <w:tab w:val="num" w:pos="4320"/>
        </w:tabs>
        <w:ind w:left="4320" w:hanging="360"/>
      </w:pPr>
      <w:rPr>
        <w:rFonts w:ascii="Symbol" w:hAnsi="Symbol" w:hint="default"/>
      </w:rPr>
    </w:lvl>
    <w:lvl w:ilvl="7" w:tplc="FFFFFFFF" w:tentative="1">
      <w:start w:val="1"/>
      <w:numFmt w:val="bullet"/>
      <w:lvlText w:val="o"/>
      <w:lvlJc w:val="left"/>
      <w:pPr>
        <w:tabs>
          <w:tab w:val="num" w:pos="5040"/>
        </w:tabs>
        <w:ind w:left="5040" w:hanging="360"/>
      </w:pPr>
      <w:rPr>
        <w:rFonts w:ascii="Courier New" w:hAnsi="Courier New" w:hint="default"/>
      </w:rPr>
    </w:lvl>
    <w:lvl w:ilvl="8" w:tplc="FFFFFFFF" w:tentative="1">
      <w:start w:val="1"/>
      <w:numFmt w:val="bullet"/>
      <w:lvlText w:val=""/>
      <w:lvlJc w:val="left"/>
      <w:pPr>
        <w:tabs>
          <w:tab w:val="num" w:pos="5760"/>
        </w:tabs>
        <w:ind w:left="5760" w:hanging="360"/>
      </w:pPr>
      <w:rPr>
        <w:rFonts w:ascii="Wingdings" w:hAnsi="Wingdings" w:hint="default"/>
      </w:rPr>
    </w:lvl>
  </w:abstractNum>
  <w:abstractNum w:abstractNumId="237">
    <w:nsid w:val="5EC57129"/>
    <w:multiLevelType w:val="multilevel"/>
    <w:tmpl w:val="0DDC1B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8">
    <w:nsid w:val="5F050BD9"/>
    <w:multiLevelType w:val="multilevel"/>
    <w:tmpl w:val="74487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9">
    <w:nsid w:val="5F0A58A1"/>
    <w:multiLevelType w:val="multilevel"/>
    <w:tmpl w:val="BD7270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0">
    <w:nsid w:val="5F225C53"/>
    <w:multiLevelType w:val="multilevel"/>
    <w:tmpl w:val="263890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1">
    <w:nsid w:val="5F336306"/>
    <w:multiLevelType w:val="multilevel"/>
    <w:tmpl w:val="4C386A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2">
    <w:nsid w:val="5F965148"/>
    <w:multiLevelType w:val="multilevel"/>
    <w:tmpl w:val="03EA68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3">
    <w:nsid w:val="6046264C"/>
    <w:multiLevelType w:val="multilevel"/>
    <w:tmpl w:val="B7060A0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4">
    <w:nsid w:val="604B5FA0"/>
    <w:multiLevelType w:val="multilevel"/>
    <w:tmpl w:val="9FC27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5">
    <w:nsid w:val="60863A66"/>
    <w:multiLevelType w:val="multilevel"/>
    <w:tmpl w:val="336620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6">
    <w:nsid w:val="61664457"/>
    <w:multiLevelType w:val="multilevel"/>
    <w:tmpl w:val="238AA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7">
    <w:nsid w:val="629C4FC5"/>
    <w:multiLevelType w:val="multilevel"/>
    <w:tmpl w:val="20C8D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8">
    <w:nsid w:val="62B7590E"/>
    <w:multiLevelType w:val="multilevel"/>
    <w:tmpl w:val="5080C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9">
    <w:nsid w:val="62D42063"/>
    <w:multiLevelType w:val="hybridMultilevel"/>
    <w:tmpl w:val="59D6DD8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0">
    <w:nsid w:val="62ED7466"/>
    <w:multiLevelType w:val="multilevel"/>
    <w:tmpl w:val="87C662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1">
    <w:nsid w:val="638B0BE6"/>
    <w:multiLevelType w:val="multilevel"/>
    <w:tmpl w:val="5F1AD2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2">
    <w:nsid w:val="639C245A"/>
    <w:multiLevelType w:val="multilevel"/>
    <w:tmpl w:val="7D4ADB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3">
    <w:nsid w:val="63E51E98"/>
    <w:multiLevelType w:val="multilevel"/>
    <w:tmpl w:val="CDF852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4">
    <w:nsid w:val="648A618F"/>
    <w:multiLevelType w:val="multilevel"/>
    <w:tmpl w:val="D31EAD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5">
    <w:nsid w:val="64F71CF3"/>
    <w:multiLevelType w:val="multilevel"/>
    <w:tmpl w:val="7D3618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6">
    <w:nsid w:val="650960DA"/>
    <w:multiLevelType w:val="multilevel"/>
    <w:tmpl w:val="CED44E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7">
    <w:nsid w:val="6551239F"/>
    <w:multiLevelType w:val="multilevel"/>
    <w:tmpl w:val="AD807E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8">
    <w:nsid w:val="657A47E0"/>
    <w:multiLevelType w:val="multilevel"/>
    <w:tmpl w:val="60D0A5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9">
    <w:nsid w:val="65F110EC"/>
    <w:multiLevelType w:val="multilevel"/>
    <w:tmpl w:val="A41A02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0">
    <w:nsid w:val="664B2B51"/>
    <w:multiLevelType w:val="multilevel"/>
    <w:tmpl w:val="F110BB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1">
    <w:nsid w:val="673C288E"/>
    <w:multiLevelType w:val="multilevel"/>
    <w:tmpl w:val="01346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2">
    <w:nsid w:val="67F743EC"/>
    <w:multiLevelType w:val="multilevel"/>
    <w:tmpl w:val="DF125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3">
    <w:nsid w:val="68FA0C3B"/>
    <w:multiLevelType w:val="multilevel"/>
    <w:tmpl w:val="DDA815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4">
    <w:nsid w:val="694307E4"/>
    <w:multiLevelType w:val="multilevel"/>
    <w:tmpl w:val="E8DE0B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5">
    <w:nsid w:val="697921E6"/>
    <w:multiLevelType w:val="multilevel"/>
    <w:tmpl w:val="7020F7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6">
    <w:nsid w:val="6AA45A64"/>
    <w:multiLevelType w:val="multilevel"/>
    <w:tmpl w:val="E548B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7">
    <w:nsid w:val="6B1A2063"/>
    <w:multiLevelType w:val="multilevel"/>
    <w:tmpl w:val="4330F8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8">
    <w:nsid w:val="6B7B1718"/>
    <w:multiLevelType w:val="multilevel"/>
    <w:tmpl w:val="3208C6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9">
    <w:nsid w:val="6B93232F"/>
    <w:multiLevelType w:val="multilevel"/>
    <w:tmpl w:val="F7AC35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0">
    <w:nsid w:val="6BF569EF"/>
    <w:multiLevelType w:val="multilevel"/>
    <w:tmpl w:val="81F2B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1">
    <w:nsid w:val="6C362981"/>
    <w:multiLevelType w:val="multilevel"/>
    <w:tmpl w:val="04F6A3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2">
    <w:nsid w:val="6C647988"/>
    <w:multiLevelType w:val="multilevel"/>
    <w:tmpl w:val="6C08E6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3">
    <w:nsid w:val="6C990AD1"/>
    <w:multiLevelType w:val="multilevel"/>
    <w:tmpl w:val="3086FC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4">
    <w:nsid w:val="6D69283D"/>
    <w:multiLevelType w:val="multilevel"/>
    <w:tmpl w:val="EFE845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5">
    <w:nsid w:val="6D906E2C"/>
    <w:multiLevelType w:val="multilevel"/>
    <w:tmpl w:val="964EC7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6">
    <w:nsid w:val="6E1156F3"/>
    <w:multiLevelType w:val="multilevel"/>
    <w:tmpl w:val="E97032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7">
    <w:nsid w:val="6EDC2CDD"/>
    <w:multiLevelType w:val="multilevel"/>
    <w:tmpl w:val="8AA8E1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8">
    <w:nsid w:val="6F863183"/>
    <w:multiLevelType w:val="multilevel"/>
    <w:tmpl w:val="7B7E2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9">
    <w:nsid w:val="6FA60A28"/>
    <w:multiLevelType w:val="multilevel"/>
    <w:tmpl w:val="831A0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0">
    <w:nsid w:val="702749B1"/>
    <w:multiLevelType w:val="multilevel"/>
    <w:tmpl w:val="A7EA2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1">
    <w:nsid w:val="70B10CFE"/>
    <w:multiLevelType w:val="multilevel"/>
    <w:tmpl w:val="FF6C5548"/>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282">
    <w:nsid w:val="70E0032F"/>
    <w:multiLevelType w:val="multilevel"/>
    <w:tmpl w:val="80AA87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3">
    <w:nsid w:val="716873CF"/>
    <w:multiLevelType w:val="multilevel"/>
    <w:tmpl w:val="27344D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4">
    <w:nsid w:val="717B49A5"/>
    <w:multiLevelType w:val="multilevel"/>
    <w:tmpl w:val="FFC012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5">
    <w:nsid w:val="7306051E"/>
    <w:multiLevelType w:val="multilevel"/>
    <w:tmpl w:val="EA7065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6">
    <w:nsid w:val="73401D1B"/>
    <w:multiLevelType w:val="multilevel"/>
    <w:tmpl w:val="AD3A2B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7">
    <w:nsid w:val="734B6739"/>
    <w:multiLevelType w:val="multilevel"/>
    <w:tmpl w:val="A55C65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8">
    <w:nsid w:val="734F6D17"/>
    <w:multiLevelType w:val="multilevel"/>
    <w:tmpl w:val="FB942A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9">
    <w:nsid w:val="73585504"/>
    <w:multiLevelType w:val="multilevel"/>
    <w:tmpl w:val="84844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0">
    <w:nsid w:val="736949FD"/>
    <w:multiLevelType w:val="multilevel"/>
    <w:tmpl w:val="599AEE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1">
    <w:nsid w:val="737D47B0"/>
    <w:multiLevelType w:val="multilevel"/>
    <w:tmpl w:val="C33670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2">
    <w:nsid w:val="73C46FDF"/>
    <w:multiLevelType w:val="multilevel"/>
    <w:tmpl w:val="39FCFD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3">
    <w:nsid w:val="74250992"/>
    <w:multiLevelType w:val="multilevel"/>
    <w:tmpl w:val="BBF064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4">
    <w:nsid w:val="748B4E48"/>
    <w:multiLevelType w:val="multilevel"/>
    <w:tmpl w:val="BDD65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5">
    <w:nsid w:val="74BD436D"/>
    <w:multiLevelType w:val="multilevel"/>
    <w:tmpl w:val="528ACB04"/>
    <w:name w:val="Figure22"/>
    <w:lvl w:ilvl="0">
      <w:start w:val="1"/>
      <w:numFmt w:val="decimal"/>
      <w:suff w:val="space"/>
      <w:lvlText w:val="Part %1"/>
      <w:lvlJc w:val="left"/>
      <w:pPr>
        <w:ind w:left="1080"/>
      </w:pPr>
      <w:rPr>
        <w:rFonts w:cs="Times New Roman" w:hint="default"/>
      </w:rPr>
    </w:lvl>
    <w:lvl w:ilvl="1">
      <w:start w:val="1"/>
      <w:numFmt w:val="decimal"/>
      <w:suff w:val="space"/>
      <w:lvlText w:val="Chapter %2 SIP-"/>
      <w:lvlJc w:val="left"/>
      <w:pPr>
        <w:ind w:left="1080"/>
      </w:pPr>
      <w:rPr>
        <w:rFonts w:cs="Times New Roman" w:hint="default"/>
      </w:rPr>
    </w:lvl>
    <w:lvl w:ilvl="2">
      <w:start w:val="1"/>
      <w:numFmt w:val="decimal"/>
      <w:suff w:val="space"/>
      <w:lvlText w:val="SIP %2-%3"/>
      <w:lvlJc w:val="left"/>
      <w:pPr>
        <w:ind w:left="1080"/>
      </w:pPr>
      <w:rPr>
        <w:rFonts w:cs="Times New Roman" w:hint="default"/>
      </w:rPr>
    </w:lvl>
    <w:lvl w:ilvl="3">
      <w:start w:val="1"/>
      <w:numFmt w:val="none"/>
      <w:suff w:val="nothing"/>
      <w:lvlText w:val="%2-%3-SIP-"/>
      <w:lvlJc w:val="left"/>
      <w:pPr>
        <w:ind w:left="1080"/>
      </w:pPr>
      <w:rPr>
        <w:rFonts w:cs="Times New Roman" w:hint="default"/>
      </w:rPr>
    </w:lvl>
    <w:lvl w:ilvl="4">
      <w:start w:val="1"/>
      <w:numFmt w:val="decimal"/>
      <w:suff w:val="space"/>
      <w:lvlText w:val="%2-%3-%5"/>
      <w:lvlJc w:val="left"/>
      <w:pPr>
        <w:ind w:left="1080"/>
      </w:pPr>
      <w:rPr>
        <w:rFonts w:cs="Times New Roman" w:hint="default"/>
      </w:rPr>
    </w:lvl>
    <w:lvl w:ilvl="5">
      <w:start w:val="1"/>
      <w:numFmt w:val="none"/>
      <w:suff w:val="nothing"/>
      <w:lvlText w:val=""/>
      <w:lvlJc w:val="left"/>
      <w:pPr>
        <w:ind w:left="1080"/>
      </w:pPr>
      <w:rPr>
        <w:rFonts w:cs="Times New Roman" w:hint="default"/>
      </w:rPr>
    </w:lvl>
    <w:lvl w:ilvl="6">
      <w:start w:val="1"/>
      <w:numFmt w:val="none"/>
      <w:suff w:val="nothing"/>
      <w:lvlText w:val=""/>
      <w:lvlJc w:val="left"/>
      <w:pPr>
        <w:ind w:left="1080"/>
      </w:pPr>
      <w:rPr>
        <w:rFonts w:cs="Times New Roman" w:hint="default"/>
      </w:rPr>
    </w:lvl>
    <w:lvl w:ilvl="7">
      <w:start w:val="1"/>
      <w:numFmt w:val="none"/>
      <w:suff w:val="nothing"/>
      <w:lvlText w:val=""/>
      <w:lvlJc w:val="left"/>
      <w:pPr>
        <w:ind w:left="1080"/>
      </w:pPr>
      <w:rPr>
        <w:rFonts w:cs="Times New Roman" w:hint="default"/>
      </w:rPr>
    </w:lvl>
    <w:lvl w:ilvl="8">
      <w:start w:val="1"/>
      <w:numFmt w:val="none"/>
      <w:suff w:val="nothing"/>
      <w:lvlText w:val=""/>
      <w:lvlJc w:val="left"/>
      <w:pPr>
        <w:ind w:left="1080"/>
      </w:pPr>
      <w:rPr>
        <w:rFonts w:cs="Times New Roman" w:hint="default"/>
      </w:rPr>
    </w:lvl>
  </w:abstractNum>
  <w:abstractNum w:abstractNumId="296">
    <w:nsid w:val="74C336C7"/>
    <w:multiLevelType w:val="multilevel"/>
    <w:tmpl w:val="4DB8E4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7">
    <w:nsid w:val="74E838A8"/>
    <w:multiLevelType w:val="multilevel"/>
    <w:tmpl w:val="9912CE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8">
    <w:nsid w:val="7513230B"/>
    <w:multiLevelType w:val="multilevel"/>
    <w:tmpl w:val="11AA1D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9">
    <w:nsid w:val="759762E3"/>
    <w:multiLevelType w:val="multilevel"/>
    <w:tmpl w:val="5A0008BA"/>
    <w:lvl w:ilvl="0">
      <w:start w:val="1"/>
      <w:numFmt w:val="decimal"/>
      <w:suff w:val="space"/>
      <w:lvlText w:val="Chapter %1"/>
      <w:lvlJc w:val="left"/>
      <w:pPr>
        <w:ind w:left="1080"/>
      </w:pPr>
      <w:rPr>
        <w:rFonts w:cs="Times New Roman" w:hint="default"/>
      </w:rPr>
    </w:lvl>
    <w:lvl w:ilvl="1">
      <w:start w:val="1"/>
      <w:numFmt w:val="decimal"/>
      <w:suff w:val="space"/>
      <w:lvlText w:val="Chapter %2"/>
      <w:lvlJc w:val="left"/>
      <w:pPr>
        <w:ind w:left="1080"/>
      </w:pPr>
      <w:rPr>
        <w:rFonts w:cs="Times New Roman" w:hint="default"/>
      </w:rPr>
    </w:lvl>
    <w:lvl w:ilvl="2">
      <w:start w:val="1"/>
      <w:numFmt w:val="decimal"/>
      <w:suff w:val="space"/>
      <w:lvlText w:val="%2-%3"/>
      <w:lvlJc w:val="left"/>
      <w:pPr>
        <w:ind w:left="1080"/>
      </w:pPr>
      <w:rPr>
        <w:rFonts w:cs="Times New Roman" w:hint="default"/>
      </w:rPr>
    </w:lvl>
    <w:lvl w:ilvl="3">
      <w:start w:val="1"/>
      <w:numFmt w:val="lowerLetter"/>
      <w:suff w:val="nothing"/>
      <w:lvlText w:val="%2.%3.%4 "/>
      <w:lvlJc w:val="left"/>
      <w:pPr>
        <w:ind w:left="1080"/>
      </w:pPr>
      <w:rPr>
        <w:rFonts w:cs="Times New Roman" w:hint="default"/>
      </w:rPr>
    </w:lvl>
    <w:lvl w:ilvl="4">
      <w:start w:val="1"/>
      <w:numFmt w:val="decimal"/>
      <w:pStyle w:val="Heading5"/>
      <w:suff w:val="space"/>
      <w:lvlText w:val="%2-%3-%5"/>
      <w:lvlJc w:val="left"/>
      <w:pPr>
        <w:ind w:left="1080"/>
      </w:pPr>
      <w:rPr>
        <w:rFonts w:cs="Times New Roman" w:hint="default"/>
      </w:rPr>
    </w:lvl>
    <w:lvl w:ilvl="5">
      <w:start w:val="1"/>
      <w:numFmt w:val="none"/>
      <w:pStyle w:val="Heading6"/>
      <w:suff w:val="nothing"/>
      <w:lvlText w:val=""/>
      <w:lvlJc w:val="left"/>
      <w:pPr>
        <w:ind w:left="1080"/>
      </w:pPr>
      <w:rPr>
        <w:rFonts w:cs="Times New Roman" w:hint="default"/>
      </w:rPr>
    </w:lvl>
    <w:lvl w:ilvl="6">
      <w:start w:val="1"/>
      <w:numFmt w:val="none"/>
      <w:pStyle w:val="Heading7"/>
      <w:suff w:val="nothing"/>
      <w:lvlText w:val=""/>
      <w:lvlJc w:val="left"/>
      <w:pPr>
        <w:ind w:left="1080"/>
      </w:pPr>
      <w:rPr>
        <w:rFonts w:cs="Times New Roman" w:hint="default"/>
      </w:rPr>
    </w:lvl>
    <w:lvl w:ilvl="7">
      <w:start w:val="1"/>
      <w:numFmt w:val="none"/>
      <w:pStyle w:val="Heading8"/>
      <w:suff w:val="nothing"/>
      <w:lvlText w:val=""/>
      <w:lvlJc w:val="left"/>
      <w:pPr>
        <w:ind w:left="1080"/>
      </w:pPr>
      <w:rPr>
        <w:rFonts w:cs="Times New Roman" w:hint="default"/>
      </w:rPr>
    </w:lvl>
    <w:lvl w:ilvl="8">
      <w:start w:val="1"/>
      <w:numFmt w:val="none"/>
      <w:pStyle w:val="Heading9"/>
      <w:suff w:val="nothing"/>
      <w:lvlText w:val=""/>
      <w:lvlJc w:val="left"/>
      <w:pPr>
        <w:ind w:left="1080"/>
      </w:pPr>
      <w:rPr>
        <w:rFonts w:cs="Times New Roman" w:hint="default"/>
      </w:rPr>
    </w:lvl>
  </w:abstractNum>
  <w:abstractNum w:abstractNumId="300">
    <w:nsid w:val="75BE3DCC"/>
    <w:multiLevelType w:val="multilevel"/>
    <w:tmpl w:val="1C8230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1">
    <w:nsid w:val="75C252A7"/>
    <w:multiLevelType w:val="multilevel"/>
    <w:tmpl w:val="2188D3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2">
    <w:nsid w:val="75E1151A"/>
    <w:multiLevelType w:val="multilevel"/>
    <w:tmpl w:val="85D006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3">
    <w:nsid w:val="75E945AF"/>
    <w:multiLevelType w:val="multilevel"/>
    <w:tmpl w:val="0592FB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4">
    <w:nsid w:val="76637D6C"/>
    <w:multiLevelType w:val="multilevel"/>
    <w:tmpl w:val="BDC00A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5">
    <w:nsid w:val="76667159"/>
    <w:multiLevelType w:val="multilevel"/>
    <w:tmpl w:val="4C42FA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6">
    <w:nsid w:val="76FF6245"/>
    <w:multiLevelType w:val="multilevel"/>
    <w:tmpl w:val="9CDAE1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7">
    <w:nsid w:val="77031312"/>
    <w:multiLevelType w:val="multilevel"/>
    <w:tmpl w:val="B94ABB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8">
    <w:nsid w:val="776954E7"/>
    <w:multiLevelType w:val="multilevel"/>
    <w:tmpl w:val="E736C55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9">
    <w:nsid w:val="77B77213"/>
    <w:multiLevelType w:val="multilevel"/>
    <w:tmpl w:val="04EE71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0">
    <w:nsid w:val="780353FA"/>
    <w:multiLevelType w:val="multilevel"/>
    <w:tmpl w:val="CED2E9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1">
    <w:nsid w:val="782E5720"/>
    <w:multiLevelType w:val="multilevel"/>
    <w:tmpl w:val="53D8DC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2">
    <w:nsid w:val="7859511D"/>
    <w:multiLevelType w:val="multilevel"/>
    <w:tmpl w:val="31481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3">
    <w:nsid w:val="798E0CF6"/>
    <w:multiLevelType w:val="multilevel"/>
    <w:tmpl w:val="C6C400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4">
    <w:nsid w:val="79CD12ED"/>
    <w:multiLevelType w:val="multilevel"/>
    <w:tmpl w:val="9364D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5">
    <w:nsid w:val="79E808E7"/>
    <w:multiLevelType w:val="multilevel"/>
    <w:tmpl w:val="58E26E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6">
    <w:nsid w:val="7AAC7B78"/>
    <w:multiLevelType w:val="hybridMultilevel"/>
    <w:tmpl w:val="F514ABB4"/>
    <w:name w:val="GIA2"/>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317">
    <w:nsid w:val="7B332797"/>
    <w:multiLevelType w:val="multilevel"/>
    <w:tmpl w:val="EDFA11B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8">
    <w:nsid w:val="7B7F18B0"/>
    <w:multiLevelType w:val="multilevel"/>
    <w:tmpl w:val="8D60FF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9">
    <w:nsid w:val="7CB57D44"/>
    <w:multiLevelType w:val="multilevel"/>
    <w:tmpl w:val="CCAED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0">
    <w:nsid w:val="7D114B5C"/>
    <w:multiLevelType w:val="multilevel"/>
    <w:tmpl w:val="83A24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1">
    <w:nsid w:val="7D1862C1"/>
    <w:multiLevelType w:val="multilevel"/>
    <w:tmpl w:val="ACE09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2">
    <w:nsid w:val="7D306954"/>
    <w:multiLevelType w:val="singleLevel"/>
    <w:tmpl w:val="04090001"/>
    <w:lvl w:ilvl="0">
      <w:start w:val="1"/>
      <w:numFmt w:val="bullet"/>
      <w:lvlText w:val=""/>
      <w:lvlJc w:val="left"/>
      <w:pPr>
        <w:ind w:left="720" w:hanging="360"/>
      </w:pPr>
      <w:rPr>
        <w:rFonts w:ascii="Symbol" w:hAnsi="Symbol" w:hint="default"/>
      </w:rPr>
    </w:lvl>
  </w:abstractNum>
  <w:abstractNum w:abstractNumId="323">
    <w:nsid w:val="7D83668B"/>
    <w:multiLevelType w:val="multilevel"/>
    <w:tmpl w:val="3A704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4">
    <w:nsid w:val="7E3D46E2"/>
    <w:multiLevelType w:val="multilevel"/>
    <w:tmpl w:val="14D476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5">
    <w:nsid w:val="7E572800"/>
    <w:multiLevelType w:val="multilevel"/>
    <w:tmpl w:val="7F7891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6">
    <w:nsid w:val="7E641B7A"/>
    <w:multiLevelType w:val="multilevel"/>
    <w:tmpl w:val="9E50E95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7">
    <w:nsid w:val="7ECA57AD"/>
    <w:multiLevelType w:val="multilevel"/>
    <w:tmpl w:val="ACDCF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8">
    <w:nsid w:val="7F234927"/>
    <w:multiLevelType w:val="multilevel"/>
    <w:tmpl w:val="1CCE7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9">
    <w:nsid w:val="7FD029F8"/>
    <w:multiLevelType w:val="multilevel"/>
    <w:tmpl w:val="A4E0C7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8"/>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 w:numId="10">
    <w:abstractNumId w:val="73"/>
  </w:num>
  <w:num w:numId="11">
    <w:abstractNumId w:val="299"/>
  </w:num>
  <w:num w:numId="12">
    <w:abstractNumId w:val="221"/>
  </w:num>
  <w:num w:numId="13">
    <w:abstractNumId w:val="236"/>
  </w:num>
  <w:num w:numId="14">
    <w:abstractNumId w:val="97"/>
  </w:num>
  <w:num w:numId="15">
    <w:abstractNumId w:val="77"/>
  </w:num>
  <w:num w:numId="16">
    <w:abstractNumId w:val="87"/>
  </w:num>
  <w:num w:numId="17">
    <w:abstractNumId w:val="20"/>
  </w:num>
  <w:num w:numId="18">
    <w:abstractNumId w:val="162"/>
  </w:num>
  <w:num w:numId="19">
    <w:abstractNumId w:val="176"/>
  </w:num>
  <w:num w:numId="20">
    <w:abstractNumId w:val="189"/>
  </w:num>
  <w:num w:numId="21">
    <w:abstractNumId w:val="23"/>
  </w:num>
  <w:num w:numId="22">
    <w:abstractNumId w:val="83"/>
  </w:num>
  <w:num w:numId="23">
    <w:abstractNumId w:val="139"/>
  </w:num>
  <w:num w:numId="24">
    <w:abstractNumId w:val="235"/>
  </w:num>
  <w:num w:numId="25">
    <w:abstractNumId w:val="214"/>
  </w:num>
  <w:num w:numId="26">
    <w:abstractNumId w:val="98"/>
  </w:num>
  <w:num w:numId="27">
    <w:abstractNumId w:val="283"/>
  </w:num>
  <w:num w:numId="28">
    <w:abstractNumId w:val="284"/>
  </w:num>
  <w:num w:numId="29">
    <w:abstractNumId w:val="58"/>
  </w:num>
  <w:num w:numId="30">
    <w:abstractNumId w:val="45"/>
  </w:num>
  <w:num w:numId="31">
    <w:abstractNumId w:val="72"/>
  </w:num>
  <w:num w:numId="32">
    <w:abstractNumId w:val="244"/>
  </w:num>
  <w:num w:numId="33">
    <w:abstractNumId w:val="216"/>
  </w:num>
  <w:num w:numId="34">
    <w:abstractNumId w:val="127"/>
  </w:num>
  <w:num w:numId="35">
    <w:abstractNumId w:val="239"/>
  </w:num>
  <w:num w:numId="36">
    <w:abstractNumId w:val="317"/>
  </w:num>
  <w:num w:numId="37">
    <w:abstractNumId w:val="260"/>
  </w:num>
  <w:num w:numId="38">
    <w:abstractNumId w:val="275"/>
  </w:num>
  <w:num w:numId="39">
    <w:abstractNumId w:val="173"/>
  </w:num>
  <w:num w:numId="40">
    <w:abstractNumId w:val="253"/>
  </w:num>
  <w:num w:numId="41">
    <w:abstractNumId w:val="21"/>
  </w:num>
  <w:num w:numId="42">
    <w:abstractNumId w:val="298"/>
  </w:num>
  <w:num w:numId="43">
    <w:abstractNumId w:val="30"/>
  </w:num>
  <w:num w:numId="44">
    <w:abstractNumId w:val="66"/>
  </w:num>
  <w:num w:numId="45">
    <w:abstractNumId w:val="220"/>
  </w:num>
  <w:num w:numId="46">
    <w:abstractNumId w:val="314"/>
  </w:num>
  <w:num w:numId="47">
    <w:abstractNumId w:val="44"/>
  </w:num>
  <w:num w:numId="48">
    <w:abstractNumId w:val="120"/>
  </w:num>
  <w:num w:numId="49">
    <w:abstractNumId w:val="55"/>
  </w:num>
  <w:num w:numId="50">
    <w:abstractNumId w:val="263"/>
  </w:num>
  <w:num w:numId="51">
    <w:abstractNumId w:val="159"/>
  </w:num>
  <w:num w:numId="52">
    <w:abstractNumId w:val="149"/>
  </w:num>
  <w:num w:numId="53">
    <w:abstractNumId w:val="190"/>
  </w:num>
  <w:num w:numId="54">
    <w:abstractNumId w:val="321"/>
  </w:num>
  <w:num w:numId="55">
    <w:abstractNumId w:val="211"/>
  </w:num>
  <w:num w:numId="56">
    <w:abstractNumId w:val="111"/>
  </w:num>
  <w:num w:numId="57">
    <w:abstractNumId w:val="198"/>
  </w:num>
  <w:num w:numId="58">
    <w:abstractNumId w:val="24"/>
  </w:num>
  <w:num w:numId="59">
    <w:abstractNumId w:val="100"/>
  </w:num>
  <w:num w:numId="60">
    <w:abstractNumId w:val="182"/>
  </w:num>
  <w:num w:numId="61">
    <w:abstractNumId w:val="114"/>
  </w:num>
  <w:num w:numId="62">
    <w:abstractNumId w:val="142"/>
  </w:num>
  <w:num w:numId="63">
    <w:abstractNumId w:val="186"/>
  </w:num>
  <w:num w:numId="64">
    <w:abstractNumId w:val="269"/>
  </w:num>
  <w:num w:numId="65">
    <w:abstractNumId w:val="19"/>
  </w:num>
  <w:num w:numId="66">
    <w:abstractNumId w:val="84"/>
  </w:num>
  <w:num w:numId="67">
    <w:abstractNumId w:val="129"/>
  </w:num>
  <w:num w:numId="68">
    <w:abstractNumId w:val="36"/>
  </w:num>
  <w:num w:numId="69">
    <w:abstractNumId w:val="289"/>
  </w:num>
  <w:num w:numId="70">
    <w:abstractNumId w:val="254"/>
  </w:num>
  <w:num w:numId="71">
    <w:abstractNumId w:val="117"/>
  </w:num>
  <w:num w:numId="72">
    <w:abstractNumId w:val="147"/>
  </w:num>
  <w:num w:numId="73">
    <w:abstractNumId w:val="130"/>
  </w:num>
  <w:num w:numId="74">
    <w:abstractNumId w:val="75"/>
  </w:num>
  <w:num w:numId="75">
    <w:abstractNumId w:val="82"/>
  </w:num>
  <w:num w:numId="76">
    <w:abstractNumId w:val="50"/>
  </w:num>
  <w:num w:numId="77">
    <w:abstractNumId w:val="185"/>
  </w:num>
  <w:num w:numId="78">
    <w:abstractNumId w:val="222"/>
  </w:num>
  <w:num w:numId="79">
    <w:abstractNumId w:val="94"/>
  </w:num>
  <w:num w:numId="80">
    <w:abstractNumId w:val="323"/>
  </w:num>
  <w:num w:numId="81">
    <w:abstractNumId w:val="157"/>
  </w:num>
  <w:num w:numId="82">
    <w:abstractNumId w:val="267"/>
  </w:num>
  <w:num w:numId="83">
    <w:abstractNumId w:val="215"/>
  </w:num>
  <w:num w:numId="84">
    <w:abstractNumId w:val="86"/>
  </w:num>
  <w:num w:numId="85">
    <w:abstractNumId w:val="178"/>
  </w:num>
  <w:num w:numId="86">
    <w:abstractNumId w:val="93"/>
  </w:num>
  <w:num w:numId="87">
    <w:abstractNumId w:val="60"/>
  </w:num>
  <w:num w:numId="88">
    <w:abstractNumId w:val="116"/>
  </w:num>
  <w:num w:numId="89">
    <w:abstractNumId w:val="33"/>
  </w:num>
  <w:num w:numId="90">
    <w:abstractNumId w:val="59"/>
  </w:num>
  <w:num w:numId="91">
    <w:abstractNumId w:val="40"/>
  </w:num>
  <w:num w:numId="92">
    <w:abstractNumId w:val="122"/>
  </w:num>
  <w:num w:numId="93">
    <w:abstractNumId w:val="218"/>
  </w:num>
  <w:num w:numId="94">
    <w:abstractNumId w:val="43"/>
  </w:num>
  <w:num w:numId="95">
    <w:abstractNumId w:val="13"/>
  </w:num>
  <w:num w:numId="96">
    <w:abstractNumId w:val="318"/>
  </w:num>
  <w:num w:numId="97">
    <w:abstractNumId w:val="223"/>
  </w:num>
  <w:num w:numId="98">
    <w:abstractNumId w:val="243"/>
  </w:num>
  <w:num w:numId="99">
    <w:abstractNumId w:val="170"/>
  </w:num>
  <w:num w:numId="100">
    <w:abstractNumId w:val="151"/>
  </w:num>
  <w:num w:numId="101">
    <w:abstractNumId w:val="69"/>
  </w:num>
  <w:num w:numId="102">
    <w:abstractNumId w:val="327"/>
  </w:num>
  <w:num w:numId="103">
    <w:abstractNumId w:val="257"/>
  </w:num>
  <w:num w:numId="104">
    <w:abstractNumId w:val="261"/>
  </w:num>
  <w:num w:numId="105">
    <w:abstractNumId w:val="278"/>
  </w:num>
  <w:num w:numId="106">
    <w:abstractNumId w:val="287"/>
  </w:num>
  <w:num w:numId="107">
    <w:abstractNumId w:val="197"/>
  </w:num>
  <w:num w:numId="108">
    <w:abstractNumId w:val="292"/>
  </w:num>
  <w:num w:numId="109">
    <w:abstractNumId w:val="128"/>
  </w:num>
  <w:num w:numId="110">
    <w:abstractNumId w:val="320"/>
  </w:num>
  <w:num w:numId="111">
    <w:abstractNumId w:val="293"/>
  </w:num>
  <w:num w:numId="112">
    <w:abstractNumId w:val="119"/>
  </w:num>
  <w:num w:numId="113">
    <w:abstractNumId w:val="193"/>
  </w:num>
  <w:num w:numId="114">
    <w:abstractNumId w:val="95"/>
  </w:num>
  <w:num w:numId="115">
    <w:abstractNumId w:val="49"/>
  </w:num>
  <w:num w:numId="116">
    <w:abstractNumId w:val="202"/>
  </w:num>
  <w:num w:numId="117">
    <w:abstractNumId w:val="302"/>
  </w:num>
  <w:num w:numId="118">
    <w:abstractNumId w:val="291"/>
  </w:num>
  <w:num w:numId="119">
    <w:abstractNumId w:val="34"/>
  </w:num>
  <w:num w:numId="120">
    <w:abstractNumId w:val="38"/>
  </w:num>
  <w:num w:numId="121">
    <w:abstractNumId w:val="206"/>
  </w:num>
  <w:num w:numId="122">
    <w:abstractNumId w:val="103"/>
  </w:num>
  <w:num w:numId="123">
    <w:abstractNumId w:val="184"/>
  </w:num>
  <w:num w:numId="124">
    <w:abstractNumId w:val="67"/>
  </w:num>
  <w:num w:numId="125">
    <w:abstractNumId w:val="305"/>
  </w:num>
  <w:num w:numId="126">
    <w:abstractNumId w:val="200"/>
  </w:num>
  <w:num w:numId="127">
    <w:abstractNumId w:val="204"/>
  </w:num>
  <w:num w:numId="128">
    <w:abstractNumId w:val="134"/>
  </w:num>
  <w:num w:numId="129">
    <w:abstractNumId w:val="233"/>
  </w:num>
  <w:num w:numId="130">
    <w:abstractNumId w:val="294"/>
  </w:num>
  <w:num w:numId="131">
    <w:abstractNumId w:val="15"/>
  </w:num>
  <w:num w:numId="132">
    <w:abstractNumId w:val="105"/>
  </w:num>
  <w:num w:numId="133">
    <w:abstractNumId w:val="118"/>
  </w:num>
  <w:num w:numId="134">
    <w:abstractNumId w:val="121"/>
  </w:num>
  <w:num w:numId="135">
    <w:abstractNumId w:val="325"/>
  </w:num>
  <w:num w:numId="136">
    <w:abstractNumId w:val="68"/>
  </w:num>
  <w:num w:numId="137">
    <w:abstractNumId w:val="156"/>
  </w:num>
  <w:num w:numId="138">
    <w:abstractNumId w:val="181"/>
  </w:num>
  <w:num w:numId="139">
    <w:abstractNumId w:val="42"/>
  </w:num>
  <w:num w:numId="140">
    <w:abstractNumId w:val="52"/>
  </w:num>
  <w:num w:numId="141">
    <w:abstractNumId w:val="104"/>
  </w:num>
  <w:num w:numId="142">
    <w:abstractNumId w:val="183"/>
  </w:num>
  <w:num w:numId="143">
    <w:abstractNumId w:val="326"/>
  </w:num>
  <w:num w:numId="144">
    <w:abstractNumId w:val="28"/>
  </w:num>
  <w:num w:numId="145">
    <w:abstractNumId w:val="209"/>
  </w:num>
  <w:num w:numId="146">
    <w:abstractNumId w:val="91"/>
  </w:num>
  <w:num w:numId="147">
    <w:abstractNumId w:val="25"/>
  </w:num>
  <w:num w:numId="148">
    <w:abstractNumId w:val="252"/>
  </w:num>
  <w:num w:numId="149">
    <w:abstractNumId w:val="308"/>
  </w:num>
  <w:num w:numId="150">
    <w:abstractNumId w:val="207"/>
  </w:num>
  <w:num w:numId="151">
    <w:abstractNumId w:val="125"/>
  </w:num>
  <w:num w:numId="152">
    <w:abstractNumId w:val="304"/>
  </w:num>
  <w:num w:numId="153">
    <w:abstractNumId w:val="241"/>
  </w:num>
  <w:num w:numId="154">
    <w:abstractNumId w:val="285"/>
  </w:num>
  <w:num w:numId="155">
    <w:abstractNumId w:val="89"/>
  </w:num>
  <w:num w:numId="156">
    <w:abstractNumId w:val="201"/>
  </w:num>
  <w:num w:numId="157">
    <w:abstractNumId w:val="17"/>
  </w:num>
  <w:num w:numId="158">
    <w:abstractNumId w:val="143"/>
  </w:num>
  <w:num w:numId="159">
    <w:abstractNumId w:val="10"/>
  </w:num>
  <w:num w:numId="160">
    <w:abstractNumId w:val="309"/>
  </w:num>
  <w:num w:numId="161">
    <w:abstractNumId w:val="112"/>
  </w:num>
  <w:num w:numId="162">
    <w:abstractNumId w:val="219"/>
  </w:num>
  <w:num w:numId="163">
    <w:abstractNumId w:val="11"/>
  </w:num>
  <w:num w:numId="164">
    <w:abstractNumId w:val="301"/>
  </w:num>
  <w:num w:numId="165">
    <w:abstractNumId w:val="71"/>
  </w:num>
  <w:num w:numId="166">
    <w:abstractNumId w:val="256"/>
  </w:num>
  <w:num w:numId="167">
    <w:abstractNumId w:val="242"/>
  </w:num>
  <w:num w:numId="168">
    <w:abstractNumId w:val="194"/>
  </w:num>
  <w:num w:numId="169">
    <w:abstractNumId w:val="300"/>
  </w:num>
  <w:num w:numId="170">
    <w:abstractNumId w:val="174"/>
  </w:num>
  <w:num w:numId="171">
    <w:abstractNumId w:val="145"/>
  </w:num>
  <w:num w:numId="172">
    <w:abstractNumId w:val="155"/>
  </w:num>
  <w:num w:numId="173">
    <w:abstractNumId w:val="150"/>
  </w:num>
  <w:num w:numId="174">
    <w:abstractNumId w:val="303"/>
  </w:num>
  <w:num w:numId="175">
    <w:abstractNumId w:val="226"/>
  </w:num>
  <w:num w:numId="176">
    <w:abstractNumId w:val="110"/>
  </w:num>
  <w:num w:numId="177">
    <w:abstractNumId w:val="160"/>
  </w:num>
  <w:num w:numId="178">
    <w:abstractNumId w:val="266"/>
  </w:num>
  <w:num w:numId="179">
    <w:abstractNumId w:val="14"/>
  </w:num>
  <w:num w:numId="180">
    <w:abstractNumId w:val="54"/>
  </w:num>
  <w:num w:numId="181">
    <w:abstractNumId w:val="48"/>
  </w:num>
  <w:num w:numId="182">
    <w:abstractNumId w:val="41"/>
  </w:num>
  <w:num w:numId="183">
    <w:abstractNumId w:val="158"/>
  </w:num>
  <w:num w:numId="184">
    <w:abstractNumId w:val="18"/>
  </w:num>
  <w:num w:numId="185">
    <w:abstractNumId w:val="234"/>
  </w:num>
  <w:num w:numId="186">
    <w:abstractNumId w:val="78"/>
  </w:num>
  <w:num w:numId="187">
    <w:abstractNumId w:val="74"/>
  </w:num>
  <w:num w:numId="188">
    <w:abstractNumId w:val="79"/>
  </w:num>
  <w:num w:numId="189">
    <w:abstractNumId w:val="328"/>
  </w:num>
  <w:num w:numId="190">
    <w:abstractNumId w:val="177"/>
  </w:num>
  <w:num w:numId="191">
    <w:abstractNumId w:val="39"/>
  </w:num>
  <w:num w:numId="192">
    <w:abstractNumId w:val="245"/>
  </w:num>
  <w:num w:numId="193">
    <w:abstractNumId w:val="12"/>
  </w:num>
  <w:num w:numId="194">
    <w:abstractNumId w:val="113"/>
  </w:num>
  <w:num w:numId="195">
    <w:abstractNumId w:val="268"/>
  </w:num>
  <w:num w:numId="196">
    <w:abstractNumId w:val="240"/>
  </w:num>
  <w:num w:numId="197">
    <w:abstractNumId w:val="311"/>
  </w:num>
  <w:num w:numId="198">
    <w:abstractNumId w:val="238"/>
  </w:num>
  <w:num w:numId="199">
    <w:abstractNumId w:val="165"/>
  </w:num>
  <w:num w:numId="200">
    <w:abstractNumId w:val="167"/>
  </w:num>
  <w:num w:numId="201">
    <w:abstractNumId w:val="166"/>
  </w:num>
  <w:num w:numId="202">
    <w:abstractNumId w:val="187"/>
  </w:num>
  <w:num w:numId="203">
    <w:abstractNumId w:val="70"/>
  </w:num>
  <w:num w:numId="204">
    <w:abstractNumId w:val="213"/>
  </w:num>
  <w:num w:numId="205">
    <w:abstractNumId w:val="279"/>
  </w:num>
  <w:num w:numId="206">
    <w:abstractNumId w:val="57"/>
  </w:num>
  <w:num w:numId="207">
    <w:abstractNumId w:val="106"/>
  </w:num>
  <w:num w:numId="208">
    <w:abstractNumId w:val="262"/>
  </w:num>
  <w:num w:numId="209">
    <w:abstractNumId w:val="224"/>
  </w:num>
  <w:num w:numId="210">
    <w:abstractNumId w:val="282"/>
  </w:num>
  <w:num w:numId="211">
    <w:abstractNumId w:val="230"/>
  </w:num>
  <w:num w:numId="212">
    <w:abstractNumId w:val="276"/>
  </w:num>
  <w:num w:numId="213">
    <w:abstractNumId w:val="172"/>
  </w:num>
  <w:num w:numId="214">
    <w:abstractNumId w:val="168"/>
  </w:num>
  <w:num w:numId="215">
    <w:abstractNumId w:val="96"/>
  </w:num>
  <w:num w:numId="216">
    <w:abstractNumId w:val="237"/>
  </w:num>
  <w:num w:numId="217">
    <w:abstractNumId w:val="246"/>
  </w:num>
  <w:num w:numId="218">
    <w:abstractNumId w:val="319"/>
  </w:num>
  <w:num w:numId="219">
    <w:abstractNumId w:val="141"/>
  </w:num>
  <w:num w:numId="220">
    <w:abstractNumId w:val="247"/>
  </w:num>
  <w:num w:numId="221">
    <w:abstractNumId w:val="148"/>
  </w:num>
  <w:num w:numId="222">
    <w:abstractNumId w:val="315"/>
  </w:num>
  <w:num w:numId="223">
    <w:abstractNumId w:val="179"/>
  </w:num>
  <w:num w:numId="224">
    <w:abstractNumId w:val="76"/>
  </w:num>
  <w:num w:numId="225">
    <w:abstractNumId w:val="171"/>
  </w:num>
  <w:num w:numId="226">
    <w:abstractNumId w:val="35"/>
  </w:num>
  <w:num w:numId="227">
    <w:abstractNumId w:val="270"/>
  </w:num>
  <w:num w:numId="228">
    <w:abstractNumId w:val="101"/>
  </w:num>
  <w:num w:numId="229">
    <w:abstractNumId w:val="99"/>
  </w:num>
  <w:num w:numId="230">
    <w:abstractNumId w:val="115"/>
  </w:num>
  <w:num w:numId="231">
    <w:abstractNumId w:val="199"/>
  </w:num>
  <w:num w:numId="232">
    <w:abstractNumId w:val="153"/>
  </w:num>
  <w:num w:numId="233">
    <w:abstractNumId w:val="217"/>
  </w:num>
  <w:num w:numId="234">
    <w:abstractNumId w:val="32"/>
  </w:num>
  <w:num w:numId="235">
    <w:abstractNumId w:val="135"/>
  </w:num>
  <w:num w:numId="236">
    <w:abstractNumId w:val="290"/>
  </w:num>
  <w:num w:numId="237">
    <w:abstractNumId w:val="47"/>
  </w:num>
  <w:num w:numId="238">
    <w:abstractNumId w:val="271"/>
  </w:num>
  <w:num w:numId="239">
    <w:abstractNumId w:val="61"/>
  </w:num>
  <w:num w:numId="240">
    <w:abstractNumId w:val="133"/>
  </w:num>
  <w:num w:numId="241">
    <w:abstractNumId w:val="109"/>
  </w:num>
  <w:num w:numId="242">
    <w:abstractNumId w:val="63"/>
  </w:num>
  <w:num w:numId="243">
    <w:abstractNumId w:val="132"/>
  </w:num>
  <w:num w:numId="244">
    <w:abstractNumId w:val="191"/>
  </w:num>
  <w:num w:numId="245">
    <w:abstractNumId w:val="163"/>
  </w:num>
  <w:num w:numId="246">
    <w:abstractNumId w:val="195"/>
  </w:num>
  <w:num w:numId="247">
    <w:abstractNumId w:val="196"/>
  </w:num>
  <w:num w:numId="248">
    <w:abstractNumId w:val="107"/>
  </w:num>
  <w:num w:numId="249">
    <w:abstractNumId w:val="313"/>
  </w:num>
  <w:num w:numId="250">
    <w:abstractNumId w:val="169"/>
  </w:num>
  <w:num w:numId="251">
    <w:abstractNumId w:val="138"/>
  </w:num>
  <w:num w:numId="252">
    <w:abstractNumId w:val="90"/>
  </w:num>
  <w:num w:numId="253">
    <w:abstractNumId w:val="307"/>
  </w:num>
  <w:num w:numId="254">
    <w:abstractNumId w:val="53"/>
  </w:num>
  <w:num w:numId="255">
    <w:abstractNumId w:val="51"/>
  </w:num>
  <w:num w:numId="256">
    <w:abstractNumId w:val="123"/>
  </w:num>
  <w:num w:numId="257">
    <w:abstractNumId w:val="231"/>
  </w:num>
  <w:num w:numId="258">
    <w:abstractNumId w:val="131"/>
  </w:num>
  <w:num w:numId="259">
    <w:abstractNumId w:val="251"/>
  </w:num>
  <w:num w:numId="260">
    <w:abstractNumId w:val="310"/>
  </w:num>
  <w:num w:numId="261">
    <w:abstractNumId w:val="140"/>
  </w:num>
  <w:num w:numId="262">
    <w:abstractNumId w:val="56"/>
  </w:num>
  <w:num w:numId="263">
    <w:abstractNumId w:val="322"/>
  </w:num>
  <w:num w:numId="264">
    <w:abstractNumId w:val="65"/>
  </w:num>
  <w:num w:numId="265">
    <w:abstractNumId w:val="64"/>
  </w:num>
  <w:num w:numId="266">
    <w:abstractNumId w:val="22"/>
  </w:num>
  <w:num w:numId="267">
    <w:abstractNumId w:val="126"/>
  </w:num>
  <w:num w:numId="268">
    <w:abstractNumId w:val="137"/>
  </w:num>
  <w:num w:numId="269">
    <w:abstractNumId w:val="225"/>
  </w:num>
  <w:num w:numId="270">
    <w:abstractNumId w:val="108"/>
  </w:num>
  <w:num w:numId="271">
    <w:abstractNumId w:val="31"/>
  </w:num>
  <w:num w:numId="272">
    <w:abstractNumId w:val="329"/>
  </w:num>
  <w:num w:numId="273">
    <w:abstractNumId w:val="26"/>
  </w:num>
  <w:num w:numId="274">
    <w:abstractNumId w:val="297"/>
  </w:num>
  <w:num w:numId="275">
    <w:abstractNumId w:val="277"/>
  </w:num>
  <w:num w:numId="276">
    <w:abstractNumId w:val="9"/>
  </w:num>
  <w:num w:numId="277">
    <w:abstractNumId w:val="280"/>
  </w:num>
  <w:num w:numId="278">
    <w:abstractNumId w:val="227"/>
  </w:num>
  <w:num w:numId="279">
    <w:abstractNumId w:val="161"/>
  </w:num>
  <w:num w:numId="280">
    <w:abstractNumId w:val="273"/>
  </w:num>
  <w:num w:numId="281">
    <w:abstractNumId w:val="164"/>
  </w:num>
  <w:num w:numId="282">
    <w:abstractNumId w:val="136"/>
  </w:num>
  <w:num w:numId="283">
    <w:abstractNumId w:val="228"/>
  </w:num>
  <w:num w:numId="284">
    <w:abstractNumId w:val="259"/>
  </w:num>
  <w:num w:numId="285">
    <w:abstractNumId w:val="232"/>
  </w:num>
  <w:num w:numId="286">
    <w:abstractNumId w:val="124"/>
  </w:num>
  <w:num w:numId="287">
    <w:abstractNumId w:val="264"/>
  </w:num>
  <w:num w:numId="288">
    <w:abstractNumId w:val="203"/>
  </w:num>
  <w:num w:numId="289">
    <w:abstractNumId w:val="255"/>
  </w:num>
  <w:num w:numId="290">
    <w:abstractNumId w:val="37"/>
  </w:num>
  <w:num w:numId="291">
    <w:abstractNumId w:val="46"/>
  </w:num>
  <w:num w:numId="292">
    <w:abstractNumId w:val="27"/>
  </w:num>
  <w:num w:numId="293">
    <w:abstractNumId w:val="249"/>
  </w:num>
  <w:num w:numId="294">
    <w:abstractNumId w:val="81"/>
  </w:num>
  <w:num w:numId="295">
    <w:abstractNumId w:val="281"/>
  </w:num>
  <w:num w:numId="296">
    <w:abstractNumId w:val="80"/>
  </w:num>
  <w:num w:numId="297">
    <w:abstractNumId w:val="288"/>
  </w:num>
  <w:num w:numId="298">
    <w:abstractNumId w:val="274"/>
  </w:num>
  <w:num w:numId="299">
    <w:abstractNumId w:val="102"/>
  </w:num>
  <w:num w:numId="300">
    <w:abstractNumId w:val="16"/>
  </w:num>
  <w:num w:numId="301">
    <w:abstractNumId w:val="324"/>
  </w:num>
  <w:num w:numId="302">
    <w:abstractNumId w:val="192"/>
  </w:num>
  <w:num w:numId="303">
    <w:abstractNumId w:val="180"/>
  </w:num>
  <w:num w:numId="304">
    <w:abstractNumId w:val="286"/>
  </w:num>
  <w:num w:numId="305">
    <w:abstractNumId w:val="306"/>
  </w:num>
  <w:num w:numId="306">
    <w:abstractNumId w:val="229"/>
  </w:num>
  <w:num w:numId="307">
    <w:abstractNumId w:val="152"/>
  </w:num>
  <w:num w:numId="308">
    <w:abstractNumId w:val="296"/>
  </w:num>
  <w:num w:numId="309">
    <w:abstractNumId w:val="250"/>
  </w:num>
  <w:num w:numId="310">
    <w:abstractNumId w:val="144"/>
  </w:num>
  <w:num w:numId="311">
    <w:abstractNumId w:val="312"/>
  </w:num>
  <w:num w:numId="312">
    <w:abstractNumId w:val="88"/>
  </w:num>
  <w:num w:numId="313">
    <w:abstractNumId w:val="248"/>
  </w:num>
  <w:num w:numId="314">
    <w:abstractNumId w:val="175"/>
  </w:num>
  <w:num w:numId="315">
    <w:abstractNumId w:val="85"/>
  </w:num>
  <w:num w:numId="316">
    <w:abstractNumId w:val="154"/>
  </w:num>
  <w:num w:numId="317">
    <w:abstractNumId w:val="62"/>
  </w:num>
  <w:num w:numId="318">
    <w:abstractNumId w:val="265"/>
  </w:num>
  <w:num w:numId="319">
    <w:abstractNumId w:val="258"/>
  </w:num>
  <w:num w:numId="320">
    <w:abstractNumId w:val="188"/>
  </w:num>
  <w:num w:numId="321">
    <w:abstractNumId w:val="146"/>
  </w:num>
  <w:num w:numId="322">
    <w:abstractNumId w:val="212"/>
  </w:num>
  <w:num w:numId="323">
    <w:abstractNumId w:val="92"/>
  </w:num>
  <w:num w:numId="324">
    <w:abstractNumId w:val="205"/>
  </w:num>
  <w:num w:numId="325">
    <w:abstractNumId w:val="208"/>
  </w:num>
  <w:num w:numId="326">
    <w:abstractNumId w:val="210"/>
  </w:num>
  <w:num w:numId="327">
    <w:abstractNumId w:val="272"/>
  </w:num>
  <w:num w:numId="328">
    <w:abstractNumId w:val="29"/>
  </w:num>
  <w:numIdMacAtCleanup w:val="3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1"/>
  <w:embedSystemFont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revisionView w:markup="0"/>
  <w:doNotTrackMoves/>
  <w:doNotTrackFormatting/>
  <w:defaultTabStop w:val="720"/>
  <w:drawingGridHorizontalSpacing w:val="90"/>
  <w:displayHorizontalDrawingGridEvery w:val="2"/>
  <w:noPunctuationKerning/>
  <w:characterSpacingControl w:val="doNotCompress"/>
  <w:hdrShapeDefaults>
    <o:shapedefaults v:ext="edit" spidmax="10242"/>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632DC0"/>
    <w:rsid w:val="00016333"/>
    <w:rsid w:val="0003637A"/>
    <w:rsid w:val="00037CFE"/>
    <w:rsid w:val="0004697E"/>
    <w:rsid w:val="000553D3"/>
    <w:rsid w:val="00063DA9"/>
    <w:rsid w:val="00066333"/>
    <w:rsid w:val="00075B23"/>
    <w:rsid w:val="00087764"/>
    <w:rsid w:val="000923C3"/>
    <w:rsid w:val="00092E83"/>
    <w:rsid w:val="000A30C8"/>
    <w:rsid w:val="000A6FB8"/>
    <w:rsid w:val="000B2915"/>
    <w:rsid w:val="000B6F19"/>
    <w:rsid w:val="000C0F33"/>
    <w:rsid w:val="000C196D"/>
    <w:rsid w:val="000C6D47"/>
    <w:rsid w:val="000D37D9"/>
    <w:rsid w:val="000F0B91"/>
    <w:rsid w:val="000F5E7C"/>
    <w:rsid w:val="0010027E"/>
    <w:rsid w:val="00121FA1"/>
    <w:rsid w:val="00143895"/>
    <w:rsid w:val="0014484F"/>
    <w:rsid w:val="00145F7A"/>
    <w:rsid w:val="00147441"/>
    <w:rsid w:val="001621B6"/>
    <w:rsid w:val="00164A47"/>
    <w:rsid w:val="001756D2"/>
    <w:rsid w:val="001833A6"/>
    <w:rsid w:val="00194F7F"/>
    <w:rsid w:val="001A169B"/>
    <w:rsid w:val="001B2D02"/>
    <w:rsid w:val="001C680B"/>
    <w:rsid w:val="001E7C40"/>
    <w:rsid w:val="001F0F56"/>
    <w:rsid w:val="002006E7"/>
    <w:rsid w:val="002105E0"/>
    <w:rsid w:val="00220F8D"/>
    <w:rsid w:val="00227E84"/>
    <w:rsid w:val="00232B3C"/>
    <w:rsid w:val="002570FC"/>
    <w:rsid w:val="002669B2"/>
    <w:rsid w:val="0028164B"/>
    <w:rsid w:val="00284370"/>
    <w:rsid w:val="00287886"/>
    <w:rsid w:val="002925DC"/>
    <w:rsid w:val="002A05DE"/>
    <w:rsid w:val="002A16E7"/>
    <w:rsid w:val="002B26F4"/>
    <w:rsid w:val="002B5C72"/>
    <w:rsid w:val="002E773C"/>
    <w:rsid w:val="002F64C6"/>
    <w:rsid w:val="0030371E"/>
    <w:rsid w:val="00304F28"/>
    <w:rsid w:val="0031277B"/>
    <w:rsid w:val="0031532D"/>
    <w:rsid w:val="0034033D"/>
    <w:rsid w:val="0034117D"/>
    <w:rsid w:val="00343D03"/>
    <w:rsid w:val="00355EE4"/>
    <w:rsid w:val="0035709A"/>
    <w:rsid w:val="00362584"/>
    <w:rsid w:val="00377ABC"/>
    <w:rsid w:val="00391C4B"/>
    <w:rsid w:val="003B085C"/>
    <w:rsid w:val="003C0130"/>
    <w:rsid w:val="003C2EE5"/>
    <w:rsid w:val="003C2F97"/>
    <w:rsid w:val="003C726B"/>
    <w:rsid w:val="003D0BF7"/>
    <w:rsid w:val="003E3A3C"/>
    <w:rsid w:val="003E3F9C"/>
    <w:rsid w:val="003F37BC"/>
    <w:rsid w:val="003F6D17"/>
    <w:rsid w:val="004153EC"/>
    <w:rsid w:val="004305C9"/>
    <w:rsid w:val="00452DA2"/>
    <w:rsid w:val="00453891"/>
    <w:rsid w:val="0045553B"/>
    <w:rsid w:val="0045774A"/>
    <w:rsid w:val="00476950"/>
    <w:rsid w:val="004775BE"/>
    <w:rsid w:val="00494264"/>
    <w:rsid w:val="004A7113"/>
    <w:rsid w:val="004A767D"/>
    <w:rsid w:val="004C6F55"/>
    <w:rsid w:val="004E31BF"/>
    <w:rsid w:val="0050034A"/>
    <w:rsid w:val="005211CC"/>
    <w:rsid w:val="00527D9C"/>
    <w:rsid w:val="005305A7"/>
    <w:rsid w:val="005439C8"/>
    <w:rsid w:val="00544F46"/>
    <w:rsid w:val="005739ED"/>
    <w:rsid w:val="005743E4"/>
    <w:rsid w:val="00587E1D"/>
    <w:rsid w:val="00592F31"/>
    <w:rsid w:val="00597CF8"/>
    <w:rsid w:val="005A7FD6"/>
    <w:rsid w:val="005B0B2D"/>
    <w:rsid w:val="005D03A1"/>
    <w:rsid w:val="005D3F9C"/>
    <w:rsid w:val="005F1AA8"/>
    <w:rsid w:val="005F6F65"/>
    <w:rsid w:val="00612CD1"/>
    <w:rsid w:val="00613618"/>
    <w:rsid w:val="00620492"/>
    <w:rsid w:val="00627448"/>
    <w:rsid w:val="00630BCF"/>
    <w:rsid w:val="00632DC0"/>
    <w:rsid w:val="00634CB2"/>
    <w:rsid w:val="00635576"/>
    <w:rsid w:val="00635AB3"/>
    <w:rsid w:val="00642280"/>
    <w:rsid w:val="0064560B"/>
    <w:rsid w:val="00651A5B"/>
    <w:rsid w:val="006646A7"/>
    <w:rsid w:val="006717FF"/>
    <w:rsid w:val="006748C5"/>
    <w:rsid w:val="00677A94"/>
    <w:rsid w:val="0068294E"/>
    <w:rsid w:val="00690806"/>
    <w:rsid w:val="00690E9B"/>
    <w:rsid w:val="006B50A6"/>
    <w:rsid w:val="006C18CC"/>
    <w:rsid w:val="006C45F9"/>
    <w:rsid w:val="006C6B5C"/>
    <w:rsid w:val="006D356F"/>
    <w:rsid w:val="006D37D2"/>
    <w:rsid w:val="00713572"/>
    <w:rsid w:val="0071699C"/>
    <w:rsid w:val="00741CBC"/>
    <w:rsid w:val="00743EBD"/>
    <w:rsid w:val="00751C3C"/>
    <w:rsid w:val="00753E0F"/>
    <w:rsid w:val="00777F1D"/>
    <w:rsid w:val="00780084"/>
    <w:rsid w:val="007830B7"/>
    <w:rsid w:val="007978F6"/>
    <w:rsid w:val="007A176F"/>
    <w:rsid w:val="007A2187"/>
    <w:rsid w:val="007A562E"/>
    <w:rsid w:val="007B1617"/>
    <w:rsid w:val="007B1CA7"/>
    <w:rsid w:val="007B221C"/>
    <w:rsid w:val="007B3394"/>
    <w:rsid w:val="007D4914"/>
    <w:rsid w:val="007D66D8"/>
    <w:rsid w:val="00800857"/>
    <w:rsid w:val="00800B83"/>
    <w:rsid w:val="008072AF"/>
    <w:rsid w:val="00816676"/>
    <w:rsid w:val="008362E2"/>
    <w:rsid w:val="00836BA5"/>
    <w:rsid w:val="00847D15"/>
    <w:rsid w:val="00854A2E"/>
    <w:rsid w:val="008627A8"/>
    <w:rsid w:val="008648C7"/>
    <w:rsid w:val="008725BC"/>
    <w:rsid w:val="00875E58"/>
    <w:rsid w:val="00877F5F"/>
    <w:rsid w:val="00883016"/>
    <w:rsid w:val="00896E2F"/>
    <w:rsid w:val="008A00CC"/>
    <w:rsid w:val="008A1E5E"/>
    <w:rsid w:val="008B651F"/>
    <w:rsid w:val="008B6986"/>
    <w:rsid w:val="008D221B"/>
    <w:rsid w:val="008F6733"/>
    <w:rsid w:val="00900A49"/>
    <w:rsid w:val="00907FE4"/>
    <w:rsid w:val="009169C2"/>
    <w:rsid w:val="009260C8"/>
    <w:rsid w:val="00932D7E"/>
    <w:rsid w:val="00951D11"/>
    <w:rsid w:val="0098429B"/>
    <w:rsid w:val="00985382"/>
    <w:rsid w:val="00990E73"/>
    <w:rsid w:val="00996B35"/>
    <w:rsid w:val="009B0172"/>
    <w:rsid w:val="009C4FF0"/>
    <w:rsid w:val="009C7BCD"/>
    <w:rsid w:val="009E1008"/>
    <w:rsid w:val="009E291A"/>
    <w:rsid w:val="009F26A9"/>
    <w:rsid w:val="009F56F7"/>
    <w:rsid w:val="00A0249C"/>
    <w:rsid w:val="00A13DB0"/>
    <w:rsid w:val="00A33269"/>
    <w:rsid w:val="00A52CFE"/>
    <w:rsid w:val="00A638F9"/>
    <w:rsid w:val="00A76616"/>
    <w:rsid w:val="00A80184"/>
    <w:rsid w:val="00A80D59"/>
    <w:rsid w:val="00A91E01"/>
    <w:rsid w:val="00AA2AC0"/>
    <w:rsid w:val="00AA49CA"/>
    <w:rsid w:val="00AA68AD"/>
    <w:rsid w:val="00AA7969"/>
    <w:rsid w:val="00AB39F1"/>
    <w:rsid w:val="00AB4735"/>
    <w:rsid w:val="00AD10DC"/>
    <w:rsid w:val="00AE3422"/>
    <w:rsid w:val="00AE5369"/>
    <w:rsid w:val="00AE76B0"/>
    <w:rsid w:val="00AF04D0"/>
    <w:rsid w:val="00AF0518"/>
    <w:rsid w:val="00B118B2"/>
    <w:rsid w:val="00B175FA"/>
    <w:rsid w:val="00B24E06"/>
    <w:rsid w:val="00B42E13"/>
    <w:rsid w:val="00B46840"/>
    <w:rsid w:val="00B46D99"/>
    <w:rsid w:val="00B5484F"/>
    <w:rsid w:val="00B5539B"/>
    <w:rsid w:val="00B61DEC"/>
    <w:rsid w:val="00B74587"/>
    <w:rsid w:val="00B7663E"/>
    <w:rsid w:val="00B8082C"/>
    <w:rsid w:val="00B915EA"/>
    <w:rsid w:val="00B9315F"/>
    <w:rsid w:val="00BB061E"/>
    <w:rsid w:val="00BB1AD1"/>
    <w:rsid w:val="00BD7114"/>
    <w:rsid w:val="00BF1233"/>
    <w:rsid w:val="00C10B68"/>
    <w:rsid w:val="00C14306"/>
    <w:rsid w:val="00C1482F"/>
    <w:rsid w:val="00C26F77"/>
    <w:rsid w:val="00C46D2B"/>
    <w:rsid w:val="00C50534"/>
    <w:rsid w:val="00C54206"/>
    <w:rsid w:val="00C550B8"/>
    <w:rsid w:val="00C5550C"/>
    <w:rsid w:val="00C7701B"/>
    <w:rsid w:val="00C97FFC"/>
    <w:rsid w:val="00CA364D"/>
    <w:rsid w:val="00CA681E"/>
    <w:rsid w:val="00D031E8"/>
    <w:rsid w:val="00D03F84"/>
    <w:rsid w:val="00D239B4"/>
    <w:rsid w:val="00D377EC"/>
    <w:rsid w:val="00D51C9B"/>
    <w:rsid w:val="00D6282E"/>
    <w:rsid w:val="00D70BD2"/>
    <w:rsid w:val="00D713E1"/>
    <w:rsid w:val="00D71CBA"/>
    <w:rsid w:val="00D7728E"/>
    <w:rsid w:val="00DA6D38"/>
    <w:rsid w:val="00DB66D3"/>
    <w:rsid w:val="00DB7019"/>
    <w:rsid w:val="00DC35CC"/>
    <w:rsid w:val="00DC490A"/>
    <w:rsid w:val="00DF1BC3"/>
    <w:rsid w:val="00DF70FC"/>
    <w:rsid w:val="00E0290C"/>
    <w:rsid w:val="00E1631B"/>
    <w:rsid w:val="00E20A10"/>
    <w:rsid w:val="00E24251"/>
    <w:rsid w:val="00E244F2"/>
    <w:rsid w:val="00E312AB"/>
    <w:rsid w:val="00E3233F"/>
    <w:rsid w:val="00E326DB"/>
    <w:rsid w:val="00E35D6A"/>
    <w:rsid w:val="00E42857"/>
    <w:rsid w:val="00E435AA"/>
    <w:rsid w:val="00E472C5"/>
    <w:rsid w:val="00E54E70"/>
    <w:rsid w:val="00E645FB"/>
    <w:rsid w:val="00E67385"/>
    <w:rsid w:val="00E723FE"/>
    <w:rsid w:val="00E7400B"/>
    <w:rsid w:val="00E8389C"/>
    <w:rsid w:val="00E87307"/>
    <w:rsid w:val="00E91293"/>
    <w:rsid w:val="00E97B03"/>
    <w:rsid w:val="00EA4FC3"/>
    <w:rsid w:val="00EC154C"/>
    <w:rsid w:val="00EC61D2"/>
    <w:rsid w:val="00EC7184"/>
    <w:rsid w:val="00ED7AFD"/>
    <w:rsid w:val="00EE7405"/>
    <w:rsid w:val="00F22917"/>
    <w:rsid w:val="00F45BF4"/>
    <w:rsid w:val="00F47182"/>
    <w:rsid w:val="00F5470F"/>
    <w:rsid w:val="00F63114"/>
    <w:rsid w:val="00F701A0"/>
    <w:rsid w:val="00F7131F"/>
    <w:rsid w:val="00F84893"/>
    <w:rsid w:val="00F9007C"/>
    <w:rsid w:val="00FA0BA2"/>
    <w:rsid w:val="00FA185D"/>
    <w:rsid w:val="00FA51EE"/>
    <w:rsid w:val="00FC0125"/>
    <w:rsid w:val="00FC028F"/>
    <w:rsid w:val="00FC1940"/>
    <w:rsid w:val="00FC266C"/>
    <w:rsid w:val="00FE79B7"/>
    <w:rsid w:val="00FF37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42"/>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1"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locked="0" w:unhideWhenUsed="0"/>
    <w:lsdException w:name="No Spacing" w:locked="0" w:semiHidden="0" w:uiPriority="1" w:unhideWhenUsed="0" w:qFormat="1"/>
    <w:lsdException w:name="Light Shading" w:locked="0" w:semiHidden="0" w:uiPriority="60" w:unhideWhenUsed="0"/>
    <w:lsdException w:name="Light List" w:locked="0" w:semiHidden="0" w:uiPriority="61" w:unhideWhenUsed="0"/>
    <w:lsdException w:name="Light Grid" w:locked="0" w:semiHidden="0" w:uiPriority="62" w:unhideWhenUsed="0"/>
    <w:lsdException w:name="Medium Shading 1" w:locked="0" w:semiHidden="0" w:uiPriority="63" w:unhideWhenUsed="0"/>
    <w:lsdException w:name="Medium Shading 2" w:locked="0" w:semiHidden="0" w:uiPriority="64" w:unhideWhenUsed="0"/>
    <w:lsdException w:name="Medium List 1" w:locked="0" w:semiHidden="0" w:uiPriority="65" w:unhideWhenUsed="0"/>
    <w:lsdException w:name="Medium List 2" w:locked="0" w:semiHidden="0" w:uiPriority="66" w:unhideWhenUsed="0"/>
    <w:lsdException w:name="Medium Grid 1" w:locked="0" w:semiHidden="0" w:uiPriority="67" w:unhideWhenUsed="0"/>
    <w:lsdException w:name="Medium Grid 2" w:locked="0" w:semiHidden="0" w:uiPriority="68" w:unhideWhenUsed="0"/>
    <w:lsdException w:name="Medium Grid 3" w:locked="0" w:semiHidden="0" w:uiPriority="69" w:unhideWhenUsed="0"/>
    <w:lsdException w:name="Dark List" w:locked="0" w:semiHidden="0" w:uiPriority="70" w:unhideWhenUsed="0"/>
    <w:lsdException w:name="Colorful Shading" w:locked="0" w:semiHidden="0" w:uiPriority="71" w:unhideWhenUsed="0"/>
    <w:lsdException w:name="Colorful List" w:locked="0" w:semiHidden="0" w:uiPriority="72" w:unhideWhenUsed="0"/>
    <w:lsdException w:name="Colorful Grid" w:locked="0" w:semiHidden="0" w:uiPriority="73" w:unhideWhenUsed="0"/>
    <w:lsdException w:name="Light Shading Accent 1" w:locked="0" w:semiHidden="0" w:uiPriority="60" w:unhideWhenUsed="0"/>
    <w:lsdException w:name="Light List Accent 1" w:locked="0" w:semiHidden="0" w:uiPriority="61" w:unhideWhenUsed="0"/>
    <w:lsdException w:name="Light Grid Accent 1" w:locked="0" w:semiHidden="0" w:uiPriority="62" w:unhideWhenUsed="0"/>
    <w:lsdException w:name="Medium Shading 1 Accent 1" w:locked="0" w:semiHidden="0" w:uiPriority="63" w:unhideWhenUsed="0"/>
    <w:lsdException w:name="Medium Shading 2 Accent 1" w:locked="0" w:semiHidden="0" w:uiPriority="64" w:unhideWhenUsed="0"/>
    <w:lsdException w:name="Medium List 1 Accent 1" w:locked="0" w:semiHidden="0" w:uiPriority="65" w:unhideWhenUsed="0"/>
    <w:lsdException w:name="Revision" w:locked="0" w:unhideWhenUsed="0"/>
    <w:lsdException w:name="List Paragraph" w:locked="0" w:semiHidden="0" w:uiPriority="34" w:unhideWhenUsed="0" w:qFormat="1"/>
    <w:lsdException w:name="Quote" w:locked="0" w:semiHidden="0" w:uiPriority="29" w:unhideWhenUsed="0" w:qFormat="1"/>
    <w:lsdException w:name="Intense Quote" w:locked="0" w:semiHidden="0" w:uiPriority="30" w:unhideWhenUsed="0" w:qFormat="1"/>
    <w:lsdException w:name="Medium List 2 Accent 1" w:locked="0" w:semiHidden="0" w:uiPriority="66" w:unhideWhenUsed="0"/>
    <w:lsdException w:name="Medium Grid 1 Accent 1" w:locked="0" w:semiHidden="0" w:uiPriority="67" w:unhideWhenUsed="0"/>
    <w:lsdException w:name="Medium Grid 2 Accent 1" w:locked="0" w:semiHidden="0" w:uiPriority="68" w:unhideWhenUsed="0"/>
    <w:lsdException w:name="Medium Grid 3 Accent 1" w:locked="0" w:semiHidden="0" w:uiPriority="69" w:unhideWhenUsed="0"/>
    <w:lsdException w:name="Dark List Accent 1" w:locked="0" w:semiHidden="0" w:uiPriority="70" w:unhideWhenUsed="0"/>
    <w:lsdException w:name="Colorful Shading Accent 1" w:locked="0" w:semiHidden="0" w:uiPriority="71" w:unhideWhenUsed="0"/>
    <w:lsdException w:name="Colorful List Accent 1" w:locked="0" w:semiHidden="0" w:uiPriority="72" w:unhideWhenUsed="0"/>
    <w:lsdException w:name="Colorful Grid Accent 1" w:locked="0" w:semiHidden="0" w:uiPriority="73" w:unhideWhenUsed="0"/>
    <w:lsdException w:name="Light Shading Accent 2" w:locked="0" w:semiHidden="0" w:uiPriority="60" w:unhideWhenUsed="0"/>
    <w:lsdException w:name="Light List Accent 2" w:locked="0" w:semiHidden="0" w:uiPriority="61" w:unhideWhenUsed="0"/>
    <w:lsdException w:name="Light Grid Accent 2" w:locked="0" w:semiHidden="0" w:uiPriority="62" w:unhideWhenUsed="0"/>
    <w:lsdException w:name="Medium Shading 1 Accent 2" w:locked="0" w:semiHidden="0" w:uiPriority="63" w:unhideWhenUsed="0"/>
    <w:lsdException w:name="Medium Shading 2 Accent 2" w:locked="0" w:semiHidden="0" w:uiPriority="64" w:unhideWhenUsed="0"/>
    <w:lsdException w:name="Medium List 1 Accent 2" w:locked="0" w:semiHidden="0" w:uiPriority="65" w:unhideWhenUsed="0"/>
    <w:lsdException w:name="Medium List 2 Accent 2" w:locked="0" w:semiHidden="0" w:uiPriority="66" w:unhideWhenUsed="0"/>
    <w:lsdException w:name="Medium Grid 1 Accent 2" w:locked="0" w:semiHidden="0" w:uiPriority="67" w:unhideWhenUsed="0"/>
    <w:lsdException w:name="Medium Grid 2 Accent 2" w:locked="0" w:semiHidden="0" w:uiPriority="68" w:unhideWhenUsed="0"/>
    <w:lsdException w:name="Medium Grid 3 Accent 2" w:locked="0" w:semiHidden="0" w:uiPriority="69" w:unhideWhenUsed="0"/>
    <w:lsdException w:name="Dark List Accent 2" w:locked="0" w:semiHidden="0" w:uiPriority="70" w:unhideWhenUsed="0"/>
    <w:lsdException w:name="Colorful Shading Accent 2" w:locked="0" w:semiHidden="0" w:uiPriority="71" w:unhideWhenUsed="0"/>
    <w:lsdException w:name="Colorful List Accent 2" w:locked="0" w:semiHidden="0" w:uiPriority="72" w:unhideWhenUsed="0"/>
    <w:lsdException w:name="Colorful Grid Accent 2" w:locked="0" w:semiHidden="0" w:uiPriority="73" w:unhideWhenUsed="0"/>
    <w:lsdException w:name="Light Shading Accent 3" w:locked="0" w:semiHidden="0" w:uiPriority="60" w:unhideWhenUsed="0"/>
    <w:lsdException w:name="Light List Accent 3" w:locked="0" w:semiHidden="0" w:uiPriority="61" w:unhideWhenUsed="0"/>
    <w:lsdException w:name="Light Grid Accent 3" w:locked="0" w:semiHidden="0" w:uiPriority="62" w:unhideWhenUsed="0"/>
    <w:lsdException w:name="Medium Shading 1 Accent 3" w:locked="0" w:semiHidden="0" w:uiPriority="63" w:unhideWhenUsed="0"/>
    <w:lsdException w:name="Medium Shading 2 Accent 3" w:locked="0" w:semiHidden="0" w:uiPriority="64" w:unhideWhenUsed="0"/>
    <w:lsdException w:name="Medium List 1 Accent 3" w:locked="0" w:semiHidden="0" w:uiPriority="65" w:unhideWhenUsed="0"/>
    <w:lsdException w:name="Medium List 2 Accent 3" w:locked="0" w:semiHidden="0" w:uiPriority="66" w:unhideWhenUsed="0"/>
    <w:lsdException w:name="Medium Grid 1 Accent 3" w:locked="0" w:semiHidden="0" w:uiPriority="67" w:unhideWhenUsed="0"/>
    <w:lsdException w:name="Medium Grid 2 Accent 3" w:locked="0" w:semiHidden="0" w:uiPriority="68" w:unhideWhenUsed="0"/>
    <w:lsdException w:name="Medium Grid 3 Accent 3" w:locked="0" w:semiHidden="0" w:uiPriority="69" w:unhideWhenUsed="0"/>
    <w:lsdException w:name="Dark List Accent 3" w:locked="0" w:semiHidden="0" w:uiPriority="70" w:unhideWhenUsed="0"/>
    <w:lsdException w:name="Colorful Shading Accent 3" w:locked="0" w:semiHidden="0" w:uiPriority="71" w:unhideWhenUsed="0"/>
    <w:lsdException w:name="Colorful List Accent 3" w:locked="0" w:semiHidden="0" w:uiPriority="72" w:unhideWhenUsed="0"/>
    <w:lsdException w:name="Colorful Grid Accent 3" w:locked="0" w:semiHidden="0" w:uiPriority="73" w:unhideWhenUsed="0"/>
    <w:lsdException w:name="Light Shading Accent 4" w:locked="0" w:semiHidden="0" w:uiPriority="60" w:unhideWhenUsed="0"/>
    <w:lsdException w:name="Light List Accent 4" w:locked="0" w:semiHidden="0" w:uiPriority="61" w:unhideWhenUsed="0"/>
    <w:lsdException w:name="Light Grid Accent 4" w:locked="0" w:semiHidden="0" w:uiPriority="62" w:unhideWhenUsed="0"/>
    <w:lsdException w:name="Medium Shading 1 Accent 4" w:locked="0" w:semiHidden="0" w:uiPriority="63" w:unhideWhenUsed="0"/>
    <w:lsdException w:name="Medium Shading 2 Accent 4" w:locked="0" w:semiHidden="0" w:uiPriority="64" w:unhideWhenUsed="0"/>
    <w:lsdException w:name="Medium List 1 Accent 4" w:locked="0" w:semiHidden="0" w:uiPriority="65" w:unhideWhenUsed="0"/>
    <w:lsdException w:name="Medium List 2 Accent 4" w:locked="0" w:semiHidden="0" w:uiPriority="66" w:unhideWhenUsed="0"/>
    <w:lsdException w:name="Medium Grid 1 Accent 4" w:locked="0" w:semiHidden="0" w:uiPriority="67" w:unhideWhenUsed="0"/>
    <w:lsdException w:name="Medium Grid 2 Accent 4" w:locked="0" w:semiHidden="0" w:uiPriority="68" w:unhideWhenUsed="0"/>
    <w:lsdException w:name="Medium Grid 3 Accent 4" w:locked="0" w:semiHidden="0" w:uiPriority="69" w:unhideWhenUsed="0"/>
    <w:lsdException w:name="Dark List Accent 4" w:locked="0" w:semiHidden="0" w:uiPriority="70" w:unhideWhenUsed="0"/>
    <w:lsdException w:name="Colorful Shading Accent 4" w:locked="0" w:semiHidden="0" w:uiPriority="71" w:unhideWhenUsed="0"/>
    <w:lsdException w:name="Colorful List Accent 4" w:locked="0" w:semiHidden="0" w:uiPriority="72" w:unhideWhenUsed="0"/>
    <w:lsdException w:name="Colorful Grid Accent 4" w:locked="0" w:semiHidden="0" w:uiPriority="73" w:unhideWhenUsed="0"/>
    <w:lsdException w:name="Light Shading Accent 5" w:locked="0" w:semiHidden="0" w:uiPriority="60" w:unhideWhenUsed="0"/>
    <w:lsdException w:name="Light List Accent 5" w:locked="0" w:semiHidden="0" w:uiPriority="61" w:unhideWhenUsed="0"/>
    <w:lsdException w:name="Light Grid Accent 5" w:locked="0" w:semiHidden="0" w:uiPriority="62" w:unhideWhenUsed="0"/>
    <w:lsdException w:name="Medium Shading 1 Accent 5" w:locked="0" w:semiHidden="0" w:uiPriority="63" w:unhideWhenUsed="0"/>
    <w:lsdException w:name="Medium Shading 2 Accent 5" w:locked="0" w:semiHidden="0" w:uiPriority="64" w:unhideWhenUsed="0"/>
    <w:lsdException w:name="Medium List 1 Accent 5" w:locked="0" w:semiHidden="0" w:uiPriority="65" w:unhideWhenUsed="0"/>
    <w:lsdException w:name="Medium List 2 Accent 5" w:locked="0" w:semiHidden="0" w:uiPriority="66" w:unhideWhenUsed="0"/>
    <w:lsdException w:name="Medium Grid 1 Accent 5" w:locked="0" w:semiHidden="0" w:uiPriority="67" w:unhideWhenUsed="0"/>
    <w:lsdException w:name="Medium Grid 2 Accent 5" w:locked="0" w:semiHidden="0" w:uiPriority="68" w:unhideWhenUsed="0"/>
    <w:lsdException w:name="Medium Grid 3 Accent 5" w:locked="0" w:semiHidden="0" w:uiPriority="69" w:unhideWhenUsed="0"/>
    <w:lsdException w:name="Dark List Accent 5" w:locked="0" w:semiHidden="0" w:uiPriority="70" w:unhideWhenUsed="0"/>
    <w:lsdException w:name="Colorful Shading Accent 5" w:locked="0" w:semiHidden="0" w:uiPriority="71" w:unhideWhenUsed="0"/>
    <w:lsdException w:name="Colorful List Accent 5" w:locked="0" w:semiHidden="0" w:uiPriority="72" w:unhideWhenUsed="0"/>
    <w:lsdException w:name="Colorful Grid Accent 5" w:locked="0" w:semiHidden="0" w:uiPriority="73" w:unhideWhenUsed="0"/>
    <w:lsdException w:name="Light Shading Accent 6" w:locked="0" w:semiHidden="0" w:uiPriority="60" w:unhideWhenUsed="0"/>
    <w:lsdException w:name="Light List Accent 6" w:locked="0" w:semiHidden="0" w:uiPriority="61" w:unhideWhenUsed="0"/>
    <w:lsdException w:name="Light Grid Accent 6" w:locked="0" w:semiHidden="0" w:uiPriority="62" w:unhideWhenUsed="0"/>
    <w:lsdException w:name="Medium Shading 1 Accent 6" w:locked="0" w:semiHidden="0" w:uiPriority="63" w:unhideWhenUsed="0"/>
    <w:lsdException w:name="Medium Shading 2 Accent 6" w:locked="0" w:semiHidden="0" w:uiPriority="64" w:unhideWhenUsed="0"/>
    <w:lsdException w:name="Medium List 1 Accent 6" w:locked="0" w:semiHidden="0" w:uiPriority="65" w:unhideWhenUsed="0"/>
    <w:lsdException w:name="Medium List 2 Accent 6" w:locked="0" w:semiHidden="0" w:uiPriority="66" w:unhideWhenUsed="0"/>
    <w:lsdException w:name="Medium Grid 1 Accent 6" w:locked="0" w:semiHidden="0" w:uiPriority="67" w:unhideWhenUsed="0"/>
    <w:lsdException w:name="Medium Grid 2 Accent 6" w:locked="0" w:semiHidden="0" w:uiPriority="68" w:unhideWhenUsed="0"/>
    <w:lsdException w:name="Medium Grid 3 Accent 6" w:locked="0" w:semiHidden="0" w:uiPriority="69" w:unhideWhenUsed="0"/>
    <w:lsdException w:name="Dark List Accent 6" w:locked="0" w:semiHidden="0" w:uiPriority="70" w:unhideWhenUsed="0"/>
    <w:lsdException w:name="Colorful Shading Accent 6" w:locked="0" w:semiHidden="0" w:uiPriority="71" w:unhideWhenUsed="0"/>
    <w:lsdException w:name="Colorful List Accent 6" w:locked="0" w:semiHidden="0" w:uiPriority="72" w:unhideWhenUsed="0"/>
    <w:lsdException w:name="Colorful Grid Accent 6" w:locked="0" w:semiHidden="0" w:uiPriority="73" w:unhideWhenUsed="0"/>
    <w:lsdException w:name="Subtle Emphasis" w:locked="0" w:semiHidden="0" w:uiPriority="19" w:unhideWhenUsed="0" w:qFormat="1"/>
    <w:lsdException w:name="Intense Emphasis" w:locked="0" w:semiHidden="0" w:uiPriority="21" w:unhideWhenUsed="0" w:qFormat="1"/>
    <w:lsdException w:name="Subtle Reference" w:locked="0" w:semiHidden="0" w:uiPriority="31" w:unhideWhenUsed="0" w:qFormat="1"/>
    <w:lsdException w:name="Intense Reference" w:locked="0" w:semiHidden="0" w:uiPriority="32" w:unhideWhenUsed="0" w:qFormat="1"/>
    <w:lsdException w:name="Book Title" w:locked="0" w:semiHidden="0" w:uiPriority="33" w:unhideWhenUsed="0" w:qFormat="1"/>
    <w:lsdException w:name="Bibliography" w:locked="0" w:uiPriority="37"/>
    <w:lsdException w:name="TOC Heading" w:locked="0" w:uiPriority="39" w:qFormat="1"/>
  </w:latentStyles>
  <w:style w:type="paragraph" w:default="1" w:styleId="Normal">
    <w:name w:val="Normal"/>
    <w:qFormat/>
    <w:rsid w:val="0098429B"/>
    <w:pPr>
      <w:spacing w:before="120" w:after="120"/>
    </w:pPr>
    <w:rPr>
      <w:rFonts w:ascii="Arial" w:hAnsi="Arial"/>
      <w:sz w:val="18"/>
      <w:szCs w:val="24"/>
      <w:lang w:val="en-GB"/>
    </w:rPr>
  </w:style>
  <w:style w:type="paragraph" w:styleId="Heading1">
    <w:name w:val="heading 1"/>
    <w:aliases w:val="..Alt+1"/>
    <w:basedOn w:val="Normal"/>
    <w:next w:val="Normal"/>
    <w:link w:val="Heading1Char"/>
    <w:autoRedefine/>
    <w:uiPriority w:val="99"/>
    <w:qFormat/>
    <w:rsid w:val="001B2D02"/>
    <w:pPr>
      <w:keepNext/>
      <w:keepLines/>
      <w:pageBreakBefore/>
      <w:spacing w:before="720" w:after="720" w:line="240" w:lineRule="atLeast"/>
      <w:outlineLvl w:val="0"/>
    </w:pPr>
    <w:rPr>
      <w:rFonts w:cs="Arial"/>
      <w:b/>
      <w:bCs/>
      <w:color w:val="000080"/>
      <w:kern w:val="32"/>
      <w:sz w:val="36"/>
      <w:szCs w:val="32"/>
      <w:lang w:val="en-US"/>
    </w:rPr>
  </w:style>
  <w:style w:type="paragraph" w:styleId="Heading2">
    <w:name w:val="heading 2"/>
    <w:aliases w:val="..Alt+2"/>
    <w:basedOn w:val="HeadingBase"/>
    <w:next w:val="Normal"/>
    <w:link w:val="Heading2Char"/>
    <w:uiPriority w:val="99"/>
    <w:qFormat/>
    <w:rsid w:val="001B2D02"/>
    <w:pPr>
      <w:pBdr>
        <w:bottom w:val="single" w:sz="4" w:space="1" w:color="FF6600"/>
      </w:pBdr>
      <w:spacing w:before="600" w:after="240" w:line="240" w:lineRule="atLeast"/>
      <w:ind w:left="0" w:right="4321"/>
      <w:outlineLvl w:val="1"/>
    </w:pPr>
    <w:rPr>
      <w:b/>
      <w:color w:val="333399"/>
      <w:spacing w:val="-15"/>
      <w:sz w:val="28"/>
    </w:rPr>
  </w:style>
  <w:style w:type="paragraph" w:styleId="Heading3">
    <w:name w:val="heading 3"/>
    <w:aliases w:val="..Alt+3"/>
    <w:basedOn w:val="HeadingBase"/>
    <w:next w:val="Normal"/>
    <w:link w:val="Heading3Char"/>
    <w:uiPriority w:val="99"/>
    <w:qFormat/>
    <w:rsid w:val="001B2D02"/>
    <w:pPr>
      <w:spacing w:before="240" w:line="240" w:lineRule="auto"/>
      <w:ind w:left="360"/>
      <w:outlineLvl w:val="2"/>
    </w:pPr>
    <w:rPr>
      <w:b/>
      <w:color w:val="FF6600"/>
      <w:spacing w:val="-10"/>
      <w:sz w:val="24"/>
    </w:rPr>
  </w:style>
  <w:style w:type="paragraph" w:styleId="Heading4">
    <w:name w:val="heading 4"/>
    <w:aliases w:val="..Alt+4"/>
    <w:basedOn w:val="Normal"/>
    <w:next w:val="Normal"/>
    <w:link w:val="Heading4Char"/>
    <w:uiPriority w:val="99"/>
    <w:qFormat/>
    <w:rsid w:val="000B2915"/>
    <w:pPr>
      <w:keepNext/>
      <w:keepLines/>
      <w:numPr>
        <w:ilvl w:val="3"/>
        <w:numId w:val="12"/>
      </w:numPr>
      <w:spacing w:before="240" w:after="0" w:line="240" w:lineRule="atLeast"/>
      <w:outlineLvl w:val="3"/>
    </w:pPr>
    <w:rPr>
      <w:b/>
      <w:spacing w:val="-4"/>
      <w:kern w:val="28"/>
      <w:sz w:val="22"/>
      <w:szCs w:val="20"/>
      <w:lang w:val="en-US"/>
    </w:rPr>
  </w:style>
  <w:style w:type="paragraph" w:styleId="Heading5">
    <w:name w:val="heading 5"/>
    <w:basedOn w:val="Normal"/>
    <w:next w:val="Normal"/>
    <w:link w:val="Heading5Char"/>
    <w:uiPriority w:val="99"/>
    <w:qFormat/>
    <w:rsid w:val="000B2915"/>
    <w:pPr>
      <w:keepNext/>
      <w:numPr>
        <w:ilvl w:val="4"/>
        <w:numId w:val="11"/>
      </w:numPr>
      <w:outlineLvl w:val="4"/>
    </w:pPr>
    <w:rPr>
      <w:rFonts w:cs="Arial"/>
      <w:b/>
      <w:bCs/>
      <w:sz w:val="22"/>
      <w:szCs w:val="20"/>
      <w:lang w:val="en-US"/>
    </w:rPr>
  </w:style>
  <w:style w:type="paragraph" w:styleId="Heading6">
    <w:name w:val="heading 6"/>
    <w:basedOn w:val="Normal"/>
    <w:next w:val="Normal"/>
    <w:link w:val="Heading6Char"/>
    <w:uiPriority w:val="99"/>
    <w:qFormat/>
    <w:rsid w:val="000B2915"/>
    <w:pPr>
      <w:keepNext/>
      <w:numPr>
        <w:ilvl w:val="5"/>
        <w:numId w:val="11"/>
      </w:numPr>
      <w:outlineLvl w:val="5"/>
    </w:pPr>
    <w:rPr>
      <w:rFonts w:cs="Arial"/>
      <w:b/>
      <w:bCs/>
      <w:sz w:val="22"/>
      <w:szCs w:val="20"/>
      <w:lang w:val="en-US"/>
    </w:rPr>
  </w:style>
  <w:style w:type="paragraph" w:styleId="Heading7">
    <w:name w:val="heading 7"/>
    <w:basedOn w:val="Normal"/>
    <w:next w:val="Normal"/>
    <w:link w:val="Heading7Char"/>
    <w:uiPriority w:val="99"/>
    <w:qFormat/>
    <w:rsid w:val="000B2915"/>
    <w:pPr>
      <w:numPr>
        <w:ilvl w:val="6"/>
        <w:numId w:val="11"/>
      </w:numPr>
      <w:spacing w:before="240" w:after="60"/>
      <w:outlineLvl w:val="6"/>
    </w:pPr>
    <w:rPr>
      <w:sz w:val="20"/>
      <w:szCs w:val="20"/>
      <w:lang w:val="en-US"/>
    </w:rPr>
  </w:style>
  <w:style w:type="paragraph" w:styleId="Heading8">
    <w:name w:val="heading 8"/>
    <w:basedOn w:val="Normal"/>
    <w:next w:val="Normal"/>
    <w:link w:val="Heading8Char"/>
    <w:uiPriority w:val="99"/>
    <w:qFormat/>
    <w:rsid w:val="000B2915"/>
    <w:pPr>
      <w:numPr>
        <w:ilvl w:val="7"/>
        <w:numId w:val="11"/>
      </w:numPr>
      <w:spacing w:before="240" w:after="60"/>
      <w:outlineLvl w:val="7"/>
    </w:pPr>
    <w:rPr>
      <w:i/>
      <w:sz w:val="20"/>
      <w:szCs w:val="20"/>
      <w:lang w:val="en-US"/>
    </w:rPr>
  </w:style>
  <w:style w:type="paragraph" w:styleId="Heading9">
    <w:name w:val="heading 9"/>
    <w:basedOn w:val="Normal"/>
    <w:next w:val="Normal"/>
    <w:link w:val="Heading9Char"/>
    <w:uiPriority w:val="99"/>
    <w:qFormat/>
    <w:rsid w:val="000B2915"/>
    <w:pPr>
      <w:numPr>
        <w:ilvl w:val="8"/>
        <w:numId w:val="11"/>
      </w:numPr>
      <w:spacing w:before="240" w:after="60"/>
      <w:outlineLvl w:val="8"/>
    </w:pPr>
    <w:rPr>
      <w:b/>
      <w:i/>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Alt+1 Char"/>
    <w:link w:val="Heading1"/>
    <w:uiPriority w:val="99"/>
    <w:locked/>
    <w:rsid w:val="009F56F7"/>
    <w:rPr>
      <w:rFonts w:ascii="Cambria" w:hAnsi="Cambria" w:cs="Times New Roman"/>
      <w:b/>
      <w:bCs/>
      <w:kern w:val="32"/>
      <w:sz w:val="32"/>
      <w:szCs w:val="32"/>
      <w:lang w:val="en-GB"/>
    </w:rPr>
  </w:style>
  <w:style w:type="character" w:customStyle="1" w:styleId="Heading2Char">
    <w:name w:val="Heading 2 Char"/>
    <w:aliases w:val="..Alt+2 Char"/>
    <w:link w:val="Heading2"/>
    <w:uiPriority w:val="99"/>
    <w:locked/>
    <w:rsid w:val="00951D11"/>
    <w:rPr>
      <w:rFonts w:ascii="Arial" w:hAnsi="Arial" w:cs="Times New Roman"/>
      <w:b/>
      <w:color w:val="333399"/>
      <w:spacing w:val="-15"/>
      <w:kern w:val="28"/>
      <w:sz w:val="28"/>
    </w:rPr>
  </w:style>
  <w:style w:type="character" w:customStyle="1" w:styleId="Heading3Char">
    <w:name w:val="Heading 3 Char"/>
    <w:aliases w:val="..Alt+3 Char"/>
    <w:link w:val="Heading3"/>
    <w:uiPriority w:val="99"/>
    <w:locked/>
    <w:rsid w:val="00883016"/>
    <w:rPr>
      <w:rFonts w:ascii="Arial" w:hAnsi="Arial" w:cs="Times New Roman"/>
      <w:b/>
      <w:color w:val="FF6600"/>
      <w:spacing w:val="-10"/>
      <w:kern w:val="28"/>
      <w:sz w:val="24"/>
    </w:rPr>
  </w:style>
  <w:style w:type="character" w:customStyle="1" w:styleId="Heading4Char">
    <w:name w:val="Heading 4 Char"/>
    <w:aliases w:val="..Alt+4 Char"/>
    <w:link w:val="Heading4"/>
    <w:uiPriority w:val="99"/>
    <w:locked/>
    <w:rsid w:val="009F56F7"/>
    <w:rPr>
      <w:rFonts w:ascii="Arial" w:hAnsi="Arial"/>
      <w:b/>
      <w:spacing w:val="-4"/>
      <w:kern w:val="28"/>
      <w:szCs w:val="20"/>
    </w:rPr>
  </w:style>
  <w:style w:type="character" w:customStyle="1" w:styleId="Heading5Char">
    <w:name w:val="Heading 5 Char"/>
    <w:link w:val="Heading5"/>
    <w:uiPriority w:val="99"/>
    <w:locked/>
    <w:rsid w:val="009F56F7"/>
    <w:rPr>
      <w:rFonts w:ascii="Arial" w:hAnsi="Arial" w:cs="Arial"/>
      <w:b/>
      <w:bCs/>
      <w:szCs w:val="20"/>
    </w:rPr>
  </w:style>
  <w:style w:type="character" w:customStyle="1" w:styleId="Heading6Char">
    <w:name w:val="Heading 6 Char"/>
    <w:link w:val="Heading6"/>
    <w:uiPriority w:val="99"/>
    <w:locked/>
    <w:rsid w:val="009F56F7"/>
    <w:rPr>
      <w:rFonts w:ascii="Arial" w:hAnsi="Arial" w:cs="Arial"/>
      <w:b/>
      <w:bCs/>
      <w:szCs w:val="20"/>
    </w:rPr>
  </w:style>
  <w:style w:type="character" w:customStyle="1" w:styleId="Heading7Char">
    <w:name w:val="Heading 7 Char"/>
    <w:link w:val="Heading7"/>
    <w:uiPriority w:val="99"/>
    <w:locked/>
    <w:rsid w:val="009F56F7"/>
    <w:rPr>
      <w:rFonts w:ascii="Arial" w:hAnsi="Arial"/>
      <w:sz w:val="20"/>
      <w:szCs w:val="20"/>
    </w:rPr>
  </w:style>
  <w:style w:type="character" w:customStyle="1" w:styleId="Heading8Char">
    <w:name w:val="Heading 8 Char"/>
    <w:link w:val="Heading8"/>
    <w:uiPriority w:val="99"/>
    <w:locked/>
    <w:rsid w:val="009F56F7"/>
    <w:rPr>
      <w:rFonts w:ascii="Arial" w:hAnsi="Arial"/>
      <w:i/>
      <w:sz w:val="20"/>
      <w:szCs w:val="20"/>
    </w:rPr>
  </w:style>
  <w:style w:type="character" w:customStyle="1" w:styleId="Heading9Char">
    <w:name w:val="Heading 9 Char"/>
    <w:link w:val="Heading9"/>
    <w:uiPriority w:val="99"/>
    <w:locked/>
    <w:rsid w:val="009F56F7"/>
    <w:rPr>
      <w:rFonts w:ascii="Arial" w:hAnsi="Arial"/>
      <w:b/>
      <w:i/>
      <w:sz w:val="18"/>
      <w:szCs w:val="20"/>
    </w:rPr>
  </w:style>
  <w:style w:type="paragraph" w:customStyle="1" w:styleId="HeadingBase">
    <w:name w:val="Heading Base"/>
    <w:basedOn w:val="Normal"/>
    <w:next w:val="Normal"/>
    <w:uiPriority w:val="99"/>
    <w:rsid w:val="000B2915"/>
    <w:pPr>
      <w:keepNext/>
      <w:keepLines/>
      <w:spacing w:before="140" w:line="220" w:lineRule="atLeast"/>
      <w:ind w:left="1080"/>
    </w:pPr>
    <w:rPr>
      <w:spacing w:val="-4"/>
      <w:kern w:val="28"/>
      <w:sz w:val="22"/>
      <w:szCs w:val="20"/>
      <w:lang w:val="en-US"/>
    </w:rPr>
  </w:style>
  <w:style w:type="paragraph" w:styleId="ListBullet2">
    <w:name w:val="List Bullet 2"/>
    <w:basedOn w:val="ListBullet"/>
    <w:autoRedefine/>
    <w:uiPriority w:val="99"/>
    <w:rsid w:val="000B2915"/>
    <w:pPr>
      <w:tabs>
        <w:tab w:val="num" w:pos="1440"/>
      </w:tabs>
      <w:ind w:left="1440" w:hanging="360"/>
    </w:pPr>
  </w:style>
  <w:style w:type="paragraph" w:styleId="ListBullet">
    <w:name w:val="List Bullet"/>
    <w:basedOn w:val="List"/>
    <w:autoRedefine/>
    <w:uiPriority w:val="99"/>
    <w:rsid w:val="000B2915"/>
    <w:pPr>
      <w:spacing w:before="0" w:after="60"/>
      <w:ind w:left="0" w:firstLine="0"/>
    </w:pPr>
  </w:style>
  <w:style w:type="paragraph" w:styleId="List">
    <w:name w:val="List"/>
    <w:basedOn w:val="Normal"/>
    <w:uiPriority w:val="99"/>
    <w:rsid w:val="000B2915"/>
    <w:pPr>
      <w:tabs>
        <w:tab w:val="left" w:pos="2160"/>
      </w:tabs>
      <w:spacing w:after="240"/>
      <w:ind w:left="1440" w:hanging="360"/>
    </w:pPr>
    <w:rPr>
      <w:spacing w:val="-5"/>
      <w:sz w:val="22"/>
      <w:szCs w:val="20"/>
      <w:lang w:val="en-US"/>
    </w:rPr>
  </w:style>
  <w:style w:type="paragraph" w:styleId="ListBullet3">
    <w:name w:val="List Bullet 3"/>
    <w:basedOn w:val="ListBullet"/>
    <w:autoRedefine/>
    <w:uiPriority w:val="99"/>
    <w:rsid w:val="000B2915"/>
    <w:pPr>
      <w:tabs>
        <w:tab w:val="clear" w:pos="2160"/>
        <w:tab w:val="num" w:pos="3960"/>
      </w:tabs>
      <w:ind w:left="3960" w:hanging="360"/>
    </w:pPr>
  </w:style>
  <w:style w:type="paragraph" w:customStyle="1" w:styleId="ListBulletNMF">
    <w:name w:val="List Bullet NMF"/>
    <w:basedOn w:val="ListBullet"/>
    <w:uiPriority w:val="99"/>
    <w:rsid w:val="000B2915"/>
    <w:pPr>
      <w:tabs>
        <w:tab w:val="num" w:pos="360"/>
      </w:tabs>
      <w:spacing w:before="60" w:after="0"/>
      <w:ind w:left="2520" w:hanging="360"/>
    </w:pPr>
  </w:style>
  <w:style w:type="paragraph" w:customStyle="1" w:styleId="Bullist0">
    <w:name w:val="Bullist"/>
    <w:basedOn w:val="ListBullLast"/>
    <w:link w:val="BullistChar"/>
    <w:autoRedefine/>
    <w:uiPriority w:val="99"/>
    <w:rsid w:val="005F6F65"/>
    <w:pPr>
      <w:tabs>
        <w:tab w:val="clear" w:pos="1440"/>
        <w:tab w:val="num" w:pos="2977"/>
      </w:tabs>
      <w:spacing w:after="60"/>
      <w:ind w:left="851" w:hanging="851"/>
    </w:pPr>
    <w:rPr>
      <w:rFonts w:ascii="Arial" w:hAnsi="Arial"/>
      <w:spacing w:val="0"/>
    </w:rPr>
  </w:style>
  <w:style w:type="paragraph" w:customStyle="1" w:styleId="ListBullLast">
    <w:name w:val="ListBullLast"/>
    <w:basedOn w:val="Normal"/>
    <w:autoRedefine/>
    <w:uiPriority w:val="99"/>
    <w:rsid w:val="000B2915"/>
    <w:pPr>
      <w:tabs>
        <w:tab w:val="num" w:pos="1440"/>
      </w:tabs>
      <w:spacing w:after="240"/>
      <w:ind w:left="1440" w:hanging="360"/>
    </w:pPr>
    <w:rPr>
      <w:rFonts w:ascii="Helvetica" w:hAnsi="Helvetica"/>
      <w:spacing w:val="-5"/>
      <w:sz w:val="22"/>
      <w:szCs w:val="20"/>
      <w:lang w:val="en-US"/>
    </w:rPr>
  </w:style>
  <w:style w:type="paragraph" w:customStyle="1" w:styleId="BullistLast">
    <w:name w:val="Bullist Last"/>
    <w:basedOn w:val="Bullist0"/>
    <w:autoRedefine/>
    <w:uiPriority w:val="99"/>
    <w:rsid w:val="000B2915"/>
    <w:pPr>
      <w:tabs>
        <w:tab w:val="clear" w:pos="2977"/>
        <w:tab w:val="num" w:pos="3960"/>
      </w:tabs>
      <w:spacing w:after="120"/>
      <w:ind w:left="3960" w:hanging="360"/>
    </w:pPr>
  </w:style>
  <w:style w:type="paragraph" w:customStyle="1" w:styleId="BulletList">
    <w:name w:val="Bullet List"/>
    <w:basedOn w:val="Normal"/>
    <w:autoRedefine/>
    <w:uiPriority w:val="99"/>
    <w:rsid w:val="000B2915"/>
    <w:pPr>
      <w:widowControl w:val="0"/>
      <w:tabs>
        <w:tab w:val="num" w:pos="2520"/>
        <w:tab w:val="left" w:pos="3686"/>
      </w:tabs>
      <w:ind w:left="2520" w:hanging="360"/>
      <w:jc w:val="both"/>
    </w:pPr>
    <w:rPr>
      <w:rFonts w:eastAsia="?l?r ??’c"/>
      <w:sz w:val="22"/>
      <w:szCs w:val="20"/>
      <w:lang w:val="en-US"/>
    </w:rPr>
  </w:style>
  <w:style w:type="paragraph" w:customStyle="1" w:styleId="Bullet">
    <w:name w:val="Bullet"/>
    <w:basedOn w:val="BodyTextKeep"/>
    <w:uiPriority w:val="99"/>
    <w:rsid w:val="000B2915"/>
    <w:pPr>
      <w:tabs>
        <w:tab w:val="clear" w:pos="2070"/>
        <w:tab w:val="num" w:pos="360"/>
      </w:tabs>
      <w:spacing w:before="0" w:after="60"/>
      <w:ind w:left="2880" w:hanging="360"/>
    </w:pPr>
  </w:style>
  <w:style w:type="paragraph" w:customStyle="1" w:styleId="BodyTextKeep">
    <w:name w:val="Body Text Keep"/>
    <w:basedOn w:val="Normal"/>
    <w:link w:val="BodyTextKeepChar1"/>
    <w:uiPriority w:val="99"/>
    <w:rsid w:val="000B2915"/>
    <w:pPr>
      <w:tabs>
        <w:tab w:val="left" w:pos="2070"/>
      </w:tabs>
      <w:ind w:left="2070"/>
      <w:jc w:val="both"/>
    </w:pPr>
    <w:rPr>
      <w:spacing w:val="-5"/>
      <w:sz w:val="22"/>
      <w:szCs w:val="20"/>
      <w:lang w:val="en-US"/>
    </w:rPr>
  </w:style>
  <w:style w:type="paragraph" w:customStyle="1" w:styleId="Heading1Part">
    <w:name w:val="Heading 1 Part"/>
    <w:basedOn w:val="Heading1"/>
    <w:uiPriority w:val="99"/>
    <w:rsid w:val="000B2915"/>
    <w:pPr>
      <w:ind w:left="1077"/>
    </w:pPr>
    <w:rPr>
      <w:rFonts w:cs="Times New Roman"/>
      <w:bCs w:val="0"/>
      <w:kern w:val="20"/>
      <w:position w:val="8"/>
      <w:szCs w:val="20"/>
    </w:rPr>
  </w:style>
  <w:style w:type="paragraph" w:styleId="List5">
    <w:name w:val="List 5"/>
    <w:basedOn w:val="Normal"/>
    <w:uiPriority w:val="99"/>
    <w:rsid w:val="000B2915"/>
    <w:pPr>
      <w:tabs>
        <w:tab w:val="num" w:pos="432"/>
      </w:tabs>
      <w:ind w:left="360" w:hanging="288"/>
    </w:pPr>
    <w:rPr>
      <w:spacing w:val="-5"/>
      <w:sz w:val="20"/>
      <w:szCs w:val="20"/>
      <w:lang w:val="en-US"/>
    </w:rPr>
  </w:style>
  <w:style w:type="paragraph" w:styleId="ListBullet4">
    <w:name w:val="List Bullet 4"/>
    <w:basedOn w:val="ListBullet"/>
    <w:autoRedefine/>
    <w:uiPriority w:val="99"/>
    <w:rsid w:val="000B2915"/>
    <w:pPr>
      <w:tabs>
        <w:tab w:val="num" w:pos="360"/>
      </w:tabs>
      <w:ind w:left="360" w:hanging="360"/>
    </w:pPr>
    <w:rPr>
      <w:sz w:val="20"/>
    </w:rPr>
  </w:style>
  <w:style w:type="paragraph" w:customStyle="1" w:styleId="ListBulletTMF">
    <w:name w:val="List Bullet TMF"/>
    <w:basedOn w:val="Normal"/>
    <w:uiPriority w:val="99"/>
    <w:rsid w:val="000B2915"/>
    <w:pPr>
      <w:widowControl w:val="0"/>
      <w:tabs>
        <w:tab w:val="num" w:pos="360"/>
      </w:tabs>
      <w:ind w:left="360" w:hanging="360"/>
      <w:jc w:val="both"/>
    </w:pPr>
    <w:rPr>
      <w:rFonts w:eastAsia="MS Mincho"/>
      <w:sz w:val="20"/>
      <w:szCs w:val="20"/>
      <w:lang w:val="en-US"/>
    </w:rPr>
  </w:style>
  <w:style w:type="paragraph" w:customStyle="1" w:styleId="numbercascade">
    <w:name w:val="number cascade"/>
    <w:basedOn w:val="BodyTextKeep"/>
    <w:uiPriority w:val="99"/>
    <w:rsid w:val="000B2915"/>
    <w:pPr>
      <w:tabs>
        <w:tab w:val="clear" w:pos="2070"/>
        <w:tab w:val="num" w:pos="1800"/>
      </w:tabs>
      <w:ind w:left="1800" w:hanging="360"/>
    </w:pPr>
    <w:rPr>
      <w:spacing w:val="0"/>
    </w:rPr>
  </w:style>
  <w:style w:type="paragraph" w:customStyle="1" w:styleId="Heading2OPS">
    <w:name w:val="Heading2 OPS"/>
    <w:basedOn w:val="Heading2"/>
    <w:uiPriority w:val="99"/>
    <w:rsid w:val="000B2915"/>
    <w:pPr>
      <w:tabs>
        <w:tab w:val="left" w:pos="6660"/>
      </w:tabs>
      <w:ind w:left="1080" w:right="4320"/>
    </w:pPr>
    <w:rPr>
      <w:bCs/>
      <w:iCs/>
    </w:rPr>
  </w:style>
  <w:style w:type="paragraph" w:customStyle="1" w:styleId="Heading2SIP">
    <w:name w:val="Heading2 SIP"/>
    <w:basedOn w:val="Heading2"/>
    <w:uiPriority w:val="99"/>
    <w:rsid w:val="000B2915"/>
    <w:pPr>
      <w:tabs>
        <w:tab w:val="left" w:pos="6660"/>
      </w:tabs>
      <w:ind w:left="1080" w:right="4320"/>
    </w:pPr>
    <w:rPr>
      <w:bCs/>
      <w:iCs/>
    </w:rPr>
  </w:style>
  <w:style w:type="paragraph" w:styleId="ListNumber">
    <w:name w:val="List Number"/>
    <w:basedOn w:val="Normal"/>
    <w:uiPriority w:val="99"/>
    <w:rsid w:val="000B2915"/>
    <w:pPr>
      <w:tabs>
        <w:tab w:val="num" w:pos="360"/>
      </w:tabs>
      <w:ind w:left="360" w:hanging="360"/>
    </w:pPr>
    <w:rPr>
      <w:sz w:val="20"/>
      <w:szCs w:val="20"/>
      <w:lang w:val="en-US"/>
    </w:rPr>
  </w:style>
  <w:style w:type="paragraph" w:styleId="ListNumber2">
    <w:name w:val="List Number 2"/>
    <w:basedOn w:val="Normal"/>
    <w:uiPriority w:val="99"/>
    <w:rsid w:val="000B2915"/>
    <w:pPr>
      <w:tabs>
        <w:tab w:val="num" w:pos="720"/>
      </w:tabs>
      <w:ind w:left="720" w:hanging="360"/>
    </w:pPr>
    <w:rPr>
      <w:sz w:val="20"/>
      <w:szCs w:val="20"/>
      <w:lang w:val="en-US"/>
    </w:rPr>
  </w:style>
  <w:style w:type="paragraph" w:styleId="ListNumber3">
    <w:name w:val="List Number 3"/>
    <w:basedOn w:val="Normal"/>
    <w:uiPriority w:val="99"/>
    <w:rsid w:val="000B2915"/>
    <w:pPr>
      <w:tabs>
        <w:tab w:val="num" w:pos="1080"/>
      </w:tabs>
      <w:ind w:left="1080" w:hanging="360"/>
    </w:pPr>
    <w:rPr>
      <w:sz w:val="20"/>
      <w:szCs w:val="20"/>
      <w:lang w:val="en-US"/>
    </w:rPr>
  </w:style>
  <w:style w:type="paragraph" w:styleId="ListNumber4">
    <w:name w:val="List Number 4"/>
    <w:basedOn w:val="Normal"/>
    <w:uiPriority w:val="99"/>
    <w:rsid w:val="000B2915"/>
    <w:pPr>
      <w:tabs>
        <w:tab w:val="num" w:pos="1440"/>
      </w:tabs>
      <w:ind w:left="1440" w:hanging="360"/>
    </w:pPr>
    <w:rPr>
      <w:sz w:val="20"/>
      <w:szCs w:val="20"/>
      <w:lang w:val="en-US"/>
    </w:rPr>
  </w:style>
  <w:style w:type="paragraph" w:styleId="ListNumber5">
    <w:name w:val="List Number 5"/>
    <w:basedOn w:val="Normal"/>
    <w:uiPriority w:val="99"/>
    <w:rsid w:val="000B2915"/>
    <w:pPr>
      <w:tabs>
        <w:tab w:val="num" w:pos="1800"/>
      </w:tabs>
      <w:ind w:left="1800" w:hanging="360"/>
    </w:pPr>
    <w:rPr>
      <w:sz w:val="20"/>
      <w:szCs w:val="20"/>
      <w:lang w:val="en-US"/>
    </w:rPr>
  </w:style>
  <w:style w:type="paragraph" w:customStyle="1" w:styleId="AppendixHeading2">
    <w:name w:val="Appendix Heading 2"/>
    <w:basedOn w:val="Heading2"/>
    <w:uiPriority w:val="99"/>
    <w:rsid w:val="000B2915"/>
    <w:pPr>
      <w:keepLines w:val="0"/>
      <w:widowControl w:val="0"/>
      <w:pBdr>
        <w:bottom w:val="none" w:sz="0" w:space="0" w:color="auto"/>
      </w:pBdr>
      <w:tabs>
        <w:tab w:val="num" w:pos="576"/>
      </w:tabs>
      <w:spacing w:before="240" w:after="120"/>
      <w:ind w:left="576" w:right="0" w:hanging="576"/>
      <w:jc w:val="both"/>
    </w:pPr>
    <w:rPr>
      <w:rFonts w:eastAsia="MS Mincho"/>
      <w:bCs/>
      <w:i/>
      <w:iCs/>
      <w:sz w:val="24"/>
    </w:rPr>
  </w:style>
  <w:style w:type="paragraph" w:customStyle="1" w:styleId="heading1Part0">
    <w:name w:val="heading1 Part"/>
    <w:basedOn w:val="Normal"/>
    <w:uiPriority w:val="99"/>
    <w:rsid w:val="000B2915"/>
    <w:pPr>
      <w:ind w:left="1080"/>
    </w:pPr>
    <w:rPr>
      <w:sz w:val="20"/>
      <w:szCs w:val="20"/>
      <w:lang w:val="en-US"/>
    </w:rPr>
  </w:style>
  <w:style w:type="paragraph" w:customStyle="1" w:styleId="Heading2EM">
    <w:name w:val="Heading2 EM"/>
    <w:basedOn w:val="Heading2"/>
    <w:uiPriority w:val="99"/>
    <w:rsid w:val="000B2915"/>
    <w:pPr>
      <w:tabs>
        <w:tab w:val="left" w:pos="6660"/>
      </w:tabs>
      <w:ind w:left="1080" w:right="4320"/>
    </w:pPr>
    <w:rPr>
      <w:bCs/>
      <w:iCs/>
    </w:rPr>
  </w:style>
  <w:style w:type="paragraph" w:customStyle="1" w:styleId="heading3EM">
    <w:name w:val="heading3 EM"/>
    <w:basedOn w:val="Heading3"/>
    <w:uiPriority w:val="99"/>
    <w:rsid w:val="000B2915"/>
    <w:pPr>
      <w:spacing w:before="480" w:after="360"/>
      <w:ind w:left="1080"/>
    </w:pPr>
    <w:rPr>
      <w:bCs/>
    </w:rPr>
  </w:style>
  <w:style w:type="paragraph" w:customStyle="1" w:styleId="heading3ops">
    <w:name w:val="heading3ops"/>
    <w:basedOn w:val="Heading3"/>
    <w:uiPriority w:val="99"/>
    <w:rsid w:val="000B2915"/>
    <w:pPr>
      <w:spacing w:before="480" w:after="360"/>
      <w:ind w:left="1080"/>
    </w:pPr>
    <w:rPr>
      <w:bCs/>
    </w:rPr>
  </w:style>
  <w:style w:type="paragraph" w:customStyle="1" w:styleId="heading3SIP">
    <w:name w:val="heading3SIP"/>
    <w:basedOn w:val="Heading3"/>
    <w:uiPriority w:val="99"/>
    <w:rsid w:val="000B2915"/>
    <w:pPr>
      <w:spacing w:before="480" w:after="360"/>
      <w:ind w:left="1080"/>
    </w:pPr>
    <w:rPr>
      <w:bCs/>
    </w:rPr>
  </w:style>
  <w:style w:type="paragraph" w:customStyle="1" w:styleId="BodyTextKeepChar">
    <w:name w:val="Body Text Keep Char"/>
    <w:basedOn w:val="Normal"/>
    <w:uiPriority w:val="99"/>
    <w:rsid w:val="000B2915"/>
    <w:pPr>
      <w:tabs>
        <w:tab w:val="left" w:pos="2070"/>
      </w:tabs>
      <w:ind w:left="2070"/>
      <w:jc w:val="both"/>
    </w:pPr>
    <w:rPr>
      <w:spacing w:val="-5"/>
      <w:sz w:val="22"/>
      <w:szCs w:val="20"/>
      <w:lang w:val="en-US"/>
    </w:rPr>
  </w:style>
  <w:style w:type="paragraph" w:styleId="Caption">
    <w:name w:val="caption"/>
    <w:basedOn w:val="Normal"/>
    <w:next w:val="Normal"/>
    <w:uiPriority w:val="99"/>
    <w:qFormat/>
    <w:rsid w:val="000B2915"/>
    <w:pPr>
      <w:numPr>
        <w:numId w:val="10"/>
      </w:numPr>
      <w:tabs>
        <w:tab w:val="clear" w:pos="2651"/>
        <w:tab w:val="num" w:pos="360"/>
      </w:tabs>
      <w:spacing w:after="240"/>
      <w:ind w:left="360" w:hanging="360"/>
    </w:pPr>
    <w:rPr>
      <w:bCs/>
      <w:i/>
      <w:sz w:val="16"/>
      <w:szCs w:val="20"/>
    </w:rPr>
  </w:style>
  <w:style w:type="paragraph" w:styleId="Index1">
    <w:name w:val="index 1"/>
    <w:basedOn w:val="Normal"/>
    <w:next w:val="Normal"/>
    <w:autoRedefine/>
    <w:uiPriority w:val="99"/>
    <w:semiHidden/>
    <w:rsid w:val="000B2915"/>
    <w:pPr>
      <w:ind w:left="180" w:hanging="180"/>
    </w:pPr>
  </w:style>
  <w:style w:type="paragraph" w:styleId="IndexHeading">
    <w:name w:val="index heading"/>
    <w:basedOn w:val="Normal"/>
    <w:next w:val="Index1"/>
    <w:uiPriority w:val="99"/>
    <w:semiHidden/>
    <w:rsid w:val="000B2915"/>
    <w:rPr>
      <w:rFonts w:cs="Arial"/>
      <w:b/>
      <w:bCs/>
    </w:rPr>
  </w:style>
  <w:style w:type="paragraph" w:customStyle="1" w:styleId="TableHeader">
    <w:name w:val="Table Header"/>
    <w:basedOn w:val="Normal"/>
    <w:uiPriority w:val="99"/>
    <w:rsid w:val="000B2915"/>
    <w:pPr>
      <w:spacing w:before="60"/>
      <w:jc w:val="center"/>
    </w:pPr>
    <w:rPr>
      <w:b/>
      <w:spacing w:val="-5"/>
      <w:sz w:val="22"/>
      <w:szCs w:val="20"/>
      <w:lang w:val="en-US"/>
    </w:rPr>
  </w:style>
  <w:style w:type="paragraph" w:customStyle="1" w:styleId="TableText">
    <w:name w:val="Table Text"/>
    <w:basedOn w:val="Normal"/>
    <w:uiPriority w:val="99"/>
    <w:rsid w:val="000B2915"/>
    <w:pPr>
      <w:spacing w:before="60"/>
    </w:pPr>
    <w:rPr>
      <w:rFonts w:ascii="Helvetica" w:hAnsi="Helvetica"/>
      <w:spacing w:val="-5"/>
      <w:szCs w:val="20"/>
      <w:lang w:val="en-US"/>
    </w:rPr>
  </w:style>
  <w:style w:type="paragraph" w:styleId="BodyText">
    <w:name w:val="Body Text"/>
    <w:aliases w:val="note Text"/>
    <w:basedOn w:val="Normal"/>
    <w:link w:val="BodyTextChar"/>
    <w:uiPriority w:val="99"/>
    <w:rsid w:val="000B2915"/>
    <w:pPr>
      <w:spacing w:before="100" w:beforeAutospacing="1" w:after="100" w:afterAutospacing="1"/>
    </w:pPr>
    <w:rPr>
      <w:sz w:val="22"/>
      <w:szCs w:val="20"/>
      <w:lang w:val="en-US"/>
    </w:rPr>
  </w:style>
  <w:style w:type="character" w:customStyle="1" w:styleId="BodyTextChar">
    <w:name w:val="Body Text Char"/>
    <w:aliases w:val="note Text Char"/>
    <w:link w:val="BodyText"/>
    <w:uiPriority w:val="99"/>
    <w:locked/>
    <w:rsid w:val="000F5E7C"/>
    <w:rPr>
      <w:rFonts w:ascii="Arial" w:hAnsi="Arial" w:cs="Times New Roman"/>
      <w:sz w:val="22"/>
    </w:rPr>
  </w:style>
  <w:style w:type="paragraph" w:styleId="Header">
    <w:name w:val="header"/>
    <w:basedOn w:val="Normal"/>
    <w:link w:val="HeaderChar"/>
    <w:uiPriority w:val="99"/>
    <w:rsid w:val="000B2915"/>
    <w:pPr>
      <w:pBdr>
        <w:bottom w:val="single" w:sz="8" w:space="1" w:color="000080"/>
      </w:pBdr>
      <w:tabs>
        <w:tab w:val="center" w:pos="4153"/>
        <w:tab w:val="right" w:pos="8306"/>
      </w:tabs>
      <w:ind w:left="113"/>
    </w:pPr>
    <w:rPr>
      <w:i/>
      <w:sz w:val="16"/>
    </w:rPr>
  </w:style>
  <w:style w:type="character" w:customStyle="1" w:styleId="HeaderChar">
    <w:name w:val="Header Char"/>
    <w:link w:val="Header"/>
    <w:uiPriority w:val="99"/>
    <w:semiHidden/>
    <w:locked/>
    <w:rsid w:val="009F56F7"/>
    <w:rPr>
      <w:rFonts w:ascii="Arial" w:hAnsi="Arial" w:cs="Times New Roman"/>
      <w:sz w:val="24"/>
      <w:szCs w:val="24"/>
      <w:lang w:val="en-GB"/>
    </w:rPr>
  </w:style>
  <w:style w:type="paragraph" w:styleId="Footer">
    <w:name w:val="footer"/>
    <w:basedOn w:val="Normal"/>
    <w:link w:val="FooterChar"/>
    <w:uiPriority w:val="99"/>
    <w:rsid w:val="000B2915"/>
    <w:pPr>
      <w:tabs>
        <w:tab w:val="center" w:pos="4153"/>
        <w:tab w:val="right" w:pos="8306"/>
      </w:tabs>
      <w:ind w:left="113"/>
    </w:pPr>
    <w:rPr>
      <w:i/>
      <w:sz w:val="16"/>
    </w:rPr>
  </w:style>
  <w:style w:type="character" w:customStyle="1" w:styleId="FooterChar">
    <w:name w:val="Footer Char"/>
    <w:link w:val="Footer"/>
    <w:uiPriority w:val="99"/>
    <w:locked/>
    <w:rsid w:val="004153EC"/>
    <w:rPr>
      <w:rFonts w:ascii="Arial" w:hAnsi="Arial" w:cs="Times New Roman"/>
      <w:i/>
      <w:sz w:val="24"/>
      <w:szCs w:val="24"/>
      <w:lang w:val="en-GB"/>
    </w:rPr>
  </w:style>
  <w:style w:type="paragraph" w:customStyle="1" w:styleId="HeaderRight">
    <w:name w:val="Header Right"/>
    <w:basedOn w:val="HeaderOdd"/>
    <w:uiPriority w:val="99"/>
    <w:rsid w:val="000B2915"/>
    <w:pPr>
      <w:pBdr>
        <w:bottom w:val="single" w:sz="6" w:space="1" w:color="000080"/>
      </w:pBdr>
      <w:tabs>
        <w:tab w:val="num" w:pos="720"/>
      </w:tabs>
      <w:ind w:hanging="720"/>
    </w:pPr>
  </w:style>
  <w:style w:type="paragraph" w:customStyle="1" w:styleId="HeaderOdd">
    <w:name w:val="Header Odd"/>
    <w:basedOn w:val="Header"/>
    <w:uiPriority w:val="99"/>
    <w:rsid w:val="000B2915"/>
    <w:pPr>
      <w:keepLines/>
      <w:pBdr>
        <w:bottom w:val="single" w:sz="6" w:space="1" w:color="auto"/>
      </w:pBdr>
      <w:tabs>
        <w:tab w:val="clear" w:pos="4153"/>
        <w:tab w:val="clear" w:pos="8306"/>
        <w:tab w:val="center" w:pos="4320"/>
        <w:tab w:val="right" w:pos="8640"/>
      </w:tabs>
      <w:spacing w:before="0" w:after="600" w:line="190" w:lineRule="atLeast"/>
      <w:ind w:left="0"/>
    </w:pPr>
    <w:rPr>
      <w:spacing w:val="-5"/>
      <w:sz w:val="18"/>
      <w:szCs w:val="20"/>
      <w:lang w:val="en-US"/>
    </w:rPr>
  </w:style>
  <w:style w:type="paragraph" w:customStyle="1" w:styleId="SlideDescription">
    <w:name w:val="Slide Description"/>
    <w:basedOn w:val="Normal"/>
    <w:uiPriority w:val="99"/>
    <w:rsid w:val="000B2915"/>
    <w:pPr>
      <w:tabs>
        <w:tab w:val="num" w:pos="360"/>
      </w:tabs>
      <w:spacing w:before="0" w:after="240"/>
      <w:ind w:left="360" w:hanging="360"/>
    </w:pPr>
    <w:rPr>
      <w:sz w:val="24"/>
      <w:szCs w:val="20"/>
      <w:lang w:val="en-US"/>
    </w:rPr>
  </w:style>
  <w:style w:type="paragraph" w:customStyle="1" w:styleId="Heading4SIP">
    <w:name w:val="Heading4SIP"/>
    <w:basedOn w:val="heading3SIP"/>
    <w:uiPriority w:val="99"/>
    <w:rsid w:val="000B2915"/>
    <w:pPr>
      <w:numPr>
        <w:ilvl w:val="3"/>
      </w:numPr>
      <w:tabs>
        <w:tab w:val="num" w:pos="4680"/>
        <w:tab w:val="num" w:pos="4950"/>
      </w:tabs>
      <w:spacing w:before="360" w:after="0"/>
      <w:ind w:left="4950" w:hanging="360"/>
    </w:pPr>
    <w:rPr>
      <w:bCs w:val="0"/>
      <w:sz w:val="22"/>
    </w:rPr>
  </w:style>
  <w:style w:type="paragraph" w:customStyle="1" w:styleId="TitleCover">
    <w:name w:val="Title Cover"/>
    <w:basedOn w:val="HeadingBase"/>
    <w:next w:val="Normal"/>
    <w:autoRedefine/>
    <w:uiPriority w:val="99"/>
    <w:rsid w:val="000B2915"/>
    <w:pPr>
      <w:keepNext w:val="0"/>
      <w:keepLines w:val="0"/>
      <w:widowControl w:val="0"/>
      <w:tabs>
        <w:tab w:val="left" w:pos="0"/>
      </w:tabs>
      <w:spacing w:before="120" w:after="0" w:line="640" w:lineRule="exact"/>
      <w:ind w:left="-835" w:right="-360"/>
    </w:pPr>
    <w:rPr>
      <w:rFonts w:ascii="Arial Black" w:hAnsi="Arial Black"/>
      <w:b/>
      <w:color w:val="000080"/>
      <w:spacing w:val="-48"/>
      <w:sz w:val="60"/>
    </w:rPr>
  </w:style>
  <w:style w:type="paragraph" w:customStyle="1" w:styleId="Titlesubtitle">
    <w:name w:val="Title subtitle"/>
    <w:basedOn w:val="Normal"/>
    <w:uiPriority w:val="99"/>
    <w:rsid w:val="000B2915"/>
    <w:pPr>
      <w:tabs>
        <w:tab w:val="right" w:pos="9360"/>
      </w:tabs>
      <w:spacing w:before="0" w:after="0"/>
      <w:ind w:left="-835"/>
    </w:pPr>
    <w:rPr>
      <w:i/>
      <w:color w:val="000080"/>
      <w:spacing w:val="-5"/>
      <w:sz w:val="36"/>
      <w:szCs w:val="20"/>
      <w:lang w:val="en-US"/>
    </w:rPr>
  </w:style>
  <w:style w:type="paragraph" w:customStyle="1" w:styleId="TitleSubtitle0">
    <w:name w:val="Title Subtitle"/>
    <w:basedOn w:val="Titlesubtitle"/>
    <w:uiPriority w:val="99"/>
    <w:rsid w:val="000B2915"/>
    <w:pPr>
      <w:tabs>
        <w:tab w:val="clear" w:pos="9360"/>
      </w:tabs>
    </w:pPr>
    <w:rPr>
      <w:b/>
      <w:i w:val="0"/>
      <w:spacing w:val="0"/>
    </w:rPr>
  </w:style>
  <w:style w:type="paragraph" w:customStyle="1" w:styleId="Notice">
    <w:name w:val="Notice"/>
    <w:basedOn w:val="Normal"/>
    <w:autoRedefine/>
    <w:uiPriority w:val="99"/>
    <w:rsid w:val="000B2915"/>
    <w:pPr>
      <w:tabs>
        <w:tab w:val="left" w:pos="2160"/>
      </w:tabs>
      <w:spacing w:after="240"/>
      <w:ind w:left="4320"/>
      <w:jc w:val="both"/>
    </w:pPr>
    <w:rPr>
      <w:spacing w:val="-5"/>
      <w:sz w:val="22"/>
      <w:szCs w:val="20"/>
      <w:lang w:val="en-US"/>
    </w:rPr>
  </w:style>
  <w:style w:type="paragraph" w:customStyle="1" w:styleId="Covercopyright">
    <w:name w:val="Cover copyright"/>
    <w:basedOn w:val="Normal"/>
    <w:uiPriority w:val="99"/>
    <w:rsid w:val="000B2915"/>
    <w:pPr>
      <w:widowControl w:val="0"/>
      <w:spacing w:before="240"/>
      <w:jc w:val="center"/>
    </w:pPr>
    <w:rPr>
      <w:rFonts w:eastAsia="MS Mincho"/>
      <w:sz w:val="22"/>
      <w:szCs w:val="20"/>
      <w:lang w:val="en-US"/>
    </w:rPr>
  </w:style>
  <w:style w:type="paragraph" w:customStyle="1" w:styleId="Listasecondolivello">
    <w:name w:val="Lista secondo livello"/>
    <w:basedOn w:val="Normal"/>
    <w:uiPriority w:val="99"/>
    <w:rsid w:val="000B2915"/>
    <w:pPr>
      <w:tabs>
        <w:tab w:val="num" w:pos="3204"/>
      </w:tabs>
      <w:spacing w:before="0" w:after="0"/>
      <w:ind w:left="3204" w:hanging="425"/>
    </w:pPr>
    <w:rPr>
      <w:rFonts w:ascii="Times New Roman" w:hAnsi="Times New Roman"/>
      <w:sz w:val="20"/>
      <w:szCs w:val="20"/>
      <w:lang w:val="en-US"/>
    </w:rPr>
  </w:style>
  <w:style w:type="character" w:styleId="Hyperlink">
    <w:name w:val="Hyperlink"/>
    <w:uiPriority w:val="99"/>
    <w:rsid w:val="000B2915"/>
    <w:rPr>
      <w:rFonts w:cs="Times New Roman"/>
      <w:color w:val="0000FF"/>
      <w:u w:val="single"/>
    </w:rPr>
  </w:style>
  <w:style w:type="paragraph" w:styleId="TOC1">
    <w:name w:val="toc 1"/>
    <w:basedOn w:val="TOCBase"/>
    <w:autoRedefine/>
    <w:uiPriority w:val="99"/>
    <w:rsid w:val="000B2915"/>
    <w:pPr>
      <w:tabs>
        <w:tab w:val="clear" w:pos="6480"/>
      </w:tabs>
      <w:spacing w:before="120" w:after="120" w:line="240" w:lineRule="auto"/>
    </w:pPr>
    <w:rPr>
      <w:rFonts w:ascii="Times New Roman" w:hAnsi="Times New Roman"/>
      <w:b/>
      <w:caps/>
      <w:spacing w:val="0"/>
      <w:sz w:val="20"/>
    </w:rPr>
  </w:style>
  <w:style w:type="paragraph" w:customStyle="1" w:styleId="TOCBase">
    <w:name w:val="TOC Base"/>
    <w:basedOn w:val="Normal"/>
    <w:uiPriority w:val="99"/>
    <w:rsid w:val="000B2915"/>
    <w:pPr>
      <w:tabs>
        <w:tab w:val="right" w:leader="dot" w:pos="6480"/>
      </w:tabs>
      <w:spacing w:before="0" w:after="240" w:line="240" w:lineRule="atLeast"/>
    </w:pPr>
    <w:rPr>
      <w:spacing w:val="-5"/>
      <w:sz w:val="22"/>
      <w:szCs w:val="20"/>
      <w:lang w:val="en-US"/>
    </w:rPr>
  </w:style>
  <w:style w:type="paragraph" w:styleId="TOC2">
    <w:name w:val="toc 2"/>
    <w:basedOn w:val="TOCBase"/>
    <w:autoRedefine/>
    <w:uiPriority w:val="99"/>
    <w:rsid w:val="000B2915"/>
    <w:pPr>
      <w:tabs>
        <w:tab w:val="clear" w:pos="6480"/>
      </w:tabs>
      <w:spacing w:after="0" w:line="240" w:lineRule="auto"/>
      <w:ind w:left="200"/>
    </w:pPr>
    <w:rPr>
      <w:rFonts w:ascii="Times New Roman" w:hAnsi="Times New Roman"/>
      <w:smallCaps/>
      <w:spacing w:val="0"/>
      <w:sz w:val="20"/>
    </w:rPr>
  </w:style>
  <w:style w:type="paragraph" w:styleId="TOC3">
    <w:name w:val="toc 3"/>
    <w:basedOn w:val="TOCBase"/>
    <w:autoRedefine/>
    <w:uiPriority w:val="99"/>
    <w:rsid w:val="000B2915"/>
    <w:pPr>
      <w:tabs>
        <w:tab w:val="clear" w:pos="6480"/>
      </w:tabs>
      <w:spacing w:after="0" w:line="240" w:lineRule="auto"/>
      <w:ind w:left="400"/>
    </w:pPr>
    <w:rPr>
      <w:rFonts w:ascii="Times New Roman" w:hAnsi="Times New Roman"/>
      <w:i/>
      <w:spacing w:val="0"/>
      <w:sz w:val="20"/>
    </w:rPr>
  </w:style>
  <w:style w:type="paragraph" w:styleId="TableofFigures">
    <w:name w:val="table of figures"/>
    <w:basedOn w:val="TOCBase"/>
    <w:uiPriority w:val="99"/>
    <w:rsid w:val="000B2915"/>
    <w:pPr>
      <w:tabs>
        <w:tab w:val="clear" w:pos="6480"/>
        <w:tab w:val="right" w:leader="dot" w:pos="9360"/>
      </w:tabs>
      <w:spacing w:after="120"/>
      <w:ind w:left="1440" w:right="360" w:hanging="360"/>
    </w:pPr>
    <w:rPr>
      <w:b/>
      <w:noProof/>
      <w:spacing w:val="0"/>
      <w:sz w:val="18"/>
    </w:rPr>
  </w:style>
  <w:style w:type="character" w:styleId="Strong">
    <w:name w:val="Strong"/>
    <w:uiPriority w:val="99"/>
    <w:qFormat/>
    <w:rsid w:val="000B2915"/>
    <w:rPr>
      <w:rFonts w:cs="Times New Roman"/>
      <w:b/>
      <w:bCs/>
    </w:rPr>
  </w:style>
  <w:style w:type="character" w:styleId="PageNumber">
    <w:name w:val="page number"/>
    <w:uiPriority w:val="99"/>
    <w:rsid w:val="000B2915"/>
    <w:rPr>
      <w:rFonts w:cs="Times New Roman"/>
    </w:rPr>
  </w:style>
  <w:style w:type="paragraph" w:customStyle="1" w:styleId="Bullist-2">
    <w:name w:val="Bullist-2"/>
    <w:basedOn w:val="Normal"/>
    <w:uiPriority w:val="99"/>
    <w:rsid w:val="00B7663E"/>
    <w:pPr>
      <w:numPr>
        <w:numId w:val="13"/>
      </w:numPr>
      <w:spacing w:before="0" w:after="0"/>
    </w:pPr>
    <w:rPr>
      <w:sz w:val="22"/>
      <w:lang w:val="en-US"/>
    </w:rPr>
  </w:style>
  <w:style w:type="character" w:customStyle="1" w:styleId="BodyTextKeepChar1">
    <w:name w:val="Body Text Keep Char1"/>
    <w:link w:val="BodyTextKeep"/>
    <w:uiPriority w:val="99"/>
    <w:locked/>
    <w:rsid w:val="00B7663E"/>
    <w:rPr>
      <w:rFonts w:ascii="Arial" w:hAnsi="Arial" w:cs="Times New Roman"/>
      <w:spacing w:val="-5"/>
      <w:sz w:val="22"/>
    </w:rPr>
  </w:style>
  <w:style w:type="character" w:customStyle="1" w:styleId="BullistChar">
    <w:name w:val="Bullist Char"/>
    <w:link w:val="Bullist0"/>
    <w:uiPriority w:val="99"/>
    <w:locked/>
    <w:rsid w:val="005F6F65"/>
    <w:rPr>
      <w:rFonts w:ascii="Arial" w:hAnsi="Arial" w:cs="Times New Roman"/>
      <w:sz w:val="22"/>
    </w:rPr>
  </w:style>
  <w:style w:type="paragraph" w:customStyle="1" w:styleId="Heading1AutoNumber">
    <w:name w:val="Heading 1 Auto Number"/>
    <w:basedOn w:val="Heading1"/>
    <w:uiPriority w:val="99"/>
    <w:rsid w:val="00C26F77"/>
    <w:rPr>
      <w:rFonts w:cs="Times New Roman"/>
      <w:bCs w:val="0"/>
      <w:kern w:val="20"/>
      <w:position w:val="8"/>
      <w:szCs w:val="20"/>
    </w:rPr>
  </w:style>
  <w:style w:type="character" w:styleId="CommentReference">
    <w:name w:val="annotation reference"/>
    <w:uiPriority w:val="99"/>
    <w:rsid w:val="00C26F77"/>
    <w:rPr>
      <w:rFonts w:cs="Times New Roman"/>
      <w:sz w:val="16"/>
      <w:szCs w:val="16"/>
    </w:rPr>
  </w:style>
  <w:style w:type="paragraph" w:styleId="CommentText">
    <w:name w:val="annotation text"/>
    <w:basedOn w:val="Normal"/>
    <w:link w:val="CommentTextChar"/>
    <w:uiPriority w:val="99"/>
    <w:rsid w:val="00C26F77"/>
    <w:pPr>
      <w:spacing w:before="0" w:after="0"/>
      <w:ind w:left="1080"/>
    </w:pPr>
    <w:rPr>
      <w:spacing w:val="-5"/>
      <w:sz w:val="20"/>
      <w:szCs w:val="20"/>
      <w:lang w:val="en-US"/>
    </w:rPr>
  </w:style>
  <w:style w:type="character" w:customStyle="1" w:styleId="CommentTextChar">
    <w:name w:val="Comment Text Char"/>
    <w:link w:val="CommentText"/>
    <w:uiPriority w:val="99"/>
    <w:locked/>
    <w:rsid w:val="00C26F77"/>
    <w:rPr>
      <w:rFonts w:ascii="Arial" w:hAnsi="Arial" w:cs="Times New Roman"/>
      <w:spacing w:val="-5"/>
    </w:rPr>
  </w:style>
  <w:style w:type="paragraph" w:customStyle="1" w:styleId="bullist">
    <w:name w:val="bullist"/>
    <w:basedOn w:val="Normal"/>
    <w:uiPriority w:val="99"/>
    <w:rsid w:val="00C26F77"/>
    <w:pPr>
      <w:numPr>
        <w:numId w:val="14"/>
      </w:numPr>
      <w:spacing w:before="60" w:after="60"/>
      <w:jc w:val="both"/>
    </w:pPr>
    <w:rPr>
      <w:rFonts w:cs="Arial"/>
      <w:spacing w:val="-5"/>
      <w:sz w:val="22"/>
      <w:szCs w:val="22"/>
      <w:lang w:val="en-US" w:eastAsia="ko-KR"/>
    </w:rPr>
  </w:style>
  <w:style w:type="paragraph" w:customStyle="1" w:styleId="bodytextkeep0">
    <w:name w:val="bodytextkeep"/>
    <w:basedOn w:val="Normal"/>
    <w:uiPriority w:val="99"/>
    <w:rsid w:val="00C26F77"/>
    <w:pPr>
      <w:ind w:left="1440"/>
      <w:jc w:val="both"/>
    </w:pPr>
    <w:rPr>
      <w:rFonts w:cs="Arial"/>
      <w:spacing w:val="-5"/>
      <w:sz w:val="22"/>
      <w:szCs w:val="22"/>
      <w:lang w:val="en-US" w:eastAsia="ko-KR"/>
    </w:rPr>
  </w:style>
  <w:style w:type="paragraph" w:styleId="BalloonText">
    <w:name w:val="Balloon Text"/>
    <w:basedOn w:val="Normal"/>
    <w:link w:val="BalloonTextChar"/>
    <w:uiPriority w:val="99"/>
    <w:rsid w:val="00C26F77"/>
    <w:pPr>
      <w:spacing w:before="0" w:after="0"/>
    </w:pPr>
    <w:rPr>
      <w:rFonts w:ascii="Tahoma" w:hAnsi="Tahoma" w:cs="Tahoma"/>
      <w:sz w:val="16"/>
      <w:szCs w:val="16"/>
    </w:rPr>
  </w:style>
  <w:style w:type="character" w:customStyle="1" w:styleId="BalloonTextChar">
    <w:name w:val="Balloon Text Char"/>
    <w:link w:val="BalloonText"/>
    <w:uiPriority w:val="99"/>
    <w:locked/>
    <w:rsid w:val="00C26F77"/>
    <w:rPr>
      <w:rFonts w:ascii="Tahoma" w:hAnsi="Tahoma" w:cs="Tahoma"/>
      <w:sz w:val="16"/>
      <w:szCs w:val="16"/>
      <w:lang w:val="en-GB"/>
    </w:rPr>
  </w:style>
  <w:style w:type="paragraph" w:customStyle="1" w:styleId="DocumentNumber">
    <w:name w:val="Document Number"/>
    <w:basedOn w:val="TitleSubtitle0"/>
    <w:uiPriority w:val="99"/>
    <w:rsid w:val="002669B2"/>
    <w:pPr>
      <w:keepNext/>
      <w:keepLines/>
      <w:spacing w:before="60" w:after="120" w:line="340" w:lineRule="atLeast"/>
      <w:ind w:left="0"/>
    </w:pPr>
    <w:rPr>
      <w:spacing w:val="-16"/>
      <w:kern w:val="28"/>
    </w:rPr>
  </w:style>
  <w:style w:type="paragraph" w:customStyle="1" w:styleId="PhaseVersion">
    <w:name w:val="Phase Version"/>
    <w:basedOn w:val="TitleSubtitle0"/>
    <w:uiPriority w:val="99"/>
    <w:rsid w:val="002669B2"/>
    <w:pPr>
      <w:keepNext/>
      <w:keepLines/>
      <w:spacing w:before="60" w:after="120" w:line="340" w:lineRule="atLeast"/>
      <w:ind w:left="0"/>
    </w:pPr>
    <w:rPr>
      <w:spacing w:val="-16"/>
      <w:kern w:val="28"/>
    </w:rPr>
  </w:style>
  <w:style w:type="paragraph" w:customStyle="1" w:styleId="Cover">
    <w:name w:val="Cover"/>
    <w:basedOn w:val="TitleCover"/>
    <w:uiPriority w:val="99"/>
    <w:rsid w:val="002669B2"/>
    <w:pPr>
      <w:spacing w:before="3000" w:after="500"/>
      <w:ind w:left="0" w:right="0"/>
    </w:pPr>
    <w:rPr>
      <w:color w:val="404040"/>
      <w:spacing w:val="0"/>
      <w:sz w:val="64"/>
    </w:rPr>
  </w:style>
  <w:style w:type="paragraph" w:customStyle="1" w:styleId="Heading1-nonum">
    <w:name w:val="Heading 1 - no num"/>
    <w:basedOn w:val="Heading1"/>
    <w:uiPriority w:val="99"/>
    <w:rsid w:val="002669B2"/>
    <w:rPr>
      <w:rFonts w:cs="Times New Roman"/>
      <w:bCs w:val="0"/>
      <w:spacing w:val="-10"/>
      <w:kern w:val="20"/>
      <w:position w:val="8"/>
      <w:sz w:val="32"/>
      <w:szCs w:val="20"/>
    </w:rPr>
  </w:style>
  <w:style w:type="paragraph" w:styleId="NormalWeb">
    <w:name w:val="Normal (Web)"/>
    <w:basedOn w:val="Normal"/>
    <w:uiPriority w:val="99"/>
    <w:rsid w:val="00632DC0"/>
    <w:pPr>
      <w:spacing w:before="100" w:beforeAutospacing="1" w:after="100" w:afterAutospacing="1"/>
    </w:pPr>
    <w:rPr>
      <w:rFonts w:ascii="Times New Roman" w:hAnsi="Times New Roman"/>
      <w:sz w:val="24"/>
      <w:lang w:val="en-US"/>
    </w:rPr>
  </w:style>
  <w:style w:type="paragraph" w:customStyle="1" w:styleId="text">
    <w:name w:val="text"/>
    <w:basedOn w:val="Normal"/>
    <w:uiPriority w:val="99"/>
    <w:rsid w:val="000F5E7C"/>
    <w:pPr>
      <w:spacing w:before="100" w:beforeAutospacing="1" w:after="100" w:afterAutospacing="1"/>
    </w:pPr>
    <w:rPr>
      <w:rFonts w:ascii="Times New Roman" w:hAnsi="Times New Roman"/>
      <w:sz w:val="24"/>
      <w:lang w:val="en-US"/>
    </w:rPr>
  </w:style>
  <w:style w:type="character" w:customStyle="1" w:styleId="msoins0">
    <w:name w:val="msoins"/>
    <w:uiPriority w:val="99"/>
    <w:rsid w:val="000F0B91"/>
    <w:rPr>
      <w:rFonts w:cs="Times New Roman"/>
    </w:rPr>
  </w:style>
  <w:style w:type="paragraph" w:customStyle="1" w:styleId="text0">
    <w:name w:val="text0"/>
    <w:basedOn w:val="Normal"/>
    <w:uiPriority w:val="99"/>
    <w:rsid w:val="00CA364D"/>
    <w:pPr>
      <w:spacing w:before="100" w:beforeAutospacing="1" w:after="100" w:afterAutospacing="1"/>
    </w:pPr>
    <w:rPr>
      <w:rFonts w:ascii="Times New Roman" w:hAnsi="Times New Roman"/>
      <w:sz w:val="24"/>
      <w:lang w:val="en-US"/>
    </w:rPr>
  </w:style>
  <w:style w:type="paragraph" w:styleId="ListParagraph">
    <w:name w:val="List Paragraph"/>
    <w:basedOn w:val="Normal"/>
    <w:uiPriority w:val="99"/>
    <w:qFormat/>
    <w:rsid w:val="00D713E1"/>
    <w:pPr>
      <w:spacing w:before="100" w:beforeAutospacing="1" w:after="100" w:afterAutospacing="1"/>
    </w:pPr>
    <w:rPr>
      <w:rFonts w:ascii="Times New Roman" w:hAnsi="Times New Roman"/>
      <w:sz w:val="24"/>
      <w:lang w:val="en-US"/>
    </w:rPr>
  </w:style>
  <w:style w:type="character" w:styleId="Emphasis">
    <w:name w:val="Emphasis"/>
    <w:uiPriority w:val="99"/>
    <w:qFormat/>
    <w:rsid w:val="000A30C8"/>
    <w:rPr>
      <w:rFonts w:cs="Times New Roman"/>
      <w:i/>
      <w:iCs/>
    </w:rPr>
  </w:style>
  <w:style w:type="paragraph" w:styleId="TOC4">
    <w:name w:val="toc 4"/>
    <w:basedOn w:val="Normal"/>
    <w:next w:val="Normal"/>
    <w:autoRedefine/>
    <w:uiPriority w:val="99"/>
    <w:rsid w:val="00883016"/>
    <w:pPr>
      <w:spacing w:before="0" w:after="100" w:line="276" w:lineRule="auto"/>
      <w:ind w:left="660"/>
    </w:pPr>
    <w:rPr>
      <w:rFonts w:ascii="Calibri" w:hAnsi="Calibri"/>
      <w:sz w:val="22"/>
      <w:szCs w:val="22"/>
      <w:lang w:val="en-US"/>
    </w:rPr>
  </w:style>
  <w:style w:type="paragraph" w:styleId="TOC5">
    <w:name w:val="toc 5"/>
    <w:basedOn w:val="Normal"/>
    <w:next w:val="Normal"/>
    <w:autoRedefine/>
    <w:uiPriority w:val="99"/>
    <w:rsid w:val="00883016"/>
    <w:pPr>
      <w:spacing w:before="0" w:after="100" w:line="276" w:lineRule="auto"/>
      <w:ind w:left="880"/>
    </w:pPr>
    <w:rPr>
      <w:rFonts w:ascii="Calibri" w:hAnsi="Calibri"/>
      <w:sz w:val="22"/>
      <w:szCs w:val="22"/>
      <w:lang w:val="en-US"/>
    </w:rPr>
  </w:style>
  <w:style w:type="paragraph" w:styleId="TOC6">
    <w:name w:val="toc 6"/>
    <w:basedOn w:val="Normal"/>
    <w:next w:val="Normal"/>
    <w:autoRedefine/>
    <w:uiPriority w:val="99"/>
    <w:rsid w:val="00883016"/>
    <w:pPr>
      <w:spacing w:before="0" w:after="100" w:line="276" w:lineRule="auto"/>
      <w:ind w:left="1100"/>
    </w:pPr>
    <w:rPr>
      <w:rFonts w:ascii="Calibri" w:hAnsi="Calibri"/>
      <w:sz w:val="22"/>
      <w:szCs w:val="22"/>
      <w:lang w:val="en-US"/>
    </w:rPr>
  </w:style>
  <w:style w:type="paragraph" w:styleId="TOC7">
    <w:name w:val="toc 7"/>
    <w:basedOn w:val="Normal"/>
    <w:next w:val="Normal"/>
    <w:autoRedefine/>
    <w:uiPriority w:val="99"/>
    <w:rsid w:val="00883016"/>
    <w:pPr>
      <w:spacing w:before="0" w:after="100" w:line="276" w:lineRule="auto"/>
      <w:ind w:left="1320"/>
    </w:pPr>
    <w:rPr>
      <w:rFonts w:ascii="Calibri" w:hAnsi="Calibri"/>
      <w:sz w:val="22"/>
      <w:szCs w:val="22"/>
      <w:lang w:val="en-US"/>
    </w:rPr>
  </w:style>
  <w:style w:type="paragraph" w:styleId="TOC8">
    <w:name w:val="toc 8"/>
    <w:basedOn w:val="Normal"/>
    <w:next w:val="Normal"/>
    <w:autoRedefine/>
    <w:uiPriority w:val="99"/>
    <w:rsid w:val="00883016"/>
    <w:pPr>
      <w:spacing w:before="0" w:after="100" w:line="276" w:lineRule="auto"/>
      <w:ind w:left="1540"/>
    </w:pPr>
    <w:rPr>
      <w:rFonts w:ascii="Calibri" w:hAnsi="Calibri"/>
      <w:sz w:val="22"/>
      <w:szCs w:val="22"/>
      <w:lang w:val="en-US"/>
    </w:rPr>
  </w:style>
  <w:style w:type="paragraph" w:styleId="TOC9">
    <w:name w:val="toc 9"/>
    <w:basedOn w:val="Normal"/>
    <w:next w:val="Normal"/>
    <w:autoRedefine/>
    <w:uiPriority w:val="99"/>
    <w:rsid w:val="00883016"/>
    <w:pPr>
      <w:spacing w:before="0" w:after="100" w:line="276" w:lineRule="auto"/>
      <w:ind w:left="1760"/>
    </w:pPr>
    <w:rPr>
      <w:rFonts w:ascii="Calibri" w:hAnsi="Calibri"/>
      <w:sz w:val="22"/>
      <w:szCs w:val="22"/>
      <w:lang w:val="en-US"/>
    </w:rPr>
  </w:style>
  <w:style w:type="paragraph" w:styleId="Revision">
    <w:name w:val="Revision"/>
    <w:hidden/>
    <w:uiPriority w:val="99"/>
    <w:semiHidden/>
    <w:rsid w:val="00E97B03"/>
    <w:rPr>
      <w:rFonts w:ascii="Arial" w:hAnsi="Arial"/>
      <w:sz w:val="18"/>
      <w:szCs w:val="24"/>
      <w:lang w:val="en-GB"/>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1909590">
      <w:marLeft w:val="0"/>
      <w:marRight w:val="0"/>
      <w:marTop w:val="0"/>
      <w:marBottom w:val="0"/>
      <w:divBdr>
        <w:top w:val="none" w:sz="0" w:space="0" w:color="auto"/>
        <w:left w:val="none" w:sz="0" w:space="0" w:color="auto"/>
        <w:bottom w:val="none" w:sz="0" w:space="0" w:color="auto"/>
        <w:right w:val="none" w:sz="0" w:space="0" w:color="auto"/>
      </w:divBdr>
    </w:div>
    <w:div w:id="41909591">
      <w:marLeft w:val="0"/>
      <w:marRight w:val="0"/>
      <w:marTop w:val="0"/>
      <w:marBottom w:val="0"/>
      <w:divBdr>
        <w:top w:val="none" w:sz="0" w:space="0" w:color="auto"/>
        <w:left w:val="none" w:sz="0" w:space="0" w:color="auto"/>
        <w:bottom w:val="none" w:sz="0" w:space="0" w:color="auto"/>
        <w:right w:val="none" w:sz="0" w:space="0" w:color="auto"/>
      </w:divBdr>
    </w:div>
    <w:div w:id="41909593">
      <w:marLeft w:val="0"/>
      <w:marRight w:val="0"/>
      <w:marTop w:val="0"/>
      <w:marBottom w:val="0"/>
      <w:divBdr>
        <w:top w:val="none" w:sz="0" w:space="0" w:color="auto"/>
        <w:left w:val="none" w:sz="0" w:space="0" w:color="auto"/>
        <w:bottom w:val="none" w:sz="0" w:space="0" w:color="auto"/>
        <w:right w:val="none" w:sz="0" w:space="0" w:color="auto"/>
      </w:divBdr>
    </w:div>
    <w:div w:id="41909594">
      <w:marLeft w:val="0"/>
      <w:marRight w:val="0"/>
      <w:marTop w:val="0"/>
      <w:marBottom w:val="0"/>
      <w:divBdr>
        <w:top w:val="none" w:sz="0" w:space="0" w:color="auto"/>
        <w:left w:val="none" w:sz="0" w:space="0" w:color="auto"/>
        <w:bottom w:val="none" w:sz="0" w:space="0" w:color="auto"/>
        <w:right w:val="none" w:sz="0" w:space="0" w:color="auto"/>
      </w:divBdr>
    </w:div>
    <w:div w:id="41909595">
      <w:marLeft w:val="0"/>
      <w:marRight w:val="0"/>
      <w:marTop w:val="0"/>
      <w:marBottom w:val="0"/>
      <w:divBdr>
        <w:top w:val="none" w:sz="0" w:space="0" w:color="auto"/>
        <w:left w:val="none" w:sz="0" w:space="0" w:color="auto"/>
        <w:bottom w:val="none" w:sz="0" w:space="0" w:color="auto"/>
        <w:right w:val="none" w:sz="0" w:space="0" w:color="auto"/>
      </w:divBdr>
    </w:div>
    <w:div w:id="41909596">
      <w:marLeft w:val="0"/>
      <w:marRight w:val="0"/>
      <w:marTop w:val="0"/>
      <w:marBottom w:val="0"/>
      <w:divBdr>
        <w:top w:val="none" w:sz="0" w:space="0" w:color="auto"/>
        <w:left w:val="none" w:sz="0" w:space="0" w:color="auto"/>
        <w:bottom w:val="none" w:sz="0" w:space="0" w:color="auto"/>
        <w:right w:val="none" w:sz="0" w:space="0" w:color="auto"/>
      </w:divBdr>
    </w:div>
    <w:div w:id="41909600">
      <w:marLeft w:val="0"/>
      <w:marRight w:val="0"/>
      <w:marTop w:val="0"/>
      <w:marBottom w:val="0"/>
      <w:divBdr>
        <w:top w:val="none" w:sz="0" w:space="0" w:color="auto"/>
        <w:left w:val="none" w:sz="0" w:space="0" w:color="auto"/>
        <w:bottom w:val="none" w:sz="0" w:space="0" w:color="auto"/>
        <w:right w:val="none" w:sz="0" w:space="0" w:color="auto"/>
      </w:divBdr>
      <w:divsChild>
        <w:div w:id="41909869">
          <w:marLeft w:val="720"/>
          <w:marRight w:val="0"/>
          <w:marTop w:val="0"/>
          <w:marBottom w:val="0"/>
          <w:divBdr>
            <w:top w:val="none" w:sz="0" w:space="0" w:color="auto"/>
            <w:left w:val="none" w:sz="0" w:space="0" w:color="auto"/>
            <w:bottom w:val="none" w:sz="0" w:space="0" w:color="auto"/>
            <w:right w:val="none" w:sz="0" w:space="0" w:color="auto"/>
          </w:divBdr>
        </w:div>
        <w:div w:id="41910299">
          <w:marLeft w:val="720"/>
          <w:marRight w:val="0"/>
          <w:marTop w:val="0"/>
          <w:marBottom w:val="0"/>
          <w:divBdr>
            <w:top w:val="none" w:sz="0" w:space="0" w:color="auto"/>
            <w:left w:val="none" w:sz="0" w:space="0" w:color="auto"/>
            <w:bottom w:val="none" w:sz="0" w:space="0" w:color="auto"/>
            <w:right w:val="none" w:sz="0" w:space="0" w:color="auto"/>
          </w:divBdr>
        </w:div>
      </w:divsChild>
    </w:div>
    <w:div w:id="41909601">
      <w:marLeft w:val="0"/>
      <w:marRight w:val="0"/>
      <w:marTop w:val="0"/>
      <w:marBottom w:val="0"/>
      <w:divBdr>
        <w:top w:val="none" w:sz="0" w:space="0" w:color="auto"/>
        <w:left w:val="none" w:sz="0" w:space="0" w:color="auto"/>
        <w:bottom w:val="none" w:sz="0" w:space="0" w:color="auto"/>
        <w:right w:val="none" w:sz="0" w:space="0" w:color="auto"/>
      </w:divBdr>
    </w:div>
    <w:div w:id="41909602">
      <w:marLeft w:val="0"/>
      <w:marRight w:val="0"/>
      <w:marTop w:val="0"/>
      <w:marBottom w:val="0"/>
      <w:divBdr>
        <w:top w:val="none" w:sz="0" w:space="0" w:color="auto"/>
        <w:left w:val="none" w:sz="0" w:space="0" w:color="auto"/>
        <w:bottom w:val="none" w:sz="0" w:space="0" w:color="auto"/>
        <w:right w:val="none" w:sz="0" w:space="0" w:color="auto"/>
      </w:divBdr>
    </w:div>
    <w:div w:id="41909603">
      <w:marLeft w:val="0"/>
      <w:marRight w:val="0"/>
      <w:marTop w:val="0"/>
      <w:marBottom w:val="0"/>
      <w:divBdr>
        <w:top w:val="none" w:sz="0" w:space="0" w:color="auto"/>
        <w:left w:val="none" w:sz="0" w:space="0" w:color="auto"/>
        <w:bottom w:val="none" w:sz="0" w:space="0" w:color="auto"/>
        <w:right w:val="none" w:sz="0" w:space="0" w:color="auto"/>
      </w:divBdr>
    </w:div>
    <w:div w:id="41909604">
      <w:marLeft w:val="0"/>
      <w:marRight w:val="0"/>
      <w:marTop w:val="0"/>
      <w:marBottom w:val="0"/>
      <w:divBdr>
        <w:top w:val="none" w:sz="0" w:space="0" w:color="auto"/>
        <w:left w:val="none" w:sz="0" w:space="0" w:color="auto"/>
        <w:bottom w:val="none" w:sz="0" w:space="0" w:color="auto"/>
        <w:right w:val="none" w:sz="0" w:space="0" w:color="auto"/>
      </w:divBdr>
    </w:div>
    <w:div w:id="41909607">
      <w:marLeft w:val="0"/>
      <w:marRight w:val="0"/>
      <w:marTop w:val="0"/>
      <w:marBottom w:val="0"/>
      <w:divBdr>
        <w:top w:val="none" w:sz="0" w:space="0" w:color="auto"/>
        <w:left w:val="none" w:sz="0" w:space="0" w:color="auto"/>
        <w:bottom w:val="none" w:sz="0" w:space="0" w:color="auto"/>
        <w:right w:val="none" w:sz="0" w:space="0" w:color="auto"/>
      </w:divBdr>
    </w:div>
    <w:div w:id="41909608">
      <w:marLeft w:val="0"/>
      <w:marRight w:val="0"/>
      <w:marTop w:val="0"/>
      <w:marBottom w:val="0"/>
      <w:divBdr>
        <w:top w:val="none" w:sz="0" w:space="0" w:color="auto"/>
        <w:left w:val="none" w:sz="0" w:space="0" w:color="auto"/>
        <w:bottom w:val="none" w:sz="0" w:space="0" w:color="auto"/>
        <w:right w:val="none" w:sz="0" w:space="0" w:color="auto"/>
      </w:divBdr>
    </w:div>
    <w:div w:id="41909609">
      <w:marLeft w:val="0"/>
      <w:marRight w:val="0"/>
      <w:marTop w:val="0"/>
      <w:marBottom w:val="0"/>
      <w:divBdr>
        <w:top w:val="none" w:sz="0" w:space="0" w:color="auto"/>
        <w:left w:val="none" w:sz="0" w:space="0" w:color="auto"/>
        <w:bottom w:val="none" w:sz="0" w:space="0" w:color="auto"/>
        <w:right w:val="none" w:sz="0" w:space="0" w:color="auto"/>
      </w:divBdr>
    </w:div>
    <w:div w:id="41909610">
      <w:marLeft w:val="0"/>
      <w:marRight w:val="0"/>
      <w:marTop w:val="0"/>
      <w:marBottom w:val="0"/>
      <w:divBdr>
        <w:top w:val="none" w:sz="0" w:space="0" w:color="auto"/>
        <w:left w:val="none" w:sz="0" w:space="0" w:color="auto"/>
        <w:bottom w:val="none" w:sz="0" w:space="0" w:color="auto"/>
        <w:right w:val="none" w:sz="0" w:space="0" w:color="auto"/>
      </w:divBdr>
    </w:div>
    <w:div w:id="41909611">
      <w:marLeft w:val="0"/>
      <w:marRight w:val="0"/>
      <w:marTop w:val="0"/>
      <w:marBottom w:val="0"/>
      <w:divBdr>
        <w:top w:val="none" w:sz="0" w:space="0" w:color="auto"/>
        <w:left w:val="none" w:sz="0" w:space="0" w:color="auto"/>
        <w:bottom w:val="none" w:sz="0" w:space="0" w:color="auto"/>
        <w:right w:val="none" w:sz="0" w:space="0" w:color="auto"/>
      </w:divBdr>
    </w:div>
    <w:div w:id="41909612">
      <w:marLeft w:val="0"/>
      <w:marRight w:val="0"/>
      <w:marTop w:val="0"/>
      <w:marBottom w:val="0"/>
      <w:divBdr>
        <w:top w:val="none" w:sz="0" w:space="0" w:color="auto"/>
        <w:left w:val="none" w:sz="0" w:space="0" w:color="auto"/>
        <w:bottom w:val="none" w:sz="0" w:space="0" w:color="auto"/>
        <w:right w:val="none" w:sz="0" w:space="0" w:color="auto"/>
      </w:divBdr>
    </w:div>
    <w:div w:id="41909613">
      <w:marLeft w:val="0"/>
      <w:marRight w:val="0"/>
      <w:marTop w:val="0"/>
      <w:marBottom w:val="0"/>
      <w:divBdr>
        <w:top w:val="none" w:sz="0" w:space="0" w:color="auto"/>
        <w:left w:val="none" w:sz="0" w:space="0" w:color="auto"/>
        <w:bottom w:val="none" w:sz="0" w:space="0" w:color="auto"/>
        <w:right w:val="none" w:sz="0" w:space="0" w:color="auto"/>
      </w:divBdr>
    </w:div>
    <w:div w:id="41909614">
      <w:marLeft w:val="0"/>
      <w:marRight w:val="0"/>
      <w:marTop w:val="0"/>
      <w:marBottom w:val="0"/>
      <w:divBdr>
        <w:top w:val="none" w:sz="0" w:space="0" w:color="auto"/>
        <w:left w:val="none" w:sz="0" w:space="0" w:color="auto"/>
        <w:bottom w:val="none" w:sz="0" w:space="0" w:color="auto"/>
        <w:right w:val="none" w:sz="0" w:space="0" w:color="auto"/>
      </w:divBdr>
    </w:div>
    <w:div w:id="41909615">
      <w:marLeft w:val="0"/>
      <w:marRight w:val="0"/>
      <w:marTop w:val="0"/>
      <w:marBottom w:val="0"/>
      <w:divBdr>
        <w:top w:val="none" w:sz="0" w:space="0" w:color="auto"/>
        <w:left w:val="none" w:sz="0" w:space="0" w:color="auto"/>
        <w:bottom w:val="none" w:sz="0" w:space="0" w:color="auto"/>
        <w:right w:val="none" w:sz="0" w:space="0" w:color="auto"/>
      </w:divBdr>
    </w:div>
    <w:div w:id="41909616">
      <w:marLeft w:val="0"/>
      <w:marRight w:val="0"/>
      <w:marTop w:val="0"/>
      <w:marBottom w:val="0"/>
      <w:divBdr>
        <w:top w:val="none" w:sz="0" w:space="0" w:color="auto"/>
        <w:left w:val="none" w:sz="0" w:space="0" w:color="auto"/>
        <w:bottom w:val="none" w:sz="0" w:space="0" w:color="auto"/>
        <w:right w:val="none" w:sz="0" w:space="0" w:color="auto"/>
      </w:divBdr>
    </w:div>
    <w:div w:id="41909617">
      <w:marLeft w:val="0"/>
      <w:marRight w:val="0"/>
      <w:marTop w:val="0"/>
      <w:marBottom w:val="0"/>
      <w:divBdr>
        <w:top w:val="none" w:sz="0" w:space="0" w:color="auto"/>
        <w:left w:val="none" w:sz="0" w:space="0" w:color="auto"/>
        <w:bottom w:val="none" w:sz="0" w:space="0" w:color="auto"/>
        <w:right w:val="none" w:sz="0" w:space="0" w:color="auto"/>
      </w:divBdr>
      <w:divsChild>
        <w:div w:id="41909694">
          <w:marLeft w:val="720"/>
          <w:marRight w:val="0"/>
          <w:marTop w:val="0"/>
          <w:marBottom w:val="0"/>
          <w:divBdr>
            <w:top w:val="none" w:sz="0" w:space="0" w:color="auto"/>
            <w:left w:val="none" w:sz="0" w:space="0" w:color="auto"/>
            <w:bottom w:val="none" w:sz="0" w:space="0" w:color="auto"/>
            <w:right w:val="none" w:sz="0" w:space="0" w:color="auto"/>
          </w:divBdr>
        </w:div>
        <w:div w:id="41909851">
          <w:marLeft w:val="720"/>
          <w:marRight w:val="0"/>
          <w:marTop w:val="0"/>
          <w:marBottom w:val="0"/>
          <w:divBdr>
            <w:top w:val="none" w:sz="0" w:space="0" w:color="auto"/>
            <w:left w:val="none" w:sz="0" w:space="0" w:color="auto"/>
            <w:bottom w:val="none" w:sz="0" w:space="0" w:color="auto"/>
            <w:right w:val="none" w:sz="0" w:space="0" w:color="auto"/>
          </w:divBdr>
        </w:div>
        <w:div w:id="41909973">
          <w:marLeft w:val="720"/>
          <w:marRight w:val="0"/>
          <w:marTop w:val="0"/>
          <w:marBottom w:val="0"/>
          <w:divBdr>
            <w:top w:val="none" w:sz="0" w:space="0" w:color="auto"/>
            <w:left w:val="none" w:sz="0" w:space="0" w:color="auto"/>
            <w:bottom w:val="none" w:sz="0" w:space="0" w:color="auto"/>
            <w:right w:val="none" w:sz="0" w:space="0" w:color="auto"/>
          </w:divBdr>
        </w:div>
        <w:div w:id="41910193">
          <w:marLeft w:val="720"/>
          <w:marRight w:val="0"/>
          <w:marTop w:val="0"/>
          <w:marBottom w:val="0"/>
          <w:divBdr>
            <w:top w:val="none" w:sz="0" w:space="0" w:color="auto"/>
            <w:left w:val="none" w:sz="0" w:space="0" w:color="auto"/>
            <w:bottom w:val="none" w:sz="0" w:space="0" w:color="auto"/>
            <w:right w:val="none" w:sz="0" w:space="0" w:color="auto"/>
          </w:divBdr>
        </w:div>
        <w:div w:id="41910242">
          <w:marLeft w:val="720"/>
          <w:marRight w:val="0"/>
          <w:marTop w:val="0"/>
          <w:marBottom w:val="0"/>
          <w:divBdr>
            <w:top w:val="none" w:sz="0" w:space="0" w:color="auto"/>
            <w:left w:val="none" w:sz="0" w:space="0" w:color="auto"/>
            <w:bottom w:val="none" w:sz="0" w:space="0" w:color="auto"/>
            <w:right w:val="none" w:sz="0" w:space="0" w:color="auto"/>
          </w:divBdr>
        </w:div>
      </w:divsChild>
    </w:div>
    <w:div w:id="41909618">
      <w:marLeft w:val="0"/>
      <w:marRight w:val="0"/>
      <w:marTop w:val="0"/>
      <w:marBottom w:val="0"/>
      <w:divBdr>
        <w:top w:val="none" w:sz="0" w:space="0" w:color="auto"/>
        <w:left w:val="none" w:sz="0" w:space="0" w:color="auto"/>
        <w:bottom w:val="none" w:sz="0" w:space="0" w:color="auto"/>
        <w:right w:val="none" w:sz="0" w:space="0" w:color="auto"/>
      </w:divBdr>
    </w:div>
    <w:div w:id="41909619">
      <w:marLeft w:val="0"/>
      <w:marRight w:val="0"/>
      <w:marTop w:val="0"/>
      <w:marBottom w:val="0"/>
      <w:divBdr>
        <w:top w:val="none" w:sz="0" w:space="0" w:color="auto"/>
        <w:left w:val="none" w:sz="0" w:space="0" w:color="auto"/>
        <w:bottom w:val="none" w:sz="0" w:space="0" w:color="auto"/>
        <w:right w:val="none" w:sz="0" w:space="0" w:color="auto"/>
      </w:divBdr>
    </w:div>
    <w:div w:id="41909620">
      <w:marLeft w:val="0"/>
      <w:marRight w:val="0"/>
      <w:marTop w:val="0"/>
      <w:marBottom w:val="0"/>
      <w:divBdr>
        <w:top w:val="none" w:sz="0" w:space="0" w:color="auto"/>
        <w:left w:val="none" w:sz="0" w:space="0" w:color="auto"/>
        <w:bottom w:val="none" w:sz="0" w:space="0" w:color="auto"/>
        <w:right w:val="none" w:sz="0" w:space="0" w:color="auto"/>
      </w:divBdr>
    </w:div>
    <w:div w:id="41909621">
      <w:marLeft w:val="0"/>
      <w:marRight w:val="0"/>
      <w:marTop w:val="0"/>
      <w:marBottom w:val="0"/>
      <w:divBdr>
        <w:top w:val="none" w:sz="0" w:space="0" w:color="auto"/>
        <w:left w:val="none" w:sz="0" w:space="0" w:color="auto"/>
        <w:bottom w:val="none" w:sz="0" w:space="0" w:color="auto"/>
        <w:right w:val="none" w:sz="0" w:space="0" w:color="auto"/>
      </w:divBdr>
    </w:div>
    <w:div w:id="41909623">
      <w:marLeft w:val="0"/>
      <w:marRight w:val="0"/>
      <w:marTop w:val="0"/>
      <w:marBottom w:val="0"/>
      <w:divBdr>
        <w:top w:val="none" w:sz="0" w:space="0" w:color="auto"/>
        <w:left w:val="none" w:sz="0" w:space="0" w:color="auto"/>
        <w:bottom w:val="none" w:sz="0" w:space="0" w:color="auto"/>
        <w:right w:val="none" w:sz="0" w:space="0" w:color="auto"/>
      </w:divBdr>
    </w:div>
    <w:div w:id="41909624">
      <w:marLeft w:val="0"/>
      <w:marRight w:val="0"/>
      <w:marTop w:val="0"/>
      <w:marBottom w:val="0"/>
      <w:divBdr>
        <w:top w:val="none" w:sz="0" w:space="0" w:color="auto"/>
        <w:left w:val="none" w:sz="0" w:space="0" w:color="auto"/>
        <w:bottom w:val="none" w:sz="0" w:space="0" w:color="auto"/>
        <w:right w:val="none" w:sz="0" w:space="0" w:color="auto"/>
      </w:divBdr>
    </w:div>
    <w:div w:id="41909625">
      <w:marLeft w:val="0"/>
      <w:marRight w:val="0"/>
      <w:marTop w:val="0"/>
      <w:marBottom w:val="0"/>
      <w:divBdr>
        <w:top w:val="none" w:sz="0" w:space="0" w:color="auto"/>
        <w:left w:val="none" w:sz="0" w:space="0" w:color="auto"/>
        <w:bottom w:val="none" w:sz="0" w:space="0" w:color="auto"/>
        <w:right w:val="none" w:sz="0" w:space="0" w:color="auto"/>
      </w:divBdr>
    </w:div>
    <w:div w:id="41909626">
      <w:marLeft w:val="0"/>
      <w:marRight w:val="0"/>
      <w:marTop w:val="0"/>
      <w:marBottom w:val="0"/>
      <w:divBdr>
        <w:top w:val="none" w:sz="0" w:space="0" w:color="auto"/>
        <w:left w:val="none" w:sz="0" w:space="0" w:color="auto"/>
        <w:bottom w:val="none" w:sz="0" w:space="0" w:color="auto"/>
        <w:right w:val="none" w:sz="0" w:space="0" w:color="auto"/>
      </w:divBdr>
    </w:div>
    <w:div w:id="41909628">
      <w:marLeft w:val="0"/>
      <w:marRight w:val="0"/>
      <w:marTop w:val="0"/>
      <w:marBottom w:val="0"/>
      <w:divBdr>
        <w:top w:val="none" w:sz="0" w:space="0" w:color="auto"/>
        <w:left w:val="none" w:sz="0" w:space="0" w:color="auto"/>
        <w:bottom w:val="none" w:sz="0" w:space="0" w:color="auto"/>
        <w:right w:val="none" w:sz="0" w:space="0" w:color="auto"/>
      </w:divBdr>
    </w:div>
    <w:div w:id="41909629">
      <w:marLeft w:val="0"/>
      <w:marRight w:val="0"/>
      <w:marTop w:val="0"/>
      <w:marBottom w:val="0"/>
      <w:divBdr>
        <w:top w:val="none" w:sz="0" w:space="0" w:color="auto"/>
        <w:left w:val="none" w:sz="0" w:space="0" w:color="auto"/>
        <w:bottom w:val="none" w:sz="0" w:space="0" w:color="auto"/>
        <w:right w:val="none" w:sz="0" w:space="0" w:color="auto"/>
      </w:divBdr>
    </w:div>
    <w:div w:id="41909630">
      <w:marLeft w:val="0"/>
      <w:marRight w:val="0"/>
      <w:marTop w:val="0"/>
      <w:marBottom w:val="0"/>
      <w:divBdr>
        <w:top w:val="none" w:sz="0" w:space="0" w:color="auto"/>
        <w:left w:val="none" w:sz="0" w:space="0" w:color="auto"/>
        <w:bottom w:val="none" w:sz="0" w:space="0" w:color="auto"/>
        <w:right w:val="none" w:sz="0" w:space="0" w:color="auto"/>
      </w:divBdr>
    </w:div>
    <w:div w:id="41909631">
      <w:marLeft w:val="0"/>
      <w:marRight w:val="0"/>
      <w:marTop w:val="0"/>
      <w:marBottom w:val="0"/>
      <w:divBdr>
        <w:top w:val="none" w:sz="0" w:space="0" w:color="auto"/>
        <w:left w:val="none" w:sz="0" w:space="0" w:color="auto"/>
        <w:bottom w:val="none" w:sz="0" w:space="0" w:color="auto"/>
        <w:right w:val="none" w:sz="0" w:space="0" w:color="auto"/>
      </w:divBdr>
    </w:div>
    <w:div w:id="41909632">
      <w:marLeft w:val="0"/>
      <w:marRight w:val="0"/>
      <w:marTop w:val="0"/>
      <w:marBottom w:val="0"/>
      <w:divBdr>
        <w:top w:val="none" w:sz="0" w:space="0" w:color="auto"/>
        <w:left w:val="none" w:sz="0" w:space="0" w:color="auto"/>
        <w:bottom w:val="none" w:sz="0" w:space="0" w:color="auto"/>
        <w:right w:val="none" w:sz="0" w:space="0" w:color="auto"/>
      </w:divBdr>
    </w:div>
    <w:div w:id="41909635">
      <w:marLeft w:val="0"/>
      <w:marRight w:val="0"/>
      <w:marTop w:val="0"/>
      <w:marBottom w:val="0"/>
      <w:divBdr>
        <w:top w:val="none" w:sz="0" w:space="0" w:color="auto"/>
        <w:left w:val="none" w:sz="0" w:space="0" w:color="auto"/>
        <w:bottom w:val="none" w:sz="0" w:space="0" w:color="auto"/>
        <w:right w:val="none" w:sz="0" w:space="0" w:color="auto"/>
      </w:divBdr>
    </w:div>
    <w:div w:id="41909637">
      <w:marLeft w:val="0"/>
      <w:marRight w:val="0"/>
      <w:marTop w:val="0"/>
      <w:marBottom w:val="0"/>
      <w:divBdr>
        <w:top w:val="none" w:sz="0" w:space="0" w:color="auto"/>
        <w:left w:val="none" w:sz="0" w:space="0" w:color="auto"/>
        <w:bottom w:val="none" w:sz="0" w:space="0" w:color="auto"/>
        <w:right w:val="none" w:sz="0" w:space="0" w:color="auto"/>
      </w:divBdr>
    </w:div>
    <w:div w:id="41909638">
      <w:marLeft w:val="0"/>
      <w:marRight w:val="0"/>
      <w:marTop w:val="0"/>
      <w:marBottom w:val="0"/>
      <w:divBdr>
        <w:top w:val="none" w:sz="0" w:space="0" w:color="auto"/>
        <w:left w:val="none" w:sz="0" w:space="0" w:color="auto"/>
        <w:bottom w:val="none" w:sz="0" w:space="0" w:color="auto"/>
        <w:right w:val="none" w:sz="0" w:space="0" w:color="auto"/>
      </w:divBdr>
    </w:div>
    <w:div w:id="41909639">
      <w:marLeft w:val="0"/>
      <w:marRight w:val="0"/>
      <w:marTop w:val="0"/>
      <w:marBottom w:val="0"/>
      <w:divBdr>
        <w:top w:val="none" w:sz="0" w:space="0" w:color="auto"/>
        <w:left w:val="none" w:sz="0" w:space="0" w:color="auto"/>
        <w:bottom w:val="none" w:sz="0" w:space="0" w:color="auto"/>
        <w:right w:val="none" w:sz="0" w:space="0" w:color="auto"/>
      </w:divBdr>
    </w:div>
    <w:div w:id="41909640">
      <w:marLeft w:val="0"/>
      <w:marRight w:val="0"/>
      <w:marTop w:val="0"/>
      <w:marBottom w:val="0"/>
      <w:divBdr>
        <w:top w:val="none" w:sz="0" w:space="0" w:color="auto"/>
        <w:left w:val="none" w:sz="0" w:space="0" w:color="auto"/>
        <w:bottom w:val="none" w:sz="0" w:space="0" w:color="auto"/>
        <w:right w:val="none" w:sz="0" w:space="0" w:color="auto"/>
      </w:divBdr>
    </w:div>
    <w:div w:id="41909641">
      <w:marLeft w:val="0"/>
      <w:marRight w:val="0"/>
      <w:marTop w:val="0"/>
      <w:marBottom w:val="0"/>
      <w:divBdr>
        <w:top w:val="none" w:sz="0" w:space="0" w:color="auto"/>
        <w:left w:val="none" w:sz="0" w:space="0" w:color="auto"/>
        <w:bottom w:val="none" w:sz="0" w:space="0" w:color="auto"/>
        <w:right w:val="none" w:sz="0" w:space="0" w:color="auto"/>
      </w:divBdr>
    </w:div>
    <w:div w:id="41909642">
      <w:marLeft w:val="0"/>
      <w:marRight w:val="0"/>
      <w:marTop w:val="0"/>
      <w:marBottom w:val="0"/>
      <w:divBdr>
        <w:top w:val="none" w:sz="0" w:space="0" w:color="auto"/>
        <w:left w:val="none" w:sz="0" w:space="0" w:color="auto"/>
        <w:bottom w:val="none" w:sz="0" w:space="0" w:color="auto"/>
        <w:right w:val="none" w:sz="0" w:space="0" w:color="auto"/>
      </w:divBdr>
    </w:div>
    <w:div w:id="41909643">
      <w:marLeft w:val="0"/>
      <w:marRight w:val="0"/>
      <w:marTop w:val="0"/>
      <w:marBottom w:val="0"/>
      <w:divBdr>
        <w:top w:val="none" w:sz="0" w:space="0" w:color="auto"/>
        <w:left w:val="none" w:sz="0" w:space="0" w:color="auto"/>
        <w:bottom w:val="none" w:sz="0" w:space="0" w:color="auto"/>
        <w:right w:val="none" w:sz="0" w:space="0" w:color="auto"/>
      </w:divBdr>
    </w:div>
    <w:div w:id="41909644">
      <w:marLeft w:val="0"/>
      <w:marRight w:val="0"/>
      <w:marTop w:val="0"/>
      <w:marBottom w:val="0"/>
      <w:divBdr>
        <w:top w:val="none" w:sz="0" w:space="0" w:color="auto"/>
        <w:left w:val="none" w:sz="0" w:space="0" w:color="auto"/>
        <w:bottom w:val="none" w:sz="0" w:space="0" w:color="auto"/>
        <w:right w:val="none" w:sz="0" w:space="0" w:color="auto"/>
      </w:divBdr>
    </w:div>
    <w:div w:id="41909645">
      <w:marLeft w:val="0"/>
      <w:marRight w:val="0"/>
      <w:marTop w:val="0"/>
      <w:marBottom w:val="0"/>
      <w:divBdr>
        <w:top w:val="none" w:sz="0" w:space="0" w:color="auto"/>
        <w:left w:val="none" w:sz="0" w:space="0" w:color="auto"/>
        <w:bottom w:val="none" w:sz="0" w:space="0" w:color="auto"/>
        <w:right w:val="none" w:sz="0" w:space="0" w:color="auto"/>
      </w:divBdr>
    </w:div>
    <w:div w:id="41909647">
      <w:marLeft w:val="0"/>
      <w:marRight w:val="0"/>
      <w:marTop w:val="0"/>
      <w:marBottom w:val="0"/>
      <w:divBdr>
        <w:top w:val="none" w:sz="0" w:space="0" w:color="auto"/>
        <w:left w:val="none" w:sz="0" w:space="0" w:color="auto"/>
        <w:bottom w:val="none" w:sz="0" w:space="0" w:color="auto"/>
        <w:right w:val="none" w:sz="0" w:space="0" w:color="auto"/>
      </w:divBdr>
    </w:div>
    <w:div w:id="41909648">
      <w:marLeft w:val="0"/>
      <w:marRight w:val="0"/>
      <w:marTop w:val="0"/>
      <w:marBottom w:val="0"/>
      <w:divBdr>
        <w:top w:val="none" w:sz="0" w:space="0" w:color="auto"/>
        <w:left w:val="none" w:sz="0" w:space="0" w:color="auto"/>
        <w:bottom w:val="none" w:sz="0" w:space="0" w:color="auto"/>
        <w:right w:val="none" w:sz="0" w:space="0" w:color="auto"/>
      </w:divBdr>
    </w:div>
    <w:div w:id="41909649">
      <w:marLeft w:val="0"/>
      <w:marRight w:val="0"/>
      <w:marTop w:val="0"/>
      <w:marBottom w:val="0"/>
      <w:divBdr>
        <w:top w:val="none" w:sz="0" w:space="0" w:color="auto"/>
        <w:left w:val="none" w:sz="0" w:space="0" w:color="auto"/>
        <w:bottom w:val="none" w:sz="0" w:space="0" w:color="auto"/>
        <w:right w:val="none" w:sz="0" w:space="0" w:color="auto"/>
      </w:divBdr>
    </w:div>
    <w:div w:id="41909650">
      <w:marLeft w:val="0"/>
      <w:marRight w:val="0"/>
      <w:marTop w:val="0"/>
      <w:marBottom w:val="0"/>
      <w:divBdr>
        <w:top w:val="none" w:sz="0" w:space="0" w:color="auto"/>
        <w:left w:val="none" w:sz="0" w:space="0" w:color="auto"/>
        <w:bottom w:val="none" w:sz="0" w:space="0" w:color="auto"/>
        <w:right w:val="none" w:sz="0" w:space="0" w:color="auto"/>
      </w:divBdr>
    </w:div>
    <w:div w:id="41909651">
      <w:marLeft w:val="0"/>
      <w:marRight w:val="0"/>
      <w:marTop w:val="0"/>
      <w:marBottom w:val="0"/>
      <w:divBdr>
        <w:top w:val="none" w:sz="0" w:space="0" w:color="auto"/>
        <w:left w:val="none" w:sz="0" w:space="0" w:color="auto"/>
        <w:bottom w:val="none" w:sz="0" w:space="0" w:color="auto"/>
        <w:right w:val="none" w:sz="0" w:space="0" w:color="auto"/>
      </w:divBdr>
    </w:div>
    <w:div w:id="41909652">
      <w:marLeft w:val="0"/>
      <w:marRight w:val="0"/>
      <w:marTop w:val="0"/>
      <w:marBottom w:val="0"/>
      <w:divBdr>
        <w:top w:val="none" w:sz="0" w:space="0" w:color="auto"/>
        <w:left w:val="none" w:sz="0" w:space="0" w:color="auto"/>
        <w:bottom w:val="none" w:sz="0" w:space="0" w:color="auto"/>
        <w:right w:val="none" w:sz="0" w:space="0" w:color="auto"/>
      </w:divBdr>
    </w:div>
    <w:div w:id="41909653">
      <w:marLeft w:val="0"/>
      <w:marRight w:val="0"/>
      <w:marTop w:val="0"/>
      <w:marBottom w:val="0"/>
      <w:divBdr>
        <w:top w:val="none" w:sz="0" w:space="0" w:color="auto"/>
        <w:left w:val="none" w:sz="0" w:space="0" w:color="auto"/>
        <w:bottom w:val="none" w:sz="0" w:space="0" w:color="auto"/>
        <w:right w:val="none" w:sz="0" w:space="0" w:color="auto"/>
      </w:divBdr>
    </w:div>
    <w:div w:id="41909654">
      <w:marLeft w:val="0"/>
      <w:marRight w:val="0"/>
      <w:marTop w:val="0"/>
      <w:marBottom w:val="0"/>
      <w:divBdr>
        <w:top w:val="none" w:sz="0" w:space="0" w:color="auto"/>
        <w:left w:val="none" w:sz="0" w:space="0" w:color="auto"/>
        <w:bottom w:val="none" w:sz="0" w:space="0" w:color="auto"/>
        <w:right w:val="none" w:sz="0" w:space="0" w:color="auto"/>
      </w:divBdr>
    </w:div>
    <w:div w:id="41909656">
      <w:marLeft w:val="0"/>
      <w:marRight w:val="0"/>
      <w:marTop w:val="0"/>
      <w:marBottom w:val="0"/>
      <w:divBdr>
        <w:top w:val="none" w:sz="0" w:space="0" w:color="auto"/>
        <w:left w:val="none" w:sz="0" w:space="0" w:color="auto"/>
        <w:bottom w:val="none" w:sz="0" w:space="0" w:color="auto"/>
        <w:right w:val="none" w:sz="0" w:space="0" w:color="auto"/>
      </w:divBdr>
    </w:div>
    <w:div w:id="41909657">
      <w:marLeft w:val="0"/>
      <w:marRight w:val="0"/>
      <w:marTop w:val="0"/>
      <w:marBottom w:val="0"/>
      <w:divBdr>
        <w:top w:val="none" w:sz="0" w:space="0" w:color="auto"/>
        <w:left w:val="none" w:sz="0" w:space="0" w:color="auto"/>
        <w:bottom w:val="none" w:sz="0" w:space="0" w:color="auto"/>
        <w:right w:val="none" w:sz="0" w:space="0" w:color="auto"/>
      </w:divBdr>
    </w:div>
    <w:div w:id="41909658">
      <w:marLeft w:val="0"/>
      <w:marRight w:val="0"/>
      <w:marTop w:val="0"/>
      <w:marBottom w:val="0"/>
      <w:divBdr>
        <w:top w:val="none" w:sz="0" w:space="0" w:color="auto"/>
        <w:left w:val="none" w:sz="0" w:space="0" w:color="auto"/>
        <w:bottom w:val="none" w:sz="0" w:space="0" w:color="auto"/>
        <w:right w:val="none" w:sz="0" w:space="0" w:color="auto"/>
      </w:divBdr>
    </w:div>
    <w:div w:id="41909659">
      <w:marLeft w:val="0"/>
      <w:marRight w:val="0"/>
      <w:marTop w:val="0"/>
      <w:marBottom w:val="0"/>
      <w:divBdr>
        <w:top w:val="none" w:sz="0" w:space="0" w:color="auto"/>
        <w:left w:val="none" w:sz="0" w:space="0" w:color="auto"/>
        <w:bottom w:val="none" w:sz="0" w:space="0" w:color="auto"/>
        <w:right w:val="none" w:sz="0" w:space="0" w:color="auto"/>
      </w:divBdr>
    </w:div>
    <w:div w:id="41909660">
      <w:marLeft w:val="0"/>
      <w:marRight w:val="0"/>
      <w:marTop w:val="0"/>
      <w:marBottom w:val="0"/>
      <w:divBdr>
        <w:top w:val="none" w:sz="0" w:space="0" w:color="auto"/>
        <w:left w:val="none" w:sz="0" w:space="0" w:color="auto"/>
        <w:bottom w:val="none" w:sz="0" w:space="0" w:color="auto"/>
        <w:right w:val="none" w:sz="0" w:space="0" w:color="auto"/>
      </w:divBdr>
    </w:div>
    <w:div w:id="41909661">
      <w:marLeft w:val="0"/>
      <w:marRight w:val="0"/>
      <w:marTop w:val="0"/>
      <w:marBottom w:val="0"/>
      <w:divBdr>
        <w:top w:val="none" w:sz="0" w:space="0" w:color="auto"/>
        <w:left w:val="none" w:sz="0" w:space="0" w:color="auto"/>
        <w:bottom w:val="none" w:sz="0" w:space="0" w:color="auto"/>
        <w:right w:val="none" w:sz="0" w:space="0" w:color="auto"/>
      </w:divBdr>
    </w:div>
    <w:div w:id="41909662">
      <w:marLeft w:val="0"/>
      <w:marRight w:val="0"/>
      <w:marTop w:val="0"/>
      <w:marBottom w:val="0"/>
      <w:divBdr>
        <w:top w:val="none" w:sz="0" w:space="0" w:color="auto"/>
        <w:left w:val="none" w:sz="0" w:space="0" w:color="auto"/>
        <w:bottom w:val="none" w:sz="0" w:space="0" w:color="auto"/>
        <w:right w:val="none" w:sz="0" w:space="0" w:color="auto"/>
      </w:divBdr>
    </w:div>
    <w:div w:id="41909664">
      <w:marLeft w:val="0"/>
      <w:marRight w:val="0"/>
      <w:marTop w:val="0"/>
      <w:marBottom w:val="0"/>
      <w:divBdr>
        <w:top w:val="none" w:sz="0" w:space="0" w:color="auto"/>
        <w:left w:val="none" w:sz="0" w:space="0" w:color="auto"/>
        <w:bottom w:val="none" w:sz="0" w:space="0" w:color="auto"/>
        <w:right w:val="none" w:sz="0" w:space="0" w:color="auto"/>
      </w:divBdr>
    </w:div>
    <w:div w:id="41909665">
      <w:marLeft w:val="0"/>
      <w:marRight w:val="0"/>
      <w:marTop w:val="0"/>
      <w:marBottom w:val="0"/>
      <w:divBdr>
        <w:top w:val="none" w:sz="0" w:space="0" w:color="auto"/>
        <w:left w:val="none" w:sz="0" w:space="0" w:color="auto"/>
        <w:bottom w:val="none" w:sz="0" w:space="0" w:color="auto"/>
        <w:right w:val="none" w:sz="0" w:space="0" w:color="auto"/>
      </w:divBdr>
    </w:div>
    <w:div w:id="41909666">
      <w:marLeft w:val="0"/>
      <w:marRight w:val="0"/>
      <w:marTop w:val="0"/>
      <w:marBottom w:val="0"/>
      <w:divBdr>
        <w:top w:val="none" w:sz="0" w:space="0" w:color="auto"/>
        <w:left w:val="none" w:sz="0" w:space="0" w:color="auto"/>
        <w:bottom w:val="none" w:sz="0" w:space="0" w:color="auto"/>
        <w:right w:val="none" w:sz="0" w:space="0" w:color="auto"/>
      </w:divBdr>
    </w:div>
    <w:div w:id="41909668">
      <w:marLeft w:val="0"/>
      <w:marRight w:val="0"/>
      <w:marTop w:val="0"/>
      <w:marBottom w:val="0"/>
      <w:divBdr>
        <w:top w:val="none" w:sz="0" w:space="0" w:color="auto"/>
        <w:left w:val="none" w:sz="0" w:space="0" w:color="auto"/>
        <w:bottom w:val="none" w:sz="0" w:space="0" w:color="auto"/>
        <w:right w:val="none" w:sz="0" w:space="0" w:color="auto"/>
      </w:divBdr>
    </w:div>
    <w:div w:id="41909670">
      <w:marLeft w:val="0"/>
      <w:marRight w:val="0"/>
      <w:marTop w:val="0"/>
      <w:marBottom w:val="0"/>
      <w:divBdr>
        <w:top w:val="none" w:sz="0" w:space="0" w:color="auto"/>
        <w:left w:val="none" w:sz="0" w:space="0" w:color="auto"/>
        <w:bottom w:val="none" w:sz="0" w:space="0" w:color="auto"/>
        <w:right w:val="none" w:sz="0" w:space="0" w:color="auto"/>
      </w:divBdr>
    </w:div>
    <w:div w:id="41909671">
      <w:marLeft w:val="0"/>
      <w:marRight w:val="0"/>
      <w:marTop w:val="0"/>
      <w:marBottom w:val="0"/>
      <w:divBdr>
        <w:top w:val="none" w:sz="0" w:space="0" w:color="auto"/>
        <w:left w:val="none" w:sz="0" w:space="0" w:color="auto"/>
        <w:bottom w:val="none" w:sz="0" w:space="0" w:color="auto"/>
        <w:right w:val="none" w:sz="0" w:space="0" w:color="auto"/>
      </w:divBdr>
    </w:div>
    <w:div w:id="41909672">
      <w:marLeft w:val="0"/>
      <w:marRight w:val="0"/>
      <w:marTop w:val="0"/>
      <w:marBottom w:val="0"/>
      <w:divBdr>
        <w:top w:val="none" w:sz="0" w:space="0" w:color="auto"/>
        <w:left w:val="none" w:sz="0" w:space="0" w:color="auto"/>
        <w:bottom w:val="none" w:sz="0" w:space="0" w:color="auto"/>
        <w:right w:val="none" w:sz="0" w:space="0" w:color="auto"/>
      </w:divBdr>
    </w:div>
    <w:div w:id="41909673">
      <w:marLeft w:val="0"/>
      <w:marRight w:val="0"/>
      <w:marTop w:val="0"/>
      <w:marBottom w:val="0"/>
      <w:divBdr>
        <w:top w:val="none" w:sz="0" w:space="0" w:color="auto"/>
        <w:left w:val="none" w:sz="0" w:space="0" w:color="auto"/>
        <w:bottom w:val="none" w:sz="0" w:space="0" w:color="auto"/>
        <w:right w:val="none" w:sz="0" w:space="0" w:color="auto"/>
      </w:divBdr>
    </w:div>
    <w:div w:id="41909674">
      <w:marLeft w:val="0"/>
      <w:marRight w:val="0"/>
      <w:marTop w:val="0"/>
      <w:marBottom w:val="0"/>
      <w:divBdr>
        <w:top w:val="none" w:sz="0" w:space="0" w:color="auto"/>
        <w:left w:val="none" w:sz="0" w:space="0" w:color="auto"/>
        <w:bottom w:val="none" w:sz="0" w:space="0" w:color="auto"/>
        <w:right w:val="none" w:sz="0" w:space="0" w:color="auto"/>
      </w:divBdr>
    </w:div>
    <w:div w:id="41909675">
      <w:marLeft w:val="0"/>
      <w:marRight w:val="0"/>
      <w:marTop w:val="0"/>
      <w:marBottom w:val="0"/>
      <w:divBdr>
        <w:top w:val="none" w:sz="0" w:space="0" w:color="auto"/>
        <w:left w:val="none" w:sz="0" w:space="0" w:color="auto"/>
        <w:bottom w:val="none" w:sz="0" w:space="0" w:color="auto"/>
        <w:right w:val="none" w:sz="0" w:space="0" w:color="auto"/>
      </w:divBdr>
    </w:div>
    <w:div w:id="41909676">
      <w:marLeft w:val="0"/>
      <w:marRight w:val="0"/>
      <w:marTop w:val="0"/>
      <w:marBottom w:val="0"/>
      <w:divBdr>
        <w:top w:val="none" w:sz="0" w:space="0" w:color="auto"/>
        <w:left w:val="none" w:sz="0" w:space="0" w:color="auto"/>
        <w:bottom w:val="none" w:sz="0" w:space="0" w:color="auto"/>
        <w:right w:val="none" w:sz="0" w:space="0" w:color="auto"/>
      </w:divBdr>
    </w:div>
    <w:div w:id="41909677">
      <w:marLeft w:val="0"/>
      <w:marRight w:val="0"/>
      <w:marTop w:val="0"/>
      <w:marBottom w:val="0"/>
      <w:divBdr>
        <w:top w:val="none" w:sz="0" w:space="0" w:color="auto"/>
        <w:left w:val="none" w:sz="0" w:space="0" w:color="auto"/>
        <w:bottom w:val="none" w:sz="0" w:space="0" w:color="auto"/>
        <w:right w:val="none" w:sz="0" w:space="0" w:color="auto"/>
      </w:divBdr>
      <w:divsChild>
        <w:div w:id="41909597">
          <w:marLeft w:val="0"/>
          <w:marRight w:val="0"/>
          <w:marTop w:val="0"/>
          <w:marBottom w:val="0"/>
          <w:divBdr>
            <w:top w:val="none" w:sz="0" w:space="0" w:color="auto"/>
            <w:left w:val="none" w:sz="0" w:space="0" w:color="auto"/>
            <w:bottom w:val="none" w:sz="0" w:space="0" w:color="auto"/>
            <w:right w:val="none" w:sz="0" w:space="0" w:color="auto"/>
          </w:divBdr>
        </w:div>
        <w:div w:id="41909598">
          <w:marLeft w:val="0"/>
          <w:marRight w:val="0"/>
          <w:marTop w:val="0"/>
          <w:marBottom w:val="0"/>
          <w:divBdr>
            <w:top w:val="none" w:sz="0" w:space="0" w:color="auto"/>
            <w:left w:val="none" w:sz="0" w:space="0" w:color="auto"/>
            <w:bottom w:val="none" w:sz="0" w:space="0" w:color="auto"/>
            <w:right w:val="none" w:sz="0" w:space="0" w:color="auto"/>
          </w:divBdr>
        </w:div>
        <w:div w:id="41909622">
          <w:marLeft w:val="0"/>
          <w:marRight w:val="0"/>
          <w:marTop w:val="0"/>
          <w:marBottom w:val="0"/>
          <w:divBdr>
            <w:top w:val="none" w:sz="0" w:space="0" w:color="auto"/>
            <w:left w:val="none" w:sz="0" w:space="0" w:color="auto"/>
            <w:bottom w:val="none" w:sz="0" w:space="0" w:color="auto"/>
            <w:right w:val="none" w:sz="0" w:space="0" w:color="auto"/>
          </w:divBdr>
        </w:div>
        <w:div w:id="41909716">
          <w:marLeft w:val="0"/>
          <w:marRight w:val="0"/>
          <w:marTop w:val="0"/>
          <w:marBottom w:val="0"/>
          <w:divBdr>
            <w:top w:val="none" w:sz="0" w:space="0" w:color="auto"/>
            <w:left w:val="none" w:sz="0" w:space="0" w:color="auto"/>
            <w:bottom w:val="none" w:sz="0" w:space="0" w:color="auto"/>
            <w:right w:val="none" w:sz="0" w:space="0" w:color="auto"/>
          </w:divBdr>
        </w:div>
        <w:div w:id="41909752">
          <w:marLeft w:val="0"/>
          <w:marRight w:val="0"/>
          <w:marTop w:val="0"/>
          <w:marBottom w:val="0"/>
          <w:divBdr>
            <w:top w:val="none" w:sz="0" w:space="0" w:color="auto"/>
            <w:left w:val="none" w:sz="0" w:space="0" w:color="auto"/>
            <w:bottom w:val="none" w:sz="0" w:space="0" w:color="auto"/>
            <w:right w:val="none" w:sz="0" w:space="0" w:color="auto"/>
          </w:divBdr>
        </w:div>
        <w:div w:id="41909766">
          <w:marLeft w:val="0"/>
          <w:marRight w:val="0"/>
          <w:marTop w:val="0"/>
          <w:marBottom w:val="0"/>
          <w:divBdr>
            <w:top w:val="none" w:sz="0" w:space="0" w:color="auto"/>
            <w:left w:val="none" w:sz="0" w:space="0" w:color="auto"/>
            <w:bottom w:val="none" w:sz="0" w:space="0" w:color="auto"/>
            <w:right w:val="none" w:sz="0" w:space="0" w:color="auto"/>
          </w:divBdr>
        </w:div>
        <w:div w:id="41909803">
          <w:marLeft w:val="0"/>
          <w:marRight w:val="0"/>
          <w:marTop w:val="0"/>
          <w:marBottom w:val="0"/>
          <w:divBdr>
            <w:top w:val="none" w:sz="0" w:space="0" w:color="auto"/>
            <w:left w:val="none" w:sz="0" w:space="0" w:color="auto"/>
            <w:bottom w:val="none" w:sz="0" w:space="0" w:color="auto"/>
            <w:right w:val="none" w:sz="0" w:space="0" w:color="auto"/>
          </w:divBdr>
        </w:div>
        <w:div w:id="41909862">
          <w:marLeft w:val="0"/>
          <w:marRight w:val="0"/>
          <w:marTop w:val="0"/>
          <w:marBottom w:val="0"/>
          <w:divBdr>
            <w:top w:val="none" w:sz="0" w:space="0" w:color="auto"/>
            <w:left w:val="none" w:sz="0" w:space="0" w:color="auto"/>
            <w:bottom w:val="none" w:sz="0" w:space="0" w:color="auto"/>
            <w:right w:val="none" w:sz="0" w:space="0" w:color="auto"/>
          </w:divBdr>
        </w:div>
        <w:div w:id="41909871">
          <w:marLeft w:val="0"/>
          <w:marRight w:val="0"/>
          <w:marTop w:val="0"/>
          <w:marBottom w:val="0"/>
          <w:divBdr>
            <w:top w:val="none" w:sz="0" w:space="0" w:color="auto"/>
            <w:left w:val="none" w:sz="0" w:space="0" w:color="auto"/>
            <w:bottom w:val="none" w:sz="0" w:space="0" w:color="auto"/>
            <w:right w:val="none" w:sz="0" w:space="0" w:color="auto"/>
          </w:divBdr>
        </w:div>
        <w:div w:id="41909945">
          <w:marLeft w:val="0"/>
          <w:marRight w:val="0"/>
          <w:marTop w:val="0"/>
          <w:marBottom w:val="0"/>
          <w:divBdr>
            <w:top w:val="none" w:sz="0" w:space="0" w:color="auto"/>
            <w:left w:val="none" w:sz="0" w:space="0" w:color="auto"/>
            <w:bottom w:val="none" w:sz="0" w:space="0" w:color="auto"/>
            <w:right w:val="none" w:sz="0" w:space="0" w:color="auto"/>
          </w:divBdr>
        </w:div>
        <w:div w:id="41909989">
          <w:marLeft w:val="0"/>
          <w:marRight w:val="0"/>
          <w:marTop w:val="0"/>
          <w:marBottom w:val="0"/>
          <w:divBdr>
            <w:top w:val="none" w:sz="0" w:space="0" w:color="auto"/>
            <w:left w:val="none" w:sz="0" w:space="0" w:color="auto"/>
            <w:bottom w:val="none" w:sz="0" w:space="0" w:color="auto"/>
            <w:right w:val="none" w:sz="0" w:space="0" w:color="auto"/>
          </w:divBdr>
        </w:div>
        <w:div w:id="41909992">
          <w:marLeft w:val="0"/>
          <w:marRight w:val="0"/>
          <w:marTop w:val="0"/>
          <w:marBottom w:val="0"/>
          <w:divBdr>
            <w:top w:val="none" w:sz="0" w:space="0" w:color="auto"/>
            <w:left w:val="none" w:sz="0" w:space="0" w:color="auto"/>
            <w:bottom w:val="none" w:sz="0" w:space="0" w:color="auto"/>
            <w:right w:val="none" w:sz="0" w:space="0" w:color="auto"/>
          </w:divBdr>
        </w:div>
        <w:div w:id="41910023">
          <w:marLeft w:val="0"/>
          <w:marRight w:val="0"/>
          <w:marTop w:val="0"/>
          <w:marBottom w:val="0"/>
          <w:divBdr>
            <w:top w:val="none" w:sz="0" w:space="0" w:color="auto"/>
            <w:left w:val="none" w:sz="0" w:space="0" w:color="auto"/>
            <w:bottom w:val="none" w:sz="0" w:space="0" w:color="auto"/>
            <w:right w:val="none" w:sz="0" w:space="0" w:color="auto"/>
          </w:divBdr>
        </w:div>
        <w:div w:id="41910101">
          <w:marLeft w:val="0"/>
          <w:marRight w:val="0"/>
          <w:marTop w:val="0"/>
          <w:marBottom w:val="0"/>
          <w:divBdr>
            <w:top w:val="none" w:sz="0" w:space="0" w:color="auto"/>
            <w:left w:val="none" w:sz="0" w:space="0" w:color="auto"/>
            <w:bottom w:val="none" w:sz="0" w:space="0" w:color="auto"/>
            <w:right w:val="none" w:sz="0" w:space="0" w:color="auto"/>
          </w:divBdr>
        </w:div>
        <w:div w:id="41910113">
          <w:marLeft w:val="0"/>
          <w:marRight w:val="0"/>
          <w:marTop w:val="0"/>
          <w:marBottom w:val="0"/>
          <w:divBdr>
            <w:top w:val="none" w:sz="0" w:space="0" w:color="auto"/>
            <w:left w:val="none" w:sz="0" w:space="0" w:color="auto"/>
            <w:bottom w:val="none" w:sz="0" w:space="0" w:color="auto"/>
            <w:right w:val="none" w:sz="0" w:space="0" w:color="auto"/>
          </w:divBdr>
        </w:div>
        <w:div w:id="41910164">
          <w:marLeft w:val="0"/>
          <w:marRight w:val="0"/>
          <w:marTop w:val="0"/>
          <w:marBottom w:val="0"/>
          <w:divBdr>
            <w:top w:val="none" w:sz="0" w:space="0" w:color="auto"/>
            <w:left w:val="none" w:sz="0" w:space="0" w:color="auto"/>
            <w:bottom w:val="none" w:sz="0" w:space="0" w:color="auto"/>
            <w:right w:val="none" w:sz="0" w:space="0" w:color="auto"/>
          </w:divBdr>
        </w:div>
        <w:div w:id="41910231">
          <w:marLeft w:val="0"/>
          <w:marRight w:val="0"/>
          <w:marTop w:val="0"/>
          <w:marBottom w:val="0"/>
          <w:divBdr>
            <w:top w:val="none" w:sz="0" w:space="0" w:color="auto"/>
            <w:left w:val="none" w:sz="0" w:space="0" w:color="auto"/>
            <w:bottom w:val="none" w:sz="0" w:space="0" w:color="auto"/>
            <w:right w:val="none" w:sz="0" w:space="0" w:color="auto"/>
          </w:divBdr>
        </w:div>
        <w:div w:id="41910295">
          <w:marLeft w:val="0"/>
          <w:marRight w:val="0"/>
          <w:marTop w:val="0"/>
          <w:marBottom w:val="0"/>
          <w:divBdr>
            <w:top w:val="none" w:sz="0" w:space="0" w:color="auto"/>
            <w:left w:val="none" w:sz="0" w:space="0" w:color="auto"/>
            <w:bottom w:val="none" w:sz="0" w:space="0" w:color="auto"/>
            <w:right w:val="none" w:sz="0" w:space="0" w:color="auto"/>
          </w:divBdr>
        </w:div>
        <w:div w:id="41910349">
          <w:marLeft w:val="0"/>
          <w:marRight w:val="0"/>
          <w:marTop w:val="0"/>
          <w:marBottom w:val="0"/>
          <w:divBdr>
            <w:top w:val="none" w:sz="0" w:space="0" w:color="auto"/>
            <w:left w:val="none" w:sz="0" w:space="0" w:color="auto"/>
            <w:bottom w:val="none" w:sz="0" w:space="0" w:color="auto"/>
            <w:right w:val="none" w:sz="0" w:space="0" w:color="auto"/>
          </w:divBdr>
        </w:div>
      </w:divsChild>
    </w:div>
    <w:div w:id="41909678">
      <w:marLeft w:val="0"/>
      <w:marRight w:val="0"/>
      <w:marTop w:val="0"/>
      <w:marBottom w:val="0"/>
      <w:divBdr>
        <w:top w:val="none" w:sz="0" w:space="0" w:color="auto"/>
        <w:left w:val="none" w:sz="0" w:space="0" w:color="auto"/>
        <w:bottom w:val="none" w:sz="0" w:space="0" w:color="auto"/>
        <w:right w:val="none" w:sz="0" w:space="0" w:color="auto"/>
      </w:divBdr>
    </w:div>
    <w:div w:id="41909679">
      <w:marLeft w:val="0"/>
      <w:marRight w:val="0"/>
      <w:marTop w:val="0"/>
      <w:marBottom w:val="0"/>
      <w:divBdr>
        <w:top w:val="none" w:sz="0" w:space="0" w:color="auto"/>
        <w:left w:val="none" w:sz="0" w:space="0" w:color="auto"/>
        <w:bottom w:val="none" w:sz="0" w:space="0" w:color="auto"/>
        <w:right w:val="none" w:sz="0" w:space="0" w:color="auto"/>
      </w:divBdr>
    </w:div>
    <w:div w:id="41909680">
      <w:marLeft w:val="0"/>
      <w:marRight w:val="0"/>
      <w:marTop w:val="0"/>
      <w:marBottom w:val="0"/>
      <w:divBdr>
        <w:top w:val="none" w:sz="0" w:space="0" w:color="auto"/>
        <w:left w:val="none" w:sz="0" w:space="0" w:color="auto"/>
        <w:bottom w:val="none" w:sz="0" w:space="0" w:color="auto"/>
        <w:right w:val="none" w:sz="0" w:space="0" w:color="auto"/>
      </w:divBdr>
    </w:div>
    <w:div w:id="41909681">
      <w:marLeft w:val="0"/>
      <w:marRight w:val="0"/>
      <w:marTop w:val="0"/>
      <w:marBottom w:val="0"/>
      <w:divBdr>
        <w:top w:val="none" w:sz="0" w:space="0" w:color="auto"/>
        <w:left w:val="none" w:sz="0" w:space="0" w:color="auto"/>
        <w:bottom w:val="none" w:sz="0" w:space="0" w:color="auto"/>
        <w:right w:val="none" w:sz="0" w:space="0" w:color="auto"/>
      </w:divBdr>
    </w:div>
    <w:div w:id="41909682">
      <w:marLeft w:val="0"/>
      <w:marRight w:val="0"/>
      <w:marTop w:val="0"/>
      <w:marBottom w:val="0"/>
      <w:divBdr>
        <w:top w:val="none" w:sz="0" w:space="0" w:color="auto"/>
        <w:left w:val="none" w:sz="0" w:space="0" w:color="auto"/>
        <w:bottom w:val="none" w:sz="0" w:space="0" w:color="auto"/>
        <w:right w:val="none" w:sz="0" w:space="0" w:color="auto"/>
      </w:divBdr>
    </w:div>
    <w:div w:id="41909683">
      <w:marLeft w:val="0"/>
      <w:marRight w:val="0"/>
      <w:marTop w:val="0"/>
      <w:marBottom w:val="0"/>
      <w:divBdr>
        <w:top w:val="none" w:sz="0" w:space="0" w:color="auto"/>
        <w:left w:val="none" w:sz="0" w:space="0" w:color="auto"/>
        <w:bottom w:val="none" w:sz="0" w:space="0" w:color="auto"/>
        <w:right w:val="none" w:sz="0" w:space="0" w:color="auto"/>
      </w:divBdr>
    </w:div>
    <w:div w:id="41909684">
      <w:marLeft w:val="0"/>
      <w:marRight w:val="0"/>
      <w:marTop w:val="0"/>
      <w:marBottom w:val="0"/>
      <w:divBdr>
        <w:top w:val="none" w:sz="0" w:space="0" w:color="auto"/>
        <w:left w:val="none" w:sz="0" w:space="0" w:color="auto"/>
        <w:bottom w:val="none" w:sz="0" w:space="0" w:color="auto"/>
        <w:right w:val="none" w:sz="0" w:space="0" w:color="auto"/>
      </w:divBdr>
    </w:div>
    <w:div w:id="41909685">
      <w:marLeft w:val="0"/>
      <w:marRight w:val="0"/>
      <w:marTop w:val="0"/>
      <w:marBottom w:val="0"/>
      <w:divBdr>
        <w:top w:val="none" w:sz="0" w:space="0" w:color="auto"/>
        <w:left w:val="none" w:sz="0" w:space="0" w:color="auto"/>
        <w:bottom w:val="none" w:sz="0" w:space="0" w:color="auto"/>
        <w:right w:val="none" w:sz="0" w:space="0" w:color="auto"/>
      </w:divBdr>
    </w:div>
    <w:div w:id="41909688">
      <w:marLeft w:val="0"/>
      <w:marRight w:val="0"/>
      <w:marTop w:val="0"/>
      <w:marBottom w:val="0"/>
      <w:divBdr>
        <w:top w:val="none" w:sz="0" w:space="0" w:color="auto"/>
        <w:left w:val="none" w:sz="0" w:space="0" w:color="auto"/>
        <w:bottom w:val="none" w:sz="0" w:space="0" w:color="auto"/>
        <w:right w:val="none" w:sz="0" w:space="0" w:color="auto"/>
      </w:divBdr>
    </w:div>
    <w:div w:id="41909689">
      <w:marLeft w:val="0"/>
      <w:marRight w:val="0"/>
      <w:marTop w:val="0"/>
      <w:marBottom w:val="0"/>
      <w:divBdr>
        <w:top w:val="none" w:sz="0" w:space="0" w:color="auto"/>
        <w:left w:val="none" w:sz="0" w:space="0" w:color="auto"/>
        <w:bottom w:val="none" w:sz="0" w:space="0" w:color="auto"/>
        <w:right w:val="none" w:sz="0" w:space="0" w:color="auto"/>
      </w:divBdr>
    </w:div>
    <w:div w:id="41909690">
      <w:marLeft w:val="0"/>
      <w:marRight w:val="0"/>
      <w:marTop w:val="0"/>
      <w:marBottom w:val="0"/>
      <w:divBdr>
        <w:top w:val="none" w:sz="0" w:space="0" w:color="auto"/>
        <w:left w:val="none" w:sz="0" w:space="0" w:color="auto"/>
        <w:bottom w:val="none" w:sz="0" w:space="0" w:color="auto"/>
        <w:right w:val="none" w:sz="0" w:space="0" w:color="auto"/>
      </w:divBdr>
    </w:div>
    <w:div w:id="41909691">
      <w:marLeft w:val="0"/>
      <w:marRight w:val="0"/>
      <w:marTop w:val="0"/>
      <w:marBottom w:val="0"/>
      <w:divBdr>
        <w:top w:val="none" w:sz="0" w:space="0" w:color="auto"/>
        <w:left w:val="none" w:sz="0" w:space="0" w:color="auto"/>
        <w:bottom w:val="none" w:sz="0" w:space="0" w:color="auto"/>
        <w:right w:val="none" w:sz="0" w:space="0" w:color="auto"/>
      </w:divBdr>
    </w:div>
    <w:div w:id="41909692">
      <w:marLeft w:val="0"/>
      <w:marRight w:val="0"/>
      <w:marTop w:val="0"/>
      <w:marBottom w:val="0"/>
      <w:divBdr>
        <w:top w:val="none" w:sz="0" w:space="0" w:color="auto"/>
        <w:left w:val="none" w:sz="0" w:space="0" w:color="auto"/>
        <w:bottom w:val="none" w:sz="0" w:space="0" w:color="auto"/>
        <w:right w:val="none" w:sz="0" w:space="0" w:color="auto"/>
      </w:divBdr>
    </w:div>
    <w:div w:id="41909693">
      <w:marLeft w:val="0"/>
      <w:marRight w:val="0"/>
      <w:marTop w:val="0"/>
      <w:marBottom w:val="0"/>
      <w:divBdr>
        <w:top w:val="none" w:sz="0" w:space="0" w:color="auto"/>
        <w:left w:val="none" w:sz="0" w:space="0" w:color="auto"/>
        <w:bottom w:val="none" w:sz="0" w:space="0" w:color="auto"/>
        <w:right w:val="none" w:sz="0" w:space="0" w:color="auto"/>
      </w:divBdr>
    </w:div>
    <w:div w:id="41909695">
      <w:marLeft w:val="0"/>
      <w:marRight w:val="0"/>
      <w:marTop w:val="0"/>
      <w:marBottom w:val="0"/>
      <w:divBdr>
        <w:top w:val="none" w:sz="0" w:space="0" w:color="auto"/>
        <w:left w:val="none" w:sz="0" w:space="0" w:color="auto"/>
        <w:bottom w:val="none" w:sz="0" w:space="0" w:color="auto"/>
        <w:right w:val="none" w:sz="0" w:space="0" w:color="auto"/>
      </w:divBdr>
    </w:div>
    <w:div w:id="41909697">
      <w:marLeft w:val="0"/>
      <w:marRight w:val="0"/>
      <w:marTop w:val="0"/>
      <w:marBottom w:val="0"/>
      <w:divBdr>
        <w:top w:val="none" w:sz="0" w:space="0" w:color="auto"/>
        <w:left w:val="none" w:sz="0" w:space="0" w:color="auto"/>
        <w:bottom w:val="none" w:sz="0" w:space="0" w:color="auto"/>
        <w:right w:val="none" w:sz="0" w:space="0" w:color="auto"/>
      </w:divBdr>
    </w:div>
    <w:div w:id="41909698">
      <w:marLeft w:val="0"/>
      <w:marRight w:val="0"/>
      <w:marTop w:val="0"/>
      <w:marBottom w:val="0"/>
      <w:divBdr>
        <w:top w:val="none" w:sz="0" w:space="0" w:color="auto"/>
        <w:left w:val="none" w:sz="0" w:space="0" w:color="auto"/>
        <w:bottom w:val="none" w:sz="0" w:space="0" w:color="auto"/>
        <w:right w:val="none" w:sz="0" w:space="0" w:color="auto"/>
      </w:divBdr>
    </w:div>
    <w:div w:id="41909699">
      <w:marLeft w:val="0"/>
      <w:marRight w:val="0"/>
      <w:marTop w:val="0"/>
      <w:marBottom w:val="0"/>
      <w:divBdr>
        <w:top w:val="none" w:sz="0" w:space="0" w:color="auto"/>
        <w:left w:val="none" w:sz="0" w:space="0" w:color="auto"/>
        <w:bottom w:val="none" w:sz="0" w:space="0" w:color="auto"/>
        <w:right w:val="none" w:sz="0" w:space="0" w:color="auto"/>
      </w:divBdr>
    </w:div>
    <w:div w:id="41909700">
      <w:marLeft w:val="0"/>
      <w:marRight w:val="0"/>
      <w:marTop w:val="0"/>
      <w:marBottom w:val="0"/>
      <w:divBdr>
        <w:top w:val="none" w:sz="0" w:space="0" w:color="auto"/>
        <w:left w:val="none" w:sz="0" w:space="0" w:color="auto"/>
        <w:bottom w:val="none" w:sz="0" w:space="0" w:color="auto"/>
        <w:right w:val="none" w:sz="0" w:space="0" w:color="auto"/>
      </w:divBdr>
    </w:div>
    <w:div w:id="41909701">
      <w:marLeft w:val="0"/>
      <w:marRight w:val="0"/>
      <w:marTop w:val="0"/>
      <w:marBottom w:val="0"/>
      <w:divBdr>
        <w:top w:val="none" w:sz="0" w:space="0" w:color="auto"/>
        <w:left w:val="none" w:sz="0" w:space="0" w:color="auto"/>
        <w:bottom w:val="none" w:sz="0" w:space="0" w:color="auto"/>
        <w:right w:val="none" w:sz="0" w:space="0" w:color="auto"/>
      </w:divBdr>
    </w:div>
    <w:div w:id="41909702">
      <w:marLeft w:val="0"/>
      <w:marRight w:val="0"/>
      <w:marTop w:val="0"/>
      <w:marBottom w:val="0"/>
      <w:divBdr>
        <w:top w:val="none" w:sz="0" w:space="0" w:color="auto"/>
        <w:left w:val="none" w:sz="0" w:space="0" w:color="auto"/>
        <w:bottom w:val="none" w:sz="0" w:space="0" w:color="auto"/>
        <w:right w:val="none" w:sz="0" w:space="0" w:color="auto"/>
      </w:divBdr>
    </w:div>
    <w:div w:id="41909703">
      <w:marLeft w:val="0"/>
      <w:marRight w:val="0"/>
      <w:marTop w:val="0"/>
      <w:marBottom w:val="0"/>
      <w:divBdr>
        <w:top w:val="none" w:sz="0" w:space="0" w:color="auto"/>
        <w:left w:val="none" w:sz="0" w:space="0" w:color="auto"/>
        <w:bottom w:val="none" w:sz="0" w:space="0" w:color="auto"/>
        <w:right w:val="none" w:sz="0" w:space="0" w:color="auto"/>
      </w:divBdr>
    </w:div>
    <w:div w:id="41909704">
      <w:marLeft w:val="0"/>
      <w:marRight w:val="0"/>
      <w:marTop w:val="0"/>
      <w:marBottom w:val="0"/>
      <w:divBdr>
        <w:top w:val="none" w:sz="0" w:space="0" w:color="auto"/>
        <w:left w:val="none" w:sz="0" w:space="0" w:color="auto"/>
        <w:bottom w:val="none" w:sz="0" w:space="0" w:color="auto"/>
        <w:right w:val="none" w:sz="0" w:space="0" w:color="auto"/>
      </w:divBdr>
    </w:div>
    <w:div w:id="41909705">
      <w:marLeft w:val="0"/>
      <w:marRight w:val="0"/>
      <w:marTop w:val="0"/>
      <w:marBottom w:val="0"/>
      <w:divBdr>
        <w:top w:val="none" w:sz="0" w:space="0" w:color="auto"/>
        <w:left w:val="none" w:sz="0" w:space="0" w:color="auto"/>
        <w:bottom w:val="none" w:sz="0" w:space="0" w:color="auto"/>
        <w:right w:val="none" w:sz="0" w:space="0" w:color="auto"/>
      </w:divBdr>
    </w:div>
    <w:div w:id="41909706">
      <w:marLeft w:val="0"/>
      <w:marRight w:val="0"/>
      <w:marTop w:val="0"/>
      <w:marBottom w:val="0"/>
      <w:divBdr>
        <w:top w:val="none" w:sz="0" w:space="0" w:color="auto"/>
        <w:left w:val="none" w:sz="0" w:space="0" w:color="auto"/>
        <w:bottom w:val="none" w:sz="0" w:space="0" w:color="auto"/>
        <w:right w:val="none" w:sz="0" w:space="0" w:color="auto"/>
      </w:divBdr>
    </w:div>
    <w:div w:id="41909707">
      <w:marLeft w:val="0"/>
      <w:marRight w:val="0"/>
      <w:marTop w:val="0"/>
      <w:marBottom w:val="0"/>
      <w:divBdr>
        <w:top w:val="none" w:sz="0" w:space="0" w:color="auto"/>
        <w:left w:val="none" w:sz="0" w:space="0" w:color="auto"/>
        <w:bottom w:val="none" w:sz="0" w:space="0" w:color="auto"/>
        <w:right w:val="none" w:sz="0" w:space="0" w:color="auto"/>
      </w:divBdr>
    </w:div>
    <w:div w:id="41909708">
      <w:marLeft w:val="0"/>
      <w:marRight w:val="0"/>
      <w:marTop w:val="0"/>
      <w:marBottom w:val="0"/>
      <w:divBdr>
        <w:top w:val="none" w:sz="0" w:space="0" w:color="auto"/>
        <w:left w:val="none" w:sz="0" w:space="0" w:color="auto"/>
        <w:bottom w:val="none" w:sz="0" w:space="0" w:color="auto"/>
        <w:right w:val="none" w:sz="0" w:space="0" w:color="auto"/>
      </w:divBdr>
    </w:div>
    <w:div w:id="41909709">
      <w:marLeft w:val="0"/>
      <w:marRight w:val="0"/>
      <w:marTop w:val="0"/>
      <w:marBottom w:val="0"/>
      <w:divBdr>
        <w:top w:val="none" w:sz="0" w:space="0" w:color="auto"/>
        <w:left w:val="none" w:sz="0" w:space="0" w:color="auto"/>
        <w:bottom w:val="none" w:sz="0" w:space="0" w:color="auto"/>
        <w:right w:val="none" w:sz="0" w:space="0" w:color="auto"/>
      </w:divBdr>
    </w:div>
    <w:div w:id="41909710">
      <w:marLeft w:val="0"/>
      <w:marRight w:val="0"/>
      <w:marTop w:val="0"/>
      <w:marBottom w:val="0"/>
      <w:divBdr>
        <w:top w:val="none" w:sz="0" w:space="0" w:color="auto"/>
        <w:left w:val="none" w:sz="0" w:space="0" w:color="auto"/>
        <w:bottom w:val="none" w:sz="0" w:space="0" w:color="auto"/>
        <w:right w:val="none" w:sz="0" w:space="0" w:color="auto"/>
      </w:divBdr>
    </w:div>
    <w:div w:id="41909711">
      <w:marLeft w:val="0"/>
      <w:marRight w:val="0"/>
      <w:marTop w:val="0"/>
      <w:marBottom w:val="0"/>
      <w:divBdr>
        <w:top w:val="none" w:sz="0" w:space="0" w:color="auto"/>
        <w:left w:val="none" w:sz="0" w:space="0" w:color="auto"/>
        <w:bottom w:val="none" w:sz="0" w:space="0" w:color="auto"/>
        <w:right w:val="none" w:sz="0" w:space="0" w:color="auto"/>
      </w:divBdr>
    </w:div>
    <w:div w:id="41909712">
      <w:marLeft w:val="0"/>
      <w:marRight w:val="0"/>
      <w:marTop w:val="0"/>
      <w:marBottom w:val="0"/>
      <w:divBdr>
        <w:top w:val="none" w:sz="0" w:space="0" w:color="auto"/>
        <w:left w:val="none" w:sz="0" w:space="0" w:color="auto"/>
        <w:bottom w:val="none" w:sz="0" w:space="0" w:color="auto"/>
        <w:right w:val="none" w:sz="0" w:space="0" w:color="auto"/>
      </w:divBdr>
    </w:div>
    <w:div w:id="41909713">
      <w:marLeft w:val="0"/>
      <w:marRight w:val="0"/>
      <w:marTop w:val="0"/>
      <w:marBottom w:val="0"/>
      <w:divBdr>
        <w:top w:val="none" w:sz="0" w:space="0" w:color="auto"/>
        <w:left w:val="none" w:sz="0" w:space="0" w:color="auto"/>
        <w:bottom w:val="none" w:sz="0" w:space="0" w:color="auto"/>
        <w:right w:val="none" w:sz="0" w:space="0" w:color="auto"/>
      </w:divBdr>
    </w:div>
    <w:div w:id="41909714">
      <w:marLeft w:val="0"/>
      <w:marRight w:val="0"/>
      <w:marTop w:val="0"/>
      <w:marBottom w:val="0"/>
      <w:divBdr>
        <w:top w:val="none" w:sz="0" w:space="0" w:color="auto"/>
        <w:left w:val="none" w:sz="0" w:space="0" w:color="auto"/>
        <w:bottom w:val="none" w:sz="0" w:space="0" w:color="auto"/>
        <w:right w:val="none" w:sz="0" w:space="0" w:color="auto"/>
      </w:divBdr>
    </w:div>
    <w:div w:id="41909715">
      <w:marLeft w:val="0"/>
      <w:marRight w:val="0"/>
      <w:marTop w:val="0"/>
      <w:marBottom w:val="0"/>
      <w:divBdr>
        <w:top w:val="none" w:sz="0" w:space="0" w:color="auto"/>
        <w:left w:val="none" w:sz="0" w:space="0" w:color="auto"/>
        <w:bottom w:val="none" w:sz="0" w:space="0" w:color="auto"/>
        <w:right w:val="none" w:sz="0" w:space="0" w:color="auto"/>
      </w:divBdr>
    </w:div>
    <w:div w:id="41909717">
      <w:marLeft w:val="0"/>
      <w:marRight w:val="0"/>
      <w:marTop w:val="0"/>
      <w:marBottom w:val="0"/>
      <w:divBdr>
        <w:top w:val="none" w:sz="0" w:space="0" w:color="auto"/>
        <w:left w:val="none" w:sz="0" w:space="0" w:color="auto"/>
        <w:bottom w:val="none" w:sz="0" w:space="0" w:color="auto"/>
        <w:right w:val="none" w:sz="0" w:space="0" w:color="auto"/>
      </w:divBdr>
    </w:div>
    <w:div w:id="41909718">
      <w:marLeft w:val="0"/>
      <w:marRight w:val="0"/>
      <w:marTop w:val="0"/>
      <w:marBottom w:val="0"/>
      <w:divBdr>
        <w:top w:val="none" w:sz="0" w:space="0" w:color="auto"/>
        <w:left w:val="none" w:sz="0" w:space="0" w:color="auto"/>
        <w:bottom w:val="none" w:sz="0" w:space="0" w:color="auto"/>
        <w:right w:val="none" w:sz="0" w:space="0" w:color="auto"/>
      </w:divBdr>
    </w:div>
    <w:div w:id="41909719">
      <w:marLeft w:val="0"/>
      <w:marRight w:val="0"/>
      <w:marTop w:val="0"/>
      <w:marBottom w:val="0"/>
      <w:divBdr>
        <w:top w:val="none" w:sz="0" w:space="0" w:color="auto"/>
        <w:left w:val="none" w:sz="0" w:space="0" w:color="auto"/>
        <w:bottom w:val="none" w:sz="0" w:space="0" w:color="auto"/>
        <w:right w:val="none" w:sz="0" w:space="0" w:color="auto"/>
      </w:divBdr>
    </w:div>
    <w:div w:id="41909720">
      <w:marLeft w:val="0"/>
      <w:marRight w:val="0"/>
      <w:marTop w:val="0"/>
      <w:marBottom w:val="0"/>
      <w:divBdr>
        <w:top w:val="none" w:sz="0" w:space="0" w:color="auto"/>
        <w:left w:val="none" w:sz="0" w:space="0" w:color="auto"/>
        <w:bottom w:val="none" w:sz="0" w:space="0" w:color="auto"/>
        <w:right w:val="none" w:sz="0" w:space="0" w:color="auto"/>
      </w:divBdr>
    </w:div>
    <w:div w:id="41909721">
      <w:marLeft w:val="0"/>
      <w:marRight w:val="0"/>
      <w:marTop w:val="0"/>
      <w:marBottom w:val="0"/>
      <w:divBdr>
        <w:top w:val="none" w:sz="0" w:space="0" w:color="auto"/>
        <w:left w:val="none" w:sz="0" w:space="0" w:color="auto"/>
        <w:bottom w:val="none" w:sz="0" w:space="0" w:color="auto"/>
        <w:right w:val="none" w:sz="0" w:space="0" w:color="auto"/>
      </w:divBdr>
    </w:div>
    <w:div w:id="41909722">
      <w:marLeft w:val="0"/>
      <w:marRight w:val="0"/>
      <w:marTop w:val="0"/>
      <w:marBottom w:val="0"/>
      <w:divBdr>
        <w:top w:val="none" w:sz="0" w:space="0" w:color="auto"/>
        <w:left w:val="none" w:sz="0" w:space="0" w:color="auto"/>
        <w:bottom w:val="none" w:sz="0" w:space="0" w:color="auto"/>
        <w:right w:val="none" w:sz="0" w:space="0" w:color="auto"/>
      </w:divBdr>
    </w:div>
    <w:div w:id="41909723">
      <w:marLeft w:val="0"/>
      <w:marRight w:val="0"/>
      <w:marTop w:val="0"/>
      <w:marBottom w:val="0"/>
      <w:divBdr>
        <w:top w:val="none" w:sz="0" w:space="0" w:color="auto"/>
        <w:left w:val="none" w:sz="0" w:space="0" w:color="auto"/>
        <w:bottom w:val="none" w:sz="0" w:space="0" w:color="auto"/>
        <w:right w:val="none" w:sz="0" w:space="0" w:color="auto"/>
      </w:divBdr>
    </w:div>
    <w:div w:id="41909724">
      <w:marLeft w:val="0"/>
      <w:marRight w:val="0"/>
      <w:marTop w:val="0"/>
      <w:marBottom w:val="0"/>
      <w:divBdr>
        <w:top w:val="none" w:sz="0" w:space="0" w:color="auto"/>
        <w:left w:val="none" w:sz="0" w:space="0" w:color="auto"/>
        <w:bottom w:val="none" w:sz="0" w:space="0" w:color="auto"/>
        <w:right w:val="none" w:sz="0" w:space="0" w:color="auto"/>
      </w:divBdr>
    </w:div>
    <w:div w:id="41909725">
      <w:marLeft w:val="0"/>
      <w:marRight w:val="0"/>
      <w:marTop w:val="0"/>
      <w:marBottom w:val="0"/>
      <w:divBdr>
        <w:top w:val="none" w:sz="0" w:space="0" w:color="auto"/>
        <w:left w:val="none" w:sz="0" w:space="0" w:color="auto"/>
        <w:bottom w:val="none" w:sz="0" w:space="0" w:color="auto"/>
        <w:right w:val="none" w:sz="0" w:space="0" w:color="auto"/>
      </w:divBdr>
    </w:div>
    <w:div w:id="41909726">
      <w:marLeft w:val="0"/>
      <w:marRight w:val="0"/>
      <w:marTop w:val="0"/>
      <w:marBottom w:val="0"/>
      <w:divBdr>
        <w:top w:val="none" w:sz="0" w:space="0" w:color="auto"/>
        <w:left w:val="none" w:sz="0" w:space="0" w:color="auto"/>
        <w:bottom w:val="none" w:sz="0" w:space="0" w:color="auto"/>
        <w:right w:val="none" w:sz="0" w:space="0" w:color="auto"/>
      </w:divBdr>
    </w:div>
    <w:div w:id="41909727">
      <w:marLeft w:val="0"/>
      <w:marRight w:val="0"/>
      <w:marTop w:val="0"/>
      <w:marBottom w:val="0"/>
      <w:divBdr>
        <w:top w:val="none" w:sz="0" w:space="0" w:color="auto"/>
        <w:left w:val="none" w:sz="0" w:space="0" w:color="auto"/>
        <w:bottom w:val="none" w:sz="0" w:space="0" w:color="auto"/>
        <w:right w:val="none" w:sz="0" w:space="0" w:color="auto"/>
      </w:divBdr>
    </w:div>
    <w:div w:id="41909728">
      <w:marLeft w:val="0"/>
      <w:marRight w:val="0"/>
      <w:marTop w:val="0"/>
      <w:marBottom w:val="0"/>
      <w:divBdr>
        <w:top w:val="none" w:sz="0" w:space="0" w:color="auto"/>
        <w:left w:val="none" w:sz="0" w:space="0" w:color="auto"/>
        <w:bottom w:val="none" w:sz="0" w:space="0" w:color="auto"/>
        <w:right w:val="none" w:sz="0" w:space="0" w:color="auto"/>
      </w:divBdr>
    </w:div>
    <w:div w:id="41909729">
      <w:marLeft w:val="0"/>
      <w:marRight w:val="0"/>
      <w:marTop w:val="0"/>
      <w:marBottom w:val="0"/>
      <w:divBdr>
        <w:top w:val="none" w:sz="0" w:space="0" w:color="auto"/>
        <w:left w:val="none" w:sz="0" w:space="0" w:color="auto"/>
        <w:bottom w:val="none" w:sz="0" w:space="0" w:color="auto"/>
        <w:right w:val="none" w:sz="0" w:space="0" w:color="auto"/>
      </w:divBdr>
    </w:div>
    <w:div w:id="41909730">
      <w:marLeft w:val="0"/>
      <w:marRight w:val="0"/>
      <w:marTop w:val="0"/>
      <w:marBottom w:val="0"/>
      <w:divBdr>
        <w:top w:val="none" w:sz="0" w:space="0" w:color="auto"/>
        <w:left w:val="none" w:sz="0" w:space="0" w:color="auto"/>
        <w:bottom w:val="none" w:sz="0" w:space="0" w:color="auto"/>
        <w:right w:val="none" w:sz="0" w:space="0" w:color="auto"/>
      </w:divBdr>
    </w:div>
    <w:div w:id="41909731">
      <w:marLeft w:val="0"/>
      <w:marRight w:val="0"/>
      <w:marTop w:val="0"/>
      <w:marBottom w:val="0"/>
      <w:divBdr>
        <w:top w:val="none" w:sz="0" w:space="0" w:color="auto"/>
        <w:left w:val="none" w:sz="0" w:space="0" w:color="auto"/>
        <w:bottom w:val="none" w:sz="0" w:space="0" w:color="auto"/>
        <w:right w:val="none" w:sz="0" w:space="0" w:color="auto"/>
      </w:divBdr>
    </w:div>
    <w:div w:id="41909732">
      <w:marLeft w:val="0"/>
      <w:marRight w:val="0"/>
      <w:marTop w:val="0"/>
      <w:marBottom w:val="0"/>
      <w:divBdr>
        <w:top w:val="none" w:sz="0" w:space="0" w:color="auto"/>
        <w:left w:val="none" w:sz="0" w:space="0" w:color="auto"/>
        <w:bottom w:val="none" w:sz="0" w:space="0" w:color="auto"/>
        <w:right w:val="none" w:sz="0" w:space="0" w:color="auto"/>
      </w:divBdr>
    </w:div>
    <w:div w:id="41909733">
      <w:marLeft w:val="0"/>
      <w:marRight w:val="0"/>
      <w:marTop w:val="0"/>
      <w:marBottom w:val="0"/>
      <w:divBdr>
        <w:top w:val="none" w:sz="0" w:space="0" w:color="auto"/>
        <w:left w:val="none" w:sz="0" w:space="0" w:color="auto"/>
        <w:bottom w:val="none" w:sz="0" w:space="0" w:color="auto"/>
        <w:right w:val="none" w:sz="0" w:space="0" w:color="auto"/>
      </w:divBdr>
    </w:div>
    <w:div w:id="41909734">
      <w:marLeft w:val="0"/>
      <w:marRight w:val="0"/>
      <w:marTop w:val="0"/>
      <w:marBottom w:val="0"/>
      <w:divBdr>
        <w:top w:val="none" w:sz="0" w:space="0" w:color="auto"/>
        <w:left w:val="none" w:sz="0" w:space="0" w:color="auto"/>
        <w:bottom w:val="none" w:sz="0" w:space="0" w:color="auto"/>
        <w:right w:val="none" w:sz="0" w:space="0" w:color="auto"/>
      </w:divBdr>
    </w:div>
    <w:div w:id="41909735">
      <w:marLeft w:val="0"/>
      <w:marRight w:val="0"/>
      <w:marTop w:val="0"/>
      <w:marBottom w:val="0"/>
      <w:divBdr>
        <w:top w:val="none" w:sz="0" w:space="0" w:color="auto"/>
        <w:left w:val="none" w:sz="0" w:space="0" w:color="auto"/>
        <w:bottom w:val="none" w:sz="0" w:space="0" w:color="auto"/>
        <w:right w:val="none" w:sz="0" w:space="0" w:color="auto"/>
      </w:divBdr>
    </w:div>
    <w:div w:id="41909736">
      <w:marLeft w:val="0"/>
      <w:marRight w:val="0"/>
      <w:marTop w:val="0"/>
      <w:marBottom w:val="0"/>
      <w:divBdr>
        <w:top w:val="none" w:sz="0" w:space="0" w:color="auto"/>
        <w:left w:val="none" w:sz="0" w:space="0" w:color="auto"/>
        <w:bottom w:val="none" w:sz="0" w:space="0" w:color="auto"/>
        <w:right w:val="none" w:sz="0" w:space="0" w:color="auto"/>
      </w:divBdr>
    </w:div>
    <w:div w:id="41909737">
      <w:marLeft w:val="0"/>
      <w:marRight w:val="0"/>
      <w:marTop w:val="0"/>
      <w:marBottom w:val="0"/>
      <w:divBdr>
        <w:top w:val="none" w:sz="0" w:space="0" w:color="auto"/>
        <w:left w:val="none" w:sz="0" w:space="0" w:color="auto"/>
        <w:bottom w:val="none" w:sz="0" w:space="0" w:color="auto"/>
        <w:right w:val="none" w:sz="0" w:space="0" w:color="auto"/>
      </w:divBdr>
    </w:div>
    <w:div w:id="41909740">
      <w:marLeft w:val="0"/>
      <w:marRight w:val="0"/>
      <w:marTop w:val="0"/>
      <w:marBottom w:val="0"/>
      <w:divBdr>
        <w:top w:val="none" w:sz="0" w:space="0" w:color="auto"/>
        <w:left w:val="none" w:sz="0" w:space="0" w:color="auto"/>
        <w:bottom w:val="none" w:sz="0" w:space="0" w:color="auto"/>
        <w:right w:val="none" w:sz="0" w:space="0" w:color="auto"/>
      </w:divBdr>
    </w:div>
    <w:div w:id="41909742">
      <w:marLeft w:val="0"/>
      <w:marRight w:val="0"/>
      <w:marTop w:val="0"/>
      <w:marBottom w:val="0"/>
      <w:divBdr>
        <w:top w:val="none" w:sz="0" w:space="0" w:color="auto"/>
        <w:left w:val="none" w:sz="0" w:space="0" w:color="auto"/>
        <w:bottom w:val="none" w:sz="0" w:space="0" w:color="auto"/>
        <w:right w:val="none" w:sz="0" w:space="0" w:color="auto"/>
      </w:divBdr>
    </w:div>
    <w:div w:id="41909743">
      <w:marLeft w:val="0"/>
      <w:marRight w:val="0"/>
      <w:marTop w:val="0"/>
      <w:marBottom w:val="0"/>
      <w:divBdr>
        <w:top w:val="none" w:sz="0" w:space="0" w:color="auto"/>
        <w:left w:val="none" w:sz="0" w:space="0" w:color="auto"/>
        <w:bottom w:val="none" w:sz="0" w:space="0" w:color="auto"/>
        <w:right w:val="none" w:sz="0" w:space="0" w:color="auto"/>
      </w:divBdr>
    </w:div>
    <w:div w:id="41909744">
      <w:marLeft w:val="0"/>
      <w:marRight w:val="0"/>
      <w:marTop w:val="0"/>
      <w:marBottom w:val="0"/>
      <w:divBdr>
        <w:top w:val="none" w:sz="0" w:space="0" w:color="auto"/>
        <w:left w:val="none" w:sz="0" w:space="0" w:color="auto"/>
        <w:bottom w:val="none" w:sz="0" w:space="0" w:color="auto"/>
        <w:right w:val="none" w:sz="0" w:space="0" w:color="auto"/>
      </w:divBdr>
    </w:div>
    <w:div w:id="41909745">
      <w:marLeft w:val="0"/>
      <w:marRight w:val="0"/>
      <w:marTop w:val="0"/>
      <w:marBottom w:val="0"/>
      <w:divBdr>
        <w:top w:val="none" w:sz="0" w:space="0" w:color="auto"/>
        <w:left w:val="none" w:sz="0" w:space="0" w:color="auto"/>
        <w:bottom w:val="none" w:sz="0" w:space="0" w:color="auto"/>
        <w:right w:val="none" w:sz="0" w:space="0" w:color="auto"/>
      </w:divBdr>
    </w:div>
    <w:div w:id="41909746">
      <w:marLeft w:val="0"/>
      <w:marRight w:val="0"/>
      <w:marTop w:val="0"/>
      <w:marBottom w:val="0"/>
      <w:divBdr>
        <w:top w:val="none" w:sz="0" w:space="0" w:color="auto"/>
        <w:left w:val="none" w:sz="0" w:space="0" w:color="auto"/>
        <w:bottom w:val="none" w:sz="0" w:space="0" w:color="auto"/>
        <w:right w:val="none" w:sz="0" w:space="0" w:color="auto"/>
      </w:divBdr>
    </w:div>
    <w:div w:id="41909747">
      <w:marLeft w:val="0"/>
      <w:marRight w:val="0"/>
      <w:marTop w:val="0"/>
      <w:marBottom w:val="0"/>
      <w:divBdr>
        <w:top w:val="none" w:sz="0" w:space="0" w:color="auto"/>
        <w:left w:val="none" w:sz="0" w:space="0" w:color="auto"/>
        <w:bottom w:val="none" w:sz="0" w:space="0" w:color="auto"/>
        <w:right w:val="none" w:sz="0" w:space="0" w:color="auto"/>
      </w:divBdr>
    </w:div>
    <w:div w:id="41909748">
      <w:marLeft w:val="0"/>
      <w:marRight w:val="0"/>
      <w:marTop w:val="0"/>
      <w:marBottom w:val="0"/>
      <w:divBdr>
        <w:top w:val="none" w:sz="0" w:space="0" w:color="auto"/>
        <w:left w:val="none" w:sz="0" w:space="0" w:color="auto"/>
        <w:bottom w:val="none" w:sz="0" w:space="0" w:color="auto"/>
        <w:right w:val="none" w:sz="0" w:space="0" w:color="auto"/>
      </w:divBdr>
    </w:div>
    <w:div w:id="41909750">
      <w:marLeft w:val="0"/>
      <w:marRight w:val="0"/>
      <w:marTop w:val="0"/>
      <w:marBottom w:val="0"/>
      <w:divBdr>
        <w:top w:val="none" w:sz="0" w:space="0" w:color="auto"/>
        <w:left w:val="none" w:sz="0" w:space="0" w:color="auto"/>
        <w:bottom w:val="none" w:sz="0" w:space="0" w:color="auto"/>
        <w:right w:val="none" w:sz="0" w:space="0" w:color="auto"/>
      </w:divBdr>
    </w:div>
    <w:div w:id="41909751">
      <w:marLeft w:val="0"/>
      <w:marRight w:val="0"/>
      <w:marTop w:val="0"/>
      <w:marBottom w:val="0"/>
      <w:divBdr>
        <w:top w:val="none" w:sz="0" w:space="0" w:color="auto"/>
        <w:left w:val="none" w:sz="0" w:space="0" w:color="auto"/>
        <w:bottom w:val="none" w:sz="0" w:space="0" w:color="auto"/>
        <w:right w:val="none" w:sz="0" w:space="0" w:color="auto"/>
      </w:divBdr>
    </w:div>
    <w:div w:id="41909753">
      <w:marLeft w:val="0"/>
      <w:marRight w:val="0"/>
      <w:marTop w:val="0"/>
      <w:marBottom w:val="0"/>
      <w:divBdr>
        <w:top w:val="none" w:sz="0" w:space="0" w:color="auto"/>
        <w:left w:val="none" w:sz="0" w:space="0" w:color="auto"/>
        <w:bottom w:val="none" w:sz="0" w:space="0" w:color="auto"/>
        <w:right w:val="none" w:sz="0" w:space="0" w:color="auto"/>
      </w:divBdr>
    </w:div>
    <w:div w:id="41909754">
      <w:marLeft w:val="0"/>
      <w:marRight w:val="0"/>
      <w:marTop w:val="0"/>
      <w:marBottom w:val="0"/>
      <w:divBdr>
        <w:top w:val="none" w:sz="0" w:space="0" w:color="auto"/>
        <w:left w:val="none" w:sz="0" w:space="0" w:color="auto"/>
        <w:bottom w:val="none" w:sz="0" w:space="0" w:color="auto"/>
        <w:right w:val="none" w:sz="0" w:space="0" w:color="auto"/>
      </w:divBdr>
    </w:div>
    <w:div w:id="41909755">
      <w:marLeft w:val="0"/>
      <w:marRight w:val="0"/>
      <w:marTop w:val="0"/>
      <w:marBottom w:val="0"/>
      <w:divBdr>
        <w:top w:val="none" w:sz="0" w:space="0" w:color="auto"/>
        <w:left w:val="none" w:sz="0" w:space="0" w:color="auto"/>
        <w:bottom w:val="none" w:sz="0" w:space="0" w:color="auto"/>
        <w:right w:val="none" w:sz="0" w:space="0" w:color="auto"/>
      </w:divBdr>
    </w:div>
    <w:div w:id="41909756">
      <w:marLeft w:val="0"/>
      <w:marRight w:val="0"/>
      <w:marTop w:val="0"/>
      <w:marBottom w:val="0"/>
      <w:divBdr>
        <w:top w:val="none" w:sz="0" w:space="0" w:color="auto"/>
        <w:left w:val="none" w:sz="0" w:space="0" w:color="auto"/>
        <w:bottom w:val="none" w:sz="0" w:space="0" w:color="auto"/>
        <w:right w:val="none" w:sz="0" w:space="0" w:color="auto"/>
      </w:divBdr>
    </w:div>
    <w:div w:id="41909757">
      <w:marLeft w:val="0"/>
      <w:marRight w:val="0"/>
      <w:marTop w:val="0"/>
      <w:marBottom w:val="0"/>
      <w:divBdr>
        <w:top w:val="none" w:sz="0" w:space="0" w:color="auto"/>
        <w:left w:val="none" w:sz="0" w:space="0" w:color="auto"/>
        <w:bottom w:val="none" w:sz="0" w:space="0" w:color="auto"/>
        <w:right w:val="none" w:sz="0" w:space="0" w:color="auto"/>
      </w:divBdr>
    </w:div>
    <w:div w:id="41909758">
      <w:marLeft w:val="0"/>
      <w:marRight w:val="0"/>
      <w:marTop w:val="0"/>
      <w:marBottom w:val="0"/>
      <w:divBdr>
        <w:top w:val="none" w:sz="0" w:space="0" w:color="auto"/>
        <w:left w:val="none" w:sz="0" w:space="0" w:color="auto"/>
        <w:bottom w:val="none" w:sz="0" w:space="0" w:color="auto"/>
        <w:right w:val="none" w:sz="0" w:space="0" w:color="auto"/>
      </w:divBdr>
    </w:div>
    <w:div w:id="41909760">
      <w:marLeft w:val="0"/>
      <w:marRight w:val="0"/>
      <w:marTop w:val="0"/>
      <w:marBottom w:val="0"/>
      <w:divBdr>
        <w:top w:val="none" w:sz="0" w:space="0" w:color="auto"/>
        <w:left w:val="none" w:sz="0" w:space="0" w:color="auto"/>
        <w:bottom w:val="none" w:sz="0" w:space="0" w:color="auto"/>
        <w:right w:val="none" w:sz="0" w:space="0" w:color="auto"/>
      </w:divBdr>
    </w:div>
    <w:div w:id="41909761">
      <w:marLeft w:val="0"/>
      <w:marRight w:val="0"/>
      <w:marTop w:val="0"/>
      <w:marBottom w:val="0"/>
      <w:divBdr>
        <w:top w:val="none" w:sz="0" w:space="0" w:color="auto"/>
        <w:left w:val="none" w:sz="0" w:space="0" w:color="auto"/>
        <w:bottom w:val="none" w:sz="0" w:space="0" w:color="auto"/>
        <w:right w:val="none" w:sz="0" w:space="0" w:color="auto"/>
      </w:divBdr>
    </w:div>
    <w:div w:id="41909762">
      <w:marLeft w:val="0"/>
      <w:marRight w:val="0"/>
      <w:marTop w:val="0"/>
      <w:marBottom w:val="0"/>
      <w:divBdr>
        <w:top w:val="none" w:sz="0" w:space="0" w:color="auto"/>
        <w:left w:val="none" w:sz="0" w:space="0" w:color="auto"/>
        <w:bottom w:val="none" w:sz="0" w:space="0" w:color="auto"/>
        <w:right w:val="none" w:sz="0" w:space="0" w:color="auto"/>
      </w:divBdr>
    </w:div>
    <w:div w:id="41909763">
      <w:marLeft w:val="0"/>
      <w:marRight w:val="0"/>
      <w:marTop w:val="0"/>
      <w:marBottom w:val="0"/>
      <w:divBdr>
        <w:top w:val="none" w:sz="0" w:space="0" w:color="auto"/>
        <w:left w:val="none" w:sz="0" w:space="0" w:color="auto"/>
        <w:bottom w:val="none" w:sz="0" w:space="0" w:color="auto"/>
        <w:right w:val="none" w:sz="0" w:space="0" w:color="auto"/>
      </w:divBdr>
    </w:div>
    <w:div w:id="41909764">
      <w:marLeft w:val="0"/>
      <w:marRight w:val="0"/>
      <w:marTop w:val="0"/>
      <w:marBottom w:val="0"/>
      <w:divBdr>
        <w:top w:val="none" w:sz="0" w:space="0" w:color="auto"/>
        <w:left w:val="none" w:sz="0" w:space="0" w:color="auto"/>
        <w:bottom w:val="none" w:sz="0" w:space="0" w:color="auto"/>
        <w:right w:val="none" w:sz="0" w:space="0" w:color="auto"/>
      </w:divBdr>
    </w:div>
    <w:div w:id="41909765">
      <w:marLeft w:val="0"/>
      <w:marRight w:val="0"/>
      <w:marTop w:val="0"/>
      <w:marBottom w:val="0"/>
      <w:divBdr>
        <w:top w:val="none" w:sz="0" w:space="0" w:color="auto"/>
        <w:left w:val="none" w:sz="0" w:space="0" w:color="auto"/>
        <w:bottom w:val="none" w:sz="0" w:space="0" w:color="auto"/>
        <w:right w:val="none" w:sz="0" w:space="0" w:color="auto"/>
      </w:divBdr>
    </w:div>
    <w:div w:id="41909767">
      <w:marLeft w:val="0"/>
      <w:marRight w:val="0"/>
      <w:marTop w:val="0"/>
      <w:marBottom w:val="0"/>
      <w:divBdr>
        <w:top w:val="none" w:sz="0" w:space="0" w:color="auto"/>
        <w:left w:val="none" w:sz="0" w:space="0" w:color="auto"/>
        <w:bottom w:val="none" w:sz="0" w:space="0" w:color="auto"/>
        <w:right w:val="none" w:sz="0" w:space="0" w:color="auto"/>
      </w:divBdr>
    </w:div>
    <w:div w:id="41909768">
      <w:marLeft w:val="0"/>
      <w:marRight w:val="0"/>
      <w:marTop w:val="0"/>
      <w:marBottom w:val="0"/>
      <w:divBdr>
        <w:top w:val="none" w:sz="0" w:space="0" w:color="auto"/>
        <w:left w:val="none" w:sz="0" w:space="0" w:color="auto"/>
        <w:bottom w:val="none" w:sz="0" w:space="0" w:color="auto"/>
        <w:right w:val="none" w:sz="0" w:space="0" w:color="auto"/>
      </w:divBdr>
    </w:div>
    <w:div w:id="41909769">
      <w:marLeft w:val="0"/>
      <w:marRight w:val="0"/>
      <w:marTop w:val="0"/>
      <w:marBottom w:val="0"/>
      <w:divBdr>
        <w:top w:val="none" w:sz="0" w:space="0" w:color="auto"/>
        <w:left w:val="none" w:sz="0" w:space="0" w:color="auto"/>
        <w:bottom w:val="none" w:sz="0" w:space="0" w:color="auto"/>
        <w:right w:val="none" w:sz="0" w:space="0" w:color="auto"/>
      </w:divBdr>
    </w:div>
    <w:div w:id="41909770">
      <w:marLeft w:val="0"/>
      <w:marRight w:val="0"/>
      <w:marTop w:val="0"/>
      <w:marBottom w:val="0"/>
      <w:divBdr>
        <w:top w:val="none" w:sz="0" w:space="0" w:color="auto"/>
        <w:left w:val="none" w:sz="0" w:space="0" w:color="auto"/>
        <w:bottom w:val="none" w:sz="0" w:space="0" w:color="auto"/>
        <w:right w:val="none" w:sz="0" w:space="0" w:color="auto"/>
      </w:divBdr>
    </w:div>
    <w:div w:id="41909773">
      <w:marLeft w:val="0"/>
      <w:marRight w:val="0"/>
      <w:marTop w:val="0"/>
      <w:marBottom w:val="0"/>
      <w:divBdr>
        <w:top w:val="none" w:sz="0" w:space="0" w:color="auto"/>
        <w:left w:val="none" w:sz="0" w:space="0" w:color="auto"/>
        <w:bottom w:val="none" w:sz="0" w:space="0" w:color="auto"/>
        <w:right w:val="none" w:sz="0" w:space="0" w:color="auto"/>
      </w:divBdr>
    </w:div>
    <w:div w:id="41909774">
      <w:marLeft w:val="0"/>
      <w:marRight w:val="0"/>
      <w:marTop w:val="0"/>
      <w:marBottom w:val="0"/>
      <w:divBdr>
        <w:top w:val="none" w:sz="0" w:space="0" w:color="auto"/>
        <w:left w:val="none" w:sz="0" w:space="0" w:color="auto"/>
        <w:bottom w:val="none" w:sz="0" w:space="0" w:color="auto"/>
        <w:right w:val="none" w:sz="0" w:space="0" w:color="auto"/>
      </w:divBdr>
    </w:div>
    <w:div w:id="41909775">
      <w:marLeft w:val="0"/>
      <w:marRight w:val="0"/>
      <w:marTop w:val="0"/>
      <w:marBottom w:val="0"/>
      <w:divBdr>
        <w:top w:val="none" w:sz="0" w:space="0" w:color="auto"/>
        <w:left w:val="none" w:sz="0" w:space="0" w:color="auto"/>
        <w:bottom w:val="none" w:sz="0" w:space="0" w:color="auto"/>
        <w:right w:val="none" w:sz="0" w:space="0" w:color="auto"/>
      </w:divBdr>
    </w:div>
    <w:div w:id="41909776">
      <w:marLeft w:val="0"/>
      <w:marRight w:val="0"/>
      <w:marTop w:val="0"/>
      <w:marBottom w:val="0"/>
      <w:divBdr>
        <w:top w:val="none" w:sz="0" w:space="0" w:color="auto"/>
        <w:left w:val="none" w:sz="0" w:space="0" w:color="auto"/>
        <w:bottom w:val="none" w:sz="0" w:space="0" w:color="auto"/>
        <w:right w:val="none" w:sz="0" w:space="0" w:color="auto"/>
      </w:divBdr>
    </w:div>
    <w:div w:id="41909777">
      <w:marLeft w:val="0"/>
      <w:marRight w:val="0"/>
      <w:marTop w:val="0"/>
      <w:marBottom w:val="0"/>
      <w:divBdr>
        <w:top w:val="none" w:sz="0" w:space="0" w:color="auto"/>
        <w:left w:val="none" w:sz="0" w:space="0" w:color="auto"/>
        <w:bottom w:val="none" w:sz="0" w:space="0" w:color="auto"/>
        <w:right w:val="none" w:sz="0" w:space="0" w:color="auto"/>
      </w:divBdr>
    </w:div>
    <w:div w:id="41909778">
      <w:marLeft w:val="0"/>
      <w:marRight w:val="0"/>
      <w:marTop w:val="0"/>
      <w:marBottom w:val="0"/>
      <w:divBdr>
        <w:top w:val="none" w:sz="0" w:space="0" w:color="auto"/>
        <w:left w:val="none" w:sz="0" w:space="0" w:color="auto"/>
        <w:bottom w:val="none" w:sz="0" w:space="0" w:color="auto"/>
        <w:right w:val="none" w:sz="0" w:space="0" w:color="auto"/>
      </w:divBdr>
    </w:div>
    <w:div w:id="41909779">
      <w:marLeft w:val="0"/>
      <w:marRight w:val="0"/>
      <w:marTop w:val="0"/>
      <w:marBottom w:val="0"/>
      <w:divBdr>
        <w:top w:val="none" w:sz="0" w:space="0" w:color="auto"/>
        <w:left w:val="none" w:sz="0" w:space="0" w:color="auto"/>
        <w:bottom w:val="none" w:sz="0" w:space="0" w:color="auto"/>
        <w:right w:val="none" w:sz="0" w:space="0" w:color="auto"/>
      </w:divBdr>
    </w:div>
    <w:div w:id="41909780">
      <w:marLeft w:val="0"/>
      <w:marRight w:val="0"/>
      <w:marTop w:val="0"/>
      <w:marBottom w:val="0"/>
      <w:divBdr>
        <w:top w:val="none" w:sz="0" w:space="0" w:color="auto"/>
        <w:left w:val="none" w:sz="0" w:space="0" w:color="auto"/>
        <w:bottom w:val="none" w:sz="0" w:space="0" w:color="auto"/>
        <w:right w:val="none" w:sz="0" w:space="0" w:color="auto"/>
      </w:divBdr>
    </w:div>
    <w:div w:id="41909781">
      <w:marLeft w:val="0"/>
      <w:marRight w:val="0"/>
      <w:marTop w:val="0"/>
      <w:marBottom w:val="0"/>
      <w:divBdr>
        <w:top w:val="none" w:sz="0" w:space="0" w:color="auto"/>
        <w:left w:val="none" w:sz="0" w:space="0" w:color="auto"/>
        <w:bottom w:val="none" w:sz="0" w:space="0" w:color="auto"/>
        <w:right w:val="none" w:sz="0" w:space="0" w:color="auto"/>
      </w:divBdr>
    </w:div>
    <w:div w:id="41909783">
      <w:marLeft w:val="0"/>
      <w:marRight w:val="0"/>
      <w:marTop w:val="0"/>
      <w:marBottom w:val="0"/>
      <w:divBdr>
        <w:top w:val="none" w:sz="0" w:space="0" w:color="auto"/>
        <w:left w:val="none" w:sz="0" w:space="0" w:color="auto"/>
        <w:bottom w:val="none" w:sz="0" w:space="0" w:color="auto"/>
        <w:right w:val="none" w:sz="0" w:space="0" w:color="auto"/>
      </w:divBdr>
    </w:div>
    <w:div w:id="41909784">
      <w:marLeft w:val="0"/>
      <w:marRight w:val="0"/>
      <w:marTop w:val="0"/>
      <w:marBottom w:val="0"/>
      <w:divBdr>
        <w:top w:val="none" w:sz="0" w:space="0" w:color="auto"/>
        <w:left w:val="none" w:sz="0" w:space="0" w:color="auto"/>
        <w:bottom w:val="none" w:sz="0" w:space="0" w:color="auto"/>
        <w:right w:val="none" w:sz="0" w:space="0" w:color="auto"/>
      </w:divBdr>
    </w:div>
    <w:div w:id="41909785">
      <w:marLeft w:val="0"/>
      <w:marRight w:val="0"/>
      <w:marTop w:val="0"/>
      <w:marBottom w:val="0"/>
      <w:divBdr>
        <w:top w:val="none" w:sz="0" w:space="0" w:color="auto"/>
        <w:left w:val="none" w:sz="0" w:space="0" w:color="auto"/>
        <w:bottom w:val="none" w:sz="0" w:space="0" w:color="auto"/>
        <w:right w:val="none" w:sz="0" w:space="0" w:color="auto"/>
      </w:divBdr>
    </w:div>
    <w:div w:id="41909786">
      <w:marLeft w:val="0"/>
      <w:marRight w:val="0"/>
      <w:marTop w:val="0"/>
      <w:marBottom w:val="0"/>
      <w:divBdr>
        <w:top w:val="none" w:sz="0" w:space="0" w:color="auto"/>
        <w:left w:val="none" w:sz="0" w:space="0" w:color="auto"/>
        <w:bottom w:val="none" w:sz="0" w:space="0" w:color="auto"/>
        <w:right w:val="none" w:sz="0" w:space="0" w:color="auto"/>
      </w:divBdr>
    </w:div>
    <w:div w:id="41909787">
      <w:marLeft w:val="0"/>
      <w:marRight w:val="0"/>
      <w:marTop w:val="0"/>
      <w:marBottom w:val="0"/>
      <w:divBdr>
        <w:top w:val="none" w:sz="0" w:space="0" w:color="auto"/>
        <w:left w:val="none" w:sz="0" w:space="0" w:color="auto"/>
        <w:bottom w:val="none" w:sz="0" w:space="0" w:color="auto"/>
        <w:right w:val="none" w:sz="0" w:space="0" w:color="auto"/>
      </w:divBdr>
    </w:div>
    <w:div w:id="41909788">
      <w:marLeft w:val="0"/>
      <w:marRight w:val="0"/>
      <w:marTop w:val="0"/>
      <w:marBottom w:val="0"/>
      <w:divBdr>
        <w:top w:val="none" w:sz="0" w:space="0" w:color="auto"/>
        <w:left w:val="none" w:sz="0" w:space="0" w:color="auto"/>
        <w:bottom w:val="none" w:sz="0" w:space="0" w:color="auto"/>
        <w:right w:val="none" w:sz="0" w:space="0" w:color="auto"/>
      </w:divBdr>
    </w:div>
    <w:div w:id="41909789">
      <w:marLeft w:val="0"/>
      <w:marRight w:val="0"/>
      <w:marTop w:val="0"/>
      <w:marBottom w:val="0"/>
      <w:divBdr>
        <w:top w:val="none" w:sz="0" w:space="0" w:color="auto"/>
        <w:left w:val="none" w:sz="0" w:space="0" w:color="auto"/>
        <w:bottom w:val="none" w:sz="0" w:space="0" w:color="auto"/>
        <w:right w:val="none" w:sz="0" w:space="0" w:color="auto"/>
      </w:divBdr>
    </w:div>
    <w:div w:id="41909790">
      <w:marLeft w:val="0"/>
      <w:marRight w:val="0"/>
      <w:marTop w:val="0"/>
      <w:marBottom w:val="0"/>
      <w:divBdr>
        <w:top w:val="none" w:sz="0" w:space="0" w:color="auto"/>
        <w:left w:val="none" w:sz="0" w:space="0" w:color="auto"/>
        <w:bottom w:val="none" w:sz="0" w:space="0" w:color="auto"/>
        <w:right w:val="none" w:sz="0" w:space="0" w:color="auto"/>
      </w:divBdr>
    </w:div>
    <w:div w:id="41909792">
      <w:marLeft w:val="0"/>
      <w:marRight w:val="0"/>
      <w:marTop w:val="0"/>
      <w:marBottom w:val="0"/>
      <w:divBdr>
        <w:top w:val="none" w:sz="0" w:space="0" w:color="auto"/>
        <w:left w:val="none" w:sz="0" w:space="0" w:color="auto"/>
        <w:bottom w:val="none" w:sz="0" w:space="0" w:color="auto"/>
        <w:right w:val="none" w:sz="0" w:space="0" w:color="auto"/>
      </w:divBdr>
    </w:div>
    <w:div w:id="41909793">
      <w:marLeft w:val="0"/>
      <w:marRight w:val="0"/>
      <w:marTop w:val="0"/>
      <w:marBottom w:val="0"/>
      <w:divBdr>
        <w:top w:val="none" w:sz="0" w:space="0" w:color="auto"/>
        <w:left w:val="none" w:sz="0" w:space="0" w:color="auto"/>
        <w:bottom w:val="none" w:sz="0" w:space="0" w:color="auto"/>
        <w:right w:val="none" w:sz="0" w:space="0" w:color="auto"/>
      </w:divBdr>
    </w:div>
    <w:div w:id="41909794">
      <w:marLeft w:val="0"/>
      <w:marRight w:val="0"/>
      <w:marTop w:val="0"/>
      <w:marBottom w:val="0"/>
      <w:divBdr>
        <w:top w:val="none" w:sz="0" w:space="0" w:color="auto"/>
        <w:left w:val="none" w:sz="0" w:space="0" w:color="auto"/>
        <w:bottom w:val="none" w:sz="0" w:space="0" w:color="auto"/>
        <w:right w:val="none" w:sz="0" w:space="0" w:color="auto"/>
      </w:divBdr>
    </w:div>
    <w:div w:id="41909795">
      <w:marLeft w:val="0"/>
      <w:marRight w:val="0"/>
      <w:marTop w:val="0"/>
      <w:marBottom w:val="0"/>
      <w:divBdr>
        <w:top w:val="none" w:sz="0" w:space="0" w:color="auto"/>
        <w:left w:val="none" w:sz="0" w:space="0" w:color="auto"/>
        <w:bottom w:val="none" w:sz="0" w:space="0" w:color="auto"/>
        <w:right w:val="none" w:sz="0" w:space="0" w:color="auto"/>
      </w:divBdr>
    </w:div>
    <w:div w:id="41909796">
      <w:marLeft w:val="0"/>
      <w:marRight w:val="0"/>
      <w:marTop w:val="0"/>
      <w:marBottom w:val="0"/>
      <w:divBdr>
        <w:top w:val="none" w:sz="0" w:space="0" w:color="auto"/>
        <w:left w:val="none" w:sz="0" w:space="0" w:color="auto"/>
        <w:bottom w:val="none" w:sz="0" w:space="0" w:color="auto"/>
        <w:right w:val="none" w:sz="0" w:space="0" w:color="auto"/>
      </w:divBdr>
    </w:div>
    <w:div w:id="41909797">
      <w:marLeft w:val="0"/>
      <w:marRight w:val="0"/>
      <w:marTop w:val="0"/>
      <w:marBottom w:val="0"/>
      <w:divBdr>
        <w:top w:val="none" w:sz="0" w:space="0" w:color="auto"/>
        <w:left w:val="none" w:sz="0" w:space="0" w:color="auto"/>
        <w:bottom w:val="none" w:sz="0" w:space="0" w:color="auto"/>
        <w:right w:val="none" w:sz="0" w:space="0" w:color="auto"/>
      </w:divBdr>
    </w:div>
    <w:div w:id="41909798">
      <w:marLeft w:val="0"/>
      <w:marRight w:val="0"/>
      <w:marTop w:val="0"/>
      <w:marBottom w:val="0"/>
      <w:divBdr>
        <w:top w:val="none" w:sz="0" w:space="0" w:color="auto"/>
        <w:left w:val="none" w:sz="0" w:space="0" w:color="auto"/>
        <w:bottom w:val="none" w:sz="0" w:space="0" w:color="auto"/>
        <w:right w:val="none" w:sz="0" w:space="0" w:color="auto"/>
      </w:divBdr>
    </w:div>
    <w:div w:id="41909799">
      <w:marLeft w:val="0"/>
      <w:marRight w:val="0"/>
      <w:marTop w:val="0"/>
      <w:marBottom w:val="0"/>
      <w:divBdr>
        <w:top w:val="none" w:sz="0" w:space="0" w:color="auto"/>
        <w:left w:val="none" w:sz="0" w:space="0" w:color="auto"/>
        <w:bottom w:val="none" w:sz="0" w:space="0" w:color="auto"/>
        <w:right w:val="none" w:sz="0" w:space="0" w:color="auto"/>
      </w:divBdr>
    </w:div>
    <w:div w:id="41909800">
      <w:marLeft w:val="0"/>
      <w:marRight w:val="0"/>
      <w:marTop w:val="0"/>
      <w:marBottom w:val="0"/>
      <w:divBdr>
        <w:top w:val="none" w:sz="0" w:space="0" w:color="auto"/>
        <w:left w:val="none" w:sz="0" w:space="0" w:color="auto"/>
        <w:bottom w:val="none" w:sz="0" w:space="0" w:color="auto"/>
        <w:right w:val="none" w:sz="0" w:space="0" w:color="auto"/>
      </w:divBdr>
    </w:div>
    <w:div w:id="41909801">
      <w:marLeft w:val="0"/>
      <w:marRight w:val="0"/>
      <w:marTop w:val="0"/>
      <w:marBottom w:val="0"/>
      <w:divBdr>
        <w:top w:val="none" w:sz="0" w:space="0" w:color="auto"/>
        <w:left w:val="none" w:sz="0" w:space="0" w:color="auto"/>
        <w:bottom w:val="none" w:sz="0" w:space="0" w:color="auto"/>
        <w:right w:val="none" w:sz="0" w:space="0" w:color="auto"/>
      </w:divBdr>
    </w:div>
    <w:div w:id="41909804">
      <w:marLeft w:val="0"/>
      <w:marRight w:val="0"/>
      <w:marTop w:val="0"/>
      <w:marBottom w:val="0"/>
      <w:divBdr>
        <w:top w:val="none" w:sz="0" w:space="0" w:color="auto"/>
        <w:left w:val="none" w:sz="0" w:space="0" w:color="auto"/>
        <w:bottom w:val="none" w:sz="0" w:space="0" w:color="auto"/>
        <w:right w:val="none" w:sz="0" w:space="0" w:color="auto"/>
      </w:divBdr>
    </w:div>
    <w:div w:id="41909805">
      <w:marLeft w:val="0"/>
      <w:marRight w:val="0"/>
      <w:marTop w:val="0"/>
      <w:marBottom w:val="0"/>
      <w:divBdr>
        <w:top w:val="none" w:sz="0" w:space="0" w:color="auto"/>
        <w:left w:val="none" w:sz="0" w:space="0" w:color="auto"/>
        <w:bottom w:val="none" w:sz="0" w:space="0" w:color="auto"/>
        <w:right w:val="none" w:sz="0" w:space="0" w:color="auto"/>
      </w:divBdr>
    </w:div>
    <w:div w:id="41909806">
      <w:marLeft w:val="0"/>
      <w:marRight w:val="0"/>
      <w:marTop w:val="0"/>
      <w:marBottom w:val="0"/>
      <w:divBdr>
        <w:top w:val="none" w:sz="0" w:space="0" w:color="auto"/>
        <w:left w:val="none" w:sz="0" w:space="0" w:color="auto"/>
        <w:bottom w:val="none" w:sz="0" w:space="0" w:color="auto"/>
        <w:right w:val="none" w:sz="0" w:space="0" w:color="auto"/>
      </w:divBdr>
    </w:div>
    <w:div w:id="41909808">
      <w:marLeft w:val="0"/>
      <w:marRight w:val="0"/>
      <w:marTop w:val="0"/>
      <w:marBottom w:val="0"/>
      <w:divBdr>
        <w:top w:val="none" w:sz="0" w:space="0" w:color="auto"/>
        <w:left w:val="none" w:sz="0" w:space="0" w:color="auto"/>
        <w:bottom w:val="none" w:sz="0" w:space="0" w:color="auto"/>
        <w:right w:val="none" w:sz="0" w:space="0" w:color="auto"/>
      </w:divBdr>
    </w:div>
    <w:div w:id="41909810">
      <w:marLeft w:val="0"/>
      <w:marRight w:val="0"/>
      <w:marTop w:val="0"/>
      <w:marBottom w:val="0"/>
      <w:divBdr>
        <w:top w:val="none" w:sz="0" w:space="0" w:color="auto"/>
        <w:left w:val="none" w:sz="0" w:space="0" w:color="auto"/>
        <w:bottom w:val="none" w:sz="0" w:space="0" w:color="auto"/>
        <w:right w:val="none" w:sz="0" w:space="0" w:color="auto"/>
      </w:divBdr>
    </w:div>
    <w:div w:id="41909811">
      <w:marLeft w:val="0"/>
      <w:marRight w:val="0"/>
      <w:marTop w:val="0"/>
      <w:marBottom w:val="0"/>
      <w:divBdr>
        <w:top w:val="none" w:sz="0" w:space="0" w:color="auto"/>
        <w:left w:val="none" w:sz="0" w:space="0" w:color="auto"/>
        <w:bottom w:val="none" w:sz="0" w:space="0" w:color="auto"/>
        <w:right w:val="none" w:sz="0" w:space="0" w:color="auto"/>
      </w:divBdr>
    </w:div>
    <w:div w:id="41909812">
      <w:marLeft w:val="0"/>
      <w:marRight w:val="0"/>
      <w:marTop w:val="0"/>
      <w:marBottom w:val="0"/>
      <w:divBdr>
        <w:top w:val="none" w:sz="0" w:space="0" w:color="auto"/>
        <w:left w:val="none" w:sz="0" w:space="0" w:color="auto"/>
        <w:bottom w:val="none" w:sz="0" w:space="0" w:color="auto"/>
        <w:right w:val="none" w:sz="0" w:space="0" w:color="auto"/>
      </w:divBdr>
    </w:div>
    <w:div w:id="41909813">
      <w:marLeft w:val="0"/>
      <w:marRight w:val="0"/>
      <w:marTop w:val="0"/>
      <w:marBottom w:val="0"/>
      <w:divBdr>
        <w:top w:val="none" w:sz="0" w:space="0" w:color="auto"/>
        <w:left w:val="none" w:sz="0" w:space="0" w:color="auto"/>
        <w:bottom w:val="none" w:sz="0" w:space="0" w:color="auto"/>
        <w:right w:val="none" w:sz="0" w:space="0" w:color="auto"/>
      </w:divBdr>
    </w:div>
    <w:div w:id="41909815">
      <w:marLeft w:val="0"/>
      <w:marRight w:val="0"/>
      <w:marTop w:val="0"/>
      <w:marBottom w:val="0"/>
      <w:divBdr>
        <w:top w:val="none" w:sz="0" w:space="0" w:color="auto"/>
        <w:left w:val="none" w:sz="0" w:space="0" w:color="auto"/>
        <w:bottom w:val="none" w:sz="0" w:space="0" w:color="auto"/>
        <w:right w:val="none" w:sz="0" w:space="0" w:color="auto"/>
      </w:divBdr>
    </w:div>
    <w:div w:id="41909816">
      <w:marLeft w:val="0"/>
      <w:marRight w:val="0"/>
      <w:marTop w:val="0"/>
      <w:marBottom w:val="0"/>
      <w:divBdr>
        <w:top w:val="none" w:sz="0" w:space="0" w:color="auto"/>
        <w:left w:val="none" w:sz="0" w:space="0" w:color="auto"/>
        <w:bottom w:val="none" w:sz="0" w:space="0" w:color="auto"/>
        <w:right w:val="none" w:sz="0" w:space="0" w:color="auto"/>
      </w:divBdr>
    </w:div>
    <w:div w:id="41909817">
      <w:marLeft w:val="0"/>
      <w:marRight w:val="0"/>
      <w:marTop w:val="0"/>
      <w:marBottom w:val="0"/>
      <w:divBdr>
        <w:top w:val="none" w:sz="0" w:space="0" w:color="auto"/>
        <w:left w:val="none" w:sz="0" w:space="0" w:color="auto"/>
        <w:bottom w:val="none" w:sz="0" w:space="0" w:color="auto"/>
        <w:right w:val="none" w:sz="0" w:space="0" w:color="auto"/>
      </w:divBdr>
    </w:div>
    <w:div w:id="41909818">
      <w:marLeft w:val="0"/>
      <w:marRight w:val="0"/>
      <w:marTop w:val="0"/>
      <w:marBottom w:val="0"/>
      <w:divBdr>
        <w:top w:val="none" w:sz="0" w:space="0" w:color="auto"/>
        <w:left w:val="none" w:sz="0" w:space="0" w:color="auto"/>
        <w:bottom w:val="none" w:sz="0" w:space="0" w:color="auto"/>
        <w:right w:val="none" w:sz="0" w:space="0" w:color="auto"/>
      </w:divBdr>
    </w:div>
    <w:div w:id="41909819">
      <w:marLeft w:val="0"/>
      <w:marRight w:val="0"/>
      <w:marTop w:val="0"/>
      <w:marBottom w:val="0"/>
      <w:divBdr>
        <w:top w:val="none" w:sz="0" w:space="0" w:color="auto"/>
        <w:left w:val="none" w:sz="0" w:space="0" w:color="auto"/>
        <w:bottom w:val="none" w:sz="0" w:space="0" w:color="auto"/>
        <w:right w:val="none" w:sz="0" w:space="0" w:color="auto"/>
      </w:divBdr>
    </w:div>
    <w:div w:id="41909820">
      <w:marLeft w:val="0"/>
      <w:marRight w:val="0"/>
      <w:marTop w:val="0"/>
      <w:marBottom w:val="0"/>
      <w:divBdr>
        <w:top w:val="none" w:sz="0" w:space="0" w:color="auto"/>
        <w:left w:val="none" w:sz="0" w:space="0" w:color="auto"/>
        <w:bottom w:val="none" w:sz="0" w:space="0" w:color="auto"/>
        <w:right w:val="none" w:sz="0" w:space="0" w:color="auto"/>
      </w:divBdr>
    </w:div>
    <w:div w:id="41909821">
      <w:marLeft w:val="0"/>
      <w:marRight w:val="0"/>
      <w:marTop w:val="0"/>
      <w:marBottom w:val="0"/>
      <w:divBdr>
        <w:top w:val="none" w:sz="0" w:space="0" w:color="auto"/>
        <w:left w:val="none" w:sz="0" w:space="0" w:color="auto"/>
        <w:bottom w:val="none" w:sz="0" w:space="0" w:color="auto"/>
        <w:right w:val="none" w:sz="0" w:space="0" w:color="auto"/>
      </w:divBdr>
    </w:div>
    <w:div w:id="41909822">
      <w:marLeft w:val="0"/>
      <w:marRight w:val="0"/>
      <w:marTop w:val="0"/>
      <w:marBottom w:val="0"/>
      <w:divBdr>
        <w:top w:val="none" w:sz="0" w:space="0" w:color="auto"/>
        <w:left w:val="none" w:sz="0" w:space="0" w:color="auto"/>
        <w:bottom w:val="none" w:sz="0" w:space="0" w:color="auto"/>
        <w:right w:val="none" w:sz="0" w:space="0" w:color="auto"/>
      </w:divBdr>
    </w:div>
    <w:div w:id="41909823">
      <w:marLeft w:val="0"/>
      <w:marRight w:val="0"/>
      <w:marTop w:val="0"/>
      <w:marBottom w:val="0"/>
      <w:divBdr>
        <w:top w:val="none" w:sz="0" w:space="0" w:color="auto"/>
        <w:left w:val="none" w:sz="0" w:space="0" w:color="auto"/>
        <w:bottom w:val="none" w:sz="0" w:space="0" w:color="auto"/>
        <w:right w:val="none" w:sz="0" w:space="0" w:color="auto"/>
      </w:divBdr>
    </w:div>
    <w:div w:id="41909824">
      <w:marLeft w:val="0"/>
      <w:marRight w:val="0"/>
      <w:marTop w:val="0"/>
      <w:marBottom w:val="0"/>
      <w:divBdr>
        <w:top w:val="none" w:sz="0" w:space="0" w:color="auto"/>
        <w:left w:val="none" w:sz="0" w:space="0" w:color="auto"/>
        <w:bottom w:val="none" w:sz="0" w:space="0" w:color="auto"/>
        <w:right w:val="none" w:sz="0" w:space="0" w:color="auto"/>
      </w:divBdr>
    </w:div>
    <w:div w:id="41909825">
      <w:marLeft w:val="0"/>
      <w:marRight w:val="0"/>
      <w:marTop w:val="0"/>
      <w:marBottom w:val="0"/>
      <w:divBdr>
        <w:top w:val="none" w:sz="0" w:space="0" w:color="auto"/>
        <w:left w:val="none" w:sz="0" w:space="0" w:color="auto"/>
        <w:bottom w:val="none" w:sz="0" w:space="0" w:color="auto"/>
        <w:right w:val="none" w:sz="0" w:space="0" w:color="auto"/>
      </w:divBdr>
    </w:div>
    <w:div w:id="41909826">
      <w:marLeft w:val="0"/>
      <w:marRight w:val="0"/>
      <w:marTop w:val="0"/>
      <w:marBottom w:val="0"/>
      <w:divBdr>
        <w:top w:val="none" w:sz="0" w:space="0" w:color="auto"/>
        <w:left w:val="none" w:sz="0" w:space="0" w:color="auto"/>
        <w:bottom w:val="none" w:sz="0" w:space="0" w:color="auto"/>
        <w:right w:val="none" w:sz="0" w:space="0" w:color="auto"/>
      </w:divBdr>
    </w:div>
    <w:div w:id="41909827">
      <w:marLeft w:val="0"/>
      <w:marRight w:val="0"/>
      <w:marTop w:val="0"/>
      <w:marBottom w:val="0"/>
      <w:divBdr>
        <w:top w:val="none" w:sz="0" w:space="0" w:color="auto"/>
        <w:left w:val="none" w:sz="0" w:space="0" w:color="auto"/>
        <w:bottom w:val="none" w:sz="0" w:space="0" w:color="auto"/>
        <w:right w:val="none" w:sz="0" w:space="0" w:color="auto"/>
      </w:divBdr>
    </w:div>
    <w:div w:id="41909828">
      <w:marLeft w:val="0"/>
      <w:marRight w:val="0"/>
      <w:marTop w:val="0"/>
      <w:marBottom w:val="0"/>
      <w:divBdr>
        <w:top w:val="none" w:sz="0" w:space="0" w:color="auto"/>
        <w:left w:val="none" w:sz="0" w:space="0" w:color="auto"/>
        <w:bottom w:val="none" w:sz="0" w:space="0" w:color="auto"/>
        <w:right w:val="none" w:sz="0" w:space="0" w:color="auto"/>
      </w:divBdr>
    </w:div>
    <w:div w:id="41909829">
      <w:marLeft w:val="0"/>
      <w:marRight w:val="0"/>
      <w:marTop w:val="0"/>
      <w:marBottom w:val="0"/>
      <w:divBdr>
        <w:top w:val="none" w:sz="0" w:space="0" w:color="auto"/>
        <w:left w:val="none" w:sz="0" w:space="0" w:color="auto"/>
        <w:bottom w:val="none" w:sz="0" w:space="0" w:color="auto"/>
        <w:right w:val="none" w:sz="0" w:space="0" w:color="auto"/>
      </w:divBdr>
    </w:div>
    <w:div w:id="41909830">
      <w:marLeft w:val="0"/>
      <w:marRight w:val="0"/>
      <w:marTop w:val="0"/>
      <w:marBottom w:val="0"/>
      <w:divBdr>
        <w:top w:val="none" w:sz="0" w:space="0" w:color="auto"/>
        <w:left w:val="none" w:sz="0" w:space="0" w:color="auto"/>
        <w:bottom w:val="none" w:sz="0" w:space="0" w:color="auto"/>
        <w:right w:val="none" w:sz="0" w:space="0" w:color="auto"/>
      </w:divBdr>
    </w:div>
    <w:div w:id="41909831">
      <w:marLeft w:val="0"/>
      <w:marRight w:val="0"/>
      <w:marTop w:val="0"/>
      <w:marBottom w:val="0"/>
      <w:divBdr>
        <w:top w:val="none" w:sz="0" w:space="0" w:color="auto"/>
        <w:left w:val="none" w:sz="0" w:space="0" w:color="auto"/>
        <w:bottom w:val="none" w:sz="0" w:space="0" w:color="auto"/>
        <w:right w:val="none" w:sz="0" w:space="0" w:color="auto"/>
      </w:divBdr>
    </w:div>
    <w:div w:id="41909832">
      <w:marLeft w:val="0"/>
      <w:marRight w:val="0"/>
      <w:marTop w:val="0"/>
      <w:marBottom w:val="0"/>
      <w:divBdr>
        <w:top w:val="none" w:sz="0" w:space="0" w:color="auto"/>
        <w:left w:val="none" w:sz="0" w:space="0" w:color="auto"/>
        <w:bottom w:val="none" w:sz="0" w:space="0" w:color="auto"/>
        <w:right w:val="none" w:sz="0" w:space="0" w:color="auto"/>
      </w:divBdr>
    </w:div>
    <w:div w:id="41909833">
      <w:marLeft w:val="0"/>
      <w:marRight w:val="0"/>
      <w:marTop w:val="0"/>
      <w:marBottom w:val="0"/>
      <w:divBdr>
        <w:top w:val="none" w:sz="0" w:space="0" w:color="auto"/>
        <w:left w:val="none" w:sz="0" w:space="0" w:color="auto"/>
        <w:bottom w:val="none" w:sz="0" w:space="0" w:color="auto"/>
        <w:right w:val="none" w:sz="0" w:space="0" w:color="auto"/>
      </w:divBdr>
    </w:div>
    <w:div w:id="41909834">
      <w:marLeft w:val="0"/>
      <w:marRight w:val="0"/>
      <w:marTop w:val="0"/>
      <w:marBottom w:val="0"/>
      <w:divBdr>
        <w:top w:val="none" w:sz="0" w:space="0" w:color="auto"/>
        <w:left w:val="none" w:sz="0" w:space="0" w:color="auto"/>
        <w:bottom w:val="none" w:sz="0" w:space="0" w:color="auto"/>
        <w:right w:val="none" w:sz="0" w:space="0" w:color="auto"/>
      </w:divBdr>
    </w:div>
    <w:div w:id="41909835">
      <w:marLeft w:val="0"/>
      <w:marRight w:val="0"/>
      <w:marTop w:val="0"/>
      <w:marBottom w:val="0"/>
      <w:divBdr>
        <w:top w:val="none" w:sz="0" w:space="0" w:color="auto"/>
        <w:left w:val="none" w:sz="0" w:space="0" w:color="auto"/>
        <w:bottom w:val="none" w:sz="0" w:space="0" w:color="auto"/>
        <w:right w:val="none" w:sz="0" w:space="0" w:color="auto"/>
      </w:divBdr>
    </w:div>
    <w:div w:id="41909836">
      <w:marLeft w:val="0"/>
      <w:marRight w:val="0"/>
      <w:marTop w:val="0"/>
      <w:marBottom w:val="0"/>
      <w:divBdr>
        <w:top w:val="none" w:sz="0" w:space="0" w:color="auto"/>
        <w:left w:val="none" w:sz="0" w:space="0" w:color="auto"/>
        <w:bottom w:val="none" w:sz="0" w:space="0" w:color="auto"/>
        <w:right w:val="none" w:sz="0" w:space="0" w:color="auto"/>
      </w:divBdr>
    </w:div>
    <w:div w:id="41909837">
      <w:marLeft w:val="0"/>
      <w:marRight w:val="0"/>
      <w:marTop w:val="0"/>
      <w:marBottom w:val="0"/>
      <w:divBdr>
        <w:top w:val="none" w:sz="0" w:space="0" w:color="auto"/>
        <w:left w:val="none" w:sz="0" w:space="0" w:color="auto"/>
        <w:bottom w:val="none" w:sz="0" w:space="0" w:color="auto"/>
        <w:right w:val="none" w:sz="0" w:space="0" w:color="auto"/>
      </w:divBdr>
    </w:div>
    <w:div w:id="41909838">
      <w:marLeft w:val="0"/>
      <w:marRight w:val="0"/>
      <w:marTop w:val="0"/>
      <w:marBottom w:val="0"/>
      <w:divBdr>
        <w:top w:val="none" w:sz="0" w:space="0" w:color="auto"/>
        <w:left w:val="none" w:sz="0" w:space="0" w:color="auto"/>
        <w:bottom w:val="none" w:sz="0" w:space="0" w:color="auto"/>
        <w:right w:val="none" w:sz="0" w:space="0" w:color="auto"/>
      </w:divBdr>
    </w:div>
    <w:div w:id="41909839">
      <w:marLeft w:val="0"/>
      <w:marRight w:val="0"/>
      <w:marTop w:val="0"/>
      <w:marBottom w:val="0"/>
      <w:divBdr>
        <w:top w:val="none" w:sz="0" w:space="0" w:color="auto"/>
        <w:left w:val="none" w:sz="0" w:space="0" w:color="auto"/>
        <w:bottom w:val="none" w:sz="0" w:space="0" w:color="auto"/>
        <w:right w:val="none" w:sz="0" w:space="0" w:color="auto"/>
      </w:divBdr>
    </w:div>
    <w:div w:id="41909841">
      <w:marLeft w:val="0"/>
      <w:marRight w:val="0"/>
      <w:marTop w:val="0"/>
      <w:marBottom w:val="0"/>
      <w:divBdr>
        <w:top w:val="none" w:sz="0" w:space="0" w:color="auto"/>
        <w:left w:val="none" w:sz="0" w:space="0" w:color="auto"/>
        <w:bottom w:val="none" w:sz="0" w:space="0" w:color="auto"/>
        <w:right w:val="none" w:sz="0" w:space="0" w:color="auto"/>
      </w:divBdr>
      <w:divsChild>
        <w:div w:id="41909633">
          <w:marLeft w:val="720"/>
          <w:marRight w:val="0"/>
          <w:marTop w:val="0"/>
          <w:marBottom w:val="0"/>
          <w:divBdr>
            <w:top w:val="none" w:sz="0" w:space="0" w:color="auto"/>
            <w:left w:val="none" w:sz="0" w:space="0" w:color="auto"/>
            <w:bottom w:val="none" w:sz="0" w:space="0" w:color="auto"/>
            <w:right w:val="none" w:sz="0" w:space="0" w:color="auto"/>
          </w:divBdr>
        </w:div>
        <w:div w:id="41909667">
          <w:marLeft w:val="720"/>
          <w:marRight w:val="0"/>
          <w:marTop w:val="0"/>
          <w:marBottom w:val="0"/>
          <w:divBdr>
            <w:top w:val="none" w:sz="0" w:space="0" w:color="auto"/>
            <w:left w:val="none" w:sz="0" w:space="0" w:color="auto"/>
            <w:bottom w:val="none" w:sz="0" w:space="0" w:color="auto"/>
            <w:right w:val="none" w:sz="0" w:space="0" w:color="auto"/>
          </w:divBdr>
        </w:div>
        <w:div w:id="41909809">
          <w:marLeft w:val="720"/>
          <w:marRight w:val="0"/>
          <w:marTop w:val="0"/>
          <w:marBottom w:val="0"/>
          <w:divBdr>
            <w:top w:val="none" w:sz="0" w:space="0" w:color="auto"/>
            <w:left w:val="none" w:sz="0" w:space="0" w:color="auto"/>
            <w:bottom w:val="none" w:sz="0" w:space="0" w:color="auto"/>
            <w:right w:val="none" w:sz="0" w:space="0" w:color="auto"/>
          </w:divBdr>
        </w:div>
        <w:div w:id="41909892">
          <w:marLeft w:val="720"/>
          <w:marRight w:val="0"/>
          <w:marTop w:val="0"/>
          <w:marBottom w:val="0"/>
          <w:divBdr>
            <w:top w:val="none" w:sz="0" w:space="0" w:color="auto"/>
            <w:left w:val="none" w:sz="0" w:space="0" w:color="auto"/>
            <w:bottom w:val="none" w:sz="0" w:space="0" w:color="auto"/>
            <w:right w:val="none" w:sz="0" w:space="0" w:color="auto"/>
          </w:divBdr>
        </w:div>
      </w:divsChild>
    </w:div>
    <w:div w:id="41909842">
      <w:marLeft w:val="0"/>
      <w:marRight w:val="0"/>
      <w:marTop w:val="0"/>
      <w:marBottom w:val="0"/>
      <w:divBdr>
        <w:top w:val="none" w:sz="0" w:space="0" w:color="auto"/>
        <w:left w:val="none" w:sz="0" w:space="0" w:color="auto"/>
        <w:bottom w:val="none" w:sz="0" w:space="0" w:color="auto"/>
        <w:right w:val="none" w:sz="0" w:space="0" w:color="auto"/>
      </w:divBdr>
    </w:div>
    <w:div w:id="41909843">
      <w:marLeft w:val="0"/>
      <w:marRight w:val="0"/>
      <w:marTop w:val="0"/>
      <w:marBottom w:val="0"/>
      <w:divBdr>
        <w:top w:val="none" w:sz="0" w:space="0" w:color="auto"/>
        <w:left w:val="none" w:sz="0" w:space="0" w:color="auto"/>
        <w:bottom w:val="none" w:sz="0" w:space="0" w:color="auto"/>
        <w:right w:val="none" w:sz="0" w:space="0" w:color="auto"/>
      </w:divBdr>
    </w:div>
    <w:div w:id="41909844">
      <w:marLeft w:val="0"/>
      <w:marRight w:val="0"/>
      <w:marTop w:val="0"/>
      <w:marBottom w:val="0"/>
      <w:divBdr>
        <w:top w:val="none" w:sz="0" w:space="0" w:color="auto"/>
        <w:left w:val="none" w:sz="0" w:space="0" w:color="auto"/>
        <w:bottom w:val="none" w:sz="0" w:space="0" w:color="auto"/>
        <w:right w:val="none" w:sz="0" w:space="0" w:color="auto"/>
      </w:divBdr>
    </w:div>
    <w:div w:id="41909846">
      <w:marLeft w:val="0"/>
      <w:marRight w:val="0"/>
      <w:marTop w:val="0"/>
      <w:marBottom w:val="0"/>
      <w:divBdr>
        <w:top w:val="none" w:sz="0" w:space="0" w:color="auto"/>
        <w:left w:val="none" w:sz="0" w:space="0" w:color="auto"/>
        <w:bottom w:val="none" w:sz="0" w:space="0" w:color="auto"/>
        <w:right w:val="none" w:sz="0" w:space="0" w:color="auto"/>
      </w:divBdr>
    </w:div>
    <w:div w:id="41909848">
      <w:marLeft w:val="0"/>
      <w:marRight w:val="0"/>
      <w:marTop w:val="0"/>
      <w:marBottom w:val="0"/>
      <w:divBdr>
        <w:top w:val="none" w:sz="0" w:space="0" w:color="auto"/>
        <w:left w:val="none" w:sz="0" w:space="0" w:color="auto"/>
        <w:bottom w:val="none" w:sz="0" w:space="0" w:color="auto"/>
        <w:right w:val="none" w:sz="0" w:space="0" w:color="auto"/>
      </w:divBdr>
    </w:div>
    <w:div w:id="41909849">
      <w:marLeft w:val="0"/>
      <w:marRight w:val="0"/>
      <w:marTop w:val="0"/>
      <w:marBottom w:val="0"/>
      <w:divBdr>
        <w:top w:val="none" w:sz="0" w:space="0" w:color="auto"/>
        <w:left w:val="none" w:sz="0" w:space="0" w:color="auto"/>
        <w:bottom w:val="none" w:sz="0" w:space="0" w:color="auto"/>
        <w:right w:val="none" w:sz="0" w:space="0" w:color="auto"/>
      </w:divBdr>
    </w:div>
    <w:div w:id="41909850">
      <w:marLeft w:val="0"/>
      <w:marRight w:val="0"/>
      <w:marTop w:val="0"/>
      <w:marBottom w:val="0"/>
      <w:divBdr>
        <w:top w:val="none" w:sz="0" w:space="0" w:color="auto"/>
        <w:left w:val="none" w:sz="0" w:space="0" w:color="auto"/>
        <w:bottom w:val="none" w:sz="0" w:space="0" w:color="auto"/>
        <w:right w:val="none" w:sz="0" w:space="0" w:color="auto"/>
      </w:divBdr>
    </w:div>
    <w:div w:id="41909852">
      <w:marLeft w:val="0"/>
      <w:marRight w:val="0"/>
      <w:marTop w:val="0"/>
      <w:marBottom w:val="0"/>
      <w:divBdr>
        <w:top w:val="none" w:sz="0" w:space="0" w:color="auto"/>
        <w:left w:val="none" w:sz="0" w:space="0" w:color="auto"/>
        <w:bottom w:val="none" w:sz="0" w:space="0" w:color="auto"/>
        <w:right w:val="none" w:sz="0" w:space="0" w:color="auto"/>
      </w:divBdr>
    </w:div>
    <w:div w:id="41909853">
      <w:marLeft w:val="0"/>
      <w:marRight w:val="0"/>
      <w:marTop w:val="0"/>
      <w:marBottom w:val="0"/>
      <w:divBdr>
        <w:top w:val="none" w:sz="0" w:space="0" w:color="auto"/>
        <w:left w:val="none" w:sz="0" w:space="0" w:color="auto"/>
        <w:bottom w:val="none" w:sz="0" w:space="0" w:color="auto"/>
        <w:right w:val="none" w:sz="0" w:space="0" w:color="auto"/>
      </w:divBdr>
    </w:div>
    <w:div w:id="41909855">
      <w:marLeft w:val="0"/>
      <w:marRight w:val="0"/>
      <w:marTop w:val="0"/>
      <w:marBottom w:val="0"/>
      <w:divBdr>
        <w:top w:val="none" w:sz="0" w:space="0" w:color="auto"/>
        <w:left w:val="none" w:sz="0" w:space="0" w:color="auto"/>
        <w:bottom w:val="none" w:sz="0" w:space="0" w:color="auto"/>
        <w:right w:val="none" w:sz="0" w:space="0" w:color="auto"/>
      </w:divBdr>
    </w:div>
    <w:div w:id="41909856">
      <w:marLeft w:val="0"/>
      <w:marRight w:val="0"/>
      <w:marTop w:val="0"/>
      <w:marBottom w:val="0"/>
      <w:divBdr>
        <w:top w:val="none" w:sz="0" w:space="0" w:color="auto"/>
        <w:left w:val="none" w:sz="0" w:space="0" w:color="auto"/>
        <w:bottom w:val="none" w:sz="0" w:space="0" w:color="auto"/>
        <w:right w:val="none" w:sz="0" w:space="0" w:color="auto"/>
      </w:divBdr>
    </w:div>
    <w:div w:id="41909857">
      <w:marLeft w:val="0"/>
      <w:marRight w:val="0"/>
      <w:marTop w:val="0"/>
      <w:marBottom w:val="0"/>
      <w:divBdr>
        <w:top w:val="none" w:sz="0" w:space="0" w:color="auto"/>
        <w:left w:val="none" w:sz="0" w:space="0" w:color="auto"/>
        <w:bottom w:val="none" w:sz="0" w:space="0" w:color="auto"/>
        <w:right w:val="none" w:sz="0" w:space="0" w:color="auto"/>
      </w:divBdr>
    </w:div>
    <w:div w:id="41909858">
      <w:marLeft w:val="0"/>
      <w:marRight w:val="0"/>
      <w:marTop w:val="0"/>
      <w:marBottom w:val="0"/>
      <w:divBdr>
        <w:top w:val="none" w:sz="0" w:space="0" w:color="auto"/>
        <w:left w:val="none" w:sz="0" w:space="0" w:color="auto"/>
        <w:bottom w:val="none" w:sz="0" w:space="0" w:color="auto"/>
        <w:right w:val="none" w:sz="0" w:space="0" w:color="auto"/>
      </w:divBdr>
    </w:div>
    <w:div w:id="41909859">
      <w:marLeft w:val="0"/>
      <w:marRight w:val="0"/>
      <w:marTop w:val="0"/>
      <w:marBottom w:val="0"/>
      <w:divBdr>
        <w:top w:val="none" w:sz="0" w:space="0" w:color="auto"/>
        <w:left w:val="none" w:sz="0" w:space="0" w:color="auto"/>
        <w:bottom w:val="none" w:sz="0" w:space="0" w:color="auto"/>
        <w:right w:val="none" w:sz="0" w:space="0" w:color="auto"/>
      </w:divBdr>
    </w:div>
    <w:div w:id="41909860">
      <w:marLeft w:val="0"/>
      <w:marRight w:val="0"/>
      <w:marTop w:val="0"/>
      <w:marBottom w:val="0"/>
      <w:divBdr>
        <w:top w:val="none" w:sz="0" w:space="0" w:color="auto"/>
        <w:left w:val="none" w:sz="0" w:space="0" w:color="auto"/>
        <w:bottom w:val="none" w:sz="0" w:space="0" w:color="auto"/>
        <w:right w:val="none" w:sz="0" w:space="0" w:color="auto"/>
      </w:divBdr>
    </w:div>
    <w:div w:id="41909861">
      <w:marLeft w:val="0"/>
      <w:marRight w:val="0"/>
      <w:marTop w:val="0"/>
      <w:marBottom w:val="0"/>
      <w:divBdr>
        <w:top w:val="none" w:sz="0" w:space="0" w:color="auto"/>
        <w:left w:val="none" w:sz="0" w:space="0" w:color="auto"/>
        <w:bottom w:val="none" w:sz="0" w:space="0" w:color="auto"/>
        <w:right w:val="none" w:sz="0" w:space="0" w:color="auto"/>
      </w:divBdr>
    </w:div>
    <w:div w:id="41909864">
      <w:marLeft w:val="0"/>
      <w:marRight w:val="0"/>
      <w:marTop w:val="0"/>
      <w:marBottom w:val="0"/>
      <w:divBdr>
        <w:top w:val="none" w:sz="0" w:space="0" w:color="auto"/>
        <w:left w:val="none" w:sz="0" w:space="0" w:color="auto"/>
        <w:bottom w:val="none" w:sz="0" w:space="0" w:color="auto"/>
        <w:right w:val="none" w:sz="0" w:space="0" w:color="auto"/>
      </w:divBdr>
    </w:div>
    <w:div w:id="41909865">
      <w:marLeft w:val="0"/>
      <w:marRight w:val="0"/>
      <w:marTop w:val="0"/>
      <w:marBottom w:val="0"/>
      <w:divBdr>
        <w:top w:val="none" w:sz="0" w:space="0" w:color="auto"/>
        <w:left w:val="none" w:sz="0" w:space="0" w:color="auto"/>
        <w:bottom w:val="none" w:sz="0" w:space="0" w:color="auto"/>
        <w:right w:val="none" w:sz="0" w:space="0" w:color="auto"/>
      </w:divBdr>
    </w:div>
    <w:div w:id="41909866">
      <w:marLeft w:val="0"/>
      <w:marRight w:val="0"/>
      <w:marTop w:val="0"/>
      <w:marBottom w:val="0"/>
      <w:divBdr>
        <w:top w:val="none" w:sz="0" w:space="0" w:color="auto"/>
        <w:left w:val="none" w:sz="0" w:space="0" w:color="auto"/>
        <w:bottom w:val="none" w:sz="0" w:space="0" w:color="auto"/>
        <w:right w:val="none" w:sz="0" w:space="0" w:color="auto"/>
      </w:divBdr>
    </w:div>
    <w:div w:id="41909867">
      <w:marLeft w:val="0"/>
      <w:marRight w:val="0"/>
      <w:marTop w:val="0"/>
      <w:marBottom w:val="0"/>
      <w:divBdr>
        <w:top w:val="none" w:sz="0" w:space="0" w:color="auto"/>
        <w:left w:val="none" w:sz="0" w:space="0" w:color="auto"/>
        <w:bottom w:val="none" w:sz="0" w:space="0" w:color="auto"/>
        <w:right w:val="none" w:sz="0" w:space="0" w:color="auto"/>
      </w:divBdr>
    </w:div>
    <w:div w:id="41909868">
      <w:marLeft w:val="0"/>
      <w:marRight w:val="0"/>
      <w:marTop w:val="0"/>
      <w:marBottom w:val="0"/>
      <w:divBdr>
        <w:top w:val="none" w:sz="0" w:space="0" w:color="auto"/>
        <w:left w:val="none" w:sz="0" w:space="0" w:color="auto"/>
        <w:bottom w:val="none" w:sz="0" w:space="0" w:color="auto"/>
        <w:right w:val="none" w:sz="0" w:space="0" w:color="auto"/>
      </w:divBdr>
    </w:div>
    <w:div w:id="41909872">
      <w:marLeft w:val="0"/>
      <w:marRight w:val="0"/>
      <w:marTop w:val="0"/>
      <w:marBottom w:val="0"/>
      <w:divBdr>
        <w:top w:val="none" w:sz="0" w:space="0" w:color="auto"/>
        <w:left w:val="none" w:sz="0" w:space="0" w:color="auto"/>
        <w:bottom w:val="none" w:sz="0" w:space="0" w:color="auto"/>
        <w:right w:val="none" w:sz="0" w:space="0" w:color="auto"/>
      </w:divBdr>
    </w:div>
    <w:div w:id="41909873">
      <w:marLeft w:val="0"/>
      <w:marRight w:val="0"/>
      <w:marTop w:val="0"/>
      <w:marBottom w:val="0"/>
      <w:divBdr>
        <w:top w:val="none" w:sz="0" w:space="0" w:color="auto"/>
        <w:left w:val="none" w:sz="0" w:space="0" w:color="auto"/>
        <w:bottom w:val="none" w:sz="0" w:space="0" w:color="auto"/>
        <w:right w:val="none" w:sz="0" w:space="0" w:color="auto"/>
      </w:divBdr>
    </w:div>
    <w:div w:id="41909874">
      <w:marLeft w:val="0"/>
      <w:marRight w:val="0"/>
      <w:marTop w:val="0"/>
      <w:marBottom w:val="0"/>
      <w:divBdr>
        <w:top w:val="none" w:sz="0" w:space="0" w:color="auto"/>
        <w:left w:val="none" w:sz="0" w:space="0" w:color="auto"/>
        <w:bottom w:val="none" w:sz="0" w:space="0" w:color="auto"/>
        <w:right w:val="none" w:sz="0" w:space="0" w:color="auto"/>
      </w:divBdr>
      <w:divsChild>
        <w:div w:id="41909686">
          <w:marLeft w:val="720"/>
          <w:marRight w:val="0"/>
          <w:marTop w:val="0"/>
          <w:marBottom w:val="0"/>
          <w:divBdr>
            <w:top w:val="none" w:sz="0" w:space="0" w:color="auto"/>
            <w:left w:val="none" w:sz="0" w:space="0" w:color="auto"/>
            <w:bottom w:val="none" w:sz="0" w:space="0" w:color="auto"/>
            <w:right w:val="none" w:sz="0" w:space="0" w:color="auto"/>
          </w:divBdr>
        </w:div>
        <w:div w:id="41909782">
          <w:marLeft w:val="720"/>
          <w:marRight w:val="0"/>
          <w:marTop w:val="0"/>
          <w:marBottom w:val="0"/>
          <w:divBdr>
            <w:top w:val="none" w:sz="0" w:space="0" w:color="auto"/>
            <w:left w:val="none" w:sz="0" w:space="0" w:color="auto"/>
            <w:bottom w:val="none" w:sz="0" w:space="0" w:color="auto"/>
            <w:right w:val="none" w:sz="0" w:space="0" w:color="auto"/>
          </w:divBdr>
        </w:div>
        <w:div w:id="41909802">
          <w:marLeft w:val="1440"/>
          <w:marRight w:val="0"/>
          <w:marTop w:val="0"/>
          <w:marBottom w:val="0"/>
          <w:divBdr>
            <w:top w:val="none" w:sz="0" w:space="0" w:color="auto"/>
            <w:left w:val="none" w:sz="0" w:space="0" w:color="auto"/>
            <w:bottom w:val="none" w:sz="0" w:space="0" w:color="auto"/>
            <w:right w:val="none" w:sz="0" w:space="0" w:color="auto"/>
          </w:divBdr>
        </w:div>
        <w:div w:id="41909995">
          <w:marLeft w:val="720"/>
          <w:marRight w:val="0"/>
          <w:marTop w:val="0"/>
          <w:marBottom w:val="0"/>
          <w:divBdr>
            <w:top w:val="none" w:sz="0" w:space="0" w:color="auto"/>
            <w:left w:val="none" w:sz="0" w:space="0" w:color="auto"/>
            <w:bottom w:val="none" w:sz="0" w:space="0" w:color="auto"/>
            <w:right w:val="none" w:sz="0" w:space="0" w:color="auto"/>
          </w:divBdr>
        </w:div>
        <w:div w:id="41910011">
          <w:marLeft w:val="1440"/>
          <w:marRight w:val="0"/>
          <w:marTop w:val="0"/>
          <w:marBottom w:val="0"/>
          <w:divBdr>
            <w:top w:val="none" w:sz="0" w:space="0" w:color="auto"/>
            <w:left w:val="none" w:sz="0" w:space="0" w:color="auto"/>
            <w:bottom w:val="none" w:sz="0" w:space="0" w:color="auto"/>
            <w:right w:val="none" w:sz="0" w:space="0" w:color="auto"/>
          </w:divBdr>
        </w:div>
        <w:div w:id="41910351">
          <w:marLeft w:val="1440"/>
          <w:marRight w:val="0"/>
          <w:marTop w:val="0"/>
          <w:marBottom w:val="0"/>
          <w:divBdr>
            <w:top w:val="none" w:sz="0" w:space="0" w:color="auto"/>
            <w:left w:val="none" w:sz="0" w:space="0" w:color="auto"/>
            <w:bottom w:val="none" w:sz="0" w:space="0" w:color="auto"/>
            <w:right w:val="none" w:sz="0" w:space="0" w:color="auto"/>
          </w:divBdr>
        </w:div>
      </w:divsChild>
    </w:div>
    <w:div w:id="41909875">
      <w:marLeft w:val="0"/>
      <w:marRight w:val="0"/>
      <w:marTop w:val="0"/>
      <w:marBottom w:val="0"/>
      <w:divBdr>
        <w:top w:val="none" w:sz="0" w:space="0" w:color="auto"/>
        <w:left w:val="none" w:sz="0" w:space="0" w:color="auto"/>
        <w:bottom w:val="none" w:sz="0" w:space="0" w:color="auto"/>
        <w:right w:val="none" w:sz="0" w:space="0" w:color="auto"/>
      </w:divBdr>
    </w:div>
    <w:div w:id="41909876">
      <w:marLeft w:val="0"/>
      <w:marRight w:val="0"/>
      <w:marTop w:val="0"/>
      <w:marBottom w:val="0"/>
      <w:divBdr>
        <w:top w:val="none" w:sz="0" w:space="0" w:color="auto"/>
        <w:left w:val="none" w:sz="0" w:space="0" w:color="auto"/>
        <w:bottom w:val="none" w:sz="0" w:space="0" w:color="auto"/>
        <w:right w:val="none" w:sz="0" w:space="0" w:color="auto"/>
      </w:divBdr>
    </w:div>
    <w:div w:id="41909877">
      <w:marLeft w:val="0"/>
      <w:marRight w:val="0"/>
      <w:marTop w:val="0"/>
      <w:marBottom w:val="0"/>
      <w:divBdr>
        <w:top w:val="none" w:sz="0" w:space="0" w:color="auto"/>
        <w:left w:val="none" w:sz="0" w:space="0" w:color="auto"/>
        <w:bottom w:val="none" w:sz="0" w:space="0" w:color="auto"/>
        <w:right w:val="none" w:sz="0" w:space="0" w:color="auto"/>
      </w:divBdr>
    </w:div>
    <w:div w:id="41909878">
      <w:marLeft w:val="0"/>
      <w:marRight w:val="0"/>
      <w:marTop w:val="0"/>
      <w:marBottom w:val="0"/>
      <w:divBdr>
        <w:top w:val="none" w:sz="0" w:space="0" w:color="auto"/>
        <w:left w:val="none" w:sz="0" w:space="0" w:color="auto"/>
        <w:bottom w:val="none" w:sz="0" w:space="0" w:color="auto"/>
        <w:right w:val="none" w:sz="0" w:space="0" w:color="auto"/>
      </w:divBdr>
    </w:div>
    <w:div w:id="41909880">
      <w:marLeft w:val="0"/>
      <w:marRight w:val="0"/>
      <w:marTop w:val="0"/>
      <w:marBottom w:val="0"/>
      <w:divBdr>
        <w:top w:val="none" w:sz="0" w:space="0" w:color="auto"/>
        <w:left w:val="none" w:sz="0" w:space="0" w:color="auto"/>
        <w:bottom w:val="none" w:sz="0" w:space="0" w:color="auto"/>
        <w:right w:val="none" w:sz="0" w:space="0" w:color="auto"/>
      </w:divBdr>
    </w:div>
    <w:div w:id="41909881">
      <w:marLeft w:val="0"/>
      <w:marRight w:val="0"/>
      <w:marTop w:val="0"/>
      <w:marBottom w:val="0"/>
      <w:divBdr>
        <w:top w:val="none" w:sz="0" w:space="0" w:color="auto"/>
        <w:left w:val="none" w:sz="0" w:space="0" w:color="auto"/>
        <w:bottom w:val="none" w:sz="0" w:space="0" w:color="auto"/>
        <w:right w:val="none" w:sz="0" w:space="0" w:color="auto"/>
      </w:divBdr>
    </w:div>
    <w:div w:id="41909882">
      <w:marLeft w:val="0"/>
      <w:marRight w:val="0"/>
      <w:marTop w:val="0"/>
      <w:marBottom w:val="0"/>
      <w:divBdr>
        <w:top w:val="none" w:sz="0" w:space="0" w:color="auto"/>
        <w:left w:val="none" w:sz="0" w:space="0" w:color="auto"/>
        <w:bottom w:val="none" w:sz="0" w:space="0" w:color="auto"/>
        <w:right w:val="none" w:sz="0" w:space="0" w:color="auto"/>
      </w:divBdr>
    </w:div>
    <w:div w:id="41909883">
      <w:marLeft w:val="0"/>
      <w:marRight w:val="0"/>
      <w:marTop w:val="0"/>
      <w:marBottom w:val="0"/>
      <w:divBdr>
        <w:top w:val="none" w:sz="0" w:space="0" w:color="auto"/>
        <w:left w:val="none" w:sz="0" w:space="0" w:color="auto"/>
        <w:bottom w:val="none" w:sz="0" w:space="0" w:color="auto"/>
        <w:right w:val="none" w:sz="0" w:space="0" w:color="auto"/>
      </w:divBdr>
    </w:div>
    <w:div w:id="41909884">
      <w:marLeft w:val="0"/>
      <w:marRight w:val="0"/>
      <w:marTop w:val="0"/>
      <w:marBottom w:val="0"/>
      <w:divBdr>
        <w:top w:val="none" w:sz="0" w:space="0" w:color="auto"/>
        <w:left w:val="none" w:sz="0" w:space="0" w:color="auto"/>
        <w:bottom w:val="none" w:sz="0" w:space="0" w:color="auto"/>
        <w:right w:val="none" w:sz="0" w:space="0" w:color="auto"/>
      </w:divBdr>
    </w:div>
    <w:div w:id="41909885">
      <w:marLeft w:val="0"/>
      <w:marRight w:val="0"/>
      <w:marTop w:val="0"/>
      <w:marBottom w:val="0"/>
      <w:divBdr>
        <w:top w:val="none" w:sz="0" w:space="0" w:color="auto"/>
        <w:left w:val="none" w:sz="0" w:space="0" w:color="auto"/>
        <w:bottom w:val="none" w:sz="0" w:space="0" w:color="auto"/>
        <w:right w:val="none" w:sz="0" w:space="0" w:color="auto"/>
      </w:divBdr>
    </w:div>
    <w:div w:id="41909886">
      <w:marLeft w:val="0"/>
      <w:marRight w:val="0"/>
      <w:marTop w:val="0"/>
      <w:marBottom w:val="0"/>
      <w:divBdr>
        <w:top w:val="none" w:sz="0" w:space="0" w:color="auto"/>
        <w:left w:val="none" w:sz="0" w:space="0" w:color="auto"/>
        <w:bottom w:val="none" w:sz="0" w:space="0" w:color="auto"/>
        <w:right w:val="none" w:sz="0" w:space="0" w:color="auto"/>
      </w:divBdr>
    </w:div>
    <w:div w:id="41909887">
      <w:marLeft w:val="0"/>
      <w:marRight w:val="0"/>
      <w:marTop w:val="0"/>
      <w:marBottom w:val="0"/>
      <w:divBdr>
        <w:top w:val="none" w:sz="0" w:space="0" w:color="auto"/>
        <w:left w:val="none" w:sz="0" w:space="0" w:color="auto"/>
        <w:bottom w:val="none" w:sz="0" w:space="0" w:color="auto"/>
        <w:right w:val="none" w:sz="0" w:space="0" w:color="auto"/>
      </w:divBdr>
    </w:div>
    <w:div w:id="41909888">
      <w:marLeft w:val="0"/>
      <w:marRight w:val="0"/>
      <w:marTop w:val="0"/>
      <w:marBottom w:val="0"/>
      <w:divBdr>
        <w:top w:val="none" w:sz="0" w:space="0" w:color="auto"/>
        <w:left w:val="none" w:sz="0" w:space="0" w:color="auto"/>
        <w:bottom w:val="none" w:sz="0" w:space="0" w:color="auto"/>
        <w:right w:val="none" w:sz="0" w:space="0" w:color="auto"/>
      </w:divBdr>
    </w:div>
    <w:div w:id="41909889">
      <w:marLeft w:val="0"/>
      <w:marRight w:val="0"/>
      <w:marTop w:val="0"/>
      <w:marBottom w:val="0"/>
      <w:divBdr>
        <w:top w:val="none" w:sz="0" w:space="0" w:color="auto"/>
        <w:left w:val="none" w:sz="0" w:space="0" w:color="auto"/>
        <w:bottom w:val="none" w:sz="0" w:space="0" w:color="auto"/>
        <w:right w:val="none" w:sz="0" w:space="0" w:color="auto"/>
      </w:divBdr>
    </w:div>
    <w:div w:id="41909891">
      <w:marLeft w:val="0"/>
      <w:marRight w:val="0"/>
      <w:marTop w:val="0"/>
      <w:marBottom w:val="0"/>
      <w:divBdr>
        <w:top w:val="none" w:sz="0" w:space="0" w:color="auto"/>
        <w:left w:val="none" w:sz="0" w:space="0" w:color="auto"/>
        <w:bottom w:val="none" w:sz="0" w:space="0" w:color="auto"/>
        <w:right w:val="none" w:sz="0" w:space="0" w:color="auto"/>
      </w:divBdr>
    </w:div>
    <w:div w:id="41909893">
      <w:marLeft w:val="0"/>
      <w:marRight w:val="0"/>
      <w:marTop w:val="0"/>
      <w:marBottom w:val="0"/>
      <w:divBdr>
        <w:top w:val="none" w:sz="0" w:space="0" w:color="auto"/>
        <w:left w:val="none" w:sz="0" w:space="0" w:color="auto"/>
        <w:bottom w:val="none" w:sz="0" w:space="0" w:color="auto"/>
        <w:right w:val="none" w:sz="0" w:space="0" w:color="auto"/>
      </w:divBdr>
    </w:div>
    <w:div w:id="41909894">
      <w:marLeft w:val="0"/>
      <w:marRight w:val="0"/>
      <w:marTop w:val="0"/>
      <w:marBottom w:val="0"/>
      <w:divBdr>
        <w:top w:val="none" w:sz="0" w:space="0" w:color="auto"/>
        <w:left w:val="none" w:sz="0" w:space="0" w:color="auto"/>
        <w:bottom w:val="none" w:sz="0" w:space="0" w:color="auto"/>
        <w:right w:val="none" w:sz="0" w:space="0" w:color="auto"/>
      </w:divBdr>
    </w:div>
    <w:div w:id="41909895">
      <w:marLeft w:val="0"/>
      <w:marRight w:val="0"/>
      <w:marTop w:val="0"/>
      <w:marBottom w:val="0"/>
      <w:divBdr>
        <w:top w:val="none" w:sz="0" w:space="0" w:color="auto"/>
        <w:left w:val="none" w:sz="0" w:space="0" w:color="auto"/>
        <w:bottom w:val="none" w:sz="0" w:space="0" w:color="auto"/>
        <w:right w:val="none" w:sz="0" w:space="0" w:color="auto"/>
      </w:divBdr>
    </w:div>
    <w:div w:id="41909896">
      <w:marLeft w:val="0"/>
      <w:marRight w:val="0"/>
      <w:marTop w:val="0"/>
      <w:marBottom w:val="0"/>
      <w:divBdr>
        <w:top w:val="none" w:sz="0" w:space="0" w:color="auto"/>
        <w:left w:val="none" w:sz="0" w:space="0" w:color="auto"/>
        <w:bottom w:val="none" w:sz="0" w:space="0" w:color="auto"/>
        <w:right w:val="none" w:sz="0" w:space="0" w:color="auto"/>
      </w:divBdr>
    </w:div>
    <w:div w:id="41909897">
      <w:marLeft w:val="0"/>
      <w:marRight w:val="0"/>
      <w:marTop w:val="0"/>
      <w:marBottom w:val="0"/>
      <w:divBdr>
        <w:top w:val="none" w:sz="0" w:space="0" w:color="auto"/>
        <w:left w:val="none" w:sz="0" w:space="0" w:color="auto"/>
        <w:bottom w:val="none" w:sz="0" w:space="0" w:color="auto"/>
        <w:right w:val="none" w:sz="0" w:space="0" w:color="auto"/>
      </w:divBdr>
    </w:div>
    <w:div w:id="41909898">
      <w:marLeft w:val="0"/>
      <w:marRight w:val="0"/>
      <w:marTop w:val="0"/>
      <w:marBottom w:val="0"/>
      <w:divBdr>
        <w:top w:val="none" w:sz="0" w:space="0" w:color="auto"/>
        <w:left w:val="none" w:sz="0" w:space="0" w:color="auto"/>
        <w:bottom w:val="none" w:sz="0" w:space="0" w:color="auto"/>
        <w:right w:val="none" w:sz="0" w:space="0" w:color="auto"/>
      </w:divBdr>
    </w:div>
    <w:div w:id="41909899">
      <w:marLeft w:val="0"/>
      <w:marRight w:val="0"/>
      <w:marTop w:val="0"/>
      <w:marBottom w:val="0"/>
      <w:divBdr>
        <w:top w:val="none" w:sz="0" w:space="0" w:color="auto"/>
        <w:left w:val="none" w:sz="0" w:space="0" w:color="auto"/>
        <w:bottom w:val="none" w:sz="0" w:space="0" w:color="auto"/>
        <w:right w:val="none" w:sz="0" w:space="0" w:color="auto"/>
      </w:divBdr>
    </w:div>
    <w:div w:id="41909900">
      <w:marLeft w:val="0"/>
      <w:marRight w:val="0"/>
      <w:marTop w:val="0"/>
      <w:marBottom w:val="0"/>
      <w:divBdr>
        <w:top w:val="none" w:sz="0" w:space="0" w:color="auto"/>
        <w:left w:val="none" w:sz="0" w:space="0" w:color="auto"/>
        <w:bottom w:val="none" w:sz="0" w:space="0" w:color="auto"/>
        <w:right w:val="none" w:sz="0" w:space="0" w:color="auto"/>
      </w:divBdr>
    </w:div>
    <w:div w:id="41909901">
      <w:marLeft w:val="0"/>
      <w:marRight w:val="0"/>
      <w:marTop w:val="0"/>
      <w:marBottom w:val="0"/>
      <w:divBdr>
        <w:top w:val="none" w:sz="0" w:space="0" w:color="auto"/>
        <w:left w:val="none" w:sz="0" w:space="0" w:color="auto"/>
        <w:bottom w:val="none" w:sz="0" w:space="0" w:color="auto"/>
        <w:right w:val="none" w:sz="0" w:space="0" w:color="auto"/>
      </w:divBdr>
    </w:div>
    <w:div w:id="41909902">
      <w:marLeft w:val="0"/>
      <w:marRight w:val="0"/>
      <w:marTop w:val="0"/>
      <w:marBottom w:val="0"/>
      <w:divBdr>
        <w:top w:val="none" w:sz="0" w:space="0" w:color="auto"/>
        <w:left w:val="none" w:sz="0" w:space="0" w:color="auto"/>
        <w:bottom w:val="none" w:sz="0" w:space="0" w:color="auto"/>
        <w:right w:val="none" w:sz="0" w:space="0" w:color="auto"/>
      </w:divBdr>
    </w:div>
    <w:div w:id="41909903">
      <w:marLeft w:val="0"/>
      <w:marRight w:val="0"/>
      <w:marTop w:val="0"/>
      <w:marBottom w:val="0"/>
      <w:divBdr>
        <w:top w:val="none" w:sz="0" w:space="0" w:color="auto"/>
        <w:left w:val="none" w:sz="0" w:space="0" w:color="auto"/>
        <w:bottom w:val="none" w:sz="0" w:space="0" w:color="auto"/>
        <w:right w:val="none" w:sz="0" w:space="0" w:color="auto"/>
      </w:divBdr>
    </w:div>
    <w:div w:id="41909905">
      <w:marLeft w:val="0"/>
      <w:marRight w:val="0"/>
      <w:marTop w:val="0"/>
      <w:marBottom w:val="0"/>
      <w:divBdr>
        <w:top w:val="none" w:sz="0" w:space="0" w:color="auto"/>
        <w:left w:val="none" w:sz="0" w:space="0" w:color="auto"/>
        <w:bottom w:val="none" w:sz="0" w:space="0" w:color="auto"/>
        <w:right w:val="none" w:sz="0" w:space="0" w:color="auto"/>
      </w:divBdr>
    </w:div>
    <w:div w:id="41909906">
      <w:marLeft w:val="0"/>
      <w:marRight w:val="0"/>
      <w:marTop w:val="0"/>
      <w:marBottom w:val="0"/>
      <w:divBdr>
        <w:top w:val="none" w:sz="0" w:space="0" w:color="auto"/>
        <w:left w:val="none" w:sz="0" w:space="0" w:color="auto"/>
        <w:bottom w:val="none" w:sz="0" w:space="0" w:color="auto"/>
        <w:right w:val="none" w:sz="0" w:space="0" w:color="auto"/>
      </w:divBdr>
    </w:div>
    <w:div w:id="41909907">
      <w:marLeft w:val="0"/>
      <w:marRight w:val="0"/>
      <w:marTop w:val="0"/>
      <w:marBottom w:val="0"/>
      <w:divBdr>
        <w:top w:val="none" w:sz="0" w:space="0" w:color="auto"/>
        <w:left w:val="none" w:sz="0" w:space="0" w:color="auto"/>
        <w:bottom w:val="none" w:sz="0" w:space="0" w:color="auto"/>
        <w:right w:val="none" w:sz="0" w:space="0" w:color="auto"/>
      </w:divBdr>
    </w:div>
    <w:div w:id="41909908">
      <w:marLeft w:val="0"/>
      <w:marRight w:val="0"/>
      <w:marTop w:val="0"/>
      <w:marBottom w:val="0"/>
      <w:divBdr>
        <w:top w:val="none" w:sz="0" w:space="0" w:color="auto"/>
        <w:left w:val="none" w:sz="0" w:space="0" w:color="auto"/>
        <w:bottom w:val="none" w:sz="0" w:space="0" w:color="auto"/>
        <w:right w:val="none" w:sz="0" w:space="0" w:color="auto"/>
      </w:divBdr>
    </w:div>
    <w:div w:id="41909909">
      <w:marLeft w:val="0"/>
      <w:marRight w:val="0"/>
      <w:marTop w:val="0"/>
      <w:marBottom w:val="0"/>
      <w:divBdr>
        <w:top w:val="none" w:sz="0" w:space="0" w:color="auto"/>
        <w:left w:val="none" w:sz="0" w:space="0" w:color="auto"/>
        <w:bottom w:val="none" w:sz="0" w:space="0" w:color="auto"/>
        <w:right w:val="none" w:sz="0" w:space="0" w:color="auto"/>
      </w:divBdr>
    </w:div>
    <w:div w:id="41909910">
      <w:marLeft w:val="0"/>
      <w:marRight w:val="0"/>
      <w:marTop w:val="0"/>
      <w:marBottom w:val="0"/>
      <w:divBdr>
        <w:top w:val="none" w:sz="0" w:space="0" w:color="auto"/>
        <w:left w:val="none" w:sz="0" w:space="0" w:color="auto"/>
        <w:bottom w:val="none" w:sz="0" w:space="0" w:color="auto"/>
        <w:right w:val="none" w:sz="0" w:space="0" w:color="auto"/>
      </w:divBdr>
    </w:div>
    <w:div w:id="41909911">
      <w:marLeft w:val="0"/>
      <w:marRight w:val="0"/>
      <w:marTop w:val="0"/>
      <w:marBottom w:val="0"/>
      <w:divBdr>
        <w:top w:val="none" w:sz="0" w:space="0" w:color="auto"/>
        <w:left w:val="none" w:sz="0" w:space="0" w:color="auto"/>
        <w:bottom w:val="none" w:sz="0" w:space="0" w:color="auto"/>
        <w:right w:val="none" w:sz="0" w:space="0" w:color="auto"/>
      </w:divBdr>
    </w:div>
    <w:div w:id="41909912">
      <w:marLeft w:val="0"/>
      <w:marRight w:val="0"/>
      <w:marTop w:val="0"/>
      <w:marBottom w:val="0"/>
      <w:divBdr>
        <w:top w:val="none" w:sz="0" w:space="0" w:color="auto"/>
        <w:left w:val="none" w:sz="0" w:space="0" w:color="auto"/>
        <w:bottom w:val="none" w:sz="0" w:space="0" w:color="auto"/>
        <w:right w:val="none" w:sz="0" w:space="0" w:color="auto"/>
      </w:divBdr>
    </w:div>
    <w:div w:id="41909913">
      <w:marLeft w:val="0"/>
      <w:marRight w:val="0"/>
      <w:marTop w:val="0"/>
      <w:marBottom w:val="0"/>
      <w:divBdr>
        <w:top w:val="none" w:sz="0" w:space="0" w:color="auto"/>
        <w:left w:val="none" w:sz="0" w:space="0" w:color="auto"/>
        <w:bottom w:val="none" w:sz="0" w:space="0" w:color="auto"/>
        <w:right w:val="none" w:sz="0" w:space="0" w:color="auto"/>
      </w:divBdr>
    </w:div>
    <w:div w:id="41909914">
      <w:marLeft w:val="0"/>
      <w:marRight w:val="0"/>
      <w:marTop w:val="0"/>
      <w:marBottom w:val="0"/>
      <w:divBdr>
        <w:top w:val="none" w:sz="0" w:space="0" w:color="auto"/>
        <w:left w:val="none" w:sz="0" w:space="0" w:color="auto"/>
        <w:bottom w:val="none" w:sz="0" w:space="0" w:color="auto"/>
        <w:right w:val="none" w:sz="0" w:space="0" w:color="auto"/>
      </w:divBdr>
    </w:div>
    <w:div w:id="41909915">
      <w:marLeft w:val="0"/>
      <w:marRight w:val="0"/>
      <w:marTop w:val="0"/>
      <w:marBottom w:val="0"/>
      <w:divBdr>
        <w:top w:val="none" w:sz="0" w:space="0" w:color="auto"/>
        <w:left w:val="none" w:sz="0" w:space="0" w:color="auto"/>
        <w:bottom w:val="none" w:sz="0" w:space="0" w:color="auto"/>
        <w:right w:val="none" w:sz="0" w:space="0" w:color="auto"/>
      </w:divBdr>
    </w:div>
    <w:div w:id="41909916">
      <w:marLeft w:val="0"/>
      <w:marRight w:val="0"/>
      <w:marTop w:val="0"/>
      <w:marBottom w:val="0"/>
      <w:divBdr>
        <w:top w:val="none" w:sz="0" w:space="0" w:color="auto"/>
        <w:left w:val="none" w:sz="0" w:space="0" w:color="auto"/>
        <w:bottom w:val="none" w:sz="0" w:space="0" w:color="auto"/>
        <w:right w:val="none" w:sz="0" w:space="0" w:color="auto"/>
      </w:divBdr>
    </w:div>
    <w:div w:id="41909917">
      <w:marLeft w:val="0"/>
      <w:marRight w:val="0"/>
      <w:marTop w:val="0"/>
      <w:marBottom w:val="0"/>
      <w:divBdr>
        <w:top w:val="none" w:sz="0" w:space="0" w:color="auto"/>
        <w:left w:val="none" w:sz="0" w:space="0" w:color="auto"/>
        <w:bottom w:val="none" w:sz="0" w:space="0" w:color="auto"/>
        <w:right w:val="none" w:sz="0" w:space="0" w:color="auto"/>
      </w:divBdr>
    </w:div>
    <w:div w:id="41909918">
      <w:marLeft w:val="0"/>
      <w:marRight w:val="0"/>
      <w:marTop w:val="0"/>
      <w:marBottom w:val="0"/>
      <w:divBdr>
        <w:top w:val="none" w:sz="0" w:space="0" w:color="auto"/>
        <w:left w:val="none" w:sz="0" w:space="0" w:color="auto"/>
        <w:bottom w:val="none" w:sz="0" w:space="0" w:color="auto"/>
        <w:right w:val="none" w:sz="0" w:space="0" w:color="auto"/>
      </w:divBdr>
    </w:div>
    <w:div w:id="41909919">
      <w:marLeft w:val="0"/>
      <w:marRight w:val="0"/>
      <w:marTop w:val="0"/>
      <w:marBottom w:val="0"/>
      <w:divBdr>
        <w:top w:val="none" w:sz="0" w:space="0" w:color="auto"/>
        <w:left w:val="none" w:sz="0" w:space="0" w:color="auto"/>
        <w:bottom w:val="none" w:sz="0" w:space="0" w:color="auto"/>
        <w:right w:val="none" w:sz="0" w:space="0" w:color="auto"/>
      </w:divBdr>
    </w:div>
    <w:div w:id="41909920">
      <w:marLeft w:val="0"/>
      <w:marRight w:val="0"/>
      <w:marTop w:val="0"/>
      <w:marBottom w:val="0"/>
      <w:divBdr>
        <w:top w:val="none" w:sz="0" w:space="0" w:color="auto"/>
        <w:left w:val="none" w:sz="0" w:space="0" w:color="auto"/>
        <w:bottom w:val="none" w:sz="0" w:space="0" w:color="auto"/>
        <w:right w:val="none" w:sz="0" w:space="0" w:color="auto"/>
      </w:divBdr>
    </w:div>
    <w:div w:id="41909921">
      <w:marLeft w:val="0"/>
      <w:marRight w:val="0"/>
      <w:marTop w:val="0"/>
      <w:marBottom w:val="0"/>
      <w:divBdr>
        <w:top w:val="none" w:sz="0" w:space="0" w:color="auto"/>
        <w:left w:val="none" w:sz="0" w:space="0" w:color="auto"/>
        <w:bottom w:val="none" w:sz="0" w:space="0" w:color="auto"/>
        <w:right w:val="none" w:sz="0" w:space="0" w:color="auto"/>
      </w:divBdr>
    </w:div>
    <w:div w:id="41909922">
      <w:marLeft w:val="0"/>
      <w:marRight w:val="0"/>
      <w:marTop w:val="0"/>
      <w:marBottom w:val="0"/>
      <w:divBdr>
        <w:top w:val="none" w:sz="0" w:space="0" w:color="auto"/>
        <w:left w:val="none" w:sz="0" w:space="0" w:color="auto"/>
        <w:bottom w:val="none" w:sz="0" w:space="0" w:color="auto"/>
        <w:right w:val="none" w:sz="0" w:space="0" w:color="auto"/>
      </w:divBdr>
    </w:div>
    <w:div w:id="41909923">
      <w:marLeft w:val="0"/>
      <w:marRight w:val="0"/>
      <w:marTop w:val="0"/>
      <w:marBottom w:val="0"/>
      <w:divBdr>
        <w:top w:val="none" w:sz="0" w:space="0" w:color="auto"/>
        <w:left w:val="none" w:sz="0" w:space="0" w:color="auto"/>
        <w:bottom w:val="none" w:sz="0" w:space="0" w:color="auto"/>
        <w:right w:val="none" w:sz="0" w:space="0" w:color="auto"/>
      </w:divBdr>
    </w:div>
    <w:div w:id="41909924">
      <w:marLeft w:val="0"/>
      <w:marRight w:val="0"/>
      <w:marTop w:val="0"/>
      <w:marBottom w:val="0"/>
      <w:divBdr>
        <w:top w:val="none" w:sz="0" w:space="0" w:color="auto"/>
        <w:left w:val="none" w:sz="0" w:space="0" w:color="auto"/>
        <w:bottom w:val="none" w:sz="0" w:space="0" w:color="auto"/>
        <w:right w:val="none" w:sz="0" w:space="0" w:color="auto"/>
      </w:divBdr>
    </w:div>
    <w:div w:id="41909925">
      <w:marLeft w:val="0"/>
      <w:marRight w:val="0"/>
      <w:marTop w:val="0"/>
      <w:marBottom w:val="0"/>
      <w:divBdr>
        <w:top w:val="none" w:sz="0" w:space="0" w:color="auto"/>
        <w:left w:val="none" w:sz="0" w:space="0" w:color="auto"/>
        <w:bottom w:val="none" w:sz="0" w:space="0" w:color="auto"/>
        <w:right w:val="none" w:sz="0" w:space="0" w:color="auto"/>
      </w:divBdr>
    </w:div>
    <w:div w:id="41909926">
      <w:marLeft w:val="0"/>
      <w:marRight w:val="0"/>
      <w:marTop w:val="0"/>
      <w:marBottom w:val="0"/>
      <w:divBdr>
        <w:top w:val="none" w:sz="0" w:space="0" w:color="auto"/>
        <w:left w:val="none" w:sz="0" w:space="0" w:color="auto"/>
        <w:bottom w:val="none" w:sz="0" w:space="0" w:color="auto"/>
        <w:right w:val="none" w:sz="0" w:space="0" w:color="auto"/>
      </w:divBdr>
    </w:div>
    <w:div w:id="41909927">
      <w:marLeft w:val="0"/>
      <w:marRight w:val="0"/>
      <w:marTop w:val="0"/>
      <w:marBottom w:val="0"/>
      <w:divBdr>
        <w:top w:val="none" w:sz="0" w:space="0" w:color="auto"/>
        <w:left w:val="none" w:sz="0" w:space="0" w:color="auto"/>
        <w:bottom w:val="none" w:sz="0" w:space="0" w:color="auto"/>
        <w:right w:val="none" w:sz="0" w:space="0" w:color="auto"/>
      </w:divBdr>
    </w:div>
    <w:div w:id="41909928">
      <w:marLeft w:val="0"/>
      <w:marRight w:val="0"/>
      <w:marTop w:val="0"/>
      <w:marBottom w:val="0"/>
      <w:divBdr>
        <w:top w:val="none" w:sz="0" w:space="0" w:color="auto"/>
        <w:left w:val="none" w:sz="0" w:space="0" w:color="auto"/>
        <w:bottom w:val="none" w:sz="0" w:space="0" w:color="auto"/>
        <w:right w:val="none" w:sz="0" w:space="0" w:color="auto"/>
      </w:divBdr>
    </w:div>
    <w:div w:id="41909929">
      <w:marLeft w:val="0"/>
      <w:marRight w:val="0"/>
      <w:marTop w:val="0"/>
      <w:marBottom w:val="0"/>
      <w:divBdr>
        <w:top w:val="none" w:sz="0" w:space="0" w:color="auto"/>
        <w:left w:val="none" w:sz="0" w:space="0" w:color="auto"/>
        <w:bottom w:val="none" w:sz="0" w:space="0" w:color="auto"/>
        <w:right w:val="none" w:sz="0" w:space="0" w:color="auto"/>
      </w:divBdr>
    </w:div>
    <w:div w:id="41909930">
      <w:marLeft w:val="0"/>
      <w:marRight w:val="0"/>
      <w:marTop w:val="0"/>
      <w:marBottom w:val="0"/>
      <w:divBdr>
        <w:top w:val="none" w:sz="0" w:space="0" w:color="auto"/>
        <w:left w:val="none" w:sz="0" w:space="0" w:color="auto"/>
        <w:bottom w:val="none" w:sz="0" w:space="0" w:color="auto"/>
        <w:right w:val="none" w:sz="0" w:space="0" w:color="auto"/>
      </w:divBdr>
    </w:div>
    <w:div w:id="41909932">
      <w:marLeft w:val="0"/>
      <w:marRight w:val="0"/>
      <w:marTop w:val="0"/>
      <w:marBottom w:val="0"/>
      <w:divBdr>
        <w:top w:val="none" w:sz="0" w:space="0" w:color="auto"/>
        <w:left w:val="none" w:sz="0" w:space="0" w:color="auto"/>
        <w:bottom w:val="none" w:sz="0" w:space="0" w:color="auto"/>
        <w:right w:val="none" w:sz="0" w:space="0" w:color="auto"/>
      </w:divBdr>
    </w:div>
    <w:div w:id="41909933">
      <w:marLeft w:val="0"/>
      <w:marRight w:val="0"/>
      <w:marTop w:val="0"/>
      <w:marBottom w:val="0"/>
      <w:divBdr>
        <w:top w:val="none" w:sz="0" w:space="0" w:color="auto"/>
        <w:left w:val="none" w:sz="0" w:space="0" w:color="auto"/>
        <w:bottom w:val="none" w:sz="0" w:space="0" w:color="auto"/>
        <w:right w:val="none" w:sz="0" w:space="0" w:color="auto"/>
      </w:divBdr>
    </w:div>
    <w:div w:id="41909935">
      <w:marLeft w:val="0"/>
      <w:marRight w:val="0"/>
      <w:marTop w:val="0"/>
      <w:marBottom w:val="0"/>
      <w:divBdr>
        <w:top w:val="none" w:sz="0" w:space="0" w:color="auto"/>
        <w:left w:val="none" w:sz="0" w:space="0" w:color="auto"/>
        <w:bottom w:val="none" w:sz="0" w:space="0" w:color="auto"/>
        <w:right w:val="none" w:sz="0" w:space="0" w:color="auto"/>
      </w:divBdr>
    </w:div>
    <w:div w:id="41909936">
      <w:marLeft w:val="0"/>
      <w:marRight w:val="0"/>
      <w:marTop w:val="0"/>
      <w:marBottom w:val="0"/>
      <w:divBdr>
        <w:top w:val="none" w:sz="0" w:space="0" w:color="auto"/>
        <w:left w:val="none" w:sz="0" w:space="0" w:color="auto"/>
        <w:bottom w:val="none" w:sz="0" w:space="0" w:color="auto"/>
        <w:right w:val="none" w:sz="0" w:space="0" w:color="auto"/>
      </w:divBdr>
    </w:div>
    <w:div w:id="41909937">
      <w:marLeft w:val="0"/>
      <w:marRight w:val="0"/>
      <w:marTop w:val="0"/>
      <w:marBottom w:val="0"/>
      <w:divBdr>
        <w:top w:val="none" w:sz="0" w:space="0" w:color="auto"/>
        <w:left w:val="none" w:sz="0" w:space="0" w:color="auto"/>
        <w:bottom w:val="none" w:sz="0" w:space="0" w:color="auto"/>
        <w:right w:val="none" w:sz="0" w:space="0" w:color="auto"/>
      </w:divBdr>
    </w:div>
    <w:div w:id="41909938">
      <w:marLeft w:val="0"/>
      <w:marRight w:val="0"/>
      <w:marTop w:val="0"/>
      <w:marBottom w:val="0"/>
      <w:divBdr>
        <w:top w:val="none" w:sz="0" w:space="0" w:color="auto"/>
        <w:left w:val="none" w:sz="0" w:space="0" w:color="auto"/>
        <w:bottom w:val="none" w:sz="0" w:space="0" w:color="auto"/>
        <w:right w:val="none" w:sz="0" w:space="0" w:color="auto"/>
      </w:divBdr>
    </w:div>
    <w:div w:id="41909939">
      <w:marLeft w:val="0"/>
      <w:marRight w:val="0"/>
      <w:marTop w:val="0"/>
      <w:marBottom w:val="0"/>
      <w:divBdr>
        <w:top w:val="none" w:sz="0" w:space="0" w:color="auto"/>
        <w:left w:val="none" w:sz="0" w:space="0" w:color="auto"/>
        <w:bottom w:val="none" w:sz="0" w:space="0" w:color="auto"/>
        <w:right w:val="none" w:sz="0" w:space="0" w:color="auto"/>
      </w:divBdr>
    </w:div>
    <w:div w:id="41909940">
      <w:marLeft w:val="0"/>
      <w:marRight w:val="0"/>
      <w:marTop w:val="0"/>
      <w:marBottom w:val="0"/>
      <w:divBdr>
        <w:top w:val="none" w:sz="0" w:space="0" w:color="auto"/>
        <w:left w:val="none" w:sz="0" w:space="0" w:color="auto"/>
        <w:bottom w:val="none" w:sz="0" w:space="0" w:color="auto"/>
        <w:right w:val="none" w:sz="0" w:space="0" w:color="auto"/>
      </w:divBdr>
    </w:div>
    <w:div w:id="41909941">
      <w:marLeft w:val="0"/>
      <w:marRight w:val="0"/>
      <w:marTop w:val="0"/>
      <w:marBottom w:val="0"/>
      <w:divBdr>
        <w:top w:val="none" w:sz="0" w:space="0" w:color="auto"/>
        <w:left w:val="none" w:sz="0" w:space="0" w:color="auto"/>
        <w:bottom w:val="none" w:sz="0" w:space="0" w:color="auto"/>
        <w:right w:val="none" w:sz="0" w:space="0" w:color="auto"/>
      </w:divBdr>
    </w:div>
    <w:div w:id="41909942">
      <w:marLeft w:val="0"/>
      <w:marRight w:val="0"/>
      <w:marTop w:val="0"/>
      <w:marBottom w:val="0"/>
      <w:divBdr>
        <w:top w:val="none" w:sz="0" w:space="0" w:color="auto"/>
        <w:left w:val="none" w:sz="0" w:space="0" w:color="auto"/>
        <w:bottom w:val="none" w:sz="0" w:space="0" w:color="auto"/>
        <w:right w:val="none" w:sz="0" w:space="0" w:color="auto"/>
      </w:divBdr>
    </w:div>
    <w:div w:id="41909944">
      <w:marLeft w:val="0"/>
      <w:marRight w:val="0"/>
      <w:marTop w:val="0"/>
      <w:marBottom w:val="0"/>
      <w:divBdr>
        <w:top w:val="none" w:sz="0" w:space="0" w:color="auto"/>
        <w:left w:val="none" w:sz="0" w:space="0" w:color="auto"/>
        <w:bottom w:val="none" w:sz="0" w:space="0" w:color="auto"/>
        <w:right w:val="none" w:sz="0" w:space="0" w:color="auto"/>
      </w:divBdr>
    </w:div>
    <w:div w:id="41909946">
      <w:marLeft w:val="0"/>
      <w:marRight w:val="0"/>
      <w:marTop w:val="0"/>
      <w:marBottom w:val="0"/>
      <w:divBdr>
        <w:top w:val="none" w:sz="0" w:space="0" w:color="auto"/>
        <w:left w:val="none" w:sz="0" w:space="0" w:color="auto"/>
        <w:bottom w:val="none" w:sz="0" w:space="0" w:color="auto"/>
        <w:right w:val="none" w:sz="0" w:space="0" w:color="auto"/>
      </w:divBdr>
    </w:div>
    <w:div w:id="41909947">
      <w:marLeft w:val="0"/>
      <w:marRight w:val="0"/>
      <w:marTop w:val="0"/>
      <w:marBottom w:val="0"/>
      <w:divBdr>
        <w:top w:val="none" w:sz="0" w:space="0" w:color="auto"/>
        <w:left w:val="none" w:sz="0" w:space="0" w:color="auto"/>
        <w:bottom w:val="none" w:sz="0" w:space="0" w:color="auto"/>
        <w:right w:val="none" w:sz="0" w:space="0" w:color="auto"/>
      </w:divBdr>
    </w:div>
    <w:div w:id="41909948">
      <w:marLeft w:val="0"/>
      <w:marRight w:val="0"/>
      <w:marTop w:val="0"/>
      <w:marBottom w:val="0"/>
      <w:divBdr>
        <w:top w:val="none" w:sz="0" w:space="0" w:color="auto"/>
        <w:left w:val="none" w:sz="0" w:space="0" w:color="auto"/>
        <w:bottom w:val="none" w:sz="0" w:space="0" w:color="auto"/>
        <w:right w:val="none" w:sz="0" w:space="0" w:color="auto"/>
      </w:divBdr>
    </w:div>
    <w:div w:id="41909949">
      <w:marLeft w:val="0"/>
      <w:marRight w:val="0"/>
      <w:marTop w:val="0"/>
      <w:marBottom w:val="0"/>
      <w:divBdr>
        <w:top w:val="none" w:sz="0" w:space="0" w:color="auto"/>
        <w:left w:val="none" w:sz="0" w:space="0" w:color="auto"/>
        <w:bottom w:val="none" w:sz="0" w:space="0" w:color="auto"/>
        <w:right w:val="none" w:sz="0" w:space="0" w:color="auto"/>
      </w:divBdr>
    </w:div>
    <w:div w:id="41909950">
      <w:marLeft w:val="0"/>
      <w:marRight w:val="0"/>
      <w:marTop w:val="0"/>
      <w:marBottom w:val="0"/>
      <w:divBdr>
        <w:top w:val="none" w:sz="0" w:space="0" w:color="auto"/>
        <w:left w:val="none" w:sz="0" w:space="0" w:color="auto"/>
        <w:bottom w:val="none" w:sz="0" w:space="0" w:color="auto"/>
        <w:right w:val="none" w:sz="0" w:space="0" w:color="auto"/>
      </w:divBdr>
    </w:div>
    <w:div w:id="41909951">
      <w:marLeft w:val="0"/>
      <w:marRight w:val="0"/>
      <w:marTop w:val="0"/>
      <w:marBottom w:val="0"/>
      <w:divBdr>
        <w:top w:val="none" w:sz="0" w:space="0" w:color="auto"/>
        <w:left w:val="none" w:sz="0" w:space="0" w:color="auto"/>
        <w:bottom w:val="none" w:sz="0" w:space="0" w:color="auto"/>
        <w:right w:val="none" w:sz="0" w:space="0" w:color="auto"/>
      </w:divBdr>
    </w:div>
    <w:div w:id="41909952">
      <w:marLeft w:val="0"/>
      <w:marRight w:val="0"/>
      <w:marTop w:val="0"/>
      <w:marBottom w:val="0"/>
      <w:divBdr>
        <w:top w:val="none" w:sz="0" w:space="0" w:color="auto"/>
        <w:left w:val="none" w:sz="0" w:space="0" w:color="auto"/>
        <w:bottom w:val="none" w:sz="0" w:space="0" w:color="auto"/>
        <w:right w:val="none" w:sz="0" w:space="0" w:color="auto"/>
      </w:divBdr>
    </w:div>
    <w:div w:id="41909953">
      <w:marLeft w:val="0"/>
      <w:marRight w:val="0"/>
      <w:marTop w:val="0"/>
      <w:marBottom w:val="0"/>
      <w:divBdr>
        <w:top w:val="none" w:sz="0" w:space="0" w:color="auto"/>
        <w:left w:val="none" w:sz="0" w:space="0" w:color="auto"/>
        <w:bottom w:val="none" w:sz="0" w:space="0" w:color="auto"/>
        <w:right w:val="none" w:sz="0" w:space="0" w:color="auto"/>
      </w:divBdr>
    </w:div>
    <w:div w:id="41909954">
      <w:marLeft w:val="0"/>
      <w:marRight w:val="0"/>
      <w:marTop w:val="0"/>
      <w:marBottom w:val="0"/>
      <w:divBdr>
        <w:top w:val="none" w:sz="0" w:space="0" w:color="auto"/>
        <w:left w:val="none" w:sz="0" w:space="0" w:color="auto"/>
        <w:bottom w:val="none" w:sz="0" w:space="0" w:color="auto"/>
        <w:right w:val="none" w:sz="0" w:space="0" w:color="auto"/>
      </w:divBdr>
    </w:div>
    <w:div w:id="41909955">
      <w:marLeft w:val="0"/>
      <w:marRight w:val="0"/>
      <w:marTop w:val="0"/>
      <w:marBottom w:val="0"/>
      <w:divBdr>
        <w:top w:val="none" w:sz="0" w:space="0" w:color="auto"/>
        <w:left w:val="none" w:sz="0" w:space="0" w:color="auto"/>
        <w:bottom w:val="none" w:sz="0" w:space="0" w:color="auto"/>
        <w:right w:val="none" w:sz="0" w:space="0" w:color="auto"/>
      </w:divBdr>
    </w:div>
    <w:div w:id="41909956">
      <w:marLeft w:val="0"/>
      <w:marRight w:val="0"/>
      <w:marTop w:val="0"/>
      <w:marBottom w:val="0"/>
      <w:divBdr>
        <w:top w:val="none" w:sz="0" w:space="0" w:color="auto"/>
        <w:left w:val="none" w:sz="0" w:space="0" w:color="auto"/>
        <w:bottom w:val="none" w:sz="0" w:space="0" w:color="auto"/>
        <w:right w:val="none" w:sz="0" w:space="0" w:color="auto"/>
      </w:divBdr>
    </w:div>
    <w:div w:id="41909957">
      <w:marLeft w:val="0"/>
      <w:marRight w:val="0"/>
      <w:marTop w:val="0"/>
      <w:marBottom w:val="0"/>
      <w:divBdr>
        <w:top w:val="none" w:sz="0" w:space="0" w:color="auto"/>
        <w:left w:val="none" w:sz="0" w:space="0" w:color="auto"/>
        <w:bottom w:val="none" w:sz="0" w:space="0" w:color="auto"/>
        <w:right w:val="none" w:sz="0" w:space="0" w:color="auto"/>
      </w:divBdr>
    </w:div>
    <w:div w:id="41909958">
      <w:marLeft w:val="0"/>
      <w:marRight w:val="0"/>
      <w:marTop w:val="0"/>
      <w:marBottom w:val="0"/>
      <w:divBdr>
        <w:top w:val="none" w:sz="0" w:space="0" w:color="auto"/>
        <w:left w:val="none" w:sz="0" w:space="0" w:color="auto"/>
        <w:bottom w:val="none" w:sz="0" w:space="0" w:color="auto"/>
        <w:right w:val="none" w:sz="0" w:space="0" w:color="auto"/>
      </w:divBdr>
    </w:div>
    <w:div w:id="41909959">
      <w:marLeft w:val="0"/>
      <w:marRight w:val="0"/>
      <w:marTop w:val="0"/>
      <w:marBottom w:val="0"/>
      <w:divBdr>
        <w:top w:val="none" w:sz="0" w:space="0" w:color="auto"/>
        <w:left w:val="none" w:sz="0" w:space="0" w:color="auto"/>
        <w:bottom w:val="none" w:sz="0" w:space="0" w:color="auto"/>
        <w:right w:val="none" w:sz="0" w:space="0" w:color="auto"/>
      </w:divBdr>
    </w:div>
    <w:div w:id="41909960">
      <w:marLeft w:val="0"/>
      <w:marRight w:val="0"/>
      <w:marTop w:val="0"/>
      <w:marBottom w:val="0"/>
      <w:divBdr>
        <w:top w:val="none" w:sz="0" w:space="0" w:color="auto"/>
        <w:left w:val="none" w:sz="0" w:space="0" w:color="auto"/>
        <w:bottom w:val="none" w:sz="0" w:space="0" w:color="auto"/>
        <w:right w:val="none" w:sz="0" w:space="0" w:color="auto"/>
      </w:divBdr>
    </w:div>
    <w:div w:id="41909961">
      <w:marLeft w:val="0"/>
      <w:marRight w:val="0"/>
      <w:marTop w:val="0"/>
      <w:marBottom w:val="0"/>
      <w:divBdr>
        <w:top w:val="none" w:sz="0" w:space="0" w:color="auto"/>
        <w:left w:val="none" w:sz="0" w:space="0" w:color="auto"/>
        <w:bottom w:val="none" w:sz="0" w:space="0" w:color="auto"/>
        <w:right w:val="none" w:sz="0" w:space="0" w:color="auto"/>
      </w:divBdr>
    </w:div>
    <w:div w:id="41909962">
      <w:marLeft w:val="0"/>
      <w:marRight w:val="0"/>
      <w:marTop w:val="0"/>
      <w:marBottom w:val="0"/>
      <w:divBdr>
        <w:top w:val="none" w:sz="0" w:space="0" w:color="auto"/>
        <w:left w:val="none" w:sz="0" w:space="0" w:color="auto"/>
        <w:bottom w:val="none" w:sz="0" w:space="0" w:color="auto"/>
        <w:right w:val="none" w:sz="0" w:space="0" w:color="auto"/>
      </w:divBdr>
    </w:div>
    <w:div w:id="41909963">
      <w:marLeft w:val="0"/>
      <w:marRight w:val="0"/>
      <w:marTop w:val="0"/>
      <w:marBottom w:val="0"/>
      <w:divBdr>
        <w:top w:val="none" w:sz="0" w:space="0" w:color="auto"/>
        <w:left w:val="none" w:sz="0" w:space="0" w:color="auto"/>
        <w:bottom w:val="none" w:sz="0" w:space="0" w:color="auto"/>
        <w:right w:val="none" w:sz="0" w:space="0" w:color="auto"/>
      </w:divBdr>
    </w:div>
    <w:div w:id="41909965">
      <w:marLeft w:val="0"/>
      <w:marRight w:val="0"/>
      <w:marTop w:val="0"/>
      <w:marBottom w:val="0"/>
      <w:divBdr>
        <w:top w:val="none" w:sz="0" w:space="0" w:color="auto"/>
        <w:left w:val="none" w:sz="0" w:space="0" w:color="auto"/>
        <w:bottom w:val="none" w:sz="0" w:space="0" w:color="auto"/>
        <w:right w:val="none" w:sz="0" w:space="0" w:color="auto"/>
      </w:divBdr>
    </w:div>
    <w:div w:id="41909966">
      <w:marLeft w:val="0"/>
      <w:marRight w:val="0"/>
      <w:marTop w:val="0"/>
      <w:marBottom w:val="0"/>
      <w:divBdr>
        <w:top w:val="none" w:sz="0" w:space="0" w:color="auto"/>
        <w:left w:val="none" w:sz="0" w:space="0" w:color="auto"/>
        <w:bottom w:val="none" w:sz="0" w:space="0" w:color="auto"/>
        <w:right w:val="none" w:sz="0" w:space="0" w:color="auto"/>
      </w:divBdr>
    </w:div>
    <w:div w:id="41909967">
      <w:marLeft w:val="0"/>
      <w:marRight w:val="0"/>
      <w:marTop w:val="0"/>
      <w:marBottom w:val="0"/>
      <w:divBdr>
        <w:top w:val="none" w:sz="0" w:space="0" w:color="auto"/>
        <w:left w:val="none" w:sz="0" w:space="0" w:color="auto"/>
        <w:bottom w:val="none" w:sz="0" w:space="0" w:color="auto"/>
        <w:right w:val="none" w:sz="0" w:space="0" w:color="auto"/>
      </w:divBdr>
    </w:div>
    <w:div w:id="41909968">
      <w:marLeft w:val="0"/>
      <w:marRight w:val="0"/>
      <w:marTop w:val="0"/>
      <w:marBottom w:val="0"/>
      <w:divBdr>
        <w:top w:val="none" w:sz="0" w:space="0" w:color="auto"/>
        <w:left w:val="none" w:sz="0" w:space="0" w:color="auto"/>
        <w:bottom w:val="none" w:sz="0" w:space="0" w:color="auto"/>
        <w:right w:val="none" w:sz="0" w:space="0" w:color="auto"/>
      </w:divBdr>
      <w:divsChild>
        <w:div w:id="41909599">
          <w:marLeft w:val="0"/>
          <w:marRight w:val="0"/>
          <w:marTop w:val="0"/>
          <w:marBottom w:val="0"/>
          <w:divBdr>
            <w:top w:val="none" w:sz="0" w:space="0" w:color="auto"/>
            <w:left w:val="none" w:sz="0" w:space="0" w:color="auto"/>
            <w:bottom w:val="none" w:sz="0" w:space="0" w:color="auto"/>
            <w:right w:val="none" w:sz="0" w:space="0" w:color="auto"/>
          </w:divBdr>
        </w:div>
      </w:divsChild>
    </w:div>
    <w:div w:id="41909970">
      <w:marLeft w:val="0"/>
      <w:marRight w:val="0"/>
      <w:marTop w:val="0"/>
      <w:marBottom w:val="0"/>
      <w:divBdr>
        <w:top w:val="none" w:sz="0" w:space="0" w:color="auto"/>
        <w:left w:val="none" w:sz="0" w:space="0" w:color="auto"/>
        <w:bottom w:val="none" w:sz="0" w:space="0" w:color="auto"/>
        <w:right w:val="none" w:sz="0" w:space="0" w:color="auto"/>
      </w:divBdr>
    </w:div>
    <w:div w:id="41909971">
      <w:marLeft w:val="0"/>
      <w:marRight w:val="0"/>
      <w:marTop w:val="0"/>
      <w:marBottom w:val="0"/>
      <w:divBdr>
        <w:top w:val="none" w:sz="0" w:space="0" w:color="auto"/>
        <w:left w:val="none" w:sz="0" w:space="0" w:color="auto"/>
        <w:bottom w:val="none" w:sz="0" w:space="0" w:color="auto"/>
        <w:right w:val="none" w:sz="0" w:space="0" w:color="auto"/>
      </w:divBdr>
    </w:div>
    <w:div w:id="41909972">
      <w:marLeft w:val="0"/>
      <w:marRight w:val="0"/>
      <w:marTop w:val="0"/>
      <w:marBottom w:val="0"/>
      <w:divBdr>
        <w:top w:val="none" w:sz="0" w:space="0" w:color="auto"/>
        <w:left w:val="none" w:sz="0" w:space="0" w:color="auto"/>
        <w:bottom w:val="none" w:sz="0" w:space="0" w:color="auto"/>
        <w:right w:val="none" w:sz="0" w:space="0" w:color="auto"/>
      </w:divBdr>
    </w:div>
    <w:div w:id="41909975">
      <w:marLeft w:val="0"/>
      <w:marRight w:val="0"/>
      <w:marTop w:val="0"/>
      <w:marBottom w:val="0"/>
      <w:divBdr>
        <w:top w:val="none" w:sz="0" w:space="0" w:color="auto"/>
        <w:left w:val="none" w:sz="0" w:space="0" w:color="auto"/>
        <w:bottom w:val="none" w:sz="0" w:space="0" w:color="auto"/>
        <w:right w:val="none" w:sz="0" w:space="0" w:color="auto"/>
      </w:divBdr>
    </w:div>
    <w:div w:id="41909976">
      <w:marLeft w:val="0"/>
      <w:marRight w:val="0"/>
      <w:marTop w:val="0"/>
      <w:marBottom w:val="0"/>
      <w:divBdr>
        <w:top w:val="none" w:sz="0" w:space="0" w:color="auto"/>
        <w:left w:val="none" w:sz="0" w:space="0" w:color="auto"/>
        <w:bottom w:val="none" w:sz="0" w:space="0" w:color="auto"/>
        <w:right w:val="none" w:sz="0" w:space="0" w:color="auto"/>
      </w:divBdr>
    </w:div>
    <w:div w:id="41909977">
      <w:marLeft w:val="0"/>
      <w:marRight w:val="0"/>
      <w:marTop w:val="0"/>
      <w:marBottom w:val="0"/>
      <w:divBdr>
        <w:top w:val="none" w:sz="0" w:space="0" w:color="auto"/>
        <w:left w:val="none" w:sz="0" w:space="0" w:color="auto"/>
        <w:bottom w:val="none" w:sz="0" w:space="0" w:color="auto"/>
        <w:right w:val="none" w:sz="0" w:space="0" w:color="auto"/>
      </w:divBdr>
    </w:div>
    <w:div w:id="41909978">
      <w:marLeft w:val="0"/>
      <w:marRight w:val="0"/>
      <w:marTop w:val="0"/>
      <w:marBottom w:val="0"/>
      <w:divBdr>
        <w:top w:val="none" w:sz="0" w:space="0" w:color="auto"/>
        <w:left w:val="none" w:sz="0" w:space="0" w:color="auto"/>
        <w:bottom w:val="none" w:sz="0" w:space="0" w:color="auto"/>
        <w:right w:val="none" w:sz="0" w:space="0" w:color="auto"/>
      </w:divBdr>
    </w:div>
    <w:div w:id="41909979">
      <w:marLeft w:val="0"/>
      <w:marRight w:val="0"/>
      <w:marTop w:val="0"/>
      <w:marBottom w:val="0"/>
      <w:divBdr>
        <w:top w:val="none" w:sz="0" w:space="0" w:color="auto"/>
        <w:left w:val="none" w:sz="0" w:space="0" w:color="auto"/>
        <w:bottom w:val="none" w:sz="0" w:space="0" w:color="auto"/>
        <w:right w:val="none" w:sz="0" w:space="0" w:color="auto"/>
      </w:divBdr>
    </w:div>
    <w:div w:id="41909980">
      <w:marLeft w:val="0"/>
      <w:marRight w:val="0"/>
      <w:marTop w:val="0"/>
      <w:marBottom w:val="0"/>
      <w:divBdr>
        <w:top w:val="none" w:sz="0" w:space="0" w:color="auto"/>
        <w:left w:val="none" w:sz="0" w:space="0" w:color="auto"/>
        <w:bottom w:val="none" w:sz="0" w:space="0" w:color="auto"/>
        <w:right w:val="none" w:sz="0" w:space="0" w:color="auto"/>
      </w:divBdr>
    </w:div>
    <w:div w:id="41909981">
      <w:marLeft w:val="0"/>
      <w:marRight w:val="0"/>
      <w:marTop w:val="0"/>
      <w:marBottom w:val="0"/>
      <w:divBdr>
        <w:top w:val="none" w:sz="0" w:space="0" w:color="auto"/>
        <w:left w:val="none" w:sz="0" w:space="0" w:color="auto"/>
        <w:bottom w:val="none" w:sz="0" w:space="0" w:color="auto"/>
        <w:right w:val="none" w:sz="0" w:space="0" w:color="auto"/>
      </w:divBdr>
    </w:div>
    <w:div w:id="41909982">
      <w:marLeft w:val="0"/>
      <w:marRight w:val="0"/>
      <w:marTop w:val="0"/>
      <w:marBottom w:val="0"/>
      <w:divBdr>
        <w:top w:val="none" w:sz="0" w:space="0" w:color="auto"/>
        <w:left w:val="none" w:sz="0" w:space="0" w:color="auto"/>
        <w:bottom w:val="none" w:sz="0" w:space="0" w:color="auto"/>
        <w:right w:val="none" w:sz="0" w:space="0" w:color="auto"/>
      </w:divBdr>
    </w:div>
    <w:div w:id="41909983">
      <w:marLeft w:val="0"/>
      <w:marRight w:val="0"/>
      <w:marTop w:val="0"/>
      <w:marBottom w:val="0"/>
      <w:divBdr>
        <w:top w:val="none" w:sz="0" w:space="0" w:color="auto"/>
        <w:left w:val="none" w:sz="0" w:space="0" w:color="auto"/>
        <w:bottom w:val="none" w:sz="0" w:space="0" w:color="auto"/>
        <w:right w:val="none" w:sz="0" w:space="0" w:color="auto"/>
      </w:divBdr>
    </w:div>
    <w:div w:id="41909984">
      <w:marLeft w:val="0"/>
      <w:marRight w:val="0"/>
      <w:marTop w:val="0"/>
      <w:marBottom w:val="0"/>
      <w:divBdr>
        <w:top w:val="none" w:sz="0" w:space="0" w:color="auto"/>
        <w:left w:val="none" w:sz="0" w:space="0" w:color="auto"/>
        <w:bottom w:val="none" w:sz="0" w:space="0" w:color="auto"/>
        <w:right w:val="none" w:sz="0" w:space="0" w:color="auto"/>
      </w:divBdr>
    </w:div>
    <w:div w:id="41909985">
      <w:marLeft w:val="0"/>
      <w:marRight w:val="0"/>
      <w:marTop w:val="0"/>
      <w:marBottom w:val="0"/>
      <w:divBdr>
        <w:top w:val="none" w:sz="0" w:space="0" w:color="auto"/>
        <w:left w:val="none" w:sz="0" w:space="0" w:color="auto"/>
        <w:bottom w:val="none" w:sz="0" w:space="0" w:color="auto"/>
        <w:right w:val="none" w:sz="0" w:space="0" w:color="auto"/>
      </w:divBdr>
    </w:div>
    <w:div w:id="41909986">
      <w:marLeft w:val="0"/>
      <w:marRight w:val="0"/>
      <w:marTop w:val="0"/>
      <w:marBottom w:val="0"/>
      <w:divBdr>
        <w:top w:val="none" w:sz="0" w:space="0" w:color="auto"/>
        <w:left w:val="none" w:sz="0" w:space="0" w:color="auto"/>
        <w:bottom w:val="none" w:sz="0" w:space="0" w:color="auto"/>
        <w:right w:val="none" w:sz="0" w:space="0" w:color="auto"/>
      </w:divBdr>
    </w:div>
    <w:div w:id="41909987">
      <w:marLeft w:val="0"/>
      <w:marRight w:val="0"/>
      <w:marTop w:val="0"/>
      <w:marBottom w:val="0"/>
      <w:divBdr>
        <w:top w:val="none" w:sz="0" w:space="0" w:color="auto"/>
        <w:left w:val="none" w:sz="0" w:space="0" w:color="auto"/>
        <w:bottom w:val="none" w:sz="0" w:space="0" w:color="auto"/>
        <w:right w:val="none" w:sz="0" w:space="0" w:color="auto"/>
      </w:divBdr>
    </w:div>
    <w:div w:id="41909991">
      <w:marLeft w:val="0"/>
      <w:marRight w:val="0"/>
      <w:marTop w:val="0"/>
      <w:marBottom w:val="0"/>
      <w:divBdr>
        <w:top w:val="none" w:sz="0" w:space="0" w:color="auto"/>
        <w:left w:val="none" w:sz="0" w:space="0" w:color="auto"/>
        <w:bottom w:val="none" w:sz="0" w:space="0" w:color="auto"/>
        <w:right w:val="none" w:sz="0" w:space="0" w:color="auto"/>
      </w:divBdr>
    </w:div>
    <w:div w:id="41909993">
      <w:marLeft w:val="0"/>
      <w:marRight w:val="0"/>
      <w:marTop w:val="0"/>
      <w:marBottom w:val="0"/>
      <w:divBdr>
        <w:top w:val="none" w:sz="0" w:space="0" w:color="auto"/>
        <w:left w:val="none" w:sz="0" w:space="0" w:color="auto"/>
        <w:bottom w:val="none" w:sz="0" w:space="0" w:color="auto"/>
        <w:right w:val="none" w:sz="0" w:space="0" w:color="auto"/>
      </w:divBdr>
    </w:div>
    <w:div w:id="41909994">
      <w:marLeft w:val="0"/>
      <w:marRight w:val="0"/>
      <w:marTop w:val="0"/>
      <w:marBottom w:val="0"/>
      <w:divBdr>
        <w:top w:val="none" w:sz="0" w:space="0" w:color="auto"/>
        <w:left w:val="none" w:sz="0" w:space="0" w:color="auto"/>
        <w:bottom w:val="none" w:sz="0" w:space="0" w:color="auto"/>
        <w:right w:val="none" w:sz="0" w:space="0" w:color="auto"/>
      </w:divBdr>
    </w:div>
    <w:div w:id="41909996">
      <w:marLeft w:val="0"/>
      <w:marRight w:val="0"/>
      <w:marTop w:val="0"/>
      <w:marBottom w:val="0"/>
      <w:divBdr>
        <w:top w:val="none" w:sz="0" w:space="0" w:color="auto"/>
        <w:left w:val="none" w:sz="0" w:space="0" w:color="auto"/>
        <w:bottom w:val="none" w:sz="0" w:space="0" w:color="auto"/>
        <w:right w:val="none" w:sz="0" w:space="0" w:color="auto"/>
      </w:divBdr>
    </w:div>
    <w:div w:id="41909998">
      <w:marLeft w:val="0"/>
      <w:marRight w:val="0"/>
      <w:marTop w:val="0"/>
      <w:marBottom w:val="0"/>
      <w:divBdr>
        <w:top w:val="none" w:sz="0" w:space="0" w:color="auto"/>
        <w:left w:val="none" w:sz="0" w:space="0" w:color="auto"/>
        <w:bottom w:val="none" w:sz="0" w:space="0" w:color="auto"/>
        <w:right w:val="none" w:sz="0" w:space="0" w:color="auto"/>
      </w:divBdr>
    </w:div>
    <w:div w:id="41909999">
      <w:marLeft w:val="0"/>
      <w:marRight w:val="0"/>
      <w:marTop w:val="0"/>
      <w:marBottom w:val="0"/>
      <w:divBdr>
        <w:top w:val="none" w:sz="0" w:space="0" w:color="auto"/>
        <w:left w:val="none" w:sz="0" w:space="0" w:color="auto"/>
        <w:bottom w:val="none" w:sz="0" w:space="0" w:color="auto"/>
        <w:right w:val="none" w:sz="0" w:space="0" w:color="auto"/>
      </w:divBdr>
    </w:div>
    <w:div w:id="41910000">
      <w:marLeft w:val="0"/>
      <w:marRight w:val="0"/>
      <w:marTop w:val="0"/>
      <w:marBottom w:val="0"/>
      <w:divBdr>
        <w:top w:val="none" w:sz="0" w:space="0" w:color="auto"/>
        <w:left w:val="none" w:sz="0" w:space="0" w:color="auto"/>
        <w:bottom w:val="none" w:sz="0" w:space="0" w:color="auto"/>
        <w:right w:val="none" w:sz="0" w:space="0" w:color="auto"/>
      </w:divBdr>
    </w:div>
    <w:div w:id="41910001">
      <w:marLeft w:val="0"/>
      <w:marRight w:val="0"/>
      <w:marTop w:val="0"/>
      <w:marBottom w:val="0"/>
      <w:divBdr>
        <w:top w:val="none" w:sz="0" w:space="0" w:color="auto"/>
        <w:left w:val="none" w:sz="0" w:space="0" w:color="auto"/>
        <w:bottom w:val="none" w:sz="0" w:space="0" w:color="auto"/>
        <w:right w:val="none" w:sz="0" w:space="0" w:color="auto"/>
      </w:divBdr>
    </w:div>
    <w:div w:id="41910002">
      <w:marLeft w:val="0"/>
      <w:marRight w:val="0"/>
      <w:marTop w:val="0"/>
      <w:marBottom w:val="0"/>
      <w:divBdr>
        <w:top w:val="none" w:sz="0" w:space="0" w:color="auto"/>
        <w:left w:val="none" w:sz="0" w:space="0" w:color="auto"/>
        <w:bottom w:val="none" w:sz="0" w:space="0" w:color="auto"/>
        <w:right w:val="none" w:sz="0" w:space="0" w:color="auto"/>
      </w:divBdr>
    </w:div>
    <w:div w:id="41910003">
      <w:marLeft w:val="0"/>
      <w:marRight w:val="0"/>
      <w:marTop w:val="0"/>
      <w:marBottom w:val="0"/>
      <w:divBdr>
        <w:top w:val="none" w:sz="0" w:space="0" w:color="auto"/>
        <w:left w:val="none" w:sz="0" w:space="0" w:color="auto"/>
        <w:bottom w:val="none" w:sz="0" w:space="0" w:color="auto"/>
        <w:right w:val="none" w:sz="0" w:space="0" w:color="auto"/>
      </w:divBdr>
    </w:div>
    <w:div w:id="41910004">
      <w:marLeft w:val="0"/>
      <w:marRight w:val="0"/>
      <w:marTop w:val="0"/>
      <w:marBottom w:val="0"/>
      <w:divBdr>
        <w:top w:val="none" w:sz="0" w:space="0" w:color="auto"/>
        <w:left w:val="none" w:sz="0" w:space="0" w:color="auto"/>
        <w:bottom w:val="none" w:sz="0" w:space="0" w:color="auto"/>
        <w:right w:val="none" w:sz="0" w:space="0" w:color="auto"/>
      </w:divBdr>
    </w:div>
    <w:div w:id="41910005">
      <w:marLeft w:val="0"/>
      <w:marRight w:val="0"/>
      <w:marTop w:val="0"/>
      <w:marBottom w:val="0"/>
      <w:divBdr>
        <w:top w:val="none" w:sz="0" w:space="0" w:color="auto"/>
        <w:left w:val="none" w:sz="0" w:space="0" w:color="auto"/>
        <w:bottom w:val="none" w:sz="0" w:space="0" w:color="auto"/>
        <w:right w:val="none" w:sz="0" w:space="0" w:color="auto"/>
      </w:divBdr>
    </w:div>
    <w:div w:id="41910006">
      <w:marLeft w:val="0"/>
      <w:marRight w:val="0"/>
      <w:marTop w:val="0"/>
      <w:marBottom w:val="0"/>
      <w:divBdr>
        <w:top w:val="none" w:sz="0" w:space="0" w:color="auto"/>
        <w:left w:val="none" w:sz="0" w:space="0" w:color="auto"/>
        <w:bottom w:val="none" w:sz="0" w:space="0" w:color="auto"/>
        <w:right w:val="none" w:sz="0" w:space="0" w:color="auto"/>
      </w:divBdr>
    </w:div>
    <w:div w:id="41910007">
      <w:marLeft w:val="0"/>
      <w:marRight w:val="0"/>
      <w:marTop w:val="0"/>
      <w:marBottom w:val="0"/>
      <w:divBdr>
        <w:top w:val="none" w:sz="0" w:space="0" w:color="auto"/>
        <w:left w:val="none" w:sz="0" w:space="0" w:color="auto"/>
        <w:bottom w:val="none" w:sz="0" w:space="0" w:color="auto"/>
        <w:right w:val="none" w:sz="0" w:space="0" w:color="auto"/>
      </w:divBdr>
    </w:div>
    <w:div w:id="41910009">
      <w:marLeft w:val="0"/>
      <w:marRight w:val="0"/>
      <w:marTop w:val="0"/>
      <w:marBottom w:val="0"/>
      <w:divBdr>
        <w:top w:val="none" w:sz="0" w:space="0" w:color="auto"/>
        <w:left w:val="none" w:sz="0" w:space="0" w:color="auto"/>
        <w:bottom w:val="none" w:sz="0" w:space="0" w:color="auto"/>
        <w:right w:val="none" w:sz="0" w:space="0" w:color="auto"/>
      </w:divBdr>
      <w:divsChild>
        <w:div w:id="41909605">
          <w:marLeft w:val="720"/>
          <w:marRight w:val="0"/>
          <w:marTop w:val="0"/>
          <w:marBottom w:val="200"/>
          <w:divBdr>
            <w:top w:val="none" w:sz="0" w:space="0" w:color="auto"/>
            <w:left w:val="none" w:sz="0" w:space="0" w:color="auto"/>
            <w:bottom w:val="none" w:sz="0" w:space="0" w:color="auto"/>
            <w:right w:val="none" w:sz="0" w:space="0" w:color="auto"/>
          </w:divBdr>
        </w:div>
        <w:div w:id="41909606">
          <w:marLeft w:val="720"/>
          <w:marRight w:val="0"/>
          <w:marTop w:val="0"/>
          <w:marBottom w:val="200"/>
          <w:divBdr>
            <w:top w:val="none" w:sz="0" w:space="0" w:color="auto"/>
            <w:left w:val="none" w:sz="0" w:space="0" w:color="auto"/>
            <w:bottom w:val="none" w:sz="0" w:space="0" w:color="auto"/>
            <w:right w:val="none" w:sz="0" w:space="0" w:color="auto"/>
          </w:divBdr>
        </w:div>
        <w:div w:id="41909974">
          <w:marLeft w:val="720"/>
          <w:marRight w:val="0"/>
          <w:marTop w:val="0"/>
          <w:marBottom w:val="200"/>
          <w:divBdr>
            <w:top w:val="none" w:sz="0" w:space="0" w:color="auto"/>
            <w:left w:val="none" w:sz="0" w:space="0" w:color="auto"/>
            <w:bottom w:val="none" w:sz="0" w:space="0" w:color="auto"/>
            <w:right w:val="none" w:sz="0" w:space="0" w:color="auto"/>
          </w:divBdr>
        </w:div>
        <w:div w:id="41910323">
          <w:marLeft w:val="720"/>
          <w:marRight w:val="0"/>
          <w:marTop w:val="0"/>
          <w:marBottom w:val="200"/>
          <w:divBdr>
            <w:top w:val="none" w:sz="0" w:space="0" w:color="auto"/>
            <w:left w:val="none" w:sz="0" w:space="0" w:color="auto"/>
            <w:bottom w:val="none" w:sz="0" w:space="0" w:color="auto"/>
            <w:right w:val="none" w:sz="0" w:space="0" w:color="auto"/>
          </w:divBdr>
        </w:div>
      </w:divsChild>
    </w:div>
    <w:div w:id="41910010">
      <w:marLeft w:val="0"/>
      <w:marRight w:val="0"/>
      <w:marTop w:val="0"/>
      <w:marBottom w:val="0"/>
      <w:divBdr>
        <w:top w:val="none" w:sz="0" w:space="0" w:color="auto"/>
        <w:left w:val="none" w:sz="0" w:space="0" w:color="auto"/>
        <w:bottom w:val="none" w:sz="0" w:space="0" w:color="auto"/>
        <w:right w:val="none" w:sz="0" w:space="0" w:color="auto"/>
      </w:divBdr>
    </w:div>
    <w:div w:id="41910012">
      <w:marLeft w:val="0"/>
      <w:marRight w:val="0"/>
      <w:marTop w:val="0"/>
      <w:marBottom w:val="0"/>
      <w:divBdr>
        <w:top w:val="none" w:sz="0" w:space="0" w:color="auto"/>
        <w:left w:val="none" w:sz="0" w:space="0" w:color="auto"/>
        <w:bottom w:val="none" w:sz="0" w:space="0" w:color="auto"/>
        <w:right w:val="none" w:sz="0" w:space="0" w:color="auto"/>
      </w:divBdr>
    </w:div>
    <w:div w:id="41910013">
      <w:marLeft w:val="0"/>
      <w:marRight w:val="0"/>
      <w:marTop w:val="0"/>
      <w:marBottom w:val="0"/>
      <w:divBdr>
        <w:top w:val="none" w:sz="0" w:space="0" w:color="auto"/>
        <w:left w:val="none" w:sz="0" w:space="0" w:color="auto"/>
        <w:bottom w:val="none" w:sz="0" w:space="0" w:color="auto"/>
        <w:right w:val="none" w:sz="0" w:space="0" w:color="auto"/>
      </w:divBdr>
    </w:div>
    <w:div w:id="41910014">
      <w:marLeft w:val="0"/>
      <w:marRight w:val="0"/>
      <w:marTop w:val="0"/>
      <w:marBottom w:val="0"/>
      <w:divBdr>
        <w:top w:val="none" w:sz="0" w:space="0" w:color="auto"/>
        <w:left w:val="none" w:sz="0" w:space="0" w:color="auto"/>
        <w:bottom w:val="none" w:sz="0" w:space="0" w:color="auto"/>
        <w:right w:val="none" w:sz="0" w:space="0" w:color="auto"/>
      </w:divBdr>
    </w:div>
    <w:div w:id="41910017">
      <w:marLeft w:val="0"/>
      <w:marRight w:val="0"/>
      <w:marTop w:val="0"/>
      <w:marBottom w:val="0"/>
      <w:divBdr>
        <w:top w:val="none" w:sz="0" w:space="0" w:color="auto"/>
        <w:left w:val="none" w:sz="0" w:space="0" w:color="auto"/>
        <w:bottom w:val="none" w:sz="0" w:space="0" w:color="auto"/>
        <w:right w:val="none" w:sz="0" w:space="0" w:color="auto"/>
      </w:divBdr>
    </w:div>
    <w:div w:id="41910018">
      <w:marLeft w:val="0"/>
      <w:marRight w:val="0"/>
      <w:marTop w:val="0"/>
      <w:marBottom w:val="0"/>
      <w:divBdr>
        <w:top w:val="none" w:sz="0" w:space="0" w:color="auto"/>
        <w:left w:val="none" w:sz="0" w:space="0" w:color="auto"/>
        <w:bottom w:val="none" w:sz="0" w:space="0" w:color="auto"/>
        <w:right w:val="none" w:sz="0" w:space="0" w:color="auto"/>
      </w:divBdr>
    </w:div>
    <w:div w:id="41910019">
      <w:marLeft w:val="0"/>
      <w:marRight w:val="0"/>
      <w:marTop w:val="0"/>
      <w:marBottom w:val="0"/>
      <w:divBdr>
        <w:top w:val="none" w:sz="0" w:space="0" w:color="auto"/>
        <w:left w:val="none" w:sz="0" w:space="0" w:color="auto"/>
        <w:bottom w:val="none" w:sz="0" w:space="0" w:color="auto"/>
        <w:right w:val="none" w:sz="0" w:space="0" w:color="auto"/>
      </w:divBdr>
      <w:divsChild>
        <w:div w:id="41909663">
          <w:marLeft w:val="1440"/>
          <w:marRight w:val="0"/>
          <w:marTop w:val="0"/>
          <w:marBottom w:val="0"/>
          <w:divBdr>
            <w:top w:val="none" w:sz="0" w:space="0" w:color="auto"/>
            <w:left w:val="none" w:sz="0" w:space="0" w:color="auto"/>
            <w:bottom w:val="none" w:sz="0" w:space="0" w:color="auto"/>
            <w:right w:val="none" w:sz="0" w:space="0" w:color="auto"/>
          </w:divBdr>
        </w:div>
        <w:div w:id="41909669">
          <w:marLeft w:val="720"/>
          <w:marRight w:val="0"/>
          <w:marTop w:val="0"/>
          <w:marBottom w:val="0"/>
          <w:divBdr>
            <w:top w:val="none" w:sz="0" w:space="0" w:color="auto"/>
            <w:left w:val="none" w:sz="0" w:space="0" w:color="auto"/>
            <w:bottom w:val="none" w:sz="0" w:space="0" w:color="auto"/>
            <w:right w:val="none" w:sz="0" w:space="0" w:color="auto"/>
          </w:divBdr>
        </w:div>
        <w:div w:id="41909772">
          <w:marLeft w:val="1440"/>
          <w:marRight w:val="0"/>
          <w:marTop w:val="0"/>
          <w:marBottom w:val="0"/>
          <w:divBdr>
            <w:top w:val="none" w:sz="0" w:space="0" w:color="auto"/>
            <w:left w:val="none" w:sz="0" w:space="0" w:color="auto"/>
            <w:bottom w:val="none" w:sz="0" w:space="0" w:color="auto"/>
            <w:right w:val="none" w:sz="0" w:space="0" w:color="auto"/>
          </w:divBdr>
        </w:div>
        <w:div w:id="41909807">
          <w:marLeft w:val="720"/>
          <w:marRight w:val="0"/>
          <w:marTop w:val="0"/>
          <w:marBottom w:val="0"/>
          <w:divBdr>
            <w:top w:val="none" w:sz="0" w:space="0" w:color="auto"/>
            <w:left w:val="none" w:sz="0" w:space="0" w:color="auto"/>
            <w:bottom w:val="none" w:sz="0" w:space="0" w:color="auto"/>
            <w:right w:val="none" w:sz="0" w:space="0" w:color="auto"/>
          </w:divBdr>
        </w:div>
        <w:div w:id="41909879">
          <w:marLeft w:val="1440"/>
          <w:marRight w:val="0"/>
          <w:marTop w:val="0"/>
          <w:marBottom w:val="0"/>
          <w:divBdr>
            <w:top w:val="none" w:sz="0" w:space="0" w:color="auto"/>
            <w:left w:val="none" w:sz="0" w:space="0" w:color="auto"/>
            <w:bottom w:val="none" w:sz="0" w:space="0" w:color="auto"/>
            <w:right w:val="none" w:sz="0" w:space="0" w:color="auto"/>
          </w:divBdr>
        </w:div>
        <w:div w:id="41910037">
          <w:marLeft w:val="720"/>
          <w:marRight w:val="0"/>
          <w:marTop w:val="0"/>
          <w:marBottom w:val="0"/>
          <w:divBdr>
            <w:top w:val="none" w:sz="0" w:space="0" w:color="auto"/>
            <w:left w:val="none" w:sz="0" w:space="0" w:color="auto"/>
            <w:bottom w:val="none" w:sz="0" w:space="0" w:color="auto"/>
            <w:right w:val="none" w:sz="0" w:space="0" w:color="auto"/>
          </w:divBdr>
        </w:div>
      </w:divsChild>
    </w:div>
    <w:div w:id="41910020">
      <w:marLeft w:val="0"/>
      <w:marRight w:val="0"/>
      <w:marTop w:val="0"/>
      <w:marBottom w:val="0"/>
      <w:divBdr>
        <w:top w:val="none" w:sz="0" w:space="0" w:color="auto"/>
        <w:left w:val="none" w:sz="0" w:space="0" w:color="auto"/>
        <w:bottom w:val="none" w:sz="0" w:space="0" w:color="auto"/>
        <w:right w:val="none" w:sz="0" w:space="0" w:color="auto"/>
      </w:divBdr>
    </w:div>
    <w:div w:id="41910021">
      <w:marLeft w:val="0"/>
      <w:marRight w:val="0"/>
      <w:marTop w:val="0"/>
      <w:marBottom w:val="0"/>
      <w:divBdr>
        <w:top w:val="none" w:sz="0" w:space="0" w:color="auto"/>
        <w:left w:val="none" w:sz="0" w:space="0" w:color="auto"/>
        <w:bottom w:val="none" w:sz="0" w:space="0" w:color="auto"/>
        <w:right w:val="none" w:sz="0" w:space="0" w:color="auto"/>
      </w:divBdr>
    </w:div>
    <w:div w:id="41910022">
      <w:marLeft w:val="0"/>
      <w:marRight w:val="0"/>
      <w:marTop w:val="0"/>
      <w:marBottom w:val="0"/>
      <w:divBdr>
        <w:top w:val="none" w:sz="0" w:space="0" w:color="auto"/>
        <w:left w:val="none" w:sz="0" w:space="0" w:color="auto"/>
        <w:bottom w:val="none" w:sz="0" w:space="0" w:color="auto"/>
        <w:right w:val="none" w:sz="0" w:space="0" w:color="auto"/>
      </w:divBdr>
    </w:div>
    <w:div w:id="41910025">
      <w:marLeft w:val="0"/>
      <w:marRight w:val="0"/>
      <w:marTop w:val="0"/>
      <w:marBottom w:val="0"/>
      <w:divBdr>
        <w:top w:val="none" w:sz="0" w:space="0" w:color="auto"/>
        <w:left w:val="none" w:sz="0" w:space="0" w:color="auto"/>
        <w:bottom w:val="none" w:sz="0" w:space="0" w:color="auto"/>
        <w:right w:val="none" w:sz="0" w:space="0" w:color="auto"/>
      </w:divBdr>
    </w:div>
    <w:div w:id="41910026">
      <w:marLeft w:val="0"/>
      <w:marRight w:val="0"/>
      <w:marTop w:val="0"/>
      <w:marBottom w:val="0"/>
      <w:divBdr>
        <w:top w:val="none" w:sz="0" w:space="0" w:color="auto"/>
        <w:left w:val="none" w:sz="0" w:space="0" w:color="auto"/>
        <w:bottom w:val="none" w:sz="0" w:space="0" w:color="auto"/>
        <w:right w:val="none" w:sz="0" w:space="0" w:color="auto"/>
      </w:divBdr>
    </w:div>
    <w:div w:id="41910027">
      <w:marLeft w:val="0"/>
      <w:marRight w:val="0"/>
      <w:marTop w:val="0"/>
      <w:marBottom w:val="0"/>
      <w:divBdr>
        <w:top w:val="none" w:sz="0" w:space="0" w:color="auto"/>
        <w:left w:val="none" w:sz="0" w:space="0" w:color="auto"/>
        <w:bottom w:val="none" w:sz="0" w:space="0" w:color="auto"/>
        <w:right w:val="none" w:sz="0" w:space="0" w:color="auto"/>
      </w:divBdr>
    </w:div>
    <w:div w:id="41910028">
      <w:marLeft w:val="0"/>
      <w:marRight w:val="0"/>
      <w:marTop w:val="0"/>
      <w:marBottom w:val="0"/>
      <w:divBdr>
        <w:top w:val="none" w:sz="0" w:space="0" w:color="auto"/>
        <w:left w:val="none" w:sz="0" w:space="0" w:color="auto"/>
        <w:bottom w:val="none" w:sz="0" w:space="0" w:color="auto"/>
        <w:right w:val="none" w:sz="0" w:space="0" w:color="auto"/>
      </w:divBdr>
    </w:div>
    <w:div w:id="41910029">
      <w:marLeft w:val="0"/>
      <w:marRight w:val="0"/>
      <w:marTop w:val="0"/>
      <w:marBottom w:val="0"/>
      <w:divBdr>
        <w:top w:val="none" w:sz="0" w:space="0" w:color="auto"/>
        <w:left w:val="none" w:sz="0" w:space="0" w:color="auto"/>
        <w:bottom w:val="none" w:sz="0" w:space="0" w:color="auto"/>
        <w:right w:val="none" w:sz="0" w:space="0" w:color="auto"/>
      </w:divBdr>
    </w:div>
    <w:div w:id="41910030">
      <w:marLeft w:val="0"/>
      <w:marRight w:val="0"/>
      <w:marTop w:val="0"/>
      <w:marBottom w:val="0"/>
      <w:divBdr>
        <w:top w:val="none" w:sz="0" w:space="0" w:color="auto"/>
        <w:left w:val="none" w:sz="0" w:space="0" w:color="auto"/>
        <w:bottom w:val="none" w:sz="0" w:space="0" w:color="auto"/>
        <w:right w:val="none" w:sz="0" w:space="0" w:color="auto"/>
      </w:divBdr>
    </w:div>
    <w:div w:id="41910031">
      <w:marLeft w:val="0"/>
      <w:marRight w:val="0"/>
      <w:marTop w:val="0"/>
      <w:marBottom w:val="0"/>
      <w:divBdr>
        <w:top w:val="none" w:sz="0" w:space="0" w:color="auto"/>
        <w:left w:val="none" w:sz="0" w:space="0" w:color="auto"/>
        <w:bottom w:val="none" w:sz="0" w:space="0" w:color="auto"/>
        <w:right w:val="none" w:sz="0" w:space="0" w:color="auto"/>
      </w:divBdr>
    </w:div>
    <w:div w:id="41910032">
      <w:marLeft w:val="0"/>
      <w:marRight w:val="0"/>
      <w:marTop w:val="0"/>
      <w:marBottom w:val="0"/>
      <w:divBdr>
        <w:top w:val="none" w:sz="0" w:space="0" w:color="auto"/>
        <w:left w:val="none" w:sz="0" w:space="0" w:color="auto"/>
        <w:bottom w:val="none" w:sz="0" w:space="0" w:color="auto"/>
        <w:right w:val="none" w:sz="0" w:space="0" w:color="auto"/>
      </w:divBdr>
    </w:div>
    <w:div w:id="41910033">
      <w:marLeft w:val="0"/>
      <w:marRight w:val="0"/>
      <w:marTop w:val="0"/>
      <w:marBottom w:val="0"/>
      <w:divBdr>
        <w:top w:val="none" w:sz="0" w:space="0" w:color="auto"/>
        <w:left w:val="none" w:sz="0" w:space="0" w:color="auto"/>
        <w:bottom w:val="none" w:sz="0" w:space="0" w:color="auto"/>
        <w:right w:val="none" w:sz="0" w:space="0" w:color="auto"/>
      </w:divBdr>
    </w:div>
    <w:div w:id="41910035">
      <w:marLeft w:val="0"/>
      <w:marRight w:val="0"/>
      <w:marTop w:val="0"/>
      <w:marBottom w:val="0"/>
      <w:divBdr>
        <w:top w:val="none" w:sz="0" w:space="0" w:color="auto"/>
        <w:left w:val="none" w:sz="0" w:space="0" w:color="auto"/>
        <w:bottom w:val="none" w:sz="0" w:space="0" w:color="auto"/>
        <w:right w:val="none" w:sz="0" w:space="0" w:color="auto"/>
      </w:divBdr>
    </w:div>
    <w:div w:id="41910036">
      <w:marLeft w:val="0"/>
      <w:marRight w:val="0"/>
      <w:marTop w:val="0"/>
      <w:marBottom w:val="0"/>
      <w:divBdr>
        <w:top w:val="none" w:sz="0" w:space="0" w:color="auto"/>
        <w:left w:val="none" w:sz="0" w:space="0" w:color="auto"/>
        <w:bottom w:val="none" w:sz="0" w:space="0" w:color="auto"/>
        <w:right w:val="none" w:sz="0" w:space="0" w:color="auto"/>
      </w:divBdr>
    </w:div>
    <w:div w:id="41910038">
      <w:marLeft w:val="0"/>
      <w:marRight w:val="0"/>
      <w:marTop w:val="0"/>
      <w:marBottom w:val="0"/>
      <w:divBdr>
        <w:top w:val="none" w:sz="0" w:space="0" w:color="auto"/>
        <w:left w:val="none" w:sz="0" w:space="0" w:color="auto"/>
        <w:bottom w:val="none" w:sz="0" w:space="0" w:color="auto"/>
        <w:right w:val="none" w:sz="0" w:space="0" w:color="auto"/>
      </w:divBdr>
    </w:div>
    <w:div w:id="41910039">
      <w:marLeft w:val="0"/>
      <w:marRight w:val="0"/>
      <w:marTop w:val="0"/>
      <w:marBottom w:val="0"/>
      <w:divBdr>
        <w:top w:val="none" w:sz="0" w:space="0" w:color="auto"/>
        <w:left w:val="none" w:sz="0" w:space="0" w:color="auto"/>
        <w:bottom w:val="none" w:sz="0" w:space="0" w:color="auto"/>
        <w:right w:val="none" w:sz="0" w:space="0" w:color="auto"/>
      </w:divBdr>
    </w:div>
    <w:div w:id="41910040">
      <w:marLeft w:val="0"/>
      <w:marRight w:val="0"/>
      <w:marTop w:val="0"/>
      <w:marBottom w:val="0"/>
      <w:divBdr>
        <w:top w:val="none" w:sz="0" w:space="0" w:color="auto"/>
        <w:left w:val="none" w:sz="0" w:space="0" w:color="auto"/>
        <w:bottom w:val="none" w:sz="0" w:space="0" w:color="auto"/>
        <w:right w:val="none" w:sz="0" w:space="0" w:color="auto"/>
      </w:divBdr>
    </w:div>
    <w:div w:id="41910041">
      <w:marLeft w:val="0"/>
      <w:marRight w:val="0"/>
      <w:marTop w:val="0"/>
      <w:marBottom w:val="0"/>
      <w:divBdr>
        <w:top w:val="none" w:sz="0" w:space="0" w:color="auto"/>
        <w:left w:val="none" w:sz="0" w:space="0" w:color="auto"/>
        <w:bottom w:val="none" w:sz="0" w:space="0" w:color="auto"/>
        <w:right w:val="none" w:sz="0" w:space="0" w:color="auto"/>
      </w:divBdr>
    </w:div>
    <w:div w:id="41910042">
      <w:marLeft w:val="0"/>
      <w:marRight w:val="0"/>
      <w:marTop w:val="0"/>
      <w:marBottom w:val="0"/>
      <w:divBdr>
        <w:top w:val="none" w:sz="0" w:space="0" w:color="auto"/>
        <w:left w:val="none" w:sz="0" w:space="0" w:color="auto"/>
        <w:bottom w:val="none" w:sz="0" w:space="0" w:color="auto"/>
        <w:right w:val="none" w:sz="0" w:space="0" w:color="auto"/>
      </w:divBdr>
    </w:div>
    <w:div w:id="41910043">
      <w:marLeft w:val="0"/>
      <w:marRight w:val="0"/>
      <w:marTop w:val="0"/>
      <w:marBottom w:val="0"/>
      <w:divBdr>
        <w:top w:val="none" w:sz="0" w:space="0" w:color="auto"/>
        <w:left w:val="none" w:sz="0" w:space="0" w:color="auto"/>
        <w:bottom w:val="none" w:sz="0" w:space="0" w:color="auto"/>
        <w:right w:val="none" w:sz="0" w:space="0" w:color="auto"/>
      </w:divBdr>
    </w:div>
    <w:div w:id="41910044">
      <w:marLeft w:val="0"/>
      <w:marRight w:val="0"/>
      <w:marTop w:val="0"/>
      <w:marBottom w:val="0"/>
      <w:divBdr>
        <w:top w:val="none" w:sz="0" w:space="0" w:color="auto"/>
        <w:left w:val="none" w:sz="0" w:space="0" w:color="auto"/>
        <w:bottom w:val="none" w:sz="0" w:space="0" w:color="auto"/>
        <w:right w:val="none" w:sz="0" w:space="0" w:color="auto"/>
      </w:divBdr>
    </w:div>
    <w:div w:id="41910045">
      <w:marLeft w:val="0"/>
      <w:marRight w:val="0"/>
      <w:marTop w:val="0"/>
      <w:marBottom w:val="0"/>
      <w:divBdr>
        <w:top w:val="none" w:sz="0" w:space="0" w:color="auto"/>
        <w:left w:val="none" w:sz="0" w:space="0" w:color="auto"/>
        <w:bottom w:val="none" w:sz="0" w:space="0" w:color="auto"/>
        <w:right w:val="none" w:sz="0" w:space="0" w:color="auto"/>
      </w:divBdr>
    </w:div>
    <w:div w:id="41910046">
      <w:marLeft w:val="0"/>
      <w:marRight w:val="0"/>
      <w:marTop w:val="0"/>
      <w:marBottom w:val="0"/>
      <w:divBdr>
        <w:top w:val="none" w:sz="0" w:space="0" w:color="auto"/>
        <w:left w:val="none" w:sz="0" w:space="0" w:color="auto"/>
        <w:bottom w:val="none" w:sz="0" w:space="0" w:color="auto"/>
        <w:right w:val="none" w:sz="0" w:space="0" w:color="auto"/>
      </w:divBdr>
    </w:div>
    <w:div w:id="41910047">
      <w:marLeft w:val="0"/>
      <w:marRight w:val="0"/>
      <w:marTop w:val="0"/>
      <w:marBottom w:val="0"/>
      <w:divBdr>
        <w:top w:val="none" w:sz="0" w:space="0" w:color="auto"/>
        <w:left w:val="none" w:sz="0" w:space="0" w:color="auto"/>
        <w:bottom w:val="none" w:sz="0" w:space="0" w:color="auto"/>
        <w:right w:val="none" w:sz="0" w:space="0" w:color="auto"/>
      </w:divBdr>
    </w:div>
    <w:div w:id="41910049">
      <w:marLeft w:val="0"/>
      <w:marRight w:val="0"/>
      <w:marTop w:val="0"/>
      <w:marBottom w:val="0"/>
      <w:divBdr>
        <w:top w:val="none" w:sz="0" w:space="0" w:color="auto"/>
        <w:left w:val="none" w:sz="0" w:space="0" w:color="auto"/>
        <w:bottom w:val="none" w:sz="0" w:space="0" w:color="auto"/>
        <w:right w:val="none" w:sz="0" w:space="0" w:color="auto"/>
      </w:divBdr>
    </w:div>
    <w:div w:id="41910050">
      <w:marLeft w:val="0"/>
      <w:marRight w:val="0"/>
      <w:marTop w:val="0"/>
      <w:marBottom w:val="0"/>
      <w:divBdr>
        <w:top w:val="none" w:sz="0" w:space="0" w:color="auto"/>
        <w:left w:val="none" w:sz="0" w:space="0" w:color="auto"/>
        <w:bottom w:val="none" w:sz="0" w:space="0" w:color="auto"/>
        <w:right w:val="none" w:sz="0" w:space="0" w:color="auto"/>
      </w:divBdr>
    </w:div>
    <w:div w:id="41910051">
      <w:marLeft w:val="0"/>
      <w:marRight w:val="0"/>
      <w:marTop w:val="0"/>
      <w:marBottom w:val="0"/>
      <w:divBdr>
        <w:top w:val="none" w:sz="0" w:space="0" w:color="auto"/>
        <w:left w:val="none" w:sz="0" w:space="0" w:color="auto"/>
        <w:bottom w:val="none" w:sz="0" w:space="0" w:color="auto"/>
        <w:right w:val="none" w:sz="0" w:space="0" w:color="auto"/>
      </w:divBdr>
    </w:div>
    <w:div w:id="41910052">
      <w:marLeft w:val="0"/>
      <w:marRight w:val="0"/>
      <w:marTop w:val="0"/>
      <w:marBottom w:val="0"/>
      <w:divBdr>
        <w:top w:val="none" w:sz="0" w:space="0" w:color="auto"/>
        <w:left w:val="none" w:sz="0" w:space="0" w:color="auto"/>
        <w:bottom w:val="none" w:sz="0" w:space="0" w:color="auto"/>
        <w:right w:val="none" w:sz="0" w:space="0" w:color="auto"/>
      </w:divBdr>
    </w:div>
    <w:div w:id="41910053">
      <w:marLeft w:val="0"/>
      <w:marRight w:val="0"/>
      <w:marTop w:val="0"/>
      <w:marBottom w:val="0"/>
      <w:divBdr>
        <w:top w:val="none" w:sz="0" w:space="0" w:color="auto"/>
        <w:left w:val="none" w:sz="0" w:space="0" w:color="auto"/>
        <w:bottom w:val="none" w:sz="0" w:space="0" w:color="auto"/>
        <w:right w:val="none" w:sz="0" w:space="0" w:color="auto"/>
      </w:divBdr>
    </w:div>
    <w:div w:id="41910054">
      <w:marLeft w:val="0"/>
      <w:marRight w:val="0"/>
      <w:marTop w:val="0"/>
      <w:marBottom w:val="0"/>
      <w:divBdr>
        <w:top w:val="none" w:sz="0" w:space="0" w:color="auto"/>
        <w:left w:val="none" w:sz="0" w:space="0" w:color="auto"/>
        <w:bottom w:val="none" w:sz="0" w:space="0" w:color="auto"/>
        <w:right w:val="none" w:sz="0" w:space="0" w:color="auto"/>
      </w:divBdr>
    </w:div>
    <w:div w:id="41910055">
      <w:marLeft w:val="0"/>
      <w:marRight w:val="0"/>
      <w:marTop w:val="0"/>
      <w:marBottom w:val="0"/>
      <w:divBdr>
        <w:top w:val="none" w:sz="0" w:space="0" w:color="auto"/>
        <w:left w:val="none" w:sz="0" w:space="0" w:color="auto"/>
        <w:bottom w:val="none" w:sz="0" w:space="0" w:color="auto"/>
        <w:right w:val="none" w:sz="0" w:space="0" w:color="auto"/>
      </w:divBdr>
    </w:div>
    <w:div w:id="41910056">
      <w:marLeft w:val="0"/>
      <w:marRight w:val="0"/>
      <w:marTop w:val="0"/>
      <w:marBottom w:val="0"/>
      <w:divBdr>
        <w:top w:val="none" w:sz="0" w:space="0" w:color="auto"/>
        <w:left w:val="none" w:sz="0" w:space="0" w:color="auto"/>
        <w:bottom w:val="none" w:sz="0" w:space="0" w:color="auto"/>
        <w:right w:val="none" w:sz="0" w:space="0" w:color="auto"/>
      </w:divBdr>
    </w:div>
    <w:div w:id="41910058">
      <w:marLeft w:val="0"/>
      <w:marRight w:val="0"/>
      <w:marTop w:val="0"/>
      <w:marBottom w:val="0"/>
      <w:divBdr>
        <w:top w:val="none" w:sz="0" w:space="0" w:color="auto"/>
        <w:left w:val="none" w:sz="0" w:space="0" w:color="auto"/>
        <w:bottom w:val="none" w:sz="0" w:space="0" w:color="auto"/>
        <w:right w:val="none" w:sz="0" w:space="0" w:color="auto"/>
      </w:divBdr>
    </w:div>
    <w:div w:id="41910059">
      <w:marLeft w:val="0"/>
      <w:marRight w:val="0"/>
      <w:marTop w:val="0"/>
      <w:marBottom w:val="0"/>
      <w:divBdr>
        <w:top w:val="none" w:sz="0" w:space="0" w:color="auto"/>
        <w:left w:val="none" w:sz="0" w:space="0" w:color="auto"/>
        <w:bottom w:val="none" w:sz="0" w:space="0" w:color="auto"/>
        <w:right w:val="none" w:sz="0" w:space="0" w:color="auto"/>
      </w:divBdr>
    </w:div>
    <w:div w:id="41910060">
      <w:marLeft w:val="0"/>
      <w:marRight w:val="0"/>
      <w:marTop w:val="0"/>
      <w:marBottom w:val="0"/>
      <w:divBdr>
        <w:top w:val="none" w:sz="0" w:space="0" w:color="auto"/>
        <w:left w:val="none" w:sz="0" w:space="0" w:color="auto"/>
        <w:bottom w:val="none" w:sz="0" w:space="0" w:color="auto"/>
        <w:right w:val="none" w:sz="0" w:space="0" w:color="auto"/>
      </w:divBdr>
      <w:divsChild>
        <w:div w:id="41909934">
          <w:marLeft w:val="720"/>
          <w:marRight w:val="0"/>
          <w:marTop w:val="0"/>
          <w:marBottom w:val="0"/>
          <w:divBdr>
            <w:top w:val="none" w:sz="0" w:space="0" w:color="auto"/>
            <w:left w:val="none" w:sz="0" w:space="0" w:color="auto"/>
            <w:bottom w:val="none" w:sz="0" w:space="0" w:color="auto"/>
            <w:right w:val="none" w:sz="0" w:space="0" w:color="auto"/>
          </w:divBdr>
        </w:div>
        <w:div w:id="41909997">
          <w:marLeft w:val="720"/>
          <w:marRight w:val="0"/>
          <w:marTop w:val="0"/>
          <w:marBottom w:val="0"/>
          <w:divBdr>
            <w:top w:val="none" w:sz="0" w:space="0" w:color="auto"/>
            <w:left w:val="none" w:sz="0" w:space="0" w:color="auto"/>
            <w:bottom w:val="none" w:sz="0" w:space="0" w:color="auto"/>
            <w:right w:val="none" w:sz="0" w:space="0" w:color="auto"/>
          </w:divBdr>
        </w:div>
        <w:div w:id="41910034">
          <w:marLeft w:val="720"/>
          <w:marRight w:val="0"/>
          <w:marTop w:val="0"/>
          <w:marBottom w:val="0"/>
          <w:divBdr>
            <w:top w:val="none" w:sz="0" w:space="0" w:color="auto"/>
            <w:left w:val="none" w:sz="0" w:space="0" w:color="auto"/>
            <w:bottom w:val="none" w:sz="0" w:space="0" w:color="auto"/>
            <w:right w:val="none" w:sz="0" w:space="0" w:color="auto"/>
          </w:divBdr>
        </w:div>
        <w:div w:id="41910296">
          <w:marLeft w:val="720"/>
          <w:marRight w:val="0"/>
          <w:marTop w:val="0"/>
          <w:marBottom w:val="0"/>
          <w:divBdr>
            <w:top w:val="none" w:sz="0" w:space="0" w:color="auto"/>
            <w:left w:val="none" w:sz="0" w:space="0" w:color="auto"/>
            <w:bottom w:val="none" w:sz="0" w:space="0" w:color="auto"/>
            <w:right w:val="none" w:sz="0" w:space="0" w:color="auto"/>
          </w:divBdr>
        </w:div>
      </w:divsChild>
    </w:div>
    <w:div w:id="41910061">
      <w:marLeft w:val="0"/>
      <w:marRight w:val="0"/>
      <w:marTop w:val="0"/>
      <w:marBottom w:val="0"/>
      <w:divBdr>
        <w:top w:val="none" w:sz="0" w:space="0" w:color="auto"/>
        <w:left w:val="none" w:sz="0" w:space="0" w:color="auto"/>
        <w:bottom w:val="none" w:sz="0" w:space="0" w:color="auto"/>
        <w:right w:val="none" w:sz="0" w:space="0" w:color="auto"/>
      </w:divBdr>
    </w:div>
    <w:div w:id="41910062">
      <w:marLeft w:val="0"/>
      <w:marRight w:val="0"/>
      <w:marTop w:val="0"/>
      <w:marBottom w:val="0"/>
      <w:divBdr>
        <w:top w:val="none" w:sz="0" w:space="0" w:color="auto"/>
        <w:left w:val="none" w:sz="0" w:space="0" w:color="auto"/>
        <w:bottom w:val="none" w:sz="0" w:space="0" w:color="auto"/>
        <w:right w:val="none" w:sz="0" w:space="0" w:color="auto"/>
      </w:divBdr>
    </w:div>
    <w:div w:id="41910063">
      <w:marLeft w:val="0"/>
      <w:marRight w:val="0"/>
      <w:marTop w:val="0"/>
      <w:marBottom w:val="0"/>
      <w:divBdr>
        <w:top w:val="none" w:sz="0" w:space="0" w:color="auto"/>
        <w:left w:val="none" w:sz="0" w:space="0" w:color="auto"/>
        <w:bottom w:val="none" w:sz="0" w:space="0" w:color="auto"/>
        <w:right w:val="none" w:sz="0" w:space="0" w:color="auto"/>
      </w:divBdr>
    </w:div>
    <w:div w:id="41910064">
      <w:marLeft w:val="0"/>
      <w:marRight w:val="0"/>
      <w:marTop w:val="0"/>
      <w:marBottom w:val="0"/>
      <w:divBdr>
        <w:top w:val="none" w:sz="0" w:space="0" w:color="auto"/>
        <w:left w:val="none" w:sz="0" w:space="0" w:color="auto"/>
        <w:bottom w:val="none" w:sz="0" w:space="0" w:color="auto"/>
        <w:right w:val="none" w:sz="0" w:space="0" w:color="auto"/>
      </w:divBdr>
    </w:div>
    <w:div w:id="41910065">
      <w:marLeft w:val="0"/>
      <w:marRight w:val="0"/>
      <w:marTop w:val="0"/>
      <w:marBottom w:val="0"/>
      <w:divBdr>
        <w:top w:val="none" w:sz="0" w:space="0" w:color="auto"/>
        <w:left w:val="none" w:sz="0" w:space="0" w:color="auto"/>
        <w:bottom w:val="none" w:sz="0" w:space="0" w:color="auto"/>
        <w:right w:val="none" w:sz="0" w:space="0" w:color="auto"/>
      </w:divBdr>
    </w:div>
    <w:div w:id="41910066">
      <w:marLeft w:val="0"/>
      <w:marRight w:val="0"/>
      <w:marTop w:val="0"/>
      <w:marBottom w:val="0"/>
      <w:divBdr>
        <w:top w:val="none" w:sz="0" w:space="0" w:color="auto"/>
        <w:left w:val="none" w:sz="0" w:space="0" w:color="auto"/>
        <w:bottom w:val="none" w:sz="0" w:space="0" w:color="auto"/>
        <w:right w:val="none" w:sz="0" w:space="0" w:color="auto"/>
      </w:divBdr>
    </w:div>
    <w:div w:id="41910067">
      <w:marLeft w:val="0"/>
      <w:marRight w:val="0"/>
      <w:marTop w:val="0"/>
      <w:marBottom w:val="0"/>
      <w:divBdr>
        <w:top w:val="none" w:sz="0" w:space="0" w:color="auto"/>
        <w:left w:val="none" w:sz="0" w:space="0" w:color="auto"/>
        <w:bottom w:val="none" w:sz="0" w:space="0" w:color="auto"/>
        <w:right w:val="none" w:sz="0" w:space="0" w:color="auto"/>
      </w:divBdr>
    </w:div>
    <w:div w:id="41910068">
      <w:marLeft w:val="0"/>
      <w:marRight w:val="0"/>
      <w:marTop w:val="0"/>
      <w:marBottom w:val="0"/>
      <w:divBdr>
        <w:top w:val="none" w:sz="0" w:space="0" w:color="auto"/>
        <w:left w:val="none" w:sz="0" w:space="0" w:color="auto"/>
        <w:bottom w:val="none" w:sz="0" w:space="0" w:color="auto"/>
        <w:right w:val="none" w:sz="0" w:space="0" w:color="auto"/>
      </w:divBdr>
    </w:div>
    <w:div w:id="41910069">
      <w:marLeft w:val="0"/>
      <w:marRight w:val="0"/>
      <w:marTop w:val="0"/>
      <w:marBottom w:val="0"/>
      <w:divBdr>
        <w:top w:val="none" w:sz="0" w:space="0" w:color="auto"/>
        <w:left w:val="none" w:sz="0" w:space="0" w:color="auto"/>
        <w:bottom w:val="none" w:sz="0" w:space="0" w:color="auto"/>
        <w:right w:val="none" w:sz="0" w:space="0" w:color="auto"/>
      </w:divBdr>
    </w:div>
    <w:div w:id="41910070">
      <w:marLeft w:val="0"/>
      <w:marRight w:val="0"/>
      <w:marTop w:val="0"/>
      <w:marBottom w:val="0"/>
      <w:divBdr>
        <w:top w:val="none" w:sz="0" w:space="0" w:color="auto"/>
        <w:left w:val="none" w:sz="0" w:space="0" w:color="auto"/>
        <w:bottom w:val="none" w:sz="0" w:space="0" w:color="auto"/>
        <w:right w:val="none" w:sz="0" w:space="0" w:color="auto"/>
      </w:divBdr>
    </w:div>
    <w:div w:id="41910071">
      <w:marLeft w:val="0"/>
      <w:marRight w:val="0"/>
      <w:marTop w:val="0"/>
      <w:marBottom w:val="0"/>
      <w:divBdr>
        <w:top w:val="none" w:sz="0" w:space="0" w:color="auto"/>
        <w:left w:val="none" w:sz="0" w:space="0" w:color="auto"/>
        <w:bottom w:val="none" w:sz="0" w:space="0" w:color="auto"/>
        <w:right w:val="none" w:sz="0" w:space="0" w:color="auto"/>
      </w:divBdr>
    </w:div>
    <w:div w:id="41910072">
      <w:marLeft w:val="0"/>
      <w:marRight w:val="0"/>
      <w:marTop w:val="0"/>
      <w:marBottom w:val="0"/>
      <w:divBdr>
        <w:top w:val="none" w:sz="0" w:space="0" w:color="auto"/>
        <w:left w:val="none" w:sz="0" w:space="0" w:color="auto"/>
        <w:bottom w:val="none" w:sz="0" w:space="0" w:color="auto"/>
        <w:right w:val="none" w:sz="0" w:space="0" w:color="auto"/>
      </w:divBdr>
    </w:div>
    <w:div w:id="41910073">
      <w:marLeft w:val="0"/>
      <w:marRight w:val="0"/>
      <w:marTop w:val="0"/>
      <w:marBottom w:val="0"/>
      <w:divBdr>
        <w:top w:val="none" w:sz="0" w:space="0" w:color="auto"/>
        <w:left w:val="none" w:sz="0" w:space="0" w:color="auto"/>
        <w:bottom w:val="none" w:sz="0" w:space="0" w:color="auto"/>
        <w:right w:val="none" w:sz="0" w:space="0" w:color="auto"/>
      </w:divBdr>
    </w:div>
    <w:div w:id="41910074">
      <w:marLeft w:val="0"/>
      <w:marRight w:val="0"/>
      <w:marTop w:val="0"/>
      <w:marBottom w:val="0"/>
      <w:divBdr>
        <w:top w:val="none" w:sz="0" w:space="0" w:color="auto"/>
        <w:left w:val="none" w:sz="0" w:space="0" w:color="auto"/>
        <w:bottom w:val="none" w:sz="0" w:space="0" w:color="auto"/>
        <w:right w:val="none" w:sz="0" w:space="0" w:color="auto"/>
      </w:divBdr>
    </w:div>
    <w:div w:id="41910075">
      <w:marLeft w:val="0"/>
      <w:marRight w:val="0"/>
      <w:marTop w:val="0"/>
      <w:marBottom w:val="0"/>
      <w:divBdr>
        <w:top w:val="none" w:sz="0" w:space="0" w:color="auto"/>
        <w:left w:val="none" w:sz="0" w:space="0" w:color="auto"/>
        <w:bottom w:val="none" w:sz="0" w:space="0" w:color="auto"/>
        <w:right w:val="none" w:sz="0" w:space="0" w:color="auto"/>
      </w:divBdr>
    </w:div>
    <w:div w:id="41910076">
      <w:marLeft w:val="0"/>
      <w:marRight w:val="0"/>
      <w:marTop w:val="0"/>
      <w:marBottom w:val="0"/>
      <w:divBdr>
        <w:top w:val="none" w:sz="0" w:space="0" w:color="auto"/>
        <w:left w:val="none" w:sz="0" w:space="0" w:color="auto"/>
        <w:bottom w:val="none" w:sz="0" w:space="0" w:color="auto"/>
        <w:right w:val="none" w:sz="0" w:space="0" w:color="auto"/>
      </w:divBdr>
    </w:div>
    <w:div w:id="41910077">
      <w:marLeft w:val="0"/>
      <w:marRight w:val="0"/>
      <w:marTop w:val="0"/>
      <w:marBottom w:val="0"/>
      <w:divBdr>
        <w:top w:val="none" w:sz="0" w:space="0" w:color="auto"/>
        <w:left w:val="none" w:sz="0" w:space="0" w:color="auto"/>
        <w:bottom w:val="none" w:sz="0" w:space="0" w:color="auto"/>
        <w:right w:val="none" w:sz="0" w:space="0" w:color="auto"/>
      </w:divBdr>
    </w:div>
    <w:div w:id="41910079">
      <w:marLeft w:val="0"/>
      <w:marRight w:val="0"/>
      <w:marTop w:val="0"/>
      <w:marBottom w:val="0"/>
      <w:divBdr>
        <w:top w:val="none" w:sz="0" w:space="0" w:color="auto"/>
        <w:left w:val="none" w:sz="0" w:space="0" w:color="auto"/>
        <w:bottom w:val="none" w:sz="0" w:space="0" w:color="auto"/>
        <w:right w:val="none" w:sz="0" w:space="0" w:color="auto"/>
      </w:divBdr>
    </w:div>
    <w:div w:id="41910080">
      <w:marLeft w:val="0"/>
      <w:marRight w:val="0"/>
      <w:marTop w:val="0"/>
      <w:marBottom w:val="0"/>
      <w:divBdr>
        <w:top w:val="none" w:sz="0" w:space="0" w:color="auto"/>
        <w:left w:val="none" w:sz="0" w:space="0" w:color="auto"/>
        <w:bottom w:val="none" w:sz="0" w:space="0" w:color="auto"/>
        <w:right w:val="none" w:sz="0" w:space="0" w:color="auto"/>
      </w:divBdr>
    </w:div>
    <w:div w:id="41910081">
      <w:marLeft w:val="0"/>
      <w:marRight w:val="0"/>
      <w:marTop w:val="0"/>
      <w:marBottom w:val="0"/>
      <w:divBdr>
        <w:top w:val="none" w:sz="0" w:space="0" w:color="auto"/>
        <w:left w:val="none" w:sz="0" w:space="0" w:color="auto"/>
        <w:bottom w:val="none" w:sz="0" w:space="0" w:color="auto"/>
        <w:right w:val="none" w:sz="0" w:space="0" w:color="auto"/>
      </w:divBdr>
    </w:div>
    <w:div w:id="41910082">
      <w:marLeft w:val="0"/>
      <w:marRight w:val="0"/>
      <w:marTop w:val="0"/>
      <w:marBottom w:val="0"/>
      <w:divBdr>
        <w:top w:val="none" w:sz="0" w:space="0" w:color="auto"/>
        <w:left w:val="none" w:sz="0" w:space="0" w:color="auto"/>
        <w:bottom w:val="none" w:sz="0" w:space="0" w:color="auto"/>
        <w:right w:val="none" w:sz="0" w:space="0" w:color="auto"/>
      </w:divBdr>
    </w:div>
    <w:div w:id="41910083">
      <w:marLeft w:val="0"/>
      <w:marRight w:val="0"/>
      <w:marTop w:val="0"/>
      <w:marBottom w:val="0"/>
      <w:divBdr>
        <w:top w:val="none" w:sz="0" w:space="0" w:color="auto"/>
        <w:left w:val="none" w:sz="0" w:space="0" w:color="auto"/>
        <w:bottom w:val="none" w:sz="0" w:space="0" w:color="auto"/>
        <w:right w:val="none" w:sz="0" w:space="0" w:color="auto"/>
      </w:divBdr>
    </w:div>
    <w:div w:id="41910084">
      <w:marLeft w:val="0"/>
      <w:marRight w:val="0"/>
      <w:marTop w:val="0"/>
      <w:marBottom w:val="0"/>
      <w:divBdr>
        <w:top w:val="none" w:sz="0" w:space="0" w:color="auto"/>
        <w:left w:val="none" w:sz="0" w:space="0" w:color="auto"/>
        <w:bottom w:val="none" w:sz="0" w:space="0" w:color="auto"/>
        <w:right w:val="none" w:sz="0" w:space="0" w:color="auto"/>
      </w:divBdr>
    </w:div>
    <w:div w:id="41910085">
      <w:marLeft w:val="0"/>
      <w:marRight w:val="0"/>
      <w:marTop w:val="0"/>
      <w:marBottom w:val="0"/>
      <w:divBdr>
        <w:top w:val="none" w:sz="0" w:space="0" w:color="auto"/>
        <w:left w:val="none" w:sz="0" w:space="0" w:color="auto"/>
        <w:bottom w:val="none" w:sz="0" w:space="0" w:color="auto"/>
        <w:right w:val="none" w:sz="0" w:space="0" w:color="auto"/>
      </w:divBdr>
    </w:div>
    <w:div w:id="41910087">
      <w:marLeft w:val="0"/>
      <w:marRight w:val="0"/>
      <w:marTop w:val="0"/>
      <w:marBottom w:val="0"/>
      <w:divBdr>
        <w:top w:val="none" w:sz="0" w:space="0" w:color="auto"/>
        <w:left w:val="none" w:sz="0" w:space="0" w:color="auto"/>
        <w:bottom w:val="none" w:sz="0" w:space="0" w:color="auto"/>
        <w:right w:val="none" w:sz="0" w:space="0" w:color="auto"/>
      </w:divBdr>
    </w:div>
    <w:div w:id="41910088">
      <w:marLeft w:val="0"/>
      <w:marRight w:val="0"/>
      <w:marTop w:val="0"/>
      <w:marBottom w:val="0"/>
      <w:divBdr>
        <w:top w:val="none" w:sz="0" w:space="0" w:color="auto"/>
        <w:left w:val="none" w:sz="0" w:space="0" w:color="auto"/>
        <w:bottom w:val="none" w:sz="0" w:space="0" w:color="auto"/>
        <w:right w:val="none" w:sz="0" w:space="0" w:color="auto"/>
      </w:divBdr>
    </w:div>
    <w:div w:id="41910089">
      <w:marLeft w:val="0"/>
      <w:marRight w:val="0"/>
      <w:marTop w:val="0"/>
      <w:marBottom w:val="0"/>
      <w:divBdr>
        <w:top w:val="none" w:sz="0" w:space="0" w:color="auto"/>
        <w:left w:val="none" w:sz="0" w:space="0" w:color="auto"/>
        <w:bottom w:val="none" w:sz="0" w:space="0" w:color="auto"/>
        <w:right w:val="none" w:sz="0" w:space="0" w:color="auto"/>
      </w:divBdr>
    </w:div>
    <w:div w:id="41910091">
      <w:marLeft w:val="0"/>
      <w:marRight w:val="0"/>
      <w:marTop w:val="0"/>
      <w:marBottom w:val="0"/>
      <w:divBdr>
        <w:top w:val="none" w:sz="0" w:space="0" w:color="auto"/>
        <w:left w:val="none" w:sz="0" w:space="0" w:color="auto"/>
        <w:bottom w:val="none" w:sz="0" w:space="0" w:color="auto"/>
        <w:right w:val="none" w:sz="0" w:space="0" w:color="auto"/>
      </w:divBdr>
    </w:div>
    <w:div w:id="41910092">
      <w:marLeft w:val="0"/>
      <w:marRight w:val="0"/>
      <w:marTop w:val="0"/>
      <w:marBottom w:val="0"/>
      <w:divBdr>
        <w:top w:val="none" w:sz="0" w:space="0" w:color="auto"/>
        <w:left w:val="none" w:sz="0" w:space="0" w:color="auto"/>
        <w:bottom w:val="none" w:sz="0" w:space="0" w:color="auto"/>
        <w:right w:val="none" w:sz="0" w:space="0" w:color="auto"/>
      </w:divBdr>
    </w:div>
    <w:div w:id="41910093">
      <w:marLeft w:val="0"/>
      <w:marRight w:val="0"/>
      <w:marTop w:val="0"/>
      <w:marBottom w:val="0"/>
      <w:divBdr>
        <w:top w:val="none" w:sz="0" w:space="0" w:color="auto"/>
        <w:left w:val="none" w:sz="0" w:space="0" w:color="auto"/>
        <w:bottom w:val="none" w:sz="0" w:space="0" w:color="auto"/>
        <w:right w:val="none" w:sz="0" w:space="0" w:color="auto"/>
      </w:divBdr>
    </w:div>
    <w:div w:id="41910094">
      <w:marLeft w:val="0"/>
      <w:marRight w:val="0"/>
      <w:marTop w:val="0"/>
      <w:marBottom w:val="0"/>
      <w:divBdr>
        <w:top w:val="none" w:sz="0" w:space="0" w:color="auto"/>
        <w:left w:val="none" w:sz="0" w:space="0" w:color="auto"/>
        <w:bottom w:val="none" w:sz="0" w:space="0" w:color="auto"/>
        <w:right w:val="none" w:sz="0" w:space="0" w:color="auto"/>
      </w:divBdr>
    </w:div>
    <w:div w:id="41910095">
      <w:marLeft w:val="0"/>
      <w:marRight w:val="0"/>
      <w:marTop w:val="0"/>
      <w:marBottom w:val="0"/>
      <w:divBdr>
        <w:top w:val="none" w:sz="0" w:space="0" w:color="auto"/>
        <w:left w:val="none" w:sz="0" w:space="0" w:color="auto"/>
        <w:bottom w:val="none" w:sz="0" w:space="0" w:color="auto"/>
        <w:right w:val="none" w:sz="0" w:space="0" w:color="auto"/>
      </w:divBdr>
    </w:div>
    <w:div w:id="41910096">
      <w:marLeft w:val="0"/>
      <w:marRight w:val="0"/>
      <w:marTop w:val="0"/>
      <w:marBottom w:val="0"/>
      <w:divBdr>
        <w:top w:val="none" w:sz="0" w:space="0" w:color="auto"/>
        <w:left w:val="none" w:sz="0" w:space="0" w:color="auto"/>
        <w:bottom w:val="none" w:sz="0" w:space="0" w:color="auto"/>
        <w:right w:val="none" w:sz="0" w:space="0" w:color="auto"/>
      </w:divBdr>
    </w:div>
    <w:div w:id="41910097">
      <w:marLeft w:val="0"/>
      <w:marRight w:val="0"/>
      <w:marTop w:val="0"/>
      <w:marBottom w:val="0"/>
      <w:divBdr>
        <w:top w:val="none" w:sz="0" w:space="0" w:color="auto"/>
        <w:left w:val="none" w:sz="0" w:space="0" w:color="auto"/>
        <w:bottom w:val="none" w:sz="0" w:space="0" w:color="auto"/>
        <w:right w:val="none" w:sz="0" w:space="0" w:color="auto"/>
      </w:divBdr>
    </w:div>
    <w:div w:id="41910098">
      <w:marLeft w:val="0"/>
      <w:marRight w:val="0"/>
      <w:marTop w:val="0"/>
      <w:marBottom w:val="0"/>
      <w:divBdr>
        <w:top w:val="none" w:sz="0" w:space="0" w:color="auto"/>
        <w:left w:val="none" w:sz="0" w:space="0" w:color="auto"/>
        <w:bottom w:val="none" w:sz="0" w:space="0" w:color="auto"/>
        <w:right w:val="none" w:sz="0" w:space="0" w:color="auto"/>
      </w:divBdr>
    </w:div>
    <w:div w:id="41910099">
      <w:marLeft w:val="0"/>
      <w:marRight w:val="0"/>
      <w:marTop w:val="0"/>
      <w:marBottom w:val="0"/>
      <w:divBdr>
        <w:top w:val="none" w:sz="0" w:space="0" w:color="auto"/>
        <w:left w:val="none" w:sz="0" w:space="0" w:color="auto"/>
        <w:bottom w:val="none" w:sz="0" w:space="0" w:color="auto"/>
        <w:right w:val="none" w:sz="0" w:space="0" w:color="auto"/>
      </w:divBdr>
    </w:div>
    <w:div w:id="41910100">
      <w:marLeft w:val="0"/>
      <w:marRight w:val="0"/>
      <w:marTop w:val="0"/>
      <w:marBottom w:val="0"/>
      <w:divBdr>
        <w:top w:val="none" w:sz="0" w:space="0" w:color="auto"/>
        <w:left w:val="none" w:sz="0" w:space="0" w:color="auto"/>
        <w:bottom w:val="none" w:sz="0" w:space="0" w:color="auto"/>
        <w:right w:val="none" w:sz="0" w:space="0" w:color="auto"/>
      </w:divBdr>
    </w:div>
    <w:div w:id="41910102">
      <w:marLeft w:val="0"/>
      <w:marRight w:val="0"/>
      <w:marTop w:val="0"/>
      <w:marBottom w:val="0"/>
      <w:divBdr>
        <w:top w:val="none" w:sz="0" w:space="0" w:color="auto"/>
        <w:left w:val="none" w:sz="0" w:space="0" w:color="auto"/>
        <w:bottom w:val="none" w:sz="0" w:space="0" w:color="auto"/>
        <w:right w:val="none" w:sz="0" w:space="0" w:color="auto"/>
      </w:divBdr>
    </w:div>
    <w:div w:id="41910103">
      <w:marLeft w:val="0"/>
      <w:marRight w:val="0"/>
      <w:marTop w:val="0"/>
      <w:marBottom w:val="0"/>
      <w:divBdr>
        <w:top w:val="none" w:sz="0" w:space="0" w:color="auto"/>
        <w:left w:val="none" w:sz="0" w:space="0" w:color="auto"/>
        <w:bottom w:val="none" w:sz="0" w:space="0" w:color="auto"/>
        <w:right w:val="none" w:sz="0" w:space="0" w:color="auto"/>
      </w:divBdr>
    </w:div>
    <w:div w:id="41910104">
      <w:marLeft w:val="0"/>
      <w:marRight w:val="0"/>
      <w:marTop w:val="0"/>
      <w:marBottom w:val="0"/>
      <w:divBdr>
        <w:top w:val="none" w:sz="0" w:space="0" w:color="auto"/>
        <w:left w:val="none" w:sz="0" w:space="0" w:color="auto"/>
        <w:bottom w:val="none" w:sz="0" w:space="0" w:color="auto"/>
        <w:right w:val="none" w:sz="0" w:space="0" w:color="auto"/>
      </w:divBdr>
    </w:div>
    <w:div w:id="41910106">
      <w:marLeft w:val="0"/>
      <w:marRight w:val="0"/>
      <w:marTop w:val="0"/>
      <w:marBottom w:val="0"/>
      <w:divBdr>
        <w:top w:val="none" w:sz="0" w:space="0" w:color="auto"/>
        <w:left w:val="none" w:sz="0" w:space="0" w:color="auto"/>
        <w:bottom w:val="none" w:sz="0" w:space="0" w:color="auto"/>
        <w:right w:val="none" w:sz="0" w:space="0" w:color="auto"/>
      </w:divBdr>
    </w:div>
    <w:div w:id="41910107">
      <w:marLeft w:val="0"/>
      <w:marRight w:val="0"/>
      <w:marTop w:val="0"/>
      <w:marBottom w:val="0"/>
      <w:divBdr>
        <w:top w:val="none" w:sz="0" w:space="0" w:color="auto"/>
        <w:left w:val="none" w:sz="0" w:space="0" w:color="auto"/>
        <w:bottom w:val="none" w:sz="0" w:space="0" w:color="auto"/>
        <w:right w:val="none" w:sz="0" w:space="0" w:color="auto"/>
      </w:divBdr>
    </w:div>
    <w:div w:id="41910108">
      <w:marLeft w:val="0"/>
      <w:marRight w:val="0"/>
      <w:marTop w:val="0"/>
      <w:marBottom w:val="0"/>
      <w:divBdr>
        <w:top w:val="none" w:sz="0" w:space="0" w:color="auto"/>
        <w:left w:val="none" w:sz="0" w:space="0" w:color="auto"/>
        <w:bottom w:val="none" w:sz="0" w:space="0" w:color="auto"/>
        <w:right w:val="none" w:sz="0" w:space="0" w:color="auto"/>
      </w:divBdr>
    </w:div>
    <w:div w:id="41910109">
      <w:marLeft w:val="0"/>
      <w:marRight w:val="0"/>
      <w:marTop w:val="0"/>
      <w:marBottom w:val="0"/>
      <w:divBdr>
        <w:top w:val="none" w:sz="0" w:space="0" w:color="auto"/>
        <w:left w:val="none" w:sz="0" w:space="0" w:color="auto"/>
        <w:bottom w:val="none" w:sz="0" w:space="0" w:color="auto"/>
        <w:right w:val="none" w:sz="0" w:space="0" w:color="auto"/>
      </w:divBdr>
    </w:div>
    <w:div w:id="41910110">
      <w:marLeft w:val="0"/>
      <w:marRight w:val="0"/>
      <w:marTop w:val="0"/>
      <w:marBottom w:val="0"/>
      <w:divBdr>
        <w:top w:val="none" w:sz="0" w:space="0" w:color="auto"/>
        <w:left w:val="none" w:sz="0" w:space="0" w:color="auto"/>
        <w:bottom w:val="none" w:sz="0" w:space="0" w:color="auto"/>
        <w:right w:val="none" w:sz="0" w:space="0" w:color="auto"/>
      </w:divBdr>
    </w:div>
    <w:div w:id="41910111">
      <w:marLeft w:val="0"/>
      <w:marRight w:val="0"/>
      <w:marTop w:val="0"/>
      <w:marBottom w:val="0"/>
      <w:divBdr>
        <w:top w:val="none" w:sz="0" w:space="0" w:color="auto"/>
        <w:left w:val="none" w:sz="0" w:space="0" w:color="auto"/>
        <w:bottom w:val="none" w:sz="0" w:space="0" w:color="auto"/>
        <w:right w:val="none" w:sz="0" w:space="0" w:color="auto"/>
      </w:divBdr>
    </w:div>
    <w:div w:id="41910112">
      <w:marLeft w:val="0"/>
      <w:marRight w:val="0"/>
      <w:marTop w:val="0"/>
      <w:marBottom w:val="0"/>
      <w:divBdr>
        <w:top w:val="none" w:sz="0" w:space="0" w:color="auto"/>
        <w:left w:val="none" w:sz="0" w:space="0" w:color="auto"/>
        <w:bottom w:val="none" w:sz="0" w:space="0" w:color="auto"/>
        <w:right w:val="none" w:sz="0" w:space="0" w:color="auto"/>
      </w:divBdr>
    </w:div>
    <w:div w:id="41910114">
      <w:marLeft w:val="0"/>
      <w:marRight w:val="0"/>
      <w:marTop w:val="0"/>
      <w:marBottom w:val="0"/>
      <w:divBdr>
        <w:top w:val="none" w:sz="0" w:space="0" w:color="auto"/>
        <w:left w:val="none" w:sz="0" w:space="0" w:color="auto"/>
        <w:bottom w:val="none" w:sz="0" w:space="0" w:color="auto"/>
        <w:right w:val="none" w:sz="0" w:space="0" w:color="auto"/>
      </w:divBdr>
    </w:div>
    <w:div w:id="41910115">
      <w:marLeft w:val="0"/>
      <w:marRight w:val="0"/>
      <w:marTop w:val="0"/>
      <w:marBottom w:val="0"/>
      <w:divBdr>
        <w:top w:val="none" w:sz="0" w:space="0" w:color="auto"/>
        <w:left w:val="none" w:sz="0" w:space="0" w:color="auto"/>
        <w:bottom w:val="none" w:sz="0" w:space="0" w:color="auto"/>
        <w:right w:val="none" w:sz="0" w:space="0" w:color="auto"/>
      </w:divBdr>
    </w:div>
    <w:div w:id="41910116">
      <w:marLeft w:val="0"/>
      <w:marRight w:val="0"/>
      <w:marTop w:val="0"/>
      <w:marBottom w:val="0"/>
      <w:divBdr>
        <w:top w:val="none" w:sz="0" w:space="0" w:color="auto"/>
        <w:left w:val="none" w:sz="0" w:space="0" w:color="auto"/>
        <w:bottom w:val="none" w:sz="0" w:space="0" w:color="auto"/>
        <w:right w:val="none" w:sz="0" w:space="0" w:color="auto"/>
      </w:divBdr>
    </w:div>
    <w:div w:id="41910118">
      <w:marLeft w:val="0"/>
      <w:marRight w:val="0"/>
      <w:marTop w:val="0"/>
      <w:marBottom w:val="0"/>
      <w:divBdr>
        <w:top w:val="none" w:sz="0" w:space="0" w:color="auto"/>
        <w:left w:val="none" w:sz="0" w:space="0" w:color="auto"/>
        <w:bottom w:val="none" w:sz="0" w:space="0" w:color="auto"/>
        <w:right w:val="none" w:sz="0" w:space="0" w:color="auto"/>
      </w:divBdr>
    </w:div>
    <w:div w:id="41910119">
      <w:marLeft w:val="0"/>
      <w:marRight w:val="0"/>
      <w:marTop w:val="0"/>
      <w:marBottom w:val="0"/>
      <w:divBdr>
        <w:top w:val="none" w:sz="0" w:space="0" w:color="auto"/>
        <w:left w:val="none" w:sz="0" w:space="0" w:color="auto"/>
        <w:bottom w:val="none" w:sz="0" w:space="0" w:color="auto"/>
        <w:right w:val="none" w:sz="0" w:space="0" w:color="auto"/>
      </w:divBdr>
    </w:div>
    <w:div w:id="41910121">
      <w:marLeft w:val="0"/>
      <w:marRight w:val="0"/>
      <w:marTop w:val="0"/>
      <w:marBottom w:val="0"/>
      <w:divBdr>
        <w:top w:val="none" w:sz="0" w:space="0" w:color="auto"/>
        <w:left w:val="none" w:sz="0" w:space="0" w:color="auto"/>
        <w:bottom w:val="none" w:sz="0" w:space="0" w:color="auto"/>
        <w:right w:val="none" w:sz="0" w:space="0" w:color="auto"/>
      </w:divBdr>
    </w:div>
    <w:div w:id="41910122">
      <w:marLeft w:val="0"/>
      <w:marRight w:val="0"/>
      <w:marTop w:val="0"/>
      <w:marBottom w:val="0"/>
      <w:divBdr>
        <w:top w:val="none" w:sz="0" w:space="0" w:color="auto"/>
        <w:left w:val="none" w:sz="0" w:space="0" w:color="auto"/>
        <w:bottom w:val="none" w:sz="0" w:space="0" w:color="auto"/>
        <w:right w:val="none" w:sz="0" w:space="0" w:color="auto"/>
      </w:divBdr>
    </w:div>
    <w:div w:id="41910123">
      <w:marLeft w:val="0"/>
      <w:marRight w:val="0"/>
      <w:marTop w:val="0"/>
      <w:marBottom w:val="0"/>
      <w:divBdr>
        <w:top w:val="none" w:sz="0" w:space="0" w:color="auto"/>
        <w:left w:val="none" w:sz="0" w:space="0" w:color="auto"/>
        <w:bottom w:val="none" w:sz="0" w:space="0" w:color="auto"/>
        <w:right w:val="none" w:sz="0" w:space="0" w:color="auto"/>
      </w:divBdr>
    </w:div>
    <w:div w:id="41910124">
      <w:marLeft w:val="0"/>
      <w:marRight w:val="0"/>
      <w:marTop w:val="0"/>
      <w:marBottom w:val="0"/>
      <w:divBdr>
        <w:top w:val="none" w:sz="0" w:space="0" w:color="auto"/>
        <w:left w:val="none" w:sz="0" w:space="0" w:color="auto"/>
        <w:bottom w:val="none" w:sz="0" w:space="0" w:color="auto"/>
        <w:right w:val="none" w:sz="0" w:space="0" w:color="auto"/>
      </w:divBdr>
    </w:div>
    <w:div w:id="41910125">
      <w:marLeft w:val="0"/>
      <w:marRight w:val="0"/>
      <w:marTop w:val="0"/>
      <w:marBottom w:val="0"/>
      <w:divBdr>
        <w:top w:val="none" w:sz="0" w:space="0" w:color="auto"/>
        <w:left w:val="none" w:sz="0" w:space="0" w:color="auto"/>
        <w:bottom w:val="none" w:sz="0" w:space="0" w:color="auto"/>
        <w:right w:val="none" w:sz="0" w:space="0" w:color="auto"/>
      </w:divBdr>
    </w:div>
    <w:div w:id="41910126">
      <w:marLeft w:val="0"/>
      <w:marRight w:val="0"/>
      <w:marTop w:val="0"/>
      <w:marBottom w:val="0"/>
      <w:divBdr>
        <w:top w:val="none" w:sz="0" w:space="0" w:color="auto"/>
        <w:left w:val="none" w:sz="0" w:space="0" w:color="auto"/>
        <w:bottom w:val="none" w:sz="0" w:space="0" w:color="auto"/>
        <w:right w:val="none" w:sz="0" w:space="0" w:color="auto"/>
      </w:divBdr>
    </w:div>
    <w:div w:id="41910127">
      <w:marLeft w:val="0"/>
      <w:marRight w:val="0"/>
      <w:marTop w:val="0"/>
      <w:marBottom w:val="0"/>
      <w:divBdr>
        <w:top w:val="none" w:sz="0" w:space="0" w:color="auto"/>
        <w:left w:val="none" w:sz="0" w:space="0" w:color="auto"/>
        <w:bottom w:val="none" w:sz="0" w:space="0" w:color="auto"/>
        <w:right w:val="none" w:sz="0" w:space="0" w:color="auto"/>
      </w:divBdr>
      <w:divsChild>
        <w:div w:id="41909738">
          <w:marLeft w:val="720"/>
          <w:marRight w:val="0"/>
          <w:marTop w:val="0"/>
          <w:marBottom w:val="0"/>
          <w:divBdr>
            <w:top w:val="none" w:sz="0" w:space="0" w:color="auto"/>
            <w:left w:val="none" w:sz="0" w:space="0" w:color="auto"/>
            <w:bottom w:val="none" w:sz="0" w:space="0" w:color="auto"/>
            <w:right w:val="none" w:sz="0" w:space="0" w:color="auto"/>
          </w:divBdr>
        </w:div>
        <w:div w:id="41909814">
          <w:marLeft w:val="720"/>
          <w:marRight w:val="0"/>
          <w:marTop w:val="0"/>
          <w:marBottom w:val="0"/>
          <w:divBdr>
            <w:top w:val="none" w:sz="0" w:space="0" w:color="auto"/>
            <w:left w:val="none" w:sz="0" w:space="0" w:color="auto"/>
            <w:bottom w:val="none" w:sz="0" w:space="0" w:color="auto"/>
            <w:right w:val="none" w:sz="0" w:space="0" w:color="auto"/>
          </w:divBdr>
        </w:div>
        <w:div w:id="41909890">
          <w:marLeft w:val="720"/>
          <w:marRight w:val="0"/>
          <w:marTop w:val="0"/>
          <w:marBottom w:val="0"/>
          <w:divBdr>
            <w:top w:val="none" w:sz="0" w:space="0" w:color="auto"/>
            <w:left w:val="none" w:sz="0" w:space="0" w:color="auto"/>
            <w:bottom w:val="none" w:sz="0" w:space="0" w:color="auto"/>
            <w:right w:val="none" w:sz="0" w:space="0" w:color="auto"/>
          </w:divBdr>
        </w:div>
        <w:div w:id="41909969">
          <w:marLeft w:val="720"/>
          <w:marRight w:val="0"/>
          <w:marTop w:val="0"/>
          <w:marBottom w:val="0"/>
          <w:divBdr>
            <w:top w:val="none" w:sz="0" w:space="0" w:color="auto"/>
            <w:left w:val="none" w:sz="0" w:space="0" w:color="auto"/>
            <w:bottom w:val="none" w:sz="0" w:space="0" w:color="auto"/>
            <w:right w:val="none" w:sz="0" w:space="0" w:color="auto"/>
          </w:divBdr>
        </w:div>
        <w:div w:id="41910339">
          <w:marLeft w:val="720"/>
          <w:marRight w:val="0"/>
          <w:marTop w:val="0"/>
          <w:marBottom w:val="0"/>
          <w:divBdr>
            <w:top w:val="none" w:sz="0" w:space="0" w:color="auto"/>
            <w:left w:val="none" w:sz="0" w:space="0" w:color="auto"/>
            <w:bottom w:val="none" w:sz="0" w:space="0" w:color="auto"/>
            <w:right w:val="none" w:sz="0" w:space="0" w:color="auto"/>
          </w:divBdr>
        </w:div>
      </w:divsChild>
    </w:div>
    <w:div w:id="41910128">
      <w:marLeft w:val="0"/>
      <w:marRight w:val="0"/>
      <w:marTop w:val="0"/>
      <w:marBottom w:val="0"/>
      <w:divBdr>
        <w:top w:val="none" w:sz="0" w:space="0" w:color="auto"/>
        <w:left w:val="none" w:sz="0" w:space="0" w:color="auto"/>
        <w:bottom w:val="none" w:sz="0" w:space="0" w:color="auto"/>
        <w:right w:val="none" w:sz="0" w:space="0" w:color="auto"/>
      </w:divBdr>
    </w:div>
    <w:div w:id="41910129">
      <w:marLeft w:val="0"/>
      <w:marRight w:val="0"/>
      <w:marTop w:val="0"/>
      <w:marBottom w:val="0"/>
      <w:divBdr>
        <w:top w:val="none" w:sz="0" w:space="0" w:color="auto"/>
        <w:left w:val="none" w:sz="0" w:space="0" w:color="auto"/>
        <w:bottom w:val="none" w:sz="0" w:space="0" w:color="auto"/>
        <w:right w:val="none" w:sz="0" w:space="0" w:color="auto"/>
      </w:divBdr>
    </w:div>
    <w:div w:id="41910130">
      <w:marLeft w:val="0"/>
      <w:marRight w:val="0"/>
      <w:marTop w:val="0"/>
      <w:marBottom w:val="0"/>
      <w:divBdr>
        <w:top w:val="none" w:sz="0" w:space="0" w:color="auto"/>
        <w:left w:val="none" w:sz="0" w:space="0" w:color="auto"/>
        <w:bottom w:val="none" w:sz="0" w:space="0" w:color="auto"/>
        <w:right w:val="none" w:sz="0" w:space="0" w:color="auto"/>
      </w:divBdr>
    </w:div>
    <w:div w:id="41910131">
      <w:marLeft w:val="0"/>
      <w:marRight w:val="0"/>
      <w:marTop w:val="0"/>
      <w:marBottom w:val="0"/>
      <w:divBdr>
        <w:top w:val="none" w:sz="0" w:space="0" w:color="auto"/>
        <w:left w:val="none" w:sz="0" w:space="0" w:color="auto"/>
        <w:bottom w:val="none" w:sz="0" w:space="0" w:color="auto"/>
        <w:right w:val="none" w:sz="0" w:space="0" w:color="auto"/>
      </w:divBdr>
    </w:div>
    <w:div w:id="41910132">
      <w:marLeft w:val="0"/>
      <w:marRight w:val="0"/>
      <w:marTop w:val="0"/>
      <w:marBottom w:val="0"/>
      <w:divBdr>
        <w:top w:val="none" w:sz="0" w:space="0" w:color="auto"/>
        <w:left w:val="none" w:sz="0" w:space="0" w:color="auto"/>
        <w:bottom w:val="none" w:sz="0" w:space="0" w:color="auto"/>
        <w:right w:val="none" w:sz="0" w:space="0" w:color="auto"/>
      </w:divBdr>
    </w:div>
    <w:div w:id="41910133">
      <w:marLeft w:val="0"/>
      <w:marRight w:val="0"/>
      <w:marTop w:val="0"/>
      <w:marBottom w:val="0"/>
      <w:divBdr>
        <w:top w:val="none" w:sz="0" w:space="0" w:color="auto"/>
        <w:left w:val="none" w:sz="0" w:space="0" w:color="auto"/>
        <w:bottom w:val="none" w:sz="0" w:space="0" w:color="auto"/>
        <w:right w:val="none" w:sz="0" w:space="0" w:color="auto"/>
      </w:divBdr>
    </w:div>
    <w:div w:id="41910134">
      <w:marLeft w:val="0"/>
      <w:marRight w:val="0"/>
      <w:marTop w:val="0"/>
      <w:marBottom w:val="0"/>
      <w:divBdr>
        <w:top w:val="none" w:sz="0" w:space="0" w:color="auto"/>
        <w:left w:val="none" w:sz="0" w:space="0" w:color="auto"/>
        <w:bottom w:val="none" w:sz="0" w:space="0" w:color="auto"/>
        <w:right w:val="none" w:sz="0" w:space="0" w:color="auto"/>
      </w:divBdr>
    </w:div>
    <w:div w:id="41910135">
      <w:marLeft w:val="0"/>
      <w:marRight w:val="0"/>
      <w:marTop w:val="0"/>
      <w:marBottom w:val="0"/>
      <w:divBdr>
        <w:top w:val="none" w:sz="0" w:space="0" w:color="auto"/>
        <w:left w:val="none" w:sz="0" w:space="0" w:color="auto"/>
        <w:bottom w:val="none" w:sz="0" w:space="0" w:color="auto"/>
        <w:right w:val="none" w:sz="0" w:space="0" w:color="auto"/>
      </w:divBdr>
      <w:divsChild>
        <w:div w:id="41909634">
          <w:marLeft w:val="360"/>
          <w:marRight w:val="0"/>
          <w:marTop w:val="120"/>
          <w:marBottom w:val="120"/>
          <w:divBdr>
            <w:top w:val="none" w:sz="0" w:space="0" w:color="auto"/>
            <w:left w:val="none" w:sz="0" w:space="0" w:color="auto"/>
            <w:bottom w:val="none" w:sz="0" w:space="0" w:color="auto"/>
            <w:right w:val="none" w:sz="0" w:space="0" w:color="auto"/>
          </w:divBdr>
        </w:div>
        <w:div w:id="41909646">
          <w:marLeft w:val="360"/>
          <w:marRight w:val="0"/>
          <w:marTop w:val="120"/>
          <w:marBottom w:val="120"/>
          <w:divBdr>
            <w:top w:val="none" w:sz="0" w:space="0" w:color="auto"/>
            <w:left w:val="none" w:sz="0" w:space="0" w:color="auto"/>
            <w:bottom w:val="none" w:sz="0" w:space="0" w:color="auto"/>
            <w:right w:val="none" w:sz="0" w:space="0" w:color="auto"/>
          </w:divBdr>
        </w:div>
        <w:div w:id="41909739">
          <w:marLeft w:val="360"/>
          <w:marRight w:val="0"/>
          <w:marTop w:val="120"/>
          <w:marBottom w:val="120"/>
          <w:divBdr>
            <w:top w:val="none" w:sz="0" w:space="0" w:color="auto"/>
            <w:left w:val="none" w:sz="0" w:space="0" w:color="auto"/>
            <w:bottom w:val="none" w:sz="0" w:space="0" w:color="auto"/>
            <w:right w:val="none" w:sz="0" w:space="0" w:color="auto"/>
          </w:divBdr>
        </w:div>
        <w:div w:id="41909759">
          <w:marLeft w:val="360"/>
          <w:marRight w:val="0"/>
          <w:marTop w:val="120"/>
          <w:marBottom w:val="120"/>
          <w:divBdr>
            <w:top w:val="none" w:sz="0" w:space="0" w:color="auto"/>
            <w:left w:val="none" w:sz="0" w:space="0" w:color="auto"/>
            <w:bottom w:val="none" w:sz="0" w:space="0" w:color="auto"/>
            <w:right w:val="none" w:sz="0" w:space="0" w:color="auto"/>
          </w:divBdr>
        </w:div>
        <w:div w:id="41909840">
          <w:marLeft w:val="360"/>
          <w:marRight w:val="0"/>
          <w:marTop w:val="120"/>
          <w:marBottom w:val="120"/>
          <w:divBdr>
            <w:top w:val="none" w:sz="0" w:space="0" w:color="auto"/>
            <w:left w:val="none" w:sz="0" w:space="0" w:color="auto"/>
            <w:bottom w:val="none" w:sz="0" w:space="0" w:color="auto"/>
            <w:right w:val="none" w:sz="0" w:space="0" w:color="auto"/>
          </w:divBdr>
        </w:div>
        <w:div w:id="41909845">
          <w:marLeft w:val="360"/>
          <w:marRight w:val="0"/>
          <w:marTop w:val="120"/>
          <w:marBottom w:val="120"/>
          <w:divBdr>
            <w:top w:val="none" w:sz="0" w:space="0" w:color="auto"/>
            <w:left w:val="none" w:sz="0" w:space="0" w:color="auto"/>
            <w:bottom w:val="none" w:sz="0" w:space="0" w:color="auto"/>
            <w:right w:val="none" w:sz="0" w:space="0" w:color="auto"/>
          </w:divBdr>
        </w:div>
        <w:div w:id="41909931">
          <w:marLeft w:val="360"/>
          <w:marRight w:val="0"/>
          <w:marTop w:val="120"/>
          <w:marBottom w:val="120"/>
          <w:divBdr>
            <w:top w:val="none" w:sz="0" w:space="0" w:color="auto"/>
            <w:left w:val="none" w:sz="0" w:space="0" w:color="auto"/>
            <w:bottom w:val="none" w:sz="0" w:space="0" w:color="auto"/>
            <w:right w:val="none" w:sz="0" w:space="0" w:color="auto"/>
          </w:divBdr>
        </w:div>
        <w:div w:id="41909964">
          <w:marLeft w:val="360"/>
          <w:marRight w:val="0"/>
          <w:marTop w:val="120"/>
          <w:marBottom w:val="120"/>
          <w:divBdr>
            <w:top w:val="none" w:sz="0" w:space="0" w:color="auto"/>
            <w:left w:val="none" w:sz="0" w:space="0" w:color="auto"/>
            <w:bottom w:val="none" w:sz="0" w:space="0" w:color="auto"/>
            <w:right w:val="none" w:sz="0" w:space="0" w:color="auto"/>
          </w:divBdr>
        </w:div>
        <w:div w:id="41909988">
          <w:marLeft w:val="382"/>
          <w:marRight w:val="0"/>
          <w:marTop w:val="120"/>
          <w:marBottom w:val="0"/>
          <w:divBdr>
            <w:top w:val="none" w:sz="0" w:space="0" w:color="auto"/>
            <w:left w:val="none" w:sz="0" w:space="0" w:color="auto"/>
            <w:bottom w:val="none" w:sz="0" w:space="0" w:color="auto"/>
            <w:right w:val="none" w:sz="0" w:space="0" w:color="auto"/>
          </w:divBdr>
        </w:div>
        <w:div w:id="41909990">
          <w:marLeft w:val="360"/>
          <w:marRight w:val="0"/>
          <w:marTop w:val="120"/>
          <w:marBottom w:val="120"/>
          <w:divBdr>
            <w:top w:val="none" w:sz="0" w:space="0" w:color="auto"/>
            <w:left w:val="none" w:sz="0" w:space="0" w:color="auto"/>
            <w:bottom w:val="none" w:sz="0" w:space="0" w:color="auto"/>
            <w:right w:val="none" w:sz="0" w:space="0" w:color="auto"/>
          </w:divBdr>
        </w:div>
        <w:div w:id="41910008">
          <w:marLeft w:val="360"/>
          <w:marRight w:val="0"/>
          <w:marTop w:val="120"/>
          <w:marBottom w:val="120"/>
          <w:divBdr>
            <w:top w:val="none" w:sz="0" w:space="0" w:color="auto"/>
            <w:left w:val="none" w:sz="0" w:space="0" w:color="auto"/>
            <w:bottom w:val="none" w:sz="0" w:space="0" w:color="auto"/>
            <w:right w:val="none" w:sz="0" w:space="0" w:color="auto"/>
          </w:divBdr>
        </w:div>
        <w:div w:id="41910015">
          <w:marLeft w:val="360"/>
          <w:marRight w:val="0"/>
          <w:marTop w:val="120"/>
          <w:marBottom w:val="120"/>
          <w:divBdr>
            <w:top w:val="none" w:sz="0" w:space="0" w:color="auto"/>
            <w:left w:val="none" w:sz="0" w:space="0" w:color="auto"/>
            <w:bottom w:val="none" w:sz="0" w:space="0" w:color="auto"/>
            <w:right w:val="none" w:sz="0" w:space="0" w:color="auto"/>
          </w:divBdr>
        </w:div>
        <w:div w:id="41910057">
          <w:marLeft w:val="360"/>
          <w:marRight w:val="0"/>
          <w:marTop w:val="120"/>
          <w:marBottom w:val="120"/>
          <w:divBdr>
            <w:top w:val="none" w:sz="0" w:space="0" w:color="auto"/>
            <w:left w:val="none" w:sz="0" w:space="0" w:color="auto"/>
            <w:bottom w:val="none" w:sz="0" w:space="0" w:color="auto"/>
            <w:right w:val="none" w:sz="0" w:space="0" w:color="auto"/>
          </w:divBdr>
        </w:div>
        <w:div w:id="41910078">
          <w:marLeft w:val="382"/>
          <w:marRight w:val="0"/>
          <w:marTop w:val="120"/>
          <w:marBottom w:val="0"/>
          <w:divBdr>
            <w:top w:val="none" w:sz="0" w:space="0" w:color="auto"/>
            <w:left w:val="none" w:sz="0" w:space="0" w:color="auto"/>
            <w:bottom w:val="none" w:sz="0" w:space="0" w:color="auto"/>
            <w:right w:val="none" w:sz="0" w:space="0" w:color="auto"/>
          </w:divBdr>
        </w:div>
        <w:div w:id="41910105">
          <w:marLeft w:val="360"/>
          <w:marRight w:val="0"/>
          <w:marTop w:val="120"/>
          <w:marBottom w:val="120"/>
          <w:divBdr>
            <w:top w:val="none" w:sz="0" w:space="0" w:color="auto"/>
            <w:left w:val="none" w:sz="0" w:space="0" w:color="auto"/>
            <w:bottom w:val="none" w:sz="0" w:space="0" w:color="auto"/>
            <w:right w:val="none" w:sz="0" w:space="0" w:color="auto"/>
          </w:divBdr>
        </w:div>
        <w:div w:id="41910145">
          <w:marLeft w:val="360"/>
          <w:marRight w:val="0"/>
          <w:marTop w:val="120"/>
          <w:marBottom w:val="120"/>
          <w:divBdr>
            <w:top w:val="none" w:sz="0" w:space="0" w:color="auto"/>
            <w:left w:val="none" w:sz="0" w:space="0" w:color="auto"/>
            <w:bottom w:val="none" w:sz="0" w:space="0" w:color="auto"/>
            <w:right w:val="none" w:sz="0" w:space="0" w:color="auto"/>
          </w:divBdr>
        </w:div>
        <w:div w:id="41910313">
          <w:marLeft w:val="360"/>
          <w:marRight w:val="0"/>
          <w:marTop w:val="120"/>
          <w:marBottom w:val="120"/>
          <w:divBdr>
            <w:top w:val="none" w:sz="0" w:space="0" w:color="auto"/>
            <w:left w:val="none" w:sz="0" w:space="0" w:color="auto"/>
            <w:bottom w:val="none" w:sz="0" w:space="0" w:color="auto"/>
            <w:right w:val="none" w:sz="0" w:space="0" w:color="auto"/>
          </w:divBdr>
        </w:div>
        <w:div w:id="41910338">
          <w:marLeft w:val="360"/>
          <w:marRight w:val="0"/>
          <w:marTop w:val="120"/>
          <w:marBottom w:val="120"/>
          <w:divBdr>
            <w:top w:val="none" w:sz="0" w:space="0" w:color="auto"/>
            <w:left w:val="none" w:sz="0" w:space="0" w:color="auto"/>
            <w:bottom w:val="none" w:sz="0" w:space="0" w:color="auto"/>
            <w:right w:val="none" w:sz="0" w:space="0" w:color="auto"/>
          </w:divBdr>
        </w:div>
        <w:div w:id="41910356">
          <w:marLeft w:val="360"/>
          <w:marRight w:val="0"/>
          <w:marTop w:val="120"/>
          <w:marBottom w:val="120"/>
          <w:divBdr>
            <w:top w:val="none" w:sz="0" w:space="0" w:color="auto"/>
            <w:left w:val="none" w:sz="0" w:space="0" w:color="auto"/>
            <w:bottom w:val="none" w:sz="0" w:space="0" w:color="auto"/>
            <w:right w:val="none" w:sz="0" w:space="0" w:color="auto"/>
          </w:divBdr>
        </w:div>
      </w:divsChild>
    </w:div>
    <w:div w:id="41910136">
      <w:marLeft w:val="0"/>
      <w:marRight w:val="0"/>
      <w:marTop w:val="0"/>
      <w:marBottom w:val="0"/>
      <w:divBdr>
        <w:top w:val="none" w:sz="0" w:space="0" w:color="auto"/>
        <w:left w:val="none" w:sz="0" w:space="0" w:color="auto"/>
        <w:bottom w:val="none" w:sz="0" w:space="0" w:color="auto"/>
        <w:right w:val="none" w:sz="0" w:space="0" w:color="auto"/>
      </w:divBdr>
    </w:div>
    <w:div w:id="41910137">
      <w:marLeft w:val="0"/>
      <w:marRight w:val="0"/>
      <w:marTop w:val="0"/>
      <w:marBottom w:val="0"/>
      <w:divBdr>
        <w:top w:val="none" w:sz="0" w:space="0" w:color="auto"/>
        <w:left w:val="none" w:sz="0" w:space="0" w:color="auto"/>
        <w:bottom w:val="none" w:sz="0" w:space="0" w:color="auto"/>
        <w:right w:val="none" w:sz="0" w:space="0" w:color="auto"/>
      </w:divBdr>
    </w:div>
    <w:div w:id="41910138">
      <w:marLeft w:val="0"/>
      <w:marRight w:val="0"/>
      <w:marTop w:val="0"/>
      <w:marBottom w:val="0"/>
      <w:divBdr>
        <w:top w:val="none" w:sz="0" w:space="0" w:color="auto"/>
        <w:left w:val="none" w:sz="0" w:space="0" w:color="auto"/>
        <w:bottom w:val="none" w:sz="0" w:space="0" w:color="auto"/>
        <w:right w:val="none" w:sz="0" w:space="0" w:color="auto"/>
      </w:divBdr>
    </w:div>
    <w:div w:id="41910139">
      <w:marLeft w:val="0"/>
      <w:marRight w:val="0"/>
      <w:marTop w:val="0"/>
      <w:marBottom w:val="0"/>
      <w:divBdr>
        <w:top w:val="none" w:sz="0" w:space="0" w:color="auto"/>
        <w:left w:val="none" w:sz="0" w:space="0" w:color="auto"/>
        <w:bottom w:val="none" w:sz="0" w:space="0" w:color="auto"/>
        <w:right w:val="none" w:sz="0" w:space="0" w:color="auto"/>
      </w:divBdr>
    </w:div>
    <w:div w:id="41910140">
      <w:marLeft w:val="0"/>
      <w:marRight w:val="0"/>
      <w:marTop w:val="0"/>
      <w:marBottom w:val="0"/>
      <w:divBdr>
        <w:top w:val="none" w:sz="0" w:space="0" w:color="auto"/>
        <w:left w:val="none" w:sz="0" w:space="0" w:color="auto"/>
        <w:bottom w:val="none" w:sz="0" w:space="0" w:color="auto"/>
        <w:right w:val="none" w:sz="0" w:space="0" w:color="auto"/>
      </w:divBdr>
    </w:div>
    <w:div w:id="41910141">
      <w:marLeft w:val="0"/>
      <w:marRight w:val="0"/>
      <w:marTop w:val="0"/>
      <w:marBottom w:val="0"/>
      <w:divBdr>
        <w:top w:val="none" w:sz="0" w:space="0" w:color="auto"/>
        <w:left w:val="none" w:sz="0" w:space="0" w:color="auto"/>
        <w:bottom w:val="none" w:sz="0" w:space="0" w:color="auto"/>
        <w:right w:val="none" w:sz="0" w:space="0" w:color="auto"/>
      </w:divBdr>
    </w:div>
    <w:div w:id="41910142">
      <w:marLeft w:val="0"/>
      <w:marRight w:val="0"/>
      <w:marTop w:val="0"/>
      <w:marBottom w:val="0"/>
      <w:divBdr>
        <w:top w:val="none" w:sz="0" w:space="0" w:color="auto"/>
        <w:left w:val="none" w:sz="0" w:space="0" w:color="auto"/>
        <w:bottom w:val="none" w:sz="0" w:space="0" w:color="auto"/>
        <w:right w:val="none" w:sz="0" w:space="0" w:color="auto"/>
      </w:divBdr>
    </w:div>
    <w:div w:id="41910143">
      <w:marLeft w:val="0"/>
      <w:marRight w:val="0"/>
      <w:marTop w:val="0"/>
      <w:marBottom w:val="0"/>
      <w:divBdr>
        <w:top w:val="none" w:sz="0" w:space="0" w:color="auto"/>
        <w:left w:val="none" w:sz="0" w:space="0" w:color="auto"/>
        <w:bottom w:val="none" w:sz="0" w:space="0" w:color="auto"/>
        <w:right w:val="none" w:sz="0" w:space="0" w:color="auto"/>
      </w:divBdr>
    </w:div>
    <w:div w:id="41910144">
      <w:marLeft w:val="0"/>
      <w:marRight w:val="0"/>
      <w:marTop w:val="0"/>
      <w:marBottom w:val="0"/>
      <w:divBdr>
        <w:top w:val="none" w:sz="0" w:space="0" w:color="auto"/>
        <w:left w:val="none" w:sz="0" w:space="0" w:color="auto"/>
        <w:bottom w:val="none" w:sz="0" w:space="0" w:color="auto"/>
        <w:right w:val="none" w:sz="0" w:space="0" w:color="auto"/>
      </w:divBdr>
    </w:div>
    <w:div w:id="41910146">
      <w:marLeft w:val="0"/>
      <w:marRight w:val="0"/>
      <w:marTop w:val="0"/>
      <w:marBottom w:val="0"/>
      <w:divBdr>
        <w:top w:val="none" w:sz="0" w:space="0" w:color="auto"/>
        <w:left w:val="none" w:sz="0" w:space="0" w:color="auto"/>
        <w:bottom w:val="none" w:sz="0" w:space="0" w:color="auto"/>
        <w:right w:val="none" w:sz="0" w:space="0" w:color="auto"/>
      </w:divBdr>
    </w:div>
    <w:div w:id="41910147">
      <w:marLeft w:val="0"/>
      <w:marRight w:val="0"/>
      <w:marTop w:val="0"/>
      <w:marBottom w:val="0"/>
      <w:divBdr>
        <w:top w:val="none" w:sz="0" w:space="0" w:color="auto"/>
        <w:left w:val="none" w:sz="0" w:space="0" w:color="auto"/>
        <w:bottom w:val="none" w:sz="0" w:space="0" w:color="auto"/>
        <w:right w:val="none" w:sz="0" w:space="0" w:color="auto"/>
      </w:divBdr>
    </w:div>
    <w:div w:id="41910148">
      <w:marLeft w:val="0"/>
      <w:marRight w:val="0"/>
      <w:marTop w:val="0"/>
      <w:marBottom w:val="0"/>
      <w:divBdr>
        <w:top w:val="none" w:sz="0" w:space="0" w:color="auto"/>
        <w:left w:val="none" w:sz="0" w:space="0" w:color="auto"/>
        <w:bottom w:val="none" w:sz="0" w:space="0" w:color="auto"/>
        <w:right w:val="none" w:sz="0" w:space="0" w:color="auto"/>
      </w:divBdr>
    </w:div>
    <w:div w:id="41910149">
      <w:marLeft w:val="0"/>
      <w:marRight w:val="0"/>
      <w:marTop w:val="0"/>
      <w:marBottom w:val="0"/>
      <w:divBdr>
        <w:top w:val="none" w:sz="0" w:space="0" w:color="auto"/>
        <w:left w:val="none" w:sz="0" w:space="0" w:color="auto"/>
        <w:bottom w:val="none" w:sz="0" w:space="0" w:color="auto"/>
        <w:right w:val="none" w:sz="0" w:space="0" w:color="auto"/>
      </w:divBdr>
    </w:div>
    <w:div w:id="41910150">
      <w:marLeft w:val="0"/>
      <w:marRight w:val="0"/>
      <w:marTop w:val="0"/>
      <w:marBottom w:val="0"/>
      <w:divBdr>
        <w:top w:val="none" w:sz="0" w:space="0" w:color="auto"/>
        <w:left w:val="none" w:sz="0" w:space="0" w:color="auto"/>
        <w:bottom w:val="none" w:sz="0" w:space="0" w:color="auto"/>
        <w:right w:val="none" w:sz="0" w:space="0" w:color="auto"/>
      </w:divBdr>
    </w:div>
    <w:div w:id="41910151">
      <w:marLeft w:val="0"/>
      <w:marRight w:val="0"/>
      <w:marTop w:val="0"/>
      <w:marBottom w:val="0"/>
      <w:divBdr>
        <w:top w:val="none" w:sz="0" w:space="0" w:color="auto"/>
        <w:left w:val="none" w:sz="0" w:space="0" w:color="auto"/>
        <w:bottom w:val="none" w:sz="0" w:space="0" w:color="auto"/>
        <w:right w:val="none" w:sz="0" w:space="0" w:color="auto"/>
      </w:divBdr>
    </w:div>
    <w:div w:id="41910152">
      <w:marLeft w:val="0"/>
      <w:marRight w:val="0"/>
      <w:marTop w:val="0"/>
      <w:marBottom w:val="0"/>
      <w:divBdr>
        <w:top w:val="none" w:sz="0" w:space="0" w:color="auto"/>
        <w:left w:val="none" w:sz="0" w:space="0" w:color="auto"/>
        <w:bottom w:val="none" w:sz="0" w:space="0" w:color="auto"/>
        <w:right w:val="none" w:sz="0" w:space="0" w:color="auto"/>
      </w:divBdr>
    </w:div>
    <w:div w:id="41910153">
      <w:marLeft w:val="0"/>
      <w:marRight w:val="0"/>
      <w:marTop w:val="0"/>
      <w:marBottom w:val="0"/>
      <w:divBdr>
        <w:top w:val="none" w:sz="0" w:space="0" w:color="auto"/>
        <w:left w:val="none" w:sz="0" w:space="0" w:color="auto"/>
        <w:bottom w:val="none" w:sz="0" w:space="0" w:color="auto"/>
        <w:right w:val="none" w:sz="0" w:space="0" w:color="auto"/>
      </w:divBdr>
    </w:div>
    <w:div w:id="41910154">
      <w:marLeft w:val="0"/>
      <w:marRight w:val="0"/>
      <w:marTop w:val="0"/>
      <w:marBottom w:val="0"/>
      <w:divBdr>
        <w:top w:val="none" w:sz="0" w:space="0" w:color="auto"/>
        <w:left w:val="none" w:sz="0" w:space="0" w:color="auto"/>
        <w:bottom w:val="none" w:sz="0" w:space="0" w:color="auto"/>
        <w:right w:val="none" w:sz="0" w:space="0" w:color="auto"/>
      </w:divBdr>
    </w:div>
    <w:div w:id="41910155">
      <w:marLeft w:val="0"/>
      <w:marRight w:val="0"/>
      <w:marTop w:val="0"/>
      <w:marBottom w:val="0"/>
      <w:divBdr>
        <w:top w:val="none" w:sz="0" w:space="0" w:color="auto"/>
        <w:left w:val="none" w:sz="0" w:space="0" w:color="auto"/>
        <w:bottom w:val="none" w:sz="0" w:space="0" w:color="auto"/>
        <w:right w:val="none" w:sz="0" w:space="0" w:color="auto"/>
      </w:divBdr>
    </w:div>
    <w:div w:id="41910156">
      <w:marLeft w:val="0"/>
      <w:marRight w:val="0"/>
      <w:marTop w:val="0"/>
      <w:marBottom w:val="0"/>
      <w:divBdr>
        <w:top w:val="none" w:sz="0" w:space="0" w:color="auto"/>
        <w:left w:val="none" w:sz="0" w:space="0" w:color="auto"/>
        <w:bottom w:val="none" w:sz="0" w:space="0" w:color="auto"/>
        <w:right w:val="none" w:sz="0" w:space="0" w:color="auto"/>
      </w:divBdr>
    </w:div>
    <w:div w:id="41910157">
      <w:marLeft w:val="0"/>
      <w:marRight w:val="0"/>
      <w:marTop w:val="0"/>
      <w:marBottom w:val="0"/>
      <w:divBdr>
        <w:top w:val="none" w:sz="0" w:space="0" w:color="auto"/>
        <w:left w:val="none" w:sz="0" w:space="0" w:color="auto"/>
        <w:bottom w:val="none" w:sz="0" w:space="0" w:color="auto"/>
        <w:right w:val="none" w:sz="0" w:space="0" w:color="auto"/>
      </w:divBdr>
    </w:div>
    <w:div w:id="41910158">
      <w:marLeft w:val="0"/>
      <w:marRight w:val="0"/>
      <w:marTop w:val="0"/>
      <w:marBottom w:val="0"/>
      <w:divBdr>
        <w:top w:val="none" w:sz="0" w:space="0" w:color="auto"/>
        <w:left w:val="none" w:sz="0" w:space="0" w:color="auto"/>
        <w:bottom w:val="none" w:sz="0" w:space="0" w:color="auto"/>
        <w:right w:val="none" w:sz="0" w:space="0" w:color="auto"/>
      </w:divBdr>
    </w:div>
    <w:div w:id="41910159">
      <w:marLeft w:val="0"/>
      <w:marRight w:val="0"/>
      <w:marTop w:val="0"/>
      <w:marBottom w:val="0"/>
      <w:divBdr>
        <w:top w:val="none" w:sz="0" w:space="0" w:color="auto"/>
        <w:left w:val="none" w:sz="0" w:space="0" w:color="auto"/>
        <w:bottom w:val="none" w:sz="0" w:space="0" w:color="auto"/>
        <w:right w:val="none" w:sz="0" w:space="0" w:color="auto"/>
      </w:divBdr>
    </w:div>
    <w:div w:id="41910160">
      <w:marLeft w:val="0"/>
      <w:marRight w:val="0"/>
      <w:marTop w:val="0"/>
      <w:marBottom w:val="0"/>
      <w:divBdr>
        <w:top w:val="none" w:sz="0" w:space="0" w:color="auto"/>
        <w:left w:val="none" w:sz="0" w:space="0" w:color="auto"/>
        <w:bottom w:val="none" w:sz="0" w:space="0" w:color="auto"/>
        <w:right w:val="none" w:sz="0" w:space="0" w:color="auto"/>
      </w:divBdr>
    </w:div>
    <w:div w:id="41910161">
      <w:marLeft w:val="0"/>
      <w:marRight w:val="0"/>
      <w:marTop w:val="0"/>
      <w:marBottom w:val="0"/>
      <w:divBdr>
        <w:top w:val="none" w:sz="0" w:space="0" w:color="auto"/>
        <w:left w:val="none" w:sz="0" w:space="0" w:color="auto"/>
        <w:bottom w:val="none" w:sz="0" w:space="0" w:color="auto"/>
        <w:right w:val="none" w:sz="0" w:space="0" w:color="auto"/>
      </w:divBdr>
    </w:div>
    <w:div w:id="41910162">
      <w:marLeft w:val="0"/>
      <w:marRight w:val="0"/>
      <w:marTop w:val="0"/>
      <w:marBottom w:val="0"/>
      <w:divBdr>
        <w:top w:val="none" w:sz="0" w:space="0" w:color="auto"/>
        <w:left w:val="none" w:sz="0" w:space="0" w:color="auto"/>
        <w:bottom w:val="none" w:sz="0" w:space="0" w:color="auto"/>
        <w:right w:val="none" w:sz="0" w:space="0" w:color="auto"/>
      </w:divBdr>
    </w:div>
    <w:div w:id="41910163">
      <w:marLeft w:val="0"/>
      <w:marRight w:val="0"/>
      <w:marTop w:val="0"/>
      <w:marBottom w:val="0"/>
      <w:divBdr>
        <w:top w:val="none" w:sz="0" w:space="0" w:color="auto"/>
        <w:left w:val="none" w:sz="0" w:space="0" w:color="auto"/>
        <w:bottom w:val="none" w:sz="0" w:space="0" w:color="auto"/>
        <w:right w:val="none" w:sz="0" w:space="0" w:color="auto"/>
      </w:divBdr>
    </w:div>
    <w:div w:id="41910165">
      <w:marLeft w:val="0"/>
      <w:marRight w:val="0"/>
      <w:marTop w:val="0"/>
      <w:marBottom w:val="0"/>
      <w:divBdr>
        <w:top w:val="none" w:sz="0" w:space="0" w:color="auto"/>
        <w:left w:val="none" w:sz="0" w:space="0" w:color="auto"/>
        <w:bottom w:val="none" w:sz="0" w:space="0" w:color="auto"/>
        <w:right w:val="none" w:sz="0" w:space="0" w:color="auto"/>
      </w:divBdr>
    </w:div>
    <w:div w:id="41910166">
      <w:marLeft w:val="0"/>
      <w:marRight w:val="0"/>
      <w:marTop w:val="0"/>
      <w:marBottom w:val="0"/>
      <w:divBdr>
        <w:top w:val="none" w:sz="0" w:space="0" w:color="auto"/>
        <w:left w:val="none" w:sz="0" w:space="0" w:color="auto"/>
        <w:bottom w:val="none" w:sz="0" w:space="0" w:color="auto"/>
        <w:right w:val="none" w:sz="0" w:space="0" w:color="auto"/>
      </w:divBdr>
    </w:div>
    <w:div w:id="41910167">
      <w:marLeft w:val="0"/>
      <w:marRight w:val="0"/>
      <w:marTop w:val="0"/>
      <w:marBottom w:val="0"/>
      <w:divBdr>
        <w:top w:val="none" w:sz="0" w:space="0" w:color="auto"/>
        <w:left w:val="none" w:sz="0" w:space="0" w:color="auto"/>
        <w:bottom w:val="none" w:sz="0" w:space="0" w:color="auto"/>
        <w:right w:val="none" w:sz="0" w:space="0" w:color="auto"/>
      </w:divBdr>
    </w:div>
    <w:div w:id="41910168">
      <w:marLeft w:val="0"/>
      <w:marRight w:val="0"/>
      <w:marTop w:val="0"/>
      <w:marBottom w:val="0"/>
      <w:divBdr>
        <w:top w:val="none" w:sz="0" w:space="0" w:color="auto"/>
        <w:left w:val="none" w:sz="0" w:space="0" w:color="auto"/>
        <w:bottom w:val="none" w:sz="0" w:space="0" w:color="auto"/>
        <w:right w:val="none" w:sz="0" w:space="0" w:color="auto"/>
      </w:divBdr>
    </w:div>
    <w:div w:id="41910169">
      <w:marLeft w:val="0"/>
      <w:marRight w:val="0"/>
      <w:marTop w:val="0"/>
      <w:marBottom w:val="0"/>
      <w:divBdr>
        <w:top w:val="none" w:sz="0" w:space="0" w:color="auto"/>
        <w:left w:val="none" w:sz="0" w:space="0" w:color="auto"/>
        <w:bottom w:val="none" w:sz="0" w:space="0" w:color="auto"/>
        <w:right w:val="none" w:sz="0" w:space="0" w:color="auto"/>
      </w:divBdr>
    </w:div>
    <w:div w:id="41910170">
      <w:marLeft w:val="0"/>
      <w:marRight w:val="0"/>
      <w:marTop w:val="0"/>
      <w:marBottom w:val="0"/>
      <w:divBdr>
        <w:top w:val="none" w:sz="0" w:space="0" w:color="auto"/>
        <w:left w:val="none" w:sz="0" w:space="0" w:color="auto"/>
        <w:bottom w:val="none" w:sz="0" w:space="0" w:color="auto"/>
        <w:right w:val="none" w:sz="0" w:space="0" w:color="auto"/>
      </w:divBdr>
    </w:div>
    <w:div w:id="41910171">
      <w:marLeft w:val="0"/>
      <w:marRight w:val="0"/>
      <w:marTop w:val="0"/>
      <w:marBottom w:val="0"/>
      <w:divBdr>
        <w:top w:val="none" w:sz="0" w:space="0" w:color="auto"/>
        <w:left w:val="none" w:sz="0" w:space="0" w:color="auto"/>
        <w:bottom w:val="none" w:sz="0" w:space="0" w:color="auto"/>
        <w:right w:val="none" w:sz="0" w:space="0" w:color="auto"/>
      </w:divBdr>
    </w:div>
    <w:div w:id="41910172">
      <w:marLeft w:val="0"/>
      <w:marRight w:val="0"/>
      <w:marTop w:val="0"/>
      <w:marBottom w:val="0"/>
      <w:divBdr>
        <w:top w:val="none" w:sz="0" w:space="0" w:color="auto"/>
        <w:left w:val="none" w:sz="0" w:space="0" w:color="auto"/>
        <w:bottom w:val="none" w:sz="0" w:space="0" w:color="auto"/>
        <w:right w:val="none" w:sz="0" w:space="0" w:color="auto"/>
      </w:divBdr>
    </w:div>
    <w:div w:id="41910173">
      <w:marLeft w:val="0"/>
      <w:marRight w:val="0"/>
      <w:marTop w:val="0"/>
      <w:marBottom w:val="0"/>
      <w:divBdr>
        <w:top w:val="none" w:sz="0" w:space="0" w:color="auto"/>
        <w:left w:val="none" w:sz="0" w:space="0" w:color="auto"/>
        <w:bottom w:val="none" w:sz="0" w:space="0" w:color="auto"/>
        <w:right w:val="none" w:sz="0" w:space="0" w:color="auto"/>
      </w:divBdr>
    </w:div>
    <w:div w:id="41910174">
      <w:marLeft w:val="0"/>
      <w:marRight w:val="0"/>
      <w:marTop w:val="0"/>
      <w:marBottom w:val="0"/>
      <w:divBdr>
        <w:top w:val="none" w:sz="0" w:space="0" w:color="auto"/>
        <w:left w:val="none" w:sz="0" w:space="0" w:color="auto"/>
        <w:bottom w:val="none" w:sz="0" w:space="0" w:color="auto"/>
        <w:right w:val="none" w:sz="0" w:space="0" w:color="auto"/>
      </w:divBdr>
    </w:div>
    <w:div w:id="41910175">
      <w:marLeft w:val="0"/>
      <w:marRight w:val="0"/>
      <w:marTop w:val="0"/>
      <w:marBottom w:val="0"/>
      <w:divBdr>
        <w:top w:val="none" w:sz="0" w:space="0" w:color="auto"/>
        <w:left w:val="none" w:sz="0" w:space="0" w:color="auto"/>
        <w:bottom w:val="none" w:sz="0" w:space="0" w:color="auto"/>
        <w:right w:val="none" w:sz="0" w:space="0" w:color="auto"/>
      </w:divBdr>
    </w:div>
    <w:div w:id="41910176">
      <w:marLeft w:val="0"/>
      <w:marRight w:val="0"/>
      <w:marTop w:val="0"/>
      <w:marBottom w:val="0"/>
      <w:divBdr>
        <w:top w:val="none" w:sz="0" w:space="0" w:color="auto"/>
        <w:left w:val="none" w:sz="0" w:space="0" w:color="auto"/>
        <w:bottom w:val="none" w:sz="0" w:space="0" w:color="auto"/>
        <w:right w:val="none" w:sz="0" w:space="0" w:color="auto"/>
      </w:divBdr>
    </w:div>
    <w:div w:id="41910177">
      <w:marLeft w:val="0"/>
      <w:marRight w:val="0"/>
      <w:marTop w:val="0"/>
      <w:marBottom w:val="0"/>
      <w:divBdr>
        <w:top w:val="none" w:sz="0" w:space="0" w:color="auto"/>
        <w:left w:val="none" w:sz="0" w:space="0" w:color="auto"/>
        <w:bottom w:val="none" w:sz="0" w:space="0" w:color="auto"/>
        <w:right w:val="none" w:sz="0" w:space="0" w:color="auto"/>
      </w:divBdr>
    </w:div>
    <w:div w:id="41910178">
      <w:marLeft w:val="0"/>
      <w:marRight w:val="0"/>
      <w:marTop w:val="0"/>
      <w:marBottom w:val="0"/>
      <w:divBdr>
        <w:top w:val="none" w:sz="0" w:space="0" w:color="auto"/>
        <w:left w:val="none" w:sz="0" w:space="0" w:color="auto"/>
        <w:bottom w:val="none" w:sz="0" w:space="0" w:color="auto"/>
        <w:right w:val="none" w:sz="0" w:space="0" w:color="auto"/>
      </w:divBdr>
    </w:div>
    <w:div w:id="41910179">
      <w:marLeft w:val="0"/>
      <w:marRight w:val="0"/>
      <w:marTop w:val="0"/>
      <w:marBottom w:val="0"/>
      <w:divBdr>
        <w:top w:val="none" w:sz="0" w:space="0" w:color="auto"/>
        <w:left w:val="none" w:sz="0" w:space="0" w:color="auto"/>
        <w:bottom w:val="none" w:sz="0" w:space="0" w:color="auto"/>
        <w:right w:val="none" w:sz="0" w:space="0" w:color="auto"/>
      </w:divBdr>
    </w:div>
    <w:div w:id="41910180">
      <w:marLeft w:val="0"/>
      <w:marRight w:val="0"/>
      <w:marTop w:val="0"/>
      <w:marBottom w:val="0"/>
      <w:divBdr>
        <w:top w:val="none" w:sz="0" w:space="0" w:color="auto"/>
        <w:left w:val="none" w:sz="0" w:space="0" w:color="auto"/>
        <w:bottom w:val="none" w:sz="0" w:space="0" w:color="auto"/>
        <w:right w:val="none" w:sz="0" w:space="0" w:color="auto"/>
      </w:divBdr>
    </w:div>
    <w:div w:id="41910181">
      <w:marLeft w:val="0"/>
      <w:marRight w:val="0"/>
      <w:marTop w:val="0"/>
      <w:marBottom w:val="0"/>
      <w:divBdr>
        <w:top w:val="none" w:sz="0" w:space="0" w:color="auto"/>
        <w:left w:val="none" w:sz="0" w:space="0" w:color="auto"/>
        <w:bottom w:val="none" w:sz="0" w:space="0" w:color="auto"/>
        <w:right w:val="none" w:sz="0" w:space="0" w:color="auto"/>
      </w:divBdr>
    </w:div>
    <w:div w:id="41910182">
      <w:marLeft w:val="0"/>
      <w:marRight w:val="0"/>
      <w:marTop w:val="0"/>
      <w:marBottom w:val="0"/>
      <w:divBdr>
        <w:top w:val="none" w:sz="0" w:space="0" w:color="auto"/>
        <w:left w:val="none" w:sz="0" w:space="0" w:color="auto"/>
        <w:bottom w:val="none" w:sz="0" w:space="0" w:color="auto"/>
        <w:right w:val="none" w:sz="0" w:space="0" w:color="auto"/>
      </w:divBdr>
      <w:divsChild>
        <w:div w:id="41909741">
          <w:marLeft w:val="0"/>
          <w:marRight w:val="0"/>
          <w:marTop w:val="0"/>
          <w:marBottom w:val="0"/>
          <w:divBdr>
            <w:top w:val="none" w:sz="0" w:space="0" w:color="auto"/>
            <w:left w:val="none" w:sz="0" w:space="0" w:color="auto"/>
            <w:bottom w:val="none" w:sz="0" w:space="0" w:color="auto"/>
            <w:right w:val="none" w:sz="0" w:space="0" w:color="auto"/>
          </w:divBdr>
        </w:div>
        <w:div w:id="41910024">
          <w:marLeft w:val="0"/>
          <w:marRight w:val="0"/>
          <w:marTop w:val="0"/>
          <w:marBottom w:val="0"/>
          <w:divBdr>
            <w:top w:val="none" w:sz="0" w:space="0" w:color="auto"/>
            <w:left w:val="none" w:sz="0" w:space="0" w:color="auto"/>
            <w:bottom w:val="none" w:sz="0" w:space="0" w:color="auto"/>
            <w:right w:val="none" w:sz="0" w:space="0" w:color="auto"/>
          </w:divBdr>
        </w:div>
        <w:div w:id="41910086">
          <w:marLeft w:val="0"/>
          <w:marRight w:val="0"/>
          <w:marTop w:val="0"/>
          <w:marBottom w:val="0"/>
          <w:divBdr>
            <w:top w:val="none" w:sz="0" w:space="0" w:color="auto"/>
            <w:left w:val="none" w:sz="0" w:space="0" w:color="auto"/>
            <w:bottom w:val="none" w:sz="0" w:space="0" w:color="auto"/>
            <w:right w:val="none" w:sz="0" w:space="0" w:color="auto"/>
          </w:divBdr>
        </w:div>
        <w:div w:id="41910117">
          <w:marLeft w:val="0"/>
          <w:marRight w:val="0"/>
          <w:marTop w:val="0"/>
          <w:marBottom w:val="0"/>
          <w:divBdr>
            <w:top w:val="none" w:sz="0" w:space="0" w:color="auto"/>
            <w:left w:val="none" w:sz="0" w:space="0" w:color="auto"/>
            <w:bottom w:val="none" w:sz="0" w:space="0" w:color="auto"/>
            <w:right w:val="none" w:sz="0" w:space="0" w:color="auto"/>
          </w:divBdr>
        </w:div>
        <w:div w:id="41910120">
          <w:marLeft w:val="0"/>
          <w:marRight w:val="0"/>
          <w:marTop w:val="0"/>
          <w:marBottom w:val="0"/>
          <w:divBdr>
            <w:top w:val="none" w:sz="0" w:space="0" w:color="auto"/>
            <w:left w:val="none" w:sz="0" w:space="0" w:color="auto"/>
            <w:bottom w:val="none" w:sz="0" w:space="0" w:color="auto"/>
            <w:right w:val="none" w:sz="0" w:space="0" w:color="auto"/>
          </w:divBdr>
        </w:div>
      </w:divsChild>
    </w:div>
    <w:div w:id="41910183">
      <w:marLeft w:val="0"/>
      <w:marRight w:val="0"/>
      <w:marTop w:val="0"/>
      <w:marBottom w:val="0"/>
      <w:divBdr>
        <w:top w:val="none" w:sz="0" w:space="0" w:color="auto"/>
        <w:left w:val="none" w:sz="0" w:space="0" w:color="auto"/>
        <w:bottom w:val="none" w:sz="0" w:space="0" w:color="auto"/>
        <w:right w:val="none" w:sz="0" w:space="0" w:color="auto"/>
      </w:divBdr>
    </w:div>
    <w:div w:id="41910184">
      <w:marLeft w:val="0"/>
      <w:marRight w:val="0"/>
      <w:marTop w:val="0"/>
      <w:marBottom w:val="0"/>
      <w:divBdr>
        <w:top w:val="none" w:sz="0" w:space="0" w:color="auto"/>
        <w:left w:val="none" w:sz="0" w:space="0" w:color="auto"/>
        <w:bottom w:val="none" w:sz="0" w:space="0" w:color="auto"/>
        <w:right w:val="none" w:sz="0" w:space="0" w:color="auto"/>
      </w:divBdr>
    </w:div>
    <w:div w:id="41910185">
      <w:marLeft w:val="0"/>
      <w:marRight w:val="0"/>
      <w:marTop w:val="0"/>
      <w:marBottom w:val="0"/>
      <w:divBdr>
        <w:top w:val="none" w:sz="0" w:space="0" w:color="auto"/>
        <w:left w:val="none" w:sz="0" w:space="0" w:color="auto"/>
        <w:bottom w:val="none" w:sz="0" w:space="0" w:color="auto"/>
        <w:right w:val="none" w:sz="0" w:space="0" w:color="auto"/>
      </w:divBdr>
    </w:div>
    <w:div w:id="41910186">
      <w:marLeft w:val="0"/>
      <w:marRight w:val="0"/>
      <w:marTop w:val="0"/>
      <w:marBottom w:val="0"/>
      <w:divBdr>
        <w:top w:val="none" w:sz="0" w:space="0" w:color="auto"/>
        <w:left w:val="none" w:sz="0" w:space="0" w:color="auto"/>
        <w:bottom w:val="none" w:sz="0" w:space="0" w:color="auto"/>
        <w:right w:val="none" w:sz="0" w:space="0" w:color="auto"/>
      </w:divBdr>
    </w:div>
    <w:div w:id="41910187">
      <w:marLeft w:val="0"/>
      <w:marRight w:val="0"/>
      <w:marTop w:val="0"/>
      <w:marBottom w:val="0"/>
      <w:divBdr>
        <w:top w:val="none" w:sz="0" w:space="0" w:color="auto"/>
        <w:left w:val="none" w:sz="0" w:space="0" w:color="auto"/>
        <w:bottom w:val="none" w:sz="0" w:space="0" w:color="auto"/>
        <w:right w:val="none" w:sz="0" w:space="0" w:color="auto"/>
      </w:divBdr>
    </w:div>
    <w:div w:id="41910188">
      <w:marLeft w:val="0"/>
      <w:marRight w:val="0"/>
      <w:marTop w:val="0"/>
      <w:marBottom w:val="0"/>
      <w:divBdr>
        <w:top w:val="none" w:sz="0" w:space="0" w:color="auto"/>
        <w:left w:val="none" w:sz="0" w:space="0" w:color="auto"/>
        <w:bottom w:val="none" w:sz="0" w:space="0" w:color="auto"/>
        <w:right w:val="none" w:sz="0" w:space="0" w:color="auto"/>
      </w:divBdr>
    </w:div>
    <w:div w:id="41910189">
      <w:marLeft w:val="0"/>
      <w:marRight w:val="0"/>
      <w:marTop w:val="0"/>
      <w:marBottom w:val="0"/>
      <w:divBdr>
        <w:top w:val="none" w:sz="0" w:space="0" w:color="auto"/>
        <w:left w:val="none" w:sz="0" w:space="0" w:color="auto"/>
        <w:bottom w:val="none" w:sz="0" w:space="0" w:color="auto"/>
        <w:right w:val="none" w:sz="0" w:space="0" w:color="auto"/>
      </w:divBdr>
    </w:div>
    <w:div w:id="41910190">
      <w:marLeft w:val="0"/>
      <w:marRight w:val="0"/>
      <w:marTop w:val="0"/>
      <w:marBottom w:val="0"/>
      <w:divBdr>
        <w:top w:val="none" w:sz="0" w:space="0" w:color="auto"/>
        <w:left w:val="none" w:sz="0" w:space="0" w:color="auto"/>
        <w:bottom w:val="none" w:sz="0" w:space="0" w:color="auto"/>
        <w:right w:val="none" w:sz="0" w:space="0" w:color="auto"/>
      </w:divBdr>
    </w:div>
    <w:div w:id="41910191">
      <w:marLeft w:val="0"/>
      <w:marRight w:val="0"/>
      <w:marTop w:val="0"/>
      <w:marBottom w:val="0"/>
      <w:divBdr>
        <w:top w:val="none" w:sz="0" w:space="0" w:color="auto"/>
        <w:left w:val="none" w:sz="0" w:space="0" w:color="auto"/>
        <w:bottom w:val="none" w:sz="0" w:space="0" w:color="auto"/>
        <w:right w:val="none" w:sz="0" w:space="0" w:color="auto"/>
      </w:divBdr>
    </w:div>
    <w:div w:id="41910192">
      <w:marLeft w:val="0"/>
      <w:marRight w:val="0"/>
      <w:marTop w:val="0"/>
      <w:marBottom w:val="0"/>
      <w:divBdr>
        <w:top w:val="none" w:sz="0" w:space="0" w:color="auto"/>
        <w:left w:val="none" w:sz="0" w:space="0" w:color="auto"/>
        <w:bottom w:val="none" w:sz="0" w:space="0" w:color="auto"/>
        <w:right w:val="none" w:sz="0" w:space="0" w:color="auto"/>
      </w:divBdr>
    </w:div>
    <w:div w:id="41910194">
      <w:marLeft w:val="0"/>
      <w:marRight w:val="0"/>
      <w:marTop w:val="0"/>
      <w:marBottom w:val="0"/>
      <w:divBdr>
        <w:top w:val="none" w:sz="0" w:space="0" w:color="auto"/>
        <w:left w:val="none" w:sz="0" w:space="0" w:color="auto"/>
        <w:bottom w:val="none" w:sz="0" w:space="0" w:color="auto"/>
        <w:right w:val="none" w:sz="0" w:space="0" w:color="auto"/>
      </w:divBdr>
    </w:div>
    <w:div w:id="41910195">
      <w:marLeft w:val="0"/>
      <w:marRight w:val="0"/>
      <w:marTop w:val="0"/>
      <w:marBottom w:val="0"/>
      <w:divBdr>
        <w:top w:val="none" w:sz="0" w:space="0" w:color="auto"/>
        <w:left w:val="none" w:sz="0" w:space="0" w:color="auto"/>
        <w:bottom w:val="none" w:sz="0" w:space="0" w:color="auto"/>
        <w:right w:val="none" w:sz="0" w:space="0" w:color="auto"/>
      </w:divBdr>
    </w:div>
    <w:div w:id="41910196">
      <w:marLeft w:val="0"/>
      <w:marRight w:val="0"/>
      <w:marTop w:val="0"/>
      <w:marBottom w:val="0"/>
      <w:divBdr>
        <w:top w:val="none" w:sz="0" w:space="0" w:color="auto"/>
        <w:left w:val="none" w:sz="0" w:space="0" w:color="auto"/>
        <w:bottom w:val="none" w:sz="0" w:space="0" w:color="auto"/>
        <w:right w:val="none" w:sz="0" w:space="0" w:color="auto"/>
      </w:divBdr>
    </w:div>
    <w:div w:id="41910197">
      <w:marLeft w:val="0"/>
      <w:marRight w:val="0"/>
      <w:marTop w:val="0"/>
      <w:marBottom w:val="0"/>
      <w:divBdr>
        <w:top w:val="none" w:sz="0" w:space="0" w:color="auto"/>
        <w:left w:val="none" w:sz="0" w:space="0" w:color="auto"/>
        <w:bottom w:val="none" w:sz="0" w:space="0" w:color="auto"/>
        <w:right w:val="none" w:sz="0" w:space="0" w:color="auto"/>
      </w:divBdr>
    </w:div>
    <w:div w:id="41910198">
      <w:marLeft w:val="0"/>
      <w:marRight w:val="0"/>
      <w:marTop w:val="0"/>
      <w:marBottom w:val="0"/>
      <w:divBdr>
        <w:top w:val="none" w:sz="0" w:space="0" w:color="auto"/>
        <w:left w:val="none" w:sz="0" w:space="0" w:color="auto"/>
        <w:bottom w:val="none" w:sz="0" w:space="0" w:color="auto"/>
        <w:right w:val="none" w:sz="0" w:space="0" w:color="auto"/>
      </w:divBdr>
    </w:div>
    <w:div w:id="41910199">
      <w:marLeft w:val="0"/>
      <w:marRight w:val="0"/>
      <w:marTop w:val="0"/>
      <w:marBottom w:val="0"/>
      <w:divBdr>
        <w:top w:val="none" w:sz="0" w:space="0" w:color="auto"/>
        <w:left w:val="none" w:sz="0" w:space="0" w:color="auto"/>
        <w:bottom w:val="none" w:sz="0" w:space="0" w:color="auto"/>
        <w:right w:val="none" w:sz="0" w:space="0" w:color="auto"/>
      </w:divBdr>
    </w:div>
    <w:div w:id="41910200">
      <w:marLeft w:val="0"/>
      <w:marRight w:val="0"/>
      <w:marTop w:val="0"/>
      <w:marBottom w:val="0"/>
      <w:divBdr>
        <w:top w:val="none" w:sz="0" w:space="0" w:color="auto"/>
        <w:left w:val="none" w:sz="0" w:space="0" w:color="auto"/>
        <w:bottom w:val="none" w:sz="0" w:space="0" w:color="auto"/>
        <w:right w:val="none" w:sz="0" w:space="0" w:color="auto"/>
      </w:divBdr>
    </w:div>
    <w:div w:id="41910201">
      <w:marLeft w:val="0"/>
      <w:marRight w:val="0"/>
      <w:marTop w:val="0"/>
      <w:marBottom w:val="0"/>
      <w:divBdr>
        <w:top w:val="none" w:sz="0" w:space="0" w:color="auto"/>
        <w:left w:val="none" w:sz="0" w:space="0" w:color="auto"/>
        <w:bottom w:val="none" w:sz="0" w:space="0" w:color="auto"/>
        <w:right w:val="none" w:sz="0" w:space="0" w:color="auto"/>
      </w:divBdr>
    </w:div>
    <w:div w:id="41910202">
      <w:marLeft w:val="0"/>
      <w:marRight w:val="0"/>
      <w:marTop w:val="0"/>
      <w:marBottom w:val="0"/>
      <w:divBdr>
        <w:top w:val="none" w:sz="0" w:space="0" w:color="auto"/>
        <w:left w:val="none" w:sz="0" w:space="0" w:color="auto"/>
        <w:bottom w:val="none" w:sz="0" w:space="0" w:color="auto"/>
        <w:right w:val="none" w:sz="0" w:space="0" w:color="auto"/>
      </w:divBdr>
    </w:div>
    <w:div w:id="41910203">
      <w:marLeft w:val="0"/>
      <w:marRight w:val="0"/>
      <w:marTop w:val="0"/>
      <w:marBottom w:val="0"/>
      <w:divBdr>
        <w:top w:val="none" w:sz="0" w:space="0" w:color="auto"/>
        <w:left w:val="none" w:sz="0" w:space="0" w:color="auto"/>
        <w:bottom w:val="none" w:sz="0" w:space="0" w:color="auto"/>
        <w:right w:val="none" w:sz="0" w:space="0" w:color="auto"/>
      </w:divBdr>
    </w:div>
    <w:div w:id="41910204">
      <w:marLeft w:val="0"/>
      <w:marRight w:val="0"/>
      <w:marTop w:val="0"/>
      <w:marBottom w:val="0"/>
      <w:divBdr>
        <w:top w:val="none" w:sz="0" w:space="0" w:color="auto"/>
        <w:left w:val="none" w:sz="0" w:space="0" w:color="auto"/>
        <w:bottom w:val="none" w:sz="0" w:space="0" w:color="auto"/>
        <w:right w:val="none" w:sz="0" w:space="0" w:color="auto"/>
      </w:divBdr>
    </w:div>
    <w:div w:id="41910205">
      <w:marLeft w:val="0"/>
      <w:marRight w:val="0"/>
      <w:marTop w:val="0"/>
      <w:marBottom w:val="0"/>
      <w:divBdr>
        <w:top w:val="none" w:sz="0" w:space="0" w:color="auto"/>
        <w:left w:val="none" w:sz="0" w:space="0" w:color="auto"/>
        <w:bottom w:val="none" w:sz="0" w:space="0" w:color="auto"/>
        <w:right w:val="none" w:sz="0" w:space="0" w:color="auto"/>
      </w:divBdr>
    </w:div>
    <w:div w:id="41910206">
      <w:marLeft w:val="0"/>
      <w:marRight w:val="0"/>
      <w:marTop w:val="0"/>
      <w:marBottom w:val="0"/>
      <w:divBdr>
        <w:top w:val="none" w:sz="0" w:space="0" w:color="auto"/>
        <w:left w:val="none" w:sz="0" w:space="0" w:color="auto"/>
        <w:bottom w:val="none" w:sz="0" w:space="0" w:color="auto"/>
        <w:right w:val="none" w:sz="0" w:space="0" w:color="auto"/>
      </w:divBdr>
    </w:div>
    <w:div w:id="41910207">
      <w:marLeft w:val="0"/>
      <w:marRight w:val="0"/>
      <w:marTop w:val="0"/>
      <w:marBottom w:val="0"/>
      <w:divBdr>
        <w:top w:val="none" w:sz="0" w:space="0" w:color="auto"/>
        <w:left w:val="none" w:sz="0" w:space="0" w:color="auto"/>
        <w:bottom w:val="none" w:sz="0" w:space="0" w:color="auto"/>
        <w:right w:val="none" w:sz="0" w:space="0" w:color="auto"/>
      </w:divBdr>
    </w:div>
    <w:div w:id="41910208">
      <w:marLeft w:val="0"/>
      <w:marRight w:val="0"/>
      <w:marTop w:val="0"/>
      <w:marBottom w:val="0"/>
      <w:divBdr>
        <w:top w:val="none" w:sz="0" w:space="0" w:color="auto"/>
        <w:left w:val="none" w:sz="0" w:space="0" w:color="auto"/>
        <w:bottom w:val="none" w:sz="0" w:space="0" w:color="auto"/>
        <w:right w:val="none" w:sz="0" w:space="0" w:color="auto"/>
      </w:divBdr>
    </w:div>
    <w:div w:id="41910209">
      <w:marLeft w:val="0"/>
      <w:marRight w:val="0"/>
      <w:marTop w:val="0"/>
      <w:marBottom w:val="0"/>
      <w:divBdr>
        <w:top w:val="none" w:sz="0" w:space="0" w:color="auto"/>
        <w:left w:val="none" w:sz="0" w:space="0" w:color="auto"/>
        <w:bottom w:val="none" w:sz="0" w:space="0" w:color="auto"/>
        <w:right w:val="none" w:sz="0" w:space="0" w:color="auto"/>
      </w:divBdr>
    </w:div>
    <w:div w:id="41910210">
      <w:marLeft w:val="0"/>
      <w:marRight w:val="0"/>
      <w:marTop w:val="0"/>
      <w:marBottom w:val="0"/>
      <w:divBdr>
        <w:top w:val="none" w:sz="0" w:space="0" w:color="auto"/>
        <w:left w:val="none" w:sz="0" w:space="0" w:color="auto"/>
        <w:bottom w:val="none" w:sz="0" w:space="0" w:color="auto"/>
        <w:right w:val="none" w:sz="0" w:space="0" w:color="auto"/>
      </w:divBdr>
    </w:div>
    <w:div w:id="41910211">
      <w:marLeft w:val="0"/>
      <w:marRight w:val="0"/>
      <w:marTop w:val="0"/>
      <w:marBottom w:val="0"/>
      <w:divBdr>
        <w:top w:val="none" w:sz="0" w:space="0" w:color="auto"/>
        <w:left w:val="none" w:sz="0" w:space="0" w:color="auto"/>
        <w:bottom w:val="none" w:sz="0" w:space="0" w:color="auto"/>
        <w:right w:val="none" w:sz="0" w:space="0" w:color="auto"/>
      </w:divBdr>
    </w:div>
    <w:div w:id="41910212">
      <w:marLeft w:val="0"/>
      <w:marRight w:val="0"/>
      <w:marTop w:val="0"/>
      <w:marBottom w:val="0"/>
      <w:divBdr>
        <w:top w:val="none" w:sz="0" w:space="0" w:color="auto"/>
        <w:left w:val="none" w:sz="0" w:space="0" w:color="auto"/>
        <w:bottom w:val="none" w:sz="0" w:space="0" w:color="auto"/>
        <w:right w:val="none" w:sz="0" w:space="0" w:color="auto"/>
      </w:divBdr>
    </w:div>
    <w:div w:id="41910213">
      <w:marLeft w:val="0"/>
      <w:marRight w:val="0"/>
      <w:marTop w:val="0"/>
      <w:marBottom w:val="0"/>
      <w:divBdr>
        <w:top w:val="none" w:sz="0" w:space="0" w:color="auto"/>
        <w:left w:val="none" w:sz="0" w:space="0" w:color="auto"/>
        <w:bottom w:val="none" w:sz="0" w:space="0" w:color="auto"/>
        <w:right w:val="none" w:sz="0" w:space="0" w:color="auto"/>
      </w:divBdr>
    </w:div>
    <w:div w:id="41910214">
      <w:marLeft w:val="0"/>
      <w:marRight w:val="0"/>
      <w:marTop w:val="0"/>
      <w:marBottom w:val="0"/>
      <w:divBdr>
        <w:top w:val="none" w:sz="0" w:space="0" w:color="auto"/>
        <w:left w:val="none" w:sz="0" w:space="0" w:color="auto"/>
        <w:bottom w:val="none" w:sz="0" w:space="0" w:color="auto"/>
        <w:right w:val="none" w:sz="0" w:space="0" w:color="auto"/>
      </w:divBdr>
    </w:div>
    <w:div w:id="41910215">
      <w:marLeft w:val="0"/>
      <w:marRight w:val="0"/>
      <w:marTop w:val="0"/>
      <w:marBottom w:val="0"/>
      <w:divBdr>
        <w:top w:val="none" w:sz="0" w:space="0" w:color="auto"/>
        <w:left w:val="none" w:sz="0" w:space="0" w:color="auto"/>
        <w:bottom w:val="none" w:sz="0" w:space="0" w:color="auto"/>
        <w:right w:val="none" w:sz="0" w:space="0" w:color="auto"/>
      </w:divBdr>
    </w:div>
    <w:div w:id="41910216">
      <w:marLeft w:val="0"/>
      <w:marRight w:val="0"/>
      <w:marTop w:val="0"/>
      <w:marBottom w:val="0"/>
      <w:divBdr>
        <w:top w:val="none" w:sz="0" w:space="0" w:color="auto"/>
        <w:left w:val="none" w:sz="0" w:space="0" w:color="auto"/>
        <w:bottom w:val="none" w:sz="0" w:space="0" w:color="auto"/>
        <w:right w:val="none" w:sz="0" w:space="0" w:color="auto"/>
      </w:divBdr>
    </w:div>
    <w:div w:id="41910217">
      <w:marLeft w:val="0"/>
      <w:marRight w:val="0"/>
      <w:marTop w:val="0"/>
      <w:marBottom w:val="0"/>
      <w:divBdr>
        <w:top w:val="none" w:sz="0" w:space="0" w:color="auto"/>
        <w:left w:val="none" w:sz="0" w:space="0" w:color="auto"/>
        <w:bottom w:val="none" w:sz="0" w:space="0" w:color="auto"/>
        <w:right w:val="none" w:sz="0" w:space="0" w:color="auto"/>
      </w:divBdr>
    </w:div>
    <w:div w:id="41910218">
      <w:marLeft w:val="0"/>
      <w:marRight w:val="0"/>
      <w:marTop w:val="0"/>
      <w:marBottom w:val="0"/>
      <w:divBdr>
        <w:top w:val="none" w:sz="0" w:space="0" w:color="auto"/>
        <w:left w:val="none" w:sz="0" w:space="0" w:color="auto"/>
        <w:bottom w:val="none" w:sz="0" w:space="0" w:color="auto"/>
        <w:right w:val="none" w:sz="0" w:space="0" w:color="auto"/>
      </w:divBdr>
    </w:div>
    <w:div w:id="41910219">
      <w:marLeft w:val="0"/>
      <w:marRight w:val="0"/>
      <w:marTop w:val="0"/>
      <w:marBottom w:val="0"/>
      <w:divBdr>
        <w:top w:val="none" w:sz="0" w:space="0" w:color="auto"/>
        <w:left w:val="none" w:sz="0" w:space="0" w:color="auto"/>
        <w:bottom w:val="none" w:sz="0" w:space="0" w:color="auto"/>
        <w:right w:val="none" w:sz="0" w:space="0" w:color="auto"/>
      </w:divBdr>
    </w:div>
    <w:div w:id="41910220">
      <w:marLeft w:val="0"/>
      <w:marRight w:val="0"/>
      <w:marTop w:val="0"/>
      <w:marBottom w:val="0"/>
      <w:divBdr>
        <w:top w:val="none" w:sz="0" w:space="0" w:color="auto"/>
        <w:left w:val="none" w:sz="0" w:space="0" w:color="auto"/>
        <w:bottom w:val="none" w:sz="0" w:space="0" w:color="auto"/>
        <w:right w:val="none" w:sz="0" w:space="0" w:color="auto"/>
      </w:divBdr>
    </w:div>
    <w:div w:id="41910221">
      <w:marLeft w:val="0"/>
      <w:marRight w:val="0"/>
      <w:marTop w:val="0"/>
      <w:marBottom w:val="0"/>
      <w:divBdr>
        <w:top w:val="none" w:sz="0" w:space="0" w:color="auto"/>
        <w:left w:val="none" w:sz="0" w:space="0" w:color="auto"/>
        <w:bottom w:val="none" w:sz="0" w:space="0" w:color="auto"/>
        <w:right w:val="none" w:sz="0" w:space="0" w:color="auto"/>
      </w:divBdr>
    </w:div>
    <w:div w:id="41910222">
      <w:marLeft w:val="0"/>
      <w:marRight w:val="0"/>
      <w:marTop w:val="0"/>
      <w:marBottom w:val="0"/>
      <w:divBdr>
        <w:top w:val="none" w:sz="0" w:space="0" w:color="auto"/>
        <w:left w:val="none" w:sz="0" w:space="0" w:color="auto"/>
        <w:bottom w:val="none" w:sz="0" w:space="0" w:color="auto"/>
        <w:right w:val="none" w:sz="0" w:space="0" w:color="auto"/>
      </w:divBdr>
    </w:div>
    <w:div w:id="41910223">
      <w:marLeft w:val="0"/>
      <w:marRight w:val="0"/>
      <w:marTop w:val="0"/>
      <w:marBottom w:val="0"/>
      <w:divBdr>
        <w:top w:val="none" w:sz="0" w:space="0" w:color="auto"/>
        <w:left w:val="none" w:sz="0" w:space="0" w:color="auto"/>
        <w:bottom w:val="none" w:sz="0" w:space="0" w:color="auto"/>
        <w:right w:val="none" w:sz="0" w:space="0" w:color="auto"/>
      </w:divBdr>
    </w:div>
    <w:div w:id="41910224">
      <w:marLeft w:val="0"/>
      <w:marRight w:val="0"/>
      <w:marTop w:val="0"/>
      <w:marBottom w:val="0"/>
      <w:divBdr>
        <w:top w:val="none" w:sz="0" w:space="0" w:color="auto"/>
        <w:left w:val="none" w:sz="0" w:space="0" w:color="auto"/>
        <w:bottom w:val="none" w:sz="0" w:space="0" w:color="auto"/>
        <w:right w:val="none" w:sz="0" w:space="0" w:color="auto"/>
      </w:divBdr>
    </w:div>
    <w:div w:id="41910225">
      <w:marLeft w:val="0"/>
      <w:marRight w:val="0"/>
      <w:marTop w:val="0"/>
      <w:marBottom w:val="0"/>
      <w:divBdr>
        <w:top w:val="none" w:sz="0" w:space="0" w:color="auto"/>
        <w:left w:val="none" w:sz="0" w:space="0" w:color="auto"/>
        <w:bottom w:val="none" w:sz="0" w:space="0" w:color="auto"/>
        <w:right w:val="none" w:sz="0" w:space="0" w:color="auto"/>
      </w:divBdr>
    </w:div>
    <w:div w:id="41910226">
      <w:marLeft w:val="0"/>
      <w:marRight w:val="0"/>
      <w:marTop w:val="0"/>
      <w:marBottom w:val="0"/>
      <w:divBdr>
        <w:top w:val="none" w:sz="0" w:space="0" w:color="auto"/>
        <w:left w:val="none" w:sz="0" w:space="0" w:color="auto"/>
        <w:bottom w:val="none" w:sz="0" w:space="0" w:color="auto"/>
        <w:right w:val="none" w:sz="0" w:space="0" w:color="auto"/>
      </w:divBdr>
    </w:div>
    <w:div w:id="41910227">
      <w:marLeft w:val="0"/>
      <w:marRight w:val="0"/>
      <w:marTop w:val="0"/>
      <w:marBottom w:val="0"/>
      <w:divBdr>
        <w:top w:val="none" w:sz="0" w:space="0" w:color="auto"/>
        <w:left w:val="none" w:sz="0" w:space="0" w:color="auto"/>
        <w:bottom w:val="none" w:sz="0" w:space="0" w:color="auto"/>
        <w:right w:val="none" w:sz="0" w:space="0" w:color="auto"/>
      </w:divBdr>
    </w:div>
    <w:div w:id="41910228">
      <w:marLeft w:val="0"/>
      <w:marRight w:val="0"/>
      <w:marTop w:val="0"/>
      <w:marBottom w:val="0"/>
      <w:divBdr>
        <w:top w:val="none" w:sz="0" w:space="0" w:color="auto"/>
        <w:left w:val="none" w:sz="0" w:space="0" w:color="auto"/>
        <w:bottom w:val="none" w:sz="0" w:space="0" w:color="auto"/>
        <w:right w:val="none" w:sz="0" w:space="0" w:color="auto"/>
      </w:divBdr>
    </w:div>
    <w:div w:id="41910229">
      <w:marLeft w:val="0"/>
      <w:marRight w:val="0"/>
      <w:marTop w:val="0"/>
      <w:marBottom w:val="0"/>
      <w:divBdr>
        <w:top w:val="none" w:sz="0" w:space="0" w:color="auto"/>
        <w:left w:val="none" w:sz="0" w:space="0" w:color="auto"/>
        <w:bottom w:val="none" w:sz="0" w:space="0" w:color="auto"/>
        <w:right w:val="none" w:sz="0" w:space="0" w:color="auto"/>
      </w:divBdr>
    </w:div>
    <w:div w:id="41910230">
      <w:marLeft w:val="0"/>
      <w:marRight w:val="0"/>
      <w:marTop w:val="0"/>
      <w:marBottom w:val="0"/>
      <w:divBdr>
        <w:top w:val="none" w:sz="0" w:space="0" w:color="auto"/>
        <w:left w:val="none" w:sz="0" w:space="0" w:color="auto"/>
        <w:bottom w:val="none" w:sz="0" w:space="0" w:color="auto"/>
        <w:right w:val="none" w:sz="0" w:space="0" w:color="auto"/>
      </w:divBdr>
    </w:div>
    <w:div w:id="41910232">
      <w:marLeft w:val="0"/>
      <w:marRight w:val="0"/>
      <w:marTop w:val="0"/>
      <w:marBottom w:val="0"/>
      <w:divBdr>
        <w:top w:val="none" w:sz="0" w:space="0" w:color="auto"/>
        <w:left w:val="none" w:sz="0" w:space="0" w:color="auto"/>
        <w:bottom w:val="none" w:sz="0" w:space="0" w:color="auto"/>
        <w:right w:val="none" w:sz="0" w:space="0" w:color="auto"/>
      </w:divBdr>
    </w:div>
    <w:div w:id="41910233">
      <w:marLeft w:val="0"/>
      <w:marRight w:val="0"/>
      <w:marTop w:val="0"/>
      <w:marBottom w:val="0"/>
      <w:divBdr>
        <w:top w:val="none" w:sz="0" w:space="0" w:color="auto"/>
        <w:left w:val="none" w:sz="0" w:space="0" w:color="auto"/>
        <w:bottom w:val="none" w:sz="0" w:space="0" w:color="auto"/>
        <w:right w:val="none" w:sz="0" w:space="0" w:color="auto"/>
      </w:divBdr>
    </w:div>
    <w:div w:id="41910234">
      <w:marLeft w:val="0"/>
      <w:marRight w:val="0"/>
      <w:marTop w:val="0"/>
      <w:marBottom w:val="0"/>
      <w:divBdr>
        <w:top w:val="none" w:sz="0" w:space="0" w:color="auto"/>
        <w:left w:val="none" w:sz="0" w:space="0" w:color="auto"/>
        <w:bottom w:val="none" w:sz="0" w:space="0" w:color="auto"/>
        <w:right w:val="none" w:sz="0" w:space="0" w:color="auto"/>
      </w:divBdr>
    </w:div>
    <w:div w:id="41910235">
      <w:marLeft w:val="0"/>
      <w:marRight w:val="0"/>
      <w:marTop w:val="0"/>
      <w:marBottom w:val="0"/>
      <w:divBdr>
        <w:top w:val="none" w:sz="0" w:space="0" w:color="auto"/>
        <w:left w:val="none" w:sz="0" w:space="0" w:color="auto"/>
        <w:bottom w:val="none" w:sz="0" w:space="0" w:color="auto"/>
        <w:right w:val="none" w:sz="0" w:space="0" w:color="auto"/>
      </w:divBdr>
    </w:div>
    <w:div w:id="41910236">
      <w:marLeft w:val="0"/>
      <w:marRight w:val="0"/>
      <w:marTop w:val="0"/>
      <w:marBottom w:val="0"/>
      <w:divBdr>
        <w:top w:val="none" w:sz="0" w:space="0" w:color="auto"/>
        <w:left w:val="none" w:sz="0" w:space="0" w:color="auto"/>
        <w:bottom w:val="none" w:sz="0" w:space="0" w:color="auto"/>
        <w:right w:val="none" w:sz="0" w:space="0" w:color="auto"/>
      </w:divBdr>
    </w:div>
    <w:div w:id="41910237">
      <w:marLeft w:val="0"/>
      <w:marRight w:val="0"/>
      <w:marTop w:val="0"/>
      <w:marBottom w:val="0"/>
      <w:divBdr>
        <w:top w:val="none" w:sz="0" w:space="0" w:color="auto"/>
        <w:left w:val="none" w:sz="0" w:space="0" w:color="auto"/>
        <w:bottom w:val="none" w:sz="0" w:space="0" w:color="auto"/>
        <w:right w:val="none" w:sz="0" w:space="0" w:color="auto"/>
      </w:divBdr>
    </w:div>
    <w:div w:id="41910238">
      <w:marLeft w:val="0"/>
      <w:marRight w:val="0"/>
      <w:marTop w:val="0"/>
      <w:marBottom w:val="0"/>
      <w:divBdr>
        <w:top w:val="none" w:sz="0" w:space="0" w:color="auto"/>
        <w:left w:val="none" w:sz="0" w:space="0" w:color="auto"/>
        <w:bottom w:val="none" w:sz="0" w:space="0" w:color="auto"/>
        <w:right w:val="none" w:sz="0" w:space="0" w:color="auto"/>
      </w:divBdr>
    </w:div>
    <w:div w:id="41910239">
      <w:marLeft w:val="0"/>
      <w:marRight w:val="0"/>
      <w:marTop w:val="0"/>
      <w:marBottom w:val="0"/>
      <w:divBdr>
        <w:top w:val="none" w:sz="0" w:space="0" w:color="auto"/>
        <w:left w:val="none" w:sz="0" w:space="0" w:color="auto"/>
        <w:bottom w:val="none" w:sz="0" w:space="0" w:color="auto"/>
        <w:right w:val="none" w:sz="0" w:space="0" w:color="auto"/>
      </w:divBdr>
    </w:div>
    <w:div w:id="41910240">
      <w:marLeft w:val="0"/>
      <w:marRight w:val="0"/>
      <w:marTop w:val="0"/>
      <w:marBottom w:val="0"/>
      <w:divBdr>
        <w:top w:val="none" w:sz="0" w:space="0" w:color="auto"/>
        <w:left w:val="none" w:sz="0" w:space="0" w:color="auto"/>
        <w:bottom w:val="none" w:sz="0" w:space="0" w:color="auto"/>
        <w:right w:val="none" w:sz="0" w:space="0" w:color="auto"/>
      </w:divBdr>
    </w:div>
    <w:div w:id="41910241">
      <w:marLeft w:val="0"/>
      <w:marRight w:val="0"/>
      <w:marTop w:val="0"/>
      <w:marBottom w:val="0"/>
      <w:divBdr>
        <w:top w:val="none" w:sz="0" w:space="0" w:color="auto"/>
        <w:left w:val="none" w:sz="0" w:space="0" w:color="auto"/>
        <w:bottom w:val="none" w:sz="0" w:space="0" w:color="auto"/>
        <w:right w:val="none" w:sz="0" w:space="0" w:color="auto"/>
      </w:divBdr>
    </w:div>
    <w:div w:id="41910243">
      <w:marLeft w:val="0"/>
      <w:marRight w:val="0"/>
      <w:marTop w:val="0"/>
      <w:marBottom w:val="0"/>
      <w:divBdr>
        <w:top w:val="none" w:sz="0" w:space="0" w:color="auto"/>
        <w:left w:val="none" w:sz="0" w:space="0" w:color="auto"/>
        <w:bottom w:val="none" w:sz="0" w:space="0" w:color="auto"/>
        <w:right w:val="none" w:sz="0" w:space="0" w:color="auto"/>
      </w:divBdr>
    </w:div>
    <w:div w:id="41910244">
      <w:marLeft w:val="0"/>
      <w:marRight w:val="0"/>
      <w:marTop w:val="0"/>
      <w:marBottom w:val="0"/>
      <w:divBdr>
        <w:top w:val="none" w:sz="0" w:space="0" w:color="auto"/>
        <w:left w:val="none" w:sz="0" w:space="0" w:color="auto"/>
        <w:bottom w:val="none" w:sz="0" w:space="0" w:color="auto"/>
        <w:right w:val="none" w:sz="0" w:space="0" w:color="auto"/>
      </w:divBdr>
    </w:div>
    <w:div w:id="41910245">
      <w:marLeft w:val="0"/>
      <w:marRight w:val="0"/>
      <w:marTop w:val="0"/>
      <w:marBottom w:val="0"/>
      <w:divBdr>
        <w:top w:val="none" w:sz="0" w:space="0" w:color="auto"/>
        <w:left w:val="none" w:sz="0" w:space="0" w:color="auto"/>
        <w:bottom w:val="none" w:sz="0" w:space="0" w:color="auto"/>
        <w:right w:val="none" w:sz="0" w:space="0" w:color="auto"/>
      </w:divBdr>
    </w:div>
    <w:div w:id="41910246">
      <w:marLeft w:val="0"/>
      <w:marRight w:val="0"/>
      <w:marTop w:val="0"/>
      <w:marBottom w:val="0"/>
      <w:divBdr>
        <w:top w:val="none" w:sz="0" w:space="0" w:color="auto"/>
        <w:left w:val="none" w:sz="0" w:space="0" w:color="auto"/>
        <w:bottom w:val="none" w:sz="0" w:space="0" w:color="auto"/>
        <w:right w:val="none" w:sz="0" w:space="0" w:color="auto"/>
      </w:divBdr>
    </w:div>
    <w:div w:id="41910247">
      <w:marLeft w:val="0"/>
      <w:marRight w:val="0"/>
      <w:marTop w:val="0"/>
      <w:marBottom w:val="0"/>
      <w:divBdr>
        <w:top w:val="none" w:sz="0" w:space="0" w:color="auto"/>
        <w:left w:val="none" w:sz="0" w:space="0" w:color="auto"/>
        <w:bottom w:val="none" w:sz="0" w:space="0" w:color="auto"/>
        <w:right w:val="none" w:sz="0" w:space="0" w:color="auto"/>
      </w:divBdr>
    </w:div>
    <w:div w:id="41910248">
      <w:marLeft w:val="0"/>
      <w:marRight w:val="0"/>
      <w:marTop w:val="0"/>
      <w:marBottom w:val="0"/>
      <w:divBdr>
        <w:top w:val="none" w:sz="0" w:space="0" w:color="auto"/>
        <w:left w:val="none" w:sz="0" w:space="0" w:color="auto"/>
        <w:bottom w:val="none" w:sz="0" w:space="0" w:color="auto"/>
        <w:right w:val="none" w:sz="0" w:space="0" w:color="auto"/>
      </w:divBdr>
    </w:div>
    <w:div w:id="41910250">
      <w:marLeft w:val="0"/>
      <w:marRight w:val="0"/>
      <w:marTop w:val="0"/>
      <w:marBottom w:val="0"/>
      <w:divBdr>
        <w:top w:val="none" w:sz="0" w:space="0" w:color="auto"/>
        <w:left w:val="none" w:sz="0" w:space="0" w:color="auto"/>
        <w:bottom w:val="none" w:sz="0" w:space="0" w:color="auto"/>
        <w:right w:val="none" w:sz="0" w:space="0" w:color="auto"/>
      </w:divBdr>
    </w:div>
    <w:div w:id="41910251">
      <w:marLeft w:val="0"/>
      <w:marRight w:val="0"/>
      <w:marTop w:val="0"/>
      <w:marBottom w:val="0"/>
      <w:divBdr>
        <w:top w:val="none" w:sz="0" w:space="0" w:color="auto"/>
        <w:left w:val="none" w:sz="0" w:space="0" w:color="auto"/>
        <w:bottom w:val="none" w:sz="0" w:space="0" w:color="auto"/>
        <w:right w:val="none" w:sz="0" w:space="0" w:color="auto"/>
      </w:divBdr>
    </w:div>
    <w:div w:id="41910252">
      <w:marLeft w:val="0"/>
      <w:marRight w:val="0"/>
      <w:marTop w:val="0"/>
      <w:marBottom w:val="0"/>
      <w:divBdr>
        <w:top w:val="none" w:sz="0" w:space="0" w:color="auto"/>
        <w:left w:val="none" w:sz="0" w:space="0" w:color="auto"/>
        <w:bottom w:val="none" w:sz="0" w:space="0" w:color="auto"/>
        <w:right w:val="none" w:sz="0" w:space="0" w:color="auto"/>
      </w:divBdr>
    </w:div>
    <w:div w:id="41910253">
      <w:marLeft w:val="0"/>
      <w:marRight w:val="0"/>
      <w:marTop w:val="0"/>
      <w:marBottom w:val="0"/>
      <w:divBdr>
        <w:top w:val="none" w:sz="0" w:space="0" w:color="auto"/>
        <w:left w:val="none" w:sz="0" w:space="0" w:color="auto"/>
        <w:bottom w:val="none" w:sz="0" w:space="0" w:color="auto"/>
        <w:right w:val="none" w:sz="0" w:space="0" w:color="auto"/>
      </w:divBdr>
    </w:div>
    <w:div w:id="41910254">
      <w:marLeft w:val="0"/>
      <w:marRight w:val="0"/>
      <w:marTop w:val="0"/>
      <w:marBottom w:val="0"/>
      <w:divBdr>
        <w:top w:val="none" w:sz="0" w:space="0" w:color="auto"/>
        <w:left w:val="none" w:sz="0" w:space="0" w:color="auto"/>
        <w:bottom w:val="none" w:sz="0" w:space="0" w:color="auto"/>
        <w:right w:val="none" w:sz="0" w:space="0" w:color="auto"/>
      </w:divBdr>
    </w:div>
    <w:div w:id="41910255">
      <w:marLeft w:val="0"/>
      <w:marRight w:val="0"/>
      <w:marTop w:val="0"/>
      <w:marBottom w:val="0"/>
      <w:divBdr>
        <w:top w:val="none" w:sz="0" w:space="0" w:color="auto"/>
        <w:left w:val="none" w:sz="0" w:space="0" w:color="auto"/>
        <w:bottom w:val="none" w:sz="0" w:space="0" w:color="auto"/>
        <w:right w:val="none" w:sz="0" w:space="0" w:color="auto"/>
      </w:divBdr>
    </w:div>
    <w:div w:id="41910256">
      <w:marLeft w:val="0"/>
      <w:marRight w:val="0"/>
      <w:marTop w:val="0"/>
      <w:marBottom w:val="0"/>
      <w:divBdr>
        <w:top w:val="none" w:sz="0" w:space="0" w:color="auto"/>
        <w:left w:val="none" w:sz="0" w:space="0" w:color="auto"/>
        <w:bottom w:val="none" w:sz="0" w:space="0" w:color="auto"/>
        <w:right w:val="none" w:sz="0" w:space="0" w:color="auto"/>
      </w:divBdr>
    </w:div>
    <w:div w:id="41910257">
      <w:marLeft w:val="0"/>
      <w:marRight w:val="0"/>
      <w:marTop w:val="0"/>
      <w:marBottom w:val="0"/>
      <w:divBdr>
        <w:top w:val="none" w:sz="0" w:space="0" w:color="auto"/>
        <w:left w:val="none" w:sz="0" w:space="0" w:color="auto"/>
        <w:bottom w:val="none" w:sz="0" w:space="0" w:color="auto"/>
        <w:right w:val="none" w:sz="0" w:space="0" w:color="auto"/>
      </w:divBdr>
    </w:div>
    <w:div w:id="41910258">
      <w:marLeft w:val="0"/>
      <w:marRight w:val="0"/>
      <w:marTop w:val="0"/>
      <w:marBottom w:val="0"/>
      <w:divBdr>
        <w:top w:val="none" w:sz="0" w:space="0" w:color="auto"/>
        <w:left w:val="none" w:sz="0" w:space="0" w:color="auto"/>
        <w:bottom w:val="none" w:sz="0" w:space="0" w:color="auto"/>
        <w:right w:val="none" w:sz="0" w:space="0" w:color="auto"/>
      </w:divBdr>
      <w:divsChild>
        <w:div w:id="41909870">
          <w:marLeft w:val="0"/>
          <w:marRight w:val="0"/>
          <w:marTop w:val="0"/>
          <w:marBottom w:val="0"/>
          <w:divBdr>
            <w:top w:val="none" w:sz="0" w:space="0" w:color="auto"/>
            <w:left w:val="none" w:sz="0" w:space="0" w:color="auto"/>
            <w:bottom w:val="none" w:sz="0" w:space="0" w:color="auto"/>
            <w:right w:val="none" w:sz="0" w:space="0" w:color="auto"/>
          </w:divBdr>
        </w:div>
        <w:div w:id="41909904">
          <w:marLeft w:val="0"/>
          <w:marRight w:val="0"/>
          <w:marTop w:val="0"/>
          <w:marBottom w:val="0"/>
          <w:divBdr>
            <w:top w:val="none" w:sz="0" w:space="0" w:color="auto"/>
            <w:left w:val="none" w:sz="0" w:space="0" w:color="auto"/>
            <w:bottom w:val="none" w:sz="0" w:space="0" w:color="auto"/>
            <w:right w:val="none" w:sz="0" w:space="0" w:color="auto"/>
          </w:divBdr>
        </w:div>
        <w:div w:id="41909943">
          <w:marLeft w:val="0"/>
          <w:marRight w:val="0"/>
          <w:marTop w:val="0"/>
          <w:marBottom w:val="0"/>
          <w:divBdr>
            <w:top w:val="none" w:sz="0" w:space="0" w:color="auto"/>
            <w:left w:val="none" w:sz="0" w:space="0" w:color="auto"/>
            <w:bottom w:val="none" w:sz="0" w:space="0" w:color="auto"/>
            <w:right w:val="none" w:sz="0" w:space="0" w:color="auto"/>
          </w:divBdr>
        </w:div>
        <w:div w:id="41910016">
          <w:marLeft w:val="0"/>
          <w:marRight w:val="0"/>
          <w:marTop w:val="0"/>
          <w:marBottom w:val="0"/>
          <w:divBdr>
            <w:top w:val="none" w:sz="0" w:space="0" w:color="auto"/>
            <w:left w:val="none" w:sz="0" w:space="0" w:color="auto"/>
            <w:bottom w:val="none" w:sz="0" w:space="0" w:color="auto"/>
            <w:right w:val="none" w:sz="0" w:space="0" w:color="auto"/>
          </w:divBdr>
        </w:div>
        <w:div w:id="41910319">
          <w:marLeft w:val="0"/>
          <w:marRight w:val="0"/>
          <w:marTop w:val="0"/>
          <w:marBottom w:val="0"/>
          <w:divBdr>
            <w:top w:val="none" w:sz="0" w:space="0" w:color="auto"/>
            <w:left w:val="none" w:sz="0" w:space="0" w:color="auto"/>
            <w:bottom w:val="none" w:sz="0" w:space="0" w:color="auto"/>
            <w:right w:val="none" w:sz="0" w:space="0" w:color="auto"/>
          </w:divBdr>
        </w:div>
      </w:divsChild>
    </w:div>
    <w:div w:id="41910259">
      <w:marLeft w:val="0"/>
      <w:marRight w:val="0"/>
      <w:marTop w:val="0"/>
      <w:marBottom w:val="0"/>
      <w:divBdr>
        <w:top w:val="none" w:sz="0" w:space="0" w:color="auto"/>
        <w:left w:val="none" w:sz="0" w:space="0" w:color="auto"/>
        <w:bottom w:val="none" w:sz="0" w:space="0" w:color="auto"/>
        <w:right w:val="none" w:sz="0" w:space="0" w:color="auto"/>
      </w:divBdr>
    </w:div>
    <w:div w:id="41910260">
      <w:marLeft w:val="0"/>
      <w:marRight w:val="0"/>
      <w:marTop w:val="0"/>
      <w:marBottom w:val="0"/>
      <w:divBdr>
        <w:top w:val="none" w:sz="0" w:space="0" w:color="auto"/>
        <w:left w:val="none" w:sz="0" w:space="0" w:color="auto"/>
        <w:bottom w:val="none" w:sz="0" w:space="0" w:color="auto"/>
        <w:right w:val="none" w:sz="0" w:space="0" w:color="auto"/>
      </w:divBdr>
    </w:div>
    <w:div w:id="41910261">
      <w:marLeft w:val="0"/>
      <w:marRight w:val="0"/>
      <w:marTop w:val="0"/>
      <w:marBottom w:val="0"/>
      <w:divBdr>
        <w:top w:val="none" w:sz="0" w:space="0" w:color="auto"/>
        <w:left w:val="none" w:sz="0" w:space="0" w:color="auto"/>
        <w:bottom w:val="none" w:sz="0" w:space="0" w:color="auto"/>
        <w:right w:val="none" w:sz="0" w:space="0" w:color="auto"/>
      </w:divBdr>
    </w:div>
    <w:div w:id="41910262">
      <w:marLeft w:val="0"/>
      <w:marRight w:val="0"/>
      <w:marTop w:val="0"/>
      <w:marBottom w:val="0"/>
      <w:divBdr>
        <w:top w:val="none" w:sz="0" w:space="0" w:color="auto"/>
        <w:left w:val="none" w:sz="0" w:space="0" w:color="auto"/>
        <w:bottom w:val="none" w:sz="0" w:space="0" w:color="auto"/>
        <w:right w:val="none" w:sz="0" w:space="0" w:color="auto"/>
      </w:divBdr>
    </w:div>
    <w:div w:id="41910263">
      <w:marLeft w:val="0"/>
      <w:marRight w:val="0"/>
      <w:marTop w:val="0"/>
      <w:marBottom w:val="0"/>
      <w:divBdr>
        <w:top w:val="none" w:sz="0" w:space="0" w:color="auto"/>
        <w:left w:val="none" w:sz="0" w:space="0" w:color="auto"/>
        <w:bottom w:val="none" w:sz="0" w:space="0" w:color="auto"/>
        <w:right w:val="none" w:sz="0" w:space="0" w:color="auto"/>
      </w:divBdr>
    </w:div>
    <w:div w:id="41910264">
      <w:marLeft w:val="0"/>
      <w:marRight w:val="0"/>
      <w:marTop w:val="0"/>
      <w:marBottom w:val="0"/>
      <w:divBdr>
        <w:top w:val="none" w:sz="0" w:space="0" w:color="auto"/>
        <w:left w:val="none" w:sz="0" w:space="0" w:color="auto"/>
        <w:bottom w:val="none" w:sz="0" w:space="0" w:color="auto"/>
        <w:right w:val="none" w:sz="0" w:space="0" w:color="auto"/>
      </w:divBdr>
    </w:div>
    <w:div w:id="41910265">
      <w:marLeft w:val="0"/>
      <w:marRight w:val="0"/>
      <w:marTop w:val="0"/>
      <w:marBottom w:val="0"/>
      <w:divBdr>
        <w:top w:val="none" w:sz="0" w:space="0" w:color="auto"/>
        <w:left w:val="none" w:sz="0" w:space="0" w:color="auto"/>
        <w:bottom w:val="none" w:sz="0" w:space="0" w:color="auto"/>
        <w:right w:val="none" w:sz="0" w:space="0" w:color="auto"/>
      </w:divBdr>
    </w:div>
    <w:div w:id="41910266">
      <w:marLeft w:val="0"/>
      <w:marRight w:val="0"/>
      <w:marTop w:val="0"/>
      <w:marBottom w:val="0"/>
      <w:divBdr>
        <w:top w:val="none" w:sz="0" w:space="0" w:color="auto"/>
        <w:left w:val="none" w:sz="0" w:space="0" w:color="auto"/>
        <w:bottom w:val="none" w:sz="0" w:space="0" w:color="auto"/>
        <w:right w:val="none" w:sz="0" w:space="0" w:color="auto"/>
      </w:divBdr>
    </w:div>
    <w:div w:id="41910267">
      <w:marLeft w:val="0"/>
      <w:marRight w:val="0"/>
      <w:marTop w:val="0"/>
      <w:marBottom w:val="0"/>
      <w:divBdr>
        <w:top w:val="none" w:sz="0" w:space="0" w:color="auto"/>
        <w:left w:val="none" w:sz="0" w:space="0" w:color="auto"/>
        <w:bottom w:val="none" w:sz="0" w:space="0" w:color="auto"/>
        <w:right w:val="none" w:sz="0" w:space="0" w:color="auto"/>
      </w:divBdr>
    </w:div>
    <w:div w:id="41910268">
      <w:marLeft w:val="0"/>
      <w:marRight w:val="0"/>
      <w:marTop w:val="0"/>
      <w:marBottom w:val="0"/>
      <w:divBdr>
        <w:top w:val="none" w:sz="0" w:space="0" w:color="auto"/>
        <w:left w:val="none" w:sz="0" w:space="0" w:color="auto"/>
        <w:bottom w:val="none" w:sz="0" w:space="0" w:color="auto"/>
        <w:right w:val="none" w:sz="0" w:space="0" w:color="auto"/>
      </w:divBdr>
    </w:div>
    <w:div w:id="41910269">
      <w:marLeft w:val="0"/>
      <w:marRight w:val="0"/>
      <w:marTop w:val="0"/>
      <w:marBottom w:val="0"/>
      <w:divBdr>
        <w:top w:val="none" w:sz="0" w:space="0" w:color="auto"/>
        <w:left w:val="none" w:sz="0" w:space="0" w:color="auto"/>
        <w:bottom w:val="none" w:sz="0" w:space="0" w:color="auto"/>
        <w:right w:val="none" w:sz="0" w:space="0" w:color="auto"/>
      </w:divBdr>
    </w:div>
    <w:div w:id="41910270">
      <w:marLeft w:val="0"/>
      <w:marRight w:val="0"/>
      <w:marTop w:val="0"/>
      <w:marBottom w:val="0"/>
      <w:divBdr>
        <w:top w:val="none" w:sz="0" w:space="0" w:color="auto"/>
        <w:left w:val="none" w:sz="0" w:space="0" w:color="auto"/>
        <w:bottom w:val="none" w:sz="0" w:space="0" w:color="auto"/>
        <w:right w:val="none" w:sz="0" w:space="0" w:color="auto"/>
      </w:divBdr>
    </w:div>
    <w:div w:id="41910271">
      <w:marLeft w:val="0"/>
      <w:marRight w:val="0"/>
      <w:marTop w:val="0"/>
      <w:marBottom w:val="0"/>
      <w:divBdr>
        <w:top w:val="none" w:sz="0" w:space="0" w:color="auto"/>
        <w:left w:val="none" w:sz="0" w:space="0" w:color="auto"/>
        <w:bottom w:val="none" w:sz="0" w:space="0" w:color="auto"/>
        <w:right w:val="none" w:sz="0" w:space="0" w:color="auto"/>
      </w:divBdr>
    </w:div>
    <w:div w:id="41910272">
      <w:marLeft w:val="0"/>
      <w:marRight w:val="0"/>
      <w:marTop w:val="0"/>
      <w:marBottom w:val="0"/>
      <w:divBdr>
        <w:top w:val="none" w:sz="0" w:space="0" w:color="auto"/>
        <w:left w:val="none" w:sz="0" w:space="0" w:color="auto"/>
        <w:bottom w:val="none" w:sz="0" w:space="0" w:color="auto"/>
        <w:right w:val="none" w:sz="0" w:space="0" w:color="auto"/>
      </w:divBdr>
    </w:div>
    <w:div w:id="41910273">
      <w:marLeft w:val="0"/>
      <w:marRight w:val="0"/>
      <w:marTop w:val="0"/>
      <w:marBottom w:val="0"/>
      <w:divBdr>
        <w:top w:val="none" w:sz="0" w:space="0" w:color="auto"/>
        <w:left w:val="none" w:sz="0" w:space="0" w:color="auto"/>
        <w:bottom w:val="none" w:sz="0" w:space="0" w:color="auto"/>
        <w:right w:val="none" w:sz="0" w:space="0" w:color="auto"/>
      </w:divBdr>
    </w:div>
    <w:div w:id="41910274">
      <w:marLeft w:val="0"/>
      <w:marRight w:val="0"/>
      <w:marTop w:val="0"/>
      <w:marBottom w:val="0"/>
      <w:divBdr>
        <w:top w:val="none" w:sz="0" w:space="0" w:color="auto"/>
        <w:left w:val="none" w:sz="0" w:space="0" w:color="auto"/>
        <w:bottom w:val="none" w:sz="0" w:space="0" w:color="auto"/>
        <w:right w:val="none" w:sz="0" w:space="0" w:color="auto"/>
      </w:divBdr>
    </w:div>
    <w:div w:id="41910276">
      <w:marLeft w:val="0"/>
      <w:marRight w:val="0"/>
      <w:marTop w:val="0"/>
      <w:marBottom w:val="0"/>
      <w:divBdr>
        <w:top w:val="none" w:sz="0" w:space="0" w:color="auto"/>
        <w:left w:val="none" w:sz="0" w:space="0" w:color="auto"/>
        <w:bottom w:val="none" w:sz="0" w:space="0" w:color="auto"/>
        <w:right w:val="none" w:sz="0" w:space="0" w:color="auto"/>
      </w:divBdr>
    </w:div>
    <w:div w:id="41910277">
      <w:marLeft w:val="0"/>
      <w:marRight w:val="0"/>
      <w:marTop w:val="0"/>
      <w:marBottom w:val="0"/>
      <w:divBdr>
        <w:top w:val="none" w:sz="0" w:space="0" w:color="auto"/>
        <w:left w:val="none" w:sz="0" w:space="0" w:color="auto"/>
        <w:bottom w:val="none" w:sz="0" w:space="0" w:color="auto"/>
        <w:right w:val="none" w:sz="0" w:space="0" w:color="auto"/>
      </w:divBdr>
    </w:div>
    <w:div w:id="41910278">
      <w:marLeft w:val="0"/>
      <w:marRight w:val="0"/>
      <w:marTop w:val="0"/>
      <w:marBottom w:val="0"/>
      <w:divBdr>
        <w:top w:val="none" w:sz="0" w:space="0" w:color="auto"/>
        <w:left w:val="none" w:sz="0" w:space="0" w:color="auto"/>
        <w:bottom w:val="none" w:sz="0" w:space="0" w:color="auto"/>
        <w:right w:val="none" w:sz="0" w:space="0" w:color="auto"/>
      </w:divBdr>
    </w:div>
    <w:div w:id="41910279">
      <w:marLeft w:val="0"/>
      <w:marRight w:val="0"/>
      <w:marTop w:val="0"/>
      <w:marBottom w:val="0"/>
      <w:divBdr>
        <w:top w:val="none" w:sz="0" w:space="0" w:color="auto"/>
        <w:left w:val="none" w:sz="0" w:space="0" w:color="auto"/>
        <w:bottom w:val="none" w:sz="0" w:space="0" w:color="auto"/>
        <w:right w:val="none" w:sz="0" w:space="0" w:color="auto"/>
      </w:divBdr>
    </w:div>
    <w:div w:id="41910280">
      <w:marLeft w:val="0"/>
      <w:marRight w:val="0"/>
      <w:marTop w:val="0"/>
      <w:marBottom w:val="0"/>
      <w:divBdr>
        <w:top w:val="none" w:sz="0" w:space="0" w:color="auto"/>
        <w:left w:val="none" w:sz="0" w:space="0" w:color="auto"/>
        <w:bottom w:val="none" w:sz="0" w:space="0" w:color="auto"/>
        <w:right w:val="none" w:sz="0" w:space="0" w:color="auto"/>
      </w:divBdr>
      <w:divsChild>
        <w:div w:id="41909627">
          <w:marLeft w:val="720"/>
          <w:marRight w:val="0"/>
          <w:marTop w:val="0"/>
          <w:marBottom w:val="0"/>
          <w:divBdr>
            <w:top w:val="none" w:sz="0" w:space="0" w:color="auto"/>
            <w:left w:val="none" w:sz="0" w:space="0" w:color="auto"/>
            <w:bottom w:val="none" w:sz="0" w:space="0" w:color="auto"/>
            <w:right w:val="none" w:sz="0" w:space="0" w:color="auto"/>
          </w:divBdr>
        </w:div>
        <w:div w:id="41909771">
          <w:marLeft w:val="720"/>
          <w:marRight w:val="0"/>
          <w:marTop w:val="0"/>
          <w:marBottom w:val="0"/>
          <w:divBdr>
            <w:top w:val="none" w:sz="0" w:space="0" w:color="auto"/>
            <w:left w:val="none" w:sz="0" w:space="0" w:color="auto"/>
            <w:bottom w:val="none" w:sz="0" w:space="0" w:color="auto"/>
            <w:right w:val="none" w:sz="0" w:space="0" w:color="auto"/>
          </w:divBdr>
        </w:div>
        <w:div w:id="41909854">
          <w:marLeft w:val="720"/>
          <w:marRight w:val="0"/>
          <w:marTop w:val="0"/>
          <w:marBottom w:val="0"/>
          <w:divBdr>
            <w:top w:val="none" w:sz="0" w:space="0" w:color="auto"/>
            <w:left w:val="none" w:sz="0" w:space="0" w:color="auto"/>
            <w:bottom w:val="none" w:sz="0" w:space="0" w:color="auto"/>
            <w:right w:val="none" w:sz="0" w:space="0" w:color="auto"/>
          </w:divBdr>
        </w:div>
        <w:div w:id="41909863">
          <w:marLeft w:val="720"/>
          <w:marRight w:val="0"/>
          <w:marTop w:val="0"/>
          <w:marBottom w:val="0"/>
          <w:divBdr>
            <w:top w:val="none" w:sz="0" w:space="0" w:color="auto"/>
            <w:left w:val="none" w:sz="0" w:space="0" w:color="auto"/>
            <w:bottom w:val="none" w:sz="0" w:space="0" w:color="auto"/>
            <w:right w:val="none" w:sz="0" w:space="0" w:color="auto"/>
          </w:divBdr>
        </w:div>
        <w:div w:id="41910090">
          <w:marLeft w:val="720"/>
          <w:marRight w:val="0"/>
          <w:marTop w:val="0"/>
          <w:marBottom w:val="0"/>
          <w:divBdr>
            <w:top w:val="none" w:sz="0" w:space="0" w:color="auto"/>
            <w:left w:val="none" w:sz="0" w:space="0" w:color="auto"/>
            <w:bottom w:val="none" w:sz="0" w:space="0" w:color="auto"/>
            <w:right w:val="none" w:sz="0" w:space="0" w:color="auto"/>
          </w:divBdr>
        </w:div>
        <w:div w:id="41910275">
          <w:marLeft w:val="720"/>
          <w:marRight w:val="0"/>
          <w:marTop w:val="0"/>
          <w:marBottom w:val="200"/>
          <w:divBdr>
            <w:top w:val="none" w:sz="0" w:space="0" w:color="auto"/>
            <w:left w:val="none" w:sz="0" w:space="0" w:color="auto"/>
            <w:bottom w:val="none" w:sz="0" w:space="0" w:color="auto"/>
            <w:right w:val="none" w:sz="0" w:space="0" w:color="auto"/>
          </w:divBdr>
        </w:div>
      </w:divsChild>
    </w:div>
    <w:div w:id="41910281">
      <w:marLeft w:val="0"/>
      <w:marRight w:val="0"/>
      <w:marTop w:val="0"/>
      <w:marBottom w:val="0"/>
      <w:divBdr>
        <w:top w:val="none" w:sz="0" w:space="0" w:color="auto"/>
        <w:left w:val="none" w:sz="0" w:space="0" w:color="auto"/>
        <w:bottom w:val="none" w:sz="0" w:space="0" w:color="auto"/>
        <w:right w:val="none" w:sz="0" w:space="0" w:color="auto"/>
      </w:divBdr>
    </w:div>
    <w:div w:id="41910282">
      <w:marLeft w:val="0"/>
      <w:marRight w:val="0"/>
      <w:marTop w:val="0"/>
      <w:marBottom w:val="0"/>
      <w:divBdr>
        <w:top w:val="none" w:sz="0" w:space="0" w:color="auto"/>
        <w:left w:val="none" w:sz="0" w:space="0" w:color="auto"/>
        <w:bottom w:val="none" w:sz="0" w:space="0" w:color="auto"/>
        <w:right w:val="none" w:sz="0" w:space="0" w:color="auto"/>
      </w:divBdr>
    </w:div>
    <w:div w:id="41910283">
      <w:marLeft w:val="0"/>
      <w:marRight w:val="0"/>
      <w:marTop w:val="0"/>
      <w:marBottom w:val="0"/>
      <w:divBdr>
        <w:top w:val="none" w:sz="0" w:space="0" w:color="auto"/>
        <w:left w:val="none" w:sz="0" w:space="0" w:color="auto"/>
        <w:bottom w:val="none" w:sz="0" w:space="0" w:color="auto"/>
        <w:right w:val="none" w:sz="0" w:space="0" w:color="auto"/>
      </w:divBdr>
    </w:div>
    <w:div w:id="41910284">
      <w:marLeft w:val="0"/>
      <w:marRight w:val="0"/>
      <w:marTop w:val="0"/>
      <w:marBottom w:val="0"/>
      <w:divBdr>
        <w:top w:val="none" w:sz="0" w:space="0" w:color="auto"/>
        <w:left w:val="none" w:sz="0" w:space="0" w:color="auto"/>
        <w:bottom w:val="none" w:sz="0" w:space="0" w:color="auto"/>
        <w:right w:val="none" w:sz="0" w:space="0" w:color="auto"/>
      </w:divBdr>
    </w:div>
    <w:div w:id="41910285">
      <w:marLeft w:val="0"/>
      <w:marRight w:val="0"/>
      <w:marTop w:val="0"/>
      <w:marBottom w:val="0"/>
      <w:divBdr>
        <w:top w:val="none" w:sz="0" w:space="0" w:color="auto"/>
        <w:left w:val="none" w:sz="0" w:space="0" w:color="auto"/>
        <w:bottom w:val="none" w:sz="0" w:space="0" w:color="auto"/>
        <w:right w:val="none" w:sz="0" w:space="0" w:color="auto"/>
      </w:divBdr>
    </w:div>
    <w:div w:id="41910286">
      <w:marLeft w:val="0"/>
      <w:marRight w:val="0"/>
      <w:marTop w:val="0"/>
      <w:marBottom w:val="0"/>
      <w:divBdr>
        <w:top w:val="none" w:sz="0" w:space="0" w:color="auto"/>
        <w:left w:val="none" w:sz="0" w:space="0" w:color="auto"/>
        <w:bottom w:val="none" w:sz="0" w:space="0" w:color="auto"/>
        <w:right w:val="none" w:sz="0" w:space="0" w:color="auto"/>
      </w:divBdr>
    </w:div>
    <w:div w:id="41910287">
      <w:marLeft w:val="0"/>
      <w:marRight w:val="0"/>
      <w:marTop w:val="0"/>
      <w:marBottom w:val="0"/>
      <w:divBdr>
        <w:top w:val="none" w:sz="0" w:space="0" w:color="auto"/>
        <w:left w:val="none" w:sz="0" w:space="0" w:color="auto"/>
        <w:bottom w:val="none" w:sz="0" w:space="0" w:color="auto"/>
        <w:right w:val="none" w:sz="0" w:space="0" w:color="auto"/>
      </w:divBdr>
    </w:div>
    <w:div w:id="41910288">
      <w:marLeft w:val="0"/>
      <w:marRight w:val="0"/>
      <w:marTop w:val="0"/>
      <w:marBottom w:val="0"/>
      <w:divBdr>
        <w:top w:val="none" w:sz="0" w:space="0" w:color="auto"/>
        <w:left w:val="none" w:sz="0" w:space="0" w:color="auto"/>
        <w:bottom w:val="none" w:sz="0" w:space="0" w:color="auto"/>
        <w:right w:val="none" w:sz="0" w:space="0" w:color="auto"/>
      </w:divBdr>
    </w:div>
    <w:div w:id="41910289">
      <w:marLeft w:val="0"/>
      <w:marRight w:val="0"/>
      <w:marTop w:val="0"/>
      <w:marBottom w:val="0"/>
      <w:divBdr>
        <w:top w:val="none" w:sz="0" w:space="0" w:color="auto"/>
        <w:left w:val="none" w:sz="0" w:space="0" w:color="auto"/>
        <w:bottom w:val="none" w:sz="0" w:space="0" w:color="auto"/>
        <w:right w:val="none" w:sz="0" w:space="0" w:color="auto"/>
      </w:divBdr>
    </w:div>
    <w:div w:id="41910290">
      <w:marLeft w:val="0"/>
      <w:marRight w:val="0"/>
      <w:marTop w:val="0"/>
      <w:marBottom w:val="0"/>
      <w:divBdr>
        <w:top w:val="none" w:sz="0" w:space="0" w:color="auto"/>
        <w:left w:val="none" w:sz="0" w:space="0" w:color="auto"/>
        <w:bottom w:val="none" w:sz="0" w:space="0" w:color="auto"/>
        <w:right w:val="none" w:sz="0" w:space="0" w:color="auto"/>
      </w:divBdr>
    </w:div>
    <w:div w:id="41910291">
      <w:marLeft w:val="0"/>
      <w:marRight w:val="0"/>
      <w:marTop w:val="0"/>
      <w:marBottom w:val="0"/>
      <w:divBdr>
        <w:top w:val="none" w:sz="0" w:space="0" w:color="auto"/>
        <w:left w:val="none" w:sz="0" w:space="0" w:color="auto"/>
        <w:bottom w:val="none" w:sz="0" w:space="0" w:color="auto"/>
        <w:right w:val="none" w:sz="0" w:space="0" w:color="auto"/>
      </w:divBdr>
    </w:div>
    <w:div w:id="41910292">
      <w:marLeft w:val="0"/>
      <w:marRight w:val="0"/>
      <w:marTop w:val="0"/>
      <w:marBottom w:val="0"/>
      <w:divBdr>
        <w:top w:val="none" w:sz="0" w:space="0" w:color="auto"/>
        <w:left w:val="none" w:sz="0" w:space="0" w:color="auto"/>
        <w:bottom w:val="none" w:sz="0" w:space="0" w:color="auto"/>
        <w:right w:val="none" w:sz="0" w:space="0" w:color="auto"/>
      </w:divBdr>
    </w:div>
    <w:div w:id="41910293">
      <w:marLeft w:val="0"/>
      <w:marRight w:val="0"/>
      <w:marTop w:val="0"/>
      <w:marBottom w:val="0"/>
      <w:divBdr>
        <w:top w:val="none" w:sz="0" w:space="0" w:color="auto"/>
        <w:left w:val="none" w:sz="0" w:space="0" w:color="auto"/>
        <w:bottom w:val="none" w:sz="0" w:space="0" w:color="auto"/>
        <w:right w:val="none" w:sz="0" w:space="0" w:color="auto"/>
      </w:divBdr>
    </w:div>
    <w:div w:id="41910294">
      <w:marLeft w:val="0"/>
      <w:marRight w:val="0"/>
      <w:marTop w:val="0"/>
      <w:marBottom w:val="0"/>
      <w:divBdr>
        <w:top w:val="none" w:sz="0" w:space="0" w:color="auto"/>
        <w:left w:val="none" w:sz="0" w:space="0" w:color="auto"/>
        <w:bottom w:val="none" w:sz="0" w:space="0" w:color="auto"/>
        <w:right w:val="none" w:sz="0" w:space="0" w:color="auto"/>
      </w:divBdr>
    </w:div>
    <w:div w:id="41910297">
      <w:marLeft w:val="0"/>
      <w:marRight w:val="0"/>
      <w:marTop w:val="0"/>
      <w:marBottom w:val="0"/>
      <w:divBdr>
        <w:top w:val="none" w:sz="0" w:space="0" w:color="auto"/>
        <w:left w:val="none" w:sz="0" w:space="0" w:color="auto"/>
        <w:bottom w:val="none" w:sz="0" w:space="0" w:color="auto"/>
        <w:right w:val="none" w:sz="0" w:space="0" w:color="auto"/>
      </w:divBdr>
    </w:div>
    <w:div w:id="41910298">
      <w:marLeft w:val="0"/>
      <w:marRight w:val="0"/>
      <w:marTop w:val="0"/>
      <w:marBottom w:val="0"/>
      <w:divBdr>
        <w:top w:val="none" w:sz="0" w:space="0" w:color="auto"/>
        <w:left w:val="none" w:sz="0" w:space="0" w:color="auto"/>
        <w:bottom w:val="none" w:sz="0" w:space="0" w:color="auto"/>
        <w:right w:val="none" w:sz="0" w:space="0" w:color="auto"/>
      </w:divBdr>
    </w:div>
    <w:div w:id="41910300">
      <w:marLeft w:val="0"/>
      <w:marRight w:val="0"/>
      <w:marTop w:val="0"/>
      <w:marBottom w:val="0"/>
      <w:divBdr>
        <w:top w:val="none" w:sz="0" w:space="0" w:color="auto"/>
        <w:left w:val="none" w:sz="0" w:space="0" w:color="auto"/>
        <w:bottom w:val="none" w:sz="0" w:space="0" w:color="auto"/>
        <w:right w:val="none" w:sz="0" w:space="0" w:color="auto"/>
      </w:divBdr>
    </w:div>
    <w:div w:id="41910301">
      <w:marLeft w:val="0"/>
      <w:marRight w:val="0"/>
      <w:marTop w:val="0"/>
      <w:marBottom w:val="0"/>
      <w:divBdr>
        <w:top w:val="none" w:sz="0" w:space="0" w:color="auto"/>
        <w:left w:val="none" w:sz="0" w:space="0" w:color="auto"/>
        <w:bottom w:val="none" w:sz="0" w:space="0" w:color="auto"/>
        <w:right w:val="none" w:sz="0" w:space="0" w:color="auto"/>
      </w:divBdr>
    </w:div>
    <w:div w:id="41910302">
      <w:marLeft w:val="0"/>
      <w:marRight w:val="0"/>
      <w:marTop w:val="0"/>
      <w:marBottom w:val="0"/>
      <w:divBdr>
        <w:top w:val="none" w:sz="0" w:space="0" w:color="auto"/>
        <w:left w:val="none" w:sz="0" w:space="0" w:color="auto"/>
        <w:bottom w:val="none" w:sz="0" w:space="0" w:color="auto"/>
        <w:right w:val="none" w:sz="0" w:space="0" w:color="auto"/>
      </w:divBdr>
      <w:divsChild>
        <w:div w:id="41909687">
          <w:marLeft w:val="360"/>
          <w:marRight w:val="0"/>
          <w:marTop w:val="120"/>
          <w:marBottom w:val="120"/>
          <w:divBdr>
            <w:top w:val="none" w:sz="0" w:space="0" w:color="auto"/>
            <w:left w:val="none" w:sz="0" w:space="0" w:color="auto"/>
            <w:bottom w:val="none" w:sz="0" w:space="0" w:color="auto"/>
            <w:right w:val="none" w:sz="0" w:space="0" w:color="auto"/>
          </w:divBdr>
        </w:div>
        <w:div w:id="41909696">
          <w:marLeft w:val="360"/>
          <w:marRight w:val="0"/>
          <w:marTop w:val="120"/>
          <w:marBottom w:val="120"/>
          <w:divBdr>
            <w:top w:val="none" w:sz="0" w:space="0" w:color="auto"/>
            <w:left w:val="none" w:sz="0" w:space="0" w:color="auto"/>
            <w:bottom w:val="none" w:sz="0" w:space="0" w:color="auto"/>
            <w:right w:val="none" w:sz="0" w:space="0" w:color="auto"/>
          </w:divBdr>
        </w:div>
      </w:divsChild>
    </w:div>
    <w:div w:id="41910303">
      <w:marLeft w:val="0"/>
      <w:marRight w:val="0"/>
      <w:marTop w:val="0"/>
      <w:marBottom w:val="0"/>
      <w:divBdr>
        <w:top w:val="none" w:sz="0" w:space="0" w:color="auto"/>
        <w:left w:val="none" w:sz="0" w:space="0" w:color="auto"/>
        <w:bottom w:val="none" w:sz="0" w:space="0" w:color="auto"/>
        <w:right w:val="none" w:sz="0" w:space="0" w:color="auto"/>
      </w:divBdr>
    </w:div>
    <w:div w:id="41910304">
      <w:marLeft w:val="0"/>
      <w:marRight w:val="0"/>
      <w:marTop w:val="0"/>
      <w:marBottom w:val="0"/>
      <w:divBdr>
        <w:top w:val="none" w:sz="0" w:space="0" w:color="auto"/>
        <w:left w:val="none" w:sz="0" w:space="0" w:color="auto"/>
        <w:bottom w:val="none" w:sz="0" w:space="0" w:color="auto"/>
        <w:right w:val="none" w:sz="0" w:space="0" w:color="auto"/>
      </w:divBdr>
    </w:div>
    <w:div w:id="41910305">
      <w:marLeft w:val="0"/>
      <w:marRight w:val="0"/>
      <w:marTop w:val="0"/>
      <w:marBottom w:val="0"/>
      <w:divBdr>
        <w:top w:val="none" w:sz="0" w:space="0" w:color="auto"/>
        <w:left w:val="none" w:sz="0" w:space="0" w:color="auto"/>
        <w:bottom w:val="none" w:sz="0" w:space="0" w:color="auto"/>
        <w:right w:val="none" w:sz="0" w:space="0" w:color="auto"/>
      </w:divBdr>
    </w:div>
    <w:div w:id="41910306">
      <w:marLeft w:val="0"/>
      <w:marRight w:val="0"/>
      <w:marTop w:val="0"/>
      <w:marBottom w:val="0"/>
      <w:divBdr>
        <w:top w:val="none" w:sz="0" w:space="0" w:color="auto"/>
        <w:left w:val="none" w:sz="0" w:space="0" w:color="auto"/>
        <w:bottom w:val="none" w:sz="0" w:space="0" w:color="auto"/>
        <w:right w:val="none" w:sz="0" w:space="0" w:color="auto"/>
      </w:divBdr>
    </w:div>
    <w:div w:id="41910307">
      <w:marLeft w:val="0"/>
      <w:marRight w:val="0"/>
      <w:marTop w:val="0"/>
      <w:marBottom w:val="0"/>
      <w:divBdr>
        <w:top w:val="none" w:sz="0" w:space="0" w:color="auto"/>
        <w:left w:val="none" w:sz="0" w:space="0" w:color="auto"/>
        <w:bottom w:val="none" w:sz="0" w:space="0" w:color="auto"/>
        <w:right w:val="none" w:sz="0" w:space="0" w:color="auto"/>
      </w:divBdr>
    </w:div>
    <w:div w:id="41910308">
      <w:marLeft w:val="0"/>
      <w:marRight w:val="0"/>
      <w:marTop w:val="0"/>
      <w:marBottom w:val="0"/>
      <w:divBdr>
        <w:top w:val="none" w:sz="0" w:space="0" w:color="auto"/>
        <w:left w:val="none" w:sz="0" w:space="0" w:color="auto"/>
        <w:bottom w:val="none" w:sz="0" w:space="0" w:color="auto"/>
        <w:right w:val="none" w:sz="0" w:space="0" w:color="auto"/>
      </w:divBdr>
    </w:div>
    <w:div w:id="41910309">
      <w:marLeft w:val="0"/>
      <w:marRight w:val="0"/>
      <w:marTop w:val="0"/>
      <w:marBottom w:val="0"/>
      <w:divBdr>
        <w:top w:val="none" w:sz="0" w:space="0" w:color="auto"/>
        <w:left w:val="none" w:sz="0" w:space="0" w:color="auto"/>
        <w:bottom w:val="none" w:sz="0" w:space="0" w:color="auto"/>
        <w:right w:val="none" w:sz="0" w:space="0" w:color="auto"/>
      </w:divBdr>
    </w:div>
    <w:div w:id="41910310">
      <w:marLeft w:val="0"/>
      <w:marRight w:val="0"/>
      <w:marTop w:val="0"/>
      <w:marBottom w:val="0"/>
      <w:divBdr>
        <w:top w:val="none" w:sz="0" w:space="0" w:color="auto"/>
        <w:left w:val="none" w:sz="0" w:space="0" w:color="auto"/>
        <w:bottom w:val="none" w:sz="0" w:space="0" w:color="auto"/>
        <w:right w:val="none" w:sz="0" w:space="0" w:color="auto"/>
      </w:divBdr>
    </w:div>
    <w:div w:id="41910311">
      <w:marLeft w:val="0"/>
      <w:marRight w:val="0"/>
      <w:marTop w:val="0"/>
      <w:marBottom w:val="0"/>
      <w:divBdr>
        <w:top w:val="none" w:sz="0" w:space="0" w:color="auto"/>
        <w:left w:val="none" w:sz="0" w:space="0" w:color="auto"/>
        <w:bottom w:val="none" w:sz="0" w:space="0" w:color="auto"/>
        <w:right w:val="none" w:sz="0" w:space="0" w:color="auto"/>
      </w:divBdr>
    </w:div>
    <w:div w:id="41910312">
      <w:marLeft w:val="0"/>
      <w:marRight w:val="0"/>
      <w:marTop w:val="0"/>
      <w:marBottom w:val="0"/>
      <w:divBdr>
        <w:top w:val="none" w:sz="0" w:space="0" w:color="auto"/>
        <w:left w:val="none" w:sz="0" w:space="0" w:color="auto"/>
        <w:bottom w:val="none" w:sz="0" w:space="0" w:color="auto"/>
        <w:right w:val="none" w:sz="0" w:space="0" w:color="auto"/>
      </w:divBdr>
    </w:div>
    <w:div w:id="41910314">
      <w:marLeft w:val="0"/>
      <w:marRight w:val="0"/>
      <w:marTop w:val="0"/>
      <w:marBottom w:val="0"/>
      <w:divBdr>
        <w:top w:val="none" w:sz="0" w:space="0" w:color="auto"/>
        <w:left w:val="none" w:sz="0" w:space="0" w:color="auto"/>
        <w:bottom w:val="none" w:sz="0" w:space="0" w:color="auto"/>
        <w:right w:val="none" w:sz="0" w:space="0" w:color="auto"/>
      </w:divBdr>
    </w:div>
    <w:div w:id="41910315">
      <w:marLeft w:val="0"/>
      <w:marRight w:val="0"/>
      <w:marTop w:val="0"/>
      <w:marBottom w:val="0"/>
      <w:divBdr>
        <w:top w:val="none" w:sz="0" w:space="0" w:color="auto"/>
        <w:left w:val="none" w:sz="0" w:space="0" w:color="auto"/>
        <w:bottom w:val="none" w:sz="0" w:space="0" w:color="auto"/>
        <w:right w:val="none" w:sz="0" w:space="0" w:color="auto"/>
      </w:divBdr>
    </w:div>
    <w:div w:id="41910316">
      <w:marLeft w:val="0"/>
      <w:marRight w:val="0"/>
      <w:marTop w:val="0"/>
      <w:marBottom w:val="0"/>
      <w:divBdr>
        <w:top w:val="none" w:sz="0" w:space="0" w:color="auto"/>
        <w:left w:val="none" w:sz="0" w:space="0" w:color="auto"/>
        <w:bottom w:val="none" w:sz="0" w:space="0" w:color="auto"/>
        <w:right w:val="none" w:sz="0" w:space="0" w:color="auto"/>
      </w:divBdr>
    </w:div>
    <w:div w:id="41910317">
      <w:marLeft w:val="0"/>
      <w:marRight w:val="0"/>
      <w:marTop w:val="0"/>
      <w:marBottom w:val="0"/>
      <w:divBdr>
        <w:top w:val="none" w:sz="0" w:space="0" w:color="auto"/>
        <w:left w:val="none" w:sz="0" w:space="0" w:color="auto"/>
        <w:bottom w:val="none" w:sz="0" w:space="0" w:color="auto"/>
        <w:right w:val="none" w:sz="0" w:space="0" w:color="auto"/>
      </w:divBdr>
    </w:div>
    <w:div w:id="41910318">
      <w:marLeft w:val="0"/>
      <w:marRight w:val="0"/>
      <w:marTop w:val="0"/>
      <w:marBottom w:val="0"/>
      <w:divBdr>
        <w:top w:val="none" w:sz="0" w:space="0" w:color="auto"/>
        <w:left w:val="none" w:sz="0" w:space="0" w:color="auto"/>
        <w:bottom w:val="none" w:sz="0" w:space="0" w:color="auto"/>
        <w:right w:val="none" w:sz="0" w:space="0" w:color="auto"/>
      </w:divBdr>
    </w:div>
    <w:div w:id="41910320">
      <w:marLeft w:val="0"/>
      <w:marRight w:val="0"/>
      <w:marTop w:val="0"/>
      <w:marBottom w:val="0"/>
      <w:divBdr>
        <w:top w:val="none" w:sz="0" w:space="0" w:color="auto"/>
        <w:left w:val="none" w:sz="0" w:space="0" w:color="auto"/>
        <w:bottom w:val="none" w:sz="0" w:space="0" w:color="auto"/>
        <w:right w:val="none" w:sz="0" w:space="0" w:color="auto"/>
      </w:divBdr>
    </w:div>
    <w:div w:id="41910321">
      <w:marLeft w:val="0"/>
      <w:marRight w:val="0"/>
      <w:marTop w:val="0"/>
      <w:marBottom w:val="0"/>
      <w:divBdr>
        <w:top w:val="none" w:sz="0" w:space="0" w:color="auto"/>
        <w:left w:val="none" w:sz="0" w:space="0" w:color="auto"/>
        <w:bottom w:val="none" w:sz="0" w:space="0" w:color="auto"/>
        <w:right w:val="none" w:sz="0" w:space="0" w:color="auto"/>
      </w:divBdr>
    </w:div>
    <w:div w:id="41910322">
      <w:marLeft w:val="0"/>
      <w:marRight w:val="0"/>
      <w:marTop w:val="0"/>
      <w:marBottom w:val="0"/>
      <w:divBdr>
        <w:top w:val="none" w:sz="0" w:space="0" w:color="auto"/>
        <w:left w:val="none" w:sz="0" w:space="0" w:color="auto"/>
        <w:bottom w:val="none" w:sz="0" w:space="0" w:color="auto"/>
        <w:right w:val="none" w:sz="0" w:space="0" w:color="auto"/>
      </w:divBdr>
    </w:div>
    <w:div w:id="41910324">
      <w:marLeft w:val="0"/>
      <w:marRight w:val="0"/>
      <w:marTop w:val="0"/>
      <w:marBottom w:val="0"/>
      <w:divBdr>
        <w:top w:val="none" w:sz="0" w:space="0" w:color="auto"/>
        <w:left w:val="none" w:sz="0" w:space="0" w:color="auto"/>
        <w:bottom w:val="none" w:sz="0" w:space="0" w:color="auto"/>
        <w:right w:val="none" w:sz="0" w:space="0" w:color="auto"/>
      </w:divBdr>
    </w:div>
    <w:div w:id="41910325">
      <w:marLeft w:val="0"/>
      <w:marRight w:val="0"/>
      <w:marTop w:val="0"/>
      <w:marBottom w:val="0"/>
      <w:divBdr>
        <w:top w:val="none" w:sz="0" w:space="0" w:color="auto"/>
        <w:left w:val="none" w:sz="0" w:space="0" w:color="auto"/>
        <w:bottom w:val="none" w:sz="0" w:space="0" w:color="auto"/>
        <w:right w:val="none" w:sz="0" w:space="0" w:color="auto"/>
      </w:divBdr>
    </w:div>
    <w:div w:id="41910326">
      <w:marLeft w:val="0"/>
      <w:marRight w:val="0"/>
      <w:marTop w:val="0"/>
      <w:marBottom w:val="0"/>
      <w:divBdr>
        <w:top w:val="none" w:sz="0" w:space="0" w:color="auto"/>
        <w:left w:val="none" w:sz="0" w:space="0" w:color="auto"/>
        <w:bottom w:val="none" w:sz="0" w:space="0" w:color="auto"/>
        <w:right w:val="none" w:sz="0" w:space="0" w:color="auto"/>
      </w:divBdr>
    </w:div>
    <w:div w:id="41910327">
      <w:marLeft w:val="0"/>
      <w:marRight w:val="0"/>
      <w:marTop w:val="0"/>
      <w:marBottom w:val="0"/>
      <w:divBdr>
        <w:top w:val="none" w:sz="0" w:space="0" w:color="auto"/>
        <w:left w:val="none" w:sz="0" w:space="0" w:color="auto"/>
        <w:bottom w:val="none" w:sz="0" w:space="0" w:color="auto"/>
        <w:right w:val="none" w:sz="0" w:space="0" w:color="auto"/>
      </w:divBdr>
    </w:div>
    <w:div w:id="41910328">
      <w:marLeft w:val="0"/>
      <w:marRight w:val="0"/>
      <w:marTop w:val="0"/>
      <w:marBottom w:val="0"/>
      <w:divBdr>
        <w:top w:val="none" w:sz="0" w:space="0" w:color="auto"/>
        <w:left w:val="none" w:sz="0" w:space="0" w:color="auto"/>
        <w:bottom w:val="none" w:sz="0" w:space="0" w:color="auto"/>
        <w:right w:val="none" w:sz="0" w:space="0" w:color="auto"/>
      </w:divBdr>
    </w:div>
    <w:div w:id="41910329">
      <w:marLeft w:val="0"/>
      <w:marRight w:val="0"/>
      <w:marTop w:val="0"/>
      <w:marBottom w:val="0"/>
      <w:divBdr>
        <w:top w:val="none" w:sz="0" w:space="0" w:color="auto"/>
        <w:left w:val="none" w:sz="0" w:space="0" w:color="auto"/>
        <w:bottom w:val="none" w:sz="0" w:space="0" w:color="auto"/>
        <w:right w:val="none" w:sz="0" w:space="0" w:color="auto"/>
      </w:divBdr>
    </w:div>
    <w:div w:id="41910330">
      <w:marLeft w:val="0"/>
      <w:marRight w:val="0"/>
      <w:marTop w:val="0"/>
      <w:marBottom w:val="0"/>
      <w:divBdr>
        <w:top w:val="none" w:sz="0" w:space="0" w:color="auto"/>
        <w:left w:val="none" w:sz="0" w:space="0" w:color="auto"/>
        <w:bottom w:val="none" w:sz="0" w:space="0" w:color="auto"/>
        <w:right w:val="none" w:sz="0" w:space="0" w:color="auto"/>
      </w:divBdr>
    </w:div>
    <w:div w:id="41910331">
      <w:marLeft w:val="0"/>
      <w:marRight w:val="0"/>
      <w:marTop w:val="0"/>
      <w:marBottom w:val="0"/>
      <w:divBdr>
        <w:top w:val="none" w:sz="0" w:space="0" w:color="auto"/>
        <w:left w:val="none" w:sz="0" w:space="0" w:color="auto"/>
        <w:bottom w:val="none" w:sz="0" w:space="0" w:color="auto"/>
        <w:right w:val="none" w:sz="0" w:space="0" w:color="auto"/>
      </w:divBdr>
    </w:div>
    <w:div w:id="41910332">
      <w:marLeft w:val="0"/>
      <w:marRight w:val="0"/>
      <w:marTop w:val="0"/>
      <w:marBottom w:val="0"/>
      <w:divBdr>
        <w:top w:val="none" w:sz="0" w:space="0" w:color="auto"/>
        <w:left w:val="none" w:sz="0" w:space="0" w:color="auto"/>
        <w:bottom w:val="none" w:sz="0" w:space="0" w:color="auto"/>
        <w:right w:val="none" w:sz="0" w:space="0" w:color="auto"/>
      </w:divBdr>
    </w:div>
    <w:div w:id="41910333">
      <w:marLeft w:val="0"/>
      <w:marRight w:val="0"/>
      <w:marTop w:val="0"/>
      <w:marBottom w:val="0"/>
      <w:divBdr>
        <w:top w:val="none" w:sz="0" w:space="0" w:color="auto"/>
        <w:left w:val="none" w:sz="0" w:space="0" w:color="auto"/>
        <w:bottom w:val="none" w:sz="0" w:space="0" w:color="auto"/>
        <w:right w:val="none" w:sz="0" w:space="0" w:color="auto"/>
      </w:divBdr>
    </w:div>
    <w:div w:id="41910334">
      <w:marLeft w:val="0"/>
      <w:marRight w:val="0"/>
      <w:marTop w:val="0"/>
      <w:marBottom w:val="0"/>
      <w:divBdr>
        <w:top w:val="none" w:sz="0" w:space="0" w:color="auto"/>
        <w:left w:val="none" w:sz="0" w:space="0" w:color="auto"/>
        <w:bottom w:val="none" w:sz="0" w:space="0" w:color="auto"/>
        <w:right w:val="none" w:sz="0" w:space="0" w:color="auto"/>
      </w:divBdr>
      <w:divsChild>
        <w:div w:id="41909655">
          <w:marLeft w:val="720"/>
          <w:marRight w:val="0"/>
          <w:marTop w:val="0"/>
          <w:marBottom w:val="0"/>
          <w:divBdr>
            <w:top w:val="none" w:sz="0" w:space="0" w:color="auto"/>
            <w:left w:val="none" w:sz="0" w:space="0" w:color="auto"/>
            <w:bottom w:val="none" w:sz="0" w:space="0" w:color="auto"/>
            <w:right w:val="none" w:sz="0" w:space="0" w:color="auto"/>
          </w:divBdr>
        </w:div>
        <w:div w:id="41909791">
          <w:marLeft w:val="720"/>
          <w:marRight w:val="0"/>
          <w:marTop w:val="0"/>
          <w:marBottom w:val="0"/>
          <w:divBdr>
            <w:top w:val="none" w:sz="0" w:space="0" w:color="auto"/>
            <w:left w:val="none" w:sz="0" w:space="0" w:color="auto"/>
            <w:bottom w:val="none" w:sz="0" w:space="0" w:color="auto"/>
            <w:right w:val="none" w:sz="0" w:space="0" w:color="auto"/>
          </w:divBdr>
        </w:div>
      </w:divsChild>
    </w:div>
    <w:div w:id="41910335">
      <w:marLeft w:val="0"/>
      <w:marRight w:val="0"/>
      <w:marTop w:val="0"/>
      <w:marBottom w:val="0"/>
      <w:divBdr>
        <w:top w:val="none" w:sz="0" w:space="0" w:color="auto"/>
        <w:left w:val="none" w:sz="0" w:space="0" w:color="auto"/>
        <w:bottom w:val="none" w:sz="0" w:space="0" w:color="auto"/>
        <w:right w:val="none" w:sz="0" w:space="0" w:color="auto"/>
      </w:divBdr>
    </w:div>
    <w:div w:id="41910336">
      <w:marLeft w:val="0"/>
      <w:marRight w:val="0"/>
      <w:marTop w:val="0"/>
      <w:marBottom w:val="0"/>
      <w:divBdr>
        <w:top w:val="none" w:sz="0" w:space="0" w:color="auto"/>
        <w:left w:val="none" w:sz="0" w:space="0" w:color="auto"/>
        <w:bottom w:val="none" w:sz="0" w:space="0" w:color="auto"/>
        <w:right w:val="none" w:sz="0" w:space="0" w:color="auto"/>
      </w:divBdr>
    </w:div>
    <w:div w:id="41910337">
      <w:marLeft w:val="0"/>
      <w:marRight w:val="0"/>
      <w:marTop w:val="0"/>
      <w:marBottom w:val="0"/>
      <w:divBdr>
        <w:top w:val="none" w:sz="0" w:space="0" w:color="auto"/>
        <w:left w:val="none" w:sz="0" w:space="0" w:color="auto"/>
        <w:bottom w:val="none" w:sz="0" w:space="0" w:color="auto"/>
        <w:right w:val="none" w:sz="0" w:space="0" w:color="auto"/>
      </w:divBdr>
    </w:div>
    <w:div w:id="41910340">
      <w:marLeft w:val="0"/>
      <w:marRight w:val="0"/>
      <w:marTop w:val="0"/>
      <w:marBottom w:val="0"/>
      <w:divBdr>
        <w:top w:val="none" w:sz="0" w:space="0" w:color="auto"/>
        <w:left w:val="none" w:sz="0" w:space="0" w:color="auto"/>
        <w:bottom w:val="none" w:sz="0" w:space="0" w:color="auto"/>
        <w:right w:val="none" w:sz="0" w:space="0" w:color="auto"/>
      </w:divBdr>
    </w:div>
    <w:div w:id="41910341">
      <w:marLeft w:val="0"/>
      <w:marRight w:val="0"/>
      <w:marTop w:val="0"/>
      <w:marBottom w:val="0"/>
      <w:divBdr>
        <w:top w:val="none" w:sz="0" w:space="0" w:color="auto"/>
        <w:left w:val="none" w:sz="0" w:space="0" w:color="auto"/>
        <w:bottom w:val="none" w:sz="0" w:space="0" w:color="auto"/>
        <w:right w:val="none" w:sz="0" w:space="0" w:color="auto"/>
      </w:divBdr>
    </w:div>
    <w:div w:id="41910342">
      <w:marLeft w:val="0"/>
      <w:marRight w:val="0"/>
      <w:marTop w:val="0"/>
      <w:marBottom w:val="0"/>
      <w:divBdr>
        <w:top w:val="none" w:sz="0" w:space="0" w:color="auto"/>
        <w:left w:val="none" w:sz="0" w:space="0" w:color="auto"/>
        <w:bottom w:val="none" w:sz="0" w:space="0" w:color="auto"/>
        <w:right w:val="none" w:sz="0" w:space="0" w:color="auto"/>
      </w:divBdr>
    </w:div>
    <w:div w:id="41910343">
      <w:marLeft w:val="0"/>
      <w:marRight w:val="0"/>
      <w:marTop w:val="0"/>
      <w:marBottom w:val="0"/>
      <w:divBdr>
        <w:top w:val="none" w:sz="0" w:space="0" w:color="auto"/>
        <w:left w:val="none" w:sz="0" w:space="0" w:color="auto"/>
        <w:bottom w:val="none" w:sz="0" w:space="0" w:color="auto"/>
        <w:right w:val="none" w:sz="0" w:space="0" w:color="auto"/>
      </w:divBdr>
      <w:divsChild>
        <w:div w:id="41909592">
          <w:marLeft w:val="720"/>
          <w:marRight w:val="0"/>
          <w:marTop w:val="0"/>
          <w:marBottom w:val="0"/>
          <w:divBdr>
            <w:top w:val="none" w:sz="0" w:space="0" w:color="auto"/>
            <w:left w:val="none" w:sz="0" w:space="0" w:color="auto"/>
            <w:bottom w:val="none" w:sz="0" w:space="0" w:color="auto"/>
            <w:right w:val="none" w:sz="0" w:space="0" w:color="auto"/>
          </w:divBdr>
        </w:div>
        <w:div w:id="41909636">
          <w:marLeft w:val="720"/>
          <w:marRight w:val="0"/>
          <w:marTop w:val="0"/>
          <w:marBottom w:val="0"/>
          <w:divBdr>
            <w:top w:val="none" w:sz="0" w:space="0" w:color="auto"/>
            <w:left w:val="none" w:sz="0" w:space="0" w:color="auto"/>
            <w:bottom w:val="none" w:sz="0" w:space="0" w:color="auto"/>
            <w:right w:val="none" w:sz="0" w:space="0" w:color="auto"/>
          </w:divBdr>
        </w:div>
        <w:div w:id="41909749">
          <w:marLeft w:val="720"/>
          <w:marRight w:val="0"/>
          <w:marTop w:val="0"/>
          <w:marBottom w:val="0"/>
          <w:divBdr>
            <w:top w:val="none" w:sz="0" w:space="0" w:color="auto"/>
            <w:left w:val="none" w:sz="0" w:space="0" w:color="auto"/>
            <w:bottom w:val="none" w:sz="0" w:space="0" w:color="auto"/>
            <w:right w:val="none" w:sz="0" w:space="0" w:color="auto"/>
          </w:divBdr>
        </w:div>
        <w:div w:id="41909847">
          <w:marLeft w:val="720"/>
          <w:marRight w:val="0"/>
          <w:marTop w:val="0"/>
          <w:marBottom w:val="0"/>
          <w:divBdr>
            <w:top w:val="none" w:sz="0" w:space="0" w:color="auto"/>
            <w:left w:val="none" w:sz="0" w:space="0" w:color="auto"/>
            <w:bottom w:val="none" w:sz="0" w:space="0" w:color="auto"/>
            <w:right w:val="none" w:sz="0" w:space="0" w:color="auto"/>
          </w:divBdr>
        </w:div>
        <w:div w:id="41910048">
          <w:marLeft w:val="720"/>
          <w:marRight w:val="0"/>
          <w:marTop w:val="0"/>
          <w:marBottom w:val="0"/>
          <w:divBdr>
            <w:top w:val="none" w:sz="0" w:space="0" w:color="auto"/>
            <w:left w:val="none" w:sz="0" w:space="0" w:color="auto"/>
            <w:bottom w:val="none" w:sz="0" w:space="0" w:color="auto"/>
            <w:right w:val="none" w:sz="0" w:space="0" w:color="auto"/>
          </w:divBdr>
        </w:div>
        <w:div w:id="41910249">
          <w:marLeft w:val="720"/>
          <w:marRight w:val="0"/>
          <w:marTop w:val="0"/>
          <w:marBottom w:val="200"/>
          <w:divBdr>
            <w:top w:val="none" w:sz="0" w:space="0" w:color="auto"/>
            <w:left w:val="none" w:sz="0" w:space="0" w:color="auto"/>
            <w:bottom w:val="none" w:sz="0" w:space="0" w:color="auto"/>
            <w:right w:val="none" w:sz="0" w:space="0" w:color="auto"/>
          </w:divBdr>
        </w:div>
      </w:divsChild>
    </w:div>
    <w:div w:id="41910344">
      <w:marLeft w:val="0"/>
      <w:marRight w:val="0"/>
      <w:marTop w:val="0"/>
      <w:marBottom w:val="0"/>
      <w:divBdr>
        <w:top w:val="none" w:sz="0" w:space="0" w:color="auto"/>
        <w:left w:val="none" w:sz="0" w:space="0" w:color="auto"/>
        <w:bottom w:val="none" w:sz="0" w:space="0" w:color="auto"/>
        <w:right w:val="none" w:sz="0" w:space="0" w:color="auto"/>
      </w:divBdr>
    </w:div>
    <w:div w:id="41910345">
      <w:marLeft w:val="0"/>
      <w:marRight w:val="0"/>
      <w:marTop w:val="0"/>
      <w:marBottom w:val="0"/>
      <w:divBdr>
        <w:top w:val="none" w:sz="0" w:space="0" w:color="auto"/>
        <w:left w:val="none" w:sz="0" w:space="0" w:color="auto"/>
        <w:bottom w:val="none" w:sz="0" w:space="0" w:color="auto"/>
        <w:right w:val="none" w:sz="0" w:space="0" w:color="auto"/>
      </w:divBdr>
    </w:div>
    <w:div w:id="41910346">
      <w:marLeft w:val="0"/>
      <w:marRight w:val="0"/>
      <w:marTop w:val="0"/>
      <w:marBottom w:val="0"/>
      <w:divBdr>
        <w:top w:val="none" w:sz="0" w:space="0" w:color="auto"/>
        <w:left w:val="none" w:sz="0" w:space="0" w:color="auto"/>
        <w:bottom w:val="none" w:sz="0" w:space="0" w:color="auto"/>
        <w:right w:val="none" w:sz="0" w:space="0" w:color="auto"/>
      </w:divBdr>
    </w:div>
    <w:div w:id="41910347">
      <w:marLeft w:val="0"/>
      <w:marRight w:val="0"/>
      <w:marTop w:val="0"/>
      <w:marBottom w:val="0"/>
      <w:divBdr>
        <w:top w:val="none" w:sz="0" w:space="0" w:color="auto"/>
        <w:left w:val="none" w:sz="0" w:space="0" w:color="auto"/>
        <w:bottom w:val="none" w:sz="0" w:space="0" w:color="auto"/>
        <w:right w:val="none" w:sz="0" w:space="0" w:color="auto"/>
      </w:divBdr>
    </w:div>
    <w:div w:id="41910348">
      <w:marLeft w:val="0"/>
      <w:marRight w:val="0"/>
      <w:marTop w:val="0"/>
      <w:marBottom w:val="0"/>
      <w:divBdr>
        <w:top w:val="none" w:sz="0" w:space="0" w:color="auto"/>
        <w:left w:val="none" w:sz="0" w:space="0" w:color="auto"/>
        <w:bottom w:val="none" w:sz="0" w:space="0" w:color="auto"/>
        <w:right w:val="none" w:sz="0" w:space="0" w:color="auto"/>
      </w:divBdr>
    </w:div>
    <w:div w:id="41910350">
      <w:marLeft w:val="0"/>
      <w:marRight w:val="0"/>
      <w:marTop w:val="0"/>
      <w:marBottom w:val="0"/>
      <w:divBdr>
        <w:top w:val="none" w:sz="0" w:space="0" w:color="auto"/>
        <w:left w:val="none" w:sz="0" w:space="0" w:color="auto"/>
        <w:bottom w:val="none" w:sz="0" w:space="0" w:color="auto"/>
        <w:right w:val="none" w:sz="0" w:space="0" w:color="auto"/>
      </w:divBdr>
    </w:div>
    <w:div w:id="41910352">
      <w:marLeft w:val="0"/>
      <w:marRight w:val="0"/>
      <w:marTop w:val="0"/>
      <w:marBottom w:val="0"/>
      <w:divBdr>
        <w:top w:val="none" w:sz="0" w:space="0" w:color="auto"/>
        <w:left w:val="none" w:sz="0" w:space="0" w:color="auto"/>
        <w:bottom w:val="none" w:sz="0" w:space="0" w:color="auto"/>
        <w:right w:val="none" w:sz="0" w:space="0" w:color="auto"/>
      </w:divBdr>
    </w:div>
    <w:div w:id="41910353">
      <w:marLeft w:val="0"/>
      <w:marRight w:val="0"/>
      <w:marTop w:val="0"/>
      <w:marBottom w:val="0"/>
      <w:divBdr>
        <w:top w:val="none" w:sz="0" w:space="0" w:color="auto"/>
        <w:left w:val="none" w:sz="0" w:space="0" w:color="auto"/>
        <w:bottom w:val="none" w:sz="0" w:space="0" w:color="auto"/>
        <w:right w:val="none" w:sz="0" w:space="0" w:color="auto"/>
      </w:divBdr>
    </w:div>
    <w:div w:id="41910354">
      <w:marLeft w:val="0"/>
      <w:marRight w:val="0"/>
      <w:marTop w:val="0"/>
      <w:marBottom w:val="0"/>
      <w:divBdr>
        <w:top w:val="none" w:sz="0" w:space="0" w:color="auto"/>
        <w:left w:val="none" w:sz="0" w:space="0" w:color="auto"/>
        <w:bottom w:val="none" w:sz="0" w:space="0" w:color="auto"/>
        <w:right w:val="none" w:sz="0" w:space="0" w:color="auto"/>
      </w:divBdr>
    </w:div>
    <w:div w:id="41910355">
      <w:marLeft w:val="0"/>
      <w:marRight w:val="0"/>
      <w:marTop w:val="0"/>
      <w:marBottom w:val="0"/>
      <w:divBdr>
        <w:top w:val="none" w:sz="0" w:space="0" w:color="auto"/>
        <w:left w:val="none" w:sz="0" w:space="0" w:color="auto"/>
        <w:bottom w:val="none" w:sz="0" w:space="0" w:color="auto"/>
        <w:right w:val="none" w:sz="0" w:space="0" w:color="auto"/>
      </w:divBdr>
    </w:div>
    <w:div w:id="14577950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6.jpeg"/><Relationship Id="rId21" Type="http://schemas.openxmlformats.org/officeDocument/2006/relationships/image" Target="media/image11.jpeg"/><Relationship Id="rId34" Type="http://schemas.openxmlformats.org/officeDocument/2006/relationships/image" Target="media/image24.jpeg"/><Relationship Id="rId42" Type="http://schemas.openxmlformats.org/officeDocument/2006/relationships/image" Target="media/image32.jpeg"/><Relationship Id="rId47" Type="http://schemas.openxmlformats.org/officeDocument/2006/relationships/image" Target="media/image37.jpeg"/><Relationship Id="rId50" Type="http://schemas.openxmlformats.org/officeDocument/2006/relationships/image" Target="media/image40.jpeg"/><Relationship Id="rId55" Type="http://schemas.openxmlformats.org/officeDocument/2006/relationships/image" Target="media/image45.jpeg"/><Relationship Id="rId63" Type="http://schemas.openxmlformats.org/officeDocument/2006/relationships/image" Target="media/image53.jpeg"/><Relationship Id="rId68" Type="http://schemas.openxmlformats.org/officeDocument/2006/relationships/image" Target="media/image58.jpeg"/><Relationship Id="rId76" Type="http://schemas.openxmlformats.org/officeDocument/2006/relationships/image" Target="media/image66.jpeg"/><Relationship Id="rId84" Type="http://schemas.openxmlformats.org/officeDocument/2006/relationships/image" Target="media/image72.jpeg"/><Relationship Id="rId89" Type="http://schemas.openxmlformats.org/officeDocument/2006/relationships/image" Target="media/image76.jpeg"/><Relationship Id="rId97" Type="http://schemas.openxmlformats.org/officeDocument/2006/relationships/hyperlink" Target="http://www.tmforum.org/InformationFramework/1684/home.html" TargetMode="External"/><Relationship Id="rId7" Type="http://schemas.openxmlformats.org/officeDocument/2006/relationships/endnotes" Target="endnotes.xml"/><Relationship Id="rId71" Type="http://schemas.openxmlformats.org/officeDocument/2006/relationships/image" Target="media/image61.jpeg"/><Relationship Id="rId92"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6.jpeg"/><Relationship Id="rId29" Type="http://schemas.openxmlformats.org/officeDocument/2006/relationships/image" Target="media/image19.jpeg"/><Relationship Id="rId11" Type="http://schemas.openxmlformats.org/officeDocument/2006/relationships/image" Target="media/image2.emf"/><Relationship Id="rId24" Type="http://schemas.openxmlformats.org/officeDocument/2006/relationships/image" Target="media/image14.jpeg"/><Relationship Id="rId32" Type="http://schemas.openxmlformats.org/officeDocument/2006/relationships/image" Target="media/image22.jpeg"/><Relationship Id="rId37" Type="http://schemas.openxmlformats.org/officeDocument/2006/relationships/image" Target="media/image27.jpeg"/><Relationship Id="rId40" Type="http://schemas.openxmlformats.org/officeDocument/2006/relationships/image" Target="media/image30.jpeg"/><Relationship Id="rId45" Type="http://schemas.openxmlformats.org/officeDocument/2006/relationships/image" Target="media/image35.jpeg"/><Relationship Id="rId53" Type="http://schemas.openxmlformats.org/officeDocument/2006/relationships/image" Target="media/image43.jpeg"/><Relationship Id="rId58" Type="http://schemas.openxmlformats.org/officeDocument/2006/relationships/image" Target="media/image48.jpeg"/><Relationship Id="rId66" Type="http://schemas.openxmlformats.org/officeDocument/2006/relationships/image" Target="media/image56.jpeg"/><Relationship Id="rId74" Type="http://schemas.openxmlformats.org/officeDocument/2006/relationships/image" Target="media/image64.jpeg"/><Relationship Id="rId79" Type="http://schemas.openxmlformats.org/officeDocument/2006/relationships/hyperlink" Target="http://en.wikipedia.org/wiki/Business" TargetMode="External"/><Relationship Id="rId87" Type="http://schemas.openxmlformats.org/officeDocument/2006/relationships/oleObject" Target="embeddings/oleObject2.bin"/><Relationship Id="rId5" Type="http://schemas.openxmlformats.org/officeDocument/2006/relationships/webSettings" Target="webSettings.xml"/><Relationship Id="rId61" Type="http://schemas.openxmlformats.org/officeDocument/2006/relationships/image" Target="media/image51.jpeg"/><Relationship Id="rId82" Type="http://schemas.openxmlformats.org/officeDocument/2006/relationships/image" Target="media/image70.jpeg"/><Relationship Id="rId90" Type="http://schemas.openxmlformats.org/officeDocument/2006/relationships/header" Target="header1.xml"/><Relationship Id="rId95" Type="http://schemas.openxmlformats.org/officeDocument/2006/relationships/hyperlink" Target="http://www.tmforum.org/Frameworx/1911/home.html" TargetMode="External"/><Relationship Id="rId19" Type="http://schemas.openxmlformats.org/officeDocument/2006/relationships/image" Target="media/image9.jpeg"/><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image" Target="media/image25.jpeg"/><Relationship Id="rId43" Type="http://schemas.openxmlformats.org/officeDocument/2006/relationships/image" Target="media/image33.jpeg"/><Relationship Id="rId48" Type="http://schemas.openxmlformats.org/officeDocument/2006/relationships/image" Target="media/image38.jpeg"/><Relationship Id="rId56" Type="http://schemas.openxmlformats.org/officeDocument/2006/relationships/image" Target="media/image46.jpeg"/><Relationship Id="rId64" Type="http://schemas.openxmlformats.org/officeDocument/2006/relationships/image" Target="media/image54.jpeg"/><Relationship Id="rId69" Type="http://schemas.openxmlformats.org/officeDocument/2006/relationships/image" Target="media/image59.jpeg"/><Relationship Id="rId77" Type="http://schemas.openxmlformats.org/officeDocument/2006/relationships/image" Target="media/image67.jpeg"/><Relationship Id="rId100"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1.jpeg"/><Relationship Id="rId72" Type="http://schemas.openxmlformats.org/officeDocument/2006/relationships/image" Target="media/image62.jpeg"/><Relationship Id="rId80" Type="http://schemas.openxmlformats.org/officeDocument/2006/relationships/image" Target="media/image69.jpeg"/><Relationship Id="rId85" Type="http://schemas.openxmlformats.org/officeDocument/2006/relationships/image" Target="media/image73.emf"/><Relationship Id="rId93" Type="http://schemas.openxmlformats.org/officeDocument/2006/relationships/image" Target="media/image77.png"/><Relationship Id="rId98" Type="http://schemas.openxmlformats.org/officeDocument/2006/relationships/hyperlink" Target="http://www.tmforum.org/ApplicationFramework/2322/home.html" TargetMode="External"/><Relationship Id="rId3" Type="http://schemas.microsoft.com/office/2007/relationships/stylesWithEffects" Target="stylesWithEffects.xml"/><Relationship Id="rId12" Type="http://schemas.openxmlformats.org/officeDocument/2006/relationships/oleObject" Target="embeddings/oleObject1.bin"/><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image" Target="media/image23.jpeg"/><Relationship Id="rId38" Type="http://schemas.openxmlformats.org/officeDocument/2006/relationships/image" Target="media/image28.jpeg"/><Relationship Id="rId46" Type="http://schemas.openxmlformats.org/officeDocument/2006/relationships/image" Target="media/image36.jpeg"/><Relationship Id="rId59" Type="http://schemas.openxmlformats.org/officeDocument/2006/relationships/image" Target="media/image49.jpeg"/><Relationship Id="rId67" Type="http://schemas.openxmlformats.org/officeDocument/2006/relationships/image" Target="media/image57.jpeg"/><Relationship Id="rId20" Type="http://schemas.openxmlformats.org/officeDocument/2006/relationships/image" Target="media/image10.jpeg"/><Relationship Id="rId41" Type="http://schemas.openxmlformats.org/officeDocument/2006/relationships/image" Target="media/image31.jpeg"/><Relationship Id="rId54" Type="http://schemas.openxmlformats.org/officeDocument/2006/relationships/image" Target="media/image44.jpeg"/><Relationship Id="rId62" Type="http://schemas.openxmlformats.org/officeDocument/2006/relationships/image" Target="media/image52.jpeg"/><Relationship Id="rId70" Type="http://schemas.openxmlformats.org/officeDocument/2006/relationships/image" Target="media/image60.jpeg"/><Relationship Id="rId75" Type="http://schemas.openxmlformats.org/officeDocument/2006/relationships/image" Target="media/image65.jpeg"/><Relationship Id="rId83" Type="http://schemas.openxmlformats.org/officeDocument/2006/relationships/image" Target="media/image71.jpeg"/><Relationship Id="rId88" Type="http://schemas.openxmlformats.org/officeDocument/2006/relationships/image" Target="media/image75.jpeg"/><Relationship Id="rId91" Type="http://schemas.openxmlformats.org/officeDocument/2006/relationships/footer" Target="footer1.xml"/><Relationship Id="rId96" Type="http://schemas.openxmlformats.org/officeDocument/2006/relationships/hyperlink" Target="http://www.tmforum.org/BusinessProcessFramework/1647/home.html" TargetMode="External"/><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image" Target="media/image26.jpeg"/><Relationship Id="rId49" Type="http://schemas.openxmlformats.org/officeDocument/2006/relationships/image" Target="media/image39.jpeg"/><Relationship Id="rId57" Type="http://schemas.openxmlformats.org/officeDocument/2006/relationships/image" Target="media/image47.jpeg"/><Relationship Id="rId10" Type="http://schemas.openxmlformats.org/officeDocument/2006/relationships/hyperlink" Target="http://www.tmforum.org/" TargetMode="External"/><Relationship Id="rId31" Type="http://schemas.openxmlformats.org/officeDocument/2006/relationships/image" Target="media/image21.jpeg"/><Relationship Id="rId44" Type="http://schemas.openxmlformats.org/officeDocument/2006/relationships/image" Target="media/image34.jpeg"/><Relationship Id="rId52" Type="http://schemas.openxmlformats.org/officeDocument/2006/relationships/image" Target="media/image42.jpeg"/><Relationship Id="rId60" Type="http://schemas.openxmlformats.org/officeDocument/2006/relationships/image" Target="media/image50.jpeg"/><Relationship Id="rId65" Type="http://schemas.openxmlformats.org/officeDocument/2006/relationships/image" Target="media/image55.jpeg"/><Relationship Id="rId73" Type="http://schemas.openxmlformats.org/officeDocument/2006/relationships/image" Target="media/image63.jpeg"/><Relationship Id="rId78" Type="http://schemas.openxmlformats.org/officeDocument/2006/relationships/image" Target="media/image68.jpeg"/><Relationship Id="rId81" Type="http://schemas.openxmlformats.org/officeDocument/2006/relationships/hyperlink" Target="http://en.wikipedia.org/wiki/Business" TargetMode="External"/><Relationship Id="rId86" Type="http://schemas.openxmlformats.org/officeDocument/2006/relationships/image" Target="media/image74.wmf"/><Relationship Id="rId94" Type="http://schemas.openxmlformats.org/officeDocument/2006/relationships/hyperlink" Target="http://www.tmforum.org/Frameworx/1911/home.html" TargetMode="External"/><Relationship Id="rId99" Type="http://schemas.openxmlformats.org/officeDocument/2006/relationships/hyperlink" Target="http://www.tmforum.org/SolutionFrameworks/8428/home.html" TargetMode="External"/><Relationship Id="rId10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www.tmforum.org/Bylaws/1094/home.html" TargetMode="External"/><Relationship Id="rId13" Type="http://schemas.openxmlformats.org/officeDocument/2006/relationships/image" Target="media/image3.jpeg"/><Relationship Id="rId18" Type="http://schemas.openxmlformats.org/officeDocument/2006/relationships/image" Target="media/image8.jpeg"/><Relationship Id="rId39" Type="http://schemas.openxmlformats.org/officeDocument/2006/relationships/image" Target="media/image29.jpe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s\TAMv5.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TAMv5</Template>
  <TotalTime>4</TotalTime>
  <Pages>350</Pages>
  <Words>74387</Words>
  <Characters>424011</Characters>
  <Application>Microsoft Office Word</Application>
  <DocSecurity>0</DocSecurity>
  <Lines>3533</Lines>
  <Paragraphs>994</Paragraphs>
  <ScaleCrop>false</ScaleCrop>
  <HeadingPairs>
    <vt:vector size="2" baseType="variant">
      <vt:variant>
        <vt:lpstr>Title</vt:lpstr>
      </vt:variant>
      <vt:variant>
        <vt:i4>1</vt:i4>
      </vt:variant>
    </vt:vector>
  </HeadingPairs>
  <TitlesOfParts>
    <vt:vector size="1" baseType="lpstr">
      <vt:lpstr>Preface</vt:lpstr>
    </vt:vector>
  </TitlesOfParts>
  <Company>Microsoft</Company>
  <LinksUpToDate>false</LinksUpToDate>
  <CharactersWithSpaces>497404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Preface</dc:title>
  <dc:creator>Deena Freed</dc:creator>
  <cp:lastModifiedBy>Alicja Kawecki</cp:lastModifiedBy>
  <cp:revision>11</cp:revision>
  <cp:lastPrinted>2012-10-22T19:47:00Z</cp:lastPrinted>
  <dcterms:created xsi:type="dcterms:W3CDTF">2012-10-22T19:44:00Z</dcterms:created>
  <dcterms:modified xsi:type="dcterms:W3CDTF">2012-10-22T19:48:00Z</dcterms:modified>
</cp:coreProperties>
</file>