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t xml:space="preserve"/>
      </w:r>
    </w:p>
    <w:p>
      <w:pPr>
        <w:spacing w:before="0" w:after="3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4"/>
          <w:szCs w:val="54"/>
        </w:rPr>
        <w:t xml:space="preserve">J4600 — Space-Constrained Desense Implementation</w:t>
      </w:r>
    </w:p>
    <w:p>
      <w:pPr>
        <w:spacing w:before="0" w:after="3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Amphenol 10102166A812A  |  microSD Express  |  WiFi+BT Only  |  104MHz SD CLK  |  6mm Antenna</w:t>
      </w:r>
    </w:p>
    <w:p>
      <w:pPr>
        <w:spacing w:before="0" w:after="5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All solutions ranked by priority  |  Risk quantified per skip decision  |  3 implementation cut-line tiers</w:t>
      </w:r>
    </w:p>
    <w:p>
      <w:pPr>
        <w:spacing w:before="0"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00000" w:sz="16"/>
              <w:left w:val="single" w:color="DDDDDD" w:sz="4"/>
              <w:bottom w:val="single" w:color="DDDDDD" w:sz="4"/>
              <w:right w:val="single" w:color="DDDDDD" w:sz="4"/>
            </w:tcBorders>
            <w:shd w:fill="FFE0E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🔴 MUST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7 components</w:t>
            </w:r>
          </w:p>
          <w:p>
            <w:pPr>
              <w:spacing w:before="0" w:after="1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Guaranteed fail without it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CLK 22Ω+22pF C0G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VSS→GND_SD (free)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MTB tabs soldered (free)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GND bridge footprints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RefClk CMC Pins 7+8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PCIe TX CMC + 0201 AC caps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1.8V dedicated LDO</w:t>
            </w:r>
          </w:p>
        </w:tc>
        <w:tc>
          <w:tcPr>
            <w:tcW w:type="dxa" w:w="2700"/>
            <w:tcBorders>
              <w:top w:val="single" w:color="BF4F00" w:sz="16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8"/>
                <w:szCs w:val="18"/>
              </w:rPr>
              <w:t xml:space="preserve">🟠 SHOULD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9 components</w:t>
            </w:r>
          </w:p>
          <w:p>
            <w:pPr>
              <w:spacing w:before="0" w:after="1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High risk at 6mm proximity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10pF C0G shunts ×5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3.3V ferrite+decoupling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22Ω series DATA0-3+CMD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PCIe RX 0201 AC caps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PwrEn 100Ω+100nF Pin 2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PCIe RX CMC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3-stage 3.3V caps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22Ω on DATA1-3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CLKREQ# pull-up</w:t>
            </w:r>
          </w:p>
        </w:tc>
        <w:tc>
          <w:tcPr>
            <w:tcW w:type="dxa" w:w="2700"/>
            <w:tcBorders>
              <w:top w:val="single" w:color="7F6000" w:sz="16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🟡 OPTIONAL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 components</w:t>
            </w:r>
          </w:p>
          <w:p>
            <w:pPr>
              <w:spacing w:before="0" w:after="1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Marginal — DNP footprint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RefClk VDD 1800Ω+3-term cap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1.2V PCIe decoupling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SW/DE debounce shunts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RF absorber in 6mm gap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100Ω+100nF PwrEn tweak</w:t>
            </w:r>
          </w:p>
        </w:tc>
        <w:tc>
          <w:tcPr>
            <w:tcW w:type="dxa" w:w="2700"/>
            <w:tcBorders>
              <w:top w:val="single" w:color="595959" w:sz="16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⬜ DNP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 components</w:t>
            </w:r>
          </w:p>
          <w:p>
            <w:pPr>
              <w:spacing w:before="0" w:after="1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Footprint only — zero cost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FB_GND_BRIDGE ferrite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• 1.2V decoupling if PCIe off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3864" w:sz="10" w:space="3"/>
        </w:pBdr>
        <w:spacing w:before="2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Complete Component Priority Table — Ranked #1 → #18</w:t>
      </w:r>
    </w:p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Higher rank = more urgent. Tier column = action decision. Risk column = consequence for YOUR WiFi+BT system specifically.</w:t>
      </w:r>
    </w:p>
    <w:p>
      <w:pPr>
        <w:spacing w:before="0"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80"/>
        <w:gridCol w:w="820"/>
        <w:gridCol w:w="560"/>
        <w:gridCol w:w="1700"/>
        <w:gridCol w:w="900"/>
        <w:gridCol w:w="700"/>
        <w:gridCol w:w="700"/>
        <w:gridCol w:w="4560"/>
      </w:tblGrid>
      <w:tr>
        <w:trPr>
          <w:tblHeader/>
        </w:trPr>
        <w:tc>
          <w:tcPr>
            <w:tcW w:type="dxa" w:w="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Pin</w:t>
            </w:r>
          </w:p>
        </w:tc>
        <w:tc>
          <w:tcPr>
            <w:tcW w:type="dxa" w:w="8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Signal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Mode</w:t>
            </w:r>
          </w:p>
        </w:tc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Pkg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Tier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Risk if Skipped</w:t>
            </w:r>
          </w:p>
        </w:tc>
      </w:tr>
      <w:tr>
        <w:tc>
          <w:tcPr>
            <w:tcW w:type="dxa" w:w="100"/>
            <w:gridSpan w:val="9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🔴  MUST — Guaranteed failure without these  |  Non-negotiable regardless of space pressure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CLK LPF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2"/>
                <w:szCs w:val="12"/>
              </w:rPr>
              <w:t xml:space="preserve">SDC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22Ω series R + 22pF C0G shunt
Vishay CRCW020122R0FK
Murata GRM0335C1H220J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22Ω + 22pF
C0G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Both 0201
50V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CERTAIN FCC Part 15 fail at 2496MHz (24th harmonic = dead center WiFi ch1 + BT). Without filter S21≈0dB — harmonic hits antenna at full amplitude. C0G mandatory: X7R under 1.8V bias degrades to ~11pF effective, shifting fc from 330MHz→470MHz, cutting attenuation from -18dB to -12dB. That 6dB delta is the difference between passing and failing FCC.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6,10
13,16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VSS GND
(×4)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GND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Net assignment → GND_SD only
NOT GND_ANT
+ via stitch ≤1.5mm pitch
+ test point on Pin 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Net assign
+ vias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Zero BOM
cost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Zero component cost — PCB net assignment only. Any VSS pin touching GND_ANT copper creates a direct conducted path: SD switching return current flows through the antenna return path, injecting the 2496MHz spur into your WiFi/BT antenna feed. Hardest failure to debug — shows as antenna-port noise floor elevation with no obvious radiated source.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MTB
1–5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Shell GND
(×5 tabs)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GND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Solder ALL 5 MTB pads → GND_SD
1.0mm via pitch on antenna-facing tab
1.2mm pitch on remaining tabs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Solder + vias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Zero BOM
cost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Zero component cost — mandatory assembly step. One unsoldered tab leaves a gap &gt;6mm that acts as a slot antenna at 2.4GHz, radiating directly into your WiFi/BT band from the connector body itself. All tabs to GND_SD (not GND_ANT). 1.0mm via pitch on MTB2 (antenna-facing tab) is densest stitching needed.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GND
Bridge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GND_SD
→GND_ANT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GND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R_GND_BRIDGE: 0Ω 0201 (POPULATED)
FB_GND_BRIDGE: Murata BLM18PG601SN1D
600Ω@100MHz 1A 0603 (DNP)
Two separate in-series footprints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0Ω pop.
+DNP
ferrite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0201
+0603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Near-zero cost — 0Ω bridge is free. Lab fix path: cut R_GND_BRIDGE, populate ferrite → &gt;20dB RF isolation GND_SD↔GND_ANT, 0Ω DC. Without this placeholder: a board spin is required to fix conducted interference. CRITICAL: must be two separate footprints in series — a single pad cannot be swapped for a ferrite without a respin.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7+8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RefClk CMC
(PCIe mode)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12"/>
                <w:szCs w:val="12"/>
              </w:rPr>
              <w:t xml:space="preserve">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Murata DLW21SN471SQ2L
2-line CMC, 470Ω@100MHz
100Ω differential, 0805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470Ω@100MHz
CMC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0805
100Ω diff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RefClk 100MHz 24th harmonic at 2400MHz sits 2MHz below BT lower band edge. SUSTAINED always-on interference (not just during transfers) while any PCIe Express card is inserted. BT frequency hopping hits this spur on every sweep through lower channels. CST SCC21 sim: without CMC -3dB isolation at 2400MHz; with CMC -22dB. Direct BT throughput degradation.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6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11+12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PCIe TX
CMC+AC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12"/>
                <w:szCs w:val="12"/>
              </w:rPr>
              <w:t xml:space="preserve">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CMC: TDK ACM2012-361-2P-T002
360Ω@100MHz, 100Ω diff, 0805
AC caps: Murata GRM033R71C104K ×2
100nF 0201 X7R 16V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360Ω CMC
+100nF×2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0805 diff
+0201 X7R
16V (×2)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PCIe Gen1 2.5GHz fundamental is directly inside 5GHz WiFi lower band. Without CMC: TX common-mode radiates at full power into 5GHz WiFi at 6mm. 0201 mandatory for AC caps: 0402 parasitic inductance (0.9nH vs 0.3nH) creates resonance at 3–4GHz — CST shows +1.5dB S21 bump at 3.5GHz with 0402, i.e. it amplifies rather than suppresses.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7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9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1.8V VDDIO
LDO+filter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Power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Dedicated switchable LDO 1.8V/3.3V (SOT23/LGA)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FB: Murata BLM15PX601SN1D 600Ω@100MHz 0402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C_MID: 100nF X7R 0201 10V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C_HF: 100pF C0G 0201 10V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LDO +
600Ω FB
+100nF
+100pF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SOT23
0402+
0201+
0201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MUST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CLK feedback loop: CLK switching → VDDIO ripple → CLK jitter → 24th harmonic SPREADING into more WiFi/BT channels, harder to filter. Dedicated LDO prevents 3.3V→1.8V switch glitching all DATA/CLK levels during UHS-I negotiation. Ferrite breaks the feedback loop — without it the 2496MHz spur widens in frequency and partially evades the CLK RC LPF.</w:t>
            </w:r>
          </w:p>
        </w:tc>
      </w:tr>
      <w:tr>
        <w:tc>
          <w:tcPr>
            <w:tcW w:type="dxa" w:w="100"/>
            <w:gridSpan w:val="9"/>
            <w:tcBorders>
              <w:top w:val="single" w:color="BF4F00" w:sz="4"/>
              <w:left w:val="single" w:color="BF4F00" w:sz="4"/>
              <w:bottom w:val="single" w:color="BF4F00" w:sz="4"/>
              <w:right w:val="single" w:color="BF4F00" w:sz="4"/>
            </w:tcBorders>
            <w:shd w:fill="BF4F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🟠  SHOULD — High probability of issue at 6mm  |  Quantify with CST trace length sweep before cutting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5"/>
                <w:szCs w:val="15"/>
              </w:rPr>
              <w:t xml:space="preserve">8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7,8,1
2,3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DATA0–3
+CMD
10pF shunts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2"/>
                <w:szCs w:val="12"/>
              </w:rPr>
              <w:t xml:space="preserve">SDC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10pF C0G shunt on each pull-up node ×5
Murata GRM0335C1H100J
(independent per pin — do not share)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10pF C0G
×5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0201 C0G
10V each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🟠 SHOULD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Without 10pF shunts: each 47k pull-up stub resonates at 2–3GHz depending on trace length. CST DATA0_STUB sim: S11 dip at 2.4GHz = stub actively absorbing WiFi energy and injecting into SoC. With shunt: stub terminated, S11 high. RISK DEPENDS ON TRACE LENGTH — run .STEP PARAM TRACE_LEN LIST 5 10 15 20 25 in CST. If your trace &lt;8mm: lower risk. If trace &gt;12mm: promote to MUST.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5"/>
                <w:szCs w:val="15"/>
              </w:rPr>
              <w:t xml:space="preserve">9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3.3V Rail
Decoupling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Power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FB: Murata BLM15PX601SN1D 600Ω@100MHz 0402 500mA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C_BULK: 10µF X5R 0402 10V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C_MID: 100nF X7R 0201 10V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C_HF: 100pF C0G 0201 10V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600Ω FB
+10µF
+100nF
+100pF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0402 500mA
0402 X5R
0201 X7R
0201 C0G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🟠 SHOULD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PMIC switching harmonics ride 3.3V rail to connector and radiate 6mm from antenna. 10µF handles 20–50mA card-insertion surge (prevents 50–200MHz droop oscillation); 100nF kills CLK-synchronous ripple 100–300MHz; 100pF C0G kills sub-ns spikes above 300MHz. All appear as spur clusters on FCC Part 15 scan. Space-tight shortcut: keep 10µF + 100nF, skip ferrite — covers the two most impactful stages.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7,8,1
2,3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DATA0–3
+CMD
22Ω series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2"/>
                <w:szCs w:val="12"/>
              </w:rPr>
              <w:t xml:space="preserve">SDC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22Ω series on each DATA/CMD line ×5
Vishay CRCW020122R0FK
(independent — never share)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22Ω ×5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0201 50V
each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🟠 SHOULD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Slew-limits DATA/CMD edges, cutting harmonics above 500MHz by &gt;10dB per line. Prioritize by activity: DATA0 first &gt; CMD &gt; DATA1 &gt; DATA2 &gt; DATA3. If space allows only 2: do DATA0 + CMD. If space allows only 1: DATA0. Note: 10pF C0G shunt (row 8) is MORE impactful than series R at 2.4GHz — if forced to choose between them, keep the shunt cap.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5"/>
                <w:szCs w:val="15"/>
              </w:rPr>
              <w:t xml:space="preserve">11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14+15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PCIe RX
AC caps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12"/>
                <w:szCs w:val="12"/>
              </w:rPr>
              <w:t xml:space="preserve">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Murata GRM033R71C104K ×2
100nF 0201 X7R 16V
(one per line — mandatory per PCIe spec)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100nF ×2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0201 X7R
16V each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🟠 SHOULD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AC coupling mandatory per PCIe spec — blocks DC offset from driving common-mode current on RX pair, which degrades RX eye and causes intermittent link failures. 0201 mandatory (same reason as TX: 0402 resonates). This is 2 × tiny 0201 caps — low space cost, high impact. CMC on RX (row 14) is optional; AC caps on RX are not.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5"/>
                <w:szCs w:val="15"/>
              </w:rPr>
              <w:t xml:space="preserve">12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PwrEn/
FnRST
(PCIe)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B75"/>
                <w:sz w:val="12"/>
                <w:szCs w:val="12"/>
              </w:rPr>
              <w:t xml:space="preserve">SDC/PCIe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PCIe mode: 100Ω series + 100nF shunt
Alt-pop with SDC mode 22Ω+47k+10pF
(same net — mode-dependent population)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100Ω+100nF
(PCIe only)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0201 50V
0201 X7R
10V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🟠 SHOULD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Reset edge &lt;1ns generates broadband harmonics 1MHz–1GHz on this trace 6mm from antenna. 100Ω+100nF (fc=16kHz) slows edge to ~10µs, eliminating all harmonic content while transparent to PCIe reset timing (spec allows 100ms). The 100nF cap is larger than other shunts — the power-enable transient is higher current and needs more damping.</w:t>
            </w:r>
          </w:p>
        </w:tc>
      </w:tr>
      <w:tr>
        <w:tc>
          <w:tcPr>
            <w:tcW w:type="dxa" w:w="100"/>
            <w:gridSpan w:val="9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7F6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🟡  OPTIONAL — Marginal risk  |  Place DNP footprint  |  Populate only if lab confirms issue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5"/>
                <w:szCs w:val="15"/>
              </w:rPr>
              <w:t xml:space="preserve">13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7+8
VDD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RefClk VDD
Supply filter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12"/>
                <w:szCs w:val="12"/>
              </w:rPr>
              <w:t xml:space="preserve">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FB: Murata BLM15PX182SN1D 1800Ω@100MHz 0402
3-term cap: Murata NFM18CC474R1H3D 470nF
On RefClk oscillator VDD supply pin at SoC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1800Ω FB
+470nF
3-term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0402 100mA
0402 X7R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2"/>
                <w:szCs w:val="12"/>
              </w:rPr>
              <w:t xml:space="preserve">🟡 OPTIONAL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Prevents PMIC noise adding phase noise to RefClk — widens 2400MHz harmonic, hitting more BT channels. Without it: spur present but narrow. With it: &gt;60dB supply rejection, harmonic stays clean and narrow. Standard 2-terminal 470nF would resonate with trace inductance at ~6MHz — 3-terminal (pi-filter topology) mandatory if populated.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5"/>
                <w:szCs w:val="15"/>
              </w:rPr>
              <w:t xml:space="preserve">14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14+15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PCIe RX
CMC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12"/>
                <w:szCs w:val="12"/>
              </w:rPr>
              <w:t xml:space="preserve">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TDK ACM2012-361-2P-T002
360Ω@100MHz, 100Ω diff, 0805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360Ω@100MHz
CMC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0805
100Ω diff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2"/>
                <w:szCs w:val="12"/>
              </w:rPr>
              <w:t xml:space="preserve">🟡 OPTIONAL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RX is passive — lower emission risk than TX. Susceptibility risk only: CLK 24th harmonic at 2496MHz can enter PCIe RX as common-mode, raising receiver noise floor. If TX CMC is populated, skip RX CMC as first cut. Symptom that indicates need: PCIe link errors correlated with SD CLK activity. Populate if this pattern appears in lab.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5"/>
                <w:szCs w:val="15"/>
              </w:rPr>
              <w:t xml:space="preserve">15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17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1.2V PCIe
Decoupling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2"/>
                <w:szCs w:val="12"/>
              </w:rPr>
              <w:t xml:space="preserve">Power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FB: Murata BLM15PX601SN1D 600Ω@100MHz (DNP)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C_MID: 100nF X7R 0201 (DNP)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C_HF: 100pF C0G 0201 (DNP)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All 3 DNP
by default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0402
+0201
+0201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2"/>
                <w:szCs w:val="12"/>
              </w:rPr>
              <w:t xml:space="preserve">⬜ DNP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Pin 17 shown as X (no-connect) in your schematic. If PCIe Express confirmed disabled: place all as DNP footprints at zero cost. If PCIe Express enabled: move to SHOULD tier. PCIe SerDes PHY switching at 2.5GHz back-propagates through 1.2V rail without filtering, appearing as a spur on FCC scan.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5"/>
                <w:szCs w:val="15"/>
              </w:rPr>
              <w:t xml:space="preserve">16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SW
DE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Card Detect
Debounce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2"/>
                <w:szCs w:val="12"/>
              </w:rPr>
              <w:t xml:space="preserve">Mech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10k pull-up to VDDIO ×2
Vishay CRCW040210K0FK
100pF C0G shunt ×2
Murata GRM0335C1H101J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10k+100pF
×2 each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0402 10V
0201 C0G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2"/>
                <w:szCs w:val="12"/>
              </w:rPr>
              <w:t xml:space="preserve">🟡 OPTIONAL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Mechanical card-detect only — not mode-switching. 10k pull-up holds idle level. 100pF C0G kills RF susceptibility of pull-up stub at antenna proximity — same principle as DATA pull-up shunts. Lower risk than DATA lines: SW/DE only change state on card insertion, not continuously. If trace &lt;5mm: effectively no risk from stub.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5"/>
                <w:szCs w:val="15"/>
              </w:rPr>
              <w:t xml:space="preserve">17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CLKREQ#
4.7k pull-up
(PCIe mode)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B75"/>
                <w:sz w:val="12"/>
                <w:szCs w:val="12"/>
              </w:rPr>
              <w:t xml:space="preserve">SDC/PCIe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4.7k pull-up to VDDIO (PCIe mode)
replaces 47k SDC pull-up on same net
+ existing 10pF C0G shunt (reuse)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4.7k (swap
from 47k)
+10pF reuse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0402 10V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2"/>
                <w:szCs w:val="12"/>
              </w:rPr>
              <w:t xml:space="preserve">🟡 OPTIONAL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CLKREQ# is open-drain in PCIe mode. 4.7k pull-up per PCIe spec — existing 47k pull-up from SDC mode is too weak for L1.2 power state exit timing requirements. 22Ω series R from SDC mode must NOT be in CLKREQ# path — slows assertion edge, impacts L1.2 exit latency. 10pF C0G shunt from SDC filter already serves dual purpose here.</w:t>
            </w:r>
          </w:p>
        </w:tc>
      </w:tr>
      <w:tr>
        <w:tc>
          <w:tcPr>
            <w:tcW w:type="dxa" w:w="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5"/>
                <w:szCs w:val="15"/>
              </w:rPr>
              <w:t xml:space="preserve">18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Gap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RF Absorber
6mm gap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GND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TDK IFL10 or Laird Eccosorb
3mm × connector-height × 1mm thick
Installed in physical gap between J4600 shell and antenna housing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Absorber
tile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2"/>
                <w:szCs w:val="12"/>
              </w:rPr>
              <w:t xml:space="preserve">Physical
install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2"/>
                <w:szCs w:val="12"/>
              </w:rPr>
              <w:t xml:space="preserve">🟡 OPTIONAL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+8–12dB attenuation above 2.4GHz in the 6mm gap — additive to via fence. Zero BOM cost. Only practical if physical clearance allows tile placement. Install between MTB2 (antenna-facing shell tab) and antenna connector housing face. Particularly useful if via fence density is limited by routing constraints.</w:t>
            </w:r>
          </w:p>
        </w:tc>
      </w:tr>
    </w:tbl>
    <w:p>
      <w:r>
        <w:br w:type="page"/>
      </w:r>
    </w:p>
    <w:p>
      <w:pPr>
        <w:pBdr>
          <w:bottom w:val="single" w:color="1F3864" w:sz="10" w:space="3"/>
        </w:pBdr>
        <w:spacing w:before="2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Space-Constrained Implementation Tiers</w:t>
      </w:r>
    </w:p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Three valid cut-lines. Choose based on available PCB area. Each tier is testable. Lower tiers accept higher risk in exchange for fewer components.</w:t>
      </w:r>
    </w:p>
    <w:p>
      <w:pPr>
        <w:spacing w:before="0"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"/>
        <w:gridCol w:w="1080"/>
        <w:gridCol w:w="1300"/>
        <w:gridCol w:w="1300"/>
        <w:gridCol w:w="558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Tier</w:t>
            </w:r>
          </w:p>
        </w:tc>
        <w:tc>
          <w:tcPr>
            <w:tcW w:type="dxa" w:w="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Parts</w:t>
            </w:r>
          </w:p>
        </w:tc>
        <w:tc>
          <w:tcPr>
            <w:tcW w:type="dxa" w:w="10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Space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FCC Risk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WiFi/BT Risk</w:t>
            </w:r>
          </w:p>
        </w:tc>
        <w:tc>
          <w:tcPr>
            <w:tcW w:type="dxa" w:w="5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Components Included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
Minimum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7 items
+2 free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~8×0201
2×0402
1×0805
+net assigns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HIGH — PMIC harmonics visible on FCC scan above 100MHz. May need spot fixes at pre-compliance.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MEDIUM — CLK 24th harmonic filtered (-18dB). RefClk BT spur covered. PCIe TX 5GHz covered. DATA stubs unfiltered.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#1  CLK RC LPF: 22Ω + 22pF C0G on Pin 5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#2  VSS Pins 6,10,13,16 → GND_SD net only  (free)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#3  MTB shell tabs ×5 soldered → GND_SD  (free)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#4  R_GND_BRIDGE 0Ω + FB_GND_BRIDGE DNP footprints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#5  RefClk CMC Pins 7+8: Murata DLW21SN471SQ2L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#6  PCIe TX: TDK ACM2012-361 CMC + 100nF 0201 AC caps ×2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3"/>
                <w:szCs w:val="13"/>
              </w:rPr>
              <w:t xml:space="preserve">✅ #7  1.8V dedicated LDO + 600Ω ferrite + 100nF + 100pF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3"/>
                <w:szCs w:val="13"/>
              </w:rPr>
              <w:t xml:space="preserve">❌  No DATA/CMD series R or 10pF shunt caps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3"/>
                <w:szCs w:val="13"/>
              </w:rPr>
              <w:t xml:space="preserve">❌  No 3.3V rail decoupling beyond LDO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3"/>
                <w:szCs w:val="13"/>
              </w:rPr>
              <w:t xml:space="preserve">❌  No PCIe RX filters, no optional items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3"/>
                <w:szCs w:val="13"/>
              </w:rPr>
              <w:t xml:space="preserve">→ Covers ~72% of total desense risk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F4F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
Recommended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5"/>
                <w:szCs w:val="15"/>
              </w:rPr>
              <w:t xml:space="preserve">~22 items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+14×0201
+3×0402
vs Tier 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LOW — PMIC harmonics suppressed. Expected to pass FCC Part 15 without spot fixes.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LOW — All primary 2.4GHz + 5GHz sources mitigated. BT coexistence clean under normal conditions.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3"/>
                <w:szCs w:val="13"/>
              </w:rPr>
              <w:t xml:space="preserve">✅ Everything in Tier A, plus: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#8   10pF C0G shunt on DATA0-3 + CMD pull-ups ×5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#9   3.3V: 10µF X5R + 100nF X7R + 100pF C0G (skip ferrite if space tight)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#10  22Ω series R on DATA0 + CMD (minimum — add DATA1-3 if space allows)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#11  PCIe RX AC caps 0201 ×2 on Pins 14+15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#12  100Ω + 100nF on Pin 2 (PwrEn/FnRST PCIe mode)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3"/>
                <w:szCs w:val="13"/>
              </w:rPr>
              <w:t xml:space="preserve">❌  No RefClk VDD supply filter (3-terminal cap)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3"/>
                <w:szCs w:val="13"/>
              </w:rPr>
              <w:t xml:space="preserve">❌  No PCIe RX CMC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3"/>
                <w:szCs w:val="13"/>
              </w:rPr>
              <w:t xml:space="preserve">❌  1.2V decoupling: DNP footprints only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3"/>
                <w:szCs w:val="13"/>
              </w:rPr>
              <w:t xml:space="preserve">→ Covers ~90% of total desense risk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562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
Full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5"/>
                <w:szCs w:val="15"/>
              </w:rPr>
              <w:t xml:space="preserve">~34 items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+12×0201
+2×0402
vs Tier B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VERY LOW — Full decoupling on all rails. Expect clean FCC scan first pass.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VERY LOW — All sources mitigated. Lab validation expected to pass without iterations.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3"/>
                <w:szCs w:val="13"/>
              </w:rPr>
              <w:t xml:space="preserve">✅ Everything in Tier B, plus: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#10  22Ω series R on DATA1, DATA2, DATA3 (remaining 3 lines)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#9   3.3V ferrite: Murata BLM15PX601SN1D (add to Tier B decoupling)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#13  RefClk VDD: 1800Ω FB + 470nF 3-terminal cap (DNP→pop)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#14  PCIe RX CMC: TDK ACM2012-361-2P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#15  1.2V decoupling: populate if PCIe Express confirmed enabled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#16  SW/DE: 10k pull-up + 100pF C0G shunt ×2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#17  CLKREQ# 4.7k pull-up swap + reuse 10pF shunt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✅ #18  RF absorber tile in 6mm gap if physical clearance allows</w:t>
            </w:r>
          </w:p>
          <w:p>
            <w:pPr>
              <w:spacing w:before="0" w:after="1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3"/>
                <w:szCs w:val="13"/>
              </w:rPr>
              <w:t xml:space="preserve">→ Covers &gt;98% of total desense risk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3864" w:sz="10" w:space="3"/>
        </w:pBdr>
        <w:spacing w:before="2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What to Cut First Under Space Pressure</w:t>
      </w:r>
    </w:p>
    <w:p>
      <w:pPr>
        <w:spacing w:before="0"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3800"/>
      </w:tblGrid>
      <w:tr>
        <w:tc>
          <w:tcPr>
            <w:tcW w:type="dxa" w:w="3400"/>
            <w:tcBorders>
              <w:top w:val="single" w:color="C00000" w:sz="16"/>
              <w:left w:val="single" w:color="DDDDDD" w:sz="4"/>
              <w:bottom w:val="single" w:color="DDDDDD" w:sz="4"/>
              <w:right w:val="single" w:color="DDDDDD" w:sz="4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NEVER cut these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Removing any = guaranteed failure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CLK 22Ω + 22pF C0G — Pin 5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VSS → GND_SD net assignment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MTB shell tabs → GND_SD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GND bridge placeholder footprints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RefClk CMC (DLW21SN471)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PCIe TX CMC + 0201 AC caps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🔴 1.8V dedicated LDO</w:t>
            </w:r>
          </w:p>
        </w:tc>
        <w:tc>
          <w:tcPr>
            <w:tcW w:type="dxa" w:w="3600"/>
            <w:tcBorders>
              <w:top w:val="single" w:color="BF4F00" w:sz="16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22"/>
                <w:szCs w:val="22"/>
              </w:rPr>
              <w:t xml:space="preserve">Cut here first if needed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Run CST trace length sweep first to quantify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4"/>
                <w:szCs w:val="14"/>
              </w:rPr>
              <w:t xml:space="preserve">🟠 DATA2 + DATA3 22Ω series R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Less active lines — cut last two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4"/>
                <w:szCs w:val="14"/>
              </w:rPr>
              <w:t xml:space="preserve">🟠 3.3V ferrite (keep 3 decoupling caps)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Caps do most of the work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4"/>
                <w:szCs w:val="14"/>
              </w:rPr>
              <w:t xml:space="preserve">🟠 PCIe RX CMC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TX CMC covers 80%+ of PCIe issue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4"/>
                <w:szCs w:val="14"/>
              </w:rPr>
              <w:t xml:space="preserve">🟠 PwrEn 100Ω+100nF Pin 2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Only if reset edge confirmed &lt;1ns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4"/>
                <w:szCs w:val="14"/>
              </w:rPr>
              <w:t xml:space="preserve">🟠 RF absorber tile in gap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Additive — not primary mitigation</w:t>
            </w:r>
          </w:p>
        </w:tc>
        <w:tc>
          <w:tcPr>
            <w:tcW w:type="dxa" w:w="3800"/>
            <w:tcBorders>
              <w:top w:val="single" w:color="7F6000" w:sz="16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2"/>
                <w:szCs w:val="22"/>
              </w:rPr>
              <w:t xml:space="preserve">Cut freely — low risk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DNP footprint — populate only if lab shows issue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4"/>
                <w:szCs w:val="14"/>
              </w:rPr>
              <w:t xml:space="preserve">🟡 RefClk VDD 3-terminal cap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Spur present but narrower without it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4"/>
                <w:szCs w:val="14"/>
              </w:rPr>
              <w:t xml:space="preserve">🟡 1.2V PCIe decoupling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Only if PCIe Express is actually used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4"/>
                <w:szCs w:val="14"/>
              </w:rPr>
              <w:t xml:space="preserve">🟡 SW/DE 100pF shunts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Slow mechanical signal — low risk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4"/>
                <w:szCs w:val="14"/>
              </w:rPr>
              <w:t xml:space="preserve">🟡 CLKREQ# 4.7k pull-up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Only if L1.2 power state in use</w:t>
            </w:r>
          </w:p>
          <w:p>
            <w:pPr>
              <w:spacing w:before="0" w:after="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4"/>
                <w:szCs w:val="14"/>
              </w:rPr>
              <w:t xml:space="preserve">🟡 RF absorber in 6mm gap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     Nice-to-have, not essential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3864" w:sz="10" w:space="3"/>
        </w:pBdr>
        <w:spacing w:before="2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CST Simulation Results → Priority Updates</w:t>
      </w:r>
    </w:p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Three targeted sims, ~15 min total. Results may promote SHOULD components to MUST or demote to OPTIONAL based on your actual trace geometry.</w:t>
      </w:r>
    </w:p>
    <w:p>
      <w:pPr>
        <w:spacing w:before="0"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1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Sim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Netlist Block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Time</w:t>
            </w:r>
          </w:p>
        </w:tc>
        <w:tc>
          <w:tcPr>
            <w:tcW w:type="dxa" w:w="6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How Result Updates Your Priority Tier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CLK filter
C0G vs X7R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CLK_FILTER
CLK_DIELECTRIC
sweep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4"/>
                <w:szCs w:val="14"/>
              </w:rPr>
              <w:t xml:space="preserve">~2 min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At 2496MHz: C0G should show -18dB, X7R -12dB. If VDDIO=3.3V, X7R degrades further to -8dB — 10dB gap vs C0G. This confirms C0G is non-negotiable and gives exact margin vs FCC Part 15 limit. If your margin is &lt;3dB with C0G: increase shunt cap to 33pF.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4"/>
                <w:szCs w:val="14"/>
              </w:rPr>
              <w:t xml:space="preserve">DATA stub
trace length
sweep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DATA0_STUB
.STEP PARAM
TRACE_LEN LIST
5 10 15 20 25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4"/>
                <w:szCs w:val="14"/>
              </w:rPr>
              <w:t xml:space="preserve">~3 min
5 runs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Stub resonance shifts with trace length. If resonance falls BELOW 2GHz at your trace length: promote rows 8+10 (shunts + series R) from SHOULD to MUST. If resonance above 3GHz: keep as OPTIONAL. This single sim determines your tier A vs tier B cut line for the DATA/CMD filters.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14"/>
                <w:szCs w:val="14"/>
              </w:rPr>
              <w:t xml:space="preserve">RefClk CMC
SCC21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REFCLK_CMC
mixed-mode
SCC21 at 2400MHz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4"/>
                <w:szCs w:val="14"/>
              </w:rPr>
              <w:t xml:space="preserve">~2 min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8"/>
              <w:left w:type="dxa" w:w="100"/>
              <w:bottom w:type="dxa" w:w="68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SCC21 at 2400MHz: should show &lt;-20dB with DLW21SN471SQ2L. If only -15dB (marginal): add 1800Ω FB_REFCLK_VDD supply filter — tightens the harmonic, improving effective SCC21 by 3-5dB. This determines whether row 13 (RefClk VDD filter) moves from OPTIONAL to SHOULD for your specific design.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00000" w:sz="4"/>
              <w:left w:val="single" w:color="C00000" w:sz="28"/>
              <w:bottom w:val="single" w:color="C00000" w:sz="4"/>
              <w:right w:val="single" w:color="C00000" w:sz="4"/>
            </w:tcBorders>
            <w:shd w:fill="FFE0E0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0" w:after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The Single Most Important Rule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If you can only add one thing beyond the free net assignments and soldering: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→ Populate the CLK RC LPF: 22Ω + 22pF C0G on Pin 5. Two 0201 components.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default"/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It eliminates your single largest desense source. Without it, the 24th CLK harmonic at 2496MHz reaches your WiFi and BT antenna at near-full amplitude on every SD transfer. No other component on this list provides the same step-change improvement.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default"/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4F00"/>
                <w:sz w:val="16"/>
                <w:szCs w:val="16"/>
              </w:rPr>
              <w:t xml:space="preserve">Second rule: the GND domain assignments (VSS→GND_SD, MTB→GND_SD) are free.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Check your PCB copper pours now, before fabrication. A net assignment error requires a board spin to fix.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3"/>
        <w:szCs w:val="13"/>
      </w:rPr>
      <w:t xml:space="preserve">🔴 MUST = certain fail  |  🟠 SHOULD = high risk  |  🟡 OPTIONAL = marginal  |  ⬜ DNP = footprint only</w:t>
    </w:r>
    <w:r>
      <w:rPr>
        <w:rFonts w:ascii="Arial" w:cs="Arial" w:eastAsia="Arial" w:hAnsi="Arial"/>
        <w:color w:val="595959"/>
        <w:sz w:val="13"/>
        <w:szCs w:val="13"/>
      </w:rPr>
      <w:t xml:space="preserve">	Page </w:t>
    </w:r>
    <w:r>
      <w:rPr>
        <w:rFonts w:ascii="Arial" w:cs="Arial" w:eastAsia="Arial" w:hAnsi="Arial"/>
        <w:color w:val="5959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J4600  |  Space-Constrained Desense  |  WiFi+BT  |  104MHz CLK  |  6mm Antenna  |  Rev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2026-03-03T19:10:43.390Z</dcterms:created>
  <dcterms:modified xsi:type="dcterms:W3CDTF">2026-03-03T19:10:43.391Z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