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CD57F" w14:textId="77777777" w:rsidR="00347B17" w:rsidRDefault="00000000">
      <w:pPr>
        <w:spacing w:before="1440" w:after="160"/>
        <w:jc w:val="center"/>
      </w:pPr>
      <w:r>
        <w:rPr>
          <w:b/>
          <w:bCs/>
          <w:color w:val="1E3A5F"/>
          <w:sz w:val="52"/>
          <w:szCs w:val="52"/>
        </w:rPr>
        <w:t>PROMOCIMA CAPITAL PRIVADO</w:t>
      </w:r>
    </w:p>
    <w:p w14:paraId="44675E7A" w14:textId="77777777" w:rsidR="00347B17" w:rsidRDefault="00000000">
      <w:pPr>
        <w:spacing w:after="120"/>
        <w:jc w:val="center"/>
      </w:pPr>
      <w:r>
        <w:rPr>
          <w:color w:val="2C5F8A"/>
          <w:sz w:val="26"/>
          <w:szCs w:val="26"/>
        </w:rPr>
        <w:t xml:space="preserve">Documento Funcional · Versión 2.1 </w:t>
      </w:r>
      <w:proofErr w:type="spellStart"/>
      <w:r>
        <w:rPr>
          <w:color w:val="2C5F8A"/>
          <w:sz w:val="26"/>
          <w:szCs w:val="26"/>
        </w:rPr>
        <w:t>rev.</w:t>
      </w:r>
      <w:proofErr w:type="spellEnd"/>
    </w:p>
    <w:p w14:paraId="4CA04A08" w14:textId="77777777" w:rsidR="00347B17" w:rsidRDefault="00000000">
      <w:pPr>
        <w:spacing w:after="120"/>
        <w:jc w:val="center"/>
      </w:pPr>
      <w:r>
        <w:rPr>
          <w:b/>
          <w:bCs/>
          <w:color w:val="1E3A5F"/>
          <w:sz w:val="22"/>
          <w:szCs w:val="22"/>
        </w:rPr>
        <w:t>Parte 3 de 3 — Administración, Diseño y Plan de Cambios</w:t>
      </w:r>
    </w:p>
    <w:p w14:paraId="3C44FB55" w14:textId="77777777" w:rsidR="00347B17" w:rsidRDefault="00000000">
      <w:pPr>
        <w:spacing w:after="500"/>
        <w:jc w:val="center"/>
      </w:pPr>
      <w:r>
        <w:rPr>
          <w:i/>
          <w:iCs/>
          <w:color w:val="888888"/>
        </w:rPr>
        <w:t>Secciones 14-18: Colores, iconos, administración, incongruencias y plan de cambios pendientes</w:t>
      </w:r>
    </w:p>
    <w:p w14:paraId="3D6AD155" w14:textId="77777777" w:rsidR="00347B17" w:rsidRDefault="00347B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47B17" w14:paraId="099767A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8178" w14:textId="77777777" w:rsidR="00347B17" w:rsidRDefault="00000000">
            <w:r>
              <w:rPr>
                <w:b/>
                <w:bCs/>
                <w:sz w:val="18"/>
                <w:szCs w:val="18"/>
              </w:rPr>
              <w:t>✔ VALIDADO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BF65" w14:textId="77777777" w:rsidR="00347B17" w:rsidRDefault="00000000">
            <w:r>
              <w:rPr>
                <w:color w:val="555555"/>
                <w:sz w:val="18"/>
                <w:szCs w:val="18"/>
              </w:rPr>
              <w:t>El comportamiento descrito coincide con el código fuente revisado.</w:t>
            </w:r>
          </w:p>
        </w:tc>
      </w:tr>
      <w:tr w:rsidR="00347B17" w14:paraId="4A0E2F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281D" w14:textId="77777777" w:rsidR="00347B17" w:rsidRDefault="00000000">
            <w:r>
              <w:rPr>
                <w:b/>
                <w:bCs/>
                <w:sz w:val="18"/>
                <w:szCs w:val="18"/>
              </w:rPr>
              <w:t>✎ CORREGIDO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A2DA" w14:textId="77777777" w:rsidR="00347B17" w:rsidRDefault="00000000">
            <w:r>
              <w:rPr>
                <w:color w:val="555555"/>
                <w:sz w:val="18"/>
                <w:szCs w:val="18"/>
              </w:rPr>
              <w:t>El texto se ha ajustado a la realidad del código. Solo cambio documental.</w:t>
            </w:r>
          </w:p>
        </w:tc>
      </w:tr>
      <w:tr w:rsidR="00347B17" w14:paraId="07A2ED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E095" w14:textId="77777777" w:rsidR="00347B17" w:rsidRDefault="00000000">
            <w:r>
              <w:rPr>
                <w:b/>
                <w:bCs/>
                <w:sz w:val="18"/>
                <w:szCs w:val="18"/>
              </w:rPr>
              <w:t>⚠ PENDIENTE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7FCE" w14:textId="77777777" w:rsidR="00347B17" w:rsidRDefault="00000000">
            <w:r>
              <w:rPr>
                <w:color w:val="555555"/>
                <w:sz w:val="18"/>
                <w:szCs w:val="18"/>
              </w:rPr>
              <w:t>Requiere cambio en la aplicación. Ver Parte 3 (Plan de cambios).</w:t>
            </w:r>
          </w:p>
        </w:tc>
      </w:tr>
    </w:tbl>
    <w:p w14:paraId="1072EF43" w14:textId="77777777" w:rsidR="00347B17" w:rsidRDefault="00000000">
      <w:r>
        <w:br/>
      </w:r>
    </w:p>
    <w:p w14:paraId="24518B20" w14:textId="77777777" w:rsidR="00347B17" w:rsidRDefault="00000000">
      <w:pPr>
        <w:pStyle w:val="Ttulo1"/>
      </w:pPr>
      <w:r>
        <w:t>14. Sistema de colores</w:t>
      </w:r>
    </w:p>
    <w:p w14:paraId="6752FD6D" w14:textId="77777777" w:rsidR="00347B17" w:rsidRDefault="00000000">
      <w:pPr>
        <w:spacing w:after="120"/>
      </w:pPr>
      <w:r>
        <w:t>La aplicación usa un sistema de colores coherente para transmitir el significado de cada elemento sin necesidad de leer el texto. Todos los colores están definidos como variables CSS en styles.css.</w:t>
      </w:r>
    </w:p>
    <w:p w14:paraId="75D11E47" w14:textId="77777777" w:rsidR="00347B17" w:rsidRDefault="00347B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47B17" w14:paraId="63EAA5AD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8845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Color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B049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Uso y elementos</w:t>
            </w:r>
          </w:p>
        </w:tc>
      </w:tr>
      <w:tr w:rsidR="00347B17" w14:paraId="06E8477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D0CA" w14:textId="77777777" w:rsidR="00347B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A14A" w14:textId="77777777" w:rsidR="00347B17" w:rsidRDefault="00000000">
            <w:r>
              <w:rPr>
                <w:sz w:val="18"/>
                <w:szCs w:val="18"/>
              </w:rPr>
              <w:t xml:space="preserve">Capital desplegado · Capital activo · Estado "Al día" · Ingresos mensuales · Tipo Empresa · Valor "Sí" · Botones: Guardar, Aceptar, Añadir, Nuevo, Pago cuota, Registrar pago, Registrar cobro · Total pagado · Neto · KPI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de ingresos y capital ·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"Cobrada"</w:t>
            </w:r>
          </w:p>
        </w:tc>
      </w:tr>
      <w:tr w:rsidR="00347B17" w14:paraId="1496D09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45F8" w14:textId="77777777" w:rsidR="00347B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VIOLETA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EA00" w14:textId="77777777" w:rsidR="00347B17" w:rsidRDefault="00000000">
            <w:r>
              <w:rPr>
                <w:sz w:val="18"/>
                <w:szCs w:val="18"/>
              </w:rPr>
              <w:t xml:space="preserve">Importe participación · Capital participado · KPI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de partícipes ·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tipo "</w:t>
            </w:r>
            <w:proofErr w:type="gramStart"/>
            <w:r>
              <w:rPr>
                <w:sz w:val="18"/>
                <w:szCs w:val="18"/>
              </w:rPr>
              <w:t>Francés</w:t>
            </w:r>
            <w:proofErr w:type="gramEnd"/>
            <w:r>
              <w:rPr>
                <w:sz w:val="18"/>
                <w:szCs w:val="18"/>
              </w:rPr>
              <w:t>" · Contratos CCP · Acento del tema</w:t>
            </w:r>
          </w:p>
        </w:tc>
      </w:tr>
      <w:tr w:rsidR="00347B17" w14:paraId="705D807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6C2C" w14:textId="77777777" w:rsidR="00347B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ROJO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D814" w14:textId="77777777" w:rsidR="00347B17" w:rsidRDefault="00000000">
            <w:r>
              <w:rPr>
                <w:sz w:val="18"/>
                <w:szCs w:val="18"/>
              </w:rPr>
              <w:t>Incidencias · Estado "Judicializado" · Judicialización · Reversión judicialización · Botones: Eliminar · Cancelación · Reversión cancelación · Estado "Cancelado" · Campo IRPF · Errores de validación · Filas cobros judicializados · Fila especial "J" en calendario</w:t>
            </w:r>
          </w:p>
        </w:tc>
      </w:tr>
      <w:tr w:rsidR="00347B17" w14:paraId="1F4D330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F8D2" w14:textId="77777777" w:rsidR="00347B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AZUL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74EB" w14:textId="77777777" w:rsidR="00347B17" w:rsidRDefault="00000000">
            <w:r>
              <w:rPr>
                <w:sz w:val="18"/>
                <w:szCs w:val="18"/>
              </w:rPr>
              <w:t xml:space="preserve">LTV · Botón Editar · Tipo préstamo </w:t>
            </w:r>
            <w:proofErr w:type="gramStart"/>
            <w:r>
              <w:rPr>
                <w:sz w:val="18"/>
                <w:szCs w:val="18"/>
              </w:rPr>
              <w:t>Americano</w:t>
            </w:r>
            <w:proofErr w:type="gramEnd"/>
            <w:r>
              <w:rPr>
                <w:sz w:val="18"/>
                <w:szCs w:val="18"/>
              </w:rPr>
              <w:t xml:space="preserve"> · Tipo Persona · CIRBE · % gestión · Botón Registrar Cobro · KPI Cobros últimos 30 días</w:t>
            </w:r>
          </w:p>
        </w:tc>
      </w:tr>
      <w:tr w:rsidR="00347B17" w14:paraId="481E5FC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CE09" w14:textId="77777777" w:rsidR="00347B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NARANJA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3372" w14:textId="77777777" w:rsidR="00347B17" w:rsidRDefault="00000000">
            <w:r>
              <w:rPr>
                <w:sz w:val="18"/>
                <w:szCs w:val="18"/>
              </w:rPr>
              <w:t xml:space="preserve">Estado "Con retraso" · Cuotas pendientes vencidas · Días de retraso · KPI Con retraso · Columna "Devengado" en calendario CCP ·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"Parcial"</w:t>
            </w:r>
          </w:p>
        </w:tc>
      </w:tr>
      <w:tr w:rsidR="00347B17" w14:paraId="314D560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74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1415" w14:textId="77777777" w:rsidR="00347B1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GRIS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4BB6" w14:textId="77777777" w:rsidR="00347B17" w:rsidRDefault="00000000">
            <w:r>
              <w:rPr>
                <w:sz w:val="18"/>
                <w:szCs w:val="18"/>
              </w:rPr>
              <w:t xml:space="preserve">Estado "Cancelado" · Opciones desactivadas o no disponibles · Información secundaria · Separadores ·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"Pendiente"</w:t>
            </w:r>
          </w:p>
        </w:tc>
      </w:tr>
      <w:tr w:rsidR="00347B17" w14:paraId="7655366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9E10" w14:textId="77777777" w:rsidR="00347B17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AMARILLO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C340" w14:textId="77777777" w:rsidR="00347B17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"Devengado" en calendario CCP · Tipo Francés con carencia · Cuotas proporcionales (primeras cuotas CCP)</w:t>
            </w:r>
          </w:p>
        </w:tc>
      </w:tr>
    </w:tbl>
    <w:p w14:paraId="3E150A8C" w14:textId="77777777" w:rsidR="00347B17" w:rsidRDefault="00000000">
      <w:pPr>
        <w:pBdr>
          <w:left w:val="single" w:sz="6" w:space="6" w:color="3B82F6"/>
        </w:pBdr>
        <w:spacing w:after="100"/>
        <w:ind w:left="400"/>
      </w:pPr>
      <w:r>
        <w:rPr>
          <w:b/>
          <w:bCs/>
          <w:color w:val="3B82F6"/>
        </w:rPr>
        <w:t xml:space="preserve">✎ CORREGIDO: </w:t>
      </w:r>
      <w:r>
        <w:rPr>
          <w:color w:val="3B82F6"/>
        </w:rPr>
        <w:t>Corregida la descripción del color rojo incorporando la observación del documento revisado: añadidos "Judicialización", "Reversión judicialización", "Cancelación", "Reversión cancelación", "Estado Cancelado" y "Fila especial J en calendario". Verificado styles.css y Modelo de negocio.docx.</w:t>
      </w:r>
    </w:p>
    <w:p w14:paraId="484283E3" w14:textId="77777777" w:rsidR="00347B17" w:rsidRDefault="00347B17">
      <w:pPr>
        <w:spacing w:after="80"/>
      </w:pPr>
    </w:p>
    <w:p w14:paraId="3ACA6BF0" w14:textId="77777777" w:rsidR="00347B17" w:rsidRDefault="00000000">
      <w:pPr>
        <w:pStyle w:val="Ttulo2"/>
      </w:pPr>
      <w:r>
        <w:t>14.1 Botones desactivados</w:t>
      </w:r>
    </w:p>
    <w:p w14:paraId="029BB32D" w14:textId="77777777" w:rsidR="00347B17" w:rsidRDefault="00000000">
      <w:pPr>
        <w:spacing w:after="120"/>
      </w:pPr>
      <w:r>
        <w:t xml:space="preserve">Los botones </w:t>
      </w:r>
      <w:proofErr w:type="gramStart"/>
      <w:r>
        <w:t>con :</w:t>
      </w:r>
      <w:proofErr w:type="spellStart"/>
      <w:r>
        <w:t>disabled</w:t>
      </w:r>
      <w:proofErr w:type="spellEnd"/>
      <w:proofErr w:type="gramEnd"/>
      <w:r>
        <w:t xml:space="preserve"> muestran opacidad 0.45 y cursor "</w:t>
      </w:r>
      <w:proofErr w:type="spellStart"/>
      <w:r>
        <w:t>not-allowed</w:t>
      </w:r>
      <w:proofErr w:type="spellEnd"/>
      <w:r>
        <w:t xml:space="preserve">". Los </w:t>
      </w:r>
      <w:proofErr w:type="spellStart"/>
      <w:r>
        <w:t>btn-danger</w:t>
      </w:r>
      <w:proofErr w:type="spellEnd"/>
      <w:r>
        <w:t xml:space="preserve"> (rojo) desactivados mantienen el fondo rojo al 45% de opacidad. Todos los botones de acción restringida muestran el motivo en </w:t>
      </w:r>
      <w:proofErr w:type="spellStart"/>
      <w:r>
        <w:t>tooltip</w:t>
      </w:r>
      <w:proofErr w:type="spellEnd"/>
      <w:r>
        <w:t xml:space="preserve"> al pasar el cursor.</w:t>
      </w:r>
    </w:p>
    <w:p w14:paraId="2A3588C9" w14:textId="77777777" w:rsidR="00347B17" w:rsidRDefault="00347B17">
      <w:pPr>
        <w:spacing w:after="80"/>
      </w:pPr>
    </w:p>
    <w:p w14:paraId="62CD4CC7" w14:textId="77777777" w:rsidR="00347B17" w:rsidRDefault="00000000">
      <w:pPr>
        <w:pStyle w:val="Ttulo2"/>
      </w:pPr>
      <w:r>
        <w:t xml:space="preserve">14.2 </w:t>
      </w:r>
      <w:proofErr w:type="spellStart"/>
      <w:r>
        <w:t>Badges</w:t>
      </w:r>
      <w:proofErr w:type="spellEnd"/>
      <w:r>
        <w:t xml:space="preserve"> de estado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347B17" w14:paraId="199B9DA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6341" w14:textId="77777777" w:rsidR="00347B1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A336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Color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05FE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Usado en</w:t>
            </w:r>
          </w:p>
        </w:tc>
      </w:tr>
      <w:tr w:rsidR="00347B17" w14:paraId="2DF633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6C09" w14:textId="77777777" w:rsidR="00347B17" w:rsidRDefault="00000000">
            <w:r>
              <w:rPr>
                <w:color w:val="000000"/>
                <w:sz w:val="18"/>
                <w:szCs w:val="18"/>
              </w:rPr>
              <w:t>Al día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509D" w14:textId="77777777" w:rsidR="00347B17" w:rsidRDefault="00000000">
            <w:r>
              <w:rPr>
                <w:color w:val="000000"/>
                <w:sz w:val="18"/>
                <w:szCs w:val="18"/>
              </w:rPr>
              <w:t>Verde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6B7C" w14:textId="77777777" w:rsidR="00347B17" w:rsidRDefault="00000000">
            <w:r>
              <w:rPr>
                <w:color w:val="000000"/>
                <w:sz w:val="18"/>
                <w:szCs w:val="18"/>
              </w:rPr>
              <w:t>Préstamos, clientes, cuotas cobradas</w:t>
            </w:r>
          </w:p>
        </w:tc>
      </w:tr>
      <w:tr w:rsidR="00347B17" w14:paraId="0B3669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3CEB" w14:textId="77777777" w:rsidR="00347B17" w:rsidRDefault="00000000">
            <w:r>
              <w:rPr>
                <w:color w:val="000000"/>
                <w:sz w:val="18"/>
                <w:szCs w:val="18"/>
              </w:rPr>
              <w:t>Con retraso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DDCF" w14:textId="77777777" w:rsidR="00347B17" w:rsidRDefault="00000000">
            <w:r>
              <w:rPr>
                <w:color w:val="000000"/>
                <w:sz w:val="18"/>
                <w:szCs w:val="18"/>
              </w:rPr>
              <w:t>Naranja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3140" w14:textId="77777777" w:rsidR="00347B17" w:rsidRDefault="00000000">
            <w:r>
              <w:rPr>
                <w:color w:val="000000"/>
                <w:sz w:val="18"/>
                <w:szCs w:val="18"/>
              </w:rPr>
              <w:t>Préstamos, clientes, cuotas vencidas sin cobrar</w:t>
            </w:r>
          </w:p>
        </w:tc>
      </w:tr>
      <w:tr w:rsidR="00347B17" w14:paraId="0B6AD4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3F5A" w14:textId="77777777" w:rsidR="00347B17" w:rsidRDefault="00000000">
            <w:r>
              <w:rPr>
                <w:color w:val="000000"/>
                <w:sz w:val="18"/>
                <w:szCs w:val="18"/>
              </w:rPr>
              <w:t>Cancelado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3C9B" w14:textId="77777777" w:rsidR="00347B17" w:rsidRDefault="00000000">
            <w:r>
              <w:rPr>
                <w:color w:val="000000"/>
                <w:sz w:val="18"/>
                <w:szCs w:val="18"/>
              </w:rPr>
              <w:t>Gris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E924" w14:textId="77777777" w:rsidR="00347B17" w:rsidRDefault="00000000">
            <w:r>
              <w:rPr>
                <w:color w:val="000000"/>
                <w:sz w:val="18"/>
                <w:szCs w:val="18"/>
              </w:rPr>
              <w:t>Préstamos y clientes cancelados</w:t>
            </w:r>
          </w:p>
        </w:tc>
      </w:tr>
      <w:tr w:rsidR="00347B17" w14:paraId="71F994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1B76" w14:textId="77777777" w:rsidR="00347B17" w:rsidRDefault="00000000">
            <w:r>
              <w:rPr>
                <w:color w:val="000000"/>
                <w:sz w:val="18"/>
                <w:szCs w:val="18"/>
              </w:rPr>
              <w:t>Judicializado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4E92" w14:textId="77777777" w:rsidR="00347B17" w:rsidRDefault="00000000">
            <w:r>
              <w:rPr>
                <w:color w:val="000000"/>
                <w:sz w:val="18"/>
                <w:szCs w:val="18"/>
              </w:rPr>
              <w:t>Rojo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DC34" w14:textId="77777777" w:rsidR="00347B17" w:rsidRDefault="00000000">
            <w:r>
              <w:rPr>
                <w:color w:val="000000"/>
                <w:sz w:val="18"/>
                <w:szCs w:val="18"/>
              </w:rPr>
              <w:t>Préstamos y clientes judicializados</w:t>
            </w:r>
          </w:p>
        </w:tc>
      </w:tr>
      <w:tr w:rsidR="00347B17" w14:paraId="2DE3E9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2167" w14:textId="77777777" w:rsidR="00347B17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1999" w14:textId="77777777" w:rsidR="00347B17" w:rsidRDefault="00000000">
            <w:r>
              <w:rPr>
                <w:color w:val="000000"/>
                <w:sz w:val="18"/>
                <w:szCs w:val="18"/>
              </w:rPr>
              <w:t>Gris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F0BA" w14:textId="77777777" w:rsidR="00347B17" w:rsidRDefault="00000000">
            <w:r>
              <w:rPr>
                <w:color w:val="000000"/>
                <w:sz w:val="18"/>
                <w:szCs w:val="18"/>
              </w:rPr>
              <w:t>Cuota no cobrada cuya fecha es futura</w:t>
            </w:r>
          </w:p>
        </w:tc>
      </w:tr>
      <w:tr w:rsidR="00347B17" w14:paraId="2BB428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720B" w14:textId="77777777" w:rsidR="00347B17" w:rsidRDefault="00000000">
            <w:r>
              <w:rPr>
                <w:color w:val="000000"/>
                <w:sz w:val="18"/>
                <w:szCs w:val="18"/>
              </w:rPr>
              <w:t>Parcial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D0A8" w14:textId="77777777" w:rsidR="00347B17" w:rsidRDefault="00000000">
            <w:r>
              <w:rPr>
                <w:color w:val="000000"/>
                <w:sz w:val="18"/>
                <w:szCs w:val="18"/>
              </w:rPr>
              <w:t>Naranja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B3DE" w14:textId="77777777" w:rsidR="00347B17" w:rsidRDefault="00000000">
            <w:r>
              <w:rPr>
                <w:color w:val="000000"/>
                <w:sz w:val="18"/>
                <w:szCs w:val="18"/>
              </w:rPr>
              <w:t>Cuota cobrada solo parcialmente</w:t>
            </w:r>
          </w:p>
        </w:tc>
      </w:tr>
      <w:tr w:rsidR="00347B17" w14:paraId="05FF8A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B8A7" w14:textId="77777777" w:rsidR="00347B17" w:rsidRDefault="00000000">
            <w:r>
              <w:rPr>
                <w:color w:val="000000"/>
                <w:sz w:val="18"/>
                <w:szCs w:val="18"/>
              </w:rPr>
              <w:t>Pagado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A46E" w14:textId="77777777" w:rsidR="00347B17" w:rsidRDefault="00000000">
            <w:r>
              <w:rPr>
                <w:color w:val="000000"/>
                <w:sz w:val="18"/>
                <w:szCs w:val="18"/>
              </w:rPr>
              <w:t>Verde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C78F" w14:textId="77777777" w:rsidR="00347B17" w:rsidRDefault="00000000">
            <w:r>
              <w:rPr>
                <w:color w:val="000000"/>
                <w:sz w:val="18"/>
                <w:szCs w:val="18"/>
              </w:rPr>
              <w:t>Cuota CCP pagada al partícipe</w:t>
            </w:r>
          </w:p>
        </w:tc>
      </w:tr>
      <w:tr w:rsidR="00347B17" w14:paraId="14AA83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6FCC" w14:textId="77777777" w:rsidR="00347B17" w:rsidRDefault="00000000">
            <w:r>
              <w:rPr>
                <w:color w:val="000000"/>
                <w:sz w:val="18"/>
                <w:szCs w:val="18"/>
              </w:rPr>
              <w:t>Devengado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C7F1" w14:textId="77777777" w:rsidR="00347B17" w:rsidRDefault="00000000">
            <w:r>
              <w:rPr>
                <w:color w:val="000000"/>
                <w:sz w:val="18"/>
                <w:szCs w:val="18"/>
              </w:rPr>
              <w:t>Amarillo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326F" w14:textId="77777777" w:rsidR="00347B17" w:rsidRDefault="00000000">
            <w:r>
              <w:rPr>
                <w:color w:val="000000"/>
                <w:sz w:val="18"/>
                <w:szCs w:val="18"/>
              </w:rPr>
              <w:t>Cuota CCP cobrada del préstamo, pendiente de pagar al partícipe</w:t>
            </w:r>
          </w:p>
        </w:tc>
      </w:tr>
      <w:tr w:rsidR="00347B17" w14:paraId="7C7F10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66AD" w14:textId="77777777" w:rsidR="00347B17" w:rsidRDefault="00000000">
            <w:r>
              <w:rPr>
                <w:color w:val="000000"/>
                <w:sz w:val="18"/>
                <w:szCs w:val="18"/>
              </w:rPr>
              <w:t>Mixto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EC5D" w14:textId="77777777" w:rsidR="00347B17" w:rsidRDefault="00000000">
            <w:r>
              <w:rPr>
                <w:color w:val="000000"/>
                <w:sz w:val="18"/>
                <w:szCs w:val="18"/>
              </w:rPr>
              <w:t>Violeta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8CD2" w14:textId="77777777" w:rsidR="00347B17" w:rsidRDefault="00000000">
            <w:r>
              <w:rPr>
                <w:color w:val="000000"/>
                <w:sz w:val="18"/>
                <w:szCs w:val="18"/>
              </w:rPr>
              <w:t>Cuota CCP con combinación de columnas pagado/devengado/pendiente</w:t>
            </w:r>
          </w:p>
        </w:tc>
      </w:tr>
      <w:tr w:rsidR="00347B17" w14:paraId="0330AB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4D01" w14:textId="77777777" w:rsidR="00347B17" w:rsidRDefault="00000000">
            <w:r>
              <w:rPr>
                <w:color w:val="000000"/>
                <w:sz w:val="18"/>
                <w:szCs w:val="18"/>
              </w:rPr>
              <w:t>Activo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EB45" w14:textId="77777777" w:rsidR="00347B17" w:rsidRDefault="00000000">
            <w:r>
              <w:rPr>
                <w:color w:val="000000"/>
                <w:sz w:val="18"/>
                <w:szCs w:val="18"/>
              </w:rPr>
              <w:t>Verde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699F" w14:textId="77777777" w:rsidR="00347B17" w:rsidRDefault="00000000">
            <w:r>
              <w:rPr>
                <w:color w:val="000000"/>
                <w:sz w:val="18"/>
                <w:szCs w:val="18"/>
              </w:rPr>
              <w:t>Estado del préstamo en tabla de cobros</w:t>
            </w:r>
          </w:p>
        </w:tc>
      </w:tr>
      <w:tr w:rsidR="00347B17" w14:paraId="47E279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73E6" w14:textId="77777777" w:rsidR="00347B17" w:rsidRDefault="00000000">
            <w:r>
              <w:rPr>
                <w:color w:val="000000"/>
                <w:sz w:val="18"/>
                <w:szCs w:val="18"/>
              </w:rPr>
              <w:t xml:space="preserve">Americano / </w:t>
            </w:r>
            <w:proofErr w:type="gramStart"/>
            <w:r>
              <w:rPr>
                <w:color w:val="000000"/>
                <w:sz w:val="18"/>
                <w:szCs w:val="18"/>
              </w:rPr>
              <w:t>Francés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/ Francés c.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3386" w14:textId="77777777" w:rsidR="00347B17" w:rsidRDefault="00000000">
            <w:r>
              <w:rPr>
                <w:color w:val="000000"/>
                <w:sz w:val="18"/>
                <w:szCs w:val="18"/>
              </w:rPr>
              <w:t>Azul / Violeta / Amarillo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548E" w14:textId="77777777" w:rsidR="00347B17" w:rsidRDefault="00000000">
            <w:r>
              <w:rPr>
                <w:color w:val="000000"/>
                <w:sz w:val="18"/>
                <w:szCs w:val="18"/>
              </w:rPr>
              <w:t>Tipo de préstamo en listado</w:t>
            </w:r>
          </w:p>
        </w:tc>
      </w:tr>
    </w:tbl>
    <w:p w14:paraId="566B0368" w14:textId="77777777" w:rsidR="00347B17" w:rsidRDefault="00347B17">
      <w:pPr>
        <w:spacing w:after="80"/>
      </w:pPr>
    </w:p>
    <w:p w14:paraId="626E95FB" w14:textId="77777777" w:rsidR="00347B17" w:rsidRDefault="00000000">
      <w:r>
        <w:br/>
      </w:r>
    </w:p>
    <w:p w14:paraId="477C98EC" w14:textId="77777777" w:rsidR="00347B17" w:rsidRDefault="00000000">
      <w:pPr>
        <w:pStyle w:val="Ttulo1"/>
      </w:pPr>
      <w:r>
        <w:t>15. Iconos y símbolos en la interfaz</w:t>
      </w:r>
    </w:p>
    <w:p w14:paraId="12036E4E" w14:textId="77777777" w:rsidR="00347B17" w:rsidRDefault="00000000">
      <w:pPr>
        <w:spacing w:after="120"/>
      </w:pPr>
      <w:r>
        <w:t>La aplicación usa caracteres Unicode como iconos para mantener independencia de librerías externas y garantizar consistencia visual.</w:t>
      </w:r>
    </w:p>
    <w:p w14:paraId="28AB4E46" w14:textId="77777777" w:rsidR="00347B17" w:rsidRDefault="00347B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347B17" w14:paraId="4A383D70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A626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Icono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EE07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Uso</w:t>
            </w:r>
          </w:p>
        </w:tc>
      </w:tr>
      <w:tr w:rsidR="00347B17" w14:paraId="3DD401F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C2AF" w14:textId="77777777" w:rsidR="00347B17" w:rsidRDefault="00000000">
            <w:r>
              <w:rPr>
                <w:color w:val="000000"/>
                <w:sz w:val="18"/>
                <w:szCs w:val="18"/>
              </w:rPr>
              <w:t>▦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A671" w14:textId="77777777" w:rsidR="00347B17" w:rsidRDefault="00000000">
            <w:r>
              <w:rPr>
                <w:color w:val="000000"/>
                <w:sz w:val="18"/>
                <w:szCs w:val="18"/>
              </w:rPr>
              <w:t xml:space="preserve">Menú lateral: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(y Mi Perfil en portal partícipe)</w:t>
            </w:r>
          </w:p>
        </w:tc>
      </w:tr>
      <w:tr w:rsidR="00347B17" w14:paraId="32F4657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FE96" w14:textId="77777777" w:rsidR="00347B17" w:rsidRDefault="00000000">
            <w:r>
              <w:rPr>
                <w:color w:val="000000"/>
                <w:sz w:val="18"/>
                <w:szCs w:val="18"/>
              </w:rPr>
              <w:t>◫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7265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Clientes</w:t>
            </w:r>
          </w:p>
        </w:tc>
      </w:tr>
      <w:tr w:rsidR="00347B17" w14:paraId="78F9196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02E3" w14:textId="77777777" w:rsidR="00347B17" w:rsidRDefault="00000000">
            <w:r>
              <w:rPr>
                <w:color w:val="000000"/>
                <w:sz w:val="18"/>
                <w:szCs w:val="18"/>
              </w:rPr>
              <w:t>⧉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B2F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Intermediarios</w:t>
            </w:r>
          </w:p>
        </w:tc>
      </w:tr>
      <w:tr w:rsidR="00347B17" w14:paraId="2287E93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F491" w14:textId="77777777" w:rsidR="00347B17" w:rsidRDefault="00000000">
            <w:r>
              <w:rPr>
                <w:color w:val="000000"/>
                <w:sz w:val="18"/>
                <w:szCs w:val="18"/>
              </w:rPr>
              <w:t>◎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184C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Préstamos</w:t>
            </w:r>
          </w:p>
        </w:tc>
      </w:tr>
      <w:tr w:rsidR="00347B17" w14:paraId="52C8CDC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8387" w14:textId="77777777" w:rsidR="00347B17" w:rsidRDefault="00000000">
            <w:r>
              <w:rPr>
                <w:color w:val="000000"/>
                <w:sz w:val="18"/>
                <w:szCs w:val="18"/>
              </w:rPr>
              <w:t>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BEFC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Cobros</w:t>
            </w:r>
          </w:p>
        </w:tc>
      </w:tr>
      <w:tr w:rsidR="00347B17" w14:paraId="3B56813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D583" w14:textId="77777777" w:rsidR="00347B17" w:rsidRDefault="00000000">
            <w:r>
              <w:rPr>
                <w:color w:val="000000"/>
                <w:sz w:val="18"/>
                <w:szCs w:val="18"/>
              </w:rPr>
              <w:t>👥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EA98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Partícipes</w:t>
            </w:r>
          </w:p>
        </w:tc>
      </w:tr>
      <w:tr w:rsidR="00347B17" w14:paraId="74E1873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0295" w14:textId="77777777" w:rsidR="00347B17" w:rsidRDefault="00000000">
            <w:r>
              <w:rPr>
                <w:color w:val="000000"/>
                <w:sz w:val="18"/>
                <w:szCs w:val="18"/>
              </w:rPr>
              <w:t>📋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B013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Contratos CCP · Cobros Cancelados (Administración)</w:t>
            </w:r>
          </w:p>
        </w:tc>
      </w:tr>
      <w:tr w:rsidR="00347B17" w14:paraId="5529ACE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3FAA" w14:textId="77777777" w:rsidR="00347B17" w:rsidRDefault="00000000">
            <w:r>
              <w:rPr>
                <w:color w:val="000000"/>
                <w:sz w:val="18"/>
                <w:szCs w:val="18"/>
              </w:rPr>
              <w:t>💸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0871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Pagos a Partícipes</w:t>
            </w:r>
          </w:p>
        </w:tc>
      </w:tr>
      <w:tr w:rsidR="00347B17" w14:paraId="5F4F354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935B" w14:textId="77777777" w:rsidR="00347B17" w:rsidRDefault="00000000">
            <w:r>
              <w:rPr>
                <w:color w:val="000000"/>
                <w:sz w:val="18"/>
                <w:szCs w:val="18"/>
              </w:rPr>
              <w:lastRenderedPageBreak/>
              <w:t>◩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D7B0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Dirección (Estadísticas)</w:t>
            </w:r>
          </w:p>
        </w:tc>
      </w:tr>
      <w:tr w:rsidR="00347B17" w14:paraId="77C6C66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DE47" w14:textId="77777777" w:rsidR="00347B17" w:rsidRDefault="00000000">
            <w:r>
              <w:rPr>
                <w:color w:val="000000"/>
                <w:sz w:val="18"/>
                <w:szCs w:val="18"/>
              </w:rPr>
              <w:t>👤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4E0A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Usuarios (Administración)</w:t>
            </w:r>
          </w:p>
        </w:tc>
      </w:tr>
      <w:tr w:rsidR="00347B17" w14:paraId="126158C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1F22" w14:textId="77777777" w:rsidR="00347B17" w:rsidRDefault="00000000">
            <w:r>
              <w:rPr>
                <w:color w:val="000000"/>
                <w:sz w:val="18"/>
                <w:szCs w:val="18"/>
              </w:rPr>
              <w:t>⊙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1A5E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Configuración</w:t>
            </w:r>
          </w:p>
        </w:tc>
      </w:tr>
      <w:tr w:rsidR="00347B17" w14:paraId="507E449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687D" w14:textId="77777777" w:rsidR="00347B17" w:rsidRDefault="00000000">
            <w:r>
              <w:rPr>
                <w:color w:val="000000"/>
                <w:sz w:val="18"/>
                <w:szCs w:val="18"/>
              </w:rPr>
              <w:t>🛠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64F8" w14:textId="77777777" w:rsidR="00347B17" w:rsidRDefault="00000000">
            <w:r>
              <w:rPr>
                <w:color w:val="000000"/>
                <w:sz w:val="18"/>
                <w:szCs w:val="18"/>
              </w:rPr>
              <w:t>Menú lateral: Administración</w:t>
            </w:r>
          </w:p>
        </w:tc>
      </w:tr>
      <w:tr w:rsidR="00347B17" w14:paraId="786BD6F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9EDD" w14:textId="77777777" w:rsidR="00347B17" w:rsidRDefault="00000000">
            <w:r>
              <w:rPr>
                <w:color w:val="000000"/>
                <w:sz w:val="18"/>
                <w:szCs w:val="18"/>
              </w:rPr>
              <w:t>✎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52BB" w14:textId="77777777" w:rsidR="00347B17" w:rsidRDefault="00000000">
            <w:r>
              <w:rPr>
                <w:color w:val="000000"/>
                <w:sz w:val="18"/>
                <w:szCs w:val="18"/>
              </w:rPr>
              <w:t>Botón Editar (préstamos, clientes, partícipes, contratos)</w:t>
            </w:r>
          </w:p>
        </w:tc>
      </w:tr>
      <w:tr w:rsidR="00347B17" w14:paraId="246CDA6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34C4" w14:textId="77777777" w:rsidR="00347B17" w:rsidRDefault="00000000">
            <w:r>
              <w:rPr>
                <w:color w:val="000000"/>
                <w:sz w:val="18"/>
                <w:szCs w:val="18"/>
              </w:rPr>
              <w:t>✕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3339" w14:textId="77777777" w:rsidR="00347B17" w:rsidRDefault="00000000">
            <w:r>
              <w:rPr>
                <w:color w:val="000000"/>
                <w:sz w:val="18"/>
                <w:szCs w:val="18"/>
              </w:rPr>
              <w:t>Botón Eliminar registro individual (cobros, pagos)</w:t>
            </w:r>
          </w:p>
        </w:tc>
      </w:tr>
      <w:tr w:rsidR="00347B17" w14:paraId="657376E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E925" w14:textId="77777777" w:rsidR="00347B1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20D6" w14:textId="77777777" w:rsidR="00347B17" w:rsidRDefault="00000000">
            <w:r>
              <w:rPr>
                <w:color w:val="000000"/>
                <w:sz w:val="18"/>
                <w:szCs w:val="18"/>
              </w:rPr>
              <w:t>Botón Cobrar cuota (Cobros Previstos) · Generar cobros (Administración)</w:t>
            </w:r>
          </w:p>
        </w:tc>
      </w:tr>
      <w:tr w:rsidR="00347B17" w14:paraId="1003E58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487F" w14:textId="77777777" w:rsidR="00347B17" w:rsidRDefault="00000000">
            <w:r>
              <w:rPr>
                <w:color w:val="000000"/>
                <w:sz w:val="18"/>
                <w:szCs w:val="18"/>
              </w:rPr>
              <w:t>⚡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FC09" w14:textId="77777777" w:rsidR="00347B17" w:rsidRDefault="00000000">
            <w:r>
              <w:rPr>
                <w:color w:val="000000"/>
                <w:sz w:val="18"/>
                <w:szCs w:val="18"/>
              </w:rPr>
              <w:t>Botón Registrar hasta hoy (masivo)</w:t>
            </w:r>
          </w:p>
        </w:tc>
      </w:tr>
      <w:tr w:rsidR="00347B17" w14:paraId="038E8F2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0481" w14:textId="77777777" w:rsidR="00347B17" w:rsidRDefault="00000000">
            <w:r>
              <w:rPr>
                <w:color w:val="000000"/>
                <w:sz w:val="18"/>
                <w:szCs w:val="18"/>
              </w:rPr>
              <w:t>⊗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77C5" w14:textId="77777777" w:rsidR="00347B17" w:rsidRDefault="00000000">
            <w:r>
              <w:rPr>
                <w:color w:val="000000"/>
                <w:sz w:val="18"/>
                <w:szCs w:val="18"/>
              </w:rPr>
              <w:t>Botón Cancelar préstamo</w:t>
            </w:r>
          </w:p>
        </w:tc>
      </w:tr>
      <w:tr w:rsidR="00347B17" w14:paraId="6DADCA7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3852" w14:textId="77777777" w:rsidR="00347B17" w:rsidRDefault="00000000">
            <w:r>
              <w:rPr>
                <w:color w:val="000000"/>
                <w:sz w:val="18"/>
                <w:szCs w:val="18"/>
              </w:rPr>
              <w:t>↩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5126" w14:textId="77777777" w:rsidR="00347B17" w:rsidRDefault="00000000">
            <w:r>
              <w:rPr>
                <w:color w:val="000000"/>
                <w:sz w:val="18"/>
                <w:szCs w:val="18"/>
              </w:rPr>
              <w:t>Botón Revertir cancelación</w:t>
            </w:r>
          </w:p>
        </w:tc>
      </w:tr>
      <w:tr w:rsidR="00347B17" w14:paraId="2137C1A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F347" w14:textId="77777777" w:rsidR="00347B17" w:rsidRDefault="00000000">
            <w:r>
              <w:rPr>
                <w:color w:val="000000"/>
                <w:sz w:val="18"/>
                <w:szCs w:val="18"/>
              </w:rPr>
              <w:t>⚖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CAED" w14:textId="77777777" w:rsidR="00347B17" w:rsidRDefault="00000000">
            <w:r>
              <w:rPr>
                <w:color w:val="000000"/>
                <w:sz w:val="18"/>
                <w:szCs w:val="18"/>
              </w:rPr>
              <w:t>Botón Judicializar préstamo</w:t>
            </w:r>
          </w:p>
        </w:tc>
      </w:tr>
      <w:tr w:rsidR="00347B17" w14:paraId="48E2AFF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48E2" w14:textId="77777777" w:rsidR="00347B17" w:rsidRDefault="00000000">
            <w:r>
              <w:rPr>
                <w:color w:val="000000"/>
                <w:sz w:val="18"/>
                <w:szCs w:val="18"/>
              </w:rPr>
              <w:t>↺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F3CC" w14:textId="77777777" w:rsidR="00347B17" w:rsidRDefault="00000000">
            <w:r>
              <w:rPr>
                <w:color w:val="000000"/>
                <w:sz w:val="18"/>
                <w:szCs w:val="18"/>
              </w:rPr>
              <w:t>Botón Revertir judicialización</w:t>
            </w:r>
          </w:p>
        </w:tc>
      </w:tr>
      <w:tr w:rsidR="00347B17" w14:paraId="3CC50A3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EB1F" w14:textId="77777777" w:rsidR="00347B17" w:rsidRDefault="00000000">
            <w:r>
              <w:rPr>
                <w:color w:val="000000"/>
                <w:sz w:val="18"/>
                <w:szCs w:val="18"/>
              </w:rPr>
              <w:t>🗑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E90A" w14:textId="77777777" w:rsidR="00347B17" w:rsidRDefault="00000000">
            <w:r>
              <w:rPr>
                <w:color w:val="000000"/>
                <w:sz w:val="18"/>
                <w:szCs w:val="18"/>
              </w:rPr>
              <w:t>Botón Eliminar cobros cancelados (Administración)</w:t>
            </w:r>
          </w:p>
        </w:tc>
      </w:tr>
      <w:tr w:rsidR="00347B17" w14:paraId="5C5CEBF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8552" w14:textId="77777777" w:rsidR="00347B17" w:rsidRDefault="00000000">
            <w:r>
              <w:rPr>
                <w:color w:val="000000"/>
                <w:sz w:val="18"/>
                <w:szCs w:val="18"/>
              </w:rPr>
              <w:t>🔍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9FB6" w14:textId="77777777" w:rsidR="00347B17" w:rsidRDefault="00000000">
            <w:r>
              <w:rPr>
                <w:color w:val="000000"/>
                <w:sz w:val="18"/>
                <w:szCs w:val="18"/>
              </w:rPr>
              <w:t>Botón Analizar (Cobros Cancelados)</w:t>
            </w:r>
          </w:p>
        </w:tc>
      </w:tr>
      <w:tr w:rsidR="00347B17" w14:paraId="4D01AAC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9327" w14:textId="77777777" w:rsidR="00347B17" w:rsidRDefault="00000000">
            <w:r>
              <w:rPr>
                <w:color w:val="000000"/>
                <w:sz w:val="18"/>
                <w:szCs w:val="18"/>
              </w:rPr>
              <w:t>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431E" w14:textId="77777777" w:rsidR="00347B17" w:rsidRDefault="00000000">
            <w:r>
              <w:rPr>
                <w:color w:val="000000"/>
                <w:sz w:val="18"/>
                <w:szCs w:val="18"/>
              </w:rPr>
              <w:t>Botón volver al listado de préstamos</w:t>
            </w:r>
          </w:p>
        </w:tc>
      </w:tr>
      <w:tr w:rsidR="00347B17" w14:paraId="039BA4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FFDE" w14:textId="77777777" w:rsidR="00347B17" w:rsidRDefault="00000000">
            <w:r>
              <w:rPr>
                <w:color w:val="000000"/>
                <w:sz w:val="18"/>
                <w:szCs w:val="18"/>
              </w:rPr>
              <w:t>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C47B" w14:textId="77777777" w:rsidR="00347B17" w:rsidRDefault="00000000">
            <w:r>
              <w:rPr>
                <w:color w:val="000000"/>
                <w:sz w:val="18"/>
                <w:szCs w:val="18"/>
              </w:rPr>
              <w:t>Indicador de cuota proporcional en calendario CCP (factor &lt; 1)</w:t>
            </w:r>
          </w:p>
        </w:tc>
      </w:tr>
      <w:tr w:rsidR="00347B17" w14:paraId="1A2B0B4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4CCC" w14:textId="77777777" w:rsidR="00347B17" w:rsidRDefault="00000000">
            <w:r>
              <w:rPr>
                <w:color w:val="000000"/>
                <w:sz w:val="18"/>
                <w:szCs w:val="18"/>
              </w:rPr>
              <w:t>•  punto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F2E5" w14:textId="77777777" w:rsidR="00347B17" w:rsidRDefault="00000000">
            <w:r>
              <w:rPr>
                <w:color w:val="000000"/>
                <w:sz w:val="18"/>
                <w:szCs w:val="18"/>
              </w:rPr>
              <w:t xml:space="preserve">Punto de color junto al </w:t>
            </w:r>
            <w:proofErr w:type="spellStart"/>
            <w:r>
              <w:rPr>
                <w:color w:val="000000"/>
                <w:sz w:val="18"/>
                <w:szCs w:val="18"/>
              </w:rPr>
              <w:t>badge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estado (verde/naranja/rojo/gris)</w:t>
            </w:r>
          </w:p>
        </w:tc>
      </w:tr>
    </w:tbl>
    <w:p w14:paraId="005CF665" w14:textId="77777777" w:rsidR="00347B17" w:rsidRDefault="00347B17">
      <w:pPr>
        <w:spacing w:after="80"/>
      </w:pPr>
    </w:p>
    <w:p w14:paraId="0965325F" w14:textId="77777777" w:rsidR="00347B17" w:rsidRDefault="00000000">
      <w:r>
        <w:br/>
      </w:r>
    </w:p>
    <w:p w14:paraId="0A4A2A67" w14:textId="77777777" w:rsidR="00347B17" w:rsidRDefault="00000000">
      <w:pPr>
        <w:pStyle w:val="Ttulo1"/>
      </w:pPr>
      <w:r>
        <w:t>16. Módulo: Administración</w:t>
      </w:r>
    </w:p>
    <w:p w14:paraId="5A4962A3" w14:textId="77777777" w:rsidR="00347B17" w:rsidRDefault="00000000">
      <w:pPr>
        <w:spacing w:after="120"/>
      </w:pPr>
      <w:r>
        <w:t>Accesible solo para usuarios con rol "</w:t>
      </w:r>
      <w:proofErr w:type="spellStart"/>
      <w:r>
        <w:t>admin</w:t>
      </w:r>
      <w:proofErr w:type="spellEnd"/>
      <w:r>
        <w:t>". Contiene tres sub-secciones.</w:t>
      </w:r>
    </w:p>
    <w:p w14:paraId="4C59DEC2" w14:textId="77777777" w:rsidR="00347B17" w:rsidRDefault="00347B17">
      <w:pPr>
        <w:spacing w:after="80"/>
      </w:pPr>
    </w:p>
    <w:p w14:paraId="2EC39FBB" w14:textId="77777777" w:rsidR="00347B17" w:rsidRDefault="00000000">
      <w:pPr>
        <w:pStyle w:val="Ttulo2"/>
      </w:pPr>
      <w:r>
        <w:t>16.1 Cobros Cancelados</w:t>
      </w:r>
    </w:p>
    <w:p w14:paraId="21D387F3" w14:textId="77777777" w:rsidR="00347B17" w:rsidRDefault="00000000">
      <w:pPr>
        <w:spacing w:after="120"/>
      </w:pPr>
      <w:r>
        <w:t>Analiza préstamos cancelados con cuotas teóricas sin cobro real en BD. Permite dos acciones:</w:t>
      </w:r>
    </w:p>
    <w:p w14:paraId="4B1345E6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Generar cobros faltantes: crea la última cuota con tipo = "</w:t>
      </w:r>
      <w:proofErr w:type="spellStart"/>
      <w:r>
        <w:t>cancelacion</w:t>
      </w:r>
      <w:proofErr w:type="spellEnd"/>
      <w:r>
        <w:t xml:space="preserve">" y </w:t>
      </w:r>
      <w:proofErr w:type="spellStart"/>
      <w:r>
        <w:t>cuota_num</w:t>
      </w:r>
      <w:proofErr w:type="spellEnd"/>
      <w:r>
        <w:t xml:space="preserve"> = "C" para los préstamos que carecen de ella.</w:t>
      </w:r>
    </w:p>
    <w:p w14:paraId="3D6D737A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Eliminar masivamente todos los cobros de préstamos cancelados: útil para limpiar registros erróneos.</w:t>
      </w:r>
    </w:p>
    <w:p w14:paraId="2AF3F0E1" w14:textId="77777777" w:rsidR="00347B17" w:rsidRDefault="00347B17">
      <w:pPr>
        <w:spacing w:after="80"/>
      </w:pPr>
    </w:p>
    <w:p w14:paraId="6B6CAE3E" w14:textId="77777777" w:rsidR="00347B17" w:rsidRDefault="00000000">
      <w:pPr>
        <w:pStyle w:val="Ttulo2"/>
      </w:pPr>
      <w:r>
        <w:t>16.2 Gestión de Usuarios</w:t>
      </w:r>
    </w:p>
    <w:p w14:paraId="43657DCE" w14:textId="77777777" w:rsidR="00347B17" w:rsidRDefault="00000000">
      <w:pPr>
        <w:spacing w:after="120"/>
      </w:pPr>
      <w:r>
        <w:t>Alta, edición y desactivación de usuarios. Campos: Email, Nombre, Rol (</w:t>
      </w:r>
      <w:proofErr w:type="spellStart"/>
      <w:r>
        <w:t>admin</w:t>
      </w:r>
      <w:proofErr w:type="spellEnd"/>
      <w:r>
        <w:t xml:space="preserve"> / interno / partícipe), Activo. Para usuarios con rol partícipe: selector de partícipe para vincularlos con su registro en la tabla de partícipes.</w:t>
      </w:r>
    </w:p>
    <w:p w14:paraId="2798164A" w14:textId="77777777" w:rsidR="00347B17" w:rsidRDefault="00347B17">
      <w:pPr>
        <w:spacing w:after="80"/>
      </w:pPr>
    </w:p>
    <w:p w14:paraId="109BCF2E" w14:textId="77777777" w:rsidR="00347B17" w:rsidRDefault="00000000">
      <w:pPr>
        <w:pStyle w:val="Ttulo2"/>
      </w:pPr>
      <w:r>
        <w:lastRenderedPageBreak/>
        <w:t>16.3 Configuración</w:t>
      </w:r>
    </w:p>
    <w:p w14:paraId="4467D753" w14:textId="77777777" w:rsidR="00347B17" w:rsidRDefault="00000000">
      <w:pPr>
        <w:spacing w:after="120"/>
      </w:pPr>
      <w:r>
        <w:t xml:space="preserve">Permite configurar los datos globales de la aplicación. Todos los cambios se guardan en la tabla </w:t>
      </w:r>
      <w:proofErr w:type="spellStart"/>
      <w:r>
        <w:t>config</w:t>
      </w:r>
      <w:proofErr w:type="spellEnd"/>
      <w:r>
        <w:t xml:space="preserve"> (una única fila, id = 1). Organizado en secciones:</w:t>
      </w:r>
    </w:p>
    <w:p w14:paraId="5EBC6D28" w14:textId="77777777" w:rsidR="00347B17" w:rsidRDefault="00347B17">
      <w:pPr>
        <w:spacing w:after="80"/>
      </w:pPr>
    </w:p>
    <w:p w14:paraId="7DB487D8" w14:textId="77777777" w:rsidR="00347B17" w:rsidRDefault="00000000">
      <w:pPr>
        <w:spacing w:after="120"/>
      </w:pPr>
      <w:r>
        <w:rPr>
          <w:b/>
          <w:bCs/>
        </w:rPr>
        <w:t>Sección Identificación:</w:t>
      </w:r>
    </w:p>
    <w:p w14:paraId="11CC7464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Nombre de la empresa: visible en cabeceras y documentos generados.</w:t>
      </w:r>
    </w:p>
    <w:p w14:paraId="6B99CACF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 xml:space="preserve">Código </w:t>
      </w:r>
      <w:proofErr w:type="spellStart"/>
      <w:r>
        <w:t>BdE</w:t>
      </w:r>
      <w:proofErr w:type="spellEnd"/>
      <w:r>
        <w:t xml:space="preserve"> (4 dígitos): identificador para declaraciones al Banco de España desde aplicaciones externas.</w:t>
      </w:r>
    </w:p>
    <w:p w14:paraId="06066708" w14:textId="77777777" w:rsidR="00347B17" w:rsidRDefault="00347B17">
      <w:pPr>
        <w:spacing w:after="80"/>
      </w:pPr>
    </w:p>
    <w:p w14:paraId="3EAB4CE3" w14:textId="77777777" w:rsidR="00347B17" w:rsidRDefault="00000000">
      <w:pPr>
        <w:spacing w:after="120"/>
      </w:pPr>
      <w:r>
        <w:rPr>
          <w:b/>
          <w:bCs/>
        </w:rPr>
        <w:t>Sección Tipos de interés (valores por defecto al crear nuevos préstamos):</w:t>
      </w:r>
    </w:p>
    <w:p w14:paraId="4CB17608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Interés ordinario por defecto (%) — inicialmente 11%</w:t>
      </w:r>
    </w:p>
    <w:p w14:paraId="4F09FB61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Interés de demora por defecto (%) — inicialmente 14%</w:t>
      </w:r>
    </w:p>
    <w:p w14:paraId="4CFD9659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Comisión de apertura por defecto (%) — inicialmente 2%</w:t>
      </w:r>
    </w:p>
    <w:p w14:paraId="377DB391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% gestión por defecto — inicialmente 2%</w:t>
      </w:r>
    </w:p>
    <w:p w14:paraId="6C5E9658" w14:textId="77777777" w:rsidR="00347B17" w:rsidRDefault="00347B17">
      <w:pPr>
        <w:spacing w:after="80"/>
      </w:pPr>
    </w:p>
    <w:p w14:paraId="03BA918D" w14:textId="77777777" w:rsidR="00347B17" w:rsidRDefault="00000000">
      <w:pPr>
        <w:spacing w:after="120"/>
      </w:pPr>
      <w:r>
        <w:rPr>
          <w:b/>
          <w:bCs/>
        </w:rPr>
        <w:t>Sección Partícipes:</w:t>
      </w:r>
    </w:p>
    <w:p w14:paraId="276E9123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Retención IRPF (%): porcentaje aplicado a los devengados de los contratos CCP — inicialmente 19%</w:t>
      </w:r>
    </w:p>
    <w:p w14:paraId="57C2A70F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Día de cobro partícipes: día del mes en que se paga a los partícipes (mes siguiente al cobro del préstamo) — inicialmente 10</w:t>
      </w:r>
    </w:p>
    <w:p w14:paraId="618FBEE4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% gestión CCP por defecto — inicialmente 2%</w:t>
      </w:r>
    </w:p>
    <w:p w14:paraId="629B25DD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% apertura CCP por defecto — inicialmente 0%</w:t>
      </w:r>
    </w:p>
    <w:p w14:paraId="750884D8" w14:textId="77777777" w:rsidR="00347B17" w:rsidRDefault="00347B17">
      <w:pPr>
        <w:spacing w:after="80"/>
      </w:pPr>
    </w:p>
    <w:p w14:paraId="62DD5272" w14:textId="77777777" w:rsidR="00347B17" w:rsidRDefault="00000000">
      <w:pPr>
        <w:spacing w:after="120"/>
      </w:pPr>
      <w:r>
        <w:rPr>
          <w:b/>
          <w:bCs/>
        </w:rPr>
        <w:t>Sección Fecha de referencia:</w:t>
      </w:r>
    </w:p>
    <w:p w14:paraId="5FB0C28B" w14:textId="77777777" w:rsidR="00347B17" w:rsidRDefault="00000000">
      <w:pPr>
        <w:pStyle w:val="Prrafodelista"/>
        <w:numPr>
          <w:ilvl w:val="0"/>
          <w:numId w:val="2"/>
        </w:numPr>
        <w:spacing w:after="80"/>
      </w:pPr>
      <w:r>
        <w:t>Fecha de referencia global: si se establece, sustituye a la fecha real del sistema en todos los cálculos de situación y cobros previstos. Se muestra aviso naranja prominente cuando está activa. Botón "✕ Usar fecha real" para desactivarla.</w:t>
      </w:r>
    </w:p>
    <w:p w14:paraId="1B243440" w14:textId="77777777" w:rsidR="00347B17" w:rsidRDefault="00000000">
      <w:pPr>
        <w:pBdr>
          <w:left w:val="single" w:sz="6" w:space="6" w:color="3B82F6"/>
        </w:pBdr>
        <w:spacing w:after="100"/>
        <w:ind w:left="400"/>
      </w:pPr>
      <w:r>
        <w:rPr>
          <w:b/>
          <w:bCs/>
          <w:color w:val="3B82F6"/>
        </w:rPr>
        <w:t xml:space="preserve">✎ CORREGIDO: </w:t>
      </w:r>
      <w:r>
        <w:rPr>
          <w:color w:val="3B82F6"/>
        </w:rPr>
        <w:t xml:space="preserve">Sección completamente reescrita con los 12 campos reales verificados en </w:t>
      </w:r>
      <w:proofErr w:type="spellStart"/>
      <w:r>
        <w:rPr>
          <w:color w:val="3B82F6"/>
        </w:rPr>
        <w:t>Configuracion.vue</w:t>
      </w:r>
      <w:proofErr w:type="spellEnd"/>
      <w:r>
        <w:rPr>
          <w:color w:val="3B82F6"/>
        </w:rPr>
        <w:t>. La V2.1 original solo mencionaba IRPF y fecha de referencia.</w:t>
      </w:r>
    </w:p>
    <w:p w14:paraId="56F5485A" w14:textId="77777777" w:rsidR="00347B17" w:rsidRDefault="00347B17">
      <w:pPr>
        <w:spacing w:after="80"/>
      </w:pPr>
    </w:p>
    <w:p w14:paraId="1AE57B04" w14:textId="77777777" w:rsidR="00347B17" w:rsidRDefault="00000000">
      <w:r>
        <w:br/>
      </w:r>
    </w:p>
    <w:p w14:paraId="70AD0584" w14:textId="77777777" w:rsidR="00347B17" w:rsidRDefault="00000000">
      <w:pPr>
        <w:pStyle w:val="Ttulo1"/>
      </w:pPr>
      <w:r>
        <w:t>17. Incongruencias identificadas y áreas de mejora</w:t>
      </w:r>
    </w:p>
    <w:p w14:paraId="38B99A94" w14:textId="77777777" w:rsidR="00347B17" w:rsidRDefault="00000000">
      <w:pPr>
        <w:spacing w:after="120"/>
      </w:pPr>
      <w:r>
        <w:t>Aspectos del sistema que presentan riesgos, limitaciones técnicas o inconsistencias funcionales identificados durante la revisión del código fuente.</w:t>
      </w:r>
    </w:p>
    <w:p w14:paraId="436C02E5" w14:textId="77777777" w:rsidR="00347B17" w:rsidRDefault="00347B17">
      <w:pPr>
        <w:spacing w:after="80"/>
      </w:pPr>
    </w:p>
    <w:p w14:paraId="21B7F0F2" w14:textId="77777777" w:rsidR="00347B17" w:rsidRDefault="00000000">
      <w:pPr>
        <w:pStyle w:val="Ttulo2"/>
      </w:pPr>
      <w:r>
        <w:t xml:space="preserve">17.1 Límite de 1.000 registros de </w:t>
      </w:r>
      <w:proofErr w:type="spellStart"/>
      <w:r>
        <w:t>Supabase</w:t>
      </w:r>
      <w:proofErr w:type="spellEnd"/>
    </w:p>
    <w:p w14:paraId="28A34104" w14:textId="77777777" w:rsidR="00347B17" w:rsidRDefault="00000000">
      <w:pPr>
        <w:spacing w:after="120"/>
      </w:pPr>
      <w:proofErr w:type="spellStart"/>
      <w:r>
        <w:t>Supabase</w:t>
      </w:r>
      <w:proofErr w:type="spellEnd"/>
      <w:r>
        <w:t xml:space="preserve"> devuelve por defecto un máximo de 1.000 filas por consulta. Las consultas críticas de cobros y pagos </w:t>
      </w:r>
      <w:proofErr w:type="gramStart"/>
      <w:r>
        <w:t>usan .</w:t>
      </w:r>
      <w:proofErr w:type="spellStart"/>
      <w:r>
        <w:t>range</w:t>
      </w:r>
      <w:proofErr w:type="spellEnd"/>
      <w:proofErr w:type="gramEnd"/>
      <w:r>
        <w:t>(0, 9999) como solución provisional. Si la cartera supera los 10.000 cobros o pagos, los cálculos (capital activo, devengados, situación de préstamos) serán incorrectos por datos incompletos.</w:t>
      </w:r>
    </w:p>
    <w:p w14:paraId="1A020CC6" w14:textId="77777777" w:rsidR="00347B17" w:rsidRDefault="00000000">
      <w:pPr>
        <w:spacing w:after="120"/>
      </w:pPr>
      <w:r>
        <w:t>Solución recomendada: implementar paginación real o funciones RPC en la base de datos para los cálculos agregados. Ver plan de cambios #6.</w:t>
      </w:r>
    </w:p>
    <w:p w14:paraId="486FD5D6" w14:textId="77777777" w:rsidR="00347B17" w:rsidRDefault="00347B17">
      <w:pPr>
        <w:spacing w:after="80"/>
      </w:pPr>
    </w:p>
    <w:p w14:paraId="23EB46F4" w14:textId="77777777" w:rsidR="00347B17" w:rsidRDefault="00347B17">
      <w:pPr>
        <w:spacing w:after="80"/>
      </w:pPr>
    </w:p>
    <w:p w14:paraId="7F50C9FD" w14:textId="77777777" w:rsidR="00347B17" w:rsidRDefault="00347B17">
      <w:pPr>
        <w:spacing w:after="80"/>
      </w:pPr>
    </w:p>
    <w:p w14:paraId="1EA6BB7E" w14:textId="77777777" w:rsidR="00347B17" w:rsidRDefault="00347B17">
      <w:pPr>
        <w:spacing w:after="80"/>
      </w:pPr>
    </w:p>
    <w:p w14:paraId="7D739913" w14:textId="77777777" w:rsidR="00347B17" w:rsidRDefault="00000000">
      <w:pPr>
        <w:pStyle w:val="Ttulo2"/>
      </w:pPr>
      <w:r>
        <w:t>17.6 Amortización parcial en préstamos con carencia</w:t>
      </w:r>
    </w:p>
    <w:p w14:paraId="56C478F8" w14:textId="77777777" w:rsidR="00347B17" w:rsidRDefault="00000000">
      <w:pPr>
        <w:spacing w:after="120"/>
      </w:pPr>
      <w:r>
        <w:t>El comportamiento de las amortizaciones parciales en préstamos tipo "</w:t>
      </w:r>
      <w:proofErr w:type="gramStart"/>
      <w:r>
        <w:t>Francés</w:t>
      </w:r>
      <w:proofErr w:type="gramEnd"/>
      <w:r>
        <w:t xml:space="preserve"> con carencia" no está completamente especificado para el caso en que la amortización ocurra durante el período de carencia. No está claro cómo debe recalcularse el calendario en ese escenario.</w:t>
      </w:r>
    </w:p>
    <w:p w14:paraId="25579D70" w14:textId="77777777" w:rsidR="00347B17" w:rsidRDefault="00347B17">
      <w:pPr>
        <w:spacing w:after="80"/>
      </w:pPr>
    </w:p>
    <w:p w14:paraId="2D3F8F48" w14:textId="77777777" w:rsidR="00347B17" w:rsidRDefault="00000000">
      <w:pPr>
        <w:pStyle w:val="Ttulo2"/>
      </w:pPr>
      <w:r>
        <w:t xml:space="preserve">17.8 Sin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en portal del partícipe</w:t>
      </w:r>
    </w:p>
    <w:p w14:paraId="7A687C78" w14:textId="77777777" w:rsidR="00347B17" w:rsidRDefault="00000000">
      <w:pPr>
        <w:spacing w:after="120"/>
      </w:pPr>
      <w:r>
        <w:t xml:space="preserve">El portal del partícipe filtra datos en JavaScript usando el </w:t>
      </w:r>
      <w:proofErr w:type="spellStart"/>
      <w:r>
        <w:t>participe_id</w:t>
      </w:r>
      <w:proofErr w:type="spellEnd"/>
      <w:r>
        <w:t xml:space="preserve"> del perfil autenticado. No hay políticas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(RLS) configuradas en </w:t>
      </w:r>
      <w:proofErr w:type="spellStart"/>
      <w:r>
        <w:t>Supabase</w:t>
      </w:r>
      <w:proofErr w:type="spellEnd"/>
      <w:r>
        <w:t xml:space="preserve"> que impidan que un usuario partícipe acceda a datos de otros si manipula las </w:t>
      </w:r>
      <w:proofErr w:type="spellStart"/>
      <w:r>
        <w:t>queries</w:t>
      </w:r>
      <w:proofErr w:type="spellEnd"/>
      <w:r>
        <w:t xml:space="preserve"> directamente.</w:t>
      </w:r>
    </w:p>
    <w:p w14:paraId="157BF418" w14:textId="77777777" w:rsidR="00347B17" w:rsidRDefault="00000000">
      <w:pPr>
        <w:spacing w:after="120"/>
      </w:pPr>
      <w:r>
        <w:t xml:space="preserve">Para entornos de producción con datos sensibles, se recomienda implementar políticas RLS en </w:t>
      </w:r>
      <w:proofErr w:type="spellStart"/>
      <w:r>
        <w:t>contratos_ccp</w:t>
      </w:r>
      <w:proofErr w:type="spellEnd"/>
      <w:r>
        <w:t xml:space="preserve"> y </w:t>
      </w:r>
      <w:proofErr w:type="spellStart"/>
      <w:r>
        <w:t>pagos_reales_participe</w:t>
      </w:r>
      <w:proofErr w:type="spellEnd"/>
      <w:r>
        <w:t>. Ver plan de cambios #7.</w:t>
      </w:r>
    </w:p>
    <w:p w14:paraId="4F4FF0CB" w14:textId="77777777" w:rsidR="00347B17" w:rsidRDefault="00347B17">
      <w:pPr>
        <w:spacing w:after="80"/>
      </w:pPr>
    </w:p>
    <w:p w14:paraId="48D57ECD" w14:textId="77777777" w:rsidR="00347B17" w:rsidRDefault="00000000">
      <w:pPr>
        <w:pStyle w:val="Ttulo2"/>
      </w:pPr>
      <w:r>
        <w:t>17.9 Sin histórico de cambios de estado</w:t>
      </w:r>
    </w:p>
    <w:p w14:paraId="416E5D42" w14:textId="77777777" w:rsidR="00347B17" w:rsidRDefault="00000000">
      <w:pPr>
        <w:spacing w:after="120"/>
      </w:pPr>
      <w:r>
        <w:t>No existe tabla de auditoría que registre cuándo y por qué un préstamo cambió de estado (activo → judicializado, activo → cancelado, etc.), ni qué usuario realizó el cambio. Esto dificulta la trazabilidad ante discrepancias o reclamaciones.</w:t>
      </w:r>
    </w:p>
    <w:p w14:paraId="41FC7E33" w14:textId="77777777" w:rsidR="00347B17" w:rsidRDefault="00000000">
      <w:pPr>
        <w:spacing w:after="120"/>
      </w:pPr>
      <w:r>
        <w:t>Solución: crear tabla de eventos/log con fecha, estado anterior, estado nuevo y usuario. Ver plan de cambios #8.</w:t>
      </w:r>
    </w:p>
    <w:p w14:paraId="0E824079" w14:textId="77777777" w:rsidR="00347B17" w:rsidRDefault="00347B17">
      <w:pPr>
        <w:spacing w:after="80"/>
      </w:pPr>
    </w:p>
    <w:p w14:paraId="35F0228C" w14:textId="77777777" w:rsidR="00347B17" w:rsidRDefault="00000000">
      <w:pPr>
        <w:pStyle w:val="Ttulo2"/>
      </w:pPr>
      <w:r>
        <w:t>17.10 Concurrencia: último escribe gana</w:t>
      </w:r>
    </w:p>
    <w:p w14:paraId="586A1E5D" w14:textId="77777777" w:rsidR="00347B17" w:rsidRDefault="00000000">
      <w:pPr>
        <w:spacing w:after="120"/>
      </w:pPr>
      <w:r>
        <w:t xml:space="preserve">Sin transacciones ni bloqueos optimistas, si dos usuarios editan el mismo préstamo simultáneamente, el último en guardar </w:t>
      </w:r>
      <w:proofErr w:type="spellStart"/>
      <w:r>
        <w:t>sobreescribe</w:t>
      </w:r>
      <w:proofErr w:type="spellEnd"/>
      <w:r>
        <w:t xml:space="preserve"> los cambios del primero sin advertencia. Para el uso actual de la aplicación (equipo pequeño) el riesgo es bajo, pero conviene tenerlo presente al escalar.</w:t>
      </w:r>
    </w:p>
    <w:p w14:paraId="7A1BB6E4" w14:textId="77777777" w:rsidR="00347B17" w:rsidRDefault="00347B17">
      <w:pPr>
        <w:spacing w:after="80"/>
      </w:pPr>
    </w:p>
    <w:p w14:paraId="2EC2B642" w14:textId="77777777" w:rsidR="00347B17" w:rsidRDefault="00000000">
      <w:r>
        <w:br/>
      </w:r>
    </w:p>
    <w:p w14:paraId="7ED6D538" w14:textId="77777777" w:rsidR="00347B17" w:rsidRDefault="00000000">
      <w:pPr>
        <w:pStyle w:val="Ttulo1"/>
      </w:pPr>
      <w:r>
        <w:t>18. Plan de cambios pendientes en la aplicación</w:t>
      </w:r>
    </w:p>
    <w:p w14:paraId="12BEBDFB" w14:textId="77777777" w:rsidR="00347B17" w:rsidRDefault="00000000">
      <w:pPr>
        <w:spacing w:after="120"/>
      </w:pPr>
      <w:r>
        <w:t>Cambios en código identificados durante la revisión del documento funcional. Ordenados por prioridad. Los de prioridad ALTA son correcciones de comportamiento incorrecto actual.</w:t>
      </w:r>
    </w:p>
    <w:p w14:paraId="3A8B0ABE" w14:textId="77777777" w:rsidR="00347B17" w:rsidRDefault="00347B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1100"/>
        <w:gridCol w:w="4580"/>
        <w:gridCol w:w="3300"/>
      </w:tblGrid>
      <w:tr w:rsidR="00347B17" w14:paraId="37C1416E" w14:textId="77777777"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FC96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A6A3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Prioridad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9223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Cambio requerido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07CF" w14:textId="77777777" w:rsidR="00347B17" w:rsidRDefault="00000000">
            <w:r>
              <w:rPr>
                <w:b/>
                <w:bCs/>
                <w:color w:val="000000"/>
                <w:sz w:val="18"/>
                <w:szCs w:val="18"/>
              </w:rPr>
              <w:t>Archivos afectados</w:t>
            </w:r>
          </w:p>
        </w:tc>
      </w:tr>
      <w:tr w:rsidR="00347B17" w14:paraId="32C94E4C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30CB" w14:textId="77777777" w:rsidR="00347B17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A061" w14:textId="77777777" w:rsidR="00347B17" w:rsidRDefault="00000000">
            <w:r>
              <w:rPr>
                <w:color w:val="000000"/>
                <w:sz w:val="18"/>
                <w:szCs w:val="18"/>
              </w:rPr>
              <w:t>BAJA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91C3" w14:textId="77777777" w:rsidR="00347B17" w:rsidRDefault="00000000">
            <w:r>
              <w:rPr>
                <w:color w:val="000000"/>
                <w:sz w:val="18"/>
                <w:szCs w:val="18"/>
              </w:rPr>
              <w:t xml:space="preserve">Implementar paginación real en consultas de cobros y pagos que actualmente </w:t>
            </w:r>
            <w:proofErr w:type="gramStart"/>
            <w:r>
              <w:rPr>
                <w:color w:val="000000"/>
                <w:sz w:val="18"/>
                <w:szCs w:val="18"/>
              </w:rPr>
              <w:t>usan .</w:t>
            </w:r>
            <w:proofErr w:type="spellStart"/>
            <w:r>
              <w:rPr>
                <w:color w:val="000000"/>
                <w:sz w:val="18"/>
                <w:szCs w:val="18"/>
              </w:rPr>
              <w:t>range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(0, 9999), para soportar carteras con más de 10.000 registros sin perder datos.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CE97" w14:textId="77777777" w:rsidR="00347B17" w:rsidRDefault="00000000">
            <w:proofErr w:type="spellStart"/>
            <w:r>
              <w:rPr>
                <w:color w:val="000000"/>
                <w:sz w:val="18"/>
                <w:szCs w:val="18"/>
              </w:rPr>
              <w:t>Dashboard.vue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Cobros.vue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PagosParticipes.vue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ContratosCCP.vue</w:t>
            </w:r>
            <w:proofErr w:type="spellEnd"/>
          </w:p>
        </w:tc>
      </w:tr>
      <w:tr w:rsidR="00347B17" w14:paraId="25786EAE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9279" w14:textId="77777777" w:rsidR="00347B17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1622" w14:textId="77777777" w:rsidR="00347B17" w:rsidRDefault="00000000">
            <w:r>
              <w:rPr>
                <w:color w:val="000000"/>
                <w:sz w:val="18"/>
                <w:szCs w:val="18"/>
              </w:rPr>
              <w:t>BAJA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D8AB" w14:textId="77777777" w:rsidR="00347B17" w:rsidRDefault="00000000">
            <w:r>
              <w:rPr>
                <w:color w:val="000000"/>
                <w:sz w:val="18"/>
                <w:szCs w:val="18"/>
              </w:rPr>
              <w:t xml:space="preserve">Implementar políticas </w:t>
            </w:r>
            <w:proofErr w:type="spellStart"/>
            <w:r>
              <w:rPr>
                <w:color w:val="000000"/>
                <w:sz w:val="18"/>
                <w:szCs w:val="18"/>
              </w:rPr>
              <w:t>Row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Security (RLS) en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las tablas </w:t>
            </w:r>
            <w:proofErr w:type="spellStart"/>
            <w:r>
              <w:rPr>
                <w:color w:val="000000"/>
                <w:sz w:val="18"/>
                <w:szCs w:val="18"/>
              </w:rPr>
              <w:t>contratos_ccp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pagos_reales_participe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de forma que los usuarios </w:t>
            </w:r>
            <w:r>
              <w:rPr>
                <w:color w:val="000000"/>
                <w:sz w:val="18"/>
                <w:szCs w:val="18"/>
              </w:rPr>
              <w:lastRenderedPageBreak/>
              <w:t>con rol "participe" solo puedan acceder a sus propios datos.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C214" w14:textId="77777777" w:rsidR="00347B17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(BD — políticas RLS)</w:t>
            </w:r>
          </w:p>
        </w:tc>
      </w:tr>
      <w:tr w:rsidR="00347B17" w14:paraId="5522E692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D4E4" w14:textId="77777777" w:rsidR="00347B17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F3D7" w14:textId="77777777" w:rsidR="00347B17" w:rsidRDefault="00000000">
            <w:r>
              <w:rPr>
                <w:color w:val="000000"/>
                <w:sz w:val="18"/>
                <w:szCs w:val="18"/>
              </w:rPr>
              <w:t>BAJA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3DC0" w14:textId="77777777" w:rsidR="00347B17" w:rsidRDefault="00000000">
            <w:r>
              <w:rPr>
                <w:color w:val="000000"/>
                <w:sz w:val="18"/>
                <w:szCs w:val="18"/>
              </w:rPr>
              <w:t>Crear tabla de auditoría de cambios de estado de préstamos (fecha, estado anterior, estado nuevo, usuario que realizó el cambio) para trazabilidad completa del historial de cada préstamo.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9C89" w14:textId="77777777" w:rsidR="00347B17" w:rsidRDefault="00000000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(BD — nueva tabla) + </w:t>
            </w:r>
            <w:proofErr w:type="spellStart"/>
            <w:r>
              <w:rPr>
                <w:color w:val="000000"/>
                <w:sz w:val="18"/>
                <w:szCs w:val="18"/>
              </w:rPr>
              <w:t>ModalCancelar.vue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ModalJudicializar.vue</w:t>
            </w:r>
            <w:proofErr w:type="spellEnd"/>
          </w:p>
        </w:tc>
      </w:tr>
    </w:tbl>
    <w:p w14:paraId="6E8D0DE6" w14:textId="77777777" w:rsidR="00DB3DAE" w:rsidRDefault="00DB3DAE" w:rsidP="00914C21">
      <w:pPr>
        <w:spacing w:after="80"/>
        <w:rPr>
          <w:color w:val="FF0000"/>
          <w:sz w:val="18"/>
          <w:szCs w:val="18"/>
        </w:rPr>
      </w:pPr>
    </w:p>
    <w:p w14:paraId="393C79E9" w14:textId="6815B0DD" w:rsidR="00C42D87" w:rsidRDefault="007D3748" w:rsidP="00914C21">
      <w:pPr>
        <w:spacing w:after="80"/>
      </w:pPr>
      <w:r>
        <w:t xml:space="preserve">No ha llegado, pero me refiero al mensaje </w:t>
      </w:r>
      <w:r w:rsidR="00F42999">
        <w:t xml:space="preserve">que se enviará a los usuarios cuando quieran hacer un </w:t>
      </w:r>
      <w:proofErr w:type="spellStart"/>
      <w:r w:rsidR="00F42999">
        <w:t>reset</w:t>
      </w:r>
      <w:proofErr w:type="spellEnd"/>
      <w:r w:rsidR="00F42999">
        <w:t>, formateado al mismo estilo que el de las invitaciones</w:t>
      </w:r>
    </w:p>
    <w:p w14:paraId="6C8A5C70" w14:textId="77777777" w:rsidR="00C42D87" w:rsidRDefault="00C42D87" w:rsidP="00914C21">
      <w:pPr>
        <w:spacing w:after="80"/>
      </w:pPr>
    </w:p>
    <w:p w14:paraId="5E7377B8" w14:textId="77777777" w:rsidR="00C42D87" w:rsidRDefault="00C42D87" w:rsidP="00914C21">
      <w:pPr>
        <w:spacing w:after="80"/>
      </w:pPr>
    </w:p>
    <w:p w14:paraId="557CE752" w14:textId="77777777" w:rsidR="00347B17" w:rsidRDefault="00000000">
      <w:pPr>
        <w:spacing w:after="120"/>
      </w:pPr>
      <w:r>
        <w:rPr>
          <w:i/>
          <w:iCs/>
          <w:color w:val="888888"/>
          <w:sz w:val="16"/>
          <w:szCs w:val="16"/>
        </w:rPr>
        <w:t xml:space="preserve">Versión 2.1 </w:t>
      </w:r>
      <w:proofErr w:type="spellStart"/>
      <w:r>
        <w:rPr>
          <w:i/>
          <w:iCs/>
          <w:color w:val="888888"/>
          <w:sz w:val="16"/>
          <w:szCs w:val="16"/>
        </w:rPr>
        <w:t>rev.</w:t>
      </w:r>
      <w:proofErr w:type="spellEnd"/>
      <w:r>
        <w:rPr>
          <w:i/>
          <w:iCs/>
          <w:color w:val="888888"/>
          <w:sz w:val="16"/>
          <w:szCs w:val="16"/>
        </w:rPr>
        <w:t xml:space="preserve"> — Marzo </w:t>
      </w:r>
      <w:proofErr w:type="gramStart"/>
      <w:r>
        <w:rPr>
          <w:i/>
          <w:iCs/>
          <w:color w:val="888888"/>
          <w:sz w:val="16"/>
          <w:szCs w:val="16"/>
        </w:rPr>
        <w:t>2026  ·</w:t>
      </w:r>
      <w:proofErr w:type="gramEnd"/>
      <w:r>
        <w:rPr>
          <w:i/>
          <w:iCs/>
          <w:color w:val="888888"/>
          <w:sz w:val="16"/>
          <w:szCs w:val="16"/>
        </w:rPr>
        <w:t xml:space="preserve">  Documento generado a partir de la revisión del código fuente de la aplicación.</w:t>
      </w:r>
    </w:p>
    <w:sectPr w:rsidR="00347B1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41580" w14:textId="77777777" w:rsidR="0067438D" w:rsidRDefault="0067438D">
      <w:r>
        <w:separator/>
      </w:r>
    </w:p>
  </w:endnote>
  <w:endnote w:type="continuationSeparator" w:id="0">
    <w:p w14:paraId="4BE17D6F" w14:textId="77777777" w:rsidR="0067438D" w:rsidRDefault="0067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2EEAF" w14:textId="77777777" w:rsidR="00347B17" w:rsidRDefault="00000000">
    <w:pPr>
      <w:pBdr>
        <w:top w:val="single" w:sz="4" w:space="6" w:color="2C5F8A"/>
      </w:pBdr>
      <w:spacing w:before="120"/>
      <w:jc w:val="right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14F7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14F77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DBAF84" w14:textId="77777777" w:rsidR="0067438D" w:rsidRDefault="0067438D">
      <w:r>
        <w:separator/>
      </w:r>
    </w:p>
  </w:footnote>
  <w:footnote w:type="continuationSeparator" w:id="0">
    <w:p w14:paraId="6BA67563" w14:textId="77777777" w:rsidR="0067438D" w:rsidRDefault="00674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8459D" w14:textId="77777777" w:rsidR="00347B17" w:rsidRDefault="00000000">
    <w:pPr>
      <w:pBdr>
        <w:bottom w:val="single" w:sz="4" w:space="6" w:color="2C5F8A"/>
      </w:pBdr>
      <w:spacing w:after="120"/>
    </w:pPr>
    <w:r>
      <w:rPr>
        <w:color w:val="666666"/>
        <w:sz w:val="16"/>
        <w:szCs w:val="16"/>
      </w:rPr>
      <w:t xml:space="preserve">PROMOCIMA CAPITAL </w:t>
    </w:r>
    <w:proofErr w:type="gramStart"/>
    <w:r>
      <w:rPr>
        <w:color w:val="666666"/>
        <w:sz w:val="16"/>
        <w:szCs w:val="16"/>
      </w:rPr>
      <w:t>PRIVADO  ·</w:t>
    </w:r>
    <w:proofErr w:type="gramEnd"/>
    <w:r>
      <w:rPr>
        <w:color w:val="666666"/>
        <w:sz w:val="16"/>
        <w:szCs w:val="16"/>
      </w:rPr>
      <w:t xml:space="preserve">  Funcional V2.1 </w:t>
    </w:r>
    <w:proofErr w:type="spellStart"/>
    <w:r>
      <w:rPr>
        <w:color w:val="666666"/>
        <w:sz w:val="16"/>
        <w:szCs w:val="16"/>
      </w:rPr>
      <w:t>rev.</w:t>
    </w:r>
    <w:proofErr w:type="spellEnd"/>
    <w:r>
      <w:rPr>
        <w:color w:val="666666"/>
        <w:sz w:val="16"/>
        <w:szCs w:val="16"/>
      </w:rPr>
      <w:t xml:space="preserve"> — Parte 3: Administración, Diseño y Plan de Cambios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B5A2D"/>
    <w:multiLevelType w:val="hybridMultilevel"/>
    <w:tmpl w:val="95C88136"/>
    <w:lvl w:ilvl="0" w:tplc="97D69498">
      <w:start w:val="1"/>
      <w:numFmt w:val="bullet"/>
      <w:lvlText w:val="•"/>
      <w:lvlJc w:val="left"/>
      <w:pPr>
        <w:ind w:left="600" w:hanging="300"/>
      </w:pPr>
    </w:lvl>
    <w:lvl w:ilvl="1" w:tplc="13F88B38">
      <w:start w:val="1"/>
      <w:numFmt w:val="bullet"/>
      <w:lvlText w:val="◦"/>
      <w:lvlJc w:val="left"/>
      <w:pPr>
        <w:ind w:left="1000" w:hanging="300"/>
      </w:pPr>
    </w:lvl>
    <w:lvl w:ilvl="2" w:tplc="8EACE7B2">
      <w:numFmt w:val="decimal"/>
      <w:lvlText w:val=""/>
      <w:lvlJc w:val="left"/>
    </w:lvl>
    <w:lvl w:ilvl="3" w:tplc="4B766A56">
      <w:numFmt w:val="decimal"/>
      <w:lvlText w:val=""/>
      <w:lvlJc w:val="left"/>
    </w:lvl>
    <w:lvl w:ilvl="4" w:tplc="D43A3B36">
      <w:numFmt w:val="decimal"/>
      <w:lvlText w:val=""/>
      <w:lvlJc w:val="left"/>
    </w:lvl>
    <w:lvl w:ilvl="5" w:tplc="19F6374C">
      <w:numFmt w:val="decimal"/>
      <w:lvlText w:val=""/>
      <w:lvlJc w:val="left"/>
    </w:lvl>
    <w:lvl w:ilvl="6" w:tplc="C696DC18">
      <w:numFmt w:val="decimal"/>
      <w:lvlText w:val=""/>
      <w:lvlJc w:val="left"/>
    </w:lvl>
    <w:lvl w:ilvl="7" w:tplc="226838DE">
      <w:numFmt w:val="decimal"/>
      <w:lvlText w:val=""/>
      <w:lvlJc w:val="left"/>
    </w:lvl>
    <w:lvl w:ilvl="8" w:tplc="1326F4EA">
      <w:numFmt w:val="decimal"/>
      <w:lvlText w:val=""/>
      <w:lvlJc w:val="left"/>
    </w:lvl>
  </w:abstractNum>
  <w:abstractNum w:abstractNumId="1" w15:restartNumberingAfterBreak="0">
    <w:nsid w:val="5C5D1F8D"/>
    <w:multiLevelType w:val="multilevel"/>
    <w:tmpl w:val="4EA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C4105"/>
    <w:multiLevelType w:val="hybridMultilevel"/>
    <w:tmpl w:val="FC389908"/>
    <w:lvl w:ilvl="0" w:tplc="BF6656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30126"/>
    <w:multiLevelType w:val="hybridMultilevel"/>
    <w:tmpl w:val="7E806704"/>
    <w:lvl w:ilvl="0" w:tplc="85885998">
      <w:start w:val="1"/>
      <w:numFmt w:val="bullet"/>
      <w:lvlText w:val="●"/>
      <w:lvlJc w:val="left"/>
      <w:pPr>
        <w:ind w:left="720" w:hanging="360"/>
      </w:pPr>
    </w:lvl>
    <w:lvl w:ilvl="1" w:tplc="B756F8B2">
      <w:start w:val="1"/>
      <w:numFmt w:val="bullet"/>
      <w:lvlText w:val="○"/>
      <w:lvlJc w:val="left"/>
      <w:pPr>
        <w:ind w:left="1440" w:hanging="360"/>
      </w:pPr>
    </w:lvl>
    <w:lvl w:ilvl="2" w:tplc="76588AE0">
      <w:start w:val="1"/>
      <w:numFmt w:val="bullet"/>
      <w:lvlText w:val="■"/>
      <w:lvlJc w:val="left"/>
      <w:pPr>
        <w:ind w:left="2160" w:hanging="360"/>
      </w:pPr>
    </w:lvl>
    <w:lvl w:ilvl="3" w:tplc="512C67EE">
      <w:start w:val="1"/>
      <w:numFmt w:val="bullet"/>
      <w:lvlText w:val="●"/>
      <w:lvlJc w:val="left"/>
      <w:pPr>
        <w:ind w:left="2880" w:hanging="360"/>
      </w:pPr>
    </w:lvl>
    <w:lvl w:ilvl="4" w:tplc="9F6C893E">
      <w:start w:val="1"/>
      <w:numFmt w:val="bullet"/>
      <w:lvlText w:val="○"/>
      <w:lvlJc w:val="left"/>
      <w:pPr>
        <w:ind w:left="3600" w:hanging="360"/>
      </w:pPr>
    </w:lvl>
    <w:lvl w:ilvl="5" w:tplc="905A5DC6">
      <w:start w:val="1"/>
      <w:numFmt w:val="bullet"/>
      <w:lvlText w:val="■"/>
      <w:lvlJc w:val="left"/>
      <w:pPr>
        <w:ind w:left="4320" w:hanging="360"/>
      </w:pPr>
    </w:lvl>
    <w:lvl w:ilvl="6" w:tplc="D4EACDEA">
      <w:start w:val="1"/>
      <w:numFmt w:val="bullet"/>
      <w:lvlText w:val="●"/>
      <w:lvlJc w:val="left"/>
      <w:pPr>
        <w:ind w:left="5040" w:hanging="360"/>
      </w:pPr>
    </w:lvl>
    <w:lvl w:ilvl="7" w:tplc="31FCFD3A">
      <w:start w:val="1"/>
      <w:numFmt w:val="bullet"/>
      <w:lvlText w:val="●"/>
      <w:lvlJc w:val="left"/>
      <w:pPr>
        <w:ind w:left="5760" w:hanging="360"/>
      </w:pPr>
    </w:lvl>
    <w:lvl w:ilvl="8" w:tplc="621A177E">
      <w:start w:val="1"/>
      <w:numFmt w:val="bullet"/>
      <w:lvlText w:val="●"/>
      <w:lvlJc w:val="left"/>
      <w:pPr>
        <w:ind w:left="6480" w:hanging="360"/>
      </w:pPr>
    </w:lvl>
  </w:abstractNum>
  <w:num w:numId="1" w16cid:durableId="697239508">
    <w:abstractNumId w:val="3"/>
    <w:lvlOverride w:ilvl="0">
      <w:startOverride w:val="1"/>
    </w:lvlOverride>
  </w:num>
  <w:num w:numId="2" w16cid:durableId="1648509807">
    <w:abstractNumId w:val="0"/>
    <w:lvlOverride w:ilvl="0">
      <w:startOverride w:val="1"/>
    </w:lvlOverride>
  </w:num>
  <w:num w:numId="3" w16cid:durableId="1972856053">
    <w:abstractNumId w:val="2"/>
  </w:num>
  <w:num w:numId="4" w16cid:durableId="153388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B17"/>
    <w:rsid w:val="000156B3"/>
    <w:rsid w:val="00067F84"/>
    <w:rsid w:val="00087827"/>
    <w:rsid w:val="000B1DC9"/>
    <w:rsid w:val="000C2CBA"/>
    <w:rsid w:val="0015138E"/>
    <w:rsid w:val="00170A37"/>
    <w:rsid w:val="00347B17"/>
    <w:rsid w:val="004079AF"/>
    <w:rsid w:val="0050154E"/>
    <w:rsid w:val="00503BDA"/>
    <w:rsid w:val="0067438D"/>
    <w:rsid w:val="006C4683"/>
    <w:rsid w:val="007909DB"/>
    <w:rsid w:val="007D3748"/>
    <w:rsid w:val="00883E58"/>
    <w:rsid w:val="00914C21"/>
    <w:rsid w:val="00A14F77"/>
    <w:rsid w:val="00B11160"/>
    <w:rsid w:val="00B14BC5"/>
    <w:rsid w:val="00C42D87"/>
    <w:rsid w:val="00DB3DAE"/>
    <w:rsid w:val="00E13C5D"/>
    <w:rsid w:val="00F02A7C"/>
    <w:rsid w:val="00F267DA"/>
    <w:rsid w:val="00F42999"/>
    <w:rsid w:val="00FB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1DF769"/>
  <w15:docId w15:val="{43029BA7-A227-E144-B56F-7D406BB6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C5F8A"/>
      </w:pBd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C5F8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3A5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4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4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60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1556</Words>
  <Characters>8563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Narcís Magriñà</cp:lastModifiedBy>
  <cp:revision>5</cp:revision>
  <dcterms:created xsi:type="dcterms:W3CDTF">2026-03-09T02:45:00Z</dcterms:created>
  <dcterms:modified xsi:type="dcterms:W3CDTF">2026-03-11T02:32:00Z</dcterms:modified>
</cp:coreProperties>
</file>