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31F6E" w14:textId="77777777" w:rsidR="00C030E1" w:rsidRDefault="0053761E">
      <w:pPr>
        <w:spacing w:before="600" w:after="600"/>
      </w:pPr>
      <w:r>
        <w:rPr>
          <w:noProof/>
        </w:rPr>
        <w:drawing>
          <wp:inline distT="0" distB="0" distL="0" distR="0" wp14:anchorId="2632B3E1" wp14:editId="022B8852">
            <wp:extent cx="1047750" cy="1047750"/>
            <wp:effectExtent l="0" t="0" r="0" b="0"/>
            <wp:docPr id="1" name="logo" descr="Logo de la CEEAC" title="Logo CEE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9707D" w14:textId="77777777" w:rsidR="00C030E1" w:rsidRDefault="0053761E">
      <w:r>
        <w:rPr>
          <w:b/>
          <w:bCs/>
          <w:color w:val="1E6B4F"/>
          <w:spacing w:val="40"/>
          <w:sz w:val="22"/>
          <w:szCs w:val="22"/>
        </w:rPr>
        <w:t>COMMISSION DE LA CEEAC</w:t>
      </w:r>
    </w:p>
    <w:p w14:paraId="093D47BA" w14:textId="77777777" w:rsidR="00C030E1" w:rsidRDefault="0053761E">
      <w:r>
        <w:rPr>
          <w:b/>
          <w:bCs/>
          <w:color w:val="1F3A5F"/>
          <w:sz w:val="64"/>
          <w:szCs w:val="64"/>
        </w:rPr>
        <w:t>BUDGET-CEEAC</w:t>
      </w:r>
    </w:p>
    <w:p w14:paraId="0EF555A8" w14:textId="77777777" w:rsidR="00C030E1" w:rsidRDefault="0053761E">
      <w:pPr>
        <w:pBdr>
          <w:bottom w:val="single" w:sz="18" w:space="1" w:color="A8841C"/>
        </w:pBdr>
        <w:spacing w:after="360"/>
      </w:pPr>
      <w:r>
        <w:rPr>
          <w:color w:val="5B6573"/>
          <w:sz w:val="26"/>
          <w:szCs w:val="26"/>
        </w:rPr>
        <w:t>Plateforme de gestion budgétaire, de la dépense et des recettes (GESBUDEP)</w:t>
      </w:r>
    </w:p>
    <w:p w14:paraId="74E3D283" w14:textId="77777777" w:rsidR="00C030E1" w:rsidRDefault="0053761E">
      <w:pPr>
        <w:spacing w:before="360"/>
      </w:pPr>
      <w:r>
        <w:rPr>
          <w:b/>
          <w:bCs/>
          <w:sz w:val="48"/>
          <w:szCs w:val="48"/>
        </w:rPr>
        <w:t>Jeu d’essai</w:t>
      </w:r>
    </w:p>
    <w:p w14:paraId="630FEC8A" w14:textId="77777777" w:rsidR="00C030E1" w:rsidRDefault="0053761E">
      <w:pPr>
        <w:spacing w:after="1600"/>
      </w:pPr>
      <w:r>
        <w:rPr>
          <w:color w:val="5B6573"/>
          <w:sz w:val="24"/>
          <w:szCs w:val="24"/>
        </w:rPr>
        <w:t>144 cas de test exécutés sur l’application — 144 conformes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3"/>
        <w:gridCol w:w="2608"/>
        <w:gridCol w:w="2908"/>
        <w:gridCol w:w="2307"/>
      </w:tblGrid>
      <w:tr w:rsidR="00C030E1" w14:paraId="6DDBC8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25B32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260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1910B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Exécution</w:t>
            </w:r>
          </w:p>
        </w:tc>
        <w:tc>
          <w:tcPr>
            <w:tcW w:w="290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5FA7C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Environnement</w:t>
            </w:r>
          </w:p>
        </w:tc>
        <w:tc>
          <w:tcPr>
            <w:tcW w:w="230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73653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Résultat</w:t>
            </w:r>
          </w:p>
        </w:tc>
      </w:tr>
      <w:tr w:rsidR="00C030E1" w14:paraId="6461F8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2C386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260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3AB72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5 octobre 2026, 19:33</w:t>
            </w:r>
          </w:p>
        </w:tc>
        <w:tc>
          <w:tcPr>
            <w:tcW w:w="290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4FDFE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Local — base budget_ceeac_v8</w:t>
            </w:r>
          </w:p>
        </w:tc>
        <w:tc>
          <w:tcPr>
            <w:tcW w:w="230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0E15A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144 / 144 conformes</w:t>
            </w:r>
          </w:p>
        </w:tc>
      </w:tr>
    </w:tbl>
    <w:p w14:paraId="1D8F2EBE" w14:textId="77777777" w:rsidR="00C030E1" w:rsidRDefault="0053761E">
      <w:r>
        <w:br w:type="page"/>
      </w:r>
    </w:p>
    <w:p w14:paraId="1900F396" w14:textId="77777777" w:rsidR="00C030E1" w:rsidRDefault="0053761E">
      <w:pPr>
        <w:spacing w:after="240"/>
      </w:pPr>
      <w:r>
        <w:rPr>
          <w:b/>
          <w:bCs/>
          <w:color w:val="1F3A5F"/>
          <w:sz w:val="36"/>
          <w:szCs w:val="36"/>
        </w:rPr>
        <w:t>Sommaire</w:t>
      </w:r>
    </w:p>
    <w:sdt>
      <w:sdtPr>
        <w:alias w:val="Sommaire"/>
        <w:id w:val="-330760288"/>
      </w:sdtPr>
      <w:sdtEndPr/>
      <w:sdtContent>
        <w:p w14:paraId="0CBE0C75" w14:textId="36DA11A2" w:rsidR="00FB3766" w:rsidRDefault="0053761E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121496" w:history="1">
            <w:r w:rsidR="00FB3766" w:rsidRPr="009E5AA4">
              <w:rPr>
                <w:rStyle w:val="Lienhypertexte"/>
                <w:noProof/>
              </w:rPr>
              <w:t>Objet et périmètre</w:t>
            </w:r>
            <w:r w:rsidR="00FB3766">
              <w:rPr>
                <w:noProof/>
              </w:rPr>
              <w:tab/>
            </w:r>
            <w:r w:rsidR="00FB3766">
              <w:rPr>
                <w:noProof/>
              </w:rPr>
              <w:fldChar w:fldCharType="begin"/>
            </w:r>
            <w:r w:rsidR="00FB3766">
              <w:rPr>
                <w:noProof/>
              </w:rPr>
              <w:instrText xml:space="preserve"> PAGEREF _Toc242121496 \h </w:instrText>
            </w:r>
            <w:r w:rsidR="00FB3766">
              <w:rPr>
                <w:noProof/>
              </w:rPr>
            </w:r>
            <w:r w:rsidR="00FB3766">
              <w:rPr>
                <w:noProof/>
              </w:rPr>
              <w:fldChar w:fldCharType="separate"/>
            </w:r>
            <w:r w:rsidR="00FB3766">
              <w:rPr>
                <w:noProof/>
              </w:rPr>
              <w:t>4</w:t>
            </w:r>
            <w:r w:rsidR="00FB3766">
              <w:rPr>
                <w:noProof/>
              </w:rPr>
              <w:fldChar w:fldCharType="end"/>
            </w:r>
          </w:hyperlink>
        </w:p>
        <w:p w14:paraId="71F09F65" w14:textId="37F1DEF1" w:rsidR="00FB3766" w:rsidRDefault="00FB3766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1497" w:history="1">
            <w:r w:rsidRPr="009E5AA4">
              <w:rPr>
                <w:rStyle w:val="Lienhypertexte"/>
                <w:noProof/>
              </w:rPr>
              <w:t>Domaines couverts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_Toc242121497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71FDD0E" w14:textId="5E013228" w:rsidR="00FB3766" w:rsidRDefault="00FB3766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1498" w:history="1">
            <w:r w:rsidRPr="009E5AA4">
              <w:rPr>
                <w:rStyle w:val="Lienhypertexte"/>
                <w:noProof/>
              </w:rPr>
              <w:t>Hors périmètre de cette campagne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_Toc242121498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C702332" w14:textId="3F02A3F9" w:rsidR="00FB3766" w:rsidRDefault="00FB3766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1499" w:history="1">
            <w:r w:rsidRPr="009E5AA4">
              <w:rPr>
                <w:rStyle w:val="Lienhypertexte"/>
                <w:noProof/>
              </w:rPr>
              <w:t>Méthode d’exécution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_Toc242121499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5032F72" w14:textId="7677F7F8" w:rsidR="00FB3766" w:rsidRDefault="00FB3766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1500" w:history="1">
            <w:r w:rsidRPr="009E5AA4">
              <w:rPr>
                <w:rStyle w:val="Lienhypertexte"/>
                <w:noProof/>
              </w:rPr>
              <w:t>Principe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_Toc242121500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6401309" w14:textId="4B75B93D" w:rsidR="00FB3766" w:rsidRDefault="00FB3766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1501" w:history="1">
            <w:r w:rsidRPr="009E5AA4">
              <w:rPr>
                <w:rStyle w:val="Lienhypertexte"/>
                <w:noProof/>
              </w:rPr>
              <w:t>Lecture des résultats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_Toc242121501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3272C52" w14:textId="64ECA23D" w:rsidR="00FB3766" w:rsidRDefault="00FB3766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1502" w:history="1">
            <w:r w:rsidRPr="009E5AA4">
              <w:rPr>
                <w:rStyle w:val="Lienhypertexte"/>
                <w:noProof/>
              </w:rPr>
              <w:t>Contrôle de non-persistance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_Toc242121502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0DBF691" w14:textId="0A870B99" w:rsidR="00FB3766" w:rsidRDefault="00FB3766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1503" w:history="1">
            <w:r w:rsidRPr="009E5AA4">
              <w:rPr>
                <w:rStyle w:val="Lienhypertexte"/>
                <w:noProof/>
              </w:rPr>
              <w:t>Environnement et données de test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_Toc242121503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18EFC07" w14:textId="6F7FD4ED" w:rsidR="00FB3766" w:rsidRDefault="00FB3766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1504" w:history="1">
            <w:r w:rsidRPr="009E5AA4">
              <w:rPr>
                <w:rStyle w:val="Lienhypertexte"/>
                <w:noProof/>
              </w:rPr>
              <w:t>Comptes utilisés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_Toc242121504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5679334" w14:textId="43B9602C" w:rsidR="00FB3766" w:rsidRDefault="00FB3766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1505" w:history="1">
            <w:r w:rsidRPr="009E5AA4">
              <w:rPr>
                <w:rStyle w:val="Lienhypertexte"/>
                <w:noProof/>
              </w:rPr>
              <w:t>Lignes budgétaires de l’exercice 2026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_Toc242121505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186F2B4" w14:textId="7B4C8A62" w:rsidR="00FB3766" w:rsidRDefault="00FB3766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1506" w:history="1">
            <w:r w:rsidRPr="009E5AA4">
              <w:rPr>
                <w:rStyle w:val="Lienhypertexte"/>
                <w:noProof/>
              </w:rPr>
              <w:t>Autres données de référence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_Toc242121506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119C1CC" w14:textId="5640083E" w:rsidR="00FB3766" w:rsidRDefault="00FB3766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1507" w:history="1">
            <w:r w:rsidRPr="009E5AA4">
              <w:rPr>
                <w:rStyle w:val="Lienhypertexte"/>
                <w:noProof/>
              </w:rPr>
              <w:t>Synthèse des résultats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_Toc242121507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42CAA38" w14:textId="311F43CC" w:rsidR="00FB3766" w:rsidRDefault="00FB3766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1508" w:history="1">
            <w:r w:rsidRPr="009E5AA4">
              <w:rPr>
                <w:rStyle w:val="Lienhypertexte"/>
                <w:noProof/>
              </w:rPr>
              <w:t>Liste des 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_Toc242121508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08AEA9B" w14:textId="0A91A75B" w:rsidR="00FB3766" w:rsidRDefault="00FB3766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1509" w:history="1">
            <w:r w:rsidRPr="009E5AA4">
              <w:rPr>
                <w:rStyle w:val="Lienhypertexte"/>
                <w:noProof/>
              </w:rPr>
              <w:t>Scénario de bout en bout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_Toc242121509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C5701FE" w14:textId="4A4034E4" w:rsidR="00FB3766" w:rsidRDefault="00FB3766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1510" w:history="1">
            <w:r w:rsidRPr="009E5AA4">
              <w:rPr>
                <w:rStyle w:val="Lienhypertexte"/>
                <w:noProof/>
              </w:rPr>
              <w:t>Fiches de cas de test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_Toc242121510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0F44444" w14:textId="72E50DB5" w:rsidR="00FB3766" w:rsidRDefault="00FB3766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1511" w:history="1">
            <w:r w:rsidRPr="009E5AA4">
              <w:rPr>
                <w:rStyle w:val="Lienhypertexte"/>
                <w:noProof/>
              </w:rPr>
              <w:t>Authentification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_Toc242121511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5EBBA1F" w14:textId="6E1D1FC9" w:rsidR="00FB3766" w:rsidRDefault="00FB3766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1512" w:history="1">
            <w:r w:rsidRPr="009E5AA4">
              <w:rPr>
                <w:rStyle w:val="Lienhypertexte"/>
                <w:noProof/>
              </w:rPr>
              <w:t>Habilitations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_Toc242121512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F5013CC" w14:textId="75D219C2" w:rsidR="00FB3766" w:rsidRDefault="00FB3766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1513" w:history="1">
            <w:r w:rsidRPr="009E5AA4">
              <w:rPr>
                <w:rStyle w:val="Lienhypertexte"/>
                <w:noProof/>
              </w:rPr>
              <w:t>Expression de besoin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_Toc242121513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E145F76" w14:textId="7DBF8D5E" w:rsidR="00FB3766" w:rsidRDefault="00FB3766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1514" w:history="1">
            <w:r w:rsidRPr="009E5AA4">
              <w:rPr>
                <w:rStyle w:val="Lienhypertexte"/>
                <w:noProof/>
              </w:rPr>
              <w:t>Mes tâches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_Toc242121514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E9F1059" w14:textId="52D3A018" w:rsidR="00FB3766" w:rsidRDefault="00FB3766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1515" w:history="1">
            <w:r w:rsidRPr="009E5AA4">
              <w:rPr>
                <w:rStyle w:val="Lienhypertexte"/>
                <w:noProof/>
              </w:rPr>
              <w:t>Notifications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_Toc242121515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7432869" w14:textId="074A5E60" w:rsidR="00FB3766" w:rsidRDefault="00FB3766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1516" w:history="1">
            <w:r w:rsidRPr="009E5AA4">
              <w:rPr>
                <w:rStyle w:val="Lienhypertexte"/>
                <w:noProof/>
              </w:rPr>
              <w:t>Engagement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_Toc242121516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6720436" w14:textId="39F11209" w:rsidR="00FB3766" w:rsidRDefault="00FB3766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1517" w:history="1">
            <w:r w:rsidRPr="009E5AA4">
              <w:rPr>
                <w:rStyle w:val="Lienhypertexte"/>
                <w:noProof/>
              </w:rPr>
              <w:t>Liquidation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_Toc242121517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7F184AB4" w14:textId="6F546440" w:rsidR="00FB3766" w:rsidRDefault="00FB3766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1518" w:history="1">
            <w:r w:rsidRPr="009E5AA4">
              <w:rPr>
                <w:rStyle w:val="Lienhypertexte"/>
                <w:noProof/>
              </w:rPr>
              <w:t>Ordonnancement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_Toc242121518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61F6D958" w14:textId="1C91F865" w:rsidR="00FB3766" w:rsidRDefault="00FB3766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1519" w:history="1">
            <w:r w:rsidRPr="009E5AA4">
              <w:rPr>
                <w:rStyle w:val="Lienhypertexte"/>
                <w:noProof/>
              </w:rPr>
              <w:t>Paiement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_Toc242121519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55FCEBD8" w14:textId="528203F4" w:rsidR="00FB3766" w:rsidRDefault="00FB3766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1520" w:history="1">
            <w:r w:rsidRPr="009E5AA4">
              <w:rPr>
                <w:rStyle w:val="Lienhypertexte"/>
                <w:noProof/>
              </w:rPr>
              <w:t>Chaîne de dépense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_Toc242121520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62F0A65E" w14:textId="549E2BE5" w:rsidR="00FB3766" w:rsidRDefault="00FB3766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1521" w:history="1">
            <w:r w:rsidRPr="009E5AA4">
              <w:rPr>
                <w:rStyle w:val="Lienhypertexte"/>
                <w:noProof/>
              </w:rPr>
              <w:t>Budget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_Toc242121521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452B4960" w14:textId="494D2660" w:rsidR="00FB3766" w:rsidRDefault="00FB3766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1522" w:history="1">
            <w:r w:rsidRPr="009E5AA4">
              <w:rPr>
                <w:rStyle w:val="Lienhypertexte"/>
                <w:noProof/>
              </w:rPr>
              <w:t>Clôture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_Toc242121522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28AAD0ED" w14:textId="5CF7703E" w:rsidR="00FB3766" w:rsidRDefault="00FB3766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1523" w:history="1">
            <w:r w:rsidRPr="009E5AA4">
              <w:rPr>
                <w:rStyle w:val="Lienhypertexte"/>
                <w:noProof/>
              </w:rPr>
              <w:t>Recettes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_Toc242121523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3C1DE0E6" w14:textId="7BE9F21C" w:rsidR="00FB3766" w:rsidRDefault="00FB3766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1524" w:history="1">
            <w:r w:rsidRPr="009E5AA4">
              <w:rPr>
                <w:rStyle w:val="Lienhypertexte"/>
                <w:noProof/>
              </w:rPr>
              <w:t>Suivi-évaluation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_Toc242121524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6149B85C" w14:textId="10166A11" w:rsidR="00FB3766" w:rsidRDefault="00FB3766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1525" w:history="1">
            <w:r w:rsidRPr="009E5AA4">
              <w:rPr>
                <w:rStyle w:val="Lienhypertexte"/>
                <w:noProof/>
              </w:rPr>
              <w:t>Gouvernance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_Toc242121525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64329556" w14:textId="7A1270BD" w:rsidR="00FB3766" w:rsidRDefault="00FB3766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1526" w:history="1">
            <w:r w:rsidRPr="009E5AA4">
              <w:rPr>
                <w:rStyle w:val="Lienhypertexte"/>
                <w:noProof/>
              </w:rPr>
              <w:t>Administration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_Toc242121526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0397DE03" w14:textId="1E28253F" w:rsidR="00FB3766" w:rsidRDefault="00FB3766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1527" w:history="1">
            <w:r w:rsidRPr="009E5AA4">
              <w:rPr>
                <w:rStyle w:val="Lienhypertexte"/>
                <w:noProof/>
              </w:rPr>
              <w:t>Tiers et marchés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_Toc242121527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742CBD6D" w14:textId="2B16D722" w:rsidR="00FB3766" w:rsidRDefault="00FB3766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1528" w:history="1">
            <w:r w:rsidRPr="009E5AA4">
              <w:rPr>
                <w:rStyle w:val="Lienhypertexte"/>
                <w:noProof/>
              </w:rPr>
              <w:t>Organisation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_Toc242121528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736C0278" w14:textId="3531C258" w:rsidR="00FB3766" w:rsidRDefault="00FB3766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1529" w:history="1">
            <w:r w:rsidRPr="009E5AA4">
              <w:rPr>
                <w:rStyle w:val="Lienhypertexte"/>
                <w:noProof/>
              </w:rPr>
              <w:t>Planification GAR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_Toc242121529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11A7A9D0" w14:textId="0E9315C3" w:rsidR="00FB3766" w:rsidRDefault="00FB3766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1530" w:history="1">
            <w:r w:rsidRPr="009E5AA4">
              <w:rPr>
                <w:rStyle w:val="Lienhypertexte"/>
                <w:noProof/>
              </w:rPr>
              <w:t>Préparation budgétaire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_Toc242121530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682A398C" w14:textId="68746A46" w:rsidR="00FB3766" w:rsidRDefault="00FB3766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1531" w:history="1">
            <w:r w:rsidRPr="009E5AA4">
              <w:rPr>
                <w:rStyle w:val="Lienhypertexte"/>
                <w:noProof/>
              </w:rPr>
              <w:t>Constats et recommandations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_Toc242121531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36EE9769" w14:textId="767B0E58" w:rsidR="00FB3766" w:rsidRDefault="00FB3766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1532" w:history="1">
            <w:r w:rsidRPr="009E5AA4">
              <w:rPr>
                <w:rStyle w:val="Lienhypertexte"/>
                <w:noProof/>
              </w:rPr>
              <w:t>Annexe A — Rejouer la campagne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_Toc242121532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56</w:t>
            </w:r>
            <w:r>
              <w:rPr>
                <w:noProof/>
              </w:rPr>
              <w:fldChar w:fldCharType="end"/>
            </w:r>
          </w:hyperlink>
        </w:p>
        <w:p w14:paraId="7A337208" w14:textId="29D8AA14" w:rsidR="00FB3766" w:rsidRDefault="00FB3766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1533" w:history="1">
            <w:r w:rsidRPr="009E5AA4">
              <w:rPr>
                <w:rStyle w:val="Lienhypertexte"/>
                <w:noProof/>
              </w:rPr>
              <w:t>Annexe B — Tests automatisés du projet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_Toc242121533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405CFB9D" w14:textId="22AA8369" w:rsidR="00C030E1" w:rsidRDefault="0053761E">
          <w:r>
            <w:fldChar w:fldCharType="end"/>
          </w:r>
        </w:p>
      </w:sdtContent>
    </w:sdt>
    <w:p w14:paraId="4A2D8768" w14:textId="77777777" w:rsidR="00C030E1" w:rsidRDefault="0053761E">
      <w:pPr>
        <w:pStyle w:val="Titre1"/>
        <w:pageBreakBefore/>
      </w:pPr>
      <w:bookmarkStart w:id="0" w:name="_Toc242121496"/>
      <w:r>
        <w:t>Objet et périmètre</w:t>
      </w:r>
      <w:bookmarkEnd w:id="0"/>
    </w:p>
    <w:p w14:paraId="4FB084A9" w14:textId="77777777" w:rsidR="00C030E1" w:rsidRDefault="0053761E">
      <w:r>
        <w:t xml:space="preserve">Ce document constitue le </w:t>
      </w:r>
      <w:r>
        <w:rPr>
          <w:b/>
          <w:bCs/>
        </w:rPr>
        <w:t>jeu d’essai</w:t>
      </w:r>
      <w:r>
        <w:t xml:space="preserve"> de la plateforme BUDGET-CEEAC (GESBUDEP). Pour chaque cas, il précise le profil utilisé, les données d’entrée, les étapes, le résultat attendu et le </w:t>
      </w:r>
      <w:r>
        <w:rPr>
          <w:b/>
          <w:bCs/>
        </w:rPr>
        <w:t>résultat effectivement obtenu</w:t>
      </w:r>
      <w:r>
        <w:t xml:space="preserve"> lors de l’exécution.</w:t>
      </w:r>
    </w:p>
    <w:p w14:paraId="41DE261B" w14:textId="77777777" w:rsidR="00C030E1" w:rsidRDefault="0053761E">
      <w:r>
        <w:t xml:space="preserve">La campagne compte </w:t>
      </w:r>
      <w:r>
        <w:rPr>
          <w:b/>
          <w:bCs/>
        </w:rPr>
        <w:t>144 cas</w:t>
      </w:r>
      <w:r>
        <w:t xml:space="preserve"> répartis sur 20 modules. Elle suit un dossier de dépense réel de bout en bout — de l’expression de besoin au paiement rapproché — et vérifie, à chaque étape, les contrôles de gestion (disponibilité des crédits, pièces, motifs obligatoires, seuils, mots de passe de signature) et la séparation des fonctions.</w:t>
      </w:r>
    </w:p>
    <w:p w14:paraId="0268A411" w14:textId="77777777" w:rsidR="00C030E1" w:rsidRDefault="0053761E">
      <w:pPr>
        <w:pStyle w:val="Titre2"/>
      </w:pPr>
      <w:bookmarkStart w:id="1" w:name="_Toc242121497"/>
      <w:r>
        <w:t>Domaines couverts</w:t>
      </w:r>
      <w:bookmarkEnd w:id="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7"/>
        <w:gridCol w:w="702"/>
        <w:gridCol w:w="6017"/>
      </w:tblGrid>
      <w:tr w:rsidR="00C030E1" w14:paraId="3099E2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AD3E1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702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F1EF5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Cas</w:t>
            </w:r>
          </w:p>
        </w:tc>
        <w:tc>
          <w:tcPr>
            <w:tcW w:w="601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35AA9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Ce qui est vérifié</w:t>
            </w:r>
          </w:p>
        </w:tc>
      </w:tr>
      <w:tr w:rsidR="00C030E1" w14:paraId="58C2D0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E5C5E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Authentification</w:t>
            </w:r>
          </w:p>
        </w:tc>
        <w:tc>
          <w:tcPr>
            <w:tcW w:w="702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A34BA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601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58E59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Connexion, refus, compte désactivé, accès anonyme, double authentification, blocage après échecs, déconnexion</w:t>
            </w:r>
          </w:p>
        </w:tc>
      </w:tr>
      <w:tr w:rsidR="00C030E1" w14:paraId="1DCB43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1854B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Habilitations</w:t>
            </w:r>
          </w:p>
        </w:tc>
        <w:tc>
          <w:tcPr>
            <w:tcW w:w="702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35DE5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01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5F740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Cloisonnement des écrans et des actions selon le rôle</w:t>
            </w:r>
          </w:p>
        </w:tc>
      </w:tr>
      <w:tr w:rsidR="00C030E1" w14:paraId="57DE4D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6D888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Expression de besoin</w:t>
            </w:r>
          </w:p>
        </w:tc>
        <w:tc>
          <w:tcPr>
            <w:tcW w:w="702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D9858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601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A57FC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Création, contrôles de complétude et de disponibilité, circuit de validation, retour, rejet, approbation, copie, annulation, aperçu PDF</w:t>
            </w:r>
          </w:p>
        </w:tc>
      </w:tr>
      <w:tr w:rsidR="00C030E1" w14:paraId="25B6E2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37B31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Mes tâches</w:t>
            </w:r>
          </w:p>
        </w:tc>
        <w:tc>
          <w:tcPr>
            <w:tcW w:w="702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9B867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01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42AB3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Tâche créée pour le valideur, prise en charge, observations, cloisonnement</w:t>
            </w:r>
          </w:p>
        </w:tc>
      </w:tr>
      <w:tr w:rsidR="00C030E1" w14:paraId="4CA1E5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681EA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Notifications</w:t>
            </w:r>
          </w:p>
        </w:tc>
        <w:tc>
          <w:tcPr>
            <w:tcW w:w="702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2EB71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01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F043A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Notification de l’initiateur, lu / non lu, tout marquer comme lu</w:t>
            </w:r>
          </w:p>
        </w:tc>
      </w:tr>
      <w:tr w:rsidR="00C030E1" w14:paraId="1902EB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D4EEE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Engagement</w:t>
            </w:r>
          </w:p>
        </w:tc>
        <w:tc>
          <w:tcPr>
            <w:tcW w:w="702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A028A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601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02832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Instruction, bénéficiaire, pièces, circuit, retour, visa, dégagement, annulation, droits de visa</w:t>
            </w:r>
          </w:p>
        </w:tc>
      </w:tr>
      <w:tr w:rsidR="00C030E1" w14:paraId="56689D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5E424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Liquidation</w:t>
            </w:r>
          </w:p>
        </w:tc>
        <w:tc>
          <w:tcPr>
            <w:tcW w:w="702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E0775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601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0C6D5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Service fait, facture, doublon, soumission, retour, visa, rectification par avoir</w:t>
            </w:r>
          </w:p>
        </w:tc>
      </w:tr>
      <w:tr w:rsidR="00C030E1" w14:paraId="601627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05A2C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Ordonnancement</w:t>
            </w:r>
          </w:p>
        </w:tc>
        <w:tc>
          <w:tcPr>
            <w:tcW w:w="702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00E65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601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50C50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Ordonnateur compétent selon le seuil, signature par mot de passe, retour, panne de transmission et reprise, délégations, suppléances</w:t>
            </w:r>
          </w:p>
        </w:tc>
      </w:tr>
      <w:tr w:rsidR="00C030E1" w14:paraId="24524B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22CBB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Paiement</w:t>
            </w:r>
          </w:p>
        </w:tc>
        <w:tc>
          <w:tcPr>
            <w:tcW w:w="702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AD76D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601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7541A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Prise en charge, plafond de caisse, comptes validés, séparation des fonctions, autorisation, exécution partielle, rapprochement, suspension, lots, rejet bancaire et réémission</w:t>
            </w:r>
          </w:p>
        </w:tc>
      </w:tr>
      <w:tr w:rsidR="00C030E1" w14:paraId="2FDA25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E0AC9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Chaîne de dépense</w:t>
            </w:r>
          </w:p>
        </w:tc>
        <w:tc>
          <w:tcPr>
            <w:tcW w:w="702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079D0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01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E14A1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Cohérence des soldes de bout en bout et tableau de pilotage</w:t>
            </w:r>
          </w:p>
        </w:tc>
      </w:tr>
      <w:tr w:rsidR="00C030E1" w14:paraId="6442BA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CD859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Budget</w:t>
            </w:r>
          </w:p>
        </w:tc>
        <w:tc>
          <w:tcPr>
            <w:tcW w:w="702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4A879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01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FF123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Gel, virement, dépassement du disponible, droits sur les mouvements</w:t>
            </w:r>
          </w:p>
        </w:tc>
      </w:tr>
      <w:tr w:rsidR="00C030E1" w14:paraId="7BCD15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C2545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Clôture</w:t>
            </w:r>
          </w:p>
        </w:tc>
        <w:tc>
          <w:tcPr>
            <w:tcW w:w="702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EAC19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01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D0171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Clôture bloquée par les dossiers ouverts, clôture d’un exercice vide, archivage, réouverture motivée</w:t>
            </w:r>
          </w:p>
        </w:tc>
      </w:tr>
      <w:tr w:rsidR="00C030E1" w14:paraId="667819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CAA9A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Recettes</w:t>
            </w:r>
          </w:p>
        </w:tc>
        <w:tc>
          <w:tcPr>
            <w:tcW w:w="702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98F91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601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57B4E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Prévisions, titres, séparation des fonctions, encaissements partiels, trop-perçu, non identifié, rapprochement, relances, contributions, paramétrage</w:t>
            </w:r>
          </w:p>
        </w:tc>
      </w:tr>
      <w:tr w:rsidR="00C030E1" w14:paraId="3BBAC0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EFB57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Suivi-évaluation</w:t>
            </w:r>
          </w:p>
        </w:tc>
        <w:tc>
          <w:tcPr>
            <w:tcW w:w="702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CF021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601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4EC52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Réalisations, indicateurs et mesures, preuves, validation à deux niveaux, écarts, mesures correctives, risques, jalons, révision de planning, rapports</w:t>
            </w:r>
          </w:p>
        </w:tc>
      </w:tr>
      <w:tr w:rsidR="00C030E1" w14:paraId="2B20AE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62AF7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Gouvernance</w:t>
            </w:r>
          </w:p>
        </w:tc>
        <w:tc>
          <w:tcPr>
            <w:tcW w:w="702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AECC4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01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A0D66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Vérification des actes officiels, émission d’un acte, recherche documentaire, contrôle préalable des imports</w:t>
            </w:r>
          </w:p>
        </w:tc>
      </w:tr>
      <w:tr w:rsidR="00C030E1" w14:paraId="717D52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87FFB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Administration</w:t>
            </w:r>
          </w:p>
        </w:tc>
        <w:tc>
          <w:tcPr>
            <w:tcW w:w="702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27A37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601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770C1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Comptes, mots de passe, habilitations et dérogations, intérims, délégations, règles métier, paramètres, seuils, auto-élévation, simulation des droits, incompatibilités</w:t>
            </w:r>
          </w:p>
        </w:tc>
      </w:tr>
      <w:tr w:rsidR="00C030E1" w14:paraId="31972F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47FB4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Tiers et marchés</w:t>
            </w:r>
          </w:p>
        </w:tc>
        <w:tc>
          <w:tcPr>
            <w:tcW w:w="702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42297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01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FBA9F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Référentiel des tiers, doublons, validation des comptes par un second acteur, suspension, marchés rattachés</w:t>
            </w:r>
          </w:p>
        </w:tc>
      </w:tr>
      <w:tr w:rsidR="00C030E1" w14:paraId="094FA2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004AF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Organisation</w:t>
            </w:r>
          </w:p>
        </w:tc>
        <w:tc>
          <w:tcPr>
            <w:tcW w:w="702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06C83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01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FCD9B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Structures, doublons, cycles hiérarchiques, suppression, désactivation</w:t>
            </w:r>
          </w:p>
        </w:tc>
      </w:tr>
      <w:tr w:rsidR="00C030E1" w14:paraId="5E3FC1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717BF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Planification GAR</w:t>
            </w:r>
          </w:p>
        </w:tc>
        <w:tc>
          <w:tcPr>
            <w:tcW w:w="702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6E6A8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01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BA6ED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Brouillon unique, nœuds, archivage, soumission, validation, publication, avenant</w:t>
            </w:r>
          </w:p>
        </w:tc>
      </w:tr>
      <w:tr w:rsidR="00C030E1" w14:paraId="1EBBD8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FC2B0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Préparation budgétaire</w:t>
            </w:r>
          </w:p>
        </w:tc>
        <w:tc>
          <w:tcPr>
            <w:tcW w:w="702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CBCB1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01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FBB94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Campagne unique par exercice, calendrier, hypothèses versionnées, plafonds, lignes et détails, arbitrage, version, adoption du budget</w:t>
            </w:r>
          </w:p>
        </w:tc>
      </w:tr>
    </w:tbl>
    <w:p w14:paraId="275E7E9E" w14:textId="77777777" w:rsidR="00C030E1" w:rsidRDefault="00C030E1">
      <w:pPr>
        <w:spacing w:after="60"/>
      </w:pPr>
    </w:p>
    <w:p w14:paraId="6F2C4212" w14:textId="77777777" w:rsidR="00C030E1" w:rsidRDefault="0053761E">
      <w:pPr>
        <w:pStyle w:val="Titre2"/>
      </w:pPr>
      <w:bookmarkStart w:id="2" w:name="_Toc242121498"/>
      <w:r>
        <w:t>Hors périmètre de cette campagne</w:t>
      </w:r>
      <w:bookmarkEnd w:id="2"/>
    </w:p>
    <w:p w14:paraId="0FEFA21B" w14:textId="77777777" w:rsidR="00C030E1" w:rsidRDefault="0053761E">
      <w:pPr>
        <w:pStyle w:val="Paragraphedeliste"/>
        <w:numPr>
          <w:ilvl w:val="0"/>
          <w:numId w:val="2"/>
        </w:numPr>
        <w:spacing w:after="60"/>
      </w:pPr>
      <w:r>
        <w:t>Ergonomie, affichage et compatibilité des navigateurs (couverts par la recette visuelle de la refonte de l’interface).</w:t>
      </w:r>
    </w:p>
    <w:p w14:paraId="772A9922" w14:textId="77777777" w:rsidR="00C030E1" w:rsidRDefault="0053761E">
      <w:pPr>
        <w:pStyle w:val="Paragraphedeliste"/>
        <w:numPr>
          <w:ilvl w:val="0"/>
          <w:numId w:val="2"/>
        </w:numPr>
        <w:spacing w:after="60"/>
      </w:pPr>
      <w:r>
        <w:t>Connexion institutionnelle (SSO), qui dépend d’un fournisseur d’identité externe ; couverte par les tests automatisés.</w:t>
      </w:r>
    </w:p>
    <w:p w14:paraId="38419773" w14:textId="77777777" w:rsidR="00C030E1" w:rsidRDefault="0053761E">
      <w:pPr>
        <w:pStyle w:val="Paragraphedeliste"/>
        <w:numPr>
          <w:ilvl w:val="0"/>
          <w:numId w:val="2"/>
        </w:numPr>
        <w:spacing w:after="60"/>
      </w:pPr>
      <w:r>
        <w:t>Tâches planifiées (instantanés d’exécution de 7 h 40, relances automatiques, expiration des habilitations) ; couvertes par les tests automatisés.</w:t>
      </w:r>
    </w:p>
    <w:p w14:paraId="475BF869" w14:textId="77777777" w:rsidR="00C030E1" w:rsidRDefault="0053761E">
      <w:pPr>
        <w:pStyle w:val="Paragraphedeliste"/>
        <w:numPr>
          <w:ilvl w:val="0"/>
          <w:numId w:val="2"/>
        </w:numPr>
        <w:spacing w:after="60"/>
      </w:pPr>
      <w:r>
        <w:t>Performance, charge et sécurité offensive.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030E1" w14:paraId="262623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24" w:space="0" w:color="1E6B4F"/>
              <w:bottom w:val="none" w:sz="0" w:space="0" w:color="FFFFFF"/>
              <w:right w:val="none" w:sz="0" w:space="0" w:color="FFFFFF"/>
            </w:tcBorders>
            <w:shd w:val="clear" w:color="auto" w:fill="E8F1EC"/>
            <w:tcMar>
              <w:top w:w="90" w:type="dxa"/>
              <w:left w:w="180" w:type="dxa"/>
              <w:bottom w:w="90" w:type="dxa"/>
              <w:right w:w="160" w:type="dxa"/>
            </w:tcMar>
          </w:tcPr>
          <w:p w14:paraId="2E55A19F" w14:textId="77777777" w:rsidR="00C030E1" w:rsidRDefault="0053761E">
            <w:pPr>
              <w:spacing w:after="0" w:line="276" w:lineRule="auto"/>
            </w:pPr>
            <w:r>
              <w:rPr>
                <w:b/>
                <w:bCs/>
                <w:color w:val="1E6B4F"/>
                <w:sz w:val="20"/>
                <w:szCs w:val="20"/>
              </w:rPr>
              <w:t xml:space="preserve">Opérations irréversibles. </w:t>
            </w:r>
            <w:r>
              <w:rPr>
                <w:sz w:val="20"/>
                <w:szCs w:val="20"/>
              </w:rPr>
              <w:t>Grâce à l’annulation finale de la transaction, la campagne exerce aussi des opérations qui, dans l’application, sont définitives : adoption du budget 2027, clôture et réouverture d’un exercice, publication de la planification GAR. Aucune n’a été conservée.</w:t>
            </w:r>
          </w:p>
        </w:tc>
      </w:tr>
    </w:tbl>
    <w:p w14:paraId="202EF3C7" w14:textId="77777777" w:rsidR="00C030E1" w:rsidRDefault="0053761E">
      <w:pPr>
        <w:pStyle w:val="Titre1"/>
        <w:pageBreakBefore/>
      </w:pPr>
      <w:bookmarkStart w:id="3" w:name="_Toc242121499"/>
      <w:r>
        <w:t>Méthode d’exécution</w:t>
      </w:r>
      <w:bookmarkEnd w:id="3"/>
    </w:p>
    <w:p w14:paraId="444AD011" w14:textId="77777777" w:rsidR="00C030E1" w:rsidRDefault="0053761E">
      <w:r>
        <w:t xml:space="preserve">La campagne a été exécutée le </w:t>
      </w:r>
      <w:r>
        <w:rPr>
          <w:b/>
          <w:bCs/>
        </w:rPr>
        <w:t>5 octobre 2026 à 19:33</w:t>
      </w:r>
      <w:r>
        <w:t xml:space="preserve">, en </w:t>
      </w:r>
      <w:r>
        <w:rPr>
          <w:b/>
          <w:bCs/>
        </w:rPr>
        <w:t>212,4 secondes</w:t>
      </w:r>
      <w:r>
        <w:t>, sur l’environnement local de l’application (base PostgreSQL « budget_ceeac_v8 »).</w:t>
      </w:r>
    </w:p>
    <w:p w14:paraId="051CED8D" w14:textId="77777777" w:rsidR="00C030E1" w:rsidRDefault="0053761E">
      <w:pPr>
        <w:pStyle w:val="Titre2"/>
      </w:pPr>
      <w:bookmarkStart w:id="4" w:name="_Toc242121500"/>
      <w:r>
        <w:t>Principe</w:t>
      </w:r>
      <w:bookmarkEnd w:id="4"/>
    </w:p>
    <w:p w14:paraId="41D1F7BD" w14:textId="77777777" w:rsidR="00C030E1" w:rsidRDefault="0053761E">
      <w:pPr>
        <w:pStyle w:val="Paragraphedeliste"/>
        <w:numPr>
          <w:ilvl w:val="0"/>
          <w:numId w:val="2"/>
        </w:numPr>
        <w:spacing w:after="60"/>
      </w:pPr>
      <w:r>
        <w:t>Chaque cas envoie de vraies requêtes à l’application, à travers son noyau HTTP : les routes, l’authentification, les politiques d’accès, les validations et les services métier sont ceux de l’application en service. Aucune réponse n’est simulée.</w:t>
      </w:r>
    </w:p>
    <w:p w14:paraId="2F19EC5F" w14:textId="77777777" w:rsidR="00C030E1" w:rsidRDefault="0053761E">
      <w:pPr>
        <w:pStyle w:val="Paragraphedeliste"/>
        <w:numPr>
          <w:ilvl w:val="0"/>
          <w:numId w:val="2"/>
        </w:numPr>
        <w:spacing w:after="60"/>
      </w:pPr>
      <w:r>
        <w:t>Chaque requête est faite au nom du compte de démonstration correspondant au profil indiqué, avec ses rôles et sa structure réels.</w:t>
      </w:r>
    </w:p>
    <w:p w14:paraId="108DC2C5" w14:textId="77777777" w:rsidR="00C030E1" w:rsidRDefault="0053761E">
      <w:pPr>
        <w:pStyle w:val="Paragraphedeliste"/>
        <w:numPr>
          <w:ilvl w:val="0"/>
          <w:numId w:val="2"/>
        </w:numPr>
        <w:spacing w:after="60"/>
      </w:pPr>
      <w:r>
        <w:t>Les données d’entrée s’appuient sur le budget 2026 en vigueur et sur le jeu de données de démonstration (lignes, tiers, activité, comptes).</w:t>
      </w:r>
    </w:p>
    <w:p w14:paraId="2975B345" w14:textId="77777777" w:rsidR="00C030E1" w:rsidRDefault="0053761E">
      <w:pPr>
        <w:pStyle w:val="Paragraphedeliste"/>
        <w:numPr>
          <w:ilvl w:val="0"/>
          <w:numId w:val="2"/>
        </w:numPr>
        <w:spacing w:after="60"/>
      </w:pPr>
      <w:r>
        <w:t xml:space="preserve">Toute la campagne s’exécute dans une transaction de base de données </w:t>
      </w:r>
      <w:r>
        <w:rPr>
          <w:b/>
          <w:bCs/>
        </w:rPr>
        <w:t>annulée à la fin</w:t>
      </w:r>
      <w:r>
        <w:t xml:space="preserve"> : aucun dossier créé pendant les essais n’est conservé. Les fichiers produits (pièces, PDF) sont écrits sur un disque temporaire.</w:t>
      </w:r>
    </w:p>
    <w:p w14:paraId="236B1E48" w14:textId="77777777" w:rsidR="00C030E1" w:rsidRDefault="0053761E">
      <w:pPr>
        <w:pStyle w:val="Paragraphedeliste"/>
        <w:numPr>
          <w:ilvl w:val="0"/>
          <w:numId w:val="2"/>
        </w:numPr>
        <w:spacing w:after="60"/>
      </w:pPr>
      <w:r>
        <w:t xml:space="preserve">Un cas est </w:t>
      </w:r>
      <w:r>
        <w:rPr>
          <w:b/>
          <w:bCs/>
        </w:rPr>
        <w:t>Conforme</w:t>
      </w:r>
      <w:r>
        <w:t xml:space="preserve"> si le résultat obtenu correspond exactement au résultat attendu (code de réponse, statut, montant, message). Il est </w:t>
      </w:r>
      <w:r>
        <w:rPr>
          <w:b/>
          <w:bCs/>
        </w:rPr>
        <w:t>Non conforme</w:t>
      </w:r>
      <w:r>
        <w:t xml:space="preserve"> dans le cas contraire, et </w:t>
      </w:r>
      <w:r>
        <w:rPr>
          <w:b/>
          <w:bCs/>
        </w:rPr>
        <w:t>Non exécuté</w:t>
      </w:r>
      <w:r>
        <w:t xml:space="preserve"> si son prérequis n’a pas pu être réuni.</w:t>
      </w:r>
    </w:p>
    <w:p w14:paraId="5F757D2E" w14:textId="77777777" w:rsidR="00C030E1" w:rsidRDefault="0053761E">
      <w:pPr>
        <w:pStyle w:val="Titre2"/>
      </w:pPr>
      <w:bookmarkStart w:id="5" w:name="_Toc242121501"/>
      <w:r>
        <w:t>Lecture des résultats</w:t>
      </w:r>
      <w:bookmarkEnd w:id="5"/>
    </w:p>
    <w:p w14:paraId="3950436D" w14:textId="77777777" w:rsidR="00C030E1" w:rsidRDefault="0053761E">
      <w:r>
        <w:t>Les résultats citent le code de réponse renvoyé par l’application. Côté écran, ces codes correspondent aux comportements suivants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4"/>
        <w:gridCol w:w="3510"/>
        <w:gridCol w:w="4012"/>
      </w:tblGrid>
      <w:tr w:rsidR="00C030E1" w14:paraId="3C8749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4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76DC9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351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B92E9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Signification</w:t>
            </w:r>
          </w:p>
        </w:tc>
        <w:tc>
          <w:tcPr>
            <w:tcW w:w="4012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FB4C9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Ce que voit l’utilisateur</w:t>
            </w:r>
          </w:p>
        </w:tc>
      </w:tr>
      <w:tr w:rsidR="00C030E1" w14:paraId="54D588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4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B57BD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200 / 201</w:t>
            </w:r>
          </w:p>
        </w:tc>
        <w:tc>
          <w:tcPr>
            <w:tcW w:w="351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1AE7A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Action acceptée / enregistrement créé</w:t>
            </w:r>
          </w:p>
        </w:tc>
        <w:tc>
          <w:tcPr>
            <w:tcW w:w="4012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F365E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Message de confirmation, écran mis à jour</w:t>
            </w:r>
          </w:p>
        </w:tc>
      </w:tr>
      <w:tr w:rsidR="00C030E1" w14:paraId="0234D0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4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17D61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401</w:t>
            </w:r>
          </w:p>
        </w:tc>
        <w:tc>
          <w:tcPr>
            <w:tcW w:w="351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3B0F4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Utilisateur non connecté</w:t>
            </w:r>
          </w:p>
        </w:tc>
        <w:tc>
          <w:tcPr>
            <w:tcW w:w="4012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85BC1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Retour à l’écran de connexion</w:t>
            </w:r>
          </w:p>
        </w:tc>
      </w:tr>
      <w:tr w:rsidR="00C030E1" w14:paraId="02E0F6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4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26E97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403</w:t>
            </w:r>
          </w:p>
        </w:tc>
        <w:tc>
          <w:tcPr>
            <w:tcW w:w="351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96B74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Action non autorisée pour ce profil</w:t>
            </w:r>
          </w:p>
        </w:tc>
        <w:tc>
          <w:tcPr>
            <w:tcW w:w="4012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C0E64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Bouton absent ou message « action non autorisée »</w:t>
            </w:r>
          </w:p>
        </w:tc>
      </w:tr>
      <w:tr w:rsidR="00C030E1" w14:paraId="38A177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4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08D52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404</w:t>
            </w:r>
          </w:p>
        </w:tc>
        <w:tc>
          <w:tcPr>
            <w:tcW w:w="351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A3871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Élément introuvable</w:t>
            </w:r>
          </w:p>
        </w:tc>
        <w:tc>
          <w:tcPr>
            <w:tcW w:w="4012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4139F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Message « document non reconnu » ou page introuvable</w:t>
            </w:r>
          </w:p>
        </w:tc>
      </w:tr>
      <w:tr w:rsidR="00C030E1" w14:paraId="50B41D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4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F0BFE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422</w:t>
            </w:r>
          </w:p>
        </w:tc>
        <w:tc>
          <w:tcPr>
            <w:tcW w:w="351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BCF6A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Refus par une règle de gestion ou un champ invalide</w:t>
            </w:r>
          </w:p>
        </w:tc>
        <w:tc>
          <w:tcPr>
            <w:tcW w:w="4012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0DB91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Message explicite en rouge, champ concerné signalé</w:t>
            </w:r>
          </w:p>
        </w:tc>
      </w:tr>
    </w:tbl>
    <w:p w14:paraId="28CEFB9F" w14:textId="77777777" w:rsidR="00C030E1" w:rsidRDefault="00C030E1">
      <w:pPr>
        <w:spacing w:after="60"/>
      </w:pPr>
    </w:p>
    <w:p w14:paraId="2797BACF" w14:textId="77777777" w:rsidR="00C030E1" w:rsidRDefault="0053761E">
      <w:pPr>
        <w:pStyle w:val="Titre2"/>
      </w:pPr>
      <w:bookmarkStart w:id="6" w:name="_Toc242121502"/>
      <w:r>
        <w:t>Contrôle de non-persistance</w:t>
      </w:r>
      <w:bookmarkEnd w:id="6"/>
    </w:p>
    <w:p w14:paraId="02E66BF2" w14:textId="77777777" w:rsidR="00C030E1" w:rsidRDefault="0053761E">
      <w:r>
        <w:t>Le nombre d’enregistrements des tables principales a été relevé avant et après la campagne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2"/>
        <w:gridCol w:w="1605"/>
        <w:gridCol w:w="1605"/>
        <w:gridCol w:w="1604"/>
      </w:tblGrid>
      <w:tr w:rsidR="00C030E1" w14:paraId="29CC09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12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7E719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98F29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Avant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60A03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Après</w:t>
            </w:r>
          </w:p>
        </w:tc>
        <w:tc>
          <w:tcPr>
            <w:tcW w:w="1604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AE125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Écart</w:t>
            </w:r>
          </w:p>
        </w:tc>
      </w:tr>
      <w:tr w:rsidR="00C030E1" w14:paraId="23A1A1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12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5BFDD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Expressions de besoin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E30F0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8551C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604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5D88F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0</w:t>
            </w:r>
          </w:p>
        </w:tc>
      </w:tr>
      <w:tr w:rsidR="00C030E1" w14:paraId="5477B3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12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CEF15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Engagements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CAD4E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1576A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1604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33B52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0</w:t>
            </w:r>
          </w:p>
        </w:tc>
      </w:tr>
      <w:tr w:rsidR="00C030E1" w14:paraId="00BB26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12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923A6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Liquidations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94C81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8C95A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604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16F64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0</w:t>
            </w:r>
          </w:p>
        </w:tc>
      </w:tr>
      <w:tr w:rsidR="00C030E1" w14:paraId="32533F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12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42D78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Ordonnancements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11302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324D6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604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8CD28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0</w:t>
            </w:r>
          </w:p>
        </w:tc>
      </w:tr>
      <w:tr w:rsidR="00C030E1" w14:paraId="5A799D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12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4E4E9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Paiements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E9544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10447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604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E08EF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0</w:t>
            </w:r>
          </w:p>
        </w:tc>
      </w:tr>
      <w:tr w:rsidR="00C030E1" w14:paraId="69E2B1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12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48312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Titres de recette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4F2D4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465B7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604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EE7E3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0</w:t>
            </w:r>
          </w:p>
        </w:tc>
      </w:tr>
      <w:tr w:rsidR="00C030E1" w14:paraId="38260F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12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110C8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Mouvements de crédit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D966E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0E8A0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604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94D45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0</w:t>
            </w:r>
          </w:p>
        </w:tc>
      </w:tr>
      <w:tr w:rsidR="00C030E1" w14:paraId="25BE9B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12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8E8BC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Comptes utilisateurs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54EBC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A655B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1604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F0C7B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0</w:t>
            </w:r>
          </w:p>
        </w:tc>
      </w:tr>
    </w:tbl>
    <w:p w14:paraId="1C6FE93A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030E1" w14:paraId="6A991A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24" w:space="0" w:color="1E6B4F"/>
              <w:bottom w:val="none" w:sz="0" w:space="0" w:color="FFFFFF"/>
              <w:right w:val="none" w:sz="0" w:space="0" w:color="FFFFFF"/>
            </w:tcBorders>
            <w:shd w:val="clear" w:color="auto" w:fill="E8F1EC"/>
            <w:tcMar>
              <w:top w:w="90" w:type="dxa"/>
              <w:left w:w="180" w:type="dxa"/>
              <w:bottom w:w="90" w:type="dxa"/>
              <w:right w:w="160" w:type="dxa"/>
            </w:tcMar>
          </w:tcPr>
          <w:p w14:paraId="0C5316A9" w14:textId="77777777" w:rsidR="00C030E1" w:rsidRDefault="0053761E">
            <w:pPr>
              <w:spacing w:after="0" w:line="276" w:lineRule="auto"/>
            </w:pPr>
            <w:r>
              <w:rPr>
                <w:b/>
                <w:bCs/>
                <w:color w:val="1E6B4F"/>
                <w:sz w:val="20"/>
                <w:szCs w:val="20"/>
              </w:rPr>
              <w:t xml:space="preserve">À noter. </w:t>
            </w:r>
            <w:r>
              <w:rPr>
                <w:sz w:val="20"/>
                <w:szCs w:val="20"/>
              </w:rPr>
              <w:t>Les références citées dans les résultats (par exemple EB/2026/DATI-DENER/000460 ou PAY-2026-000007) ont été attribuées pendant l’exécution, puis annulées avec la transaction. Elles n’existent pas dans la base et peuvent être réattribuées à un prochain dossier.</w:t>
            </w:r>
          </w:p>
        </w:tc>
      </w:tr>
    </w:tbl>
    <w:p w14:paraId="0EA9CAAA" w14:textId="77777777" w:rsidR="00C030E1" w:rsidRDefault="0053761E">
      <w:pPr>
        <w:pStyle w:val="Titre1"/>
        <w:pageBreakBefore/>
      </w:pPr>
      <w:bookmarkStart w:id="7" w:name="_Toc242121503"/>
      <w:r>
        <w:t>Environnement et données de test</w:t>
      </w:r>
      <w:bookmarkEnd w:id="7"/>
    </w:p>
    <w:p w14:paraId="22D09ED2" w14:textId="77777777" w:rsidR="00C030E1" w:rsidRDefault="0053761E">
      <w:pPr>
        <w:pStyle w:val="Titre2"/>
      </w:pPr>
      <w:bookmarkStart w:id="8" w:name="_Toc242121504"/>
      <w:r>
        <w:t>Comptes utilisés</w:t>
      </w:r>
      <w:bookmarkEnd w:id="8"/>
    </w:p>
    <w:p w14:paraId="3869A792" w14:textId="77777777" w:rsidR="00C030E1" w:rsidRDefault="0053761E">
      <w:r>
        <w:t>Comptes de démonstration (mot de passe commun de l’environnement de démonstration). Chaque compte n’intervient que sur les actions de son rôle.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2185"/>
        <w:gridCol w:w="2470"/>
        <w:gridCol w:w="2566"/>
      </w:tblGrid>
      <w:tr w:rsidR="00C030E1" w14:paraId="4199F0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E583E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Compte</w:t>
            </w:r>
          </w:p>
        </w:tc>
        <w:tc>
          <w:tcPr>
            <w:tcW w:w="218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C11F4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  <w:tc>
          <w:tcPr>
            <w:tcW w:w="247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95F6E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Structure</w:t>
            </w:r>
          </w:p>
        </w:tc>
        <w:tc>
          <w:tcPr>
            <w:tcW w:w="256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EFC18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Intervient sur</w:t>
            </w:r>
          </w:p>
        </w:tc>
      </w:tr>
      <w:tr w:rsidR="00C030E1" w14:paraId="7A8F8C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69D6B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clarisse.ndong</w:t>
            </w:r>
          </w:p>
        </w:tc>
        <w:tc>
          <w:tcPr>
            <w:tcW w:w="218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1E244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Initiateur (chef de service)</w:t>
            </w:r>
          </w:p>
        </w:tc>
        <w:tc>
          <w:tcPr>
            <w:tcW w:w="247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24716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DATI · Direction de l’Énergie</w:t>
            </w:r>
          </w:p>
        </w:tc>
        <w:tc>
          <w:tcPr>
            <w:tcW w:w="256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DDE8C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EB, service fait, facture, réalisation</w:t>
            </w:r>
          </w:p>
        </w:tc>
      </w:tr>
      <w:tr w:rsidR="00C030E1" w14:paraId="140411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1F7CA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jp.okombi</w:t>
            </w:r>
          </w:p>
        </w:tc>
        <w:tc>
          <w:tcPr>
            <w:tcW w:w="218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BE65B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Directeur</w:t>
            </w:r>
          </w:p>
        </w:tc>
        <w:tc>
          <w:tcPr>
            <w:tcW w:w="247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13980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DATI · Direction de l’Énergie</w:t>
            </w:r>
          </w:p>
        </w:tc>
        <w:tc>
          <w:tcPr>
            <w:tcW w:w="256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7DADD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Validation EB, retour, rejet, validation S&amp;E</w:t>
            </w:r>
          </w:p>
        </w:tc>
      </w:tr>
      <w:tr w:rsidR="00C030E1" w14:paraId="560EE3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C49F9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serge.mabika</w:t>
            </w:r>
          </w:p>
        </w:tc>
        <w:tc>
          <w:tcPr>
            <w:tcW w:w="218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ECE74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Commissaire</w:t>
            </w:r>
          </w:p>
        </w:tc>
        <w:tc>
          <w:tcPr>
            <w:tcW w:w="247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2DA88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DATI</w:t>
            </w:r>
          </w:p>
        </w:tc>
        <w:tc>
          <w:tcPr>
            <w:tcW w:w="256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67B8F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Validation EB (PAP)</w:t>
            </w:r>
          </w:p>
        </w:tc>
      </w:tr>
      <w:tr w:rsidR="00C030E1" w14:paraId="6449C6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79733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dsi.directeur</w:t>
            </w:r>
          </w:p>
        </w:tc>
        <w:tc>
          <w:tcPr>
            <w:tcW w:w="218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04057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Directeur</w:t>
            </w:r>
          </w:p>
        </w:tc>
        <w:tc>
          <w:tcPr>
            <w:tcW w:w="247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12804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DSG · DSI</w:t>
            </w:r>
          </w:p>
        </w:tc>
        <w:tc>
          <w:tcPr>
            <w:tcW w:w="256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8F633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Contrôle de cloisonnement</w:t>
            </w:r>
          </w:p>
        </w:tc>
      </w:tr>
      <w:tr w:rsidR="00C030E1" w14:paraId="5E0478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91931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ordonnateur</w:t>
            </w:r>
          </w:p>
        </w:tc>
        <w:tc>
          <w:tcPr>
            <w:tcW w:w="218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86E46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Ordonnateur (Président)</w:t>
            </w:r>
          </w:p>
        </w:tc>
        <w:tc>
          <w:tcPr>
            <w:tcW w:w="247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B6ED6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Présidence</w:t>
            </w:r>
          </w:p>
        </w:tc>
        <w:tc>
          <w:tcPr>
            <w:tcW w:w="256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7E7CD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Approbation EB, contrôle du seuil</w:t>
            </w:r>
          </w:p>
        </w:tc>
      </w:tr>
      <w:tr w:rsidR="00C030E1" w14:paraId="523AD6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F00C9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aline.moussavou</w:t>
            </w:r>
          </w:p>
        </w:tc>
        <w:tc>
          <w:tcPr>
            <w:tcW w:w="218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E0C57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Secrétaire général</w:t>
            </w:r>
          </w:p>
        </w:tc>
        <w:tc>
          <w:tcPr>
            <w:tcW w:w="247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C400B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DSG</w:t>
            </w:r>
          </w:p>
        </w:tc>
        <w:tc>
          <w:tcPr>
            <w:tcW w:w="256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1C90D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Signature de l’ordre (sous le seuil)</w:t>
            </w:r>
          </w:p>
        </w:tc>
      </w:tr>
      <w:tr w:rsidR="00C030E1" w14:paraId="59F8B6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40A73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blaise.essono</w:t>
            </w:r>
          </w:p>
        </w:tc>
        <w:tc>
          <w:tcPr>
            <w:tcW w:w="218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1B3B8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Expert Budget</w:t>
            </w:r>
          </w:p>
        </w:tc>
        <w:tc>
          <w:tcPr>
            <w:tcW w:w="247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880CC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DSG · DPPB · Service du Budget</w:t>
            </w:r>
          </w:p>
        </w:tc>
        <w:tc>
          <w:tcPr>
            <w:tcW w:w="256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1DBC4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Instruction ENG, prévision, vérification de titre</w:t>
            </w:r>
          </w:p>
        </w:tc>
      </w:tr>
      <w:tr w:rsidR="00C030E1" w14:paraId="5A9841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CDD49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chef.budget</w:t>
            </w:r>
          </w:p>
        </w:tc>
        <w:tc>
          <w:tcPr>
            <w:tcW w:w="218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2038C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Chef de service Budget</w:t>
            </w:r>
          </w:p>
        </w:tc>
        <w:tc>
          <w:tcPr>
            <w:tcW w:w="247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EFD61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DSG · DPPB · Service du Budget</w:t>
            </w:r>
          </w:p>
        </w:tc>
        <w:tc>
          <w:tcPr>
            <w:tcW w:w="256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B6541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Examen ENG</w:t>
            </w:r>
          </w:p>
        </w:tc>
      </w:tr>
      <w:tr w:rsidR="00C030E1" w14:paraId="773DEA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507D8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directeur.budget</w:t>
            </w:r>
          </w:p>
        </w:tc>
        <w:tc>
          <w:tcPr>
            <w:tcW w:w="218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A9C1F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Directeur du Budget</w:t>
            </w:r>
          </w:p>
        </w:tc>
        <w:tc>
          <w:tcPr>
            <w:tcW w:w="247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42303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DSG · DPPB</w:t>
            </w:r>
          </w:p>
        </w:tc>
        <w:tc>
          <w:tcPr>
            <w:tcW w:w="256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FE416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ENG, dégagement, mouvements, clôture, recettes, imports</w:t>
            </w:r>
          </w:p>
        </w:tc>
      </w:tr>
      <w:tr w:rsidR="00C030E1" w14:paraId="4517C8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A8D36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controleur.financier</w:t>
            </w:r>
          </w:p>
        </w:tc>
        <w:tc>
          <w:tcPr>
            <w:tcW w:w="218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81912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Contrôleur financier</w:t>
            </w:r>
          </w:p>
        </w:tc>
        <w:tc>
          <w:tcPr>
            <w:tcW w:w="247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6BA2E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Contrôle financier</w:t>
            </w:r>
          </w:p>
        </w:tc>
        <w:tc>
          <w:tcPr>
            <w:tcW w:w="256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14D1B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Visas ENG et LIQ</w:t>
            </w:r>
          </w:p>
        </w:tc>
      </w:tr>
      <w:tr w:rsidR="00C030E1" w14:paraId="0A8CEE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0DD9C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rita.obame</w:t>
            </w:r>
          </w:p>
        </w:tc>
        <w:tc>
          <w:tcPr>
            <w:tcW w:w="218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28D07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Comptable</w:t>
            </w:r>
          </w:p>
        </w:tc>
        <w:tc>
          <w:tcPr>
            <w:tcW w:w="247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919D6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Agence comptable</w:t>
            </w:r>
          </w:p>
        </w:tc>
        <w:tc>
          <w:tcPr>
            <w:tcW w:w="256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10DD8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Paiement, titre de recette</w:t>
            </w:r>
          </w:p>
        </w:tc>
      </w:tr>
      <w:tr w:rsidR="00C030E1" w14:paraId="28F702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63982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marc.ndzie</w:t>
            </w:r>
          </w:p>
        </w:tc>
        <w:tc>
          <w:tcPr>
            <w:tcW w:w="218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91A66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Chef comptable</w:t>
            </w:r>
          </w:p>
        </w:tc>
        <w:tc>
          <w:tcPr>
            <w:tcW w:w="247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6A3A7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Agence comptable</w:t>
            </w:r>
          </w:p>
        </w:tc>
        <w:tc>
          <w:tcPr>
            <w:tcW w:w="256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12D63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Validation du paiement, prise en charge, rapprochement de recette</w:t>
            </w:r>
          </w:p>
        </w:tc>
      </w:tr>
      <w:tr w:rsidR="00C030E1" w14:paraId="52FD21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9C405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paul.nguema</w:t>
            </w:r>
          </w:p>
        </w:tc>
        <w:tc>
          <w:tcPr>
            <w:tcW w:w="218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1BC59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Agent comptable</w:t>
            </w:r>
          </w:p>
        </w:tc>
        <w:tc>
          <w:tcPr>
            <w:tcW w:w="247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37593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Agence comptable</w:t>
            </w:r>
          </w:p>
        </w:tc>
        <w:tc>
          <w:tcPr>
            <w:tcW w:w="256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28109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Autorisation du règlement, encaissements</w:t>
            </w:r>
          </w:p>
        </w:tc>
      </w:tr>
      <w:tr w:rsidR="00C030E1" w14:paraId="096857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976B1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amina.oko</w:t>
            </w:r>
          </w:p>
        </w:tc>
        <w:tc>
          <w:tcPr>
            <w:tcW w:w="218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B3A05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Administrateur des habilitations</w:t>
            </w:r>
          </w:p>
        </w:tc>
        <w:tc>
          <w:tcPr>
            <w:tcW w:w="247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DA3DE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56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42B27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Comptes et habilitations</w:t>
            </w:r>
          </w:p>
        </w:tc>
      </w:tr>
      <w:tr w:rsidR="00C030E1" w14:paraId="73FBF6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440CC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chantal.ibinga</w:t>
            </w:r>
          </w:p>
        </w:tc>
        <w:tc>
          <w:tcPr>
            <w:tcW w:w="218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68C7B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Auditeur</w:t>
            </w:r>
          </w:p>
        </w:tc>
        <w:tc>
          <w:tcPr>
            <w:tcW w:w="247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81144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56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B5295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Journal d’audit</w:t>
            </w:r>
          </w:p>
        </w:tc>
      </w:tr>
    </w:tbl>
    <w:p w14:paraId="2430F918" w14:textId="77777777" w:rsidR="00C030E1" w:rsidRDefault="00C030E1">
      <w:pPr>
        <w:spacing w:after="60"/>
      </w:pPr>
    </w:p>
    <w:p w14:paraId="05D0E491" w14:textId="77777777" w:rsidR="00C030E1" w:rsidRDefault="0053761E">
      <w:pPr>
        <w:pStyle w:val="Titre2"/>
      </w:pPr>
      <w:bookmarkStart w:id="9" w:name="_Toc242121505"/>
      <w:r>
        <w:t>Lignes budgétaires de l’exercice 2026</w:t>
      </w:r>
      <w:bookmarkEnd w:id="9"/>
    </w:p>
    <w:p w14:paraId="39DD2FCB" w14:textId="77777777" w:rsidR="00C030E1" w:rsidRDefault="0053761E">
      <w:r>
        <w:t>Soldes relevés en début de campagne, en FCFA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3"/>
        <w:gridCol w:w="1103"/>
        <w:gridCol w:w="1805"/>
        <w:gridCol w:w="1605"/>
        <w:gridCol w:w="1504"/>
        <w:gridCol w:w="1806"/>
      </w:tblGrid>
      <w:tr w:rsidR="00C030E1" w14:paraId="5D0025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F6386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Ligne</w:t>
            </w:r>
          </w:p>
        </w:tc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9F149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Nature</w:t>
            </w:r>
          </w:p>
        </w:tc>
        <w:tc>
          <w:tcPr>
            <w:tcW w:w="18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A3CB0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Révisé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6E423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Engagé</w:t>
            </w:r>
          </w:p>
        </w:tc>
        <w:tc>
          <w:tcPr>
            <w:tcW w:w="1504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ACF07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Gelé</w:t>
            </w:r>
          </w:p>
        </w:tc>
        <w:tc>
          <w:tcPr>
            <w:tcW w:w="180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4836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Disponible</w:t>
            </w:r>
          </w:p>
        </w:tc>
      </w:tr>
      <w:tr w:rsidR="00C030E1" w14:paraId="641972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95A7B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203232</w:t>
            </w:r>
          </w:p>
        </w:tc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1193F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PAP</w:t>
            </w:r>
          </w:p>
        </w:tc>
        <w:tc>
          <w:tcPr>
            <w:tcW w:w="18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24354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245 000 000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DC542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4 600 000</w:t>
            </w:r>
          </w:p>
        </w:tc>
        <w:tc>
          <w:tcPr>
            <w:tcW w:w="1504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5435A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80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5AD63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231 900 000</w:t>
            </w:r>
          </w:p>
        </w:tc>
      </w:tr>
      <w:tr w:rsidR="00C030E1" w14:paraId="572FB3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21EA9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21323</w:t>
            </w:r>
          </w:p>
        </w:tc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F06DF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Hors PAP</w:t>
            </w:r>
          </w:p>
        </w:tc>
        <w:tc>
          <w:tcPr>
            <w:tcW w:w="18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76BCE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100 000 000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FB306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504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3CA51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1 000 000</w:t>
            </w:r>
          </w:p>
        </w:tc>
        <w:tc>
          <w:tcPr>
            <w:tcW w:w="180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556CD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99 000 000</w:t>
            </w:r>
          </w:p>
        </w:tc>
      </w:tr>
    </w:tbl>
    <w:p w14:paraId="5C18CF9E" w14:textId="77777777" w:rsidR="00C030E1" w:rsidRDefault="0053761E">
      <w:pPr>
        <w:rPr>
          <w:color w:val="5B6573"/>
          <w:sz w:val="18"/>
          <w:szCs w:val="18"/>
        </w:rPr>
      </w:pPr>
      <w:r>
        <w:rPr>
          <w:b/>
          <w:bCs/>
          <w:color w:val="5B6573"/>
          <w:sz w:val="18"/>
          <w:szCs w:val="18"/>
        </w:rPr>
        <w:t>203232</w:t>
      </w:r>
      <w:r>
        <w:rPr>
          <w:color w:val="5B6573"/>
          <w:sz w:val="18"/>
          <w:szCs w:val="18"/>
        </w:rPr>
        <w:t xml:space="preserve"> — Mise en place d'un système de suivi et de coordination régionale des projets énergétiques et synchronisation des actions entre les acteurs (DATI · Direction de l’Énergie). Ligne du dossier de dépense de bout en bout et destination du virement.</w:t>
      </w:r>
    </w:p>
    <w:p w14:paraId="3EE1D104" w14:textId="77777777" w:rsidR="00C030E1" w:rsidRDefault="0053761E">
      <w:pPr>
        <w:rPr>
          <w:color w:val="5B6573"/>
          <w:sz w:val="18"/>
          <w:szCs w:val="18"/>
        </w:rPr>
      </w:pPr>
      <w:r>
        <w:rPr>
          <w:b/>
          <w:bCs/>
          <w:color w:val="5B6573"/>
          <w:sz w:val="18"/>
          <w:szCs w:val="18"/>
        </w:rPr>
        <w:t>21323</w:t>
      </w:r>
      <w:r>
        <w:rPr>
          <w:color w:val="5B6573"/>
          <w:sz w:val="18"/>
          <w:szCs w:val="18"/>
        </w:rPr>
        <w:t xml:space="preserve"> — Modernisation et sécurisation de l'infrastructure système et réseau de la (DSG · Direction des Systèmes d’information). Ligne du gel et source du virement.</w:t>
      </w:r>
    </w:p>
    <w:p w14:paraId="781C6084" w14:textId="77777777" w:rsidR="00C030E1" w:rsidRDefault="0053761E">
      <w:pPr>
        <w:pStyle w:val="Titre2"/>
      </w:pPr>
      <w:bookmarkStart w:id="10" w:name="_Toc242121506"/>
      <w:r>
        <w:t>Autres données de référence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9"/>
        <w:gridCol w:w="6017"/>
      </w:tblGrid>
      <w:tr w:rsidR="00C030E1" w14:paraId="45AE85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9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F8E87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Donnée</w:t>
            </w:r>
          </w:p>
        </w:tc>
        <w:tc>
          <w:tcPr>
            <w:tcW w:w="601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BC482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Valeur</w:t>
            </w:r>
          </w:p>
        </w:tc>
      </w:tr>
      <w:tr w:rsidR="00C030E1" w14:paraId="3AF7C7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9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8E8CC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Fournisseur bénéficiaire</w:t>
            </w:r>
          </w:p>
        </w:tc>
        <w:tc>
          <w:tcPr>
            <w:tcW w:w="601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7B141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Société Équatoriale de Licences (TIE-000010, NIF JEU-NIF-001), compte bancaire validé</w:t>
            </w:r>
          </w:p>
        </w:tc>
      </w:tr>
      <w:tr w:rsidR="00C030E1" w14:paraId="6D56B3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9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1599A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Plafond de règlement en caisse</w:t>
            </w:r>
          </w:p>
        </w:tc>
        <w:tc>
          <w:tcPr>
            <w:tcW w:w="601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7500D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500 000 FCFA (règle métier « plafond_caisse »)</w:t>
            </w:r>
          </w:p>
        </w:tc>
      </w:tr>
      <w:tr w:rsidR="00C030E1" w14:paraId="5DBB5B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9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C9857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Seuil de délégation d’ordonnancement</w:t>
            </w:r>
          </w:p>
        </w:tc>
        <w:tc>
          <w:tcPr>
            <w:tcW w:w="601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D0590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5 000 000 FCFA : Secrétaire général en dessous, Président au-delà</w:t>
            </w:r>
          </w:p>
        </w:tc>
      </w:tr>
      <w:tr w:rsidR="00C030E1" w14:paraId="447CED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9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F7B4E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Catégorie de recette</w:t>
            </w:r>
          </w:p>
        </w:tc>
        <w:tc>
          <w:tcPr>
            <w:tcW w:w="601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A599F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VTE — ventes</w:t>
            </w:r>
          </w:p>
        </w:tc>
      </w:tr>
      <w:tr w:rsidR="00C030E1" w14:paraId="7DBA5E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9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DC4DE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Activité de suivi</w:t>
            </w:r>
          </w:p>
        </w:tc>
        <w:tc>
          <w:tcPr>
            <w:tcW w:w="601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62947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Activité PAP de la ligne 203232, période 2026-T4</w:t>
            </w:r>
          </w:p>
        </w:tc>
      </w:tr>
      <w:tr w:rsidR="00C030E1" w14:paraId="08D21C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9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D1A27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Exercices</w:t>
            </w:r>
          </w:p>
        </w:tc>
        <w:tc>
          <w:tcPr>
            <w:tcW w:w="601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13097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2026 exécutoire ; 2027 en préparation</w:t>
            </w:r>
          </w:p>
        </w:tc>
      </w:tr>
    </w:tbl>
    <w:p w14:paraId="7FA5AA05" w14:textId="77777777" w:rsidR="00C030E1" w:rsidRDefault="0053761E">
      <w:pPr>
        <w:pStyle w:val="Titre1"/>
        <w:pageBreakBefore/>
      </w:pPr>
      <w:bookmarkStart w:id="11" w:name="_Toc242121507"/>
      <w:r>
        <w:t>Synthèse des résultats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030E1" w14:paraId="53BF92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24" w:space="0" w:color="1E6B4F"/>
              <w:bottom w:val="none" w:sz="0" w:space="0" w:color="FFFFFF"/>
              <w:right w:val="none" w:sz="0" w:space="0" w:color="FFFFFF"/>
            </w:tcBorders>
            <w:shd w:val="clear" w:color="auto" w:fill="E8F1EC"/>
            <w:tcMar>
              <w:top w:w="90" w:type="dxa"/>
              <w:left w:w="180" w:type="dxa"/>
              <w:bottom w:w="90" w:type="dxa"/>
              <w:right w:w="160" w:type="dxa"/>
            </w:tcMar>
          </w:tcPr>
          <w:p w14:paraId="11786B78" w14:textId="77777777" w:rsidR="00C030E1" w:rsidRDefault="0053761E">
            <w:pPr>
              <w:spacing w:after="0" w:line="276" w:lineRule="auto"/>
            </w:pPr>
            <w:r>
              <w:rPr>
                <w:b/>
                <w:bCs/>
                <w:color w:val="1E6B4F"/>
                <w:sz w:val="20"/>
                <w:szCs w:val="20"/>
              </w:rPr>
              <w:t xml:space="preserve">Résultat global. </w:t>
            </w:r>
            <w:r>
              <w:rPr>
                <w:sz w:val="20"/>
                <w:szCs w:val="20"/>
              </w:rPr>
              <w:t>144 cas conformes sur 144. Tous les comportements attendus ont été constatés.</w:t>
            </w:r>
          </w:p>
        </w:tc>
      </w:tr>
    </w:tbl>
    <w:p w14:paraId="77669273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71"/>
        <w:gridCol w:w="1190"/>
        <w:gridCol w:w="1389"/>
        <w:gridCol w:w="1488"/>
        <w:gridCol w:w="1388"/>
      </w:tblGrid>
      <w:tr w:rsidR="00C030E1" w14:paraId="5ECBC1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71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D3473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119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1DE31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Cas</w:t>
            </w:r>
          </w:p>
        </w:tc>
        <w:tc>
          <w:tcPr>
            <w:tcW w:w="1389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5E368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Conformes</w:t>
            </w:r>
          </w:p>
        </w:tc>
        <w:tc>
          <w:tcPr>
            <w:tcW w:w="148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1CBF3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Non conformes</w:t>
            </w:r>
          </w:p>
        </w:tc>
        <w:tc>
          <w:tcPr>
            <w:tcW w:w="138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9E17A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Non exécutés</w:t>
            </w:r>
          </w:p>
        </w:tc>
      </w:tr>
      <w:tr w:rsidR="00C030E1" w14:paraId="378B1D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71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06C86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Authentification</w:t>
            </w:r>
          </w:p>
        </w:tc>
        <w:tc>
          <w:tcPr>
            <w:tcW w:w="119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01B9B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389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FFBB9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48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8D010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8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29FD8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0</w:t>
            </w:r>
          </w:p>
        </w:tc>
      </w:tr>
      <w:tr w:rsidR="00C030E1" w14:paraId="33976A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71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4FBC0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Habilitations</w:t>
            </w:r>
          </w:p>
        </w:tc>
        <w:tc>
          <w:tcPr>
            <w:tcW w:w="119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AE080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389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349C5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48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1D80B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8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9F0CA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0</w:t>
            </w:r>
          </w:p>
        </w:tc>
      </w:tr>
      <w:tr w:rsidR="00C030E1" w14:paraId="393635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71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0402D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Expression de besoin</w:t>
            </w:r>
          </w:p>
        </w:tc>
        <w:tc>
          <w:tcPr>
            <w:tcW w:w="119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ACFB9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389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FA9B9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48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EFCEA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8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99B43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0</w:t>
            </w:r>
          </w:p>
        </w:tc>
      </w:tr>
      <w:tr w:rsidR="00C030E1" w14:paraId="54EDA7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71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7F8FC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Mes tâches</w:t>
            </w:r>
          </w:p>
        </w:tc>
        <w:tc>
          <w:tcPr>
            <w:tcW w:w="119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7C245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389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4D278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48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B13BE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8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14B2C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0</w:t>
            </w:r>
          </w:p>
        </w:tc>
      </w:tr>
      <w:tr w:rsidR="00C030E1" w14:paraId="17CA28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71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FB123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Notifications</w:t>
            </w:r>
          </w:p>
        </w:tc>
        <w:tc>
          <w:tcPr>
            <w:tcW w:w="119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B63C2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389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ECD5D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48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931FE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8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FA283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0</w:t>
            </w:r>
          </w:p>
        </w:tc>
      </w:tr>
      <w:tr w:rsidR="00C030E1" w14:paraId="61D563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71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AFBB6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Engagement</w:t>
            </w:r>
          </w:p>
        </w:tc>
        <w:tc>
          <w:tcPr>
            <w:tcW w:w="119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74F69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389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E1DE6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48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DE795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8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A0F99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0</w:t>
            </w:r>
          </w:p>
        </w:tc>
      </w:tr>
      <w:tr w:rsidR="00C030E1" w14:paraId="068795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71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78B55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Liquidation</w:t>
            </w:r>
          </w:p>
        </w:tc>
        <w:tc>
          <w:tcPr>
            <w:tcW w:w="119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92EF7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389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BB9EF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48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8D77F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8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FFC86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0</w:t>
            </w:r>
          </w:p>
        </w:tc>
      </w:tr>
      <w:tr w:rsidR="00C030E1" w14:paraId="29A306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71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643D2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Ordonnancement</w:t>
            </w:r>
          </w:p>
        </w:tc>
        <w:tc>
          <w:tcPr>
            <w:tcW w:w="119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49B44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389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56096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48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72F03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8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35BBB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0</w:t>
            </w:r>
          </w:p>
        </w:tc>
      </w:tr>
      <w:tr w:rsidR="00C030E1" w14:paraId="6623AA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71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86ADD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Paiement</w:t>
            </w:r>
          </w:p>
        </w:tc>
        <w:tc>
          <w:tcPr>
            <w:tcW w:w="119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87FE6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389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F4557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48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3E995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8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4BDD7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0</w:t>
            </w:r>
          </w:p>
        </w:tc>
      </w:tr>
      <w:tr w:rsidR="00C030E1" w14:paraId="0D1295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71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6A46E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Chaîne de dépense</w:t>
            </w:r>
          </w:p>
        </w:tc>
        <w:tc>
          <w:tcPr>
            <w:tcW w:w="119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EC144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89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9151C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48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BBC7C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8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AB305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0</w:t>
            </w:r>
          </w:p>
        </w:tc>
      </w:tr>
      <w:tr w:rsidR="00C030E1" w14:paraId="3A9FA2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71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67196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Budget</w:t>
            </w:r>
          </w:p>
        </w:tc>
        <w:tc>
          <w:tcPr>
            <w:tcW w:w="119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054BF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389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FE148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48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23BFB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8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3E832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0</w:t>
            </w:r>
          </w:p>
        </w:tc>
      </w:tr>
      <w:tr w:rsidR="00C030E1" w14:paraId="7A375C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71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A946B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Clôture</w:t>
            </w:r>
          </w:p>
        </w:tc>
        <w:tc>
          <w:tcPr>
            <w:tcW w:w="119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C7F99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389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7E94B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48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DE4DA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8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12363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0</w:t>
            </w:r>
          </w:p>
        </w:tc>
      </w:tr>
      <w:tr w:rsidR="00C030E1" w14:paraId="584F74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71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5F03A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Recettes</w:t>
            </w:r>
          </w:p>
        </w:tc>
        <w:tc>
          <w:tcPr>
            <w:tcW w:w="119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DAFAB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389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921B8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48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F4738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8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BEBBD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0</w:t>
            </w:r>
          </w:p>
        </w:tc>
      </w:tr>
      <w:tr w:rsidR="00C030E1" w14:paraId="4AEE48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71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7E6BE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Suivi-évaluation</w:t>
            </w:r>
          </w:p>
        </w:tc>
        <w:tc>
          <w:tcPr>
            <w:tcW w:w="119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C01D5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389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F1721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48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72327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8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C8B06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0</w:t>
            </w:r>
          </w:p>
        </w:tc>
      </w:tr>
      <w:tr w:rsidR="00C030E1" w14:paraId="4A6DD3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71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A23AD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Gouvernance</w:t>
            </w:r>
          </w:p>
        </w:tc>
        <w:tc>
          <w:tcPr>
            <w:tcW w:w="119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77E96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389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0190F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48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E22BF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8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7F279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0</w:t>
            </w:r>
          </w:p>
        </w:tc>
      </w:tr>
      <w:tr w:rsidR="00C030E1" w14:paraId="3C5ECE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71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3B3D1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Administration</w:t>
            </w:r>
          </w:p>
        </w:tc>
        <w:tc>
          <w:tcPr>
            <w:tcW w:w="119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65049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389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2E800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48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AF5A2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8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E1315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0</w:t>
            </w:r>
          </w:p>
        </w:tc>
      </w:tr>
      <w:tr w:rsidR="00C030E1" w14:paraId="426DD8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71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9052B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Tiers et marchés</w:t>
            </w:r>
          </w:p>
        </w:tc>
        <w:tc>
          <w:tcPr>
            <w:tcW w:w="119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81486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389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7FA40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48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82B1C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8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AC469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0</w:t>
            </w:r>
          </w:p>
        </w:tc>
      </w:tr>
      <w:tr w:rsidR="00C030E1" w14:paraId="4837E1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71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701FC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Organisation</w:t>
            </w:r>
          </w:p>
        </w:tc>
        <w:tc>
          <w:tcPr>
            <w:tcW w:w="119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3D30D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389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45D89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48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51302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8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6FD14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0</w:t>
            </w:r>
          </w:p>
        </w:tc>
      </w:tr>
      <w:tr w:rsidR="00C030E1" w14:paraId="5317F4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71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E40ED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Planification GAR</w:t>
            </w:r>
          </w:p>
        </w:tc>
        <w:tc>
          <w:tcPr>
            <w:tcW w:w="119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D9A91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389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F77AD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48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F213B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8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AB82A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0</w:t>
            </w:r>
          </w:p>
        </w:tc>
      </w:tr>
      <w:tr w:rsidR="00C030E1" w14:paraId="724686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71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9A967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Préparation budgétaire</w:t>
            </w:r>
          </w:p>
        </w:tc>
        <w:tc>
          <w:tcPr>
            <w:tcW w:w="119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4ADBB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389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9CC8D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48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9338A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8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AE16B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0</w:t>
            </w:r>
          </w:p>
        </w:tc>
      </w:tr>
      <w:tr w:rsidR="00C030E1" w14:paraId="24AD64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71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CA5DB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19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39341" w14:textId="77777777" w:rsidR="00C030E1" w:rsidRDefault="0053761E">
            <w:pPr>
              <w:spacing w:after="0"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144</w:t>
            </w:r>
          </w:p>
        </w:tc>
        <w:tc>
          <w:tcPr>
            <w:tcW w:w="1389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51682" w14:textId="77777777" w:rsidR="00C030E1" w:rsidRDefault="0053761E">
            <w:pPr>
              <w:spacing w:after="0"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144</w:t>
            </w:r>
          </w:p>
        </w:tc>
        <w:tc>
          <w:tcPr>
            <w:tcW w:w="148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D304D" w14:textId="77777777" w:rsidR="00C030E1" w:rsidRDefault="0053761E">
            <w:pPr>
              <w:spacing w:after="0"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138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2C0DB" w14:textId="77777777" w:rsidR="00C030E1" w:rsidRDefault="0053761E">
            <w:pPr>
              <w:spacing w:after="0"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0</w:t>
            </w:r>
          </w:p>
        </w:tc>
      </w:tr>
    </w:tbl>
    <w:p w14:paraId="2B06C4DA" w14:textId="77777777" w:rsidR="00C030E1" w:rsidRDefault="00C030E1">
      <w:pPr>
        <w:spacing w:after="60"/>
      </w:pPr>
    </w:p>
    <w:p w14:paraId="3DBA9B5D" w14:textId="77777777" w:rsidR="00C030E1" w:rsidRDefault="0053761E">
      <w:pPr>
        <w:pStyle w:val="Titre2"/>
      </w:pPr>
      <w:bookmarkStart w:id="12" w:name="_Toc242121508"/>
      <w:r>
        <w:t>Liste des cas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3"/>
        <w:gridCol w:w="6318"/>
        <w:gridCol w:w="1605"/>
      </w:tblGrid>
      <w:tr w:rsidR="00C030E1" w14:paraId="630AD7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71328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Cas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6AD3D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Intitulé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0D07B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Statut</w:t>
            </w:r>
          </w:p>
        </w:tc>
      </w:tr>
      <w:tr w:rsidR="00C030E1" w14:paraId="080643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A5F63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AUT-01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A2CF5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Connexion avec des identifiants valides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BA498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1C3FB2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AB9CE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AUT-02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70C19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Connexion avec un mot de passe erroné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7E317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268CCF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3A431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AUT-03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ED3F3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Connexion d’un compte désactivé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5FD8E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74B25F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DEE68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AUT-04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FCA75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Accès à une API sans être connecté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6D550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512F47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F6690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AUT-05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E8EBC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Profil de l’utilisateur connecté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695D8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70E041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D3C8A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HAB-01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84F40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Un initiateur n’accède pas à l’administration des comptes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53147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0C75AB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4AAB0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HAB-02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50BD1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Un comptable ne crée pas d’expression de besoin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2F74A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501CEF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9A9E2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HAB-03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6F621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L’auditeur consulte le journal d’audit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D1E37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2740E7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5CB47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EB-01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41D50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Création d’un brouillon sur une ligne de la structure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55A96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07AE46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54227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EB-02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7D2EE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Soumission d’un brouillon incomplet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3E754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7AA4A0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467AF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EB-03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A78B8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Saisie de la description et des sous-lignes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60403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328874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AB443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EB-04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23931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Ajout des pièces justificatives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8F840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29B155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7EBF2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EB-05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37C74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Contrôle de disponibilité à la soumission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A4A4E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299906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73290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EB-06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B71CA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Soumission d’un dossier complet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9240E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0C6A24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A448B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TAC-01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47A9D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La soumission crée une tâche pour le valideur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0A516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0D5698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44304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EB-07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BD469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Un directeur d’une autre structure ne peut pas valider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07F76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5D0F0E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21270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EB-08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A35BF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Retour pour correction sans motif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C98CE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07EA64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91B2E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EB-09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4744C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Retour pour correction puis nouvelle soumission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E777A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76B776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B9306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NOT-01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41676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L’initiateur est notifié du retour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E7913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2AC74F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BA9E2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EB-10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1404F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Validation par chaque acteur du circuit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CDE41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2F6037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C5DE7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EB-11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B4CD3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Approbation par l’ordonnateur et génération de l’engagement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EEF53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1FD974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18030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EB-12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F6D3C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Pas de double génération d’engagement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E4854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4176DB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5D62D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EB-13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675D9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Rejet définitif d’un dossier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3BA82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5B5AB5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7FD28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ENG-01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79564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Fiche de l’engagement généré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AD719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5FB87F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7536F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ENG-02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890A8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Un initiateur ne peut pas instruire l’engagement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253E0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3B49B1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DD956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ENG-03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79DD8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Rattachement du bénéficiaire au référentiel des tiers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F4CFF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09B434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FADD9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ENG-04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D19C5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Ajout d’une pièce d’engagement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2A6C2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22CE91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390ED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ENG-05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BB3C8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Transmission par l’Expert Budget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CD7C6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732C90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B911A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ENG-06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A7E6A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Retour sans motif par le Chef de service Budget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09EE6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3D1A64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93219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ENG-07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3ACBE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Examen par le Chef de service puis le Directeur du Budget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6CFB0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6FEEA3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FAE31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ENG-08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A6025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Visa du Contrôleur financier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75D2F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0383DA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BCD45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ENG-09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E9A9F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Dégagement partiel d’un engagement visé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E9557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070FE0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BE3C4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LIQ-01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DBDD5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Service fait supérieur au montant engagé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84FF2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2DE988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B5305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LIQ-02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C90C7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Certification du service fait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AF158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5C56B6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C0D50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LIQ-03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79B10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Facture sans montant de taxes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4AF52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6E3374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21133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LIQ-04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A7F28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Enregistrement de la facture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D131F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414A1D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D2CCE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LIQ-05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CACE1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Visa impossible avant la soumission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12FF7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2A7E2C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015B5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LIQ-06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DA036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Soumission au Contrôleur financier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2132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349EEC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B7FC7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LIQ-07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1C577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Visa de la liquidation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14DB4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5D110E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A6D1B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LIQ-08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890DA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Facture en doublon pour le même fournisseur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9F88E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638263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E65FC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ORD-01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B56C8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Détermination de l’ordonnateur compétent selon le seuil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CEF3A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31C774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59C23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ORD-02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AC0D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L’ordonnateur principal ne signe pas sous le seuil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C578C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210927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E9012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ORD-03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9CEF7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Signature avec un mot de passe erroné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5BE0F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225B02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13D32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ORD-04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5A9D7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Signature et transmission à l’Agence comptable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16E8D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4E2F85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B4721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PAY-01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4879D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Prise en charge par le comptable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38EF0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242A44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234BB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PAY-02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DB59D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Règlement en caisse au-delà du plafond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D0D0B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150829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F8826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PAY-03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6CC9C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Préparation d’un virement vers un compte validé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435FE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270A92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8AC2E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PAY-04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24C29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Le comptable ne valide pas sa propre préparation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086A7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6D173A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7FBC9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PAY-05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32AEE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Validation par le Chef comptable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2CF4B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5759DC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DBB36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PAY-06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3DB83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Autorisation du règlement par l’Agent comptable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902B7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101375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E5882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PAY-07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631DD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Exécution sans avis bancaire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3E5CA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0706E6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F4B54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PAY-08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9ADA1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Exécution partielle puis solde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6EAB5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2FE15F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28BB8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PAY-09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6D27F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Rapprochement bancaire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639B9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37ED64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4FD08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CHN-01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C19A3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Cohérence de bout en bout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05443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5B8447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A253D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BUD-01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362C9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Gel de crédit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199C1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290286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F558C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BUD-02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1CC8D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Gel supérieur au disponible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11E42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5E9725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E2DF0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BUD-03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54261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Virement de crédit entre deux lignes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0562F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6D84C5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357A2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BUD-04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5DA57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Un initiateur n’enregistre pas de mouvement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5F215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5E7F28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B50FE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BUD-05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EEE21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Demande de clôture avec des dossiers ouverts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210E7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1839EC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3A5B9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REC-01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99056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Un initiateur ne saisit pas de prévision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2FCD2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0B3E22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D912B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REC-02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6C8E1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Prévision : saisie, soumission, validation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54AAA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0C7741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B215C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REC-03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BB2FE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Titre de recette issu de la prévision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E9BAE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49AEC5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B0799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REC-04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F6CA6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Séparation des fonctions : vérification et validation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7DDA5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4520B1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7ED10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REC-05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E6731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Encaissement supérieur au solde du titre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97740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66AA4E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13647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REC-06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BF57E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Encaissement partiel puis solde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5C95B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1C6D4C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ADE8F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REC-07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8D524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Rapprochement réservé à un acteur distinct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57A9B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5FFD6E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A9DD6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SE-01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5EE37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Saisie et soumission d’une réalisation physique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074CB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15C62D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7C947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SE-02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16CFA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L’auteur ne valide pas sa propre réalisation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E97E7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4ACF3D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2CE2A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SE-03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C0151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Validation par un autre acteur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B552C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2E36B0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A7FB4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GOV-01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1D125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Vérification d’un code inconnu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1271F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3FCB8E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70E63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GOV-02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FA237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Vérification d’un acte officiel archivé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EDEF0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4348C6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8B0AE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GOV-03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EEDE8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Contrôle préalable d’un fichier d’import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9D04B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2777B1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332A0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ADM-01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A0B13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Création de compte avec un mot de passe trop court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7C7C5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4287E0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7FCE9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ADM-02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E3FED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Création d’un compte valide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7334D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497581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87135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ADM-03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BFB62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Un non-administrateur ne crée pas de compte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7C5A1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1C50B1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7975B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ADM-04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6417F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Habilitation incompatible sans dérogation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B6AE5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055E0F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8F677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ADM-05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41025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Habilitation avec dérogation motivée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C17E9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2A83B5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66545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AUT-06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7B686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Double authentification exigée pour un compte protégé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1FDD4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70369E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07FE2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AUT-07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6BA32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Blocage après échecs répétés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1F9BD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468EED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CC191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AUT-08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ACA18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Déconnexion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7BC47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4A3A13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AFF93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EB-14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B98B3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Aperçu PDF d’un brouillon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DCCE4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151C3C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2C82B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EB-15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5E30D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Copie modifiable d’un dossier rejeté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443DC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41D54C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8907F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EB-16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C4E3A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Annulation d’un brouillon par son initiateur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1C4BC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476003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5A1ED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ENG-10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1DBEA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Retour pour correction puis nouvelle transmission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E592D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1B0ACC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21513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ENG-11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F4C2D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Annulation d’un engagement avant visa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A1EC2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7342C6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4A9D6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ENG-12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4268C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Visa refusé à un autre profil que le Contrôleur financier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79E5A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069E4A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A74C2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LIQ-09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E156A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Retour de la liquidation par le Contrôleur financier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83C4E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1320B4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B39FA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LIQ-10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BE537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Rectification après visa (avoir)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54E10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2B69EA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48464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ORD-05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7CF09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Retour de l’ordre vers la liquidation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E7CE4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0A5557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A037E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ORD-06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4C1AE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Transmission en erreur puis reprise sans doublon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6FFEF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61EA86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832D8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ORD-07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34A7B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Enregistrement d’une délégation d’ordonnancement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D2B7F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6EAF00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D3EA9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ORD-08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9D2DB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Déclaration d’une suppléance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ADFF7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6E83B7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B3B3B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PAY-10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C1CAE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Compte bancaire non validé refusé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4F550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270507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3833C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PAY-11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E7022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Suspension puis levée de la suspension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0B24D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067E49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400D8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PAY-12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10A27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Lot de virements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F500A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6B6E58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D103D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PAY-13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4D4E5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Rejet bancaire puis réémission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81BC6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12904B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21442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TIE-01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FE2A4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Création d’un tiers et contrôle des doublons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6B666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09D933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E9093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TIE-02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D2E04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Un initiateur ne crée pas de tiers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B4EC1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715CA7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308F6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TIE-03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BB156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Validation d’un compte bancaire par un second acteur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F26B5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7AE3F6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1FA99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TIE-04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7838C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Suspension d’un tiers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E3BAC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6A042E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83682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MAR-01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FD47F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Création d’un marché et rattachement à l’engagement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7D99C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1FAEA6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57047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REC-08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137E6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Prévision : modification, suppression et annulation selon le statut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A3FCE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5BF8F2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69B8C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REC-09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9FF83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Trop-perçu conservé comme avance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BFA2B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7ACA6A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17428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REC-10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2219C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Encaissement non identifié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039E9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037C54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6163B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REC-11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FAFB8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Relance d’une créance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52154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36AE87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6392F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REC-12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C9D10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Contributions des États membres et appels de fonds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23240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2B45B6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E35AF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REC-13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E723C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Paramétrage des modes d’encaissement réservé au Directeur du Budget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144B5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577424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A625F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SE-04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CB418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Indicateur : cible, mesure, preuve et validation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5F7E6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1CB8E8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8A780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SE-05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E8EA1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Avancement supérieur à 100 % sans justification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261A6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75474F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630F1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SE-06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07EEA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Écart critique et mesure corrective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1D077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66C2BE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22A1D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SE-07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66D7B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Risque critique et recommandation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2E473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4D0D57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BAED2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SE-08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E8B20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Jalon franchi avec preuve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C267D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5BEC29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F345C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SE-09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85F65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Révision de planning soumise à validation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0ABD1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74600A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C4BC8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SE-10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3F4E0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Rapport de performance : circuit et publication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5F836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53C106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A1DA0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TAC-02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F5194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Prise en charge et commentaire d’une tâche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95510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359CB4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0659B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NOT-02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6B544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Marquer comme lu / non lu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4AFE6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521A08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45A5B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DOC-01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B327F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Acte officiel émis puis vérifié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CF905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527784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9DFD3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DOC-02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C842F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Recherche documentaire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7D372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4DFE89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46C95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ORG-01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6695F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Création d’une structure et contrôle des doublons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521CD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48EDC2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C9753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ORG-02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61B53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Cycle hiérarchique et suppression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326A1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5EEC31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7FA67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ORG-03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E2D77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Désactivation et réactivation d’une structure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3053A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3925B7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5752A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ADM-06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C8C40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Validation d’une habilitation en attente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D2B5F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620F5B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2EC22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ADM-07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9B9CE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Intérim : attribution puis clôture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9EB93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1A8770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84DEC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ADM-08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2020B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Délégation administrative révoquée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53964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411D59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7F0DA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ADM-09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FBF00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Modification d’une règle métier journalisée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F3ABD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68E7DA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B77BF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ADM-10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D9E1F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Paramètre général modifié avec motif obligatoire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7ECE5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72F154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CA4EB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ADM-11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F9A32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Seuils qui se chevauchent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B4D4D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17001D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D97D9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ADM-12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73E9D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Auto-élévation de privilèges refusée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A049E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0FDB04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0696A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ADM-13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8FE58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Simulation des droits d’un compte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2531C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3F015B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C3C97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ADM-14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D4B92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Permission de signature non attribuable par la matrice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8C3EF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72EE96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12140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ADM-15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56F4A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Désactivation d’un compte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B37F5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290C7A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45D4B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ADM-16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BE661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Nouvelle incompatibilité de rôles appliquée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1F2CE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643AD7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61D10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GAR-01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5C5A7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Une seule version brouillon à la fois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C8583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79104A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516C0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GAR-02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6A948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Ajout et archivage de nœuds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8E75A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439D98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232A6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GAR-03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DC1D3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Soumission, validation et publication de la version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1AC59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309650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EE7AC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GAR-04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A6E2D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Avenant à une version publiée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19321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255517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DED59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PREP-01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72FEB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Une seule campagne par exercice ; calendrier de la campagne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63A3E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5DC8D0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D54FF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PREP-02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2A629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Hypothèse publiée puis révisée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D3F78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14E61C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161E8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PREP-03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60740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Plafond de structure appliqué aux propositions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119C2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25D7B9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C42A2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PREP-04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53059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Ligne, détails et périodes d’une proposition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C849A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552460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A93A8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PREP-05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F71D7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Soumission et arbitrage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F2ED4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3AE0BB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A33B3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PREP-06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E5151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Version, validation et adoption du budget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24A80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056B75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ACE9F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CLO-01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598F5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Clôture d’un exercice sans dossier ouvert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9B7C2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  <w:tr w:rsidR="00C030E1" w14:paraId="6035EE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C6766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CLO-02</w:t>
            </w:r>
          </w:p>
        </w:tc>
        <w:tc>
          <w:tcPr>
            <w:tcW w:w="63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77996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Réouverture motivée d’un exercice clos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05EE9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Conforme</w:t>
            </w:r>
          </w:p>
        </w:tc>
      </w:tr>
    </w:tbl>
    <w:p w14:paraId="10040220" w14:textId="77777777" w:rsidR="00C030E1" w:rsidRDefault="0053761E">
      <w:pPr>
        <w:pStyle w:val="Titre1"/>
        <w:pageBreakBefore/>
      </w:pPr>
      <w:bookmarkStart w:id="13" w:name="_Toc242121509"/>
      <w:r>
        <w:t>Scénario de bout en bout</w:t>
      </w:r>
      <w:bookmarkEnd w:id="13"/>
    </w:p>
    <w:p w14:paraId="04D24CA9" w14:textId="77777777" w:rsidR="00C030E1" w:rsidRDefault="0053761E">
      <w:r>
        <w:t>Le dossier suivi illustre le parcours complet d’une dépense PAP de 1 200 000 FCFA, ramenée à 1 000 000 FCFA par dégagement, puis payée en deux virements.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5"/>
        <w:gridCol w:w="3009"/>
        <w:gridCol w:w="2006"/>
        <w:gridCol w:w="2306"/>
      </w:tblGrid>
      <w:tr w:rsidR="00C030E1" w14:paraId="6FD820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3AA5E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Étape</w:t>
            </w:r>
          </w:p>
        </w:tc>
        <w:tc>
          <w:tcPr>
            <w:tcW w:w="3009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B89C0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Acteur</w:t>
            </w:r>
          </w:p>
        </w:tc>
        <w:tc>
          <w:tcPr>
            <w:tcW w:w="200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06E08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Pièce produite</w:t>
            </w:r>
          </w:p>
        </w:tc>
        <w:tc>
          <w:tcPr>
            <w:tcW w:w="230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9F63C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Constat</w:t>
            </w:r>
          </w:p>
        </w:tc>
      </w:tr>
      <w:tr w:rsidR="00C030E1" w14:paraId="5E72C3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9A419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Expression de besoin</w:t>
            </w:r>
          </w:p>
        </w:tc>
        <w:tc>
          <w:tcPr>
            <w:tcW w:w="3009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92F9E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Initiateur → Directeur → Commissaire → Ordonnateur</w:t>
            </w:r>
          </w:p>
        </w:tc>
        <w:tc>
          <w:tcPr>
            <w:tcW w:w="200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4A6C1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EB/2026/DATI-DENER/000460</w:t>
            </w:r>
          </w:p>
        </w:tc>
        <w:tc>
          <w:tcPr>
            <w:tcW w:w="230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DF23C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Retour pour correction puis nouvelle soumission ; approbation</w:t>
            </w:r>
          </w:p>
        </w:tc>
      </w:tr>
      <w:tr w:rsidR="00C030E1" w14:paraId="022049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338A7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Engagement</w:t>
            </w:r>
          </w:p>
        </w:tc>
        <w:tc>
          <w:tcPr>
            <w:tcW w:w="3009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1441F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Expert Budget → Chef de service → Directeur du Budget → CF</w:t>
            </w:r>
          </w:p>
        </w:tc>
        <w:tc>
          <w:tcPr>
            <w:tcW w:w="200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F3100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ENG-2026-003898</w:t>
            </w:r>
          </w:p>
        </w:tc>
        <w:tc>
          <w:tcPr>
            <w:tcW w:w="230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7C1BD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Généré à l’approbation ; visa ; dégagement de 200 000</w:t>
            </w:r>
          </w:p>
        </w:tc>
      </w:tr>
      <w:tr w:rsidR="00C030E1" w14:paraId="2DDE77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AC56F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Liquidation</w:t>
            </w:r>
          </w:p>
        </w:tc>
        <w:tc>
          <w:tcPr>
            <w:tcW w:w="3009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4EE98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Initiateur → Contrôleur financier</w:t>
            </w:r>
          </w:p>
        </w:tc>
        <w:tc>
          <w:tcPr>
            <w:tcW w:w="200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21B3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LIQ/2026/000212</w:t>
            </w:r>
          </w:p>
        </w:tc>
        <w:tc>
          <w:tcPr>
            <w:tcW w:w="230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399C2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Service fait 1 000 000 ; facture FAC-JEU-RCT-001 ; visa</w:t>
            </w:r>
          </w:p>
        </w:tc>
      </w:tr>
      <w:tr w:rsidR="00C030E1" w14:paraId="3B0B9D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CE3B0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Ordonnancement</w:t>
            </w:r>
          </w:p>
        </w:tc>
        <w:tc>
          <w:tcPr>
            <w:tcW w:w="3009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7A158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Secrétaire général (sous le seuil)</w:t>
            </w:r>
          </w:p>
        </w:tc>
        <w:tc>
          <w:tcPr>
            <w:tcW w:w="200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56E9B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ORD-2026-000096</w:t>
            </w:r>
          </w:p>
        </w:tc>
        <w:tc>
          <w:tcPr>
            <w:tcW w:w="230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10EA4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Signature par mot de passe ; transmission</w:t>
            </w:r>
          </w:p>
        </w:tc>
      </w:tr>
      <w:tr w:rsidR="00C030E1" w14:paraId="4AB89D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E644D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Paiement</w:t>
            </w:r>
          </w:p>
        </w:tc>
        <w:tc>
          <w:tcPr>
            <w:tcW w:w="3009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AAA41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Comptable → Chef comptable → Agent comptable</w:t>
            </w:r>
          </w:p>
        </w:tc>
        <w:tc>
          <w:tcPr>
            <w:tcW w:w="200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22FA5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PAY-2026-000007</w:t>
            </w:r>
          </w:p>
        </w:tc>
        <w:tc>
          <w:tcPr>
            <w:tcW w:w="230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A90FA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400 000 puis 600 000 par virement ; rapproché</w:t>
            </w:r>
          </w:p>
        </w:tc>
      </w:tr>
    </w:tbl>
    <w:p w14:paraId="2790C9B9" w14:textId="77777777" w:rsidR="00C030E1" w:rsidRDefault="00C030E1">
      <w:pPr>
        <w:spacing w:after="60"/>
      </w:pPr>
    </w:p>
    <w:p w14:paraId="78979280" w14:textId="77777777" w:rsidR="00C030E1" w:rsidRDefault="0053761E">
      <w:r>
        <w:rPr>
          <w:b/>
          <w:bCs/>
        </w:rPr>
        <w:t>Effet sur la ligne 203232</w:t>
      </w:r>
      <w:r>
        <w:t xml:space="preserve"> : engagé +1 000 000, disponible −1 000 000 ; payé de la ligne : 0 → 1 000 000.</w:t>
      </w:r>
    </w:p>
    <w:p w14:paraId="69DC1F99" w14:textId="77777777" w:rsidR="00C030E1" w:rsidRDefault="0053761E">
      <w:pPr>
        <w:pStyle w:val="Titre1"/>
        <w:pageBreakBefore/>
      </w:pPr>
      <w:bookmarkStart w:id="14" w:name="_Toc242121510"/>
      <w:r>
        <w:t>Fiches de cas de test</w:t>
      </w:r>
      <w:bookmarkEnd w:id="14"/>
    </w:p>
    <w:p w14:paraId="3CB52E63" w14:textId="77777777" w:rsidR="00C030E1" w:rsidRDefault="0053761E">
      <w:pPr>
        <w:pStyle w:val="Titre2"/>
      </w:pPr>
      <w:bookmarkStart w:id="15" w:name="_Toc242121511"/>
      <w:r>
        <w:t>Authentification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4F4603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164D5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AUT-01  </w:t>
            </w:r>
            <w:r>
              <w:rPr>
                <w:b/>
                <w:bCs/>
                <w:color w:val="FFFFFF"/>
                <w:sz w:val="20"/>
                <w:szCs w:val="20"/>
              </w:rPr>
              <w:t>Connexion avec des identifiants valides</w:t>
            </w:r>
          </w:p>
        </w:tc>
      </w:tr>
      <w:tr w:rsidR="00C030E1" w14:paraId="45C35E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F53109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6715FE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Initiateur</w:t>
            </w:r>
          </w:p>
        </w:tc>
      </w:tr>
      <w:tr w:rsidR="00C030E1" w14:paraId="3E6C51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FD16EE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65975A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clarisse.ndong@ceeac.int / mot de passe de démonstration</w:t>
            </w:r>
          </w:p>
        </w:tc>
      </w:tr>
      <w:tr w:rsidR="00C030E1" w14:paraId="69E7E3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77EFAE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32D7F5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Saisir l’adresse électronique et le mot de passe</w:t>
            </w:r>
          </w:p>
          <w:p w14:paraId="39937B24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Valider</w:t>
            </w:r>
          </w:p>
        </w:tc>
      </w:tr>
      <w:tr w:rsidR="00C030E1" w14:paraId="137417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0422ED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BC9A3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Connexion acceptée (HTTP 200), profil « initiateur » restitué.</w:t>
            </w:r>
          </w:p>
        </w:tc>
      </w:tr>
      <w:tr w:rsidR="00C030E1" w14:paraId="10DC91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AAFF9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1BBADE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HTTP 200, rôle initiateur, Clarisse NDONG — DATI · Direction de l’Énergie</w:t>
            </w:r>
          </w:p>
        </w:tc>
      </w:tr>
      <w:tr w:rsidR="00C030E1" w14:paraId="25C583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D6B1D8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71A4A0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254E5112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47F0E5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8ECCA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AUT-02  </w:t>
            </w:r>
            <w:r>
              <w:rPr>
                <w:b/>
                <w:bCs/>
                <w:color w:val="FFFFFF"/>
                <w:sz w:val="20"/>
                <w:szCs w:val="20"/>
              </w:rPr>
              <w:t>Connexion avec un mot de passe erroné</w:t>
            </w:r>
          </w:p>
        </w:tc>
      </w:tr>
      <w:tr w:rsidR="00C030E1" w14:paraId="0F9097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A67966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8C406E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Initiateur</w:t>
            </w:r>
          </w:p>
        </w:tc>
      </w:tr>
      <w:tr w:rsidR="00C030E1" w14:paraId="095816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202786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9918C6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clarisse.ndong@ceeac.int / « mauvais-mdp »</w:t>
            </w:r>
          </w:p>
        </w:tc>
      </w:tr>
      <w:tr w:rsidR="00C030E1" w14:paraId="303DA4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5BA465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BE812C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Saisir un mot de passe erroné</w:t>
            </w:r>
          </w:p>
          <w:p w14:paraId="506E3D97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Valider</w:t>
            </w:r>
          </w:p>
        </w:tc>
      </w:tr>
      <w:tr w:rsidR="00C030E1" w14:paraId="43780F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CC14B0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428F15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Connexion refusée (HTTP 422), message d’erreur, aucune session ouverte.</w:t>
            </w:r>
          </w:p>
        </w:tc>
      </w:tr>
      <w:tr w:rsidR="00C030E1" w14:paraId="3000CF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E7C5EF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A16733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HTTP 422 : « Identifiants invalides. »</w:t>
            </w:r>
          </w:p>
        </w:tc>
      </w:tr>
      <w:tr w:rsidR="00C030E1" w14:paraId="414033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1D39D4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403BBA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5712E207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6F26FC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61597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AUT-03  </w:t>
            </w:r>
            <w:r>
              <w:rPr>
                <w:b/>
                <w:bCs/>
                <w:color w:val="FFFFFF"/>
                <w:sz w:val="20"/>
                <w:szCs w:val="20"/>
              </w:rPr>
              <w:t>Connexion d’un compte désactivé</w:t>
            </w:r>
          </w:p>
        </w:tc>
      </w:tr>
      <w:tr w:rsidR="00C030E1" w14:paraId="65E022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B842E0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EA76E6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Agent désactivé</w:t>
            </w:r>
          </w:p>
        </w:tc>
      </w:tr>
      <w:tr w:rsidR="00C030E1" w14:paraId="7D109C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8A3E41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831D86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Compte « jeu.desactive@ceeac.int » créé désactivé pour le test</w:t>
            </w:r>
          </w:p>
        </w:tc>
      </w:tr>
      <w:tr w:rsidR="00C030E1" w14:paraId="4F3071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57BAEC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AA9F04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Créer le compte désactivé</w:t>
            </w:r>
          </w:p>
          <w:p w14:paraId="35A32789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Tenter la connexion</w:t>
            </w:r>
          </w:p>
        </w:tc>
      </w:tr>
      <w:tr w:rsidR="00C030E1" w14:paraId="63EB5F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8E4C7D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191946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Connexion refusée (HTTP 403).</w:t>
            </w:r>
          </w:p>
        </w:tc>
      </w:tr>
      <w:tr w:rsidR="00C030E1" w14:paraId="74A90D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B41B1C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80F0F7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HTTP 403 : « Ce compte ne peut pas se connecter. »</w:t>
            </w:r>
          </w:p>
        </w:tc>
      </w:tr>
      <w:tr w:rsidR="00C030E1" w14:paraId="44A190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85EB32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9CA637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051E524E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26577E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828F0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AUT-04  </w:t>
            </w:r>
            <w:r>
              <w:rPr>
                <w:b/>
                <w:bCs/>
                <w:color w:val="FFFFFF"/>
                <w:sz w:val="20"/>
                <w:szCs w:val="20"/>
              </w:rPr>
              <w:t>Accès à une API sans être connecté</w:t>
            </w:r>
          </w:p>
        </w:tc>
      </w:tr>
      <w:tr w:rsidR="00C030E1" w14:paraId="6E2020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A2325F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73235B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Anonyme</w:t>
            </w:r>
          </w:p>
        </w:tc>
      </w:tr>
      <w:tr w:rsidR="00C030E1" w14:paraId="5A703A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8871D9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848F09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GET /expressions-besoin sans session</w:t>
            </w:r>
          </w:p>
        </w:tc>
      </w:tr>
      <w:tr w:rsidR="00C030E1" w14:paraId="61CF80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724F51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5995AB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Appeler la liste des expressions de besoin sans authentification</w:t>
            </w:r>
          </w:p>
        </w:tc>
      </w:tr>
      <w:tr w:rsidR="00C030E1" w14:paraId="1AEDEA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794F1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DB94F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Accès refusé (HTTP 401).</w:t>
            </w:r>
          </w:p>
        </w:tc>
      </w:tr>
      <w:tr w:rsidR="00C030E1" w14:paraId="39868D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422C1E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A351D0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HTTP 401</w:t>
            </w:r>
          </w:p>
        </w:tc>
      </w:tr>
      <w:tr w:rsidR="00C030E1" w14:paraId="4163B8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EA7C87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B85362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29B0E280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22E56C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E0293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AUT-05  </w:t>
            </w:r>
            <w:r>
              <w:rPr>
                <w:b/>
                <w:bCs/>
                <w:color w:val="FFFFFF"/>
                <w:sz w:val="20"/>
                <w:szCs w:val="20"/>
              </w:rPr>
              <w:t>Profil de l’utilisateur connecté</w:t>
            </w:r>
          </w:p>
        </w:tc>
      </w:tr>
      <w:tr w:rsidR="00C030E1" w14:paraId="2AFD1C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715C8B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F82054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Comptable</w:t>
            </w:r>
          </w:p>
        </w:tc>
      </w:tr>
      <w:tr w:rsidR="00C030E1" w14:paraId="3A7DB6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3DCFA6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53FF8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rita.obame@ceeac.int</w:t>
            </w:r>
          </w:p>
        </w:tc>
      </w:tr>
      <w:tr w:rsidR="00C030E1" w14:paraId="5D50EA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CC672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9D8700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Ouvrir l’application connecté</w:t>
            </w:r>
          </w:p>
        </w:tc>
      </w:tr>
      <w:tr w:rsidR="00C030E1" w14:paraId="7D818A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39B457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C826B4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Le profil courant restitue le rôle « comptable ».</w:t>
            </w:r>
          </w:p>
        </w:tc>
      </w:tr>
      <w:tr w:rsidR="00C030E1" w14:paraId="5345DC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AF0D29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98C837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HTTP 200, rôle comptable</w:t>
            </w:r>
          </w:p>
        </w:tc>
      </w:tr>
      <w:tr w:rsidR="00C030E1" w14:paraId="473AC2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2C7B60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85E8A4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3442C50B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611DE1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DF5DD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AUT-06  </w:t>
            </w:r>
            <w:r>
              <w:rPr>
                <w:b/>
                <w:bCs/>
                <w:color w:val="FFFFFF"/>
                <w:sz w:val="20"/>
                <w:szCs w:val="20"/>
              </w:rPr>
              <w:t>Double authentification exigée pour un compte protégé</w:t>
            </w:r>
          </w:p>
        </w:tc>
      </w:tr>
      <w:tr w:rsidR="00C030E1" w14:paraId="025F16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72DA42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2C0240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Agent avec MFA</w:t>
            </w:r>
          </w:p>
        </w:tc>
      </w:tr>
      <w:tr w:rsidR="00C030E1" w14:paraId="55DF3B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F9E61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FC4490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Compte « jeu.mfa@ceeac.int » créé avec la double authentification obligatoire</w:t>
            </w:r>
          </w:p>
        </w:tc>
      </w:tr>
      <w:tr w:rsidR="00C030E1" w14:paraId="611712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EB38C6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EDE616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Saisir adresse et mot de passe</w:t>
            </w:r>
          </w:p>
          <w:p w14:paraId="1AA0B209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Saisir le code à usage unique</w:t>
            </w:r>
          </w:p>
          <w:p w14:paraId="21DAC728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3. Recommencer sans code</w:t>
            </w:r>
          </w:p>
        </w:tc>
      </w:tr>
      <w:tr w:rsidR="00C030E1" w14:paraId="0E6297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36A1E5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EDA1BD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Sans code : demande de code (HTTP 202). Avec code valide : connexion (HTTP 200). Code absent après enrôlement : refus (HTTP 422).</w:t>
            </w:r>
          </w:p>
        </w:tc>
      </w:tr>
      <w:tr w:rsidR="00C030E1" w14:paraId="4C2F0A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58A456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A572BA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HTTP 202 (code demandé) → HTTP 200 avec code → HTTP 422 sans code (code)</w:t>
            </w:r>
          </w:p>
        </w:tc>
      </w:tr>
      <w:tr w:rsidR="00C030E1" w14:paraId="6E24B0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A87045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E7E40E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1094CA71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6F8679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708B9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AUT-07  </w:t>
            </w:r>
            <w:r>
              <w:rPr>
                <w:b/>
                <w:bCs/>
                <w:color w:val="FFFFFF"/>
                <w:sz w:val="20"/>
                <w:szCs w:val="20"/>
              </w:rPr>
              <w:t>Blocage après échecs répétés</w:t>
            </w:r>
          </w:p>
        </w:tc>
      </w:tr>
      <w:tr w:rsidR="00C030E1" w14:paraId="49934E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EEEFC0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7055AB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Agent</w:t>
            </w:r>
          </w:p>
        </w:tc>
      </w:tr>
      <w:tr w:rsidR="00C030E1" w14:paraId="3F17E0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3556A3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498249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Compte « jeu.blocage@ceeac.int » ; mots de passe erronés successifs</w:t>
            </w:r>
          </w:p>
        </w:tc>
      </w:tr>
      <w:tr w:rsidR="00C030E1" w14:paraId="45DEBF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0E0CEA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122D5F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Saisir un mauvais mot de passe jusqu’au seuil</w:t>
            </w:r>
          </w:p>
          <w:p w14:paraId="1463707A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Saisir ensuite le bon mot de passe</w:t>
            </w:r>
          </w:p>
        </w:tc>
      </w:tr>
      <w:tr w:rsidR="00C030E1" w14:paraId="32FC0B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62A0E7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C36B67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Après le nombre d’échecs fixé par la politique de sécurité, la connexion est bloquée (HTTP 429) même avec le bon mot de passe.</w:t>
            </w:r>
          </w:p>
        </w:tc>
      </w:tr>
      <w:tr w:rsidR="00C030E1" w14:paraId="326037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5A0EED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FB4A5A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5 échecs puis HTTP 429 : « Trop de tentatives. Réessayez dans 15 minute(s). »</w:t>
            </w:r>
          </w:p>
        </w:tc>
      </w:tr>
      <w:tr w:rsidR="00C030E1" w14:paraId="5B909B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4332FF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081EC1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55B77D1E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0B5BDB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7C4F5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AUT-08  </w:t>
            </w:r>
            <w:r>
              <w:rPr>
                <w:b/>
                <w:bCs/>
                <w:color w:val="FFFFFF"/>
                <w:sz w:val="20"/>
                <w:szCs w:val="20"/>
              </w:rPr>
              <w:t>Déconnexion</w:t>
            </w:r>
          </w:p>
        </w:tc>
      </w:tr>
      <w:tr w:rsidR="00C030E1" w14:paraId="7E471B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0AFCA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8B04E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Initiateur</w:t>
            </w:r>
          </w:p>
        </w:tc>
      </w:tr>
      <w:tr w:rsidR="00C030E1" w14:paraId="232A73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00AA29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8CA1DC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clarisse.ndong</w:t>
            </w:r>
          </w:p>
        </w:tc>
      </w:tr>
      <w:tr w:rsidR="00C030E1" w14:paraId="44FB83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9441AE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88B7A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Menu à votre nom › Se déconnecter</w:t>
            </w:r>
          </w:p>
        </w:tc>
      </w:tr>
      <w:tr w:rsidR="00C030E1" w14:paraId="7F883A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016602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B309B5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Déconnexion acceptée (HTTP 200 ou 204).</w:t>
            </w:r>
          </w:p>
        </w:tc>
      </w:tr>
      <w:tr w:rsidR="00C030E1" w14:paraId="70EF9E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325420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D21EAD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HTTP 200</w:t>
            </w:r>
          </w:p>
        </w:tc>
      </w:tr>
      <w:tr w:rsidR="00C030E1" w14:paraId="6F80C4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A1660E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D4E5CD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3A028389" w14:textId="77777777" w:rsidR="00C030E1" w:rsidRDefault="00C030E1">
      <w:pPr>
        <w:spacing w:after="60"/>
      </w:pPr>
    </w:p>
    <w:p w14:paraId="0D7CFEE8" w14:textId="77777777" w:rsidR="00C030E1" w:rsidRDefault="0053761E">
      <w:pPr>
        <w:pStyle w:val="Titre2"/>
      </w:pPr>
      <w:bookmarkStart w:id="16" w:name="_Toc242121512"/>
      <w:r>
        <w:t>Habilitations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67FDAA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BBF7C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HAB-01  </w:t>
            </w:r>
            <w:r>
              <w:rPr>
                <w:b/>
                <w:bCs/>
                <w:color w:val="FFFFFF"/>
                <w:sz w:val="20"/>
                <w:szCs w:val="20"/>
              </w:rPr>
              <w:t>Un initiateur n’accède pas à l’administration des comptes</w:t>
            </w:r>
          </w:p>
        </w:tc>
      </w:tr>
      <w:tr w:rsidR="00C030E1" w14:paraId="7836A1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7647AF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A8B50E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Initiateur</w:t>
            </w:r>
          </w:p>
        </w:tc>
      </w:tr>
      <w:tr w:rsidR="00C030E1" w14:paraId="2C2105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E11C7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0D73D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clarisse.ndong — GET /admin/utilisateurs</w:t>
            </w:r>
          </w:p>
        </w:tc>
      </w:tr>
      <w:tr w:rsidR="00C030E1" w14:paraId="6D411B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D9DAAD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A6DB8B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Ouvrir Administration › Utilisateurs</w:t>
            </w:r>
          </w:p>
        </w:tc>
      </w:tr>
      <w:tr w:rsidR="00C030E1" w14:paraId="474CE3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D8D797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D3B82A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Accès refusé (HTTP 403).</w:t>
            </w:r>
          </w:p>
        </w:tc>
      </w:tr>
      <w:tr w:rsidR="00C030E1" w14:paraId="53DB71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D0A53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5EBF3E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HTTP 403</w:t>
            </w:r>
          </w:p>
        </w:tc>
      </w:tr>
      <w:tr w:rsidR="00C030E1" w14:paraId="12092B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8C3300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8D3A7A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04E988AB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636822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CAFFC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HAB-02  </w:t>
            </w:r>
            <w:r>
              <w:rPr>
                <w:b/>
                <w:bCs/>
                <w:color w:val="FFFFFF"/>
                <w:sz w:val="20"/>
                <w:szCs w:val="20"/>
              </w:rPr>
              <w:t>Un comptable ne crée pas d’expression de besoin</w:t>
            </w:r>
          </w:p>
        </w:tc>
      </w:tr>
      <w:tr w:rsidR="00C030E1" w14:paraId="46919F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F8AFF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82DE29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Comptable</w:t>
            </w:r>
          </w:p>
        </w:tc>
      </w:tr>
      <w:tr w:rsidR="00C030E1" w14:paraId="2C8214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9D7B26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8A523F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rita.obame — ligne 203232</w:t>
            </w:r>
          </w:p>
        </w:tc>
      </w:tr>
      <w:tr w:rsidR="00C030E1" w14:paraId="28CF93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67B4FD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96F8B2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Tenter de créer une expression de besoin</w:t>
            </w:r>
          </w:p>
        </w:tc>
      </w:tr>
      <w:tr w:rsidR="00C030E1" w14:paraId="2829AE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5FBF4A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3A4302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Création refusée (HTTP 403).</w:t>
            </w:r>
          </w:p>
        </w:tc>
      </w:tr>
      <w:tr w:rsidR="00C030E1" w14:paraId="356CE6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20A095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BD68DF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HTTP 403</w:t>
            </w:r>
          </w:p>
        </w:tc>
      </w:tr>
      <w:tr w:rsidR="00C030E1" w14:paraId="43CDC3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CD5B58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35FA3D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47D71703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43829A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A9CEB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HAB-03  </w:t>
            </w:r>
            <w:r>
              <w:rPr>
                <w:b/>
                <w:bCs/>
                <w:color w:val="FFFFFF"/>
                <w:sz w:val="20"/>
                <w:szCs w:val="20"/>
              </w:rPr>
              <w:t>L’auditeur consulte le journal d’audit</w:t>
            </w:r>
          </w:p>
        </w:tc>
      </w:tr>
      <w:tr w:rsidR="00C030E1" w14:paraId="3F8C7E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604ED1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BC6570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Auditeur</w:t>
            </w:r>
          </w:p>
        </w:tc>
      </w:tr>
      <w:tr w:rsidR="00C030E1" w14:paraId="50721A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E7C919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1A77C8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chantal.ibinga — GET /admin/audit</w:t>
            </w:r>
          </w:p>
        </w:tc>
      </w:tr>
      <w:tr w:rsidR="00C030E1" w14:paraId="474CF9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653CD3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DB3A00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Ouvrir Administration › Journal d’audit</w:t>
            </w:r>
          </w:p>
        </w:tc>
      </w:tr>
      <w:tr w:rsidR="00C030E1" w14:paraId="013CF7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0E7142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1BE56B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Consultation autorisée (HTTP 200), événements listés.</w:t>
            </w:r>
          </w:p>
        </w:tc>
      </w:tr>
      <w:tr w:rsidR="00C030E1" w14:paraId="0FE24E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FCAEE7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CE8572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HTTP 200, 25 événements sur la page</w:t>
            </w:r>
          </w:p>
        </w:tc>
      </w:tr>
      <w:tr w:rsidR="00C030E1" w14:paraId="4799E7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DFE733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B59173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765DB8EC" w14:textId="77777777" w:rsidR="00C030E1" w:rsidRDefault="00C030E1">
      <w:pPr>
        <w:spacing w:after="60"/>
      </w:pPr>
    </w:p>
    <w:p w14:paraId="048C2AB4" w14:textId="77777777" w:rsidR="00C030E1" w:rsidRDefault="0053761E">
      <w:pPr>
        <w:pStyle w:val="Titre2"/>
      </w:pPr>
      <w:bookmarkStart w:id="17" w:name="_Toc242121513"/>
      <w:r>
        <w:t>Expression de besoin</w:t>
      </w:r>
      <w:bookmarkEnd w:id="1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3C8DEA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EDD56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EB-01  </w:t>
            </w:r>
            <w:r>
              <w:rPr>
                <w:b/>
                <w:bCs/>
                <w:color w:val="FFFFFF"/>
                <w:sz w:val="20"/>
                <w:szCs w:val="20"/>
              </w:rPr>
              <w:t>Création d’un brouillon sur une ligne de la structure</w:t>
            </w:r>
          </w:p>
        </w:tc>
      </w:tr>
      <w:tr w:rsidR="00C030E1" w14:paraId="3E9BC7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6D34C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8E067E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Initiateur</w:t>
            </w:r>
          </w:p>
        </w:tc>
      </w:tr>
      <w:tr w:rsidR="00C030E1" w14:paraId="6CCC37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44F86B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FB17C8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clarisse.ndong (DATI-DENER) — ligne 203232</w:t>
            </w:r>
          </w:p>
        </w:tc>
      </w:tr>
      <w:tr w:rsidR="00C030E1" w14:paraId="52B5AA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812138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E449DF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Mes tâches › Expressions de besoin › Nouvelle expression de besoin</w:t>
            </w:r>
          </w:p>
          <w:p w14:paraId="2DF2B279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Choisir la ligne 203232</w:t>
            </w:r>
          </w:p>
        </w:tc>
      </w:tr>
      <w:tr w:rsidR="00C030E1" w14:paraId="156C50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500428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BC35E3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Brouillon créé (HTTP 201) avec une référence EB/2026/… et le statut « brouillon ».</w:t>
            </w:r>
          </w:p>
        </w:tc>
      </w:tr>
      <w:tr w:rsidR="00C030E1" w14:paraId="163952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6B8F69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69B45D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HTTP 201, EB/2026/DATI-DENER/000460, statut brouillon</w:t>
            </w:r>
          </w:p>
        </w:tc>
      </w:tr>
      <w:tr w:rsidR="00C030E1" w14:paraId="50C0AD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1E653F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1EE194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0AC82813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54E20B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61F78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EB-02  </w:t>
            </w:r>
            <w:r>
              <w:rPr>
                <w:b/>
                <w:bCs/>
                <w:color w:val="FFFFFF"/>
                <w:sz w:val="20"/>
                <w:szCs w:val="20"/>
              </w:rPr>
              <w:t>Soumission d’un brouillon incomplet</w:t>
            </w:r>
          </w:p>
        </w:tc>
      </w:tr>
      <w:tr w:rsidR="00C030E1" w14:paraId="4BCA7B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EA61D9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B8C782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Initiateur</w:t>
            </w:r>
          </w:p>
        </w:tc>
      </w:tr>
      <w:tr w:rsidR="00C030E1" w14:paraId="10718D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F0BCF6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8DF80A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Brouillon EB-01 sans objet, justification, sous-ligne ni pièce</w:t>
            </w:r>
          </w:p>
        </w:tc>
      </w:tr>
      <w:tr w:rsidR="00C030E1" w14:paraId="2E584F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4290DA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BBE54B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Cliquer sur Soumettre</w:t>
            </w:r>
          </w:p>
        </w:tc>
      </w:tr>
      <w:tr w:rsidR="00C030E1" w14:paraId="7F5A69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FD3838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6268C6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Soumission refusée (HTTP 422) ; champs signalés : objet, justification, lignes, documents.</w:t>
            </w:r>
          </w:p>
        </w:tc>
      </w:tr>
      <w:tr w:rsidR="00C030E1" w14:paraId="68E2E2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7F8109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8607B8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HTTP 422 ; champs signalés : objet, justification, lignes, documents</w:t>
            </w:r>
          </w:p>
        </w:tc>
      </w:tr>
      <w:tr w:rsidR="00C030E1" w14:paraId="616480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118B1A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125570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67982967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6F0C7C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949AE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EB-03  </w:t>
            </w:r>
            <w:r>
              <w:rPr>
                <w:b/>
                <w:bCs/>
                <w:color w:val="FFFFFF"/>
                <w:sz w:val="20"/>
                <w:szCs w:val="20"/>
              </w:rPr>
              <w:t>Saisie de la description et des sous-lignes</w:t>
            </w:r>
          </w:p>
        </w:tc>
      </w:tr>
      <w:tr w:rsidR="00C030E1" w14:paraId="1B1669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09FCAD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2F5D2E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Initiateur</w:t>
            </w:r>
          </w:p>
        </w:tc>
      </w:tr>
      <w:tr w:rsidR="00C030E1" w14:paraId="223168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DA51C1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7F356C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Objet « Jeu d’essai — atelier régional efficacité énergétique » ; sous-lignes : location de salle 1 × 700 000 ; pauses-café 50 × 10 000</w:t>
            </w:r>
          </w:p>
        </w:tc>
      </w:tr>
      <w:tr w:rsidR="00C030E1" w14:paraId="4E8FF0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7158D8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6A3110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Étape Description : objet, justification, urgence normale, priorité haute</w:t>
            </w:r>
          </w:p>
          <w:p w14:paraId="1BE8D715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Étape Tâches et détails : deux sous-lignes</w:t>
            </w:r>
          </w:p>
        </w:tc>
      </w:tr>
      <w:tr w:rsidR="00C030E1" w14:paraId="3AD54F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16072D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1DF1E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Enregistrement accepté (HTTP 200) ; montant total calculé = 1 200 000 FCFA.</w:t>
            </w:r>
          </w:p>
        </w:tc>
      </w:tr>
      <w:tr w:rsidR="00C030E1" w14:paraId="29652E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4C8896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209E49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HTTP 200, montant 1 200 000 FCFA</w:t>
            </w:r>
          </w:p>
        </w:tc>
      </w:tr>
      <w:tr w:rsidR="00C030E1" w14:paraId="0902E8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B24E75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78AFF4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4F8FEE36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5DAFFD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27E9C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EB-04  </w:t>
            </w:r>
            <w:r>
              <w:rPr>
                <w:b/>
                <w:bCs/>
                <w:color w:val="FFFFFF"/>
                <w:sz w:val="20"/>
                <w:szCs w:val="20"/>
              </w:rPr>
              <w:t>Ajout des pièces justificatives</w:t>
            </w:r>
          </w:p>
        </w:tc>
      </w:tr>
      <w:tr w:rsidR="00C030E1" w14:paraId="29DECD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91F8F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08778A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Initiateur</w:t>
            </w:r>
          </w:p>
        </w:tc>
      </w:tr>
      <w:tr w:rsidR="00C030E1" w14:paraId="52EB7E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746A69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232267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Pièces PDF pour chaque type obligatoire du référentiel</w:t>
            </w:r>
          </w:p>
        </w:tc>
      </w:tr>
      <w:tr w:rsidR="00C030E1" w14:paraId="567637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56EC89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BD1FB5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Étape Pièces jointes : choisir le type, déposer le fichier, Joindre la pièce</w:t>
            </w:r>
          </w:p>
        </w:tc>
      </w:tr>
      <w:tr w:rsidR="00C030E1" w14:paraId="20BACD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448D4D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ED7553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Chaque pièce est acceptée (HTTP 200) et listée sur le dossier.</w:t>
            </w:r>
          </w:p>
        </w:tc>
      </w:tr>
      <w:tr w:rsidR="00C030E1" w14:paraId="094DA9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663FCF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AAB0CF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HTTP 200 pour 7 pièce(s) : TDR, Devis, Facture pro forma, Spécifications techniques, Note justificative, Planning, Bon de commande</w:t>
            </w:r>
          </w:p>
        </w:tc>
      </w:tr>
      <w:tr w:rsidR="00C030E1" w14:paraId="638D3F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5B25E0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C8C728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3CDCD3C8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12BDD1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577B2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EB-05  </w:t>
            </w:r>
            <w:r>
              <w:rPr>
                <w:b/>
                <w:bCs/>
                <w:color w:val="FFFFFF"/>
                <w:sz w:val="20"/>
                <w:szCs w:val="20"/>
              </w:rPr>
              <w:t>Contrôle de disponibilité à la soumission</w:t>
            </w:r>
          </w:p>
        </w:tc>
      </w:tr>
      <w:tr w:rsidR="00C030E1" w14:paraId="2B373B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2AC75E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2F0DF4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Initiateur</w:t>
            </w:r>
          </w:p>
        </w:tc>
      </w:tr>
      <w:tr w:rsidR="00C030E1" w14:paraId="5D25A5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EB0E3C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8DC0AE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Second brouillon sur la ligne 203232 : 1 × 900 000 000 FCFA</w:t>
            </w:r>
          </w:p>
        </w:tc>
      </w:tr>
      <w:tr w:rsidR="00C030E1" w14:paraId="5ACD8B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4A55ED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CF0A57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Créer un brouillon</w:t>
            </w:r>
          </w:p>
          <w:p w14:paraId="6FCC69A5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Saisir une sous-ligne de 900 000 000</w:t>
            </w:r>
          </w:p>
          <w:p w14:paraId="0FFDC812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3. Joindre une pièce</w:t>
            </w:r>
          </w:p>
          <w:p w14:paraId="15F10806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4. Soumettre</w:t>
            </w:r>
          </w:p>
        </w:tc>
      </w:tr>
      <w:tr w:rsidR="00C030E1" w14:paraId="17010E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6C6AC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489175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Soumission refusée (HTTP 422) pour crédit insuffisant (champ « credit »).</w:t>
            </w:r>
          </w:p>
        </w:tc>
      </w:tr>
      <w:tr w:rsidR="00C030E1" w14:paraId="3B2385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93F632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589A48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HTTP 422 : « Le crédit disponible de la ligne 203232 est insuffisant. »</w:t>
            </w:r>
          </w:p>
        </w:tc>
      </w:tr>
      <w:tr w:rsidR="00C030E1" w14:paraId="1B2405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D4251D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A0A698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50067C8C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1F397C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4E532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EB-06  </w:t>
            </w:r>
            <w:r>
              <w:rPr>
                <w:b/>
                <w:bCs/>
                <w:color w:val="FFFFFF"/>
                <w:sz w:val="20"/>
                <w:szCs w:val="20"/>
              </w:rPr>
              <w:t>Soumission d’un dossier complet</w:t>
            </w:r>
          </w:p>
        </w:tc>
      </w:tr>
      <w:tr w:rsidR="00C030E1" w14:paraId="4A2A3F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7AF1DA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9D4343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Initiateur</w:t>
            </w:r>
          </w:p>
        </w:tc>
      </w:tr>
      <w:tr w:rsidR="00C030E1" w14:paraId="093A60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E51D1B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9A72FE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Dossier EB-01 complété (EB-03, EB-04)</w:t>
            </w:r>
          </w:p>
        </w:tc>
      </w:tr>
      <w:tr w:rsidR="00C030E1" w14:paraId="661E39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93F8DF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BF409B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Étape Soumission : Soumettre</w:t>
            </w:r>
          </w:p>
        </w:tc>
      </w:tr>
      <w:tr w:rsidR="00C030E1" w14:paraId="1A4DA8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957542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C03F6A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Statut « soumise » ; le dossier attend le Directeur de la structure.</w:t>
            </w:r>
          </w:p>
        </w:tc>
      </w:tr>
      <w:tr w:rsidR="00C030E1" w14:paraId="72C13D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487B3F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ACFF0B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HTTP 200, statut soumise, étape directeur</w:t>
            </w:r>
          </w:p>
        </w:tc>
      </w:tr>
      <w:tr w:rsidR="00C030E1" w14:paraId="37E1C0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505026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1FAAA0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6AAF2C80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261CBF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B2023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EB-07  </w:t>
            </w:r>
            <w:r>
              <w:rPr>
                <w:b/>
                <w:bCs/>
                <w:color w:val="FFFFFF"/>
                <w:sz w:val="20"/>
                <w:szCs w:val="20"/>
              </w:rPr>
              <w:t>Un directeur d’une autre structure ne peut pas valider</w:t>
            </w:r>
          </w:p>
        </w:tc>
      </w:tr>
      <w:tr w:rsidR="00C030E1" w14:paraId="72C9F8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E3A59F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558487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Directeur (DSI)</w:t>
            </w:r>
          </w:p>
        </w:tc>
      </w:tr>
      <w:tr w:rsidR="00C030E1" w14:paraId="09A8DB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53D3D6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F29E1F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dsi.directeur — dossier EB-06</w:t>
            </w:r>
          </w:p>
        </w:tc>
      </w:tr>
      <w:tr w:rsidR="00C030E1" w14:paraId="70397C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085807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25BFBD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Tenter Valider</w:t>
            </w:r>
          </w:p>
        </w:tc>
      </w:tr>
      <w:tr w:rsidR="00C030E1" w14:paraId="730034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5D5489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810095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Action refusée (HTTP 403).</w:t>
            </w:r>
          </w:p>
        </w:tc>
      </w:tr>
      <w:tr w:rsidR="00C030E1" w14:paraId="68A343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F5E8FF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F860B8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HTTP 403</w:t>
            </w:r>
          </w:p>
        </w:tc>
      </w:tr>
      <w:tr w:rsidR="00C030E1" w14:paraId="550A2A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6B96A2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7EBC49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021C35BD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149FCC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63D06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EB-08  </w:t>
            </w:r>
            <w:r>
              <w:rPr>
                <w:b/>
                <w:bCs/>
                <w:color w:val="FFFFFF"/>
                <w:sz w:val="20"/>
                <w:szCs w:val="20"/>
              </w:rPr>
              <w:t>Retour pour correction sans motif</w:t>
            </w:r>
          </w:p>
        </w:tc>
      </w:tr>
      <w:tr w:rsidR="00C030E1" w14:paraId="5CD2E0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827E1E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2D2436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Directeur</w:t>
            </w:r>
          </w:p>
        </w:tc>
      </w:tr>
      <w:tr w:rsidR="00C030E1" w14:paraId="3485DB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0A6A4A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9C5C18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jp.okombi — motif vide</w:t>
            </w:r>
          </w:p>
        </w:tc>
      </w:tr>
      <w:tr w:rsidR="00C030E1" w14:paraId="778D18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534A27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5063FB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Cliquer sur Retourner</w:t>
            </w:r>
          </w:p>
          <w:p w14:paraId="2318554C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Laisser le motif vide</w:t>
            </w:r>
          </w:p>
        </w:tc>
      </w:tr>
      <w:tr w:rsidR="00C030E1" w14:paraId="63F7CB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F2DDAA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2EAEE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Refus (HTTP 422) : motif et observations obligatoires.</w:t>
            </w:r>
          </w:p>
        </w:tc>
      </w:tr>
      <w:tr w:rsidR="00C030E1" w14:paraId="059D4C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514332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8BADF5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HTTP 422 ; champs signalés : motif, observations</w:t>
            </w:r>
          </w:p>
        </w:tc>
      </w:tr>
      <w:tr w:rsidR="00C030E1" w14:paraId="4D9BCE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99E730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470BC7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6D4DCC0E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1FEA6D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A20D5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EB-09  </w:t>
            </w:r>
            <w:r>
              <w:rPr>
                <w:b/>
                <w:bCs/>
                <w:color w:val="FFFFFF"/>
                <w:sz w:val="20"/>
                <w:szCs w:val="20"/>
              </w:rPr>
              <w:t>Retour pour correction puis nouvelle soumission</w:t>
            </w:r>
          </w:p>
        </w:tc>
      </w:tr>
      <w:tr w:rsidR="00C030E1" w14:paraId="78FD8A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64D990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FB6278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Directeur, puis Initiateur</w:t>
            </w:r>
          </w:p>
        </w:tc>
      </w:tr>
      <w:tr w:rsidR="00C030E1" w14:paraId="75C6CA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C4D7AA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926202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Motif « Préciser le nombre de participants » ; champ concerné : justification</w:t>
            </w:r>
          </w:p>
        </w:tc>
      </w:tr>
      <w:tr w:rsidR="00C030E1" w14:paraId="62275B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65DA5F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774A99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Directeur : Retourner avec motif et observations</w:t>
            </w:r>
          </w:p>
          <w:p w14:paraId="3775B27D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Initiateur : compléter la justification</w:t>
            </w:r>
          </w:p>
          <w:p w14:paraId="394D3642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3. Initiateur : Soumettre</w:t>
            </w:r>
          </w:p>
        </w:tc>
      </w:tr>
      <w:tr w:rsidR="00C030E1" w14:paraId="6972BD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EBD33F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13DF84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Statut « retournee » après le retour ; « soumise » après la nouvelle soumission ; événement de retour tracé.</w:t>
            </w:r>
          </w:p>
        </w:tc>
      </w:tr>
      <w:tr w:rsidR="00C030E1" w14:paraId="14720E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E3267B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4822F6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retournee → soumise ; événement « retour » journalisé</w:t>
            </w:r>
          </w:p>
        </w:tc>
      </w:tr>
      <w:tr w:rsidR="00C030E1" w14:paraId="219693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B4B3CD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62C7C5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28AA50C5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1C5891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961C5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EB-10  </w:t>
            </w:r>
            <w:r>
              <w:rPr>
                <w:b/>
                <w:bCs/>
                <w:color w:val="FFFFFF"/>
                <w:sz w:val="20"/>
                <w:szCs w:val="20"/>
              </w:rPr>
              <w:t>Validation par chaque acteur du circuit</w:t>
            </w:r>
          </w:p>
        </w:tc>
      </w:tr>
      <w:tr w:rsidR="00C030E1" w14:paraId="1D61FD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E5856F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3CA3BA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Directeur, Commissaire ou Secrétaire général</w:t>
            </w:r>
          </w:p>
        </w:tc>
      </w:tr>
      <w:tr w:rsidR="00C030E1" w14:paraId="3D5278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44E750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6ACD4B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Acteur déterminé par l’étape : directeur de la structure, puis commissaire (PAP) ou Secrétaire général (hors PAP)</w:t>
            </w:r>
          </w:p>
        </w:tc>
      </w:tr>
      <w:tr w:rsidR="00C030E1" w14:paraId="58606D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F635A1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741BEF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Chaque valideur ouvre le dossier et clique sur Valider</w:t>
            </w:r>
          </w:p>
        </w:tc>
      </w:tr>
      <w:tr w:rsidR="00C030E1" w14:paraId="11570A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50D5A5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20BF48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Le dossier progresse jusqu’à l’étape « ordonnateur ».</w:t>
            </w:r>
          </w:p>
        </w:tc>
      </w:tr>
      <w:tr w:rsidR="00C030E1" w14:paraId="041FF0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410FF9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0E92BC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Validé par jp.okombi@ceeac.int → serge.mabika@ceeac.int ; étape ordonnateur</w:t>
            </w:r>
          </w:p>
        </w:tc>
      </w:tr>
      <w:tr w:rsidR="00C030E1" w14:paraId="7BE7CA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5AD6F7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F5987D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0663A5CE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22DCD7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C8B68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EB-11  </w:t>
            </w:r>
            <w:r>
              <w:rPr>
                <w:b/>
                <w:bCs/>
                <w:color w:val="FFFFFF"/>
                <w:sz w:val="20"/>
                <w:szCs w:val="20"/>
              </w:rPr>
              <w:t>Approbation par l’ordonnateur et génération de l’engagement</w:t>
            </w:r>
          </w:p>
        </w:tc>
      </w:tr>
      <w:tr w:rsidR="00C030E1" w14:paraId="520B8E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4E62E2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34221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Ordonnateur</w:t>
            </w:r>
          </w:p>
        </w:tc>
      </w:tr>
      <w:tr w:rsidR="00C030E1" w14:paraId="1E2996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747FF7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5DEBBE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ordonnateur@ceeac.int</w:t>
            </w:r>
          </w:p>
        </w:tc>
      </w:tr>
      <w:tr w:rsidR="00C030E1" w14:paraId="02FD0C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85CBE7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EC3614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Ouvrir le dossier</w:t>
            </w:r>
          </w:p>
          <w:p w14:paraId="47E3A350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Cliquer sur Approuver</w:t>
            </w:r>
          </w:p>
        </w:tc>
      </w:tr>
      <w:tr w:rsidR="00C030E1" w14:paraId="18D12B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CBEB6F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13E8A7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Le bouton Valider est refusé à cette étape (403). L’approbation passe le dossier à « transformee_engagement » et crée un engagement ENG-2026-… de 1 200 000 FCFA.</w:t>
            </w:r>
          </w:p>
        </w:tc>
      </w:tr>
      <w:tr w:rsidR="00C030E1" w14:paraId="3F93BE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848F78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80B45B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Valider : HTTP 403 ; Approuver : statut transformee_engagement, engagement ENG-2026-003898 de 1 200 000 FCFA</w:t>
            </w:r>
          </w:p>
        </w:tc>
      </w:tr>
      <w:tr w:rsidR="00C030E1" w14:paraId="5E1B23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060455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E0E76D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522AFCD7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6F71D8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2A1B1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EB-12  </w:t>
            </w:r>
            <w:r>
              <w:rPr>
                <w:b/>
                <w:bCs/>
                <w:color w:val="FFFFFF"/>
                <w:sz w:val="20"/>
                <w:szCs w:val="20"/>
              </w:rPr>
              <w:t>Pas de double génération d’engagement</w:t>
            </w:r>
          </w:p>
        </w:tc>
      </w:tr>
      <w:tr w:rsidR="00C030E1" w14:paraId="0FE08F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7CE869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ED0B8A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Initiateur</w:t>
            </w:r>
          </w:p>
        </w:tc>
      </w:tr>
      <w:tr w:rsidR="00C030E1" w14:paraId="78D1BD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F44121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7356B3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Dossier déjà transformé</w:t>
            </w:r>
          </w:p>
        </w:tc>
      </w:tr>
      <w:tr w:rsidR="00C030E1" w14:paraId="773178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7245CA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EC16BF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Tenter Générer l’engagement une seconde fois</w:t>
            </w:r>
          </w:p>
        </w:tc>
      </w:tr>
      <w:tr w:rsidR="00C030E1" w14:paraId="7D9372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E2DBCD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172FD8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Action refusée ; un seul engagement existe pour le dossier.</w:t>
            </w:r>
          </w:p>
        </w:tc>
      </w:tr>
      <w:tr w:rsidR="00C030E1" w14:paraId="6683C6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A2037A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6C2994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HTTP 403 ; 1 engagement pour le dossier</w:t>
            </w:r>
          </w:p>
        </w:tc>
      </w:tr>
      <w:tr w:rsidR="00C030E1" w14:paraId="209F7B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61A9CE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BC373B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214E9F6D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173804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6CD1F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EB-13  </w:t>
            </w:r>
            <w:r>
              <w:rPr>
                <w:b/>
                <w:bCs/>
                <w:color w:val="FFFFFF"/>
                <w:sz w:val="20"/>
                <w:szCs w:val="20"/>
              </w:rPr>
              <w:t>Rejet définitif d’un dossier</w:t>
            </w:r>
          </w:p>
        </w:tc>
      </w:tr>
      <w:tr w:rsidR="00C030E1" w14:paraId="66E856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1B9942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D372CF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Directeur</w:t>
            </w:r>
          </w:p>
        </w:tc>
      </w:tr>
      <w:tr w:rsidR="00C030E1" w14:paraId="48143C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467F48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8DE843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Troisième dossier « Jeu d’essai — mission non programmée », 300 000 FCFA</w:t>
            </w:r>
          </w:p>
        </w:tc>
      </w:tr>
      <w:tr w:rsidR="00C030E1" w14:paraId="535BA5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73957D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3ABA5F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Initiateur : créer, compléter, soumettre</w:t>
            </w:r>
          </w:p>
          <w:p w14:paraId="640C9FCF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Directeur : Rejeter avec motif</w:t>
            </w:r>
          </w:p>
        </w:tc>
      </w:tr>
      <w:tr w:rsidR="00C030E1" w14:paraId="1B060E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DA0600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251E3E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Statut « rejetee » ; le dossier n’est plus modifiable.</w:t>
            </w:r>
          </w:p>
        </w:tc>
      </w:tr>
      <w:tr w:rsidR="00C030E1" w14:paraId="278B61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5DDCBB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E9DB34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statut rejetee ; modification ultérieure refusée (HTTP 403)</w:t>
            </w:r>
          </w:p>
        </w:tc>
      </w:tr>
      <w:tr w:rsidR="00C030E1" w14:paraId="365DA3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39EED0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8B703D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4150DA09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2B9D24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96E66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EB-14  </w:t>
            </w:r>
            <w:r>
              <w:rPr>
                <w:b/>
                <w:bCs/>
                <w:color w:val="FFFFFF"/>
                <w:sz w:val="20"/>
                <w:szCs w:val="20"/>
              </w:rPr>
              <w:t>Aperçu PDF d’un brouillon</w:t>
            </w:r>
          </w:p>
        </w:tc>
      </w:tr>
      <w:tr w:rsidR="00C030E1" w14:paraId="38D670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99E64D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24EE4B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Initiateur</w:t>
            </w:r>
          </w:p>
        </w:tc>
      </w:tr>
      <w:tr w:rsidR="00C030E1" w14:paraId="6F40DF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9F885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3DBB22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Brouillon « Jeu d’essai — aperçu »</w:t>
            </w:r>
          </w:p>
        </w:tc>
      </w:tr>
      <w:tr w:rsidR="00C030E1" w14:paraId="20D691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BE49F7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285E5F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Ouvrir le brouillon</w:t>
            </w:r>
          </w:p>
          <w:p w14:paraId="40B953F4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Aperçu PDF</w:t>
            </w:r>
          </w:p>
        </w:tc>
      </w:tr>
      <w:tr w:rsidR="00C030E1" w14:paraId="55986B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A36CD6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933D03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Un PDF est produit (marqué brouillon) sans être archivé comme acte officiel.</w:t>
            </w:r>
          </w:p>
        </w:tc>
      </w:tr>
      <w:tr w:rsidR="00C030E1" w14:paraId="3C352D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6CEE97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0A038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PDF de 1 321 Ko ; aucun acte archivé</w:t>
            </w:r>
          </w:p>
        </w:tc>
      </w:tr>
      <w:tr w:rsidR="00C030E1" w14:paraId="6C3C97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2DC530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F2A1F8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6B921B75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74F619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45036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EB-15  </w:t>
            </w:r>
            <w:r>
              <w:rPr>
                <w:b/>
                <w:bCs/>
                <w:color w:val="FFFFFF"/>
                <w:sz w:val="20"/>
                <w:szCs w:val="20"/>
              </w:rPr>
              <w:t>Copie modifiable d’un dossier rejeté</w:t>
            </w:r>
          </w:p>
        </w:tc>
      </w:tr>
      <w:tr w:rsidR="00C030E1" w14:paraId="1EF7AB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3A8DCB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5E6FE7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Initiateur</w:t>
            </w:r>
          </w:p>
        </w:tc>
      </w:tr>
      <w:tr w:rsidR="00C030E1" w14:paraId="5FBC58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7B9C15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1F884B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Dossier rejeté en EB-13</w:t>
            </w:r>
          </w:p>
        </w:tc>
      </w:tr>
      <w:tr w:rsidR="00C030E1" w14:paraId="723027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AE926D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343DB5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Menu ⋮ › Créer une copie modifiable</w:t>
            </w:r>
          </w:p>
        </w:tc>
      </w:tr>
      <w:tr w:rsidR="00C030E1" w14:paraId="3CE8F6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7AE99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5FB67F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Un nouveau brouillon est créé avec une nouvelle référence ; le dossier rejeté reste inchangé.</w:t>
            </w:r>
          </w:p>
        </w:tc>
      </w:tr>
      <w:tr w:rsidR="00C030E1" w14:paraId="32B1A2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551B2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FF0D64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copie EB/2026/DATI-DENER/000464 en brouillon ; source EB/2026/DATI-DENER/000462 toujours rejetee</w:t>
            </w:r>
          </w:p>
        </w:tc>
      </w:tr>
      <w:tr w:rsidR="00C030E1" w14:paraId="64E8BE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C51439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A5C7A5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4FEEE76C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3EA05F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0EA7C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EB-16  </w:t>
            </w:r>
            <w:r>
              <w:rPr>
                <w:b/>
                <w:bCs/>
                <w:color w:val="FFFFFF"/>
                <w:sz w:val="20"/>
                <w:szCs w:val="20"/>
              </w:rPr>
              <w:t>Annulation d’un brouillon par son initiateur</w:t>
            </w:r>
          </w:p>
        </w:tc>
      </w:tr>
      <w:tr w:rsidR="00C030E1" w14:paraId="08F387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6E44CA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51BE05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Initiateur</w:t>
            </w:r>
          </w:p>
        </w:tc>
      </w:tr>
      <w:tr w:rsidR="00C030E1" w14:paraId="3CEF99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B46A93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693A56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Brouillon « Jeu d’essai — besoin abandonné »</w:t>
            </w:r>
          </w:p>
        </w:tc>
      </w:tr>
      <w:tr w:rsidR="00C030E1" w14:paraId="75F23F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EC7D3F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8DCBED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Menu ⋮ › Annuler</w:t>
            </w:r>
          </w:p>
          <w:p w14:paraId="17D52E79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Annuler sans motif</w:t>
            </w:r>
          </w:p>
          <w:p w14:paraId="68649698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3. Annuler avec motif</w:t>
            </w:r>
          </w:p>
        </w:tc>
      </w:tr>
      <w:tr w:rsidR="00C030E1" w14:paraId="3786E7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839BBC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FA5B2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Sans motif : refus (HTTP 422). Avec motif : statut « annulee ».</w:t>
            </w:r>
          </w:p>
        </w:tc>
      </w:tr>
      <w:tr w:rsidR="00C030E1" w14:paraId="09A506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5A53C2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4C0D40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sans motif : HTTP 422 ; avec motif : statut annulee</w:t>
            </w:r>
          </w:p>
        </w:tc>
      </w:tr>
      <w:tr w:rsidR="00C030E1" w14:paraId="38F185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FA0355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5E83C3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24AC2793" w14:textId="77777777" w:rsidR="00C030E1" w:rsidRDefault="00C030E1">
      <w:pPr>
        <w:spacing w:after="60"/>
      </w:pPr>
    </w:p>
    <w:p w14:paraId="7B76EEA4" w14:textId="77777777" w:rsidR="00C030E1" w:rsidRDefault="0053761E">
      <w:pPr>
        <w:pStyle w:val="Titre2"/>
      </w:pPr>
      <w:bookmarkStart w:id="18" w:name="_Toc242121514"/>
      <w:r>
        <w:t>Mes tâches</w:t>
      </w:r>
      <w:bookmarkEnd w:id="1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5BF38C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E0B48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TAC-01  </w:t>
            </w:r>
            <w:r>
              <w:rPr>
                <w:b/>
                <w:bCs/>
                <w:color w:val="FFFFFF"/>
                <w:sz w:val="20"/>
                <w:szCs w:val="20"/>
              </w:rPr>
              <w:t>La soumission crée une tâche pour le valideur</w:t>
            </w:r>
          </w:p>
        </w:tc>
      </w:tr>
      <w:tr w:rsidR="00C030E1" w14:paraId="7536E6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6E0897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4C5A73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Directeur</w:t>
            </w:r>
          </w:p>
        </w:tc>
      </w:tr>
      <w:tr w:rsidR="00C030E1" w14:paraId="2D8CD5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37F4A8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B1C2D9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jp.okombi (Direction de l’Énergie)</w:t>
            </w:r>
          </w:p>
        </w:tc>
      </w:tr>
      <w:tr w:rsidR="00C030E1" w14:paraId="548DBD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DFB5FB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550AD7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Ouvrir Mes tâches</w:t>
            </w:r>
          </w:p>
        </w:tc>
      </w:tr>
      <w:tr w:rsidR="00C030E1" w14:paraId="0D562A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B88B83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CD1973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Une tâche ouverte référence l’expression de besoin soumise.</w:t>
            </w:r>
          </w:p>
        </w:tc>
      </w:tr>
      <w:tr w:rsidR="00C030E1" w14:paraId="5B4B4F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99A1FA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E7C3B2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Tâche présente : « EB/2026/DATI-DENER/000460 »</w:t>
            </w:r>
          </w:p>
        </w:tc>
      </w:tr>
      <w:tr w:rsidR="00C030E1" w14:paraId="2A6250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2CC81B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059CF0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18BD93C7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5C12AC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B0319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TAC-02  </w:t>
            </w:r>
            <w:r>
              <w:rPr>
                <w:b/>
                <w:bCs/>
                <w:color w:val="FFFFFF"/>
                <w:sz w:val="20"/>
                <w:szCs w:val="20"/>
              </w:rPr>
              <w:t>Prise en charge et commentaire d’une tâche</w:t>
            </w:r>
          </w:p>
        </w:tc>
      </w:tr>
      <w:tr w:rsidR="00C030E1" w14:paraId="3DAD92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7827F7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A21FDF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Directeur, Directeur (DSI)</w:t>
            </w:r>
          </w:p>
        </w:tc>
      </w:tr>
      <w:tr w:rsidR="00C030E1" w14:paraId="21B5AF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D9B581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14E584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Tâche ouverte de jp.okombi ; commentaire « Pièce complémentaire demandée »</w:t>
            </w:r>
          </w:p>
        </w:tc>
      </w:tr>
      <w:tr w:rsidR="00C030E1" w14:paraId="7C4C85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206412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ABEE8A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Ouvrir la tâche</w:t>
            </w:r>
          </w:p>
          <w:p w14:paraId="41EB0278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Ajouter une observation</w:t>
            </w:r>
          </w:p>
          <w:p w14:paraId="6FCA835E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3. Un autre directeur tente de commenter</w:t>
            </w:r>
          </w:p>
          <w:p w14:paraId="471E9BD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4. Prendre en charge</w:t>
            </w:r>
          </w:p>
        </w:tc>
      </w:tr>
      <w:tr w:rsidR="00C030E1" w14:paraId="44A67F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B22FFF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E808CD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Commentaire accepté ; intrusion refusée (403) ; tâche « en_cours ».</w:t>
            </w:r>
          </w:p>
        </w:tc>
      </w:tr>
      <w:tr w:rsidR="00C030E1" w14:paraId="1CB3DB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643896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DBB4CD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commentaire HTTP 200 ; intrusion HTTP 403 ; statut en_cours</w:t>
            </w:r>
          </w:p>
        </w:tc>
      </w:tr>
      <w:tr w:rsidR="00C030E1" w14:paraId="392143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095A42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D8682C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4C327420" w14:textId="77777777" w:rsidR="00C030E1" w:rsidRDefault="00C030E1">
      <w:pPr>
        <w:spacing w:after="60"/>
      </w:pPr>
    </w:p>
    <w:p w14:paraId="469DBE00" w14:textId="77777777" w:rsidR="00C030E1" w:rsidRDefault="0053761E">
      <w:pPr>
        <w:pStyle w:val="Titre2"/>
      </w:pPr>
      <w:bookmarkStart w:id="19" w:name="_Toc242121515"/>
      <w:r>
        <w:t>Notifications</w:t>
      </w:r>
      <w:bookmarkEnd w:id="1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00284D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EDFB1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NOT-01  </w:t>
            </w:r>
            <w:r>
              <w:rPr>
                <w:b/>
                <w:bCs/>
                <w:color w:val="FFFFFF"/>
                <w:sz w:val="20"/>
                <w:szCs w:val="20"/>
              </w:rPr>
              <w:t>L’initiateur est notifié du retour</w:t>
            </w:r>
          </w:p>
        </w:tc>
      </w:tr>
      <w:tr w:rsidR="00C030E1" w14:paraId="7E26ED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2033E7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73F265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Initiateur</w:t>
            </w:r>
          </w:p>
        </w:tc>
      </w:tr>
      <w:tr w:rsidR="00C030E1" w14:paraId="5658B0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807468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FE7EF0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clarisse.ndong</w:t>
            </w:r>
          </w:p>
        </w:tc>
      </w:tr>
      <w:tr w:rsidR="00C030E1" w14:paraId="38146E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69AE0B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469D7C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Ouvrir la cloche ou Notifications</w:t>
            </w:r>
          </w:p>
        </w:tc>
      </w:tr>
      <w:tr w:rsidR="00C030E1" w14:paraId="40C671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DDE170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1E26E2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Une notification non lue concerne le dossier retourné.</w:t>
            </w:r>
          </w:p>
        </w:tc>
      </w:tr>
      <w:tr w:rsidR="00C030E1" w14:paraId="1E6496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FC9A89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C1303E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Notification : « EB/2026/DATI-DENER/000460 nécessite votre action. »</w:t>
            </w:r>
          </w:p>
        </w:tc>
      </w:tr>
      <w:tr w:rsidR="00C030E1" w14:paraId="7FC03E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EA21F8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25DDF2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0D399097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07B819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CA9B9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NOT-02  </w:t>
            </w:r>
            <w:r>
              <w:rPr>
                <w:b/>
                <w:bCs/>
                <w:color w:val="FFFFFF"/>
                <w:sz w:val="20"/>
                <w:szCs w:val="20"/>
              </w:rPr>
              <w:t>Marquer comme lu / non lu</w:t>
            </w:r>
          </w:p>
        </w:tc>
      </w:tr>
      <w:tr w:rsidR="00C030E1" w14:paraId="4A0E11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AD1CE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3A279A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Initiateur</w:t>
            </w:r>
          </w:p>
        </w:tc>
      </w:tr>
      <w:tr w:rsidR="00C030E1" w14:paraId="62450B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BFF55E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34DE68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Notifications de clarisse.ndong</w:t>
            </w:r>
          </w:p>
        </w:tc>
      </w:tr>
      <w:tr w:rsidR="00C030E1" w14:paraId="203E0A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DCF7A3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14E64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Marquer une notification non lue</w:t>
            </w:r>
          </w:p>
          <w:p w14:paraId="49D234BD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Tout marquer comme lu</w:t>
            </w:r>
          </w:p>
        </w:tc>
      </w:tr>
      <w:tr w:rsidR="00C030E1" w14:paraId="05EE7D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25DA86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3CEA1F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La notification repasse non lue ; après « Tout marquer comme lu », le compteur est à 0.</w:t>
            </w:r>
          </w:p>
        </w:tc>
      </w:tr>
      <w:tr w:rsidR="00C030E1" w14:paraId="5B4E98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5FF9AE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FA52FD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non lue → tout lu ; compteur 0</w:t>
            </w:r>
          </w:p>
        </w:tc>
      </w:tr>
      <w:tr w:rsidR="00C030E1" w14:paraId="27087D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38FE0E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775519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0BB89EB8" w14:textId="77777777" w:rsidR="00C030E1" w:rsidRDefault="00C030E1">
      <w:pPr>
        <w:spacing w:after="60"/>
      </w:pPr>
    </w:p>
    <w:p w14:paraId="44ADB65C" w14:textId="77777777" w:rsidR="00C030E1" w:rsidRDefault="0053761E">
      <w:pPr>
        <w:pStyle w:val="Titre2"/>
      </w:pPr>
      <w:bookmarkStart w:id="20" w:name="_Toc242121516"/>
      <w:r>
        <w:t>Engagement</w:t>
      </w:r>
      <w:bookmarkEnd w:id="2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5E72D0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9C621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ENG-01  </w:t>
            </w:r>
            <w:r>
              <w:rPr>
                <w:b/>
                <w:bCs/>
                <w:color w:val="FFFFFF"/>
                <w:sz w:val="20"/>
                <w:szCs w:val="20"/>
              </w:rPr>
              <w:t>Fiche de l’engagement généré</w:t>
            </w:r>
          </w:p>
        </w:tc>
      </w:tr>
      <w:tr w:rsidR="00C030E1" w14:paraId="53F3BA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B9A45F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E3B716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Expert Budget</w:t>
            </w:r>
          </w:p>
        </w:tc>
      </w:tr>
      <w:tr w:rsidR="00C030E1" w14:paraId="315E57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44F0E5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DA6B98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blaise.essono — engagement issu de EB-12</w:t>
            </w:r>
          </w:p>
        </w:tc>
      </w:tr>
      <w:tr w:rsidR="00C030E1" w14:paraId="3513DD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3C57FF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087F92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Ouvrir Engagements</w:t>
            </w:r>
          </w:p>
          <w:p w14:paraId="5212C4C7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Ouvrir le dossier</w:t>
            </w:r>
          </w:p>
        </w:tc>
      </w:tr>
      <w:tr w:rsidR="00C030E1" w14:paraId="512725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2E4E29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79651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Engagement à l’étape « expert_budget », montant 1 200 000 FCFA, rattaché à l’expression de besoin.</w:t>
            </w:r>
          </w:p>
        </w:tc>
      </w:tr>
      <w:tr w:rsidR="00C030E1" w14:paraId="27F186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E10CA5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AF0F7B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ENG-2026-003898, étape expert_budget, 1 200 000 FCFA, EB EB/2026/DATI-DENER/000460</w:t>
            </w:r>
          </w:p>
        </w:tc>
      </w:tr>
      <w:tr w:rsidR="00C030E1" w14:paraId="376366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C670A7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DCB048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7B523E74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437B9B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2DE01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ENG-02  </w:t>
            </w:r>
            <w:r>
              <w:rPr>
                <w:b/>
                <w:bCs/>
                <w:color w:val="FFFFFF"/>
                <w:sz w:val="20"/>
                <w:szCs w:val="20"/>
              </w:rPr>
              <w:t>Un initiateur ne peut pas instruire l’engagement</w:t>
            </w:r>
          </w:p>
        </w:tc>
      </w:tr>
      <w:tr w:rsidR="00C030E1" w14:paraId="59F79D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0BBCEC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5BB33A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Initiateur</w:t>
            </w:r>
          </w:p>
        </w:tc>
      </w:tr>
      <w:tr w:rsidR="00C030E1" w14:paraId="2F04A7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7154B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CB3032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clarisse.ndong</w:t>
            </w:r>
          </w:p>
        </w:tc>
      </w:tr>
      <w:tr w:rsidR="00C030E1" w14:paraId="4AF8F3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9A1829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9DCE1D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Tenter Transmettre</w:t>
            </w:r>
          </w:p>
        </w:tc>
      </w:tr>
      <w:tr w:rsidR="00C030E1" w14:paraId="31229D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A6E05F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FA6C89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Action refusée (HTTP 403).</w:t>
            </w:r>
          </w:p>
        </w:tc>
      </w:tr>
      <w:tr w:rsidR="00C030E1" w14:paraId="015EEE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F9BBDD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A8D0CB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HTTP 403</w:t>
            </w:r>
          </w:p>
        </w:tc>
      </w:tr>
      <w:tr w:rsidR="00C030E1" w14:paraId="5DFC37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FD6195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9562CD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2FE4C7B3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524404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DDA7E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ENG-03  </w:t>
            </w:r>
            <w:r>
              <w:rPr>
                <w:b/>
                <w:bCs/>
                <w:color w:val="FFFFFF"/>
                <w:sz w:val="20"/>
                <w:szCs w:val="20"/>
              </w:rPr>
              <w:t>Rattachement du bénéficiaire au référentiel des tiers</w:t>
            </w:r>
          </w:p>
        </w:tc>
      </w:tr>
      <w:tr w:rsidR="00C030E1" w14:paraId="6E3908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5AEB31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FD7332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Expert Budget</w:t>
            </w:r>
          </w:p>
        </w:tc>
      </w:tr>
      <w:tr w:rsidR="00C030E1" w14:paraId="461EC0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F7A29C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260F1D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Tiers « Société Équatoriale de Licences » (NIF JEU-NIF-001)</w:t>
            </w:r>
          </w:p>
        </w:tc>
      </w:tr>
      <w:tr w:rsidR="00C030E1" w14:paraId="396E6D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CE969B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746B90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Onglet Instruction › Bénéficiaire</w:t>
            </w:r>
          </w:p>
          <w:p w14:paraId="214F3015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Rechercher le tiers</w:t>
            </w:r>
          </w:p>
          <w:p w14:paraId="75F45504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3. Enregistrer le bénéficiaire</w:t>
            </w:r>
          </w:p>
        </w:tc>
      </w:tr>
      <w:tr w:rsidR="00C030E1" w14:paraId="7B3A08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7BA6C3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B9713E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Bénéficiaire et NIF repris du référentiel.</w:t>
            </w:r>
          </w:p>
        </w:tc>
      </w:tr>
      <w:tr w:rsidR="00C030E1" w14:paraId="3131EB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5D5553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9F4BF6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Bénéficiaire Société Équatoriale de Licences, NIF JEU-NIF-001</w:t>
            </w:r>
          </w:p>
        </w:tc>
      </w:tr>
      <w:tr w:rsidR="00C030E1" w14:paraId="561114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15B410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A9C5AB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6851205B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0F490C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321EC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ENG-04  </w:t>
            </w:r>
            <w:r>
              <w:rPr>
                <w:b/>
                <w:bCs/>
                <w:color w:val="FFFFFF"/>
                <w:sz w:val="20"/>
                <w:szCs w:val="20"/>
              </w:rPr>
              <w:t>Ajout d’une pièce d’engagement</w:t>
            </w:r>
          </w:p>
        </w:tc>
      </w:tr>
      <w:tr w:rsidR="00C030E1" w14:paraId="2BA7CE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73C223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EB79AD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Expert Budget</w:t>
            </w:r>
          </w:p>
        </w:tc>
      </w:tr>
      <w:tr w:rsidR="00C030E1" w14:paraId="32227B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9E2C3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12B123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Bon de commande (PDF)</w:t>
            </w:r>
          </w:p>
        </w:tc>
      </w:tr>
      <w:tr w:rsidR="00C030E1" w14:paraId="303C32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E064C0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8613A9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Pièces obligatoires › Joindre</w:t>
            </w:r>
          </w:p>
          <w:p w14:paraId="48AD0240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Type « Bon de commande »</w:t>
            </w:r>
          </w:p>
        </w:tc>
      </w:tr>
      <w:tr w:rsidR="00C030E1" w14:paraId="277C0F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6A763A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46501B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Pièce acceptée (HTTP 200).</w:t>
            </w:r>
          </w:p>
        </w:tc>
      </w:tr>
      <w:tr w:rsidR="00C030E1" w14:paraId="14AF3C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5D0701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E29D09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HTTP 200</w:t>
            </w:r>
          </w:p>
        </w:tc>
      </w:tr>
      <w:tr w:rsidR="00C030E1" w14:paraId="1D5219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BBAEAF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2923E0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71BB37E0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700D68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B8516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ENG-05  </w:t>
            </w:r>
            <w:r>
              <w:rPr>
                <w:b/>
                <w:bCs/>
                <w:color w:val="FFFFFF"/>
                <w:sz w:val="20"/>
                <w:szCs w:val="20"/>
              </w:rPr>
              <w:t>Transmission par l’Expert Budget</w:t>
            </w:r>
          </w:p>
        </w:tc>
      </w:tr>
      <w:tr w:rsidR="00C030E1" w14:paraId="7F9F8E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6CB3E1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3DB04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Expert Budget</w:t>
            </w:r>
          </w:p>
        </w:tc>
      </w:tr>
      <w:tr w:rsidR="00C030E1" w14:paraId="440E24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2D5287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C3D6A5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Observations « Instruction complète »</w:t>
            </w:r>
          </w:p>
        </w:tc>
      </w:tr>
      <w:tr w:rsidR="00C030E1" w14:paraId="7E1044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87E658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9CAFB7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Cliquer sur Transmettre</w:t>
            </w:r>
          </w:p>
          <w:p w14:paraId="430DA8C4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Saisir les observations</w:t>
            </w:r>
          </w:p>
        </w:tc>
      </w:tr>
      <w:tr w:rsidR="00C030E1" w14:paraId="2D3471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17AF1B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A586E3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Le dossier passe à l’étape « chef_budget ».</w:t>
            </w:r>
          </w:p>
        </w:tc>
      </w:tr>
      <w:tr w:rsidR="00C030E1" w14:paraId="721670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EF6C6F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1FCD5F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étape chef_budget</w:t>
            </w:r>
          </w:p>
        </w:tc>
      </w:tr>
      <w:tr w:rsidR="00C030E1" w14:paraId="3A60A4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E036E8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A74DCD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28904290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27403B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64FCD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ENG-06  </w:t>
            </w:r>
            <w:r>
              <w:rPr>
                <w:b/>
                <w:bCs/>
                <w:color w:val="FFFFFF"/>
                <w:sz w:val="20"/>
                <w:szCs w:val="20"/>
              </w:rPr>
              <w:t>Retour sans motif par le Chef de service Budget</w:t>
            </w:r>
          </w:p>
        </w:tc>
      </w:tr>
      <w:tr w:rsidR="00C030E1" w14:paraId="11F59C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45B007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7EEA77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Chef de service Budget</w:t>
            </w:r>
          </w:p>
        </w:tc>
      </w:tr>
      <w:tr w:rsidR="00C030E1" w14:paraId="67C439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861485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CDF1DB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chef.budget — motif vide</w:t>
            </w:r>
          </w:p>
        </w:tc>
      </w:tr>
      <w:tr w:rsidR="00C030E1" w14:paraId="21E908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E270A8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08C136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Cliquer sur Retourner sans motif</w:t>
            </w:r>
          </w:p>
        </w:tc>
      </w:tr>
      <w:tr w:rsidR="00C030E1" w14:paraId="0565BC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07B9C0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6DABD4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Refus (HTTP 422) : motif obligatoire.</w:t>
            </w:r>
          </w:p>
        </w:tc>
      </w:tr>
      <w:tr w:rsidR="00C030E1" w14:paraId="021DF6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0BEDEA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B2EC40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HTTP 422 ; champs : motif</w:t>
            </w:r>
          </w:p>
        </w:tc>
      </w:tr>
      <w:tr w:rsidR="00C030E1" w14:paraId="43BDD7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7C7BB1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A226F9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650605AA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2B89DC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44438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ENG-07  </w:t>
            </w:r>
            <w:r>
              <w:rPr>
                <w:b/>
                <w:bCs/>
                <w:color w:val="FFFFFF"/>
                <w:sz w:val="20"/>
                <w:szCs w:val="20"/>
              </w:rPr>
              <w:t>Examen par le Chef de service puis le Directeur du Budget</w:t>
            </w:r>
          </w:p>
        </w:tc>
      </w:tr>
      <w:tr w:rsidR="00C030E1" w14:paraId="1342C4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E3CBDC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10B028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Chef de service Budget, Directeur du Budget</w:t>
            </w:r>
          </w:p>
        </w:tc>
      </w:tr>
      <w:tr w:rsidR="00C030E1" w14:paraId="4B3972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727D2C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38AC5E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chef.budget puis directeur.budget</w:t>
            </w:r>
          </w:p>
        </w:tc>
      </w:tr>
      <w:tr w:rsidR="00C030E1" w14:paraId="1B7174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EAAF5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551C02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Chef de service : Transmettre</w:t>
            </w:r>
          </w:p>
          <w:p w14:paraId="2720412F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Directeur du Budget : Transmettre</w:t>
            </w:r>
          </w:p>
        </w:tc>
      </w:tr>
      <w:tr w:rsidR="00C030E1" w14:paraId="43CCE0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897716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AA7164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Le dossier arrive à l’étape « controleur_financier ».</w:t>
            </w:r>
          </w:p>
        </w:tc>
      </w:tr>
      <w:tr w:rsidR="00C030E1" w14:paraId="045CFC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CC3EF3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97C493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chef_budget → directeur_budget → controleur_financier</w:t>
            </w:r>
          </w:p>
        </w:tc>
      </w:tr>
      <w:tr w:rsidR="00C030E1" w14:paraId="3DD422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41C884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B66F2F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0E2A8372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21D3A7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16D88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ENG-08  </w:t>
            </w:r>
            <w:r>
              <w:rPr>
                <w:b/>
                <w:bCs/>
                <w:color w:val="FFFFFF"/>
                <w:sz w:val="20"/>
                <w:szCs w:val="20"/>
              </w:rPr>
              <w:t>Visa du Contrôleur financier</w:t>
            </w:r>
          </w:p>
        </w:tc>
      </w:tr>
      <w:tr w:rsidR="00C030E1" w14:paraId="43E170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DF72FD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4B3FF5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Contrôleur financier</w:t>
            </w:r>
          </w:p>
        </w:tc>
      </w:tr>
      <w:tr w:rsidR="00C030E1" w14:paraId="69C957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B8BC0E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13419F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controleur.financier — observations « Visa conforme »</w:t>
            </w:r>
          </w:p>
        </w:tc>
      </w:tr>
      <w:tr w:rsidR="00C030E1" w14:paraId="5DDAAB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1FD20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C8E588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Onglet Contrôle</w:t>
            </w:r>
          </w:p>
          <w:p w14:paraId="051A5279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Cliquer sur Viser</w:t>
            </w:r>
          </w:p>
        </w:tc>
      </w:tr>
      <w:tr w:rsidR="00C030E1" w14:paraId="13B2A0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E0C2F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A3CB14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Statut « transforme_liquidation », engagement verrouillé, liquidation créée ; l’engagé de la ligne augmente de 1 200 000.</w:t>
            </w:r>
          </w:p>
        </w:tc>
      </w:tr>
      <w:tr w:rsidR="00C030E1" w14:paraId="45F222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B88783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339544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statut transforme_liquidation, verrouillé = true, liquidation LIQ/2026/000212 ; engagé de la ligne +1 200 000</w:t>
            </w:r>
          </w:p>
        </w:tc>
      </w:tr>
      <w:tr w:rsidR="00C030E1" w14:paraId="2AA1E3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103597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E4D3E6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1FA9B00F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1E5E85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3FB5A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ENG-09  </w:t>
            </w:r>
            <w:r>
              <w:rPr>
                <w:b/>
                <w:bCs/>
                <w:color w:val="FFFFFF"/>
                <w:sz w:val="20"/>
                <w:szCs w:val="20"/>
              </w:rPr>
              <w:t>Dégagement partiel d’un engagement visé</w:t>
            </w:r>
          </w:p>
        </w:tc>
      </w:tr>
      <w:tr w:rsidR="00C030E1" w14:paraId="45902F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388A50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1EF455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Directeur du Budget</w:t>
            </w:r>
          </w:p>
        </w:tc>
      </w:tr>
      <w:tr w:rsidR="00C030E1" w14:paraId="76CF22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7A49EA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7273BE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Dégagement de 200 000 FCFA, acte « JEU-DEG-01 »</w:t>
            </w:r>
          </w:p>
        </w:tc>
      </w:tr>
      <w:tr w:rsidR="00C030E1" w14:paraId="57FADD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761592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263D75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Menu ⋮ › Dégager</w:t>
            </w:r>
          </w:p>
          <w:p w14:paraId="2A108CEB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Saisir montant, motif, acte</w:t>
            </w:r>
          </w:p>
        </w:tc>
      </w:tr>
      <w:tr w:rsidR="00C030E1" w14:paraId="021824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209CAC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274893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Dégagement accepté ; engagé de la ligne réduit de 200 000 et disponible augmenté d’autant.</w:t>
            </w:r>
          </w:p>
        </w:tc>
      </w:tr>
      <w:tr w:rsidR="00C030E1" w14:paraId="54950A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351281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13E716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HTTP 200 ; disponible de la ligne +200 000</w:t>
            </w:r>
          </w:p>
        </w:tc>
      </w:tr>
      <w:tr w:rsidR="00C030E1" w14:paraId="24F7C5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B0D8B0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75CAF4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5063E841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44B87F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1DA82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ENG-10  </w:t>
            </w:r>
            <w:r>
              <w:rPr>
                <w:b/>
                <w:bCs/>
                <w:color w:val="FFFFFF"/>
                <w:sz w:val="20"/>
                <w:szCs w:val="20"/>
              </w:rPr>
              <w:t>Retour pour correction puis nouvelle transmission</w:t>
            </w:r>
          </w:p>
        </w:tc>
      </w:tr>
      <w:tr w:rsidR="00C030E1" w14:paraId="229BE2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FA562A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C88B7C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Chef de service Budget, Expert Budget</w:t>
            </w:r>
          </w:p>
        </w:tc>
      </w:tr>
      <w:tr w:rsidR="00C030E1" w14:paraId="08AA59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418350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576429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Dossier « Jeu d’essai — retour engagement », 300 000 FCFA ; motif « Bénéficiaire à préciser »</w:t>
            </w:r>
          </w:p>
        </w:tc>
      </w:tr>
      <w:tr w:rsidR="00C030E1" w14:paraId="1B21DF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349C76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631EC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Expert : renseigner le bénéficiaire et Transmettre</w:t>
            </w:r>
          </w:p>
          <w:p w14:paraId="389F9B52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Chef de service : Retourner avec motif</w:t>
            </w:r>
          </w:p>
          <w:p w14:paraId="5E165E05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3. Expert : Transmettre de nouveau</w:t>
            </w:r>
          </w:p>
        </w:tc>
      </w:tr>
      <w:tr w:rsidR="00C030E1" w14:paraId="169F50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90AA59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E418FC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Statut « retourne » ; après correction, le dossier revient à l’étape « chef_budget ».</w:t>
            </w:r>
          </w:p>
        </w:tc>
      </w:tr>
      <w:tr w:rsidR="00C030E1" w14:paraId="7A1CD2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E950A7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C80963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retourne → étape chef_budget</w:t>
            </w:r>
          </w:p>
        </w:tc>
      </w:tr>
      <w:tr w:rsidR="00C030E1" w14:paraId="4B7D55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B29084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5EEB7F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223D8572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6E39B7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53B89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ENG-11  </w:t>
            </w:r>
            <w:r>
              <w:rPr>
                <w:b/>
                <w:bCs/>
                <w:color w:val="FFFFFF"/>
                <w:sz w:val="20"/>
                <w:szCs w:val="20"/>
              </w:rPr>
              <w:t>Annulation d’un engagement avant visa</w:t>
            </w:r>
          </w:p>
        </w:tc>
      </w:tr>
      <w:tr w:rsidR="00C030E1" w14:paraId="14B8AA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3EEDCC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358840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Directeur du Budget</w:t>
            </w:r>
          </w:p>
        </w:tc>
      </w:tr>
      <w:tr w:rsidR="00C030E1" w14:paraId="1C08A2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6889DC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7D7545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Dossier « Jeu d’essai — engagement annulé », 400 000 FCFA</w:t>
            </w:r>
          </w:p>
        </w:tc>
      </w:tr>
      <w:tr w:rsidR="00C030E1" w14:paraId="1152E8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47FDDB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E27AC5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Menu ⋮ › Annuler</w:t>
            </w:r>
          </w:p>
          <w:p w14:paraId="018CCAF6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Sans motif puis avec motif</w:t>
            </w:r>
          </w:p>
        </w:tc>
      </w:tr>
      <w:tr w:rsidR="00C030E1" w14:paraId="768A19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A8AC40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E4D347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Sans motif : refus (HTTP 422). Avec motif : statut « annule » ; le disponible de la ligne est rétabli.</w:t>
            </w:r>
          </w:p>
        </w:tc>
      </w:tr>
      <w:tr w:rsidR="00C030E1" w14:paraId="7F6917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042F90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A17742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sans motif : HTTP 422 ; statut annule ; disponible +400 000</w:t>
            </w:r>
          </w:p>
        </w:tc>
      </w:tr>
      <w:tr w:rsidR="00C030E1" w14:paraId="0E9943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C725ED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06DEAC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28C9F439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4862CC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AFAC2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ENG-12  </w:t>
            </w:r>
            <w:r>
              <w:rPr>
                <w:b/>
                <w:bCs/>
                <w:color w:val="FFFFFF"/>
                <w:sz w:val="20"/>
                <w:szCs w:val="20"/>
              </w:rPr>
              <w:t>Visa refusé à un autre profil que le Contrôleur financier</w:t>
            </w:r>
          </w:p>
        </w:tc>
      </w:tr>
      <w:tr w:rsidR="00C030E1" w14:paraId="764BD1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4582EB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BC2107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Directeur du Budget</w:t>
            </w:r>
          </w:p>
        </w:tc>
      </w:tr>
      <w:tr w:rsidR="00C030E1" w14:paraId="4C5C8A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A197D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4A81A6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Engagement à l’étape « controleur_financier »</w:t>
            </w:r>
          </w:p>
        </w:tc>
      </w:tr>
      <w:tr w:rsidR="00C030E1" w14:paraId="596065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44ED7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5649F8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Tenter Viser</w:t>
            </w:r>
          </w:p>
        </w:tc>
      </w:tr>
      <w:tr w:rsidR="00C030E1" w14:paraId="098501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30C705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4FEEB3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Action refusée (HTTP 403).</w:t>
            </w:r>
          </w:p>
        </w:tc>
      </w:tr>
      <w:tr w:rsidR="00C030E1" w14:paraId="6BBE4F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928A21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C9EE0D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HTTP 403</w:t>
            </w:r>
          </w:p>
        </w:tc>
      </w:tr>
      <w:tr w:rsidR="00C030E1" w14:paraId="62424A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F509FF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8D715A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24427ADD" w14:textId="77777777" w:rsidR="00C030E1" w:rsidRDefault="00C030E1">
      <w:pPr>
        <w:spacing w:after="60"/>
      </w:pPr>
    </w:p>
    <w:p w14:paraId="25702C4E" w14:textId="77777777" w:rsidR="00C030E1" w:rsidRDefault="0053761E">
      <w:pPr>
        <w:pStyle w:val="Titre2"/>
      </w:pPr>
      <w:bookmarkStart w:id="21" w:name="_Toc242121517"/>
      <w:r>
        <w:t>Liquidation</w:t>
      </w:r>
      <w:bookmarkEnd w:id="2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1E1FBF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072C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LIQ-01  </w:t>
            </w:r>
            <w:r>
              <w:rPr>
                <w:b/>
                <w:bCs/>
                <w:color w:val="FFFFFF"/>
                <w:sz w:val="20"/>
                <w:szCs w:val="20"/>
              </w:rPr>
              <w:t>Service fait supérieur au montant engagé</w:t>
            </w:r>
          </w:p>
        </w:tc>
      </w:tr>
      <w:tr w:rsidR="00C030E1" w14:paraId="6F840F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02FD86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C4DDF6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Initiateur</w:t>
            </w:r>
          </w:p>
        </w:tc>
      </w:tr>
      <w:tr w:rsidR="00C030E1" w14:paraId="7CE9FE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6187E6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A74AB7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Montant accepté 5 000 000 FCFA (engagé : 1 000 000 après dégagement)</w:t>
            </w:r>
          </w:p>
        </w:tc>
      </w:tr>
      <w:tr w:rsidR="00C030E1" w14:paraId="51CD66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E40AFB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8601CC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Étape Service fait : saisir un montant supérieur</w:t>
            </w:r>
          </w:p>
          <w:p w14:paraId="29FFB4F2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Certifier</w:t>
            </w:r>
          </w:p>
        </w:tc>
      </w:tr>
      <w:tr w:rsidR="00C030E1" w14:paraId="4A2082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E149DC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DB5A36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Refus (HTTP 422) sur le montant accepté.</w:t>
            </w:r>
          </w:p>
        </w:tc>
      </w:tr>
      <w:tr w:rsidR="00C030E1" w14:paraId="56154B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3DA9F3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ADAEBC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HTTP 422 ; champs : montant_accepte</w:t>
            </w:r>
          </w:p>
        </w:tc>
      </w:tr>
      <w:tr w:rsidR="00C030E1" w14:paraId="05058A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0C813B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C67865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40AD27C3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6DF6F8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B37C2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LIQ-02  </w:t>
            </w:r>
            <w:r>
              <w:rPr>
                <w:b/>
                <w:bCs/>
                <w:color w:val="FFFFFF"/>
                <w:sz w:val="20"/>
                <w:szCs w:val="20"/>
              </w:rPr>
              <w:t>Certification du service fait</w:t>
            </w:r>
          </w:p>
        </w:tc>
      </w:tr>
      <w:tr w:rsidR="00C030E1" w14:paraId="3745F5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98C321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82A022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Initiateur</w:t>
            </w:r>
          </w:p>
        </w:tc>
      </w:tr>
      <w:tr w:rsidR="00C030E1" w14:paraId="7D6040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E2054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F0C27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Montant accepté 1 000 000 ; BL-JEU-RCT-01 ; nature « Prestation de services » ; date 2026-10-02</w:t>
            </w:r>
          </w:p>
        </w:tc>
      </w:tr>
      <w:tr w:rsidR="00C030E1" w14:paraId="63AADF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96FAA3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1A2989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Étape Service fait : renseigner la réception</w:t>
            </w:r>
          </w:p>
          <w:p w14:paraId="65B8636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Cocher l’attestation</w:t>
            </w:r>
          </w:p>
          <w:p w14:paraId="6DC96EC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3. Certifier et signer électroniquement</w:t>
            </w:r>
          </w:p>
        </w:tc>
      </w:tr>
      <w:tr w:rsidR="00C030E1" w14:paraId="7369EA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43348D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43D5B3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Service fait « Certifié ».</w:t>
            </w:r>
          </w:p>
        </w:tc>
      </w:tr>
      <w:tr w:rsidR="00C030E1" w14:paraId="39F3B1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5BCC1B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B1ED90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service fait : Certifié</w:t>
            </w:r>
          </w:p>
        </w:tc>
      </w:tr>
      <w:tr w:rsidR="00C030E1" w14:paraId="1D3CCE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F28BA9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E4BD3D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40BBF93D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17B672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576AD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LIQ-03  </w:t>
            </w:r>
            <w:r>
              <w:rPr>
                <w:b/>
                <w:bCs/>
                <w:color w:val="FFFFFF"/>
                <w:sz w:val="20"/>
                <w:szCs w:val="20"/>
              </w:rPr>
              <w:t>Facture sans montant de taxes</w:t>
            </w:r>
          </w:p>
        </w:tc>
      </w:tr>
      <w:tr w:rsidR="00C030E1" w14:paraId="52256A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4D1C8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4BD48A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Initiateur</w:t>
            </w:r>
          </w:p>
        </w:tc>
      </w:tr>
      <w:tr w:rsidR="00C030E1" w14:paraId="1B6FB5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7E3A6D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940AD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FAC-JEU-RCT-001 du 2026-10-03, HT 1 000 000, taxes non renseignées</w:t>
            </w:r>
          </w:p>
        </w:tc>
      </w:tr>
      <w:tr w:rsidR="00C030E1" w14:paraId="63F661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981F0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EAAD1E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Étape Facture : omettre les taxes</w:t>
            </w:r>
          </w:p>
          <w:p w14:paraId="73000CC2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Enregistrer la facture</w:t>
            </w:r>
          </w:p>
        </w:tc>
      </w:tr>
      <w:tr w:rsidR="00C030E1" w14:paraId="43FA67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FA0256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389007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Refus (HTTP 422) sur le champ taxes.</w:t>
            </w:r>
          </w:p>
        </w:tc>
      </w:tr>
      <w:tr w:rsidR="00C030E1" w14:paraId="63F589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574B06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E62A67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HTTP 422 ; champs : taxes</w:t>
            </w:r>
          </w:p>
        </w:tc>
      </w:tr>
      <w:tr w:rsidR="00C030E1" w14:paraId="3C343F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B2B73C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2C57E2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3B81BA34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439E3E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11EF9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LIQ-04  </w:t>
            </w:r>
            <w:r>
              <w:rPr>
                <w:b/>
                <w:bCs/>
                <w:color w:val="FFFFFF"/>
                <w:sz w:val="20"/>
                <w:szCs w:val="20"/>
              </w:rPr>
              <w:t>Enregistrement de la facture</w:t>
            </w:r>
          </w:p>
        </w:tc>
      </w:tr>
      <w:tr w:rsidR="00C030E1" w14:paraId="0822F4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D4756F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A9F4D8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Initiateur</w:t>
            </w:r>
          </w:p>
        </w:tc>
      </w:tr>
      <w:tr w:rsidR="00C030E1" w14:paraId="11C0EB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026B10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D216C9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FAC-JEU-RCT-001 du 2026-10-03, échéance 2026-11-02, HT 1 000 000, taxes 0, retenue 0, pénalité 0</w:t>
            </w:r>
          </w:p>
        </w:tc>
      </w:tr>
      <w:tr w:rsidR="00C030E1" w14:paraId="63F588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277A7A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926792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Étape Facture : saisir les montants</w:t>
            </w:r>
          </w:p>
          <w:p w14:paraId="559C304B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Enregistrer la facture</w:t>
            </w:r>
          </w:p>
        </w:tc>
      </w:tr>
      <w:tr w:rsidR="00C030E1" w14:paraId="3601B2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7FE656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B44D2F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Facture enregistrée ; net à payer 1 000 000 FCFA.</w:t>
            </w:r>
          </w:p>
        </w:tc>
      </w:tr>
      <w:tr w:rsidR="00C030E1" w14:paraId="4A729C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30964C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02E0B0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net à payer 1 000 000 FCFA</w:t>
            </w:r>
          </w:p>
        </w:tc>
      </w:tr>
      <w:tr w:rsidR="00C030E1" w14:paraId="4F1CBA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DE34D4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9D719F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1C3DD6F9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68F0C1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CD33F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LIQ-05  </w:t>
            </w:r>
            <w:r>
              <w:rPr>
                <w:b/>
                <w:bCs/>
                <w:color w:val="FFFFFF"/>
                <w:sz w:val="20"/>
                <w:szCs w:val="20"/>
              </w:rPr>
              <w:t>Visa impossible avant la soumission</w:t>
            </w:r>
          </w:p>
        </w:tc>
      </w:tr>
      <w:tr w:rsidR="00C030E1" w14:paraId="4EA822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40D14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A91C1C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Contrôleur financier</w:t>
            </w:r>
          </w:p>
        </w:tc>
      </w:tr>
      <w:tr w:rsidR="00C030E1" w14:paraId="56A630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324287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2EF628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Liquidation non soumise</w:t>
            </w:r>
          </w:p>
        </w:tc>
      </w:tr>
      <w:tr w:rsidR="00C030E1" w14:paraId="21A6C3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9D9667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9FB319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Tenter Viser</w:t>
            </w:r>
          </w:p>
        </w:tc>
      </w:tr>
      <w:tr w:rsidR="00C030E1" w14:paraId="1475A5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A4752F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304937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Action refusée (HTTP 403 ou 422).</w:t>
            </w:r>
          </w:p>
        </w:tc>
      </w:tr>
      <w:tr w:rsidR="00C030E1" w14:paraId="297672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4FE77B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700B84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HTTP 403</w:t>
            </w:r>
          </w:p>
        </w:tc>
      </w:tr>
      <w:tr w:rsidR="00C030E1" w14:paraId="7E2692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101BD7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08D029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28D12D60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099BBF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682FB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LIQ-06  </w:t>
            </w:r>
            <w:r>
              <w:rPr>
                <w:b/>
                <w:bCs/>
                <w:color w:val="FFFFFF"/>
                <w:sz w:val="20"/>
                <w:szCs w:val="20"/>
              </w:rPr>
              <w:t>Soumission au Contrôleur financier</w:t>
            </w:r>
          </w:p>
        </w:tc>
      </w:tr>
      <w:tr w:rsidR="00C030E1" w14:paraId="54FED7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0DCBE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53CD7C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Initiateur</w:t>
            </w:r>
          </w:p>
        </w:tc>
      </w:tr>
      <w:tr w:rsidR="00C030E1" w14:paraId="269F0F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AB9CD0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ABB082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Liquidation complète</w:t>
            </w:r>
          </w:p>
        </w:tc>
      </w:tr>
      <w:tr w:rsidR="00C030E1" w14:paraId="0EB67C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27EB0F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71682D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Étape Soumission : Soumettre au CF</w:t>
            </w:r>
          </w:p>
        </w:tc>
      </w:tr>
      <w:tr w:rsidR="00C030E1" w14:paraId="68CED2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CDB290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47E953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Statut « en_controle ».</w:t>
            </w:r>
          </w:p>
        </w:tc>
      </w:tr>
      <w:tr w:rsidR="00C030E1" w14:paraId="1199E9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74C8D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495DA2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statut en_controle</w:t>
            </w:r>
          </w:p>
        </w:tc>
      </w:tr>
      <w:tr w:rsidR="00C030E1" w14:paraId="5F8904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AF9C95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16F384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2684D550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57EDEA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81296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LIQ-07  </w:t>
            </w:r>
            <w:r>
              <w:rPr>
                <w:b/>
                <w:bCs/>
                <w:color w:val="FFFFFF"/>
                <w:sz w:val="20"/>
                <w:szCs w:val="20"/>
              </w:rPr>
              <w:t>Visa de la liquidation</w:t>
            </w:r>
          </w:p>
        </w:tc>
      </w:tr>
      <w:tr w:rsidR="00C030E1" w14:paraId="4CF4ED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5CFEB1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A3C622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Contrôleur financier</w:t>
            </w:r>
          </w:p>
        </w:tc>
      </w:tr>
      <w:tr w:rsidR="00C030E1" w14:paraId="058EA8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493273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2160E2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Observations « Service fait et facture conformes »</w:t>
            </w:r>
          </w:p>
        </w:tc>
      </w:tr>
      <w:tr w:rsidR="00C030E1" w14:paraId="315A12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EBAD5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654D7B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Cliquer sur Viser</w:t>
            </w:r>
          </w:p>
        </w:tc>
      </w:tr>
      <w:tr w:rsidR="00C030E1" w14:paraId="08F714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89144F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DCFD88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Statut « transformee_ordonnancement » ; ordonnancement créé.</w:t>
            </w:r>
          </w:p>
        </w:tc>
      </w:tr>
      <w:tr w:rsidR="00C030E1" w14:paraId="2CC06D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D2121C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0D6AA0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statut transformee_ordonnancement ; ordonnancement ORD-2026-000096</w:t>
            </w:r>
          </w:p>
        </w:tc>
      </w:tr>
      <w:tr w:rsidR="00C030E1" w14:paraId="79DFE1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3B0D88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831C43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1CDD96D3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3EB09E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FEEFF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LIQ-08  </w:t>
            </w:r>
            <w:r>
              <w:rPr>
                <w:b/>
                <w:bCs/>
                <w:color w:val="FFFFFF"/>
                <w:sz w:val="20"/>
                <w:szCs w:val="20"/>
              </w:rPr>
              <w:t>Facture en doublon pour le même fournisseur</w:t>
            </w:r>
          </w:p>
        </w:tc>
      </w:tr>
      <w:tr w:rsidR="00C030E1" w14:paraId="7FE1F0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B8BEE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7FE788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Initiateur</w:t>
            </w:r>
          </w:p>
        </w:tc>
      </w:tr>
      <w:tr w:rsidR="00C030E1" w14:paraId="40D299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D22D6B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2530EC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Une autre liquidation ouverte du même fournisseur reçoit le numéro FAC-JEU-RCT-001 déjà enregistré</w:t>
            </w:r>
          </w:p>
        </w:tc>
      </w:tr>
      <w:tr w:rsidR="00C030E1" w14:paraId="58DBA6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543C8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A278F5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Certifier le service fait</w:t>
            </w:r>
          </w:p>
          <w:p w14:paraId="40072326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Étape Facture : saisir FAC-JEU-RCT-001</w:t>
            </w:r>
          </w:p>
          <w:p w14:paraId="6CDC41F8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3. Soumettre au CF</w:t>
            </w:r>
          </w:p>
        </w:tc>
      </w:tr>
      <w:tr w:rsidR="00C030E1" w14:paraId="70B5F1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99F87B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DE7EDF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Le doublon est signalé à l’enregistrement de la facture ; la soumission est bloquée (HTTP 422, champ facture).</w:t>
            </w:r>
          </w:p>
        </w:tc>
      </w:tr>
      <w:tr w:rsidR="00C030E1" w14:paraId="24F17E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10C9CF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1AB07E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doublon signalé = true ; soumission HTTP 422 (facture) : « Cette facture semble avoir déjà été enregistrée dans une liquidation. La soumission est bloquée. »</w:t>
            </w:r>
          </w:p>
        </w:tc>
      </w:tr>
      <w:tr w:rsidR="00C030E1" w14:paraId="6005B2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8665F3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01F44B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55B09AA1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07633D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902F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LIQ-09  </w:t>
            </w:r>
            <w:r>
              <w:rPr>
                <w:b/>
                <w:bCs/>
                <w:color w:val="FFFFFF"/>
                <w:sz w:val="20"/>
                <w:szCs w:val="20"/>
              </w:rPr>
              <w:t>Retour de la liquidation par le Contrôleur financier</w:t>
            </w:r>
          </w:p>
        </w:tc>
      </w:tr>
      <w:tr w:rsidR="00C030E1" w14:paraId="02111C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2D09D0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DE167A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Contrôleur financier</w:t>
            </w:r>
          </w:p>
        </w:tc>
      </w:tr>
      <w:tr w:rsidR="00C030E1" w14:paraId="17B792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875C83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F50B1A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Dossier « Jeu d’essai — retour liquidation », 350 000 FCFA ; motif « Facture illisible »</w:t>
            </w:r>
          </w:p>
        </w:tc>
      </w:tr>
      <w:tr w:rsidR="00C030E1" w14:paraId="69D88B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6BD47E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C3CDB3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Initiateur : certifier, saisir la facture, soumettre</w:t>
            </w:r>
          </w:p>
          <w:p w14:paraId="01B72379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CF : Retourner avec motif</w:t>
            </w:r>
          </w:p>
        </w:tc>
      </w:tr>
      <w:tr w:rsidR="00C030E1" w14:paraId="612E17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6AF1AE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C67974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La liquidation revient à l’étape de l’initiateur.</w:t>
            </w:r>
          </w:p>
        </w:tc>
      </w:tr>
      <w:tr w:rsidR="00C030E1" w14:paraId="109273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45AAF5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BC443B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sans motif : HTTP 422 ; statut retournee, étape initiateur</w:t>
            </w:r>
          </w:p>
        </w:tc>
      </w:tr>
      <w:tr w:rsidR="00C030E1" w14:paraId="34E4CC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6067C9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7A8247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48765038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0502E9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04137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LIQ-10  </w:t>
            </w:r>
            <w:r>
              <w:rPr>
                <w:b/>
                <w:bCs/>
                <w:color w:val="FFFFFF"/>
                <w:sz w:val="20"/>
                <w:szCs w:val="20"/>
              </w:rPr>
              <w:t>Rectification après visa (avoir)</w:t>
            </w:r>
          </w:p>
        </w:tc>
      </w:tr>
      <w:tr w:rsidR="00C030E1" w14:paraId="59EDEB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B613C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21274F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Contrôleur financier</w:t>
            </w:r>
          </w:p>
        </w:tc>
      </w:tr>
      <w:tr w:rsidR="00C030E1" w14:paraId="725BE9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61F3FC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D9B75B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Dossier « Jeu d’essai — avoir », 500 000 FCFA ; avoir de 50 000</w:t>
            </w:r>
          </w:p>
        </w:tc>
      </w:tr>
      <w:tr w:rsidR="00C030E1" w14:paraId="780405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145D51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4CBFAB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Menu ⋮ › Rectifier</w:t>
            </w:r>
          </w:p>
          <w:p w14:paraId="0661FBC2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Type avoir, montant, motif</w:t>
            </w:r>
          </w:p>
        </w:tc>
      </w:tr>
      <w:tr w:rsidR="00C030E1" w14:paraId="041A72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62A916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FD7FBE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La rectification est enregistrée sans réécrire le visa.</w:t>
            </w:r>
          </w:p>
        </w:tc>
      </w:tr>
      <w:tr w:rsidR="00C030E1" w14:paraId="7651D6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9B974C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07FBC0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HTTP 200 ; visa VLQ-2026-000097 inchangé</w:t>
            </w:r>
          </w:p>
        </w:tc>
      </w:tr>
      <w:tr w:rsidR="00C030E1" w14:paraId="5B0A13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B13A0B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0C9055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2C87C63C" w14:textId="77777777" w:rsidR="00C030E1" w:rsidRDefault="00C030E1">
      <w:pPr>
        <w:spacing w:after="60"/>
      </w:pPr>
    </w:p>
    <w:p w14:paraId="6FCCC077" w14:textId="77777777" w:rsidR="00C030E1" w:rsidRDefault="0053761E">
      <w:pPr>
        <w:pStyle w:val="Titre2"/>
      </w:pPr>
      <w:bookmarkStart w:id="22" w:name="_Toc242121518"/>
      <w:r>
        <w:t>Ordonnancement</w:t>
      </w:r>
      <w:bookmarkEnd w:id="2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362786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078D0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ORD-01  </w:t>
            </w:r>
            <w:r>
              <w:rPr>
                <w:b/>
                <w:bCs/>
                <w:color w:val="FFFFFF"/>
                <w:sz w:val="20"/>
                <w:szCs w:val="20"/>
              </w:rPr>
              <w:t>Détermination de l’ordonnateur compétent selon le seuil</w:t>
            </w:r>
          </w:p>
        </w:tc>
      </w:tr>
      <w:tr w:rsidR="00C030E1" w14:paraId="7698E8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5EB1AA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D29B34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Secrétaire général</w:t>
            </w:r>
          </w:p>
        </w:tc>
      </w:tr>
      <w:tr w:rsidR="00C030E1" w14:paraId="614D47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1ED1E0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66581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Simulation 4 500 000 puis 6 000 000 FCFA</w:t>
            </w:r>
          </w:p>
        </w:tc>
      </w:tr>
      <w:tr w:rsidR="00C030E1" w14:paraId="1C7788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CC9746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D44C44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Délégations et seuil › Moteur de détermination</w:t>
            </w:r>
          </w:p>
          <w:p w14:paraId="0E7EC604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Saisir le montant</w:t>
            </w:r>
          </w:p>
          <w:p w14:paraId="307F3DED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3. Calculer</w:t>
            </w:r>
          </w:p>
        </w:tc>
      </w:tr>
      <w:tr w:rsidR="00C030E1" w14:paraId="16CAD3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CE135E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C9DA5B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4 500 000 → Secrétaire général (ordonnateur délégué) ; 6 000 000 → Président (ordonnateur principal).</w:t>
            </w:r>
          </w:p>
        </w:tc>
      </w:tr>
      <w:tr w:rsidR="00C030E1" w14:paraId="5548E3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2ABFAB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080F89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seuil actif 5 000 000 ; 4,5 M → secretaire_general ; 6 M → ordonnateur</w:t>
            </w:r>
          </w:p>
        </w:tc>
      </w:tr>
      <w:tr w:rsidR="00C030E1" w14:paraId="14172C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5B9BF6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7B090E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58004555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0643AA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0AA58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ORD-02  </w:t>
            </w:r>
            <w:r>
              <w:rPr>
                <w:b/>
                <w:bCs/>
                <w:color w:val="FFFFFF"/>
                <w:sz w:val="20"/>
                <w:szCs w:val="20"/>
              </w:rPr>
              <w:t>L’ordonnateur principal ne signe pas sous le seuil</w:t>
            </w:r>
          </w:p>
        </w:tc>
      </w:tr>
      <w:tr w:rsidR="00C030E1" w14:paraId="77C5B5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038E83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7F394B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Ordonnateur (Président)</w:t>
            </w:r>
          </w:p>
        </w:tc>
      </w:tr>
      <w:tr w:rsidR="00C030E1" w14:paraId="22666B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E05FF1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CD98AA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Ordre de 1 000 000 FCFA</w:t>
            </w:r>
          </w:p>
        </w:tc>
      </w:tr>
      <w:tr w:rsidR="00C030E1" w14:paraId="63F3A7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437516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EFBB5D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Tenter Signer l’ordre de paiement</w:t>
            </w:r>
          </w:p>
        </w:tc>
      </w:tr>
      <w:tr w:rsidR="00C030E1" w14:paraId="7161B8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722128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6EBD5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Signature refusée (HTTP 403) : l’ordre relève du Secrétaire général.</w:t>
            </w:r>
          </w:p>
        </w:tc>
      </w:tr>
      <w:tr w:rsidR="00C030E1" w14:paraId="3C5BAC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F7708F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A60D5E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ordonnateur désigné : secretaire_general ; HTTP 403</w:t>
            </w:r>
          </w:p>
        </w:tc>
      </w:tr>
      <w:tr w:rsidR="00C030E1" w14:paraId="6CB82A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015CFD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591CF1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7051F811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76AD20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6879C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ORD-03  </w:t>
            </w:r>
            <w:r>
              <w:rPr>
                <w:b/>
                <w:bCs/>
                <w:color w:val="FFFFFF"/>
                <w:sz w:val="20"/>
                <w:szCs w:val="20"/>
              </w:rPr>
              <w:t>Signature avec un mot de passe erroné</w:t>
            </w:r>
          </w:p>
        </w:tc>
      </w:tr>
      <w:tr w:rsidR="00C030E1" w14:paraId="1E328B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CA43E3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9B55AC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Secrétaire général</w:t>
            </w:r>
          </w:p>
        </w:tc>
      </w:tr>
      <w:tr w:rsidR="00C030E1" w14:paraId="7F3B5E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138DD5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34D77B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Mot de passe « erreur »</w:t>
            </w:r>
          </w:p>
        </w:tc>
      </w:tr>
      <w:tr w:rsidR="00C030E1" w14:paraId="66BD4B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B3A55F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DBF9DD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Signer l’ordre de paiement</w:t>
            </w:r>
          </w:p>
          <w:p w14:paraId="3B0D70A5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Cocher la confirmation</w:t>
            </w:r>
          </w:p>
          <w:p w14:paraId="0DA75039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3. Saisir un mauvais mot de passe</w:t>
            </w:r>
          </w:p>
        </w:tc>
      </w:tr>
      <w:tr w:rsidR="00C030E1" w14:paraId="7B73C4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1416C2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B9D02B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Signature refusée (HTTP 422).</w:t>
            </w:r>
          </w:p>
        </w:tc>
      </w:tr>
      <w:tr w:rsidR="00C030E1" w14:paraId="2EBD96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3BF7A2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97C06B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HTTP 422 ; champs : mot_de_passe</w:t>
            </w:r>
          </w:p>
        </w:tc>
      </w:tr>
      <w:tr w:rsidR="00C030E1" w14:paraId="5DA0A6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3227A5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27C440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772F31EC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2066F1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B144E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ORD-04  </w:t>
            </w:r>
            <w:r>
              <w:rPr>
                <w:b/>
                <w:bCs/>
                <w:color w:val="FFFFFF"/>
                <w:sz w:val="20"/>
                <w:szCs w:val="20"/>
              </w:rPr>
              <w:t>Signature et transmission à l’Agence comptable</w:t>
            </w:r>
          </w:p>
        </w:tc>
      </w:tr>
      <w:tr w:rsidR="00C030E1" w14:paraId="7CD72B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5E683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D05EF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Secrétaire général</w:t>
            </w:r>
          </w:p>
        </w:tc>
      </w:tr>
      <w:tr w:rsidR="00C030E1" w14:paraId="278464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A8DED0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78CE05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Confirmation cochée, mot de passe correct</w:t>
            </w:r>
          </w:p>
        </w:tc>
      </w:tr>
      <w:tr w:rsidR="00C030E1" w14:paraId="4C8106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0A453C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0ECA4B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Signer l’ordre de paiement</w:t>
            </w:r>
          </w:p>
          <w:p w14:paraId="08735B44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Confirmer</w:t>
            </w:r>
          </w:p>
        </w:tc>
      </w:tr>
      <w:tr w:rsidR="00C030E1" w14:paraId="6C032E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D53CAB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851854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Statut « transforme_paiement » ; un paiement est créé.</w:t>
            </w:r>
          </w:p>
        </w:tc>
      </w:tr>
      <w:tr w:rsidR="00C030E1" w14:paraId="7AB158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2731AF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A9DDDD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statut transforme_paiement ; paiement PAY-2026-000007 de 1 000 000 FCFA</w:t>
            </w:r>
          </w:p>
        </w:tc>
      </w:tr>
      <w:tr w:rsidR="00C030E1" w14:paraId="6C3570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9FF1D2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0CC6DB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592C21B6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23E8FA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619D0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ORD-05  </w:t>
            </w:r>
            <w:r>
              <w:rPr>
                <w:b/>
                <w:bCs/>
                <w:color w:val="FFFFFF"/>
                <w:sz w:val="20"/>
                <w:szCs w:val="20"/>
              </w:rPr>
              <w:t>Retour de l’ordre vers la liquidation</w:t>
            </w:r>
          </w:p>
        </w:tc>
      </w:tr>
      <w:tr w:rsidR="00C030E1" w14:paraId="2FC530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CFCAD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A50BDF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Secrétaire général</w:t>
            </w:r>
          </w:p>
        </w:tc>
      </w:tr>
      <w:tr w:rsidR="00C030E1" w14:paraId="269DC9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D7B5C0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6465B0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Dossier « Jeu d’essai — retour ordre », 450 000 FCFA ; motif « Imputation à vérifier »</w:t>
            </w:r>
          </w:p>
        </w:tc>
      </w:tr>
      <w:tr w:rsidR="00C030E1" w14:paraId="5ED375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50FF01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5372B9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Ouvrir l’ordre</w:t>
            </w:r>
          </w:p>
          <w:p w14:paraId="2065073D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Retourner sans motif, puis avec motif</w:t>
            </w:r>
          </w:p>
        </w:tc>
      </w:tr>
      <w:tr w:rsidR="00C030E1" w14:paraId="018923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4D586C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462869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Sans motif : refus (HTTP 422). Avec motif : l’ordre est retourné.</w:t>
            </w:r>
          </w:p>
        </w:tc>
      </w:tr>
      <w:tr w:rsidR="00C030E1" w14:paraId="7EA38C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2A9465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8B936D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sans motif : HTTP 422 ; statut retourne</w:t>
            </w:r>
          </w:p>
        </w:tc>
      </w:tr>
      <w:tr w:rsidR="00C030E1" w14:paraId="1D2EF4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4F2BA7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4AA1D2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2D6D15DF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327504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CC601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ORD-06  </w:t>
            </w:r>
            <w:r>
              <w:rPr>
                <w:b/>
                <w:bCs/>
                <w:color w:val="FFFFFF"/>
                <w:sz w:val="20"/>
                <w:szCs w:val="20"/>
              </w:rPr>
              <w:t>Transmission en erreur puis reprise sans doublon</w:t>
            </w:r>
          </w:p>
        </w:tc>
      </w:tr>
      <w:tr w:rsidR="00C030E1" w14:paraId="55711F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472B81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5CE2AF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Secrétaire général</w:t>
            </w:r>
          </w:p>
        </w:tc>
      </w:tr>
      <w:tr w:rsidR="00C030E1" w14:paraId="7E4739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DFC496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8598E3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Dossier « Jeu d’essai — reprise transmission » ; panne de transmission simulée sur l’ordre</w:t>
            </w:r>
          </w:p>
        </w:tc>
      </w:tr>
      <w:tr w:rsidR="00C030E1" w14:paraId="18A272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87C287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3E6A05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Signer l’ordre (la transmission échoue)</w:t>
            </w:r>
          </w:p>
          <w:p w14:paraId="71760566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Relancer maintenant</w:t>
            </w:r>
          </w:p>
          <w:p w14:paraId="57BA141D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3. Relancer une seconde fois</w:t>
            </w:r>
          </w:p>
        </w:tc>
      </w:tr>
      <w:tr w:rsidR="00C030E1" w14:paraId="1CDBA0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08D988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8E0828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« transmission_erreur » après signature ; « transforme_paiement » après reprise ; seconde reprise refusée ; un seul paiement.</w:t>
            </w:r>
          </w:p>
        </w:tc>
      </w:tr>
      <w:tr w:rsidR="00C030E1" w14:paraId="1D5E0F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AA2526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5FEEEF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transmission_erreur → transforme_paiement ; seconde reprise HTTP 403 ; 1 paiement</w:t>
            </w:r>
          </w:p>
        </w:tc>
      </w:tr>
      <w:tr w:rsidR="00C030E1" w14:paraId="597DFF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7D096F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DFBDB8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51CE31E1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6A1235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C6817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ORD-07  </w:t>
            </w:r>
            <w:r>
              <w:rPr>
                <w:b/>
                <w:bCs/>
                <w:color w:val="FFFFFF"/>
                <w:sz w:val="20"/>
                <w:szCs w:val="20"/>
              </w:rPr>
              <w:t>Enregistrement d’une délégation d’ordonnancement</w:t>
            </w:r>
          </w:p>
        </w:tc>
      </w:tr>
      <w:tr w:rsidR="00C030E1" w14:paraId="185C53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889B4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B95E1D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Ordonnateur (Président)</w:t>
            </w:r>
          </w:p>
        </w:tc>
      </w:tr>
      <w:tr w:rsidR="00C030E1" w14:paraId="6BE0A7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F3B558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80AFAF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Seuil 6 000 000 ; du 2026-10-05 au 2026-12-31 ; décision « DEC-JEU-2026-01 »</w:t>
            </w:r>
          </w:p>
        </w:tc>
      </w:tr>
      <w:tr w:rsidR="00C030E1" w14:paraId="4D057E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8DDFFC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D68050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Délégations et seuil › Nouvelle délégation</w:t>
            </w:r>
          </w:p>
        </w:tc>
      </w:tr>
      <w:tr w:rsidR="00C030E1" w14:paraId="3899D6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E5888C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B45E7F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Délégation créée (HTTP 201) ; type de dépense par défaut « Toutes natures ».</w:t>
            </w:r>
          </w:p>
        </w:tc>
      </w:tr>
      <w:tr w:rsidR="00C030E1" w14:paraId="0B214D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C1E91C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188E8C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HTTP 201 ; type de dépense « Toutes natures »</w:t>
            </w:r>
          </w:p>
        </w:tc>
      </w:tr>
      <w:tr w:rsidR="00C030E1" w14:paraId="0DCA87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9D8507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05278A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2DC1E6F2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723D05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59DA2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ORD-08  </w:t>
            </w:r>
            <w:r>
              <w:rPr>
                <w:b/>
                <w:bCs/>
                <w:color w:val="FFFFFF"/>
                <w:sz w:val="20"/>
                <w:szCs w:val="20"/>
              </w:rPr>
              <w:t>Déclaration d’une suppléance</w:t>
            </w:r>
          </w:p>
        </w:tc>
      </w:tr>
      <w:tr w:rsidR="00C030E1" w14:paraId="7E7581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FBEC06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9A6730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Ordonnateur (Président)</w:t>
            </w:r>
          </w:p>
        </w:tc>
      </w:tr>
      <w:tr w:rsidR="00C030E1" w14:paraId="4ED291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F3A031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557768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Titulaire « Président de la Commission », suppléant « Secrétaire Général », du 2026-11-01 au 2026-11-15</w:t>
            </w:r>
          </w:p>
        </w:tc>
      </w:tr>
      <w:tr w:rsidR="00C030E1" w14:paraId="294943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171367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5043E4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Délégations et seuil › Déclarer une absence</w:t>
            </w:r>
          </w:p>
        </w:tc>
      </w:tr>
      <w:tr w:rsidR="00C030E1" w14:paraId="6D5EFD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BC69EA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383BE8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Suppléance enregistrée (HTTP 201) ; une date de fin antérieure au début est refusée (HTTP 422).</w:t>
            </w:r>
          </w:p>
        </w:tc>
      </w:tr>
      <w:tr w:rsidR="00C030E1" w14:paraId="51DA4A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314AD5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10B41B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dates inversées : HTTP 422 ; suppléance : HTTP 201</w:t>
            </w:r>
          </w:p>
        </w:tc>
      </w:tr>
      <w:tr w:rsidR="00C030E1" w14:paraId="29915F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7634E8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D88C76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48F9AF20" w14:textId="77777777" w:rsidR="00C030E1" w:rsidRDefault="00C030E1">
      <w:pPr>
        <w:spacing w:after="60"/>
      </w:pPr>
    </w:p>
    <w:p w14:paraId="2DC03A30" w14:textId="77777777" w:rsidR="00C030E1" w:rsidRDefault="0053761E">
      <w:pPr>
        <w:pStyle w:val="Titre2"/>
      </w:pPr>
      <w:bookmarkStart w:id="23" w:name="_Toc242121519"/>
      <w:r>
        <w:t>Paiement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078D40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51BEE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PAY-01  </w:t>
            </w:r>
            <w:r>
              <w:rPr>
                <w:b/>
                <w:bCs/>
                <w:color w:val="FFFFFF"/>
                <w:sz w:val="20"/>
                <w:szCs w:val="20"/>
              </w:rPr>
              <w:t>Prise en charge par le comptable</w:t>
            </w:r>
          </w:p>
        </w:tc>
      </w:tr>
      <w:tr w:rsidR="00C030E1" w14:paraId="7AD9A2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FB8296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CDA256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Comptable</w:t>
            </w:r>
          </w:p>
        </w:tc>
      </w:tr>
      <w:tr w:rsidR="00C030E1" w14:paraId="1E4A54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297F6C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0A1165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rita.obame</w:t>
            </w:r>
          </w:p>
        </w:tc>
      </w:tr>
      <w:tr w:rsidR="00C030E1" w14:paraId="50724C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9CEDDE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5E2787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Ouvrir le paiement</w:t>
            </w:r>
          </w:p>
          <w:p w14:paraId="3E1F43A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Prendre en charge</w:t>
            </w:r>
          </w:p>
        </w:tc>
      </w:tr>
      <w:tr w:rsidR="00C030E1" w14:paraId="533574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E63DDA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DFB527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Prise en charge acceptée (HTTP 200).</w:t>
            </w:r>
          </w:p>
        </w:tc>
      </w:tr>
      <w:tr w:rsidR="00C030E1" w14:paraId="6346EF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C9228E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3F6D09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HTTP 200, statut en_preparation</w:t>
            </w:r>
          </w:p>
        </w:tc>
      </w:tr>
      <w:tr w:rsidR="00C030E1" w14:paraId="01DC3A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4F8399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78658B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78C1B748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55C6DB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136FA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PAY-02  </w:t>
            </w:r>
            <w:r>
              <w:rPr>
                <w:b/>
                <w:bCs/>
                <w:color w:val="FFFFFF"/>
                <w:sz w:val="20"/>
                <w:szCs w:val="20"/>
              </w:rPr>
              <w:t>Règlement en caisse au-delà du plafond</w:t>
            </w:r>
          </w:p>
        </w:tc>
      </w:tr>
      <w:tr w:rsidR="00C030E1" w14:paraId="56489A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EFFB66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8C4BE6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Comptable</w:t>
            </w:r>
          </w:p>
        </w:tc>
      </w:tr>
      <w:tr w:rsidR="00C030E1" w14:paraId="25B300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50D36C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CBACDA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Mode caisse pour 1 000 000 FCFA</w:t>
            </w:r>
          </w:p>
        </w:tc>
      </w:tr>
      <w:tr w:rsidR="00C030E1" w14:paraId="1AF8AD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19097E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8E0B40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Onglet Coordonnées : mode Caisse</w:t>
            </w:r>
          </w:p>
          <w:p w14:paraId="0A528659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Enregistrer</w:t>
            </w:r>
          </w:p>
        </w:tc>
      </w:tr>
      <w:tr w:rsidR="00C030E1" w14:paraId="1FB4EF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296375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D97046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Refus (HTTP 422) sur le mode : montant supérieur au plafond de caisse.</w:t>
            </w:r>
          </w:p>
        </w:tc>
      </w:tr>
      <w:tr w:rsidR="00C030E1" w14:paraId="72FA16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443D82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F8985F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HTTP 422 (mode) ; plafond de caisse paramétré : 500000 — « Le plafond de caisse est de 500 000 FCFA. »</w:t>
            </w:r>
          </w:p>
        </w:tc>
      </w:tr>
      <w:tr w:rsidR="00C030E1" w14:paraId="58B1BC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420495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B6C509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3592454B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0EEF5B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92E3B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PAY-03  </w:t>
            </w:r>
            <w:r>
              <w:rPr>
                <w:b/>
                <w:bCs/>
                <w:color w:val="FFFFFF"/>
                <w:sz w:val="20"/>
                <w:szCs w:val="20"/>
              </w:rPr>
              <w:t>Préparation d’un virement vers un compte validé</w:t>
            </w:r>
          </w:p>
        </w:tc>
      </w:tr>
      <w:tr w:rsidR="00C030E1" w14:paraId="76A3DE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852F2F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6FE4A9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Comptable</w:t>
            </w:r>
          </w:p>
        </w:tc>
      </w:tr>
      <w:tr w:rsidR="00C030E1" w14:paraId="3644A4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BA7B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4D5F0F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Mode virement ; compte validé du bénéficiaire ; compte CEEAC « CEEAC-01 »</w:t>
            </w:r>
          </w:p>
        </w:tc>
      </w:tr>
      <w:tr w:rsidR="00C030E1" w14:paraId="0B5584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7725B0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ED7667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Onglet Coordonnées : choisir le compte</w:t>
            </w:r>
          </w:p>
          <w:p w14:paraId="43E4205E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Enregistrer</w:t>
            </w:r>
          </w:p>
          <w:p w14:paraId="21BA838D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3. Soumettre au Chef Comptable</w:t>
            </w:r>
          </w:p>
        </w:tc>
      </w:tr>
      <w:tr w:rsidR="00C030E1" w14:paraId="2366FF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B7B9AA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5AB1E2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Préparation acceptée ; statut « a_controler » après soumission.</w:t>
            </w:r>
          </w:p>
        </w:tc>
      </w:tr>
      <w:tr w:rsidR="00C030E1" w14:paraId="0802EE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77ABC2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050E5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compte GA100010001000100010001 (BGFIBANK) ; statut a_controler</w:t>
            </w:r>
          </w:p>
        </w:tc>
      </w:tr>
      <w:tr w:rsidR="00C030E1" w14:paraId="36C1C9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94C818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CD444B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435F5F40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77CB1E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5F956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PAY-04  </w:t>
            </w:r>
            <w:r>
              <w:rPr>
                <w:b/>
                <w:bCs/>
                <w:color w:val="FFFFFF"/>
                <w:sz w:val="20"/>
                <w:szCs w:val="20"/>
              </w:rPr>
              <w:t>Le comptable ne valide pas sa propre préparation</w:t>
            </w:r>
          </w:p>
        </w:tc>
      </w:tr>
      <w:tr w:rsidR="00C030E1" w14:paraId="66939A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702247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DFE65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Comptable</w:t>
            </w:r>
          </w:p>
        </w:tc>
      </w:tr>
      <w:tr w:rsidR="00C030E1" w14:paraId="253A6C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8E87A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F66982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rita.obame</w:t>
            </w:r>
          </w:p>
        </w:tc>
      </w:tr>
      <w:tr w:rsidR="00C030E1" w14:paraId="48D840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58C7A5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EFD556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Tenter Valider</w:t>
            </w:r>
          </w:p>
        </w:tc>
      </w:tr>
      <w:tr w:rsidR="00C030E1" w14:paraId="51A1A7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3401AF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315BF6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Action refusée avec message explicite (HTTP 403 ou 422).</w:t>
            </w:r>
          </w:p>
        </w:tc>
      </w:tr>
      <w:tr w:rsidR="00C030E1" w14:paraId="62A60F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A325F3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F3B65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HTTP 422 : « Cette action est réservée au Chef Comptable. »</w:t>
            </w:r>
          </w:p>
        </w:tc>
      </w:tr>
      <w:tr w:rsidR="00C030E1" w14:paraId="2BF7B4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AD85AF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EE386D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58C4D85B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111383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CFA85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PAY-05  </w:t>
            </w:r>
            <w:r>
              <w:rPr>
                <w:b/>
                <w:bCs/>
                <w:color w:val="FFFFFF"/>
                <w:sz w:val="20"/>
                <w:szCs w:val="20"/>
              </w:rPr>
              <w:t>Validation par le Chef comptable</w:t>
            </w:r>
          </w:p>
        </w:tc>
      </w:tr>
      <w:tr w:rsidR="00C030E1" w14:paraId="06EFE1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A9A943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CF334C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Chef comptable</w:t>
            </w:r>
          </w:p>
        </w:tc>
      </w:tr>
      <w:tr w:rsidR="00C030E1" w14:paraId="64D7BB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9D3011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49DE09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marc.ndzie</w:t>
            </w:r>
          </w:p>
        </w:tc>
      </w:tr>
      <w:tr w:rsidR="00C030E1" w14:paraId="1171A8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38CC51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030F5F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Cliquer sur Valider</w:t>
            </w:r>
          </w:p>
        </w:tc>
      </w:tr>
      <w:tr w:rsidR="00C030E1" w14:paraId="032412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57FDD9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B23EE7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Statut « a_signer ».</w:t>
            </w:r>
          </w:p>
        </w:tc>
      </w:tr>
      <w:tr w:rsidR="00C030E1" w14:paraId="4AB4AE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DE69B7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8A5A3E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statut a_signer</w:t>
            </w:r>
          </w:p>
        </w:tc>
      </w:tr>
      <w:tr w:rsidR="00C030E1" w14:paraId="570848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A8837C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C8F268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73DC3787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7B55B6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B3C50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PAY-06  </w:t>
            </w:r>
            <w:r>
              <w:rPr>
                <w:b/>
                <w:bCs/>
                <w:color w:val="FFFFFF"/>
                <w:sz w:val="20"/>
                <w:szCs w:val="20"/>
              </w:rPr>
              <w:t>Autorisation du règlement par l’Agent comptable</w:t>
            </w:r>
          </w:p>
        </w:tc>
      </w:tr>
      <w:tr w:rsidR="00C030E1" w14:paraId="0AD8D5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37287C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18E368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Agent comptable</w:t>
            </w:r>
          </w:p>
        </w:tc>
      </w:tr>
      <w:tr w:rsidR="00C030E1" w14:paraId="239077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8D7088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22F15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paul.nguema ; essai avec mot de passe erroné puis correct</w:t>
            </w:r>
          </w:p>
        </w:tc>
      </w:tr>
      <w:tr w:rsidR="00C030E1" w14:paraId="35F167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35457B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B76C42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Autoriser le règlement</w:t>
            </w:r>
          </w:p>
          <w:p w14:paraId="4DC0DB18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Saisir un mot de passe erroné</w:t>
            </w:r>
          </w:p>
          <w:p w14:paraId="7AA20D9E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3. Recommencer avec le bon mot de passe</w:t>
            </w:r>
          </w:p>
        </w:tc>
      </w:tr>
      <w:tr w:rsidR="00C030E1" w14:paraId="6805F9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27F1A0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6D4BE8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Mauvais mot de passe : HTTP 422. Bon mot de passe : statut « autorise ».</w:t>
            </w:r>
          </w:p>
        </w:tc>
      </w:tr>
      <w:tr w:rsidR="00C030E1" w14:paraId="137772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4ACE88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E20F72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erroné : HTTP 422 ; correct : statut autorise</w:t>
            </w:r>
          </w:p>
        </w:tc>
      </w:tr>
      <w:tr w:rsidR="00C030E1" w14:paraId="32AD5F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76AD1C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DC04B5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40248AFB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45A258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4926E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PAY-07  </w:t>
            </w:r>
            <w:r>
              <w:rPr>
                <w:b/>
                <w:bCs/>
                <w:color w:val="FFFFFF"/>
                <w:sz w:val="20"/>
                <w:szCs w:val="20"/>
              </w:rPr>
              <w:t>Exécution sans avis bancaire</w:t>
            </w:r>
          </w:p>
        </w:tc>
      </w:tr>
      <w:tr w:rsidR="00C030E1" w14:paraId="520C9E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1FBA36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3756DF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Comptable</w:t>
            </w:r>
          </w:p>
        </w:tc>
      </w:tr>
      <w:tr w:rsidR="00C030E1" w14:paraId="2DA58E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1B162E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2EB369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Montant 400 000 ; référence VIR-JEU-RCT-01 ; sans pièce</w:t>
            </w:r>
          </w:p>
        </w:tc>
      </w:tr>
      <w:tr w:rsidR="00C030E1" w14:paraId="5AD255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5F39EC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3DD99E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Exécuter sans joindre l’avis bancaire</w:t>
            </w:r>
          </w:p>
        </w:tc>
      </w:tr>
      <w:tr w:rsidR="00C030E1" w14:paraId="3AFCBF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322CF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F36F2B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Refus (HTTP 422) sur la preuve.</w:t>
            </w:r>
          </w:p>
        </w:tc>
      </w:tr>
      <w:tr w:rsidR="00C030E1" w14:paraId="24080C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45CDC5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F3AB86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HTTP 422 ; champs : preuve</w:t>
            </w:r>
          </w:p>
        </w:tc>
      </w:tr>
      <w:tr w:rsidR="00C030E1" w14:paraId="1B21E5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E47A05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2A0C2C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7E712053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650B69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20DE2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PAY-08  </w:t>
            </w:r>
            <w:r>
              <w:rPr>
                <w:b/>
                <w:bCs/>
                <w:color w:val="FFFFFF"/>
                <w:sz w:val="20"/>
                <w:szCs w:val="20"/>
              </w:rPr>
              <w:t>Exécution partielle puis solde</w:t>
            </w:r>
          </w:p>
        </w:tc>
      </w:tr>
      <w:tr w:rsidR="00C030E1" w14:paraId="4B4523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CDACAD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662278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Comptable</w:t>
            </w:r>
          </w:p>
        </w:tc>
      </w:tr>
      <w:tr w:rsidR="00C030E1" w14:paraId="4CECCC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65131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99CA25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400 000 (VIR-JEU-RCT-01) puis 600 000 (VIR-JEU-RCT-02), avis bancaires PDF</w:t>
            </w:r>
          </w:p>
        </w:tc>
      </w:tr>
      <w:tr w:rsidR="00C030E1" w14:paraId="2DA7A7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60BE6C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760F4D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Exécuter 400 000 avec avis</w:t>
            </w:r>
          </w:p>
          <w:p w14:paraId="4935BD30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Exécuter le solde de 600 000 avec avis</w:t>
            </w:r>
          </w:p>
        </w:tc>
      </w:tr>
      <w:tr w:rsidR="00C030E1" w14:paraId="75D6A6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D04F95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89C85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« paye_partiel » après le premier règlement ; « a_rapprocher » après le solde.</w:t>
            </w:r>
          </w:p>
        </w:tc>
      </w:tr>
      <w:tr w:rsidR="00C030E1" w14:paraId="69B3F8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B73190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F54DBB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paye_partiel → a_rapprocher</w:t>
            </w:r>
          </w:p>
        </w:tc>
      </w:tr>
      <w:tr w:rsidR="00C030E1" w14:paraId="3813C1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5B5E88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464D64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68FFCD50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61CB1B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45419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PAY-09  </w:t>
            </w:r>
            <w:r>
              <w:rPr>
                <w:b/>
                <w:bCs/>
                <w:color w:val="FFFFFF"/>
                <w:sz w:val="20"/>
                <w:szCs w:val="20"/>
              </w:rPr>
              <w:t>Rapprochement bancaire</w:t>
            </w:r>
          </w:p>
        </w:tc>
      </w:tr>
      <w:tr w:rsidR="00C030E1" w14:paraId="0EFE97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E4FE1F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F5CE78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Comptable</w:t>
            </w:r>
          </w:p>
        </w:tc>
      </w:tr>
      <w:tr w:rsidR="00C030E1" w14:paraId="3E10D8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18349F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A78E74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Référence de relevé REL-JEU-RCT-01</w:t>
            </w:r>
          </w:p>
        </w:tc>
      </w:tr>
      <w:tr w:rsidR="00C030E1" w14:paraId="6E4FDE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3D3162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9C3B17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Cliquer sur Rapprocher</w:t>
            </w:r>
          </w:p>
          <w:p w14:paraId="1193CDEE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Saisir la référence du relevé</w:t>
            </w:r>
          </w:p>
        </w:tc>
      </w:tr>
      <w:tr w:rsidR="00C030E1" w14:paraId="15DFE2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1AB9AC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51B028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Statut « cloture » ; depuis l’exécution, le payé de la ligne a augmenté de 1 000 000.</w:t>
            </w:r>
          </w:p>
        </w:tc>
      </w:tr>
      <w:tr w:rsidR="00C030E1" w14:paraId="453695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132846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FCD9A5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statut cloture ; payé de la ligne : 0 → 1 000 000</w:t>
            </w:r>
          </w:p>
        </w:tc>
      </w:tr>
      <w:tr w:rsidR="00C030E1" w14:paraId="0AE2AA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0FC553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11E09D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34AA0A1B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47E362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271C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PAY-10  </w:t>
            </w:r>
            <w:r>
              <w:rPr>
                <w:b/>
                <w:bCs/>
                <w:color w:val="FFFFFF"/>
                <w:sz w:val="20"/>
                <w:szCs w:val="20"/>
              </w:rPr>
              <w:t>Compte bancaire non validé refusé</w:t>
            </w:r>
          </w:p>
        </w:tc>
      </w:tr>
      <w:tr w:rsidR="00C030E1" w14:paraId="572003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4FD448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8FD66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Comptable</w:t>
            </w:r>
          </w:p>
        </w:tc>
      </w:tr>
      <w:tr w:rsidR="00C030E1" w14:paraId="3D1570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2F8128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7A7CDF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Nouveau compte « GA-JEU-ATTENTE » ajouté au bénéficiaire, non validé</w:t>
            </w:r>
          </w:p>
        </w:tc>
      </w:tr>
      <w:tr w:rsidR="00C030E1" w14:paraId="6778EB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914CFA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431DBD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Tiers : ajouter le compte</w:t>
            </w:r>
          </w:p>
          <w:p w14:paraId="30D8AC82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Paiement : choisir ce compte</w:t>
            </w:r>
          </w:p>
          <w:p w14:paraId="035ED0B2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3. Enregistrer</w:t>
            </w:r>
          </w:p>
        </w:tc>
      </w:tr>
      <w:tr w:rsidR="00C030E1" w14:paraId="28569F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EF2EC5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E207EC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Préparation refusée (HTTP 422, champ compte bancaire).</w:t>
            </w:r>
          </w:p>
        </w:tc>
      </w:tr>
      <w:tr w:rsidR="00C030E1" w14:paraId="2D6D32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3AAF37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608222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HTTP 422 (compte_bancaire_id) : « Choisissez un compte validé du tiers TIE-000010 · Société Équatoriale de Licences. »</w:t>
            </w:r>
          </w:p>
        </w:tc>
      </w:tr>
      <w:tr w:rsidR="00C030E1" w14:paraId="441170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2B1B20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BC8399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6C206738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475535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4C2E2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PAY-11  </w:t>
            </w:r>
            <w:r>
              <w:rPr>
                <w:b/>
                <w:bCs/>
                <w:color w:val="FFFFFF"/>
                <w:sz w:val="20"/>
                <w:szCs w:val="20"/>
              </w:rPr>
              <w:t>Suspension puis levée de la suspension</w:t>
            </w:r>
          </w:p>
        </w:tc>
      </w:tr>
      <w:tr w:rsidR="00C030E1" w14:paraId="5DCD87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F3B60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9A8AD9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Agent comptable</w:t>
            </w:r>
          </w:p>
        </w:tc>
      </w:tr>
      <w:tr w:rsidR="00C030E1" w14:paraId="6DD1C0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C26D2A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E2B8A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Paiement autorisé « Jeu d’essai — suspension » ; motif « Vérification du RIB »</w:t>
            </w:r>
          </w:p>
        </w:tc>
      </w:tr>
      <w:tr w:rsidR="00C030E1" w14:paraId="777E1D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C7117D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F69B49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Menu ⋮ › Suspendre</w:t>
            </w:r>
          </w:p>
          <w:p w14:paraId="14B0262D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Tenter l’exécution</w:t>
            </w:r>
          </w:p>
          <w:p w14:paraId="44B539FB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3. Lever la suspension</w:t>
            </w:r>
          </w:p>
        </w:tc>
      </w:tr>
      <w:tr w:rsidR="00C030E1" w14:paraId="4BDC90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3B2D12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3CE2FB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« suspendu » ; l’exécution est refusée pendant la suspension ; retour à « autorise » après levée.</w:t>
            </w:r>
          </w:p>
        </w:tc>
      </w:tr>
      <w:tr w:rsidR="00C030E1" w14:paraId="47DAAE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8F0688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FA780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suspendu ; exécution refusée (HTTP 422) ; levée → autorise</w:t>
            </w:r>
          </w:p>
        </w:tc>
      </w:tr>
      <w:tr w:rsidR="00C030E1" w14:paraId="1888B9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552EE0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F419A5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5049752D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6931FF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11511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PAY-12  </w:t>
            </w:r>
            <w:r>
              <w:rPr>
                <w:b/>
                <w:bCs/>
                <w:color w:val="FFFFFF"/>
                <w:sz w:val="20"/>
                <w:szCs w:val="20"/>
              </w:rPr>
              <w:t>Lot de virements</w:t>
            </w:r>
          </w:p>
        </w:tc>
      </w:tr>
      <w:tr w:rsidR="00C030E1" w14:paraId="1AEDE9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190393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AAFE62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Comptable</w:t>
            </w:r>
          </w:p>
        </w:tc>
      </w:tr>
      <w:tr w:rsidR="00C030E1" w14:paraId="6C0EE7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272697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003570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Deux paiements autorisés (« Jeu d’essai — lot A » et « lot B », 210 000 et 220 000) ; un lot d’un seul paiement</w:t>
            </w:r>
          </w:p>
        </w:tc>
      </w:tr>
      <w:tr w:rsidR="00C030E1" w14:paraId="088FD9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D6BCBC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1332F7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Lots › cocher un seul virement › Créer le lot</w:t>
            </w:r>
          </w:p>
          <w:p w14:paraId="22971030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Cocher les deux virements › Créer le lot</w:t>
            </w:r>
          </w:p>
          <w:p w14:paraId="1854CED7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3. Exécuter le lot avec l’avis bancaire</w:t>
            </w:r>
          </w:p>
        </w:tc>
      </w:tr>
      <w:tr w:rsidR="00C030E1" w14:paraId="09E93D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A878C6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2DFA55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Lot d’un seul paiement refusé (HTTP 422) ; lot de deux créé (LOT-PAY-…) ; après exécution, les deux paiements sont « a_rapprocher ».</w:t>
            </w:r>
          </w:p>
        </w:tc>
      </w:tr>
      <w:tr w:rsidR="00C030E1" w14:paraId="5EE6F1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E5B74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B4888A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lot d’un paiement : HTTP 422 ; LOT-PAY-2026-000001 exécuté ; paiements a_rapprocher</w:t>
            </w:r>
          </w:p>
        </w:tc>
      </w:tr>
      <w:tr w:rsidR="00C030E1" w14:paraId="6B71E8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DE91A3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85F76D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0C021EF3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26EDCB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A0926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PAY-13  </w:t>
            </w:r>
            <w:r>
              <w:rPr>
                <w:b/>
                <w:bCs/>
                <w:color w:val="FFFFFF"/>
                <w:sz w:val="20"/>
                <w:szCs w:val="20"/>
              </w:rPr>
              <w:t>Rejet bancaire puis réémission</w:t>
            </w:r>
          </w:p>
        </w:tc>
      </w:tr>
      <w:tr w:rsidR="00C030E1" w14:paraId="344098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A3C48A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B7A4F9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Comptable</w:t>
            </w:r>
          </w:p>
        </w:tc>
      </w:tr>
      <w:tr w:rsidR="00C030E1" w14:paraId="67B3AD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33FBF2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554137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Paiement « lot A » exécuté ; motif « Compte clôturé »</w:t>
            </w:r>
          </w:p>
        </w:tc>
      </w:tr>
      <w:tr w:rsidR="00C030E1" w14:paraId="0EDA93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1B9A3E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F94426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Menu ⋮ › Rejet bancaire</w:t>
            </w:r>
          </w:p>
          <w:p w14:paraId="69B81096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Tenter une nouvelle exécution directe</w:t>
            </w:r>
          </w:p>
          <w:p w14:paraId="55613FD4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3. Réémettre</w:t>
            </w:r>
          </w:p>
        </w:tc>
      </w:tr>
      <w:tr w:rsidR="00C030E1" w14:paraId="17F5EB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49A27C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EB53AE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« rejete_bancaire », montant payé ramené à 0 ; exécution directe refusée ; réémission → « en_preparation ».</w:t>
            </w:r>
          </w:p>
        </w:tc>
      </w:tr>
      <w:tr w:rsidR="00C030E1" w14:paraId="3B639A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5BCE3B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03871F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rejete_bancaire (payé 0) ; exécution directe HTTP 422 ; réémission → en_preparation</w:t>
            </w:r>
          </w:p>
        </w:tc>
      </w:tr>
      <w:tr w:rsidR="00C030E1" w14:paraId="1A213A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259D0D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06EF8F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07C4D2D1" w14:textId="77777777" w:rsidR="00C030E1" w:rsidRDefault="00C030E1">
      <w:pPr>
        <w:spacing w:after="60"/>
      </w:pPr>
    </w:p>
    <w:p w14:paraId="24D8516D" w14:textId="77777777" w:rsidR="00C030E1" w:rsidRDefault="0053761E">
      <w:pPr>
        <w:pStyle w:val="Titre2"/>
      </w:pPr>
      <w:bookmarkStart w:id="24" w:name="_Toc242121520"/>
      <w:r>
        <w:t>Chaîne de dépense</w:t>
      </w:r>
      <w:bookmarkEnd w:id="2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58901A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8909A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CHN-01  </w:t>
            </w:r>
            <w:r>
              <w:rPr>
                <w:b/>
                <w:bCs/>
                <w:color w:val="FFFFFF"/>
                <w:sz w:val="20"/>
                <w:szCs w:val="20"/>
              </w:rPr>
              <w:t>Cohérence de bout en bout</w:t>
            </w:r>
          </w:p>
        </w:tc>
      </w:tr>
      <w:tr w:rsidR="00C030E1" w14:paraId="15B829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60B617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3649C0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Directeur du Budget</w:t>
            </w:r>
          </w:p>
        </w:tc>
      </w:tr>
      <w:tr w:rsidR="00C030E1" w14:paraId="42AED8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29BD79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56B6C8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Dossier EB-01 → PAY</w:t>
            </w:r>
          </w:p>
        </w:tc>
      </w:tr>
      <w:tr w:rsidR="00C030E1" w14:paraId="761F0F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BDD2CE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4D0440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Ouvrir le Tableau de chaîne</w:t>
            </w:r>
          </w:p>
          <w:p w14:paraId="66A8D5CD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Ouvrir la fiche de l’engagement</w:t>
            </w:r>
          </w:p>
        </w:tc>
      </w:tr>
      <w:tr w:rsidR="00C030E1" w14:paraId="729AD8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9F053D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98C3C3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Les cinq maillons sont liés ; engagé net 1 000 000, liquidé 1 000 000, payé 1 000 000 ; la ligne reste à l’équilibre.</w:t>
            </w:r>
          </w:p>
        </w:tc>
      </w:tr>
      <w:tr w:rsidR="00C030E1" w14:paraId="5522FC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600846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2A4843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EB EB/2026/DATI-DENER/000460 → ENG-2026-003898 → LIQ/2026/000212 ; engagé +1 000 000, disponible −1 000 000 ; tableau de chaîne HTTP 200</w:t>
            </w:r>
          </w:p>
        </w:tc>
      </w:tr>
      <w:tr w:rsidR="00C030E1" w14:paraId="54CBAD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32CDEE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12F848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24C490A9" w14:textId="77777777" w:rsidR="00C030E1" w:rsidRDefault="00C030E1">
      <w:pPr>
        <w:spacing w:after="60"/>
      </w:pPr>
    </w:p>
    <w:p w14:paraId="23EE5885" w14:textId="77777777" w:rsidR="00C030E1" w:rsidRDefault="0053761E">
      <w:pPr>
        <w:pStyle w:val="Titre2"/>
      </w:pPr>
      <w:bookmarkStart w:id="25" w:name="_Toc242121521"/>
      <w:r>
        <w:t>Budget</w:t>
      </w:r>
      <w:bookmarkEnd w:id="2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27877E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6B7D8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BUD-01  </w:t>
            </w:r>
            <w:r>
              <w:rPr>
                <w:b/>
                <w:bCs/>
                <w:color w:val="FFFFFF"/>
                <w:sz w:val="20"/>
                <w:szCs w:val="20"/>
              </w:rPr>
              <w:t>Gel de crédit</w:t>
            </w:r>
          </w:p>
        </w:tc>
      </w:tr>
      <w:tr w:rsidR="00C030E1" w14:paraId="0C29E5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0F0A6B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0F75E0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Directeur du Budget</w:t>
            </w:r>
          </w:p>
        </w:tc>
      </w:tr>
      <w:tr w:rsidR="00C030E1" w14:paraId="6CBE4E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52376C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24FB0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Ligne 21323 ; gel 500 000 ; acte JEU-GEL-RCT</w:t>
            </w:r>
          </w:p>
        </w:tc>
      </w:tr>
      <w:tr w:rsidR="00C030E1" w14:paraId="1CBD32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CBBA18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AF1F62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Lignes budgétaires › Enregistrer un mouvement</w:t>
            </w:r>
          </w:p>
          <w:p w14:paraId="2653C553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Type gel</w:t>
            </w:r>
          </w:p>
          <w:p w14:paraId="76C5C90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3. Enregistrer le mouvement</w:t>
            </w:r>
          </w:p>
        </w:tc>
      </w:tr>
      <w:tr w:rsidR="00C030E1" w14:paraId="077B35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59BEB2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F581A4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Mouvement créé (HTTP 201) ; disponible de la ligne réduit de 500 000.</w:t>
            </w:r>
          </w:p>
        </w:tc>
      </w:tr>
      <w:tr w:rsidR="00C030E1" w14:paraId="05D9EE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B8210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D754B8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HTTP 201 ; disponible 99 000 000 → 98 500 000</w:t>
            </w:r>
          </w:p>
        </w:tc>
      </w:tr>
      <w:tr w:rsidR="00C030E1" w14:paraId="6C0F91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9FDF00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3ABA72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2C3FD0DF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5F40B4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CB6E2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BUD-02  </w:t>
            </w:r>
            <w:r>
              <w:rPr>
                <w:b/>
                <w:bCs/>
                <w:color w:val="FFFFFF"/>
                <w:sz w:val="20"/>
                <w:szCs w:val="20"/>
              </w:rPr>
              <w:t>Gel supérieur au disponible</w:t>
            </w:r>
          </w:p>
        </w:tc>
      </w:tr>
      <w:tr w:rsidR="00C030E1" w14:paraId="3F9147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5D29C6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1862C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Directeur du Budget</w:t>
            </w:r>
          </w:p>
        </w:tc>
      </w:tr>
      <w:tr w:rsidR="00C030E1" w14:paraId="661EB8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609040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8AB3C0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Ligne 21323 ; gel de 999 999 999 999</w:t>
            </w:r>
          </w:p>
        </w:tc>
      </w:tr>
      <w:tr w:rsidR="00C030E1" w14:paraId="29D673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878265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A234F5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Enregistrer un mouvement de gel trop élevé</w:t>
            </w:r>
          </w:p>
        </w:tc>
      </w:tr>
      <w:tr w:rsidR="00C030E1" w14:paraId="7281E0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2515F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C7F7FF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Refus (HTTP 422).</w:t>
            </w:r>
          </w:p>
        </w:tc>
      </w:tr>
      <w:tr w:rsidR="00C030E1" w14:paraId="19CC4F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A0D3DF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ED185B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HTTP 422 : « Ce mouvement dépasserait le disponible. »</w:t>
            </w:r>
          </w:p>
        </w:tc>
      </w:tr>
      <w:tr w:rsidR="00C030E1" w14:paraId="44659B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43FF6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16A932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08FA7BA0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259BC8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54F31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BUD-03  </w:t>
            </w:r>
            <w:r>
              <w:rPr>
                <w:b/>
                <w:bCs/>
                <w:color w:val="FFFFFF"/>
                <w:sz w:val="20"/>
                <w:szCs w:val="20"/>
              </w:rPr>
              <w:t>Virement de crédit entre deux lignes</w:t>
            </w:r>
          </w:p>
        </w:tc>
      </w:tr>
      <w:tr w:rsidR="00C030E1" w14:paraId="352047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71E95B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12465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Directeur du Budget</w:t>
            </w:r>
          </w:p>
        </w:tc>
      </w:tr>
      <w:tr w:rsidR="00C030E1" w14:paraId="22979E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5EFF53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75E324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De 21323 vers 203232 ; 100 000 ; acte JEU-VIR-RCT</w:t>
            </w:r>
          </w:p>
        </w:tc>
      </w:tr>
      <w:tr w:rsidR="00C030E1" w14:paraId="29F4EF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B9C1AF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482566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Type virement</w:t>
            </w:r>
          </w:p>
          <w:p w14:paraId="4CCF973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Choisir la ligne de destination</w:t>
            </w:r>
          </w:p>
          <w:p w14:paraId="52E8042C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3. Enregistrer le mouvement</w:t>
            </w:r>
          </w:p>
        </w:tc>
      </w:tr>
      <w:tr w:rsidR="00C030E1" w14:paraId="065D8B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A2CFFF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1233E4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Deux mouvements symétriques ; le révisé de la destination augmente de 100 000.</w:t>
            </w:r>
          </w:p>
        </w:tc>
      </w:tr>
      <w:tr w:rsidR="00C030E1" w14:paraId="36F47E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CC9068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CCB2CF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 mouvements ; révisé de la destination +100 000</w:t>
            </w:r>
          </w:p>
        </w:tc>
      </w:tr>
      <w:tr w:rsidR="00C030E1" w14:paraId="1185DC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A7A869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F49F09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57656E34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13E574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1945C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BUD-04  </w:t>
            </w:r>
            <w:r>
              <w:rPr>
                <w:b/>
                <w:bCs/>
                <w:color w:val="FFFFFF"/>
                <w:sz w:val="20"/>
                <w:szCs w:val="20"/>
              </w:rPr>
              <w:t>Un initiateur n’enregistre pas de mouvement</w:t>
            </w:r>
          </w:p>
        </w:tc>
      </w:tr>
      <w:tr w:rsidR="00C030E1" w14:paraId="7D9D5B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B6EFFD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21B804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Initiateur</w:t>
            </w:r>
          </w:p>
        </w:tc>
      </w:tr>
      <w:tr w:rsidR="00C030E1" w14:paraId="1F6009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DF5115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364774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clarisse.ndong ; gel de 1 000 sur 203232</w:t>
            </w:r>
          </w:p>
        </w:tc>
      </w:tr>
      <w:tr w:rsidR="00C030E1" w14:paraId="5D078C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4BF91B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A055C6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Tenter un mouvement</w:t>
            </w:r>
          </w:p>
        </w:tc>
      </w:tr>
      <w:tr w:rsidR="00C030E1" w14:paraId="45E6D5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A16465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953389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Refus avec message explicite (HTTP 403 ou 422).</w:t>
            </w:r>
          </w:p>
        </w:tc>
      </w:tr>
      <w:tr w:rsidR="00C030E1" w14:paraId="487C31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8B1BF8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BCCFC9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HTTP 422 : « Seul le Directeur du Budget enregistre un mouvement de crédit. »</w:t>
            </w:r>
          </w:p>
        </w:tc>
      </w:tr>
      <w:tr w:rsidR="00C030E1" w14:paraId="445757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943E1E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1FE9C0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65BDC632" w14:textId="77777777" w:rsidR="00C030E1" w:rsidRDefault="00C030E1">
      <w:pPr>
        <w:spacing w:after="60"/>
      </w:pPr>
    </w:p>
    <w:p w14:paraId="3C694B19" w14:textId="77777777" w:rsidR="00C030E1" w:rsidRDefault="0053761E">
      <w:pPr>
        <w:pStyle w:val="Titre2"/>
      </w:pPr>
      <w:bookmarkStart w:id="26" w:name="_Toc242121522"/>
      <w:r>
        <w:t>Clôture</w:t>
      </w:r>
      <w:bookmarkEnd w:id="2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079E61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2DD3E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BUD-05  </w:t>
            </w:r>
            <w:r>
              <w:rPr>
                <w:b/>
                <w:bCs/>
                <w:color w:val="FFFFFF"/>
                <w:sz w:val="20"/>
                <w:szCs w:val="20"/>
              </w:rPr>
              <w:t>Demande de clôture avec des dossiers ouverts</w:t>
            </w:r>
          </w:p>
        </w:tc>
      </w:tr>
      <w:tr w:rsidR="00C030E1" w14:paraId="2B1245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04AF68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CA119B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Directeur du Budget</w:t>
            </w:r>
          </w:p>
        </w:tc>
      </w:tr>
      <w:tr w:rsidR="00C030E1" w14:paraId="2D56AD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03B8D8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D72942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Exercice 2026, motif « Fin de gestion »</w:t>
            </w:r>
          </w:p>
        </w:tc>
      </w:tr>
      <w:tr w:rsidR="00C030E1" w14:paraId="34108E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436B7D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F98AA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Clôture annuelle › Demander la clôture</w:t>
            </w:r>
          </w:p>
        </w:tc>
      </w:tr>
      <w:tr w:rsidR="00C030E1" w14:paraId="72CD24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29F9DB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632D49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Refus (HTTP 422) : la chaîne contient des dossiers ouverts.</w:t>
            </w:r>
          </w:p>
        </w:tc>
      </w:tr>
      <w:tr w:rsidR="00C030E1" w14:paraId="016D8F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005006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0ADA8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HTTP 422 : « 24 dossier(s) encore ouverts empêchent la clôture. »</w:t>
            </w:r>
          </w:p>
        </w:tc>
      </w:tr>
      <w:tr w:rsidR="00C030E1" w14:paraId="587CCC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227AA4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C7CFD4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46C53927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6C7FCE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E765F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CLO-01  </w:t>
            </w:r>
            <w:r>
              <w:rPr>
                <w:b/>
                <w:bCs/>
                <w:color w:val="FFFFFF"/>
                <w:sz w:val="20"/>
                <w:szCs w:val="20"/>
              </w:rPr>
              <w:t>Clôture d’un exercice sans dossier ouvert</w:t>
            </w:r>
          </w:p>
        </w:tc>
      </w:tr>
      <w:tr w:rsidR="00C030E1" w14:paraId="18BA6B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30B307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51085C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Directeur du Budget, Secrétaire général</w:t>
            </w:r>
          </w:p>
        </w:tc>
      </w:tr>
      <w:tr w:rsidR="00C030E1" w14:paraId="11A3B6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C6115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93A167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Exercice 2019 créé vide pour l’essai ; référence d’archive « ARCH-JEU-2019 »</w:t>
            </w:r>
          </w:p>
        </w:tc>
      </w:tr>
      <w:tr w:rsidR="00C030E1" w14:paraId="0869A4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A69E6B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185154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Directeur : Demander la clôture</w:t>
            </w:r>
          </w:p>
          <w:p w14:paraId="76F4D0EA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Directeur : tenter de confirmer</w:t>
            </w:r>
          </w:p>
          <w:p w14:paraId="28FF9333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3. SG : Confirmer</w:t>
            </w:r>
          </w:p>
          <w:p w14:paraId="6FBEDE78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4. SG : Archiver</w:t>
            </w:r>
          </w:p>
        </w:tc>
      </w:tr>
      <w:tr w:rsidR="00C030E1" w14:paraId="4EF5D0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E0FBE3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2C1385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Demande acceptée (201) ; confirmation par le demandeur refusée (422) ; exercice « clos » ; archive enregistrée.</w:t>
            </w:r>
          </w:p>
        </w:tc>
      </w:tr>
      <w:tr w:rsidR="00C030E1" w14:paraId="2FD1CA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43EA1E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794ED4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demandeur HTTP 422 ; statut clos ; archive ARCH-JEU-2019</w:t>
            </w:r>
          </w:p>
        </w:tc>
      </w:tr>
      <w:tr w:rsidR="00C030E1" w14:paraId="2A23AA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618FA8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D0D90E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354A33DB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6AA88B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41C2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CLO-02  </w:t>
            </w:r>
            <w:r>
              <w:rPr>
                <w:b/>
                <w:bCs/>
                <w:color w:val="FFFFFF"/>
                <w:sz w:val="20"/>
                <w:szCs w:val="20"/>
              </w:rPr>
              <w:t>Réouverture motivée d’un exercice clos</w:t>
            </w:r>
          </w:p>
        </w:tc>
      </w:tr>
      <w:tr w:rsidR="00C030E1" w14:paraId="1B250B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EE9382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9DBB3F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Administrateur fonctionnel</w:t>
            </w:r>
          </w:p>
        </w:tc>
      </w:tr>
      <w:tr w:rsidR="00C030E1" w14:paraId="4435AA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2E366C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EAC934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Exercice 2019 clos en CLO-01</w:t>
            </w:r>
          </w:p>
        </w:tc>
      </w:tr>
      <w:tr w:rsidR="00C030E1" w14:paraId="6F2107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E57ACB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A4AA2B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Paramétrage › Exercices › Rouvrir sans motif puis avec motif</w:t>
            </w:r>
          </w:p>
        </w:tc>
      </w:tr>
      <w:tr w:rsidR="00C030E1" w14:paraId="5C44ED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19E488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6113E4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Sans motif : refus (422) ; avec motif : exercice rouvert et réouverture journalisée.</w:t>
            </w:r>
          </w:p>
        </w:tc>
      </w:tr>
      <w:tr w:rsidR="00C030E1" w14:paraId="100843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59AD8F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642C68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sans motif HTTP 422 ; statut ouvert</w:t>
            </w:r>
          </w:p>
        </w:tc>
      </w:tr>
      <w:tr w:rsidR="00C030E1" w14:paraId="66E6BF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FF8A88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723EFA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3D592A83" w14:textId="77777777" w:rsidR="00C030E1" w:rsidRDefault="00C030E1">
      <w:pPr>
        <w:spacing w:after="60"/>
      </w:pPr>
    </w:p>
    <w:p w14:paraId="20C0B3EA" w14:textId="77777777" w:rsidR="00C030E1" w:rsidRDefault="0053761E">
      <w:pPr>
        <w:pStyle w:val="Titre2"/>
      </w:pPr>
      <w:bookmarkStart w:id="27" w:name="_Toc242121523"/>
      <w:r>
        <w:t>Recettes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1F26F6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2E70F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REC-01  </w:t>
            </w:r>
            <w:r>
              <w:rPr>
                <w:b/>
                <w:bCs/>
                <w:color w:val="FFFFFF"/>
                <w:sz w:val="20"/>
                <w:szCs w:val="20"/>
              </w:rPr>
              <w:t>Un initiateur ne saisit pas de prévision</w:t>
            </w:r>
          </w:p>
        </w:tc>
      </w:tr>
      <w:tr w:rsidR="00C030E1" w14:paraId="7EF0EA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BD1500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DB5FA4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Initiateur</w:t>
            </w:r>
          </w:p>
        </w:tc>
      </w:tr>
      <w:tr w:rsidR="00C030E1" w14:paraId="3E4476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69945E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6DE059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clarisse.ndong</w:t>
            </w:r>
          </w:p>
        </w:tc>
      </w:tr>
      <w:tr w:rsidR="00C030E1" w14:paraId="06AD65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7366A9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364978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Tenter Nouvelle prévision</w:t>
            </w:r>
          </w:p>
        </w:tc>
      </w:tr>
      <w:tr w:rsidR="00C030E1" w14:paraId="1C4FA6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2AF236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9ACA4D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Refus (HTTP 403).</w:t>
            </w:r>
          </w:p>
        </w:tc>
      </w:tr>
      <w:tr w:rsidR="00C030E1" w14:paraId="2B4CE4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BE83C7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D22E74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HTTP 403</w:t>
            </w:r>
          </w:p>
        </w:tc>
      </w:tr>
      <w:tr w:rsidR="00C030E1" w14:paraId="39D799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EF32BF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7AA34D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1F2CF14E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0D00BE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20BF0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REC-02  </w:t>
            </w:r>
            <w:r>
              <w:rPr>
                <w:b/>
                <w:bCs/>
                <w:color w:val="FFFFFF"/>
                <w:sz w:val="20"/>
                <w:szCs w:val="20"/>
              </w:rPr>
              <w:t>Prévision : saisie, soumission, validation</w:t>
            </w:r>
          </w:p>
        </w:tc>
      </w:tr>
      <w:tr w:rsidR="00C030E1" w14:paraId="7C6E24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95EC9B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A2D910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Expert Budget, Directeur du Budget</w:t>
            </w:r>
          </w:p>
        </w:tc>
      </w:tr>
      <w:tr w:rsidR="00C030E1" w14:paraId="4C2204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710171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511868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Catégorie VTE ; « Jeu d’essai — ventes de publications » ; 5 000 000 FCFA</w:t>
            </w:r>
          </w:p>
        </w:tc>
      </w:tr>
      <w:tr w:rsidR="00C030E1" w14:paraId="3965DF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1E2C92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A0B48E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Expert : Nouvelle prévision puis Soumettre</w:t>
            </w:r>
          </w:p>
          <w:p w14:paraId="203B8B6C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Expert : tenter Valider</w:t>
            </w:r>
          </w:p>
          <w:p w14:paraId="27606DED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3. Directeur du Budget : Valider</w:t>
            </w:r>
          </w:p>
        </w:tc>
      </w:tr>
      <w:tr w:rsidR="00C030E1" w14:paraId="677D6F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440EF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FE6535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Création HTTP 201 ; validation par l’expert refusée (403) ; validation par le Directeur acceptée.</w:t>
            </w:r>
          </w:p>
        </w:tc>
      </w:tr>
      <w:tr w:rsidR="00C030E1" w14:paraId="1EFA75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28AC3F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64CC3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PRV-2026-000002 : créée, soumise ; expert refusé (403) ; validée par le Directeur du Budget</w:t>
            </w:r>
          </w:p>
        </w:tc>
      </w:tr>
      <w:tr w:rsidR="00C030E1" w14:paraId="01F336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861903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7A2BE7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6A79EBA5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01ACF3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212ED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REC-03  </w:t>
            </w:r>
            <w:r>
              <w:rPr>
                <w:b/>
                <w:bCs/>
                <w:color w:val="FFFFFF"/>
                <w:sz w:val="20"/>
                <w:szCs w:val="20"/>
              </w:rPr>
              <w:t>Titre de recette issu de la prévision</w:t>
            </w:r>
          </w:p>
        </w:tc>
      </w:tr>
      <w:tr w:rsidR="00C030E1" w14:paraId="6AF72A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13BF4B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9E9CEF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Comptable</w:t>
            </w:r>
          </w:p>
        </w:tc>
      </w:tr>
      <w:tr w:rsidR="00C030E1" w14:paraId="784315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27759B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D778D3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Débiteur « Librairie de démonstration » ; 5 000 000 ; échéance 2026-12-15</w:t>
            </w:r>
          </w:p>
        </w:tc>
      </w:tr>
      <w:tr w:rsidR="00C030E1" w14:paraId="2821A5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975B0A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8C68C6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Recettes › Nouvelle recette</w:t>
            </w:r>
          </w:p>
          <w:p w14:paraId="6A9C3B1C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Choisir la prévision validée</w:t>
            </w:r>
          </w:p>
          <w:p w14:paraId="06949072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3. Enregistrer</w:t>
            </w:r>
          </w:p>
          <w:p w14:paraId="0C760EC7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4. Soumettre</w:t>
            </w:r>
          </w:p>
        </w:tc>
      </w:tr>
      <w:tr w:rsidR="00C030E1" w14:paraId="4070CA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E894A7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9B8CAE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Titre créé (HTTP 201) et soumis.</w:t>
            </w:r>
          </w:p>
        </w:tc>
      </w:tr>
      <w:tr w:rsidR="00C030E1" w14:paraId="320A63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0327B7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1761AA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REC-2026-000003 créé puis soumis</w:t>
            </w:r>
          </w:p>
        </w:tc>
      </w:tr>
      <w:tr w:rsidR="00C030E1" w14:paraId="29FFFC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979D1B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7307D2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5C87769F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1D956D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E98B6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REC-04  </w:t>
            </w:r>
            <w:r>
              <w:rPr>
                <w:b/>
                <w:bCs/>
                <w:color w:val="FFFFFF"/>
                <w:sz w:val="20"/>
                <w:szCs w:val="20"/>
              </w:rPr>
              <w:t>Séparation des fonctions : vérification et validation</w:t>
            </w:r>
          </w:p>
        </w:tc>
      </w:tr>
      <w:tr w:rsidR="00C030E1" w14:paraId="5B6276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3DA8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AF1917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Comptable, Expert Budget, Directeur du Budget</w:t>
            </w:r>
          </w:p>
        </w:tc>
      </w:tr>
      <w:tr w:rsidR="00C030E1" w14:paraId="2EFD5C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7C0733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2D255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Titre REC-03 (auteur : comptable)</w:t>
            </w:r>
          </w:p>
        </w:tc>
      </w:tr>
      <w:tr w:rsidR="00C030E1" w14:paraId="3D4DCB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D596E5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0AB61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Auteur : tenter Vérifier</w:t>
            </w:r>
          </w:p>
          <w:p w14:paraId="46F79313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Expert Budget : Vérifier</w:t>
            </w:r>
          </w:p>
          <w:p w14:paraId="22D22522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3. Directeur du Budget : Valider</w:t>
            </w:r>
          </w:p>
          <w:p w14:paraId="72E74C09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4. Auteur : tenter Prendre en charge</w:t>
            </w:r>
          </w:p>
          <w:p w14:paraId="2E5CE870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5. Chef comptable : Prendre en charge</w:t>
            </w:r>
          </w:p>
        </w:tc>
      </w:tr>
      <w:tr w:rsidR="00C030E1" w14:paraId="269653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7984C5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E77594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L’auteur ne vérifie pas et ne prend pas en charge (refus) ; vérification, validation et prise en charge acceptées par des acteurs distincts.</w:t>
            </w:r>
          </w:p>
        </w:tc>
      </w:tr>
      <w:tr w:rsidR="00C030E1" w14:paraId="6E8A2F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104F8A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C862FC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vérification par l’auteur : HTTP 403 ; prise en charge par l’auteur : HTTP 422 ; vérifié (expert), validé (directeur), pris_en_charge (chef comptable)</w:t>
            </w:r>
          </w:p>
        </w:tc>
      </w:tr>
      <w:tr w:rsidR="00C030E1" w14:paraId="59F432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3F70DD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D9A0A3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0837D0F0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0BD74F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72FF2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REC-05  </w:t>
            </w:r>
            <w:r>
              <w:rPr>
                <w:b/>
                <w:bCs/>
                <w:color w:val="FFFFFF"/>
                <w:sz w:val="20"/>
                <w:szCs w:val="20"/>
              </w:rPr>
              <w:t>Encaissement supérieur au solde du titre</w:t>
            </w:r>
          </w:p>
        </w:tc>
      </w:tr>
      <w:tr w:rsidR="00C030E1" w14:paraId="468D4B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21F7FC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3363EC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Agent comptable</w:t>
            </w:r>
          </w:p>
        </w:tc>
      </w:tr>
      <w:tr w:rsidR="00C030E1" w14:paraId="4D70DB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9EBCC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BC8CC3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6 000 000 affectés à un titre de 5 000 000</w:t>
            </w:r>
          </w:p>
        </w:tc>
      </w:tr>
      <w:tr w:rsidR="00C030E1" w14:paraId="1838FF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9BBC3F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91B1B3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Encaissements › Nouvel encaissement</w:t>
            </w:r>
          </w:p>
          <w:p w14:paraId="225B00C3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Affecter 6 000 000 au titre</w:t>
            </w:r>
          </w:p>
        </w:tc>
      </w:tr>
      <w:tr w:rsidR="00C030E1" w14:paraId="23B004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ABB01E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905F98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Refus (HTTP 422).</w:t>
            </w:r>
          </w:p>
        </w:tc>
      </w:tr>
      <w:tr w:rsidR="00C030E1" w14:paraId="352453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B85AEC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84DD22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HTTP 422 : « L’affectation dépasse le solde de REC-2026-000003. Traitez le trop-perçu explicitement. »</w:t>
            </w:r>
          </w:p>
        </w:tc>
      </w:tr>
      <w:tr w:rsidR="00C030E1" w14:paraId="73657D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A5CE71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EDA1CF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178AC3B4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488ADB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28DE8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REC-06  </w:t>
            </w:r>
            <w:r>
              <w:rPr>
                <w:b/>
                <w:bCs/>
                <w:color w:val="FFFFFF"/>
                <w:sz w:val="20"/>
                <w:szCs w:val="20"/>
              </w:rPr>
              <w:t>Encaissement partiel puis solde</w:t>
            </w:r>
          </w:p>
        </w:tc>
      </w:tr>
      <w:tr w:rsidR="00C030E1" w14:paraId="51E104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266988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AB3A1B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Agent comptable</w:t>
            </w:r>
          </w:p>
        </w:tc>
      </w:tr>
      <w:tr w:rsidR="00C030E1" w14:paraId="478B04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7216FE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E8DD9F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2 000 000 puis 3 000 000 (VIR-REC-JEU-RCT)</w:t>
            </w:r>
          </w:p>
        </w:tc>
      </w:tr>
      <w:tr w:rsidR="00C030E1" w14:paraId="45D22D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314C1A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414F85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Nouvel encaissement de 2 000 000</w:t>
            </w:r>
          </w:p>
          <w:p w14:paraId="7D94857E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Nouvel encaissement de 3 000 000</w:t>
            </w:r>
          </w:p>
        </w:tc>
      </w:tr>
      <w:tr w:rsidR="00C030E1" w14:paraId="2160C5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25BC2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AF691F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« partiellement_encaisse » puis « solde » ; solde à recouvrer 0.</w:t>
            </w:r>
          </w:p>
        </w:tc>
      </w:tr>
      <w:tr w:rsidR="00C030E1" w14:paraId="2F0DDA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8091B3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623EBF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partiellement_encaisse → solde</w:t>
            </w:r>
          </w:p>
        </w:tc>
      </w:tr>
      <w:tr w:rsidR="00C030E1" w14:paraId="651773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7645C2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5F0388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4FB19379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65D8F2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356E1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REC-07  </w:t>
            </w:r>
            <w:r>
              <w:rPr>
                <w:b/>
                <w:bCs/>
                <w:color w:val="FFFFFF"/>
                <w:sz w:val="20"/>
                <w:szCs w:val="20"/>
              </w:rPr>
              <w:t>Rapprochement réservé à un acteur distinct</w:t>
            </w:r>
          </w:p>
        </w:tc>
      </w:tr>
      <w:tr w:rsidR="00C030E1" w14:paraId="36E247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D5F66E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5BB959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Agent comptable, Chef comptable</w:t>
            </w:r>
          </w:p>
        </w:tc>
      </w:tr>
      <w:tr w:rsidR="00C030E1" w14:paraId="25DFA1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E0ADBE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762113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Encaissement REC-06</w:t>
            </w:r>
          </w:p>
        </w:tc>
      </w:tr>
      <w:tr w:rsidR="00C030E1" w14:paraId="4DA93A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46962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FAA1B8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Agent comptable : tenter Rapprocher</w:t>
            </w:r>
          </w:p>
          <w:p w14:paraId="271AE3FD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Chef comptable : Rapprocher</w:t>
            </w:r>
          </w:p>
        </w:tc>
      </w:tr>
      <w:tr w:rsidR="00C030E1" w14:paraId="5EF28F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25CA95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D9B49B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Agent : refus (HTTP 403) ; Chef comptable : accepté.</w:t>
            </w:r>
          </w:p>
        </w:tc>
      </w:tr>
      <w:tr w:rsidR="00C030E1" w14:paraId="61616D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78F33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16DE78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agent : HTTP 403 ; chef comptable : HTTP 200</w:t>
            </w:r>
          </w:p>
        </w:tc>
      </w:tr>
      <w:tr w:rsidR="00C030E1" w14:paraId="708E17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B27B0C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277A5C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161A228F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0D8BB9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C8C37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REC-08  </w:t>
            </w:r>
            <w:r>
              <w:rPr>
                <w:b/>
                <w:bCs/>
                <w:color w:val="FFFFFF"/>
                <w:sz w:val="20"/>
                <w:szCs w:val="20"/>
              </w:rPr>
              <w:t>Prévision : modification, suppression et annulation selon le statut</w:t>
            </w:r>
          </w:p>
        </w:tc>
      </w:tr>
      <w:tr w:rsidR="00C030E1" w14:paraId="2EAA60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5095F7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95FA26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Expert Budget, Directeur du Budget</w:t>
            </w:r>
          </w:p>
        </w:tc>
      </w:tr>
      <w:tr w:rsidR="00C030E1" w14:paraId="3A643F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3ECFF5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BCC87D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Brouillon « Jeu d’essai — brouillon jetable » ; prévision « Jeu d’essai — documentation » 12 000 000 révisée à 9 000 000</w:t>
            </w:r>
          </w:p>
        </w:tc>
      </w:tr>
      <w:tr w:rsidR="00C030E1" w14:paraId="28A7C7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D66EB1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613B63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Modifier une prévision en brouillon</w:t>
            </w:r>
          </w:p>
          <w:p w14:paraId="183042EC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Supprimer un brouillon</w:t>
            </w:r>
          </w:p>
          <w:p w14:paraId="0E84182D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3. Soumettre, puis tenter de modifier et supprimer</w:t>
            </w:r>
          </w:p>
          <w:p w14:paraId="7CA031EA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4. Directeur : Annuler avec motif</w:t>
            </w:r>
          </w:p>
        </w:tc>
      </w:tr>
      <w:tr w:rsidR="00C030E1" w14:paraId="643208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97D6E2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1B7A5D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Brouillon modifiable et supprimable ; après soumission, modification et suppression refusées (422) ; annulation par le Directeur acceptée (« annule »).</w:t>
            </w:r>
          </w:p>
        </w:tc>
      </w:tr>
      <w:tr w:rsidR="00C030E1" w14:paraId="6FE532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807BA5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144D45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brouillon supprimé ; 12 M → 9 M ; après soumission : modification et suppression HTTP 422 ; statut annule</w:t>
            </w:r>
          </w:p>
        </w:tc>
      </w:tr>
      <w:tr w:rsidR="00C030E1" w14:paraId="6A0523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C76C78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990FEF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6232EA5C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33AB33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5C67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REC-09  </w:t>
            </w:r>
            <w:r>
              <w:rPr>
                <w:b/>
                <w:bCs/>
                <w:color w:val="FFFFFF"/>
                <w:sz w:val="20"/>
                <w:szCs w:val="20"/>
              </w:rPr>
              <w:t>Trop-perçu conservé comme avance</w:t>
            </w:r>
          </w:p>
        </w:tc>
      </w:tr>
      <w:tr w:rsidR="00C030E1" w14:paraId="1BF2DF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EC030B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3D97BB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Agent comptable</w:t>
            </w:r>
          </w:p>
        </w:tc>
      </w:tr>
      <w:tr w:rsidR="00C030E1" w14:paraId="7A2379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82EFBC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33DFF4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Titre de 5 000 000 ; virement reçu de 6 500 000 ; trop-perçu 1 500 000 en avance</w:t>
            </w:r>
          </w:p>
        </w:tc>
      </w:tr>
      <w:tr w:rsidR="00C030E1" w14:paraId="73CC22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FD847B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D033AE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Nouvel encaissement de 6 500 000</w:t>
            </w:r>
          </w:p>
          <w:p w14:paraId="6B5B819C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Affecter 5 000 000 au titre</w:t>
            </w:r>
          </w:p>
          <w:p w14:paraId="308830FD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3. Traiter 1 500 000 en avance</w:t>
            </w:r>
          </w:p>
        </w:tc>
      </w:tr>
      <w:tr w:rsidR="00C030E1" w14:paraId="4BB54F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4F3C6C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CDF823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Titre « solde » à 5 000 000 encaissés ; une avance de 1 500 000 est tracée.</w:t>
            </w:r>
          </w:p>
        </w:tc>
      </w:tr>
      <w:tr w:rsidR="00C030E1" w14:paraId="3B965A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A95492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1E25A0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titre solde (5 000 000 encaissés) ; avance de 1 500 000 tracée</w:t>
            </w:r>
          </w:p>
        </w:tc>
      </w:tr>
      <w:tr w:rsidR="00C030E1" w14:paraId="1B36A8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2DA362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E1A9A9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1AD953FD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743CF5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7C7E9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REC-10  </w:t>
            </w:r>
            <w:r>
              <w:rPr>
                <w:b/>
                <w:bCs/>
                <w:color w:val="FFFFFF"/>
                <w:sz w:val="20"/>
                <w:szCs w:val="20"/>
              </w:rPr>
              <w:t>Encaissement non identifié</w:t>
            </w:r>
          </w:p>
        </w:tc>
      </w:tr>
      <w:tr w:rsidR="00C030E1" w14:paraId="6D8702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A54677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8D231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Agent comptable</w:t>
            </w:r>
          </w:p>
        </w:tc>
      </w:tr>
      <w:tr w:rsidR="00C030E1" w14:paraId="23C175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85C142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53ED3F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750 000 reçus sans titre (VIR-REC-JEU-NI)</w:t>
            </w:r>
          </w:p>
        </w:tc>
      </w:tr>
      <w:tr w:rsidR="00C030E1" w14:paraId="1595B9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D34905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A52552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Nouvel encaissement sans titre</w:t>
            </w:r>
          </w:p>
        </w:tc>
      </w:tr>
      <w:tr w:rsidR="00C030E1" w14:paraId="62A937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EE7720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5CD6CC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Encaissement enregistré (HTTP 201) au statut « non identifié ».</w:t>
            </w:r>
          </w:p>
        </w:tc>
      </w:tr>
      <w:tr w:rsidR="00C030E1" w14:paraId="2A1154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C6497D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FE0BA4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HTTP 201 ; statut non_identifie</w:t>
            </w:r>
          </w:p>
        </w:tc>
      </w:tr>
      <w:tr w:rsidR="00C030E1" w14:paraId="78D370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D5C071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44A750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627F2B5E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443DAC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FA44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REC-11  </w:t>
            </w:r>
            <w:r>
              <w:rPr>
                <w:b/>
                <w:bCs/>
                <w:color w:val="FFFFFF"/>
                <w:sz w:val="20"/>
                <w:szCs w:val="20"/>
              </w:rPr>
              <w:t>Relance d’une créance</w:t>
            </w:r>
          </w:p>
        </w:tc>
      </w:tr>
      <w:tr w:rsidR="00C030E1" w14:paraId="75BEC3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1D1378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80A82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Comptable</w:t>
            </w:r>
          </w:p>
        </w:tc>
      </w:tr>
      <w:tr w:rsidR="00C030E1" w14:paraId="5D6091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4D5AA8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9BBAF8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Titre échu de 2 000 000 ; première relance par courriel à facturation@example.test</w:t>
            </w:r>
          </w:p>
        </w:tc>
      </w:tr>
      <w:tr w:rsidR="00C030E1" w14:paraId="73602A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A9EBE7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CBD5A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Ouvrir le titre</w:t>
            </w:r>
          </w:p>
          <w:p w14:paraId="0FCF8417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Relancer : type, canal, destinataire</w:t>
            </w:r>
          </w:p>
          <w:p w14:paraId="270B30E9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3. Enregistrer la relance</w:t>
            </w:r>
          </w:p>
        </w:tc>
      </w:tr>
      <w:tr w:rsidR="00C030E1" w14:paraId="0E6F16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407C70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F2A34B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Relance enregistrée (HTTP 201) et visible dans l’écran Relances.</w:t>
            </w:r>
          </w:p>
        </w:tc>
      </w:tr>
      <w:tr w:rsidR="00C030E1" w14:paraId="57CEEA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B03445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D21DD2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HTTP 201 ; 2 relance(s) listée(s)</w:t>
            </w:r>
          </w:p>
        </w:tc>
      </w:tr>
      <w:tr w:rsidR="00C030E1" w14:paraId="7804D5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097805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4E2C42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6C6CC9A6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7FEBBE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0E55C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REC-12  </w:t>
            </w:r>
            <w:r>
              <w:rPr>
                <w:b/>
                <w:bCs/>
                <w:color w:val="FFFFFF"/>
                <w:sz w:val="20"/>
                <w:szCs w:val="20"/>
              </w:rPr>
              <w:t>Contributions des États membres et appels de fonds</w:t>
            </w:r>
          </w:p>
        </w:tc>
      </w:tr>
      <w:tr w:rsidR="00C030E1" w14:paraId="61319D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EDC609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D3109F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Expert Budget</w:t>
            </w:r>
          </w:p>
        </w:tc>
      </w:tr>
      <w:tr w:rsidR="00C030E1" w14:paraId="174B85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6C37EA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A9D48A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Gabon : contribution 2026 existante (non appelée) ; nouvelle saisie 2026 ; contribution 2027 de 8 000 000 (quote-part 12,50 %)</w:t>
            </w:r>
          </w:p>
        </w:tc>
      </w:tr>
      <w:tr w:rsidR="00C030E1" w14:paraId="2928F5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48AC82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0EE200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Nouvelle contribution 2026 pour le Gabon</w:t>
            </w:r>
          </w:p>
          <w:p w14:paraId="3800ED9F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Appeler la contribution 2026</w:t>
            </w:r>
          </w:p>
          <w:p w14:paraId="16A8BB84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3. Appeler une seconde fois</w:t>
            </w:r>
          </w:p>
          <w:p w14:paraId="622E66C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4. Nouvelle contribution 2027 puis Appeler</w:t>
            </w:r>
          </w:p>
        </w:tc>
      </w:tr>
      <w:tr w:rsidR="00C030E1" w14:paraId="05023B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710E9A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49E5D0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Doublon refusé (422) ; l’appel 2026 produit un titre de recette (201) ; un second appel ne crée pas de second titre ; la contribution 2027 s’enregistre (201) mais son appel est refusé tant que l’exercice n’est pas ouvert (422).</w:t>
            </w:r>
          </w:p>
        </w:tc>
      </w:tr>
      <w:tr w:rsidR="00C030E1" w14:paraId="3196C1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AE766D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02056B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doublon HTTP 422 ; appel 2026 → titre REC-2026-000006 ; second appel HTTP 422 (1 titre) ; 2027 enregistrée, appel HTTP 422 « L’exercice n’est pas ouvert à cette opération. »</w:t>
            </w:r>
          </w:p>
        </w:tc>
      </w:tr>
      <w:tr w:rsidR="00C030E1" w14:paraId="032F52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7E8782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217918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49858E93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68FFF8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B718D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REC-13  </w:t>
            </w:r>
            <w:r>
              <w:rPr>
                <w:b/>
                <w:bCs/>
                <w:color w:val="FFFFFF"/>
                <w:sz w:val="20"/>
                <w:szCs w:val="20"/>
              </w:rPr>
              <w:t>Paramétrage des modes d’encaissement réservé au Directeur du Budget</w:t>
            </w:r>
          </w:p>
        </w:tc>
      </w:tr>
      <w:tr w:rsidR="00C030E1" w14:paraId="0CDED8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DAFB29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E22CD5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Directeur du Budget, Expert Budget</w:t>
            </w:r>
          </w:p>
        </w:tc>
      </w:tr>
      <w:tr w:rsidR="00C030E1" w14:paraId="5CE504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254AF2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B8FD95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Mode « mobile » — Paiement mobile</w:t>
            </w:r>
          </w:p>
        </w:tc>
      </w:tr>
      <w:tr w:rsidR="00C030E1" w14:paraId="600AE2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EBD99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06EC7D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Expert : tenter Ajouter</w:t>
            </w:r>
          </w:p>
          <w:p w14:paraId="03AB5C9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Directeur : Ajouter puis désactiver</w:t>
            </w:r>
          </w:p>
        </w:tc>
      </w:tr>
      <w:tr w:rsidR="00C030E1" w14:paraId="445A0D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A1CD5C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4FF44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Expert : refus (HTTP 403) ; Directeur : création (201) puis désactivation (200).</w:t>
            </w:r>
          </w:p>
        </w:tc>
      </w:tr>
      <w:tr w:rsidR="00C030E1" w14:paraId="217917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B452DD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DBD4A2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expert : HTTP 403 ; directeur : créé puis désactivé</w:t>
            </w:r>
          </w:p>
        </w:tc>
      </w:tr>
      <w:tr w:rsidR="00C030E1" w14:paraId="610876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81C2FE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22684F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1CC8BA86" w14:textId="77777777" w:rsidR="00C030E1" w:rsidRDefault="00C030E1">
      <w:pPr>
        <w:spacing w:after="60"/>
      </w:pPr>
    </w:p>
    <w:p w14:paraId="5BA86385" w14:textId="77777777" w:rsidR="00C030E1" w:rsidRDefault="0053761E">
      <w:pPr>
        <w:pStyle w:val="Titre2"/>
      </w:pPr>
      <w:bookmarkStart w:id="28" w:name="_Toc242121524"/>
      <w:r>
        <w:t>Suivi-évaluation</w:t>
      </w:r>
      <w:bookmarkEnd w:id="2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7BCC92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ED209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SE-01  </w:t>
            </w:r>
            <w:r>
              <w:rPr>
                <w:b/>
                <w:bCs/>
                <w:color w:val="FFFFFF"/>
                <w:sz w:val="20"/>
                <w:szCs w:val="20"/>
              </w:rPr>
              <w:t>Saisie et soumission d’une réalisation physique</w:t>
            </w:r>
          </w:p>
        </w:tc>
      </w:tr>
      <w:tr w:rsidR="00C030E1" w14:paraId="238E57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2167B9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952A8F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Initiateur</w:t>
            </w:r>
          </w:p>
        </w:tc>
      </w:tr>
      <w:tr w:rsidR="00C030E1" w14:paraId="3E2E93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B77339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CC142B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Activité de la ligne 203232 ; période 2026-T4 ; 1 atelier réalisé sur 2 prévus ; preuve PDF</w:t>
            </w:r>
          </w:p>
        </w:tc>
      </w:tr>
      <w:tr w:rsidR="00C030E1" w14:paraId="4796D8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EC0BE9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91B612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Saisie et validation › Réalisation physique</w:t>
            </w:r>
          </w:p>
          <w:p w14:paraId="7602B4DD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Joindre la preuve</w:t>
            </w:r>
          </w:p>
          <w:p w14:paraId="60E18ACE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3. Soumettre</w:t>
            </w:r>
          </w:p>
        </w:tc>
      </w:tr>
      <w:tr w:rsidR="00C030E1" w14:paraId="206624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0AF3A1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310A55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Réalisation créée (HTTP 201) puis soumise.</w:t>
            </w:r>
          </w:p>
        </w:tc>
      </w:tr>
      <w:tr w:rsidR="00C030E1" w14:paraId="48626D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844B96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54698F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réalisation créée et soumis</w:t>
            </w:r>
          </w:p>
        </w:tc>
      </w:tr>
      <w:tr w:rsidR="00C030E1" w14:paraId="2D8155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156192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4CDB2E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55CAF469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7554FA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F55A1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SE-02  </w:t>
            </w:r>
            <w:r>
              <w:rPr>
                <w:b/>
                <w:bCs/>
                <w:color w:val="FFFFFF"/>
                <w:sz w:val="20"/>
                <w:szCs w:val="20"/>
              </w:rPr>
              <w:t>L’auteur ne valide pas sa propre réalisation</w:t>
            </w:r>
          </w:p>
        </w:tc>
      </w:tr>
      <w:tr w:rsidR="00C030E1" w14:paraId="7E7338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1AC163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79D87F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Initiateur</w:t>
            </w:r>
          </w:p>
        </w:tc>
      </w:tr>
      <w:tr w:rsidR="00C030E1" w14:paraId="04F182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44F790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DA0B54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clarisse.ndong</w:t>
            </w:r>
          </w:p>
        </w:tc>
      </w:tr>
      <w:tr w:rsidR="00C030E1" w14:paraId="5C4FC3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210703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16D0A9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Tenter Valider sa réalisation</w:t>
            </w:r>
          </w:p>
        </w:tc>
      </w:tr>
      <w:tr w:rsidR="00C030E1" w14:paraId="53A9BF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12AD58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90FF95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Refus (HTTP 403 ou 422).</w:t>
            </w:r>
          </w:p>
        </w:tc>
      </w:tr>
      <w:tr w:rsidR="00C030E1" w14:paraId="75CE20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1C2A4A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8F1965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HTTP 422 : « Séparation des fonctions : vous ne pouvez pas contrôler votre propre saisie. »</w:t>
            </w:r>
          </w:p>
        </w:tc>
      </w:tr>
      <w:tr w:rsidR="00C030E1" w14:paraId="0AEBAB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C52614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52DCC1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0E30B9A9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441145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F5232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SE-03  </w:t>
            </w:r>
            <w:r>
              <w:rPr>
                <w:b/>
                <w:bCs/>
                <w:color w:val="FFFFFF"/>
                <w:sz w:val="20"/>
                <w:szCs w:val="20"/>
              </w:rPr>
              <w:t>Validation par un autre acteur</w:t>
            </w:r>
          </w:p>
        </w:tc>
      </w:tr>
      <w:tr w:rsidR="00C030E1" w14:paraId="2AB59C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967561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21FB6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Directeur (responsable)</w:t>
            </w:r>
          </w:p>
        </w:tc>
      </w:tr>
      <w:tr w:rsidR="00C030E1" w14:paraId="30A932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4A089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37BF0C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jp.okombi, puis Directeur du Budget si une seconde validation est requise</w:t>
            </w:r>
          </w:p>
        </w:tc>
      </w:tr>
      <w:tr w:rsidR="00C030E1" w14:paraId="54B1F5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0E1392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11BDFA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Valider la réalisation</w:t>
            </w:r>
          </w:p>
        </w:tc>
      </w:tr>
      <w:tr w:rsidR="00C030E1" w14:paraId="161679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33E088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39A908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Validation acceptée ; statut final « valide ».</w:t>
            </w:r>
          </w:p>
        </w:tc>
      </w:tr>
      <w:tr w:rsidR="00C030E1" w14:paraId="62CD32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4A1038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5D2123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valide_responsable → valide</w:t>
            </w:r>
          </w:p>
        </w:tc>
      </w:tr>
      <w:tr w:rsidR="00C030E1" w14:paraId="3C9D0E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050930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3E5DB0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7040C9CA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4FEFA1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A2D11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SE-04  </w:t>
            </w:r>
            <w:r>
              <w:rPr>
                <w:b/>
                <w:bCs/>
                <w:color w:val="FFFFFF"/>
                <w:sz w:val="20"/>
                <w:szCs w:val="20"/>
              </w:rPr>
              <w:t>Indicateur : cible, mesure, preuve et validation</w:t>
            </w:r>
          </w:p>
        </w:tc>
      </w:tr>
      <w:tr w:rsidR="00C030E1" w14:paraId="347632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07C199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9AE5FF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Initiateur, Directeur, Directeur du Budget</w:t>
            </w:r>
          </w:p>
        </w:tc>
      </w:tr>
      <w:tr w:rsidR="00C030E1" w14:paraId="4E61E9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705160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EEA5F8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Indicateur « IND-JEU-RCT » (projets suivis, base 2) ; cible T4 = 10 ; mesure = 8</w:t>
            </w:r>
          </w:p>
        </w:tc>
      </w:tr>
      <w:tr w:rsidR="00C030E1" w14:paraId="0553CC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4C3A07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5ADA0A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Créer l’indicateur et sa cible</w:t>
            </w:r>
          </w:p>
          <w:p w14:paraId="086B6DA7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Saisir la mesure et soumettre</w:t>
            </w:r>
          </w:p>
          <w:p w14:paraId="1C5A661A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3. Valider sans preuve</w:t>
            </w:r>
          </w:p>
          <w:p w14:paraId="530BC365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4. Joindre la preuve puis valider (deux niveaux)</w:t>
            </w:r>
          </w:p>
        </w:tc>
      </w:tr>
      <w:tr w:rsidR="00C030E1" w14:paraId="674039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D0069F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9AEB43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Taux d’atteinte calculé à 80 % ; validation refusée sans preuve (422) ; puis « valide_responsable » → « valide ».</w:t>
            </w:r>
          </w:p>
        </w:tc>
      </w:tr>
      <w:tr w:rsidR="00C030E1" w14:paraId="6FAC61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EE1DF0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FF4FFD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taux d’atteinte 80 % ; sans preuve : HTTP 422 (preuve) ; valide_responsable → valide</w:t>
            </w:r>
          </w:p>
        </w:tc>
      </w:tr>
      <w:tr w:rsidR="00C030E1" w14:paraId="7C37C3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26FA05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527AA4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0260D5EB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5C99EC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B3E82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SE-05  </w:t>
            </w:r>
            <w:r>
              <w:rPr>
                <w:b/>
                <w:bCs/>
                <w:color w:val="FFFFFF"/>
                <w:sz w:val="20"/>
                <w:szCs w:val="20"/>
              </w:rPr>
              <w:t>Avancement supérieur à 100 % sans justification</w:t>
            </w:r>
          </w:p>
        </w:tc>
      </w:tr>
      <w:tr w:rsidR="00C030E1" w14:paraId="723CC6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13C5B8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94F30B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Initiateur</w:t>
            </w:r>
          </w:p>
        </w:tc>
      </w:tr>
      <w:tr w:rsidR="00C030E1" w14:paraId="6D343D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9C31CE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2F6B4D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120 réalisés pour 100 prévus, sans motif d’exception</w:t>
            </w:r>
          </w:p>
        </w:tc>
      </w:tr>
      <w:tr w:rsidR="00C030E1" w14:paraId="1FE3C9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16A132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32B8AE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Saisir la réalisation</w:t>
            </w:r>
          </w:p>
        </w:tc>
      </w:tr>
      <w:tr w:rsidR="00C030E1" w14:paraId="43A99A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C62CFE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B8BFF9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Refus (HTTP 422) : justification de l’exception exigée.</w:t>
            </w:r>
          </w:p>
        </w:tc>
      </w:tr>
      <w:tr w:rsidR="00C030E1" w14:paraId="3D46E9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8723C2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73B72C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HTTP 422 ; champs : exception_motif</w:t>
            </w:r>
          </w:p>
        </w:tc>
      </w:tr>
      <w:tr w:rsidR="00C030E1" w14:paraId="03912B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85317F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C8B9EA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7342E532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3A8C92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FB416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SE-06  </w:t>
            </w:r>
            <w:r>
              <w:rPr>
                <w:b/>
                <w:bCs/>
                <w:color w:val="FFFFFF"/>
                <w:sz w:val="20"/>
                <w:szCs w:val="20"/>
              </w:rPr>
              <w:t>Écart critique et mesure corrective</w:t>
            </w:r>
          </w:p>
        </w:tc>
      </w:tr>
      <w:tr w:rsidR="00C030E1" w14:paraId="68EEED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E97288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DBA8FE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Directeur du Budget</w:t>
            </w:r>
          </w:p>
        </w:tc>
      </w:tr>
      <w:tr w:rsidR="00C030E1" w14:paraId="1CECA0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0A7CE0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6557F7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Écart physique/financier, cause technique « Décaissement avant livraison » ; mesure « Replanifier la livraison »</w:t>
            </w:r>
          </w:p>
        </w:tc>
      </w:tr>
      <w:tr w:rsidR="00C030E1" w14:paraId="5E0213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D945BA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54C2FD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Écarts › déclarer l’écart</w:t>
            </w:r>
          </w:p>
          <w:p w14:paraId="2CC95C9F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Mesure corrective sans responsable</w:t>
            </w:r>
          </w:p>
          <w:p w14:paraId="43F30B37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3. Mesure corrective complète</w:t>
            </w:r>
          </w:p>
        </w:tc>
      </w:tr>
      <w:tr w:rsidR="00C030E1" w14:paraId="60B7A4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B0EDC9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9EE4AD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Écart créé (HTTP 201) ; mesure sans responsable refusée (422) ; mesure complète créée (201).</w:t>
            </w:r>
          </w:p>
        </w:tc>
      </w:tr>
      <w:tr w:rsidR="00C030E1" w14:paraId="0B4C85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31929E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D26A8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écart critique ; mesure sans responsable HTTP 422 ; mesure complète HTTP 201</w:t>
            </w:r>
          </w:p>
        </w:tc>
      </w:tr>
      <w:tr w:rsidR="00C030E1" w14:paraId="4F0018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B1D3AD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124C25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51B910D0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3D350A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6D062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SE-07  </w:t>
            </w:r>
            <w:r>
              <w:rPr>
                <w:b/>
                <w:bCs/>
                <w:color w:val="FFFFFF"/>
                <w:sz w:val="20"/>
                <w:szCs w:val="20"/>
              </w:rPr>
              <w:t>Risque critique et recommandation</w:t>
            </w:r>
          </w:p>
        </w:tc>
      </w:tr>
      <w:tr w:rsidR="00C030E1" w14:paraId="41CC9B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EA6F12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B3E106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Initiateur</w:t>
            </w:r>
          </w:p>
        </w:tc>
      </w:tr>
      <w:tr w:rsidR="00C030E1" w14:paraId="528036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65A6A0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B644F5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Risque probabilité 4 × impact 4 ; recommandation « Publier le rapport trimestriel »</w:t>
            </w:r>
          </w:p>
        </w:tc>
      </w:tr>
      <w:tr w:rsidR="00C030E1" w14:paraId="3D58D7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A4BDC0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102C1E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Signaler un risque</w:t>
            </w:r>
          </w:p>
          <w:p w14:paraId="79794BAB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Saisir une recommandation</w:t>
            </w:r>
          </w:p>
        </w:tc>
      </w:tr>
      <w:tr w:rsidR="00C030E1" w14:paraId="17DB26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629193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7782A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Risque classé « critique » ; recommandation créée (HTTP 201).</w:t>
            </w:r>
          </w:p>
        </w:tc>
      </w:tr>
      <w:tr w:rsidR="00C030E1" w14:paraId="3387FB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56E480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88E363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risque critique ; recommandation HTTP 201</w:t>
            </w:r>
          </w:p>
        </w:tc>
      </w:tr>
      <w:tr w:rsidR="00C030E1" w14:paraId="572647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B9A9E9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B7F45C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728E7DC1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16DB94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B438E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SE-08  </w:t>
            </w:r>
            <w:r>
              <w:rPr>
                <w:b/>
                <w:bCs/>
                <w:color w:val="FFFFFF"/>
                <w:sz w:val="20"/>
                <w:szCs w:val="20"/>
              </w:rPr>
              <w:t>Jalon franchi avec preuve</w:t>
            </w:r>
          </w:p>
        </w:tc>
      </w:tr>
      <w:tr w:rsidR="00C030E1" w14:paraId="01A9CA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EC0E21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E6C1E8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Initiateur</w:t>
            </w:r>
          </w:p>
        </w:tc>
      </w:tr>
      <w:tr w:rsidR="00C030E1" w14:paraId="2EE454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D53671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967A73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Jalon « TDR validés », prévu le 2026-10-15 ; franchi le 2026-10-04</w:t>
            </w:r>
          </w:p>
        </w:tc>
      </w:tr>
      <w:tr w:rsidR="00C030E1" w14:paraId="4ED639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7F6B92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4E6C40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Fiche activité › Jalons</w:t>
            </w:r>
          </w:p>
          <w:p w14:paraId="2A9B8D2C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Déclarer franchi sans preuve</w:t>
            </w:r>
          </w:p>
          <w:p w14:paraId="2C83941F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3. Déclarer franchi avec la preuve « PV comité »</w:t>
            </w:r>
          </w:p>
        </w:tc>
      </w:tr>
      <w:tr w:rsidR="00C030E1" w14:paraId="250EC1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691EAD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CA7C48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Sans preuve : refus (422) ; avec preuve : jalon franchi.</w:t>
            </w:r>
          </w:p>
        </w:tc>
      </w:tr>
      <w:tr w:rsidR="00C030E1" w14:paraId="7F66A2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14DDB1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89B80D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sans preuve : HTTP 422 ; avec preuve : HTTP 200</w:t>
            </w:r>
          </w:p>
        </w:tc>
      </w:tr>
      <w:tr w:rsidR="00C030E1" w14:paraId="764C4B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623E62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0001A8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67F9FDB6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689F74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72B92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SE-09  </w:t>
            </w:r>
            <w:r>
              <w:rPr>
                <w:b/>
                <w:bCs/>
                <w:color w:val="FFFFFF"/>
                <w:sz w:val="20"/>
                <w:szCs w:val="20"/>
              </w:rPr>
              <w:t>Révision de planning soumise à validation</w:t>
            </w:r>
          </w:p>
        </w:tc>
      </w:tr>
      <w:tr w:rsidR="00C030E1" w14:paraId="2691DE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558FB9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778E1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Initiateur, Directeur</w:t>
            </w:r>
          </w:p>
        </w:tc>
      </w:tr>
      <w:tr w:rsidR="00C030E1" w14:paraId="6A9196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05EA99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05BF89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Tâche de l’activité décalée au 2026-12-01 – 2026-12-31 ; motif « Glissement »</w:t>
            </w:r>
          </w:p>
        </w:tc>
      </w:tr>
      <w:tr w:rsidR="00C030E1" w14:paraId="15745F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59D51A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512FF3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Gantt › Proposer un nouveau planning</w:t>
            </w:r>
          </w:p>
          <w:p w14:paraId="50A92729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Auteur : tenter de valider</w:t>
            </w:r>
          </w:p>
          <w:p w14:paraId="04503E58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3. Directeur : Valider</w:t>
            </w:r>
          </w:p>
        </w:tc>
      </w:tr>
      <w:tr w:rsidR="00C030E1" w14:paraId="3AD85F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7CDD6B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471408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Révision créée (201) ; validation par l’auteur refusée (422) ; validation par le directeur acceptée ; planning initial conservé.</w:t>
            </w:r>
          </w:p>
        </w:tc>
      </w:tr>
      <w:tr w:rsidR="00C030E1" w14:paraId="0D3B5F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DA8753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864614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auteur : HTTP 422 ; directeur : statut validee ; nouveau début 2026-12-01</w:t>
            </w:r>
          </w:p>
        </w:tc>
      </w:tr>
      <w:tr w:rsidR="00C030E1" w14:paraId="6F30E3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D27E23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3DDC14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419579F9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10665F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52DAF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SE-10  </w:t>
            </w:r>
            <w:r>
              <w:rPr>
                <w:b/>
                <w:bCs/>
                <w:color w:val="FFFFFF"/>
                <w:sz w:val="20"/>
                <w:szCs w:val="20"/>
              </w:rPr>
              <w:t>Rapport de performance : circuit et publication</w:t>
            </w:r>
          </w:p>
        </w:tc>
      </w:tr>
      <w:tr w:rsidR="00C030E1" w14:paraId="45ABF6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68A68E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CA5F04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Directeur, Directeur du Budget, Initiateur</w:t>
            </w:r>
          </w:p>
        </w:tc>
      </w:tr>
      <w:tr w:rsidR="00C030E1" w14:paraId="1BF5E3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1FEC66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BCF452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Rapport trimestriel 2026-T4</w:t>
            </w:r>
          </w:p>
        </w:tc>
      </w:tr>
      <w:tr w:rsidR="00C030E1" w14:paraId="20B554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36CC5A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4A61D4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Directeur : créer et soumettre</w:t>
            </w:r>
          </w:p>
          <w:p w14:paraId="4897C048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Directeur (auteur) : tenter de valider</w:t>
            </w:r>
          </w:p>
          <w:p w14:paraId="00B861D4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3. Directeur du Budget : valider puis publier</w:t>
            </w:r>
          </w:p>
          <w:p w14:paraId="3C8DA30F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4. Initiateur : télécharger le PDF</w:t>
            </w:r>
          </w:p>
        </w:tc>
      </w:tr>
      <w:tr w:rsidR="00C030E1" w14:paraId="5C5181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6E5D2A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F8F166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Validation par l’auteur refusée (422) ; rapport publié ; PDF officiel disponible.</w:t>
            </w:r>
          </w:p>
        </w:tc>
      </w:tr>
      <w:tr w:rsidR="00C030E1" w14:paraId="1D9FC4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D126B1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C63303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auteur : HTTP 422 ; statut publie ; PDF 860 Ko</w:t>
            </w:r>
          </w:p>
        </w:tc>
      </w:tr>
      <w:tr w:rsidR="00C030E1" w14:paraId="6F0725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3C3E09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249F7C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00261941" w14:textId="77777777" w:rsidR="00C030E1" w:rsidRDefault="00C030E1">
      <w:pPr>
        <w:spacing w:after="60"/>
      </w:pPr>
    </w:p>
    <w:p w14:paraId="50A393E0" w14:textId="77777777" w:rsidR="00C030E1" w:rsidRDefault="0053761E">
      <w:pPr>
        <w:pStyle w:val="Titre2"/>
      </w:pPr>
      <w:bookmarkStart w:id="29" w:name="_Toc242121525"/>
      <w:r>
        <w:t>Gouvernance</w:t>
      </w:r>
      <w:bookmarkEnd w:id="2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20FCFA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CDA3C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GOV-01  </w:t>
            </w:r>
            <w:r>
              <w:rPr>
                <w:b/>
                <w:bCs/>
                <w:color w:val="FFFFFF"/>
                <w:sz w:val="20"/>
                <w:szCs w:val="20"/>
              </w:rPr>
              <w:t>Vérification d’un code inconnu</w:t>
            </w:r>
          </w:p>
        </w:tc>
      </w:tr>
      <w:tr w:rsidR="00C030E1" w14:paraId="18963A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175E88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923F6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Directeur du Budget</w:t>
            </w:r>
          </w:p>
        </w:tc>
      </w:tr>
      <w:tr w:rsidR="00C030E1" w14:paraId="5759C9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3C73C2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31BE2E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Code « CODE-INEXISTANT-000 »</w:t>
            </w:r>
          </w:p>
        </w:tc>
      </w:tr>
      <w:tr w:rsidR="00C030E1" w14:paraId="263531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8E1E9F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397196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Vérifier un document</w:t>
            </w:r>
          </w:p>
          <w:p w14:paraId="1BC74755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Saisir le code</w:t>
            </w:r>
          </w:p>
          <w:p w14:paraId="4708586D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3. Vérifier</w:t>
            </w:r>
          </w:p>
        </w:tc>
      </w:tr>
      <w:tr w:rsidR="00C030E1" w14:paraId="1A94CC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BAD3E6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600B0D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Document non reconnu (HTTP 404).</w:t>
            </w:r>
          </w:p>
        </w:tc>
      </w:tr>
      <w:tr w:rsidR="00C030E1" w14:paraId="3C3037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6923F3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50010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HTTP 404</w:t>
            </w:r>
          </w:p>
        </w:tc>
      </w:tr>
      <w:tr w:rsidR="00C030E1" w14:paraId="0435EA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BC2A37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AC4091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2373B7AE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09F807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A583E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GOV-02  </w:t>
            </w:r>
            <w:r>
              <w:rPr>
                <w:b/>
                <w:bCs/>
                <w:color w:val="FFFFFF"/>
                <w:sz w:val="20"/>
                <w:szCs w:val="20"/>
              </w:rPr>
              <w:t>Vérification d’un acte officiel archivé</w:t>
            </w:r>
          </w:p>
        </w:tc>
      </w:tr>
      <w:tr w:rsidR="00C030E1" w14:paraId="0C8EF9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4B9128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0C511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Directeur du Budget</w:t>
            </w:r>
          </w:p>
        </w:tc>
      </w:tr>
      <w:tr w:rsidR="00C030E1" w14:paraId="620B32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04AFC7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D860ED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Code du dernier acte archivé avant la campagne</w:t>
            </w:r>
          </w:p>
        </w:tc>
      </w:tr>
      <w:tr w:rsidR="00C030E1" w14:paraId="007558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A4C542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3052B6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Vérifier un document</w:t>
            </w:r>
          </w:p>
          <w:p w14:paraId="66E1F2DF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Saisir le code imprimé en pied de page</w:t>
            </w:r>
          </w:p>
          <w:p w14:paraId="052F3E4A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3. Vérifier</w:t>
            </w:r>
          </w:p>
        </w:tc>
      </w:tr>
      <w:tr w:rsidR="00C030E1" w14:paraId="65609E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C67D8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C9FFA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Document reconnu (HTTP 200) avec sa référence et son type.</w:t>
            </w:r>
          </w:p>
        </w:tc>
      </w:tr>
      <w:tr w:rsidR="00C030E1" w14:paraId="0546BD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A17FBD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AE498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HTTP 200 ; authentique ; engagement ENG-2026-003891 ; intègre = true ; version courante = true</w:t>
            </w:r>
          </w:p>
        </w:tc>
      </w:tr>
      <w:tr w:rsidR="00C030E1" w14:paraId="6A5C68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E16120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57B8E1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7628A5FD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69DF29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4BF6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GOV-03  </w:t>
            </w:r>
            <w:r>
              <w:rPr>
                <w:b/>
                <w:bCs/>
                <w:color w:val="FFFFFF"/>
                <w:sz w:val="20"/>
                <w:szCs w:val="20"/>
              </w:rPr>
              <w:t>Contrôle préalable d’un fichier d’import</w:t>
            </w:r>
          </w:p>
        </w:tc>
      </w:tr>
      <w:tr w:rsidR="00C030E1" w14:paraId="2CD8E6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39D3F8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85AA09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Directeur du Budget</w:t>
            </w:r>
          </w:p>
        </w:tc>
      </w:tr>
      <w:tr w:rsidR="00C030E1" w14:paraId="7510EC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FE3ED7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BD87D7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CSV : « code,montant » ; 203232,999 ; INCONNU-999,1000</w:t>
            </w:r>
          </w:p>
        </w:tc>
      </w:tr>
      <w:tr w:rsidR="00C030E1" w14:paraId="31B0BE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49956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F4E7E3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Préparation des imports</w:t>
            </w:r>
          </w:p>
          <w:p w14:paraId="587098AD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Coller le contenu CSV</w:t>
            </w:r>
          </w:p>
          <w:p w14:paraId="729DFAF0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3. Contrôler</w:t>
            </w:r>
          </w:p>
        </w:tc>
      </w:tr>
      <w:tr w:rsidR="00C030E1" w14:paraId="275FFB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78C687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650AE7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Ligne officielle bloquée (non modifiée) ; ligne inconnue en attente (non créée).</w:t>
            </w:r>
          </w:p>
        </w:tc>
      </w:tr>
      <w:tr w:rsidR="00C030E1" w14:paraId="616E9B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50EC9F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925FB6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203232 : bloque ; INCONNU-999 : en_attente</w:t>
            </w:r>
          </w:p>
        </w:tc>
      </w:tr>
      <w:tr w:rsidR="00C030E1" w14:paraId="38AA6E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578F38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1E40D8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7D6650EC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567433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B63E5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DOC-01  </w:t>
            </w:r>
            <w:r>
              <w:rPr>
                <w:b/>
                <w:bCs/>
                <w:color w:val="FFFFFF"/>
                <w:sz w:val="20"/>
                <w:szCs w:val="20"/>
              </w:rPr>
              <w:t>Acte officiel émis puis vérifié</w:t>
            </w:r>
          </w:p>
        </w:tc>
      </w:tr>
      <w:tr w:rsidR="00C030E1" w14:paraId="243034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DF80D5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5E5003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Directeur du Budget</w:t>
            </w:r>
          </w:p>
        </w:tc>
      </w:tr>
      <w:tr w:rsidR="00C030E1" w14:paraId="1B9D7E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56CE19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2D72E4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Fiche PDF de l’engagement du scénario principal</w:t>
            </w:r>
          </w:p>
        </w:tc>
      </w:tr>
      <w:tr w:rsidR="00C030E1" w14:paraId="3374CF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0CCC61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0960F4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Fiche engagement › PDF</w:t>
            </w:r>
          </w:p>
          <w:p w14:paraId="54D967ED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Vérifier un document avec le code imprimé</w:t>
            </w:r>
          </w:p>
        </w:tc>
      </w:tr>
      <w:tr w:rsidR="00C030E1" w14:paraId="147C3A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4A657B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23E7B0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PDF produit et archivé avec un code de vérification ; la vérification confirme l’authenticité et l’intégrité.</w:t>
            </w:r>
          </w:p>
        </w:tc>
      </w:tr>
      <w:tr w:rsidR="00C030E1" w14:paraId="094FB5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CEF31B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513AF6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PDF 1 322 Ko ; code 0f401ed5… authentique et intègre</w:t>
            </w:r>
          </w:p>
        </w:tc>
      </w:tr>
      <w:tr w:rsidR="00C030E1" w14:paraId="45E9DC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EFEA11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F37559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37ADCC8E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3F3B95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D27C6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DOC-02  </w:t>
            </w:r>
            <w:r>
              <w:rPr>
                <w:b/>
                <w:bCs/>
                <w:color w:val="FFFFFF"/>
                <w:sz w:val="20"/>
                <w:szCs w:val="20"/>
              </w:rPr>
              <w:t>Recherche documentaire</w:t>
            </w:r>
          </w:p>
        </w:tc>
      </w:tr>
      <w:tr w:rsidR="00C030E1" w14:paraId="78E72E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E8B60D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9D0C2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Directeur du Budget</w:t>
            </w:r>
          </w:p>
        </w:tc>
      </w:tr>
      <w:tr w:rsidR="00C030E1" w14:paraId="229AB3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E136D3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01154A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Recherche « ENG-2026 »</w:t>
            </w:r>
          </w:p>
        </w:tc>
      </w:tr>
      <w:tr w:rsidR="00C030E1" w14:paraId="07A046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E59DB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DFD88F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Recherche documentaire</w:t>
            </w:r>
          </w:p>
          <w:p w14:paraId="3883BB7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Saisir la référence</w:t>
            </w:r>
          </w:p>
          <w:p w14:paraId="30BAC18F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3. Rechercher</w:t>
            </w:r>
          </w:p>
        </w:tc>
      </w:tr>
      <w:tr w:rsidR="00C030E1" w14:paraId="2E4DB2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C99EC9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DD5D37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Les pièces et actes correspondants sont listés (HTTP 200).</w:t>
            </w:r>
          </w:p>
        </w:tc>
      </w:tr>
      <w:tr w:rsidR="00C030E1" w14:paraId="40E6C2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C35A03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61116F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HTTP 200 ; 21 résultat(s)</w:t>
            </w:r>
          </w:p>
        </w:tc>
      </w:tr>
      <w:tr w:rsidR="00C030E1" w14:paraId="089E9D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BA5679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945C1D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4811DBD7" w14:textId="77777777" w:rsidR="00C030E1" w:rsidRDefault="00C030E1">
      <w:pPr>
        <w:spacing w:after="60"/>
      </w:pPr>
    </w:p>
    <w:p w14:paraId="702BA357" w14:textId="77777777" w:rsidR="00C030E1" w:rsidRDefault="0053761E">
      <w:pPr>
        <w:pStyle w:val="Titre2"/>
      </w:pPr>
      <w:bookmarkStart w:id="30" w:name="_Toc242121526"/>
      <w:r>
        <w:t>Administration</w:t>
      </w:r>
      <w:bookmarkEnd w:id="3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3543D1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63172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ADM-01  </w:t>
            </w:r>
            <w:r>
              <w:rPr>
                <w:b/>
                <w:bCs/>
                <w:color w:val="FFFFFF"/>
                <w:sz w:val="20"/>
                <w:szCs w:val="20"/>
              </w:rPr>
              <w:t>Création de compte avec un mot de passe trop court</w:t>
            </w:r>
          </w:p>
        </w:tc>
      </w:tr>
      <w:tr w:rsidR="00C030E1" w14:paraId="29CEAA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CA368F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9BD1DC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Administrateur des habilitations</w:t>
            </w:r>
          </w:p>
        </w:tc>
      </w:tr>
      <w:tr w:rsidR="00C030E1" w14:paraId="0D2F66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6E138E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F1329C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Mot de passe « abc »</w:t>
            </w:r>
          </w:p>
        </w:tc>
      </w:tr>
      <w:tr w:rsidR="00C030E1" w14:paraId="48F080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8043A3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AFC3AB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Utilisateurs › Nouveau compte</w:t>
            </w:r>
          </w:p>
          <w:p w14:paraId="76F24FE8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Saisir un mot de passe de 3 caractères</w:t>
            </w:r>
          </w:p>
        </w:tc>
      </w:tr>
      <w:tr w:rsidR="00C030E1" w14:paraId="07AF9A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8BF18D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BE9D92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Refus (HTTP 422) sur le mot de passe.</w:t>
            </w:r>
          </w:p>
        </w:tc>
      </w:tr>
      <w:tr w:rsidR="00C030E1" w14:paraId="28F146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C1E80E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F04E1C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HTTP 422 ; champs : password</w:t>
            </w:r>
          </w:p>
        </w:tc>
      </w:tr>
      <w:tr w:rsidR="00C030E1" w14:paraId="736D73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338DD6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D52808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49024DD5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1918B2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0C3E9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ADM-02  </w:t>
            </w:r>
            <w:r>
              <w:rPr>
                <w:b/>
                <w:bCs/>
                <w:color w:val="FFFFFF"/>
                <w:sz w:val="20"/>
                <w:szCs w:val="20"/>
              </w:rPr>
              <w:t>Création d’un compte valide</w:t>
            </w:r>
          </w:p>
        </w:tc>
      </w:tr>
      <w:tr w:rsidR="00C030E1" w14:paraId="4834E6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78AEAE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D241D9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Administrateur des habilitations</w:t>
            </w:r>
          </w:p>
        </w:tc>
      </w:tr>
      <w:tr w:rsidR="00C030E1" w14:paraId="7356EB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71AC25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E5D632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ESSAI Brice ; essai.brice@ceeac.int ; DATI-DENER ; initiateur</w:t>
            </w:r>
          </w:p>
        </w:tc>
      </w:tr>
      <w:tr w:rsidR="00C030E1" w14:paraId="2A05C1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A75E96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E48412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Nouveau compte</w:t>
            </w:r>
          </w:p>
          <w:p w14:paraId="14AB8FBE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Renseigner identité, rattachement, rôle, mot de passe</w:t>
            </w:r>
          </w:p>
          <w:p w14:paraId="14B62067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3. Enregistrer</w:t>
            </w:r>
          </w:p>
        </w:tc>
      </w:tr>
      <w:tr w:rsidR="00C030E1" w14:paraId="4F3A9E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E1BF10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6B9B89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Compte créé (HTTP 201), statut actif.</w:t>
            </w:r>
          </w:p>
        </w:tc>
      </w:tr>
      <w:tr w:rsidR="00C030E1" w14:paraId="05555D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E44162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AD1D99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HTTP 201 ; "essai.brice@ceeac.int"</w:t>
            </w:r>
          </w:p>
        </w:tc>
      </w:tr>
      <w:tr w:rsidR="00C030E1" w14:paraId="45A4E2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035980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8D4BE2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618EB0A8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60477E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C070E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ADM-03  </w:t>
            </w:r>
            <w:r>
              <w:rPr>
                <w:b/>
                <w:bCs/>
                <w:color w:val="FFFFFF"/>
                <w:sz w:val="20"/>
                <w:szCs w:val="20"/>
              </w:rPr>
              <w:t>Un non-administrateur ne crée pas de compte</w:t>
            </w:r>
          </w:p>
        </w:tc>
      </w:tr>
      <w:tr w:rsidR="00C030E1" w14:paraId="1C924B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D65D59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C7F1C2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Directeur du Budget</w:t>
            </w:r>
          </w:p>
        </w:tc>
      </w:tr>
      <w:tr w:rsidR="00C030E1" w14:paraId="3B2426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65B93F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807562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directeur.budget</w:t>
            </w:r>
          </w:p>
        </w:tc>
      </w:tr>
      <w:tr w:rsidR="00C030E1" w14:paraId="4E2C52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D61300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A3CE40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Tenter Nouveau compte</w:t>
            </w:r>
          </w:p>
        </w:tc>
      </w:tr>
      <w:tr w:rsidR="00C030E1" w14:paraId="230A76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707ADB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25DFE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Refus (HTTP 403).</w:t>
            </w:r>
          </w:p>
        </w:tc>
      </w:tr>
      <w:tr w:rsidR="00C030E1" w14:paraId="0B80C1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77D709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816EB5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HTTP 403</w:t>
            </w:r>
          </w:p>
        </w:tc>
      </w:tr>
      <w:tr w:rsidR="00C030E1" w14:paraId="7C204D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8F7B4B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79EA5A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7E39853A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744BEF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8EC3D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ADM-04  </w:t>
            </w:r>
            <w:r>
              <w:rPr>
                <w:b/>
                <w:bCs/>
                <w:color w:val="FFFFFF"/>
                <w:sz w:val="20"/>
                <w:szCs w:val="20"/>
              </w:rPr>
              <w:t>Habilitation incompatible sans dérogation</w:t>
            </w:r>
          </w:p>
        </w:tc>
      </w:tr>
      <w:tr w:rsidR="00C030E1" w14:paraId="26E797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2447ED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E8253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Administrateur des habilitations</w:t>
            </w:r>
          </w:p>
        </w:tc>
      </w:tr>
      <w:tr w:rsidR="00C030E1" w14:paraId="5AEC3A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A532C8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99DE26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Rôle « controleur_financier » pour clarisse.ndong (initiateur)</w:t>
            </w:r>
          </w:p>
        </w:tc>
      </w:tr>
      <w:tr w:rsidR="00C030E1" w14:paraId="5F30A1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8109DF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647FF5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Habilitations › Nouvelle habilitation</w:t>
            </w:r>
          </w:p>
          <w:p w14:paraId="428DD2F0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Agent clarisse.ndong, rôle Contrôleur financier</w:t>
            </w:r>
          </w:p>
          <w:p w14:paraId="55E2219F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3. Soumettre</w:t>
            </w:r>
          </w:p>
        </w:tc>
      </w:tr>
      <w:tr w:rsidR="00C030E1" w14:paraId="0A7638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BD56BF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B5CC94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Refus (HTTP 422) : conflit de séparation des fonctions.</w:t>
            </w:r>
          </w:p>
        </w:tc>
      </w:tr>
      <w:tr w:rsidR="00C030E1" w14:paraId="1BB6FF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711E40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A26986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HTTP 422 : « L’initiateur ne peut pas viser sa propre dépense. »</w:t>
            </w:r>
          </w:p>
        </w:tc>
      </w:tr>
      <w:tr w:rsidR="00C030E1" w14:paraId="4022EE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6C89E8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F362D3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17229BA7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70C656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A2265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ADM-05  </w:t>
            </w:r>
            <w:r>
              <w:rPr>
                <w:b/>
                <w:bCs/>
                <w:color w:val="FFFFFF"/>
                <w:sz w:val="20"/>
                <w:szCs w:val="20"/>
              </w:rPr>
              <w:t>Habilitation avec dérogation motivée</w:t>
            </w:r>
          </w:p>
        </w:tc>
      </w:tr>
      <w:tr w:rsidR="00C030E1" w14:paraId="2FC4EC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F27115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E8E5CF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Administrateur des habilitations, Ordonnateur</w:t>
            </w:r>
          </w:p>
        </w:tc>
      </w:tr>
      <w:tr w:rsidR="00C030E1" w14:paraId="3769A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9E7F83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8E915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Même demande avec dérogation et motif</w:t>
            </w:r>
          </w:p>
        </w:tc>
      </w:tr>
      <w:tr w:rsidR="00C030E1" w14:paraId="2FB6EF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B5C45F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3B7044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Cocher Demander une dérogation</w:t>
            </w:r>
          </w:p>
          <w:p w14:paraId="7E4EAF00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Saisir le motif</w:t>
            </w:r>
          </w:p>
          <w:p w14:paraId="2B9C8C16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3. Soumettre pour validation</w:t>
            </w:r>
          </w:p>
        </w:tc>
      </w:tr>
      <w:tr w:rsidR="00C030E1" w14:paraId="25327C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1C3917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C6F85B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Habilitation créée (HTTP 201) en attente de validation par l’ordonnateur.</w:t>
            </w:r>
          </w:p>
        </w:tc>
      </w:tr>
      <w:tr w:rsidR="00C030E1" w14:paraId="526420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CF9809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0859A6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HTTP 201 ; statut "en_attente"</w:t>
            </w:r>
          </w:p>
        </w:tc>
      </w:tr>
      <w:tr w:rsidR="00C030E1" w14:paraId="6667FF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51F155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A433E6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3EC4C8E0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27F70B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B19BC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ADM-06  </w:t>
            </w:r>
            <w:r>
              <w:rPr>
                <w:b/>
                <w:bCs/>
                <w:color w:val="FFFFFF"/>
                <w:sz w:val="20"/>
                <w:szCs w:val="20"/>
              </w:rPr>
              <w:t>Validation d’une habilitation en attente</w:t>
            </w:r>
          </w:p>
        </w:tc>
      </w:tr>
      <w:tr w:rsidR="00C030E1" w14:paraId="787350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7D3A8B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3BD55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Ordonnateur</w:t>
            </w:r>
          </w:p>
        </w:tc>
      </w:tr>
      <w:tr w:rsidR="00C030E1" w14:paraId="5F2D5E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EBDFC8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F4E62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Habilitation créée en ADM-05</w:t>
            </w:r>
          </w:p>
        </w:tc>
      </w:tr>
      <w:tr w:rsidR="00C030E1" w14:paraId="5943C8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82A42F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E195FD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Habilitations › Valider</w:t>
            </w:r>
          </w:p>
        </w:tc>
      </w:tr>
      <w:tr w:rsidR="00C030E1" w14:paraId="4E1496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6FBC2E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92F6D9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Après validation, l’agent porte le rôle attribué.</w:t>
            </w:r>
          </w:p>
        </w:tc>
      </w:tr>
      <w:tr w:rsidR="00C030E1" w14:paraId="238164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EE2557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1B3306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validée par ordonnateur ; rôle porté</w:t>
            </w:r>
          </w:p>
        </w:tc>
      </w:tr>
      <w:tr w:rsidR="00C030E1" w14:paraId="69A6E7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038926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B13765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43004A45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6DEE05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E227D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ADM-07  </w:t>
            </w:r>
            <w:r>
              <w:rPr>
                <w:b/>
                <w:bCs/>
                <w:color w:val="FFFFFF"/>
                <w:sz w:val="20"/>
                <w:szCs w:val="20"/>
              </w:rPr>
              <w:t>Intérim : attribution puis clôture</w:t>
            </w:r>
          </w:p>
        </w:tc>
      </w:tr>
      <w:tr w:rsidR="00C030E1" w14:paraId="2CCBC6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44B670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17C41F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Administrateur des habilitations</w:t>
            </w:r>
          </w:p>
        </w:tc>
      </w:tr>
      <w:tr w:rsidR="00C030E1" w14:paraId="06B72F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8B3CA0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A17FF9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Titulaire clarisse.ndong (initiateur) ; intérimaire aline.moussavou ; 5 jours</w:t>
            </w:r>
          </w:p>
        </w:tc>
      </w:tr>
      <w:tr w:rsidR="00C030E1" w14:paraId="0AC6D7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AAE17F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998CD9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Suivi des accès › Nouvel intérim</w:t>
            </w:r>
          </w:p>
          <w:p w14:paraId="57BD0DCA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Clôturer</w:t>
            </w:r>
          </w:p>
        </w:tc>
      </w:tr>
      <w:tr w:rsidR="00C030E1" w14:paraId="6C0577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4AEC6C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5C8FCD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Pendant l’intérim, l’intérimaire porte le rôle du titulaire ; la clôture le lui retire.</w:t>
            </w:r>
          </w:p>
        </w:tc>
      </w:tr>
      <w:tr w:rsidR="00C030E1" w14:paraId="048B70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C73788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AA2CF3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rôle porté pendant l’intérim ; retiré à la clôture</w:t>
            </w:r>
          </w:p>
        </w:tc>
      </w:tr>
      <w:tr w:rsidR="00C030E1" w14:paraId="2A2273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6B5D0B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DD696E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06AE6915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21F175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1F3C3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ADM-08  </w:t>
            </w:r>
            <w:r>
              <w:rPr>
                <w:b/>
                <w:bCs/>
                <w:color w:val="FFFFFF"/>
                <w:sz w:val="20"/>
                <w:szCs w:val="20"/>
              </w:rPr>
              <w:t>Délégation administrative révoquée</w:t>
            </w:r>
          </w:p>
        </w:tc>
      </w:tr>
      <w:tr w:rsidR="00C030E1" w14:paraId="615D86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2EEA29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DA0E25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Administrateur des habilitations</w:t>
            </w:r>
          </w:p>
        </w:tc>
      </w:tr>
      <w:tr w:rsidR="00C030E1" w14:paraId="2BD78D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09F6FC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55137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Délégant ordonnateur, délégataire SG, « Signature des ordres », 10 jours</w:t>
            </w:r>
          </w:p>
        </w:tc>
      </w:tr>
      <w:tr w:rsidR="00C030E1" w14:paraId="7E2948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4DCB83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850D9F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Nouvelle délégation</w:t>
            </w:r>
          </w:p>
          <w:p w14:paraId="61686CF8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Révoquer avec motif</w:t>
            </w:r>
          </w:p>
        </w:tc>
      </w:tr>
      <w:tr w:rsidR="00C030E1" w14:paraId="6B854A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D3F67F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A42DFF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Délégation effective à la création ; plus effective après révocation.</w:t>
            </w:r>
          </w:p>
        </w:tc>
      </w:tr>
      <w:tr w:rsidR="00C030E1" w14:paraId="7FA317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891467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E09AE4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effective → révoquée (non effective)</w:t>
            </w:r>
          </w:p>
        </w:tc>
      </w:tr>
      <w:tr w:rsidR="00C030E1" w14:paraId="7DABE6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BD57BE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DBDCA1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46BE558A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6E36CC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47A5C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ADM-09  </w:t>
            </w:r>
            <w:r>
              <w:rPr>
                <w:b/>
                <w:bCs/>
                <w:color w:val="FFFFFF"/>
                <w:sz w:val="20"/>
                <w:szCs w:val="20"/>
              </w:rPr>
              <w:t>Modification d’une règle métier journalisée</w:t>
            </w:r>
          </w:p>
        </w:tc>
      </w:tr>
      <w:tr w:rsidR="00C030E1" w14:paraId="24703E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41C403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097F95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Administrateur fonctionnel</w:t>
            </w:r>
          </w:p>
        </w:tc>
      </w:tr>
      <w:tr w:rsidR="00C030E1" w14:paraId="79672E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190BB7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E30C99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Plafond de caisse porté à 750 000, motif « Actualisation du plafond »</w:t>
            </w:r>
          </w:p>
        </w:tc>
      </w:tr>
      <w:tr w:rsidR="00C030E1" w14:paraId="2EE5DA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6A707E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6A48FF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Paramétrage › Règles métier</w:t>
            </w:r>
          </w:p>
          <w:p w14:paraId="547F3374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Modifier la valeur avec motif</w:t>
            </w:r>
          </w:p>
        </w:tc>
      </w:tr>
      <w:tr w:rsidR="00C030E1" w14:paraId="4C1222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023FFD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5DA866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Valeur enregistrée et événement d’audit créé.</w:t>
            </w:r>
          </w:p>
        </w:tc>
      </w:tr>
      <w:tr w:rsidR="00C030E1" w14:paraId="2CB333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C55337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1661D0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valeur 500000 → 750000 ; audit présent</w:t>
            </w:r>
          </w:p>
        </w:tc>
      </w:tr>
      <w:tr w:rsidR="00C030E1" w14:paraId="4A0597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D3D46F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89A82C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53A2F156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0A3466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14297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ADM-10  </w:t>
            </w:r>
            <w:r>
              <w:rPr>
                <w:b/>
                <w:bCs/>
                <w:color w:val="FFFFFF"/>
                <w:sz w:val="20"/>
                <w:szCs w:val="20"/>
              </w:rPr>
              <w:t>Paramètre général modifié avec motif obligatoire</w:t>
            </w:r>
          </w:p>
        </w:tc>
      </w:tr>
      <w:tr w:rsidR="00C030E1" w14:paraId="0E8C1B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42DB4C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E3C1BB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Administrateur fonctionnel</w:t>
            </w:r>
          </w:p>
        </w:tc>
      </w:tr>
      <w:tr w:rsidR="00C030E1" w14:paraId="65DE99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18D3E1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8524B9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Paramètre « devise » = XAF</w:t>
            </w:r>
          </w:p>
        </w:tc>
      </w:tr>
      <w:tr w:rsidR="00C030E1" w14:paraId="4BFAC3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BBA00E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F7F0C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Modifier sans motif</w:t>
            </w:r>
          </w:p>
          <w:p w14:paraId="39DC1ABE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Modifier avec motif</w:t>
            </w:r>
          </w:p>
        </w:tc>
      </w:tr>
      <w:tr w:rsidR="00C030E1" w14:paraId="2BDA59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36E5C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197CEC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Sans motif : refus (422) ; avec motif : accepté, historique conservé.</w:t>
            </w:r>
          </w:p>
        </w:tc>
      </w:tr>
      <w:tr w:rsidR="00C030E1" w14:paraId="023E9F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9B0AD3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FB42CE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sans motif HTTP 422 ; avec motif HTTP 200 ; historique : « Confirmation de la devise »</w:t>
            </w:r>
          </w:p>
        </w:tc>
      </w:tr>
      <w:tr w:rsidR="00C030E1" w14:paraId="050EA5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8AC8DA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48270A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1DE7EEFD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474092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810FC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ADM-11  </w:t>
            </w:r>
            <w:r>
              <w:rPr>
                <w:b/>
                <w:bCs/>
                <w:color w:val="FFFFFF"/>
                <w:sz w:val="20"/>
                <w:szCs w:val="20"/>
              </w:rPr>
              <w:t>Seuils qui se chevauchent</w:t>
            </w:r>
          </w:p>
        </w:tc>
      </w:tr>
      <w:tr w:rsidR="00C030E1" w14:paraId="4A3E0B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4BA01B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49EE0B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Administrateur fonctionnel</w:t>
            </w:r>
          </w:p>
        </w:tc>
      </w:tr>
      <w:tr w:rsidR="00C030E1" w14:paraId="1BDFB3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543EA7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F457F9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Seuil ORD 0 – 5 000 000 puis 4 000 000 – 9 000 000 pour le même acteur</w:t>
            </w:r>
          </w:p>
        </w:tc>
      </w:tr>
      <w:tr w:rsidR="00C030E1" w14:paraId="5EC95F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08C427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5A04CE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Paramétrage › Seuils › Ajouter</w:t>
            </w:r>
          </w:p>
          <w:p w14:paraId="67771765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Ajouter un second seuil chevauchant</w:t>
            </w:r>
          </w:p>
        </w:tc>
      </w:tr>
      <w:tr w:rsidR="00C030E1" w14:paraId="554A76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57E0C1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564965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Premier seuil créé (201) ; second refusé (422).</w:t>
            </w:r>
          </w:p>
        </w:tc>
      </w:tr>
      <w:tr w:rsidR="00C030E1" w14:paraId="639C64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A323BD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9EC947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second seuil : HTTP 422 « Ce seuil chevauche une tranche déjà active. »</w:t>
            </w:r>
          </w:p>
        </w:tc>
      </w:tr>
      <w:tr w:rsidR="00C030E1" w14:paraId="20AE17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C5E6A5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2E0622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51B73041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032FE8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301FB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ADM-12  </w:t>
            </w:r>
            <w:r>
              <w:rPr>
                <w:b/>
                <w:bCs/>
                <w:color w:val="FFFFFF"/>
                <w:sz w:val="20"/>
                <w:szCs w:val="20"/>
              </w:rPr>
              <w:t>Auto-élévation de privilèges refusée</w:t>
            </w:r>
          </w:p>
        </w:tc>
      </w:tr>
      <w:tr w:rsidR="00C030E1" w14:paraId="357627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EDD902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AB01F0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Administrateur des habilitations</w:t>
            </w:r>
          </w:p>
        </w:tc>
      </w:tr>
      <w:tr w:rsidR="00C030E1" w14:paraId="53AEB7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D0BFBA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580B1A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amina.oko s’attribue le rôle « ordonnateur »</w:t>
            </w:r>
          </w:p>
        </w:tc>
      </w:tr>
      <w:tr w:rsidR="00C030E1" w14:paraId="1D2F69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C9D392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C672D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Utilisateurs › sa propre fiche › Ajouter un rôle</w:t>
            </w:r>
          </w:p>
        </w:tc>
      </w:tr>
      <w:tr w:rsidR="00C030E1" w14:paraId="0E962F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E5DEB2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9D24B7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Refus (HTTP 422) et tentative journalisée.</w:t>
            </w:r>
          </w:p>
        </w:tc>
      </w:tr>
      <w:tr w:rsidR="00C030E1" w14:paraId="17D60C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BBB688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564D08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HTTP 422 ; tentative journalisée</w:t>
            </w:r>
          </w:p>
        </w:tc>
      </w:tr>
      <w:tr w:rsidR="00C030E1" w14:paraId="61B262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AFB62A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EC20C8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138C3E95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5014D6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9963A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ADM-13  </w:t>
            </w:r>
            <w:r>
              <w:rPr>
                <w:b/>
                <w:bCs/>
                <w:color w:val="FFFFFF"/>
                <w:sz w:val="20"/>
                <w:szCs w:val="20"/>
              </w:rPr>
              <w:t>Simulation des droits d’un compte</w:t>
            </w:r>
          </w:p>
        </w:tc>
      </w:tr>
      <w:tr w:rsidR="00C030E1" w14:paraId="5D7B06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66BC00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471EF2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Administrateur des habilitations</w:t>
            </w:r>
          </w:p>
        </w:tc>
      </w:tr>
      <w:tr w:rsidR="00C030E1" w14:paraId="69364E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BBEFBE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E91E24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Action « engagement.viser » pour le Contrôleur financier puis pour l’initiateur</w:t>
            </w:r>
          </w:p>
        </w:tc>
      </w:tr>
      <w:tr w:rsidR="00C030E1" w14:paraId="2D97E6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65D5BA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C53BE7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Suivi des accès › Vérifier les droits</w:t>
            </w:r>
          </w:p>
        </w:tc>
      </w:tr>
      <w:tr w:rsidR="00C030E1" w14:paraId="0F572B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5FB371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73D249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Autorisé pour le Contrôleur financier ; refusé pour l’initiateur.</w:t>
            </w:r>
          </w:p>
        </w:tc>
      </w:tr>
      <w:tr w:rsidR="00C030E1" w14:paraId="13AD83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27578B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563148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CF : autorisé ; initiateur : refusé</w:t>
            </w:r>
          </w:p>
        </w:tc>
      </w:tr>
      <w:tr w:rsidR="00C030E1" w14:paraId="7A59BA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97D880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594932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5F5333A8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706EE3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1985D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ADM-14  </w:t>
            </w:r>
            <w:r>
              <w:rPr>
                <w:b/>
                <w:bCs/>
                <w:color w:val="FFFFFF"/>
                <w:sz w:val="20"/>
                <w:szCs w:val="20"/>
              </w:rPr>
              <w:t>Permission de signature non attribuable par la matrice</w:t>
            </w:r>
          </w:p>
        </w:tc>
      </w:tr>
      <w:tr w:rsidR="00C030E1" w14:paraId="6DF682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1D7CA8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44156B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Administrateur des habilitations</w:t>
            </w:r>
          </w:p>
        </w:tc>
      </w:tr>
      <w:tr w:rsidR="00C030E1" w14:paraId="6B3EEA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F11140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2F78ED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Accorder « ordonnancement.signer » au rôle auditeur</w:t>
            </w:r>
          </w:p>
        </w:tc>
      </w:tr>
      <w:tr w:rsidR="00C030E1" w14:paraId="0D9139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AA7E29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B6E58E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Rôles et permissions › Accorder</w:t>
            </w:r>
          </w:p>
        </w:tc>
      </w:tr>
      <w:tr w:rsidR="00C030E1" w14:paraId="5D630B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50FC99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F72C16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Refus (HTTP 422) : la signature relève du seuil, pas d’une case.</w:t>
            </w:r>
          </w:p>
        </w:tc>
      </w:tr>
      <w:tr w:rsidR="00C030E1" w14:paraId="307631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C8A013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B1C242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HTTP 422 : « Cette permission n’est pas une case de matrice. Elle suit le rôle, le périmètre ou le seuil, et n’est pas accordée ici. »</w:t>
            </w:r>
          </w:p>
        </w:tc>
      </w:tr>
      <w:tr w:rsidR="00C030E1" w14:paraId="4BD2B8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484A1C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4FDCB5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6E02177C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36167D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BDAD1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ADM-15  </w:t>
            </w:r>
            <w:r>
              <w:rPr>
                <w:b/>
                <w:bCs/>
                <w:color w:val="FFFFFF"/>
                <w:sz w:val="20"/>
                <w:szCs w:val="20"/>
              </w:rPr>
              <w:t>Désactivation d’un compte</w:t>
            </w:r>
          </w:p>
        </w:tc>
      </w:tr>
      <w:tr w:rsidR="00C030E1" w14:paraId="6098E7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EC0245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1FBCC0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Administrateur des habilitations</w:t>
            </w:r>
          </w:p>
        </w:tc>
      </w:tr>
      <w:tr w:rsidR="00C030E1" w14:paraId="43E032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FA7861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E91539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Compte dsi.initiateur ; motif « Mutation »</w:t>
            </w:r>
          </w:p>
        </w:tc>
      </w:tr>
      <w:tr w:rsidR="00C030E1" w14:paraId="6ABC9D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09CF7F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69F9A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Utilisateurs › ⋮ › Désactiver le compte</w:t>
            </w:r>
          </w:p>
          <w:p w14:paraId="069A5BB3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L’agent tente de se connecter</w:t>
            </w:r>
          </w:p>
        </w:tc>
      </w:tr>
      <w:tr w:rsidR="00C030E1" w14:paraId="531793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E29A79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4CF31D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Statut « desactive » ; connexion refusée (403) ; ses dossiers restent consultables.</w:t>
            </w:r>
          </w:p>
        </w:tc>
      </w:tr>
      <w:tr w:rsidR="00C030E1" w14:paraId="4731AB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863C5B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C65EDB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desactive ; connexion HTTP 403 ; 5 dossier(s) conservé(s)</w:t>
            </w:r>
          </w:p>
        </w:tc>
      </w:tr>
      <w:tr w:rsidR="00C030E1" w14:paraId="7960DB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86C96C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EA2380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13D4ED86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6EA6EC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8F409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ADM-16  </w:t>
            </w:r>
            <w:r>
              <w:rPr>
                <w:b/>
                <w:bCs/>
                <w:color w:val="FFFFFF"/>
                <w:sz w:val="20"/>
                <w:szCs w:val="20"/>
              </w:rPr>
              <w:t>Nouvelle incompatibilité de rôles appliquée</w:t>
            </w:r>
          </w:p>
        </w:tc>
      </w:tr>
      <w:tr w:rsidR="00C030E1" w14:paraId="262219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D019BB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77D48F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Administrateur des habilitations</w:t>
            </w:r>
          </w:p>
        </w:tc>
      </w:tr>
      <w:tr w:rsidR="00C030E1" w14:paraId="1D550D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2E0D5B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C2FC47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Incompatibilité auditeur / expert_budget ; attribution du rôle expert_budget à l’auditeur</w:t>
            </w:r>
          </w:p>
        </w:tc>
      </w:tr>
      <w:tr w:rsidR="00C030E1" w14:paraId="64CEC7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FA968A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6E0D2A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Suivi des accès › Nouvelle incompatibilité</w:t>
            </w:r>
          </w:p>
          <w:p w14:paraId="12FBE6B7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Attribuer le rôle incompatible</w:t>
            </w:r>
          </w:p>
        </w:tc>
      </w:tr>
      <w:tr w:rsidR="00C030E1" w14:paraId="18316F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D6F4ED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7F2168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Incompatibilité créée (201) ; attribution refusée (422).</w:t>
            </w:r>
          </w:p>
        </w:tc>
      </w:tr>
      <w:tr w:rsidR="00C030E1" w14:paraId="6AFA1A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93DC43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75C457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attribution : HTTP 422 « Jeu d’essai »</w:t>
            </w:r>
          </w:p>
        </w:tc>
      </w:tr>
      <w:tr w:rsidR="00C030E1" w14:paraId="0EC3B9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E39C45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EEBC8A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05BC9644" w14:textId="77777777" w:rsidR="00C030E1" w:rsidRDefault="00C030E1">
      <w:pPr>
        <w:spacing w:after="60"/>
      </w:pPr>
    </w:p>
    <w:p w14:paraId="2EDD748A" w14:textId="77777777" w:rsidR="00C030E1" w:rsidRDefault="0053761E">
      <w:pPr>
        <w:pStyle w:val="Titre2"/>
      </w:pPr>
      <w:bookmarkStart w:id="31" w:name="_Toc242121527"/>
      <w:r>
        <w:t>Tiers et marchés</w:t>
      </w:r>
      <w:bookmarkEnd w:id="3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42D7F0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C90B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TIE-01  </w:t>
            </w:r>
            <w:r>
              <w:rPr>
                <w:b/>
                <w:bCs/>
                <w:color w:val="FFFFFF"/>
                <w:sz w:val="20"/>
                <w:szCs w:val="20"/>
              </w:rPr>
              <w:t>Création d’un tiers et contrôle des doublons</w:t>
            </w:r>
          </w:p>
        </w:tc>
      </w:tr>
      <w:tr w:rsidR="00C030E1" w14:paraId="094375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26D82D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40211E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Comptable</w:t>
            </w:r>
          </w:p>
        </w:tc>
      </w:tr>
      <w:tr w:rsidR="00C030E1" w14:paraId="1EB5B1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110DCB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4B2420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« Jeu d’essai Fournitures SARL », NIF « jeu-nif-900 » ; puis même raison sociale ; puis même NIF</w:t>
            </w:r>
          </w:p>
        </w:tc>
      </w:tr>
      <w:tr w:rsidR="00C030E1" w14:paraId="7A89D2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6269DF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845A1E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Tiers et comptes › Nouveau tiers</w:t>
            </w:r>
          </w:p>
          <w:p w14:paraId="7581FD06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Recommencer avec la même raison sociale</w:t>
            </w:r>
          </w:p>
          <w:p w14:paraId="16D4BE00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3. Recommencer avec le même NIF</w:t>
            </w:r>
          </w:p>
        </w:tc>
      </w:tr>
      <w:tr w:rsidR="00C030E1" w14:paraId="3250EE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57A40F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3D9384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Création (HTTP 201), NIF normalisé en majuscules, statut actif ; doublons refusés (HTTP 422).</w:t>
            </w:r>
          </w:p>
        </w:tc>
      </w:tr>
      <w:tr w:rsidR="00C030E1" w14:paraId="4C3F63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C8F396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35B3CB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HTTP 201, NIF JEU-NIF-900, statut actif ; doublons : raison_sociale / nif (HTTP 422)</w:t>
            </w:r>
          </w:p>
        </w:tc>
      </w:tr>
      <w:tr w:rsidR="00C030E1" w14:paraId="5633D7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D0E0FB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53C186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1DF117F8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0BB8D1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13486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TIE-02  </w:t>
            </w:r>
            <w:r>
              <w:rPr>
                <w:b/>
                <w:bCs/>
                <w:color w:val="FFFFFF"/>
                <w:sz w:val="20"/>
                <w:szCs w:val="20"/>
              </w:rPr>
              <w:t>Un initiateur ne crée pas de tiers</w:t>
            </w:r>
          </w:p>
        </w:tc>
      </w:tr>
      <w:tr w:rsidR="00C030E1" w14:paraId="1098CD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516B69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927B80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Initiateur</w:t>
            </w:r>
          </w:p>
        </w:tc>
      </w:tr>
      <w:tr w:rsidR="00C030E1" w14:paraId="0D2065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226F38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11A62A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clarisse.ndong</w:t>
            </w:r>
          </w:p>
        </w:tc>
      </w:tr>
      <w:tr w:rsidR="00C030E1" w14:paraId="26614E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E40F2A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26824A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Tenter Nouveau tiers</w:t>
            </w:r>
          </w:p>
        </w:tc>
      </w:tr>
      <w:tr w:rsidR="00C030E1" w14:paraId="721A23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090F6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A070F4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Refus (HTTP 403 ou 422).</w:t>
            </w:r>
          </w:p>
        </w:tc>
      </w:tr>
      <w:tr w:rsidR="00C030E1" w14:paraId="25BD70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DB2251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C0710A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HTTP 422 : « La création d’un tiers est réservée au Budget, au Comptable ou à l’administration fonctionnelle. »</w:t>
            </w:r>
          </w:p>
        </w:tc>
      </w:tr>
      <w:tr w:rsidR="00C030E1" w14:paraId="7A65A0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A36F85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FA3F91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27C84E17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286009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88FC3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TIE-03  </w:t>
            </w:r>
            <w:r>
              <w:rPr>
                <w:b/>
                <w:bCs/>
                <w:color w:val="FFFFFF"/>
                <w:sz w:val="20"/>
                <w:szCs w:val="20"/>
              </w:rPr>
              <w:t>Validation d’un compte bancaire par un second acteur</w:t>
            </w:r>
          </w:p>
        </w:tc>
      </w:tr>
      <w:tr w:rsidR="00C030E1" w14:paraId="29B3E2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5F0F08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D064B2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Comptable, Chef comptable</w:t>
            </w:r>
          </w:p>
        </w:tc>
      </w:tr>
      <w:tr w:rsidR="00C030E1" w14:paraId="3882BE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0E8A4E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DCD922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Compte BGFIBANK « GA-JEU-900 » du tiers TIE-01</w:t>
            </w:r>
          </w:p>
        </w:tc>
      </w:tr>
      <w:tr w:rsidR="00C030E1" w14:paraId="3EAE08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D3037A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392407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Comptable : ajouter le compte</w:t>
            </w:r>
          </w:p>
          <w:p w14:paraId="1728100A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Comptable : tenter de le valider</w:t>
            </w:r>
          </w:p>
          <w:p w14:paraId="76FC0DE5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3. Chef comptable : Valider</w:t>
            </w:r>
          </w:p>
        </w:tc>
      </w:tr>
      <w:tr w:rsidR="00C030E1" w14:paraId="51D915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7E3A4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8E0816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Compte « en_attente » ; validation par son auteur refusée (HTTP 422) ; validation par le chef comptable acceptée (« valide »).</w:t>
            </w:r>
          </w:p>
        </w:tc>
      </w:tr>
      <w:tr w:rsidR="00C030E1" w14:paraId="352FDD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19A8DD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6FDAF6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en_attente → auteur refusé (HTTP 422) → valide</w:t>
            </w:r>
          </w:p>
        </w:tc>
      </w:tr>
      <w:tr w:rsidR="00C030E1" w14:paraId="7B3001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4F1C3C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FAD7A7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7BC1F108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33D0C5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8BEE9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TIE-04  </w:t>
            </w:r>
            <w:r>
              <w:rPr>
                <w:b/>
                <w:bCs/>
                <w:color w:val="FFFFFF"/>
                <w:sz w:val="20"/>
                <w:szCs w:val="20"/>
              </w:rPr>
              <w:t>Suspension d’un tiers</w:t>
            </w:r>
          </w:p>
        </w:tc>
      </w:tr>
      <w:tr w:rsidR="00C030E1" w14:paraId="65C343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48507A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4442CB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Agent comptable</w:t>
            </w:r>
          </w:p>
        </w:tc>
      </w:tr>
      <w:tr w:rsidR="00C030E1" w14:paraId="0C96D5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11E7AB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F1354E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Tiers TIE-01 ; motif « Contentieux »</w:t>
            </w:r>
          </w:p>
        </w:tc>
      </w:tr>
      <w:tr w:rsidR="00C030E1" w14:paraId="332FA6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815D90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EF2372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Fiche tiers › Statut suspendu</w:t>
            </w:r>
          </w:p>
        </w:tc>
      </w:tr>
      <w:tr w:rsidR="00C030E1" w14:paraId="3DF3C4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20DC40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AE6208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Statut « suspendu » enregistré avec son motif.</w:t>
            </w:r>
          </w:p>
        </w:tc>
      </w:tr>
      <w:tr w:rsidR="00C030E1" w14:paraId="66FA15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C5EBB7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F0B270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statut suspendu</w:t>
            </w:r>
          </w:p>
        </w:tc>
      </w:tr>
      <w:tr w:rsidR="00C030E1" w14:paraId="67F4F6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244721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C970B0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3BA1F2FB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684B86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35688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MAR-01  </w:t>
            </w:r>
            <w:r>
              <w:rPr>
                <w:b/>
                <w:bCs/>
                <w:color w:val="FFFFFF"/>
                <w:sz w:val="20"/>
                <w:szCs w:val="20"/>
              </w:rPr>
              <w:t>Création d’un marché et rattachement à l’engagement</w:t>
            </w:r>
          </w:p>
        </w:tc>
      </w:tr>
      <w:tr w:rsidR="00C030E1" w14:paraId="14DA26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853FE5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F0F454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Expert Budget</w:t>
            </w:r>
          </w:p>
        </w:tc>
      </w:tr>
      <w:tr w:rsidR="00C030E1" w14:paraId="498BD5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1498BC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342C15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« Jeu d’essai — fourniture de serveurs », 12 000 000, consultation ; engagement du scénario principal</w:t>
            </w:r>
          </w:p>
        </w:tc>
      </w:tr>
      <w:tr w:rsidR="00C030E1" w14:paraId="36F57C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8C7DB5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BF54E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Marchés et contrats › Nouveau marché</w:t>
            </w:r>
          </w:p>
          <w:p w14:paraId="03282A90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Rattacher à l’engagement</w:t>
            </w:r>
          </w:p>
        </w:tc>
      </w:tr>
      <w:tr w:rsidR="00C030E1" w14:paraId="77E6D0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AE7357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8B8128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Marché créé (HTTP 201) puis rattaché ; statut « notifie ».</w:t>
            </w:r>
          </w:p>
        </w:tc>
      </w:tr>
      <w:tr w:rsidR="00C030E1" w14:paraId="3E72A3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D3B7A0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38787A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marché rattaché ; statut notifie</w:t>
            </w:r>
          </w:p>
        </w:tc>
      </w:tr>
      <w:tr w:rsidR="00C030E1" w14:paraId="34D089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03EF1B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F8B8A5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3F4A1536" w14:textId="77777777" w:rsidR="00C030E1" w:rsidRDefault="00C030E1">
      <w:pPr>
        <w:spacing w:after="60"/>
      </w:pPr>
    </w:p>
    <w:p w14:paraId="181C86D8" w14:textId="77777777" w:rsidR="00C030E1" w:rsidRDefault="0053761E">
      <w:pPr>
        <w:pStyle w:val="Titre2"/>
      </w:pPr>
      <w:bookmarkStart w:id="32" w:name="_Toc242121528"/>
      <w:r>
        <w:t>Organisation</w:t>
      </w:r>
      <w:bookmarkEnd w:id="3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260CCE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DD839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ORG-01  </w:t>
            </w:r>
            <w:r>
              <w:rPr>
                <w:b/>
                <w:bCs/>
                <w:color w:val="FFFFFF"/>
                <w:sz w:val="20"/>
                <w:szCs w:val="20"/>
              </w:rPr>
              <w:t>Création d’une structure et contrôle des doublons</w:t>
            </w:r>
          </w:p>
        </w:tc>
      </w:tr>
      <w:tr w:rsidR="00C030E1" w14:paraId="15F8F4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61F075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528D06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Administrateur fonctionnel, Expert Budget</w:t>
            </w:r>
          </w:p>
        </w:tc>
      </w:tr>
      <w:tr w:rsidR="00C030E1" w14:paraId="090375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D50DBC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7C98ED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Service « DSG-DSI-JEU » rattaché à la DSI</w:t>
            </w:r>
          </w:p>
        </w:tc>
      </w:tr>
      <w:tr w:rsidR="00C030E1" w14:paraId="2B2653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B9821D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C187E0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Expert : tenter Nouvelle structure</w:t>
            </w:r>
          </w:p>
          <w:p w14:paraId="0A866116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Administrateur : créer</w:t>
            </w:r>
          </w:p>
          <w:p w14:paraId="6047521F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3. Recréer le même sigle</w:t>
            </w:r>
          </w:p>
        </w:tc>
      </w:tr>
      <w:tr w:rsidR="00C030E1" w14:paraId="6A6416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6D297E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DDB48C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Expert : refus (403) ; création (201) ; doublon refusé (422).</w:t>
            </w:r>
          </w:p>
        </w:tc>
      </w:tr>
      <w:tr w:rsidR="00C030E1" w14:paraId="6F6FB2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BB77EF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F4C67E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expert HTTP 403 ; création HTTP 201 ; doublon HTTP 422</w:t>
            </w:r>
          </w:p>
        </w:tc>
      </w:tr>
      <w:tr w:rsidR="00C030E1" w14:paraId="63901A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154ED6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7E33A4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2A631C33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530E51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DA5CC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ORG-02  </w:t>
            </w:r>
            <w:r>
              <w:rPr>
                <w:b/>
                <w:bCs/>
                <w:color w:val="FFFFFF"/>
                <w:sz w:val="20"/>
                <w:szCs w:val="20"/>
              </w:rPr>
              <w:t>Cycle hiérarchique et suppression</w:t>
            </w:r>
          </w:p>
        </w:tc>
      </w:tr>
      <w:tr w:rsidR="00C030E1" w14:paraId="3FA4E5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617B59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C5E312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Administrateur fonctionnel</w:t>
            </w:r>
          </w:p>
        </w:tc>
      </w:tr>
      <w:tr w:rsidR="00C030E1" w14:paraId="43D5F4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15C4BC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29420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Sous-structure « DSG-DSI-JEU-B » sous « DSG-DSI-JEU »</w:t>
            </w:r>
          </w:p>
        </w:tc>
      </w:tr>
      <w:tr w:rsidR="00C030E1" w14:paraId="34A1A8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1D77E1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8C9B93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Créer la sous-structure</w:t>
            </w:r>
          </w:p>
          <w:p w14:paraId="10393006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Rattacher le parent à son enfant</w:t>
            </w:r>
          </w:p>
          <w:p w14:paraId="7CF40395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3. Supprimer le parent</w:t>
            </w:r>
          </w:p>
          <w:p w14:paraId="383A6E2E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4. Supprimer l’enfant</w:t>
            </w:r>
          </w:p>
        </w:tc>
      </w:tr>
      <w:tr w:rsidR="00C030E1" w14:paraId="15816A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D22B5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D50DDA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Cycle refusé (422) ; parent avec enfant non supprimable (422) ; feuille supprimée (200).</w:t>
            </w:r>
          </w:p>
        </w:tc>
      </w:tr>
      <w:tr w:rsidR="00C030E1" w14:paraId="414F75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D884A9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661C1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cycle HTTP 422 ; parent HTTP 422 ; feuille supprimée</w:t>
            </w:r>
          </w:p>
        </w:tc>
      </w:tr>
      <w:tr w:rsidR="00C030E1" w14:paraId="643A88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576688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0523C8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3488C102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1658CF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13C72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ORG-03  </w:t>
            </w:r>
            <w:r>
              <w:rPr>
                <w:b/>
                <w:bCs/>
                <w:color w:val="FFFFFF"/>
                <w:sz w:val="20"/>
                <w:szCs w:val="20"/>
              </w:rPr>
              <w:t>Désactivation et réactivation d’une structure</w:t>
            </w:r>
          </w:p>
        </w:tc>
      </w:tr>
      <w:tr w:rsidR="00C030E1" w14:paraId="6A224C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225B2E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10F20B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Administrateur fonctionnel</w:t>
            </w:r>
          </w:p>
        </w:tc>
      </w:tr>
      <w:tr w:rsidR="00C030E1" w14:paraId="15D98E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ED7A56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7AFA19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Structure « DSG-DSI-JEU »</w:t>
            </w:r>
          </w:p>
        </w:tc>
      </w:tr>
      <w:tr w:rsidR="00C030E1" w14:paraId="3761CA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3D1420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39F5FB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Désactiver</w:t>
            </w:r>
          </w:p>
          <w:p w14:paraId="4A9E564E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Réactiver</w:t>
            </w:r>
          </w:p>
        </w:tc>
      </w:tr>
      <w:tr w:rsidR="00C030E1" w14:paraId="6FD38C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91232C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FF2FA5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La structure passe inactive puis active.</w:t>
            </w:r>
          </w:p>
        </w:tc>
      </w:tr>
      <w:tr w:rsidR="00C030E1" w14:paraId="341E16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C40598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17622B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inactive → active</w:t>
            </w:r>
          </w:p>
        </w:tc>
      </w:tr>
      <w:tr w:rsidR="00C030E1" w14:paraId="2B16EF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537CFC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EE82A5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29EED4BF" w14:textId="77777777" w:rsidR="00C030E1" w:rsidRDefault="00C030E1">
      <w:pPr>
        <w:spacing w:after="60"/>
      </w:pPr>
    </w:p>
    <w:p w14:paraId="4A6475A8" w14:textId="77777777" w:rsidR="00C030E1" w:rsidRDefault="0053761E">
      <w:pPr>
        <w:pStyle w:val="Titre2"/>
      </w:pPr>
      <w:bookmarkStart w:id="33" w:name="_Toc242121529"/>
      <w:r>
        <w:t>Planification GAR</w:t>
      </w:r>
      <w:bookmarkEnd w:id="3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7DACEA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298CF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GAR-01  </w:t>
            </w:r>
            <w:r>
              <w:rPr>
                <w:b/>
                <w:bCs/>
                <w:color w:val="FFFFFF"/>
                <w:sz w:val="20"/>
                <w:szCs w:val="20"/>
              </w:rPr>
              <w:t>Une seule version brouillon à la fois</w:t>
            </w:r>
          </w:p>
        </w:tc>
      </w:tr>
      <w:tr w:rsidR="00C030E1" w14:paraId="4F70F6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AB5940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8BE8DB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Expert Budget</w:t>
            </w:r>
          </w:p>
        </w:tc>
      </w:tr>
      <w:tr w:rsidR="00C030E1" w14:paraId="7D56F3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9DDD12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36DA06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Initialisation de la chaîne de résultats 2026</w:t>
            </w:r>
          </w:p>
        </w:tc>
      </w:tr>
      <w:tr w:rsidR="00C030E1" w14:paraId="3E8992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D75842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619B24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Planification › Initialiser (deux fois)</w:t>
            </w:r>
          </w:p>
        </w:tc>
      </w:tr>
      <w:tr w:rsidR="00C030E1" w14:paraId="523555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CB59E5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448880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Un brouillon est disponible ; une seconde initialisation est refusée (422).</w:t>
            </w:r>
          </w:p>
        </w:tc>
      </w:tr>
      <w:tr w:rsidR="00C030E1" w14:paraId="53C31D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2FB8CC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D162AB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première initialisation HTTP 422 ; seconde HTTP 422 ; version n° 2 en brouillon</w:t>
            </w:r>
          </w:p>
        </w:tc>
      </w:tr>
      <w:tr w:rsidR="00C030E1" w14:paraId="12FC7A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5FE4D6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DADA7C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7AF53859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394650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FAE16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GAR-02  </w:t>
            </w:r>
            <w:r>
              <w:rPr>
                <w:b/>
                <w:bCs/>
                <w:color w:val="FFFFFF"/>
                <w:sz w:val="20"/>
                <w:szCs w:val="20"/>
              </w:rPr>
              <w:t>Ajout et archivage de nœuds</w:t>
            </w:r>
          </w:p>
        </w:tc>
      </w:tr>
      <w:tr w:rsidR="00C030E1" w14:paraId="1CF22F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831FF7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6E34F4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Expert Budget</w:t>
            </w:r>
          </w:p>
        </w:tc>
      </w:tr>
      <w:tr w:rsidR="00C030E1" w14:paraId="557C78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166BC5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31259C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Tâche « Jeu d’essai — tâche ajoutée » sous une activité</w:t>
            </w:r>
          </w:p>
        </w:tc>
      </w:tr>
      <w:tr w:rsidR="00C030E1" w14:paraId="6D261C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1E6AB9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F10BFA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Nouveau nœud (tâche)</w:t>
            </w:r>
          </w:p>
          <w:p w14:paraId="1A656EAF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Archiver l’activité parente</w:t>
            </w:r>
          </w:p>
          <w:p w14:paraId="4053E287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3. Archiver la tâche avec motif</w:t>
            </w:r>
          </w:p>
        </w:tc>
      </w:tr>
      <w:tr w:rsidR="00C030E1" w14:paraId="56EAC3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1885D8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D3A196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Tâche créée (201) ; activité ayant un enfant non archivable (422) ; tâche archivée sans être supprimée.</w:t>
            </w:r>
          </w:p>
        </w:tc>
      </w:tr>
      <w:tr w:rsidR="00C030E1" w14:paraId="1F36C4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59B37B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4723D8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tâche créée ; parent HTTP 422 ; tâche archive</w:t>
            </w:r>
          </w:p>
        </w:tc>
      </w:tr>
      <w:tr w:rsidR="00C030E1" w14:paraId="7E00AC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26C4D5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59D301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7AF89D9A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0CA41F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3125C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GAR-03  </w:t>
            </w:r>
            <w:r>
              <w:rPr>
                <w:b/>
                <w:bCs/>
                <w:color w:val="FFFFFF"/>
                <w:sz w:val="20"/>
                <w:szCs w:val="20"/>
              </w:rPr>
              <w:t>Soumission, validation et publication de la version</w:t>
            </w:r>
          </w:p>
        </w:tc>
      </w:tr>
      <w:tr w:rsidR="00C030E1" w14:paraId="5EEC8F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4CCD5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6DCA0A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Expert Budget, Directeur du Budget</w:t>
            </w:r>
          </w:p>
        </w:tc>
      </w:tr>
      <w:tr w:rsidR="00C030E1" w14:paraId="5133C6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550E07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07ED9F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Libellé d’activité révisé ; date d’effet 2026-01-01</w:t>
            </w:r>
          </w:p>
        </w:tc>
      </w:tr>
      <w:tr w:rsidR="00C030E1" w14:paraId="076A0D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5C935C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8E019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Expert : modifier un libellé puis soumettre</w:t>
            </w:r>
          </w:p>
          <w:p w14:paraId="4EDF0D03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Expert : tenter de valider</w:t>
            </w:r>
          </w:p>
          <w:p w14:paraId="5E031729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3. Directeur : valider puis publier</w:t>
            </w:r>
          </w:p>
          <w:p w14:paraId="379C6F63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4. Expert : tenter de modifier la version publiée</w:t>
            </w:r>
          </w:p>
        </w:tc>
      </w:tr>
      <w:tr w:rsidR="00C030E1" w14:paraId="202756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9857E3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7066E0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Auteur refusé (422) ; version « publie » ; modification après publication refusée (422).</w:t>
            </w:r>
          </w:p>
        </w:tc>
      </w:tr>
      <w:tr w:rsidR="00C030E1" w14:paraId="6026C4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3AA00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19783F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auteur HTTP 422 ; statut publie ; modification après publication HTTP 422</w:t>
            </w:r>
          </w:p>
        </w:tc>
      </w:tr>
      <w:tr w:rsidR="00C030E1" w14:paraId="018907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513F3B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F39ADE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00FA0C38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63E299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362D1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GAR-04  </w:t>
            </w:r>
            <w:r>
              <w:rPr>
                <w:b/>
                <w:bCs/>
                <w:color w:val="FFFFFF"/>
                <w:sz w:val="20"/>
                <w:szCs w:val="20"/>
              </w:rPr>
              <w:t>Avenant à une version publiée</w:t>
            </w:r>
          </w:p>
        </w:tc>
      </w:tr>
      <w:tr w:rsidR="00C030E1" w14:paraId="17E2ED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33C6BA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5B76A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Expert Budget</w:t>
            </w:r>
          </w:p>
        </w:tc>
      </w:tr>
      <w:tr w:rsidR="00C030E1" w14:paraId="521F8D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AB3C7E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3C94A5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Justification « Ajustement après publication »</w:t>
            </w:r>
          </w:p>
        </w:tc>
      </w:tr>
      <w:tr w:rsidR="00C030E1" w14:paraId="48544D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7BC911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DD56B5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Créer un avenant</w:t>
            </w:r>
          </w:p>
        </w:tc>
      </w:tr>
      <w:tr w:rsidR="00C030E1" w14:paraId="21A9B5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216EB8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A16B99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Nouvelle version en brouillon (HTTP 201).</w:t>
            </w:r>
          </w:p>
        </w:tc>
      </w:tr>
      <w:tr w:rsidR="00C030E1" w14:paraId="6AEE65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B27445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232927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version n° 3 en brouillon</w:t>
            </w:r>
          </w:p>
        </w:tc>
      </w:tr>
      <w:tr w:rsidR="00C030E1" w14:paraId="5D6D88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B7EEE2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542DCA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4E19B851" w14:textId="77777777" w:rsidR="00C030E1" w:rsidRDefault="00C030E1">
      <w:pPr>
        <w:spacing w:after="60"/>
      </w:pPr>
    </w:p>
    <w:p w14:paraId="4BC0C8E7" w14:textId="77777777" w:rsidR="00C030E1" w:rsidRDefault="0053761E">
      <w:pPr>
        <w:pStyle w:val="Titre2"/>
      </w:pPr>
      <w:bookmarkStart w:id="34" w:name="_Toc242121530"/>
      <w:r>
        <w:t>Préparation budgétaire</w:t>
      </w:r>
      <w:bookmarkEnd w:id="3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0C08F3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818B7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PREP-01  </w:t>
            </w:r>
            <w:r>
              <w:rPr>
                <w:b/>
                <w:bCs/>
                <w:color w:val="FFFFFF"/>
                <w:sz w:val="20"/>
                <w:szCs w:val="20"/>
              </w:rPr>
              <w:t>Une seule campagne par exercice ; calendrier de la campagne</w:t>
            </w:r>
          </w:p>
        </w:tc>
      </w:tr>
      <w:tr w:rsidR="00C030E1" w14:paraId="29CE35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6AD479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65F754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Expert Budget</w:t>
            </w:r>
          </w:p>
        </w:tc>
      </w:tr>
      <w:tr w:rsidR="00C030E1" w14:paraId="614C91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E34279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7A138B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Nouvelle campagne « CAMP-JEU-2027 » sur 2027 alors que « JEU-PREP-2027 » existe ; étape « Collecte » au 2027-02-15 sur la campagne existante</w:t>
            </w:r>
          </w:p>
        </w:tc>
      </w:tr>
      <w:tr w:rsidR="00C030E1" w14:paraId="6D0414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745CA3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12C914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Campagnes › Nouvelle campagne</w:t>
            </w:r>
          </w:p>
          <w:p w14:paraId="03B90BBD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Ouvrir la campagne existante › Calendrier › ajouter une étape</w:t>
            </w:r>
          </w:p>
        </w:tc>
      </w:tr>
      <w:tr w:rsidR="00C030E1" w14:paraId="292497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9BC67C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1A75C4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Seconde campagne refusée (422) ; étape ajoutée à la campagne existante (201).</w:t>
            </w:r>
          </w:p>
        </w:tc>
      </w:tr>
      <w:tr w:rsidR="00C030E1" w14:paraId="36233F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C965CE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537E5A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seconde campagne HTTP 422 « Une campagne est déjà en cours sur cet exercice. » ; étape ajoutée à JEU-PREP-2027</w:t>
            </w:r>
          </w:p>
        </w:tc>
      </w:tr>
      <w:tr w:rsidR="00C030E1" w14:paraId="470D1B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57487B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8435B5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5CF32B6A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517CBB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56B27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PREP-02  </w:t>
            </w:r>
            <w:r>
              <w:rPr>
                <w:b/>
                <w:bCs/>
                <w:color w:val="FFFFFF"/>
                <w:sz w:val="20"/>
                <w:szCs w:val="20"/>
              </w:rPr>
              <w:t>Hypothèse publiée puis révisée</w:t>
            </w:r>
          </w:p>
        </w:tc>
      </w:tr>
      <w:tr w:rsidR="00C030E1" w14:paraId="21BC9E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3A41C2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F986FF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Expert Budget</w:t>
            </w:r>
          </w:p>
        </w:tc>
      </w:tr>
      <w:tr w:rsidR="00C030E1" w14:paraId="1972EC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0A57DC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D97BE6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Hypothèse « INFL-JEU » inflation 3 %, puis 4 %</w:t>
            </w:r>
          </w:p>
        </w:tc>
      </w:tr>
      <w:tr w:rsidR="00C030E1" w14:paraId="481E96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E376E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54FC5D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Cadrage › Nouvelle hypothèse</w:t>
            </w:r>
          </w:p>
          <w:p w14:paraId="4C627F6F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Publier</w:t>
            </w:r>
          </w:p>
          <w:p w14:paraId="79BFA4B4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3. Modifier la valeur</w:t>
            </w:r>
          </w:p>
        </w:tc>
      </w:tr>
      <w:tr w:rsidR="00C030E1" w14:paraId="738D67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7B22C2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F1566E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La version publiée reste à 3 % ; la modification crée une nouvelle version.</w:t>
            </w:r>
          </w:p>
        </w:tc>
      </w:tr>
      <w:tr w:rsidR="00C030E1" w14:paraId="7A4E2E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C07DF8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AD3EC6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publiée : 3 % ; 2 versions</w:t>
            </w:r>
          </w:p>
        </w:tc>
      </w:tr>
      <w:tr w:rsidR="00C030E1" w14:paraId="68A7DF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4DBB08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0CD72E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0B295E33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65FD22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F7B61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PREP-03  </w:t>
            </w:r>
            <w:r>
              <w:rPr>
                <w:b/>
                <w:bCs/>
                <w:color w:val="FFFFFF"/>
                <w:sz w:val="20"/>
                <w:szCs w:val="20"/>
              </w:rPr>
              <w:t>Plafond de structure appliqué aux propositions</w:t>
            </w:r>
          </w:p>
        </w:tc>
      </w:tr>
      <w:tr w:rsidR="00C030E1" w14:paraId="364F22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23BE7D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4F8285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Expert Budget</w:t>
            </w:r>
          </w:p>
        </w:tc>
      </w:tr>
      <w:tr w:rsidR="00C030E1" w14:paraId="5A732E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EF3235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65E0F0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Enveloppe fonctionnement DSI 500 000 ; ligne proposée 1 × 600 000</w:t>
            </w:r>
          </w:p>
        </w:tc>
      </w:tr>
      <w:tr w:rsidR="00C030E1" w14:paraId="6076FC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BF7022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3D7E86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Cadrage › Nouvelle enveloppe</w:t>
            </w:r>
          </w:p>
          <w:p w14:paraId="582BC108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Ouvrir la campagne</w:t>
            </w:r>
          </w:p>
          <w:p w14:paraId="21992E65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3. Nouvelle proposition</w:t>
            </w:r>
          </w:p>
          <w:p w14:paraId="0C958E0B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4. Ajouter une ligne au-delà du plafond</w:t>
            </w:r>
          </w:p>
        </w:tc>
      </w:tr>
      <w:tr w:rsidR="00C030E1" w14:paraId="5A6613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B0B0E7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7F6582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Ligne dépassant le plafond refusée (422).</w:t>
            </w:r>
          </w:p>
        </w:tc>
      </w:tr>
      <w:tr w:rsidR="00C030E1" w14:paraId="557DD5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F4D57A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AE6C4F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HTTP 422 : « Le plafond de la structure est dépassé. L’enregistrement est bloqué. »</w:t>
            </w:r>
          </w:p>
        </w:tc>
      </w:tr>
      <w:tr w:rsidR="00C030E1" w14:paraId="44924A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61A469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ED458E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3B45C77F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398D91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33823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PREP-04  </w:t>
            </w:r>
            <w:r>
              <w:rPr>
                <w:b/>
                <w:bCs/>
                <w:color w:val="FFFFFF"/>
                <w:sz w:val="20"/>
                <w:szCs w:val="20"/>
              </w:rPr>
              <w:t>Ligne, détails et périodes d’une proposition</w:t>
            </w:r>
          </w:p>
        </w:tc>
      </w:tr>
      <w:tr w:rsidR="00C030E1" w14:paraId="6F2860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0910F3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DBFA92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Expert Budget</w:t>
            </w:r>
          </w:p>
        </w:tc>
      </w:tr>
      <w:tr w:rsidR="00C030E1" w14:paraId="430F44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1171B6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44521E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Ligne 999901 « Fournitures » 2 × 100 000 ; détail « Ramettes » 3 × 50 000 ; T1 = 150 000 puis T2 = 1</w:t>
            </w:r>
          </w:p>
        </w:tc>
      </w:tr>
      <w:tr w:rsidR="00C030E1" w14:paraId="7DE60B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C7C3E1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B252D8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Ajouter la ligne</w:t>
            </w:r>
          </w:p>
          <w:p w14:paraId="49212CF1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Ajouter le détail</w:t>
            </w:r>
          </w:p>
          <w:p w14:paraId="18C5F8CA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3. Répartir par période</w:t>
            </w:r>
          </w:p>
        </w:tc>
      </w:tr>
      <w:tr w:rsidR="00C030E1" w14:paraId="5A9CB1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5B428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13AB3B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Montant 200 000 puis recalculé à 150 000 par les détails ; période dépassant le montant refusée (422).</w:t>
            </w:r>
          </w:p>
        </w:tc>
      </w:tr>
      <w:tr w:rsidR="00C030E1" w14:paraId="549ECA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5FD39C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45D23A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200 000 → 150 000 ; T2 HTTP 422</w:t>
            </w:r>
          </w:p>
        </w:tc>
      </w:tr>
      <w:tr w:rsidR="00C030E1" w14:paraId="37D180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D0F208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E211CB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7B369E71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558BB7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93E66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PREP-05  </w:t>
            </w:r>
            <w:r>
              <w:rPr>
                <w:b/>
                <w:bCs/>
                <w:color w:val="FFFFFF"/>
                <w:sz w:val="20"/>
                <w:szCs w:val="20"/>
              </w:rPr>
              <w:t>Soumission et arbitrage</w:t>
            </w:r>
          </w:p>
        </w:tc>
      </w:tr>
      <w:tr w:rsidR="00C030E1" w14:paraId="107E82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1A1112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0DD3AE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Expert Budget, Directeur du Budget</w:t>
            </w:r>
          </w:p>
        </w:tc>
      </w:tr>
      <w:tr w:rsidR="00C030E1" w14:paraId="31DE98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67A665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676D73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Arbitrage : retenu 120 000, motif « Ajustement au plafond »</w:t>
            </w:r>
          </w:p>
        </w:tc>
      </w:tr>
      <w:tr w:rsidR="00C030E1" w14:paraId="11E597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993AB4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6DEEBE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Soumettre la proposition</w:t>
            </w:r>
          </w:p>
          <w:p w14:paraId="5C6CE9AE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Tenter de modifier</w:t>
            </w:r>
          </w:p>
          <w:p w14:paraId="594D9F50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3. Directeur : Retenir avec montant révisé</w:t>
            </w:r>
          </w:p>
        </w:tc>
      </w:tr>
      <w:tr w:rsidR="00C030E1" w14:paraId="53C0AE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F208BB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45B1BE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Modification après soumission refusée (422) ; montant retenu 120 000, montant demandé conservé (150 000).</w:t>
            </w:r>
          </w:p>
        </w:tc>
      </w:tr>
      <w:tr w:rsidR="00C030E1" w14:paraId="1EB5BA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F7F97B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2AB6DB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modification HTTP 422 ; retenu 120 000 / demandé 150 000</w:t>
            </w:r>
          </w:p>
        </w:tc>
      </w:tr>
      <w:tr w:rsidR="00C030E1" w14:paraId="3C4F13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CE78D1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FDBD2C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40A28F63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030E1" w14:paraId="037AF5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39C96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F2D27A"/>
                <w:sz w:val="20"/>
                <w:szCs w:val="20"/>
              </w:rPr>
              <w:t xml:space="preserve">PREP-06  </w:t>
            </w:r>
            <w:r>
              <w:rPr>
                <w:b/>
                <w:bCs/>
                <w:color w:val="FFFFFF"/>
                <w:sz w:val="20"/>
                <w:szCs w:val="20"/>
              </w:rPr>
              <w:t>Version, validation et adoption du budget</w:t>
            </w:r>
          </w:p>
        </w:tc>
      </w:tr>
      <w:tr w:rsidR="00C030E1" w14:paraId="59C747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1F21B1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Profil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5C58CC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Expert Budget, Directeur du Budget</w:t>
            </w:r>
          </w:p>
        </w:tc>
      </w:tr>
      <w:tr w:rsidR="00C030E1" w14:paraId="334509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05447B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Données d’entrée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21018B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Version « Projet v1 » de la campagne</w:t>
            </w:r>
          </w:p>
        </w:tc>
      </w:tr>
      <w:tr w:rsidR="00C030E1" w14:paraId="488B45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9176C2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Étapes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85D7CE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1. Créer et soumettre la version</w:t>
            </w:r>
          </w:p>
          <w:p w14:paraId="5EB4BFE4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2. Expert : tenter de valider puis d’adopter</w:t>
            </w:r>
          </w:p>
          <w:p w14:paraId="573287A9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3. Directeur : valider puis adopter (deux fois)</w:t>
            </w:r>
          </w:p>
        </w:tc>
      </w:tr>
      <w:tr w:rsidR="00C030E1" w14:paraId="7957F8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F8D073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attendu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61A085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Expert refusé (422) ; adoption : ligne 999901 votée à 120 000, exercice 2027 « executoire » ; seconde adoption sans doublon.</w:t>
            </w:r>
          </w:p>
        </w:tc>
      </w:tr>
      <w:tr w:rsidR="00C030E1" w14:paraId="7AB8C1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F31B5D" w14:textId="77777777" w:rsidR="00C030E1" w:rsidRDefault="0053761E">
            <w:pPr>
              <w:keepNext/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Résultat obtenu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6D99FA" w14:textId="77777777" w:rsidR="00C030E1" w:rsidRDefault="0053761E">
            <w:pPr>
              <w:keepNext/>
              <w:spacing w:after="0" w:line="260" w:lineRule="auto"/>
            </w:pPr>
            <w:r>
              <w:rPr>
                <w:sz w:val="18"/>
                <w:szCs w:val="18"/>
              </w:rPr>
              <w:t>expert HTTP 422 ; ligne 999901 votée 120000 (1 ligne) ; exercice 2027 executoire</w:t>
            </w:r>
          </w:p>
        </w:tc>
      </w:tr>
      <w:tr w:rsidR="00C030E1" w14:paraId="2C884D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E2F489" w14:textId="77777777" w:rsidR="00C030E1" w:rsidRDefault="0053761E"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>Statut</w:t>
            </w:r>
          </w:p>
        </w:tc>
        <w:tc>
          <w:tcPr>
            <w:tcW w:w="692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1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CBDA73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1E6B4F"/>
                <w:sz w:val="18"/>
                <w:szCs w:val="18"/>
              </w:rPr>
              <w:t>✓</w:t>
            </w:r>
            <w:r>
              <w:rPr>
                <w:b/>
                <w:bCs/>
                <w:color w:val="1E6B4F"/>
                <w:sz w:val="18"/>
                <w:szCs w:val="18"/>
              </w:rPr>
              <w:t xml:space="preserve"> Conforme</w:t>
            </w:r>
          </w:p>
        </w:tc>
      </w:tr>
    </w:tbl>
    <w:p w14:paraId="041EDF57" w14:textId="77777777" w:rsidR="00C030E1" w:rsidRDefault="00C030E1">
      <w:pPr>
        <w:spacing w:after="60"/>
      </w:pPr>
    </w:p>
    <w:p w14:paraId="2F6AC2DB" w14:textId="77777777" w:rsidR="00C030E1" w:rsidRDefault="0053761E">
      <w:pPr>
        <w:pStyle w:val="Titre1"/>
        <w:pageBreakBefore/>
      </w:pPr>
      <w:bookmarkStart w:id="35" w:name="_Toc242121531"/>
      <w:r>
        <w:t>Constats et recommandations</w:t>
      </w:r>
      <w:bookmarkEnd w:id="35"/>
    </w:p>
    <w:p w14:paraId="2DC21284" w14:textId="77777777" w:rsidR="00C030E1" w:rsidRDefault="0053761E">
      <w:r>
        <w:t>Aucune anomalie bloquante. Les points suivants ont été relevés pendant la préparation et l’exécution de la campagne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1"/>
        <w:gridCol w:w="4513"/>
        <w:gridCol w:w="1605"/>
        <w:gridCol w:w="2407"/>
      </w:tblGrid>
      <w:tr w:rsidR="00C030E1" w14:paraId="5A39A0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1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D2C52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N°</w:t>
            </w:r>
          </w:p>
        </w:tc>
        <w:tc>
          <w:tcPr>
            <w:tcW w:w="451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9FB83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Constat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2B37F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Portée</w:t>
            </w:r>
          </w:p>
        </w:tc>
        <w:tc>
          <w:tcPr>
            <w:tcW w:w="240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CDFFD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Suite proposée</w:t>
            </w:r>
          </w:p>
        </w:tc>
      </w:tr>
      <w:tr w:rsidR="00C030E1" w14:paraId="55936E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1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C6848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51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99728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L’approbation par l’ordonnateur génère directement l’engagement (statut « transformee_engagement »). Le bouton « Générer l’engagement » ne sert que pour un dossier approuvé resté sans engagement ; une seconde génération est refusée (EB-11, EB-12).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89CE4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Documentation</w:t>
            </w:r>
          </w:p>
        </w:tc>
        <w:tc>
          <w:tcPr>
            <w:tcW w:w="240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7BBFC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Correction préparée pour le manuel utilisateur (description du circuit de l’expression de besoin).</w:t>
            </w:r>
          </w:p>
        </w:tc>
      </w:tr>
      <w:tr w:rsidR="00C030E1" w14:paraId="4FC850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1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9F7A1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51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D958E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Les refus ne renvoient pas tous le même code : certains renvoient 403 (accès refusé), d’autres 422 avec un message métier (BUD-04, PAY-04, PAY-11, REC-04, SE-02, TIE-02). Le message affiché est clair dans tous les cas.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F6005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Mineure, technique</w:t>
            </w:r>
          </w:p>
        </w:tc>
        <w:tc>
          <w:tcPr>
            <w:tcW w:w="240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38E55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Harmoniser les codes de refus si un outil externe les exploite.</w:t>
            </w:r>
          </w:p>
        </w:tc>
      </w:tr>
      <w:tr w:rsidR="00C030E1" w14:paraId="5AC0AE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1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5238C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51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19D9C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Le refus d’un rôle incompatible affiche le seul libellé de la règle, tel que saisi par l’administrateur (ADM-16 : « Jeu d’essai »). Si le libellé est peu explicite, l’utilisateur ne comprend pas le motif du refus.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824CA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Mineure, ergonomie</w:t>
            </w:r>
          </w:p>
        </w:tc>
        <w:tc>
          <w:tcPr>
            <w:tcW w:w="240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83F49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Préfixer le message (« Rôle incompatible avec … : ») ou rendre le libellé obligatoirement descriptif.</w:t>
            </w:r>
          </w:p>
        </w:tc>
      </w:tr>
      <w:tr w:rsidR="00C030E1" w14:paraId="17F831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1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57207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51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4345B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Le jeu de démonstration ne compte qu’un seul Expert Budget. Or seul un Expert Budget vérifie un titre de recette, et jamais le sien : un titre saisi par cet expert ne peut pas être vérifié avec les comptes de démonstration.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981A5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Données de démonstration</w:t>
            </w:r>
          </w:p>
        </w:tc>
        <w:tc>
          <w:tcPr>
            <w:tcW w:w="240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F50B7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Faire saisir les titres par le comptable (comme dans le jeu d’essai) ou ajouter un second Expert Budget.</w:t>
            </w:r>
          </w:p>
        </w:tc>
      </w:tr>
      <w:tr w:rsidR="00C030E1" w14:paraId="200E49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1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6B8B4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51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898B9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Une contribution de l’exercice 2027 peut être enregistrée, mais son appel de fonds est refusé tant que l’exercice n’est pas ouvert (REC-12).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7C80E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Conforme à la règle</w:t>
            </w:r>
          </w:p>
        </w:tc>
        <w:tc>
          <w:tcPr>
            <w:tcW w:w="240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26235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À connaître pour la préparation des appels de l’exercice suivant.</w:t>
            </w:r>
          </w:p>
        </w:tc>
      </w:tr>
      <w:tr w:rsidR="00C030E1" w14:paraId="5BEBCA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1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D21BA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4513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3B908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La clôture 2026 est refusée tant que des dossiers restent ouverts : 24 dossier(s) encore ouverts empêchent la clôture.</w:t>
            </w:r>
          </w:p>
        </w:tc>
        <w:tc>
          <w:tcPr>
            <w:tcW w:w="16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E474B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Conforme à la règle</w:t>
            </w:r>
          </w:p>
        </w:tc>
        <w:tc>
          <w:tcPr>
            <w:tcW w:w="240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1C47E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Solder ou annuler ces dossiers avant la clôture de l’exercice.</w:t>
            </w:r>
          </w:p>
        </w:tc>
      </w:tr>
    </w:tbl>
    <w:p w14:paraId="7FCDEB55" w14:textId="77777777" w:rsidR="00C030E1" w:rsidRDefault="0053761E">
      <w:pPr>
        <w:pStyle w:val="Titre1"/>
        <w:pageBreakBefore/>
      </w:pPr>
      <w:bookmarkStart w:id="36" w:name="_Toc242121532"/>
      <w:r>
        <w:t>Annexe A — Rejouer la campagne</w:t>
      </w:r>
      <w:bookmarkEnd w:id="36"/>
    </w:p>
    <w:p w14:paraId="19CA2453" w14:textId="77777777" w:rsidR="00C030E1" w:rsidRDefault="0053761E">
      <w:r>
        <w:t>Le script d’exécution et le fichier de résultats sont livrés avec ce document dans le dossier « docs/jeu-essai » du projet. Depuis le dossier « backend » :</w:t>
      </w:r>
    </w:p>
    <w:p w14:paraId="7AE05526" w14:textId="77777777" w:rsidR="00C030E1" w:rsidRDefault="0053761E">
      <w:pPr>
        <w:shd w:val="clear" w:color="auto" w:fill="F4F6F9"/>
        <w:spacing w:before="60"/>
      </w:pPr>
      <w:r>
        <w:rPr>
          <w:rFonts w:ascii="Consolas" w:eastAsia="Consolas" w:hAnsi="Consolas" w:cs="Consolas"/>
          <w:sz w:val="18"/>
          <w:szCs w:val="18"/>
        </w:rPr>
        <w:t>php ../docs/jeu-essai/executer-jeu-essai.php ../docs/jeu-essai/resultats.json</w:t>
      </w:r>
    </w:p>
    <w:p w14:paraId="0B2F7A36" w14:textId="77777777" w:rsidR="00C030E1" w:rsidRDefault="0053761E">
      <w:pPr>
        <w:pStyle w:val="Paragraphedeliste"/>
        <w:numPr>
          <w:ilvl w:val="0"/>
          <w:numId w:val="2"/>
        </w:numPr>
        <w:spacing w:after="60"/>
      </w:pPr>
      <w:r>
        <w:t>Prérequis : la base locale « budget_ceeac_v8 » avec le jeu de démonstration (commande « php artisan demo:jeu-essai »). Le script refuse toute autre base et l’environnement de production.</w:t>
      </w:r>
    </w:p>
    <w:p w14:paraId="37701035" w14:textId="77777777" w:rsidR="00C030E1" w:rsidRDefault="0053761E">
      <w:pPr>
        <w:pStyle w:val="Paragraphedeliste"/>
        <w:numPr>
          <w:ilvl w:val="0"/>
          <w:numId w:val="2"/>
        </w:numPr>
        <w:spacing w:after="60"/>
      </w:pPr>
      <w:r>
        <w:t>Le script n’enregistre rien : toute la campagne est annulée à la fin.</w:t>
      </w:r>
    </w:p>
    <w:p w14:paraId="612A89A2" w14:textId="77777777" w:rsidR="00C030E1" w:rsidRDefault="0053761E">
      <w:pPr>
        <w:pStyle w:val="Paragraphedeliste"/>
        <w:numPr>
          <w:ilvl w:val="0"/>
          <w:numId w:val="2"/>
        </w:numPr>
        <w:spacing w:after="60"/>
      </w:pPr>
      <w:r>
        <w:t>Le fichier de résultats conserve, pour chaque cas, les données, le résultat attendu, le résultat obtenu et le statut.</w:t>
      </w:r>
    </w:p>
    <w:p w14:paraId="37EEF786" w14:textId="77777777" w:rsidR="00C030E1" w:rsidRDefault="0053761E">
      <w:pPr>
        <w:pStyle w:val="Titre1"/>
        <w:pageBreakBefore/>
      </w:pPr>
      <w:bookmarkStart w:id="37" w:name="_Toc242121533"/>
      <w:r>
        <w:t>Annexe B — Tests automatisés du projet</w:t>
      </w:r>
      <w:bookmarkEnd w:id="37"/>
    </w:p>
    <w:p w14:paraId="659AAA31" w14:textId="77777777" w:rsidR="00C030E1" w:rsidRDefault="0053761E">
      <w:r>
        <w:t>En complément, la suite de tests automatisés du projet (PHPUnit, base de test isolée, sans lien avec la base de démonstration) a été exécutée le même jour.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9"/>
        <w:gridCol w:w="6017"/>
      </w:tblGrid>
      <w:tr w:rsidR="00C030E1" w14:paraId="38F045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9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003D2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Indicateur</w:t>
            </w:r>
          </w:p>
        </w:tc>
        <w:tc>
          <w:tcPr>
            <w:tcW w:w="601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F9051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Valeur</w:t>
            </w:r>
          </w:p>
        </w:tc>
      </w:tr>
      <w:tr w:rsidR="00C030E1" w14:paraId="2A1608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9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A8957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Tests</w:t>
            </w:r>
          </w:p>
        </w:tc>
        <w:tc>
          <w:tcPr>
            <w:tcW w:w="601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3BF12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190</w:t>
            </w:r>
          </w:p>
        </w:tc>
      </w:tr>
      <w:tr w:rsidR="00C030E1" w14:paraId="64F113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9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1C33C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Réussis</w:t>
            </w:r>
          </w:p>
        </w:tc>
        <w:tc>
          <w:tcPr>
            <w:tcW w:w="601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B9CF4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188</w:t>
            </w:r>
          </w:p>
        </w:tc>
      </w:tr>
      <w:tr w:rsidR="00C030E1" w14:paraId="6C9AEB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9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263A9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En échec</w:t>
            </w:r>
          </w:p>
        </w:tc>
        <w:tc>
          <w:tcPr>
            <w:tcW w:w="601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60CEF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2</w:t>
            </w:r>
          </w:p>
        </w:tc>
      </w:tr>
      <w:tr w:rsidR="00C030E1" w14:paraId="653C23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9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0A7FE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Assertions</w:t>
            </w:r>
          </w:p>
        </w:tc>
        <w:tc>
          <w:tcPr>
            <w:tcW w:w="601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961DD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1 721</w:t>
            </w:r>
          </w:p>
        </w:tc>
      </w:tr>
      <w:tr w:rsidR="00C030E1" w14:paraId="22C645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9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11C6E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Durée</w:t>
            </w:r>
          </w:p>
        </w:tc>
        <w:tc>
          <w:tcPr>
            <w:tcW w:w="601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C827A" w14:textId="77777777" w:rsidR="00C030E1" w:rsidRDefault="0053761E">
            <w:pPr>
              <w:spacing w:after="0" w:line="260" w:lineRule="auto"/>
              <w:jc w:val="right"/>
            </w:pPr>
            <w:r>
              <w:rPr>
                <w:sz w:val="18"/>
                <w:szCs w:val="18"/>
              </w:rPr>
              <w:t>312 s</w:t>
            </w:r>
          </w:p>
        </w:tc>
      </w:tr>
    </w:tbl>
    <w:p w14:paraId="2B7788D9" w14:textId="77777777" w:rsidR="00C030E1" w:rsidRDefault="00C030E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0"/>
        <w:gridCol w:w="5616"/>
      </w:tblGrid>
      <w:tr w:rsidR="00C030E1" w14:paraId="1B0105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1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9BE6E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Test en échec</w:t>
            </w:r>
          </w:p>
        </w:tc>
        <w:tc>
          <w:tcPr>
            <w:tcW w:w="561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B5463" w14:textId="77777777" w:rsidR="00C030E1" w:rsidRDefault="0053761E">
            <w:pPr>
              <w:spacing w:after="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Analyse</w:t>
            </w:r>
          </w:p>
        </w:tc>
      </w:tr>
      <w:tr w:rsidR="00C030E1" w14:paraId="460672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1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E06A9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DocumentsOfficielsTest — archivage de l’acte au visa</w:t>
            </w:r>
          </w:p>
        </w:tc>
        <w:tc>
          <w:tcPr>
            <w:tcW w:w="561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22A87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 xml:space="preserve">Échec dû à l’exécution simultanée de la campagne, qui partage le même disque de fichiers temporaire. </w:t>
            </w:r>
            <w:r>
              <w:rPr>
                <w:b/>
                <w:bCs/>
                <w:sz w:val="18"/>
                <w:szCs w:val="18"/>
              </w:rPr>
              <w:t>Réussi</w:t>
            </w:r>
            <w:r>
              <w:rPr>
                <w:sz w:val="18"/>
                <w:szCs w:val="18"/>
              </w:rPr>
              <w:t xml:space="preserve"> lorsqu’il est relancé seul.</w:t>
            </w:r>
          </w:p>
        </w:tc>
      </w:tr>
      <w:tr w:rsidR="00C030E1" w14:paraId="1D7318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1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49E0E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JeuEssaiTest — parcours du générateur de démonstration</w:t>
            </w:r>
          </w:p>
        </w:tc>
        <w:tc>
          <w:tcPr>
            <w:tcW w:w="5616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03FFA" w14:textId="77777777" w:rsidR="00C030E1" w:rsidRDefault="0053761E">
            <w:pPr>
              <w:spacing w:after="0" w:line="260" w:lineRule="auto"/>
            </w:pPr>
            <w:r>
              <w:rPr>
                <w:sz w:val="18"/>
                <w:szCs w:val="18"/>
              </w:rPr>
              <w:t>Échec reproductible : sur la base de test, la commande « demo:jeu-essai » ne crée que 2 dossiers « Jeu d’essai » au lieu des 5 attendus. Il concerne l’outil de génération des données de démonstration, pas les circuits de l’application. À corriger dans la commande ou dans le test.</w:t>
            </w:r>
          </w:p>
        </w:tc>
      </w:tr>
    </w:tbl>
    <w:p w14:paraId="638CA8C0" w14:textId="77777777" w:rsidR="0053761E" w:rsidRDefault="0053761E"/>
    <w:sectPr w:rsidR="0053761E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300" w:right="1440" w:bottom="130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99729" w14:textId="77777777" w:rsidR="0053761E" w:rsidRDefault="0053761E">
      <w:pPr>
        <w:spacing w:after="0" w:line="240" w:lineRule="auto"/>
      </w:pPr>
      <w:r>
        <w:separator/>
      </w:r>
    </w:p>
  </w:endnote>
  <w:endnote w:type="continuationSeparator" w:id="0">
    <w:p w14:paraId="4F6878F9" w14:textId="77777777" w:rsidR="0053761E" w:rsidRDefault="005376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01E02" w14:textId="77777777" w:rsidR="00C030E1" w:rsidRDefault="0053761E">
    <w:r>
      <w:rPr>
        <w:color w:val="5B6573"/>
        <w:sz w:val="16"/>
        <w:szCs w:val="16"/>
      </w:rPr>
      <w:t>Commission de la CEEAC — Exécution du 5 octobre 2026</w:t>
    </w:r>
    <w:r>
      <w:rPr>
        <w:color w:val="5B6573"/>
        <w:sz w:val="16"/>
        <w:szCs w:val="16"/>
      </w:rPr>
      <w:ptab w:relativeTo="margin" w:alignment="right" w:leader="none"/>
    </w:r>
    <w:r>
      <w:rPr>
        <w:color w:val="5B6573"/>
        <w:sz w:val="16"/>
        <w:szCs w:val="16"/>
      </w:rPr>
      <w:t xml:space="preserve">Page </w:t>
    </w:r>
    <w:r>
      <w:rPr>
        <w:color w:val="5B6573"/>
        <w:sz w:val="16"/>
        <w:szCs w:val="16"/>
      </w:rPr>
      <w:fldChar w:fldCharType="begin"/>
    </w:r>
    <w:r>
      <w:rPr>
        <w:color w:val="5B6573"/>
        <w:sz w:val="16"/>
        <w:szCs w:val="16"/>
      </w:rPr>
      <w:instrText>PAGE</w:instrText>
    </w:r>
    <w:r>
      <w:rPr>
        <w:color w:val="5B6573"/>
        <w:sz w:val="16"/>
        <w:szCs w:val="16"/>
      </w:rPr>
      <w:fldChar w:fldCharType="separate"/>
    </w:r>
    <w:r w:rsidR="00FB3766">
      <w:rPr>
        <w:noProof/>
        <w:color w:val="5B6573"/>
        <w:sz w:val="16"/>
        <w:szCs w:val="16"/>
      </w:rPr>
      <w:t>2</w:t>
    </w:r>
    <w:r>
      <w:rPr>
        <w:color w:val="5B6573"/>
        <w:sz w:val="16"/>
        <w:szCs w:val="16"/>
      </w:rPr>
      <w:fldChar w:fldCharType="end"/>
    </w:r>
    <w:r>
      <w:rPr>
        <w:color w:val="5B6573"/>
        <w:sz w:val="16"/>
        <w:szCs w:val="16"/>
      </w:rPr>
      <w:t xml:space="preserve"> sur </w:t>
    </w:r>
    <w:r>
      <w:rPr>
        <w:color w:val="5B6573"/>
        <w:sz w:val="16"/>
        <w:szCs w:val="16"/>
      </w:rPr>
      <w:fldChar w:fldCharType="begin"/>
    </w:r>
    <w:r>
      <w:rPr>
        <w:color w:val="5B6573"/>
        <w:sz w:val="16"/>
        <w:szCs w:val="16"/>
      </w:rPr>
      <w:instrText>NUMPAGES</w:instrText>
    </w:r>
    <w:r>
      <w:rPr>
        <w:color w:val="5B6573"/>
        <w:sz w:val="16"/>
        <w:szCs w:val="16"/>
      </w:rPr>
      <w:fldChar w:fldCharType="separate"/>
    </w:r>
    <w:r w:rsidR="00FB3766">
      <w:rPr>
        <w:noProof/>
        <w:color w:val="5B6573"/>
        <w:sz w:val="16"/>
        <w:szCs w:val="16"/>
      </w:rPr>
      <w:t>3</w:t>
    </w:r>
    <w:r>
      <w:rPr>
        <w:color w:val="5B6573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69EBF" w14:textId="77777777" w:rsidR="00C030E1" w:rsidRDefault="00C030E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52707" w14:textId="77777777" w:rsidR="0053761E" w:rsidRDefault="0053761E">
      <w:pPr>
        <w:spacing w:after="0" w:line="240" w:lineRule="auto"/>
      </w:pPr>
      <w:r>
        <w:separator/>
      </w:r>
    </w:p>
  </w:footnote>
  <w:footnote w:type="continuationSeparator" w:id="0">
    <w:p w14:paraId="4011B584" w14:textId="77777777" w:rsidR="0053761E" w:rsidRDefault="005376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8C8E9" w14:textId="77777777" w:rsidR="00C030E1" w:rsidRDefault="0053761E">
    <w:pPr>
      <w:pBdr>
        <w:bottom w:val="single" w:sz="6" w:space="1" w:color="D5DAE1"/>
      </w:pBdr>
    </w:pPr>
    <w:r>
      <w:rPr>
        <w:b/>
        <w:bCs/>
        <w:color w:val="1F3A5F"/>
        <w:sz w:val="17"/>
        <w:szCs w:val="17"/>
      </w:rPr>
      <w:t>BUDGET-CEEAC</w:t>
    </w:r>
    <w:r>
      <w:rPr>
        <w:color w:val="5B6573"/>
        <w:sz w:val="17"/>
        <w:szCs w:val="17"/>
      </w:rPr>
      <w:ptab w:relativeTo="margin" w:alignment="right" w:leader="none"/>
    </w:r>
    <w:r>
      <w:rPr>
        <w:color w:val="5B6573"/>
        <w:sz w:val="17"/>
        <w:szCs w:val="17"/>
      </w:rPr>
      <w:t>Jeu d’essai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0FF1D" w14:textId="77777777" w:rsidR="00C030E1" w:rsidRDefault="00C030E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50198D"/>
    <w:multiLevelType w:val="hybridMultilevel"/>
    <w:tmpl w:val="A1E2D104"/>
    <w:lvl w:ilvl="0" w:tplc="19BA4488" w:tentative="1">
      <w:start w:val="1"/>
      <w:numFmt w:val="bullet"/>
      <w:lvlText w:val="●"/>
      <w:lvlJc w:val="left"/>
      <w:pPr>
        <w:ind w:left="720" w:hanging="360"/>
      </w:pPr>
    </w:lvl>
    <w:lvl w:ilvl="1" w:tplc="A67C6788" w:tentative="1">
      <w:start w:val="1"/>
      <w:numFmt w:val="bullet"/>
      <w:lvlText w:val="○"/>
      <w:lvlJc w:val="left"/>
      <w:pPr>
        <w:ind w:left="1440" w:hanging="360"/>
      </w:pPr>
    </w:lvl>
    <w:lvl w:ilvl="2" w:tplc="3CBEAC5C" w:tentative="1">
      <w:start w:val="1"/>
      <w:numFmt w:val="bullet"/>
      <w:lvlText w:val="■"/>
      <w:lvlJc w:val="left"/>
      <w:pPr>
        <w:ind w:left="2160" w:hanging="360"/>
      </w:pPr>
    </w:lvl>
    <w:lvl w:ilvl="3" w:tplc="B9C07CD6" w:tentative="1">
      <w:start w:val="1"/>
      <w:numFmt w:val="bullet"/>
      <w:lvlText w:val="●"/>
      <w:lvlJc w:val="left"/>
      <w:pPr>
        <w:ind w:left="2880" w:hanging="360"/>
      </w:pPr>
    </w:lvl>
    <w:lvl w:ilvl="4" w:tplc="9EB4C73A" w:tentative="1">
      <w:start w:val="1"/>
      <w:numFmt w:val="bullet"/>
      <w:lvlText w:val="○"/>
      <w:lvlJc w:val="left"/>
      <w:pPr>
        <w:ind w:left="3600" w:hanging="360"/>
      </w:pPr>
    </w:lvl>
    <w:lvl w:ilvl="5" w:tplc="9C2E16BE" w:tentative="1">
      <w:start w:val="1"/>
      <w:numFmt w:val="bullet"/>
      <w:lvlText w:val="■"/>
      <w:lvlJc w:val="left"/>
      <w:pPr>
        <w:ind w:left="4320" w:hanging="360"/>
      </w:pPr>
    </w:lvl>
    <w:lvl w:ilvl="6" w:tplc="F2E02EF4" w:tentative="1">
      <w:start w:val="1"/>
      <w:numFmt w:val="bullet"/>
      <w:lvlText w:val="●"/>
      <w:lvlJc w:val="left"/>
      <w:pPr>
        <w:ind w:left="5040" w:hanging="360"/>
      </w:pPr>
    </w:lvl>
    <w:lvl w:ilvl="7" w:tplc="C7D61642" w:tentative="1">
      <w:start w:val="1"/>
      <w:numFmt w:val="bullet"/>
      <w:lvlText w:val="●"/>
      <w:lvlJc w:val="left"/>
      <w:pPr>
        <w:ind w:left="5760" w:hanging="360"/>
      </w:pPr>
    </w:lvl>
    <w:lvl w:ilvl="8" w:tplc="5C524AA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245578"/>
    <w:multiLevelType w:val="hybridMultilevel"/>
    <w:tmpl w:val="365E1042"/>
    <w:lvl w:ilvl="0" w:tplc="1C22858C">
      <w:start w:val="1"/>
      <w:numFmt w:val="bullet"/>
      <w:lvlText w:val="•"/>
      <w:lvlJc w:val="left"/>
      <w:pPr>
        <w:ind w:left="540" w:hanging="270"/>
      </w:pPr>
    </w:lvl>
    <w:lvl w:ilvl="1" w:tplc="B4B041A4">
      <w:numFmt w:val="decimal"/>
      <w:lvlText w:val=""/>
      <w:lvlJc w:val="left"/>
    </w:lvl>
    <w:lvl w:ilvl="2" w:tplc="95D216C2">
      <w:numFmt w:val="decimal"/>
      <w:lvlText w:val=""/>
      <w:lvlJc w:val="left"/>
    </w:lvl>
    <w:lvl w:ilvl="3" w:tplc="74BCAB64">
      <w:numFmt w:val="decimal"/>
      <w:lvlText w:val=""/>
      <w:lvlJc w:val="left"/>
    </w:lvl>
    <w:lvl w:ilvl="4" w:tplc="CC32146A">
      <w:numFmt w:val="decimal"/>
      <w:lvlText w:val=""/>
      <w:lvlJc w:val="left"/>
    </w:lvl>
    <w:lvl w:ilvl="5" w:tplc="85FCA6B2">
      <w:numFmt w:val="decimal"/>
      <w:lvlText w:val=""/>
      <w:lvlJc w:val="left"/>
    </w:lvl>
    <w:lvl w:ilvl="6" w:tplc="8A986F20">
      <w:numFmt w:val="decimal"/>
      <w:lvlText w:val=""/>
      <w:lvlJc w:val="left"/>
    </w:lvl>
    <w:lvl w:ilvl="7" w:tplc="80B66BEE">
      <w:numFmt w:val="decimal"/>
      <w:lvlText w:val=""/>
      <w:lvlJc w:val="left"/>
    </w:lvl>
    <w:lvl w:ilvl="8" w:tplc="F8CC7548">
      <w:numFmt w:val="decimal"/>
      <w:lvlText w:val=""/>
      <w:lvlJc w:val="left"/>
    </w:lvl>
  </w:abstractNum>
  <w:num w:numId="1" w16cid:durableId="1319263606">
    <w:abstractNumId w:val="0"/>
    <w:lvlOverride w:ilvl="0">
      <w:startOverride w:val="1"/>
    </w:lvlOverride>
  </w:num>
  <w:num w:numId="2" w16cid:durableId="15744681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0E1"/>
    <w:rsid w:val="0053761E"/>
    <w:rsid w:val="00C030E1"/>
    <w:rsid w:val="00F76432"/>
    <w:rsid w:val="00FB3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G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2F87C"/>
  <w15:docId w15:val="{CF4DECEB-15C9-440F-9920-0AF686036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1"/>
        <w:szCs w:val="21"/>
        <w:lang w:val="fr-GA" w:eastAsia="fr-GA" w:bidi="ar-SA"/>
      </w:rPr>
    </w:rPrDefault>
    <w:pPrDefault>
      <w:pPr>
        <w:spacing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pBdr>
        <w:bottom w:val="single" w:sz="12" w:space="1" w:color="A8841C"/>
      </w:pBdr>
      <w:spacing w:after="240"/>
      <w:outlineLvl w:val="0"/>
    </w:pPr>
    <w:rPr>
      <w:b/>
      <w:bCs/>
      <w:color w:val="1F3A5F"/>
      <w:sz w:val="36"/>
      <w:szCs w:val="36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spacing w:before="300"/>
      <w:outlineLvl w:val="1"/>
    </w:pPr>
    <w:rPr>
      <w:b/>
      <w:bCs/>
      <w:color w:val="1E6B4F"/>
      <w:sz w:val="28"/>
      <w:szCs w:val="28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spacing w:before="220" w:after="80"/>
      <w:outlineLvl w:val="2"/>
    </w:pPr>
    <w:rPr>
      <w:b/>
      <w:bCs/>
      <w:color w:val="1F3A5F"/>
      <w:sz w:val="23"/>
      <w:szCs w:val="23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lev1">
    <w:name w:val="Élevé1"/>
    <w:basedOn w:val="Normal"/>
    <w:next w:val="Normal"/>
    <w:qFormat/>
    <w:rPr>
      <w:b/>
      <w:bCs/>
    </w:rPr>
  </w:style>
  <w:style w:type="paragraph" w:styleId="Paragraphedeliste">
    <w:name w:val="List Paragraph"/>
    <w:basedOn w:val="Normal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FB3766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3766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12555</Words>
  <Characters>71570</Characters>
  <Application>Microsoft Office Word</Application>
  <DocSecurity>0</DocSecurity>
  <Lines>596</Lines>
  <Paragraphs>167</Paragraphs>
  <ScaleCrop>false</ScaleCrop>
  <Company/>
  <LinksUpToDate>false</LinksUpToDate>
  <CharactersWithSpaces>83958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BUDGET-CEEAC — Jeu d’essai</dc:title>
  <dc:creator>Commission de la CEEAC</dc:creator>
  <dc:description>Jeu d’essai exécuté de la plateforme BUDGET-CEEAC (GESBUDEP)</dc:description>
  <cp:lastModifiedBy>Narcisse ODOUA</cp:lastModifiedBy>
  <cp:revision>2</cp:revision>
  <dcterms:created xsi:type="dcterms:W3CDTF">2026-10-05T18:37:00Z</dcterms:created>
  <dcterms:modified xsi:type="dcterms:W3CDTF">2026-10-05T18:37:00Z</dcterms:modified>
</cp:coreProperties>
</file>