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-437"/>
        <w:tblW w:w="10634" w:type="dxa"/>
        <w:tblLook w:val="04A0" w:firstRow="1" w:lastRow="0" w:firstColumn="1" w:lastColumn="0" w:noHBand="0" w:noVBand="1"/>
      </w:tblPr>
      <w:tblGrid>
        <w:gridCol w:w="2658"/>
        <w:gridCol w:w="2658"/>
        <w:gridCol w:w="2659"/>
        <w:gridCol w:w="2659"/>
      </w:tblGrid>
      <w:tr w:rsidR="000E2545" w14:paraId="0C8D3B42" w14:textId="77777777" w:rsidTr="009F458F">
        <w:trPr>
          <w:trHeight w:val="751"/>
        </w:trPr>
        <w:tc>
          <w:tcPr>
            <w:tcW w:w="2658" w:type="dxa"/>
            <w:shd w:val="clear" w:color="auto" w:fill="156082" w:themeFill="accent1"/>
          </w:tcPr>
          <w:p w14:paraId="3ECFAB26" w14:textId="34B86F71" w:rsidR="000E2545" w:rsidRPr="009F458F" w:rsidRDefault="00EE3F06" w:rsidP="00172D42">
            <w:pPr>
              <w:rPr>
                <w:color w:val="FFFFFF" w:themeColor="background1"/>
                <w:sz w:val="22"/>
                <w:szCs w:val="22"/>
              </w:rPr>
            </w:pPr>
            <w:r w:rsidRPr="009F458F">
              <w:rPr>
                <w:color w:val="FFFFFF" w:themeColor="background1"/>
                <w:sz w:val="22"/>
                <w:szCs w:val="22"/>
              </w:rPr>
              <w:t>Elemento en diagrama de clase</w:t>
            </w:r>
            <w:r w:rsidR="00BD53C0" w:rsidRPr="009F458F">
              <w:rPr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2658" w:type="dxa"/>
            <w:shd w:val="clear" w:color="auto" w:fill="156082" w:themeFill="accent1"/>
          </w:tcPr>
          <w:p w14:paraId="3FE5AB8B" w14:textId="4324B65C" w:rsidR="000E2545" w:rsidRPr="009F458F" w:rsidRDefault="00BD53C0" w:rsidP="00172D42">
            <w:pPr>
              <w:rPr>
                <w:color w:val="FFFFFF" w:themeColor="background1"/>
                <w:sz w:val="22"/>
                <w:szCs w:val="22"/>
              </w:rPr>
            </w:pPr>
            <w:r w:rsidRPr="009F458F">
              <w:rPr>
                <w:color w:val="FFFFFF" w:themeColor="background1"/>
                <w:sz w:val="22"/>
                <w:szCs w:val="22"/>
              </w:rPr>
              <w:t>Tipo (clase, relación</w:t>
            </w:r>
            <w:r w:rsidR="00AD6873" w:rsidRPr="009F458F">
              <w:rPr>
                <w:color w:val="FFFFFF" w:themeColor="background1"/>
                <w:sz w:val="22"/>
                <w:szCs w:val="22"/>
              </w:rPr>
              <w:t>, etc.)</w:t>
            </w:r>
          </w:p>
        </w:tc>
        <w:tc>
          <w:tcPr>
            <w:tcW w:w="2659" w:type="dxa"/>
            <w:shd w:val="clear" w:color="auto" w:fill="156082" w:themeFill="accent1"/>
          </w:tcPr>
          <w:p w14:paraId="68F2CC0F" w14:textId="0678AC8D" w:rsidR="000E2545" w:rsidRPr="009F458F" w:rsidRDefault="00AD6873" w:rsidP="00172D42">
            <w:pPr>
              <w:rPr>
                <w:color w:val="FFFFFF" w:themeColor="background1"/>
                <w:sz w:val="22"/>
                <w:szCs w:val="22"/>
              </w:rPr>
            </w:pPr>
            <w:r w:rsidRPr="009F458F">
              <w:rPr>
                <w:color w:val="FFFFFF" w:themeColor="background1"/>
                <w:sz w:val="22"/>
                <w:szCs w:val="22"/>
              </w:rPr>
              <w:t>Elemento en modelo ER</w:t>
            </w:r>
          </w:p>
        </w:tc>
        <w:tc>
          <w:tcPr>
            <w:tcW w:w="2659" w:type="dxa"/>
            <w:shd w:val="clear" w:color="auto" w:fill="156082" w:themeFill="accent1"/>
          </w:tcPr>
          <w:p w14:paraId="458B501D" w14:textId="57808357" w:rsidR="000E2545" w:rsidRPr="009F458F" w:rsidRDefault="00A13C71" w:rsidP="00172D42">
            <w:pPr>
              <w:rPr>
                <w:color w:val="FFFFFF" w:themeColor="background1"/>
                <w:sz w:val="22"/>
                <w:szCs w:val="22"/>
              </w:rPr>
            </w:pPr>
            <w:r w:rsidRPr="009F458F">
              <w:rPr>
                <w:color w:val="FFFFFF" w:themeColor="background1"/>
                <w:sz w:val="22"/>
                <w:szCs w:val="22"/>
              </w:rPr>
              <w:t xml:space="preserve">Regla aplicada </w:t>
            </w:r>
          </w:p>
        </w:tc>
      </w:tr>
      <w:tr w:rsidR="00172D42" w:rsidRPr="00BC2909" w14:paraId="5830F3B6" w14:textId="77777777" w:rsidTr="009F458F">
        <w:trPr>
          <w:trHeight w:val="383"/>
        </w:trPr>
        <w:tc>
          <w:tcPr>
            <w:tcW w:w="2658" w:type="dxa"/>
          </w:tcPr>
          <w:p w14:paraId="21271AD6" w14:textId="1F95130A" w:rsidR="00172D42" w:rsidRPr="00130028" w:rsidRDefault="00172D42" w:rsidP="00172D42">
            <w:pPr>
              <w:rPr>
                <w:sz w:val="22"/>
                <w:szCs w:val="22"/>
                <w:lang w:val="es-419"/>
              </w:rPr>
            </w:pPr>
            <w:r>
              <w:rPr>
                <w:sz w:val="22"/>
                <w:szCs w:val="22"/>
                <w:lang w:val="x-none"/>
              </w:rPr>
              <w:t xml:space="preserve"> Hospital</w:t>
            </w:r>
          </w:p>
        </w:tc>
        <w:tc>
          <w:tcPr>
            <w:tcW w:w="2658" w:type="dxa"/>
          </w:tcPr>
          <w:p w14:paraId="743D3EA2" w14:textId="7195CCC6" w:rsidR="00172D42" w:rsidRPr="00BC2909" w:rsidRDefault="00172D42" w:rsidP="00172D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Clase</w:t>
            </w:r>
          </w:p>
        </w:tc>
        <w:tc>
          <w:tcPr>
            <w:tcW w:w="2659" w:type="dxa"/>
          </w:tcPr>
          <w:p w14:paraId="6C98C436" w14:textId="32D6CBFC" w:rsidR="00172D42" w:rsidRPr="00BC2909" w:rsidRDefault="00172D42" w:rsidP="00172D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s-419"/>
              </w:rPr>
              <w:t>Entidad fuerte</w:t>
            </w:r>
          </w:p>
        </w:tc>
        <w:tc>
          <w:tcPr>
            <w:tcW w:w="2659" w:type="dxa"/>
          </w:tcPr>
          <w:p w14:paraId="2AAA4947" w14:textId="77777777" w:rsidR="00172D42" w:rsidRDefault="001A5A9E" w:rsidP="00172D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Regla 1: Cada clase del diagrama UML se transforma en una entidad </w:t>
            </w:r>
            <w:r w:rsidR="006C51E4">
              <w:rPr>
                <w:sz w:val="22"/>
                <w:szCs w:val="22"/>
              </w:rPr>
              <w:t xml:space="preserve">En el modelo ER porque </w:t>
            </w:r>
            <w:r w:rsidR="00084611">
              <w:rPr>
                <w:sz w:val="22"/>
                <w:szCs w:val="22"/>
              </w:rPr>
              <w:t>re</w:t>
            </w:r>
            <w:r w:rsidR="006C51E4">
              <w:rPr>
                <w:sz w:val="22"/>
                <w:szCs w:val="22"/>
              </w:rPr>
              <w:t>presenta un objeto del mundo real como identidad propia</w:t>
            </w:r>
          </w:p>
          <w:p w14:paraId="3BAC3318" w14:textId="646C1013" w:rsidR="009F458F" w:rsidRPr="00BC2909" w:rsidRDefault="009F458F" w:rsidP="00172D42">
            <w:pPr>
              <w:rPr>
                <w:sz w:val="22"/>
                <w:szCs w:val="22"/>
              </w:rPr>
            </w:pPr>
          </w:p>
        </w:tc>
      </w:tr>
      <w:tr w:rsidR="00172D42" w:rsidRPr="00BC2909" w14:paraId="59019FB0" w14:textId="77777777" w:rsidTr="009F458F">
        <w:trPr>
          <w:trHeight w:val="405"/>
        </w:trPr>
        <w:tc>
          <w:tcPr>
            <w:tcW w:w="2658" w:type="dxa"/>
          </w:tcPr>
          <w:p w14:paraId="69027EB5" w14:textId="55055FD4" w:rsidR="00172D42" w:rsidRPr="00BC2909" w:rsidRDefault="00172D42" w:rsidP="00172D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Departamento </w:t>
            </w:r>
          </w:p>
        </w:tc>
        <w:tc>
          <w:tcPr>
            <w:tcW w:w="2658" w:type="dxa"/>
          </w:tcPr>
          <w:p w14:paraId="1FC3CDAF" w14:textId="5E5B6361" w:rsidR="00172D42" w:rsidRPr="00BC2909" w:rsidRDefault="00172D42" w:rsidP="00172D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Clase</w:t>
            </w:r>
          </w:p>
        </w:tc>
        <w:tc>
          <w:tcPr>
            <w:tcW w:w="2659" w:type="dxa"/>
          </w:tcPr>
          <w:p w14:paraId="35B66394" w14:textId="00242DC9" w:rsidR="00172D42" w:rsidRPr="00BC2909" w:rsidRDefault="00172D42" w:rsidP="00172D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s-419"/>
              </w:rPr>
              <w:t>Entidad fuerte</w:t>
            </w:r>
          </w:p>
        </w:tc>
        <w:tc>
          <w:tcPr>
            <w:tcW w:w="2659" w:type="dxa"/>
          </w:tcPr>
          <w:p w14:paraId="1A083E3D" w14:textId="77777777" w:rsidR="00172D42" w:rsidRDefault="00084611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Regla 1</w:t>
            </w:r>
            <w:r w:rsidR="008832A2">
              <w:rPr>
                <w:sz w:val="22"/>
                <w:szCs w:val="22"/>
              </w:rPr>
              <w:t>: Las clases con atributos propios y existencia independiente, se transforman en entidades</w:t>
            </w:r>
          </w:p>
          <w:p w14:paraId="3116F6AA" w14:textId="6414F84E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79DF5C02" w14:textId="77777777" w:rsidTr="009F458F">
        <w:trPr>
          <w:trHeight w:val="405"/>
        </w:trPr>
        <w:tc>
          <w:tcPr>
            <w:tcW w:w="2658" w:type="dxa"/>
          </w:tcPr>
          <w:p w14:paraId="2E580B2A" w14:textId="6A789879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Médico</w:t>
            </w:r>
          </w:p>
        </w:tc>
        <w:tc>
          <w:tcPr>
            <w:tcW w:w="2658" w:type="dxa"/>
          </w:tcPr>
          <w:p w14:paraId="02B11723" w14:textId="73006982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Clase</w:t>
            </w:r>
          </w:p>
        </w:tc>
        <w:tc>
          <w:tcPr>
            <w:tcW w:w="2659" w:type="dxa"/>
          </w:tcPr>
          <w:p w14:paraId="5ED15B20" w14:textId="78DCE204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s-419"/>
              </w:rPr>
              <w:t>Entidad fuerte</w:t>
            </w:r>
          </w:p>
        </w:tc>
        <w:tc>
          <w:tcPr>
            <w:tcW w:w="2659" w:type="dxa"/>
          </w:tcPr>
          <w:p w14:paraId="79F1F43A" w14:textId="1DC8E41D" w:rsidR="00345170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Regla 1: </w:t>
            </w:r>
            <w:r w:rsidR="00494EA5">
              <w:rPr>
                <w:sz w:val="22"/>
                <w:szCs w:val="22"/>
              </w:rPr>
              <w:t>una clase</w:t>
            </w:r>
            <w:r>
              <w:rPr>
                <w:sz w:val="22"/>
                <w:szCs w:val="22"/>
              </w:rPr>
              <w:t xml:space="preserve"> con atributos propios y </w:t>
            </w:r>
            <w:r w:rsidR="000F0376">
              <w:rPr>
                <w:sz w:val="22"/>
                <w:szCs w:val="22"/>
              </w:rPr>
              <w:t xml:space="preserve">clave identificadora se convierte en entidad </w:t>
            </w:r>
          </w:p>
          <w:p w14:paraId="20A1CA6C" w14:textId="279A7BC5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08BFD19B" w14:textId="77777777" w:rsidTr="009F458F">
        <w:trPr>
          <w:trHeight w:val="405"/>
        </w:trPr>
        <w:tc>
          <w:tcPr>
            <w:tcW w:w="2658" w:type="dxa"/>
          </w:tcPr>
          <w:p w14:paraId="08D9C393" w14:textId="579159B6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Especialidad </w:t>
            </w:r>
          </w:p>
        </w:tc>
        <w:tc>
          <w:tcPr>
            <w:tcW w:w="2658" w:type="dxa"/>
          </w:tcPr>
          <w:p w14:paraId="253081D8" w14:textId="71DCA84B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Clase</w:t>
            </w:r>
          </w:p>
        </w:tc>
        <w:tc>
          <w:tcPr>
            <w:tcW w:w="2659" w:type="dxa"/>
          </w:tcPr>
          <w:p w14:paraId="50F21216" w14:textId="2D773F90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s-419"/>
              </w:rPr>
              <w:t>Entidad fuerte</w:t>
            </w:r>
          </w:p>
        </w:tc>
        <w:tc>
          <w:tcPr>
            <w:tcW w:w="2659" w:type="dxa"/>
          </w:tcPr>
          <w:p w14:paraId="316DB632" w14:textId="77777777" w:rsidR="00345170" w:rsidRDefault="00E17F86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Regla 1: Clase independiente con identificador propio </w:t>
            </w:r>
            <w:r w:rsidR="008E0DC1">
              <w:rPr>
                <w:sz w:val="22"/>
                <w:szCs w:val="22"/>
              </w:rPr>
              <w:t xml:space="preserve">se convierte en entidad </w:t>
            </w:r>
          </w:p>
          <w:p w14:paraId="71ACAEEE" w14:textId="1FC17594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653D4231" w14:textId="77777777" w:rsidTr="009F458F">
        <w:trPr>
          <w:trHeight w:val="405"/>
        </w:trPr>
        <w:tc>
          <w:tcPr>
            <w:tcW w:w="2658" w:type="dxa"/>
          </w:tcPr>
          <w:p w14:paraId="41D8E56D" w14:textId="1E30CD6F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Paciente</w:t>
            </w:r>
          </w:p>
        </w:tc>
        <w:tc>
          <w:tcPr>
            <w:tcW w:w="2658" w:type="dxa"/>
          </w:tcPr>
          <w:p w14:paraId="38E65054" w14:textId="3931400E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Clase</w:t>
            </w:r>
          </w:p>
        </w:tc>
        <w:tc>
          <w:tcPr>
            <w:tcW w:w="2659" w:type="dxa"/>
          </w:tcPr>
          <w:p w14:paraId="76A47629" w14:textId="773683B6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s-419"/>
              </w:rPr>
              <w:t>Entidad fuerte</w:t>
            </w:r>
          </w:p>
        </w:tc>
        <w:tc>
          <w:tcPr>
            <w:tcW w:w="2659" w:type="dxa"/>
          </w:tcPr>
          <w:p w14:paraId="0EF196D0" w14:textId="77777777" w:rsidR="00345170" w:rsidRDefault="008E0DC1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Regla 1: </w:t>
            </w:r>
            <w:r w:rsidR="00BD7DBE">
              <w:rPr>
                <w:sz w:val="22"/>
                <w:szCs w:val="22"/>
              </w:rPr>
              <w:t>Clase con atributo y existencia independiente, se convierte en entidad</w:t>
            </w:r>
          </w:p>
          <w:p w14:paraId="1E560652" w14:textId="58ACD05B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277D5639" w14:textId="77777777" w:rsidTr="009F458F">
        <w:trPr>
          <w:trHeight w:val="405"/>
        </w:trPr>
        <w:tc>
          <w:tcPr>
            <w:tcW w:w="2658" w:type="dxa"/>
          </w:tcPr>
          <w:p w14:paraId="7A2139CC" w14:textId="4C9DD89B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Cita</w:t>
            </w:r>
          </w:p>
        </w:tc>
        <w:tc>
          <w:tcPr>
            <w:tcW w:w="2658" w:type="dxa"/>
          </w:tcPr>
          <w:p w14:paraId="67B34BCE" w14:textId="317327D6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Clase</w:t>
            </w:r>
          </w:p>
        </w:tc>
        <w:tc>
          <w:tcPr>
            <w:tcW w:w="2659" w:type="dxa"/>
          </w:tcPr>
          <w:p w14:paraId="6470120C" w14:textId="2CC8815A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s-419"/>
              </w:rPr>
              <w:t>Entidad fuerte</w:t>
            </w:r>
          </w:p>
        </w:tc>
        <w:tc>
          <w:tcPr>
            <w:tcW w:w="2659" w:type="dxa"/>
          </w:tcPr>
          <w:p w14:paraId="02287068" w14:textId="77777777" w:rsidR="00345170" w:rsidRDefault="00BD7DBE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Regla 1: </w:t>
            </w:r>
            <w:r w:rsidR="00CA3041">
              <w:rPr>
                <w:sz w:val="22"/>
                <w:szCs w:val="22"/>
              </w:rPr>
              <w:t xml:space="preserve">Clase con atributos propios y relaciones múltiples. Se convierten en entidad </w:t>
            </w:r>
          </w:p>
          <w:p w14:paraId="3A714BFF" w14:textId="4AC5B3F6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659BA687" w14:textId="77777777" w:rsidTr="009F458F">
        <w:trPr>
          <w:trHeight w:val="383"/>
        </w:trPr>
        <w:tc>
          <w:tcPr>
            <w:tcW w:w="2658" w:type="dxa"/>
          </w:tcPr>
          <w:p w14:paraId="0E61815B" w14:textId="74208595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Diagnóstico</w:t>
            </w:r>
          </w:p>
        </w:tc>
        <w:tc>
          <w:tcPr>
            <w:tcW w:w="2658" w:type="dxa"/>
          </w:tcPr>
          <w:p w14:paraId="4DAC3FD2" w14:textId="29CC12E9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Clase</w:t>
            </w:r>
          </w:p>
        </w:tc>
        <w:tc>
          <w:tcPr>
            <w:tcW w:w="2659" w:type="dxa"/>
          </w:tcPr>
          <w:p w14:paraId="64194B3B" w14:textId="3AD1A4BA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s-419"/>
              </w:rPr>
              <w:t>Entidad fuerte</w:t>
            </w:r>
          </w:p>
        </w:tc>
        <w:tc>
          <w:tcPr>
            <w:tcW w:w="2659" w:type="dxa"/>
          </w:tcPr>
          <w:p w14:paraId="44B15E7F" w14:textId="77777777" w:rsidR="00345170" w:rsidRDefault="00CA3041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Regla 1: </w:t>
            </w:r>
            <w:r w:rsidR="000A0F47">
              <w:rPr>
                <w:sz w:val="22"/>
                <w:szCs w:val="22"/>
              </w:rPr>
              <w:t>Clase con identificar propio se convierte en entidad</w:t>
            </w:r>
          </w:p>
          <w:p w14:paraId="3967FE82" w14:textId="0D531987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2FF9DC60" w14:textId="77777777" w:rsidTr="009F458F">
        <w:trPr>
          <w:trHeight w:val="405"/>
        </w:trPr>
        <w:tc>
          <w:tcPr>
            <w:tcW w:w="2658" w:type="dxa"/>
          </w:tcPr>
          <w:p w14:paraId="1F507910" w14:textId="6D6CC219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Medicamento </w:t>
            </w:r>
          </w:p>
        </w:tc>
        <w:tc>
          <w:tcPr>
            <w:tcW w:w="2658" w:type="dxa"/>
          </w:tcPr>
          <w:p w14:paraId="6D41237E" w14:textId="7A6F0437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Clase</w:t>
            </w:r>
          </w:p>
        </w:tc>
        <w:tc>
          <w:tcPr>
            <w:tcW w:w="2659" w:type="dxa"/>
          </w:tcPr>
          <w:p w14:paraId="76FB79F4" w14:textId="6991ACB6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s-419"/>
              </w:rPr>
              <w:t>Entidad fuerte</w:t>
            </w:r>
          </w:p>
        </w:tc>
        <w:tc>
          <w:tcPr>
            <w:tcW w:w="2659" w:type="dxa"/>
          </w:tcPr>
          <w:p w14:paraId="31E7953F" w14:textId="77777777" w:rsidR="00345170" w:rsidRDefault="000A0F47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Regla 1:  clase independiente con atributos se convierte en entidad </w:t>
            </w:r>
          </w:p>
          <w:p w14:paraId="2882761C" w14:textId="416F72A0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27EA3CD0" w14:textId="77777777" w:rsidTr="009F458F">
        <w:trPr>
          <w:trHeight w:val="405"/>
        </w:trPr>
        <w:tc>
          <w:tcPr>
            <w:tcW w:w="2658" w:type="dxa"/>
          </w:tcPr>
          <w:p w14:paraId="1F881E4D" w14:textId="3CA7F1DF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Enfermera</w:t>
            </w:r>
          </w:p>
        </w:tc>
        <w:tc>
          <w:tcPr>
            <w:tcW w:w="2658" w:type="dxa"/>
          </w:tcPr>
          <w:p w14:paraId="43FF3821" w14:textId="14FE4A24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Clase</w:t>
            </w:r>
          </w:p>
        </w:tc>
        <w:tc>
          <w:tcPr>
            <w:tcW w:w="2659" w:type="dxa"/>
          </w:tcPr>
          <w:p w14:paraId="311920C2" w14:textId="4CF00651" w:rsidR="00345170" w:rsidRPr="00636470" w:rsidRDefault="00345170" w:rsidP="00345170">
            <w:pPr>
              <w:rPr>
                <w:sz w:val="22"/>
                <w:szCs w:val="22"/>
                <w:lang w:val="es-419"/>
              </w:rPr>
            </w:pPr>
            <w:r>
              <w:rPr>
                <w:sz w:val="22"/>
                <w:szCs w:val="22"/>
                <w:lang w:val="es-419"/>
              </w:rPr>
              <w:t>Entidad fuerte</w:t>
            </w:r>
          </w:p>
        </w:tc>
        <w:tc>
          <w:tcPr>
            <w:tcW w:w="2659" w:type="dxa"/>
          </w:tcPr>
          <w:p w14:paraId="2C0A72FE" w14:textId="5D0468D2" w:rsidR="00345170" w:rsidRPr="00BC2909" w:rsidRDefault="00F94FDB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Regla 1: Clase con identidad propia se convierte en entidad</w:t>
            </w:r>
          </w:p>
        </w:tc>
      </w:tr>
      <w:tr w:rsidR="00345170" w:rsidRPr="00BC2909" w14:paraId="7B8BD7F2" w14:textId="77777777" w:rsidTr="009F458F">
        <w:trPr>
          <w:trHeight w:val="405"/>
        </w:trPr>
        <w:tc>
          <w:tcPr>
            <w:tcW w:w="2658" w:type="dxa"/>
          </w:tcPr>
          <w:p w14:paraId="602BB66D" w14:textId="11E40821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Asociación hospital-departamento </w:t>
            </w:r>
          </w:p>
        </w:tc>
        <w:tc>
          <w:tcPr>
            <w:tcW w:w="2658" w:type="dxa"/>
          </w:tcPr>
          <w:p w14:paraId="08025CA7" w14:textId="7D8A8238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Asociación </w:t>
            </w:r>
            <w:proofErr w:type="gramStart"/>
            <w:r>
              <w:rPr>
                <w:sz w:val="22"/>
                <w:szCs w:val="22"/>
              </w:rPr>
              <w:t>1:N</w:t>
            </w:r>
            <w:proofErr w:type="gramEnd"/>
          </w:p>
        </w:tc>
        <w:tc>
          <w:tcPr>
            <w:tcW w:w="2659" w:type="dxa"/>
          </w:tcPr>
          <w:p w14:paraId="5DA9191B" w14:textId="41C95FF8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Relación “tiene”</w:t>
            </w:r>
          </w:p>
        </w:tc>
        <w:tc>
          <w:tcPr>
            <w:tcW w:w="2659" w:type="dxa"/>
          </w:tcPr>
          <w:p w14:paraId="1437EE90" w14:textId="77777777" w:rsidR="00345170" w:rsidRDefault="002C6026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Regla </w:t>
            </w:r>
            <w:r w:rsidR="00F54B38">
              <w:rPr>
                <w:sz w:val="22"/>
                <w:szCs w:val="22"/>
              </w:rPr>
              <w:t xml:space="preserve">2: una asociación UM L se transforma en </w:t>
            </w:r>
            <w:r w:rsidR="00F54B38">
              <w:rPr>
                <w:sz w:val="22"/>
                <w:szCs w:val="22"/>
              </w:rPr>
              <w:lastRenderedPageBreak/>
              <w:t xml:space="preserve">una relación en el modelo ER manteniendo la cardinal </w:t>
            </w:r>
          </w:p>
          <w:p w14:paraId="3B35019E" w14:textId="78C26847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366E30D2" w14:textId="77777777" w:rsidTr="009F458F">
        <w:trPr>
          <w:trHeight w:val="405"/>
        </w:trPr>
        <w:tc>
          <w:tcPr>
            <w:tcW w:w="2658" w:type="dxa"/>
          </w:tcPr>
          <w:p w14:paraId="3EE85F0B" w14:textId="77AC75DF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 Asociación departamento-médico</w:t>
            </w:r>
          </w:p>
        </w:tc>
        <w:tc>
          <w:tcPr>
            <w:tcW w:w="2658" w:type="dxa"/>
          </w:tcPr>
          <w:p w14:paraId="7392F3B2" w14:textId="13DD01BF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Asociación </w:t>
            </w:r>
            <w:proofErr w:type="gramStart"/>
            <w:r>
              <w:rPr>
                <w:sz w:val="22"/>
                <w:szCs w:val="22"/>
              </w:rPr>
              <w:t>1:N</w:t>
            </w:r>
            <w:proofErr w:type="gramEnd"/>
          </w:p>
        </w:tc>
        <w:tc>
          <w:tcPr>
            <w:tcW w:w="2659" w:type="dxa"/>
          </w:tcPr>
          <w:p w14:paraId="679BF789" w14:textId="57CFFA56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Relación “tiene”</w:t>
            </w:r>
          </w:p>
        </w:tc>
        <w:tc>
          <w:tcPr>
            <w:tcW w:w="2659" w:type="dxa"/>
          </w:tcPr>
          <w:p w14:paraId="4D2FB8DE" w14:textId="77777777" w:rsidR="00345170" w:rsidRDefault="00F54B38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Regla </w:t>
            </w:r>
            <w:r w:rsidR="006A33AF">
              <w:rPr>
                <w:sz w:val="22"/>
                <w:szCs w:val="22"/>
              </w:rPr>
              <w:t>2: Las asociaciones entre clases se convierten en relaciones ER respetando multiplicidades</w:t>
            </w:r>
          </w:p>
          <w:p w14:paraId="657436FB" w14:textId="0101EE1C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662E2C71" w14:textId="77777777" w:rsidTr="009F458F">
        <w:trPr>
          <w:trHeight w:val="405"/>
        </w:trPr>
        <w:tc>
          <w:tcPr>
            <w:tcW w:w="2658" w:type="dxa"/>
          </w:tcPr>
          <w:p w14:paraId="19456F33" w14:textId="618B1619" w:rsidR="00345170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Asociación médico-especialidad </w:t>
            </w:r>
          </w:p>
        </w:tc>
        <w:tc>
          <w:tcPr>
            <w:tcW w:w="2658" w:type="dxa"/>
          </w:tcPr>
          <w:p w14:paraId="17C7ABAE" w14:textId="561E3D8E" w:rsidR="00345170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Asociación </w:t>
            </w:r>
            <w:proofErr w:type="gramStart"/>
            <w:r>
              <w:rPr>
                <w:sz w:val="22"/>
                <w:szCs w:val="22"/>
              </w:rPr>
              <w:t>1:N</w:t>
            </w:r>
            <w:proofErr w:type="gramEnd"/>
          </w:p>
        </w:tc>
        <w:tc>
          <w:tcPr>
            <w:tcW w:w="2659" w:type="dxa"/>
          </w:tcPr>
          <w:p w14:paraId="6211F5DF" w14:textId="6FDAC77D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Relación “tiene”</w:t>
            </w:r>
          </w:p>
        </w:tc>
        <w:tc>
          <w:tcPr>
            <w:tcW w:w="2659" w:type="dxa"/>
          </w:tcPr>
          <w:p w14:paraId="732AADFB" w14:textId="77777777" w:rsidR="00345170" w:rsidRDefault="00850F3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Regla 2: </w:t>
            </w:r>
            <w:r w:rsidR="006267BC">
              <w:rPr>
                <w:sz w:val="22"/>
                <w:szCs w:val="22"/>
              </w:rPr>
              <w:t xml:space="preserve">se transforma en relación con carnalidad </w:t>
            </w:r>
            <w:proofErr w:type="gramStart"/>
            <w:r w:rsidR="006267BC">
              <w:rPr>
                <w:sz w:val="22"/>
                <w:szCs w:val="22"/>
              </w:rPr>
              <w:t>1:N</w:t>
            </w:r>
            <w:proofErr w:type="gramEnd"/>
            <w:r w:rsidR="006267BC">
              <w:rPr>
                <w:sz w:val="22"/>
                <w:szCs w:val="22"/>
              </w:rPr>
              <w:t xml:space="preserve"> </w:t>
            </w:r>
            <w:r w:rsidR="00E67638">
              <w:rPr>
                <w:sz w:val="22"/>
                <w:szCs w:val="22"/>
              </w:rPr>
              <w:t>según multiplicidad definida</w:t>
            </w:r>
          </w:p>
          <w:p w14:paraId="661246AC" w14:textId="4AD98FB0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54FFA9B8" w14:textId="77777777" w:rsidTr="009F458F">
        <w:trPr>
          <w:trHeight w:val="405"/>
        </w:trPr>
        <w:tc>
          <w:tcPr>
            <w:tcW w:w="2658" w:type="dxa"/>
          </w:tcPr>
          <w:p w14:paraId="3C53C8DF" w14:textId="7215D453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Asociación paciente-cita </w:t>
            </w:r>
          </w:p>
        </w:tc>
        <w:tc>
          <w:tcPr>
            <w:tcW w:w="2658" w:type="dxa"/>
          </w:tcPr>
          <w:p w14:paraId="754DF205" w14:textId="4B0F8DA2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Asociación </w:t>
            </w:r>
            <w:proofErr w:type="gramStart"/>
            <w:r>
              <w:rPr>
                <w:sz w:val="22"/>
                <w:szCs w:val="22"/>
              </w:rPr>
              <w:t>1:N</w:t>
            </w:r>
            <w:proofErr w:type="gramEnd"/>
          </w:p>
        </w:tc>
        <w:tc>
          <w:tcPr>
            <w:tcW w:w="2659" w:type="dxa"/>
          </w:tcPr>
          <w:p w14:paraId="4A4A8FF2" w14:textId="7B17106E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Relación “solicita”</w:t>
            </w:r>
          </w:p>
        </w:tc>
        <w:tc>
          <w:tcPr>
            <w:tcW w:w="2659" w:type="dxa"/>
          </w:tcPr>
          <w:p w14:paraId="7FFC31CF" w14:textId="77777777" w:rsidR="00345170" w:rsidRDefault="004E11E4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</w:t>
            </w:r>
            <w:r w:rsidR="00873226">
              <w:rPr>
                <w:sz w:val="22"/>
                <w:szCs w:val="22"/>
              </w:rPr>
              <w:t>gla 2: multiplicidad uno a muchos se mantiene igual en diagrama ER</w:t>
            </w:r>
          </w:p>
          <w:p w14:paraId="29810092" w14:textId="1FC03FE9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3DCD59BB" w14:textId="77777777" w:rsidTr="009F458F">
        <w:trPr>
          <w:trHeight w:val="383"/>
        </w:trPr>
        <w:tc>
          <w:tcPr>
            <w:tcW w:w="2658" w:type="dxa"/>
          </w:tcPr>
          <w:p w14:paraId="6F1ED906" w14:textId="742F8B30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Asociación médico-cita</w:t>
            </w:r>
          </w:p>
        </w:tc>
        <w:tc>
          <w:tcPr>
            <w:tcW w:w="2658" w:type="dxa"/>
          </w:tcPr>
          <w:p w14:paraId="0D78AB93" w14:textId="6F4602BE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Asociación </w:t>
            </w:r>
            <w:proofErr w:type="gramStart"/>
            <w:r>
              <w:rPr>
                <w:sz w:val="22"/>
                <w:szCs w:val="22"/>
              </w:rPr>
              <w:t>1:N</w:t>
            </w:r>
            <w:proofErr w:type="gramEnd"/>
          </w:p>
        </w:tc>
        <w:tc>
          <w:tcPr>
            <w:tcW w:w="2659" w:type="dxa"/>
          </w:tcPr>
          <w:p w14:paraId="695AEB8F" w14:textId="5EBBCD68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Relación “Atiende”</w:t>
            </w:r>
          </w:p>
        </w:tc>
        <w:tc>
          <w:tcPr>
            <w:tcW w:w="2659" w:type="dxa"/>
          </w:tcPr>
          <w:p w14:paraId="0197ED5B" w14:textId="77777777" w:rsidR="00345170" w:rsidRDefault="00D22FF1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Regla 2: </w:t>
            </w:r>
            <w:r w:rsidR="00AE37D0">
              <w:rPr>
                <w:sz w:val="22"/>
                <w:szCs w:val="22"/>
              </w:rPr>
              <w:t>asociación UML se transforma en relación ER con cardinal equivalente</w:t>
            </w:r>
          </w:p>
          <w:p w14:paraId="600BBFE3" w14:textId="090FDF85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3393E5B7" w14:textId="77777777" w:rsidTr="009F458F">
        <w:trPr>
          <w:trHeight w:val="405"/>
        </w:trPr>
        <w:tc>
          <w:tcPr>
            <w:tcW w:w="2658" w:type="dxa"/>
          </w:tcPr>
          <w:p w14:paraId="09F834DA" w14:textId="75A5F383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Asociación cita-Diagnóstico</w:t>
            </w:r>
          </w:p>
        </w:tc>
        <w:tc>
          <w:tcPr>
            <w:tcW w:w="2658" w:type="dxa"/>
          </w:tcPr>
          <w:p w14:paraId="1210417A" w14:textId="56E3CE9D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Asociación </w:t>
            </w:r>
            <w:proofErr w:type="gramStart"/>
            <w:r>
              <w:rPr>
                <w:sz w:val="22"/>
                <w:szCs w:val="22"/>
              </w:rPr>
              <w:t>1:N</w:t>
            </w:r>
            <w:proofErr w:type="gramEnd"/>
          </w:p>
        </w:tc>
        <w:tc>
          <w:tcPr>
            <w:tcW w:w="2659" w:type="dxa"/>
          </w:tcPr>
          <w:p w14:paraId="14AC943A" w14:textId="6CF7BAA1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Relación “genera”</w:t>
            </w:r>
          </w:p>
        </w:tc>
        <w:tc>
          <w:tcPr>
            <w:tcW w:w="2659" w:type="dxa"/>
          </w:tcPr>
          <w:p w14:paraId="13B0D931" w14:textId="77777777" w:rsidR="00345170" w:rsidRDefault="00D056F6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Rlegla 2</w:t>
            </w:r>
            <w:r w:rsidR="004A2FF1">
              <w:rPr>
                <w:sz w:val="22"/>
                <w:szCs w:val="22"/>
              </w:rPr>
              <w:t>: relación de deriva de multiplicidad en el modelo de clases</w:t>
            </w:r>
          </w:p>
          <w:p w14:paraId="3BBF43AC" w14:textId="3C7976E1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7E8655B3" w14:textId="77777777" w:rsidTr="009F458F">
        <w:trPr>
          <w:trHeight w:val="405"/>
        </w:trPr>
        <w:tc>
          <w:tcPr>
            <w:tcW w:w="2658" w:type="dxa"/>
          </w:tcPr>
          <w:p w14:paraId="4BE07B37" w14:textId="63CA588A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Asociación diagnóstico-Medicamento</w:t>
            </w:r>
          </w:p>
        </w:tc>
        <w:tc>
          <w:tcPr>
            <w:tcW w:w="2658" w:type="dxa"/>
          </w:tcPr>
          <w:p w14:paraId="7DE3CFBC" w14:textId="28966BFA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Asociación </w:t>
            </w:r>
            <w:proofErr w:type="gramStart"/>
            <w:r>
              <w:rPr>
                <w:sz w:val="22"/>
                <w:szCs w:val="22"/>
              </w:rPr>
              <w:t>1:N</w:t>
            </w:r>
            <w:proofErr w:type="gramEnd"/>
          </w:p>
        </w:tc>
        <w:tc>
          <w:tcPr>
            <w:tcW w:w="2659" w:type="dxa"/>
          </w:tcPr>
          <w:p w14:paraId="27A54893" w14:textId="5E8E78DB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Relación “Prescribe”</w:t>
            </w:r>
          </w:p>
        </w:tc>
        <w:tc>
          <w:tcPr>
            <w:tcW w:w="2659" w:type="dxa"/>
          </w:tcPr>
          <w:p w14:paraId="5AA037FA" w14:textId="77777777" w:rsidR="00345170" w:rsidRDefault="00A944B9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Regla 2: Asociación UML se transforma en relación ER</w:t>
            </w:r>
          </w:p>
          <w:p w14:paraId="0ADDEAD3" w14:textId="78DA422D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2C105918" w14:textId="77777777" w:rsidTr="009F458F">
        <w:trPr>
          <w:trHeight w:val="405"/>
        </w:trPr>
        <w:tc>
          <w:tcPr>
            <w:tcW w:w="2658" w:type="dxa"/>
          </w:tcPr>
          <w:p w14:paraId="0292A4F3" w14:textId="3448C03B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Asociación cita-enfermera </w:t>
            </w:r>
          </w:p>
        </w:tc>
        <w:tc>
          <w:tcPr>
            <w:tcW w:w="2658" w:type="dxa"/>
          </w:tcPr>
          <w:p w14:paraId="4ECEA790" w14:textId="566106DE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Asociación </w:t>
            </w:r>
            <w:proofErr w:type="gramStart"/>
            <w:r>
              <w:rPr>
                <w:sz w:val="22"/>
                <w:szCs w:val="22"/>
              </w:rPr>
              <w:t>N:N</w:t>
            </w:r>
            <w:proofErr w:type="gramEnd"/>
          </w:p>
        </w:tc>
        <w:tc>
          <w:tcPr>
            <w:tcW w:w="2659" w:type="dxa"/>
          </w:tcPr>
          <w:p w14:paraId="68FF1C60" w14:textId="0BA379DE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Relación “Apoya”</w:t>
            </w:r>
          </w:p>
        </w:tc>
        <w:tc>
          <w:tcPr>
            <w:tcW w:w="2659" w:type="dxa"/>
          </w:tcPr>
          <w:p w14:paraId="4ADE0DD3" w14:textId="77777777" w:rsidR="00345170" w:rsidRDefault="005A0CAC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Regla 3: asociaciones</w:t>
            </w:r>
            <w:r w:rsidR="009F458F">
              <w:rPr>
                <w:sz w:val="22"/>
                <w:szCs w:val="22"/>
              </w:rPr>
              <w:t xml:space="preserve"> m</w:t>
            </w:r>
            <w:r>
              <w:rPr>
                <w:sz w:val="22"/>
                <w:szCs w:val="22"/>
              </w:rPr>
              <w:t xml:space="preserve">uchos a muchos se permiten como relaciones </w:t>
            </w:r>
            <w:proofErr w:type="gramStart"/>
            <w:r>
              <w:rPr>
                <w:sz w:val="22"/>
                <w:szCs w:val="22"/>
              </w:rPr>
              <w:t>N:N</w:t>
            </w:r>
            <w:proofErr w:type="gramEnd"/>
            <w:r>
              <w:rPr>
                <w:sz w:val="22"/>
                <w:szCs w:val="22"/>
              </w:rPr>
              <w:t xml:space="preserve"> en ER</w:t>
            </w:r>
          </w:p>
          <w:p w14:paraId="1DF07049" w14:textId="784598E8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37A4C1B8" w14:textId="77777777" w:rsidTr="009F458F">
        <w:trPr>
          <w:trHeight w:val="405"/>
        </w:trPr>
        <w:tc>
          <w:tcPr>
            <w:tcW w:w="2658" w:type="dxa"/>
          </w:tcPr>
          <w:p w14:paraId="0A36A685" w14:textId="1482F456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Atributos idhospital, idmédico, etc.</w:t>
            </w:r>
          </w:p>
        </w:tc>
        <w:tc>
          <w:tcPr>
            <w:tcW w:w="2658" w:type="dxa"/>
          </w:tcPr>
          <w:p w14:paraId="6D9EE3A7" w14:textId="508983C5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Atributo identificador</w:t>
            </w:r>
          </w:p>
        </w:tc>
        <w:tc>
          <w:tcPr>
            <w:tcW w:w="2659" w:type="dxa"/>
          </w:tcPr>
          <w:p w14:paraId="0390655F" w14:textId="1284778E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Clave primaria</w:t>
            </w:r>
          </w:p>
        </w:tc>
        <w:tc>
          <w:tcPr>
            <w:tcW w:w="2659" w:type="dxa"/>
          </w:tcPr>
          <w:p w14:paraId="7FF715B5" w14:textId="77777777" w:rsidR="00345170" w:rsidRDefault="008D179A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Regla 4: </w:t>
            </w:r>
            <w:r w:rsidR="00046945">
              <w:rPr>
                <w:sz w:val="22"/>
                <w:szCs w:val="22"/>
              </w:rPr>
              <w:t>Los atributos identificadores en UML se convierten en claves primarias en modelo ER</w:t>
            </w:r>
          </w:p>
          <w:p w14:paraId="558DAFF9" w14:textId="6AE4F77E" w:rsidR="009F458F" w:rsidRPr="00BC2909" w:rsidRDefault="009F458F" w:rsidP="00345170">
            <w:pPr>
              <w:rPr>
                <w:sz w:val="22"/>
                <w:szCs w:val="22"/>
              </w:rPr>
            </w:pPr>
          </w:p>
        </w:tc>
      </w:tr>
      <w:tr w:rsidR="00345170" w:rsidRPr="00BC2909" w14:paraId="011C6FD9" w14:textId="77777777" w:rsidTr="009F458F">
        <w:trPr>
          <w:trHeight w:val="383"/>
        </w:trPr>
        <w:tc>
          <w:tcPr>
            <w:tcW w:w="2658" w:type="dxa"/>
          </w:tcPr>
          <w:p w14:paraId="46A876A7" w14:textId="2F11C6DB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Atributos simples (</w:t>
            </w:r>
            <w:proofErr w:type="gramStart"/>
            <w:r>
              <w:rPr>
                <w:sz w:val="22"/>
                <w:szCs w:val="22"/>
              </w:rPr>
              <w:t>Nombre,teléfono</w:t>
            </w:r>
            <w:proofErr w:type="gramEnd"/>
            <w:r>
              <w:rPr>
                <w:sz w:val="22"/>
                <w:szCs w:val="22"/>
              </w:rPr>
              <w:t>, etc.)</w:t>
            </w:r>
          </w:p>
        </w:tc>
        <w:tc>
          <w:tcPr>
            <w:tcW w:w="2658" w:type="dxa"/>
          </w:tcPr>
          <w:p w14:paraId="47DCB118" w14:textId="1F6115B1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Atributo simple </w:t>
            </w:r>
          </w:p>
        </w:tc>
        <w:tc>
          <w:tcPr>
            <w:tcW w:w="2659" w:type="dxa"/>
          </w:tcPr>
          <w:p w14:paraId="7882CA0B" w14:textId="37960AD8" w:rsidR="00345170" w:rsidRPr="00BC2909" w:rsidRDefault="00345170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Atributo de entidad </w:t>
            </w:r>
          </w:p>
        </w:tc>
        <w:tc>
          <w:tcPr>
            <w:tcW w:w="2659" w:type="dxa"/>
          </w:tcPr>
          <w:p w14:paraId="4C8E1084" w14:textId="30213C31" w:rsidR="009F458F" w:rsidRPr="00BC2909" w:rsidRDefault="00046945" w:rsidP="0034517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Regla 5: Los atributos simples de una clase se mantienen como </w:t>
            </w:r>
            <w:r w:rsidR="00307F97">
              <w:rPr>
                <w:sz w:val="22"/>
                <w:szCs w:val="22"/>
              </w:rPr>
              <w:t>atributos de la entidad correspondiente</w:t>
            </w: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0A1580C0" w14:textId="77777777" w:rsidR="000E2545" w:rsidRDefault="000E2545"/>
    <w:sectPr w:rsidR="000E25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45"/>
    <w:rsid w:val="00046945"/>
    <w:rsid w:val="000557CA"/>
    <w:rsid w:val="00084611"/>
    <w:rsid w:val="000A0F47"/>
    <w:rsid w:val="000E2545"/>
    <w:rsid w:val="000F0376"/>
    <w:rsid w:val="00130028"/>
    <w:rsid w:val="00172D42"/>
    <w:rsid w:val="001A5A9E"/>
    <w:rsid w:val="002C6026"/>
    <w:rsid w:val="00307F97"/>
    <w:rsid w:val="00313659"/>
    <w:rsid w:val="00345170"/>
    <w:rsid w:val="003E1B74"/>
    <w:rsid w:val="00447483"/>
    <w:rsid w:val="0048583E"/>
    <w:rsid w:val="00494EA5"/>
    <w:rsid w:val="004A2FF1"/>
    <w:rsid w:val="004E11E4"/>
    <w:rsid w:val="005035B1"/>
    <w:rsid w:val="005079A0"/>
    <w:rsid w:val="005259BD"/>
    <w:rsid w:val="005A0CAC"/>
    <w:rsid w:val="00623199"/>
    <w:rsid w:val="006267BC"/>
    <w:rsid w:val="00636470"/>
    <w:rsid w:val="0067763E"/>
    <w:rsid w:val="006A33AF"/>
    <w:rsid w:val="006C36B1"/>
    <w:rsid w:val="006C51E4"/>
    <w:rsid w:val="00722C18"/>
    <w:rsid w:val="00826DA9"/>
    <w:rsid w:val="00842A50"/>
    <w:rsid w:val="00850F30"/>
    <w:rsid w:val="00873226"/>
    <w:rsid w:val="008832A2"/>
    <w:rsid w:val="008D179A"/>
    <w:rsid w:val="008D19A9"/>
    <w:rsid w:val="008E0DC1"/>
    <w:rsid w:val="008F5BC1"/>
    <w:rsid w:val="009A1CDF"/>
    <w:rsid w:val="009F458F"/>
    <w:rsid w:val="00A13C71"/>
    <w:rsid w:val="00A46084"/>
    <w:rsid w:val="00A944B9"/>
    <w:rsid w:val="00AD6873"/>
    <w:rsid w:val="00AE37D0"/>
    <w:rsid w:val="00B07D7E"/>
    <w:rsid w:val="00B17835"/>
    <w:rsid w:val="00B32193"/>
    <w:rsid w:val="00BC2909"/>
    <w:rsid w:val="00BD53C0"/>
    <w:rsid w:val="00BD6B6D"/>
    <w:rsid w:val="00BD7DBE"/>
    <w:rsid w:val="00CA3041"/>
    <w:rsid w:val="00CF4135"/>
    <w:rsid w:val="00D056F6"/>
    <w:rsid w:val="00D22FF1"/>
    <w:rsid w:val="00D374BC"/>
    <w:rsid w:val="00D42757"/>
    <w:rsid w:val="00D712A3"/>
    <w:rsid w:val="00DD6AD7"/>
    <w:rsid w:val="00DF2291"/>
    <w:rsid w:val="00E17F86"/>
    <w:rsid w:val="00E67638"/>
    <w:rsid w:val="00EE3F06"/>
    <w:rsid w:val="00F54B38"/>
    <w:rsid w:val="00F94FDB"/>
    <w:rsid w:val="00FB6CEB"/>
    <w:rsid w:val="00FD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22380"/>
  <w15:chartTrackingRefBased/>
  <w15:docId w15:val="{064E584C-FAA7-A047-8EEB-631451E1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2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2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2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2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2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2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2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2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2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2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25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25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25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25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25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25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2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2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2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2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2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25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25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25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2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25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254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2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378</Words>
  <Characters>2315</Characters>
  <Application>Microsoft Office Word</Application>
  <DocSecurity>0</DocSecurity>
  <Lines>128</Lines>
  <Paragraphs>89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Alejandro Ardila Pico</dc:creator>
  <cp:keywords/>
  <dc:description/>
  <cp:lastModifiedBy>Nicolas Ardila Pico</cp:lastModifiedBy>
  <cp:revision>4</cp:revision>
  <dcterms:created xsi:type="dcterms:W3CDTF">2026-02-22T15:41:00Z</dcterms:created>
  <dcterms:modified xsi:type="dcterms:W3CDTF">2026-02-22T15:46:00Z</dcterms:modified>
</cp:coreProperties>
</file>