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Լաբորատոր աշխատանք 5 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color w:val="000000"/>
          <w:sz w:val="22"/>
          <w:szCs w:val="22"/>
        </w:rPr>
      </w:pPr>
      <w:bookmarkStart w:colFirst="0" w:colLast="0" w:name="_k8zxe6lh8ha9" w:id="0"/>
      <w:bookmarkEnd w:id="0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Աշխատանքի նպատակը․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 Շարունակել նախորդ լաբորատոր աշխատանքներում ստեղծված նույն թեմատիկ կայքը (N 1 տարբերակ՝ «Ուսումնական կենտրոն»)։ Այս աշխատանքի նպատակն է ավելացնել HTML ձև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&lt;form&gt;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) և առանձին CSS ֆայլի (</w:t>
      </w:r>
      <w:r w:rsidDel="00000000" w:rsidR="00000000" w:rsidRPr="00000000">
        <w:rPr>
          <w:rFonts w:ascii="Roboto Mono" w:cs="Roboto Mono" w:eastAsia="Roboto Mono" w:hAnsi="Roboto Mono"/>
          <w:color w:val="000000"/>
          <w:sz w:val="22"/>
          <w:szCs w:val="22"/>
          <w:rtl w:val="0"/>
        </w:rPr>
        <w:t xml:space="preserve">style.css</w:t>
      </w:r>
      <w:r w:rsidDel="00000000" w:rsidR="00000000" w:rsidRPr="00000000">
        <w:rPr>
          <w:rFonts w:ascii="Tahoma" w:cs="Tahoma" w:eastAsia="Tahoma" w:hAnsi="Tahoma"/>
          <w:color w:val="000000"/>
          <w:sz w:val="22"/>
          <w:szCs w:val="22"/>
          <w:rtl w:val="0"/>
        </w:rPr>
        <w:t xml:space="preserve">) միջոցով ձևավորել կայքի էջերը, կիրառել CSS ընտրիչներ (selectors), ժառանգում (inheritance), ինչպես նաև pseudoclass-եր և pseudoelement-ներ ։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xkk41q7nuj9" w:id="1"/>
      <w:bookmarkEnd w:id="1"/>
      <w:r w:rsidDel="00000000" w:rsidR="00000000" w:rsidRPr="00000000">
        <w:rPr>
          <w:rFonts w:ascii="Tahoma" w:cs="Tahoma" w:eastAsia="Tahoma" w:hAnsi="Tahoma"/>
          <w:b w:val="1"/>
          <w:bCs w:val="1"/>
          <w:color w:val="000000"/>
          <w:sz w:val="22"/>
          <w:szCs w:val="22"/>
          <w:rtl w:val="0"/>
        </w:rPr>
        <w:t xml:space="preserve">CSS Ընդհանուր պահանջներ․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Առանձին CSS ֆայլ՝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Ստեղծել </w:t>
      </w:r>
      <w:r w:rsidDel="00000000" w:rsidR="00000000" w:rsidRPr="00000000">
        <w:rPr>
          <w:sz w:val="24"/>
          <w:szCs w:val="24"/>
          <w:rtl w:val="0"/>
        </w:rPr>
        <w:t xml:space="preserve">style.css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և այն միացնել HTML էջերին </w:t>
      </w:r>
      <w:r w:rsidDel="00000000" w:rsidR="00000000" w:rsidRPr="00000000">
        <w:rPr>
          <w:sz w:val="24"/>
          <w:szCs w:val="24"/>
          <w:rtl w:val="0"/>
        </w:rPr>
        <w:t xml:space="preserve">&lt;link rel="stylesheet" href="style.css"&gt;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թեգով։ Inline ոճերը չօգտագործել որպես հիմնական միջոց։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Ընտրիչներ (Selectors)՝ Կիրառել տարրի, class, id, խմբային, ներդրված (descendant) և անմիջական ժառանգի (</w:t>
      </w:r>
      <w:r w:rsidDel="00000000" w:rsidR="00000000" w:rsidRPr="00000000">
        <w:rPr>
          <w:sz w:val="24"/>
          <w:szCs w:val="24"/>
          <w:rtl w:val="0"/>
        </w:rPr>
        <w:t xml:space="preserve">&gt;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) ընտրիչներ։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Ժառանգում (Inheritance)՝ Ծնող տարրի վրա սահմանել ժառանգվող հատկություններ (օրինակ՝ </w:t>
      </w:r>
      <w:r w:rsidDel="00000000" w:rsidR="00000000" w:rsidRPr="00000000">
        <w:rPr>
          <w:sz w:val="24"/>
          <w:szCs w:val="24"/>
          <w:rtl w:val="0"/>
        </w:rPr>
        <w:t xml:space="preserve">color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font-family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)։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Առաջնահերթություն (Specificity)՝ Ստեղծել նույն տարրի համար առնվազն երկու իրար հակասող կանոն և Developer Tools-ով բացատրել, թե որն է գործում։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Կեղծ դասեր և տարրեր՝ Կիրառել </w:t>
      </w:r>
      <w:r w:rsidDel="00000000" w:rsidR="00000000" w:rsidRPr="00000000">
        <w:rPr>
          <w:sz w:val="24"/>
          <w:szCs w:val="24"/>
          <w:rtl w:val="0"/>
        </w:rPr>
        <w:t xml:space="preserve">:hover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:focus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:nth-child()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sz w:val="24"/>
          <w:szCs w:val="24"/>
          <w:rtl w:val="0"/>
        </w:rPr>
        <w:t xml:space="preserve">::before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և </w:t>
      </w:r>
      <w:r w:rsidDel="00000000" w:rsidR="00000000" w:rsidRPr="00000000">
        <w:rPr>
          <w:sz w:val="24"/>
          <w:szCs w:val="24"/>
          <w:rtl w:val="0"/>
        </w:rPr>
        <w:t xml:space="preserve">::after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։ </w:t>
      </w:r>
      <w:r w:rsidDel="00000000" w:rsidR="00000000" w:rsidRPr="00000000">
        <w:rPr>
          <w:sz w:val="24"/>
          <w:szCs w:val="24"/>
          <w:rtl w:val="0"/>
        </w:rPr>
        <w:t xml:space="preserve">:focus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-ի տեսանելի ցուցիչը չհեռացնել։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Developer Tools՝ Ստուգել առնվազն մեկ </w:t>
      </w:r>
      <w:r w:rsidDel="00000000" w:rsidR="00000000" w:rsidRPr="00000000">
        <w:rPr>
          <w:sz w:val="24"/>
          <w:szCs w:val="24"/>
          <w:rtl w:val="0"/>
        </w:rPr>
        <w:t xml:space="preserve">:hover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և </w:t>
      </w:r>
      <w:r w:rsidDel="00000000" w:rsidR="00000000" w:rsidRPr="00000000">
        <w:rPr>
          <w:sz w:val="24"/>
          <w:szCs w:val="24"/>
          <w:rtl w:val="0"/>
        </w:rPr>
        <w:t xml:space="preserve">:focus</w:t>
      </w:r>
      <w:r w:rsidDel="00000000" w:rsidR="00000000" w:rsidRPr="00000000">
        <w:rPr>
          <w:rFonts w:ascii="Tahoma" w:cs="Tahoma" w:eastAsia="Tahoma" w:hAnsi="Tahoma"/>
          <w:sz w:val="24"/>
          <w:szCs w:val="24"/>
          <w:rtl w:val="0"/>
        </w:rPr>
        <w:t xml:space="preserve"> վիճակ, ինչպես նաև վերջնական հաշվարկված ոճերը (Computed)։</w:t>
      </w:r>
    </w:p>
    <w:p w:rsidR="00000000" w:rsidDel="00000000" w:rsidP="00000000" w:rsidRDefault="00000000" w:rsidRPr="00000000" w14:paraId="0000000B">
      <w:pPr>
        <w:spacing w:after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552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731200" cy="326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ahoma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