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="264" w:lineRule="auto"/>
        <w:jc w:val="center"/>
        <w:rPr>
          <w:b w:val="1"/>
          <w:color w:val="0b5394"/>
        </w:rPr>
      </w:pPr>
      <w:bookmarkStart w:colFirst="0" w:colLast="0" w:name="_cj0hl1w9x7h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1"/>
      <w:bookmarkEnd w:id="1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3690938" cy="13243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32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q5v6hfv7on1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before="120" w:line="264" w:lineRule="auto"/>
        <w:jc w:val="both"/>
        <w:rPr>
          <w:b w:val="1"/>
          <w:color w:val="434389"/>
          <w:sz w:val="48"/>
          <w:szCs w:val="48"/>
        </w:rPr>
      </w:pPr>
      <w:bookmarkStart w:colFirst="0" w:colLast="0" w:name="_bhawb0hgg4dc" w:id="4"/>
      <w:bookmarkEnd w:id="4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ESPECIFICACIÓN DE REQUISITOS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left"/>
        <w:rPr>
          <w:b w:val="1"/>
          <w:i w:val="1"/>
          <w:color w:val="666666"/>
          <w:sz w:val="36"/>
          <w:szCs w:val="36"/>
        </w:rPr>
      </w:pPr>
      <w:bookmarkStart w:colFirst="0" w:colLast="0" w:name="_hudz43vbbgfv" w:id="5"/>
      <w:bookmarkEnd w:id="5"/>
      <w:r w:rsidDel="00000000" w:rsidR="00000000" w:rsidRPr="00000000">
        <w:rPr>
          <w:sz w:val="36"/>
          <w:szCs w:val="36"/>
          <w:rtl w:val="0"/>
        </w:rPr>
        <w:t xml:space="preserve">      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Proyecto final 2025: </w:t>
      </w:r>
      <w:r w:rsidDel="00000000" w:rsidR="00000000" w:rsidRPr="00000000">
        <w:rPr>
          <w:b w:val="1"/>
          <w:i w:val="1"/>
          <w:color w:val="666666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1C">
      <w:pPr>
        <w:ind w:left="0" w:firstLine="0"/>
        <w:jc w:val="right"/>
        <w:rPr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566.9291338582677" w:footer="566.9291338582677"/>
          <w:pgNumType w:start="0"/>
          <w:titlePg w:val="1"/>
        </w:sect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Aguero, Joaquin Sanchez Foschiatti, Narella Zorzon</w:t>
      </w:r>
    </w:p>
    <w:p w:rsidR="00000000" w:rsidDel="00000000" w:rsidP="00000000" w:rsidRDefault="00000000" w:rsidRPr="00000000" w14:paraId="0000001D">
      <w:pPr>
        <w:keepNext w:val="1"/>
        <w:spacing w:after="240" w:line="240" w:lineRule="auto"/>
        <w:jc w:val="both"/>
        <w:rPr>
          <w:b w:val="1"/>
          <w:smallCaps w:val="1"/>
          <w:color w:val="434389"/>
          <w:sz w:val="28"/>
          <w:szCs w:val="28"/>
        </w:r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HISTÓRICO DE CAMBIOS</w:t>
      </w:r>
    </w:p>
    <w:tbl>
      <w:tblPr>
        <w:tblStyle w:val="Table1"/>
        <w:tblW w:w="9569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744"/>
        <w:gridCol w:w="2369"/>
        <w:tblGridChange w:id="0">
          <w:tblGrid>
            <w:gridCol w:w="2304"/>
            <w:gridCol w:w="1152"/>
            <w:gridCol w:w="3744"/>
            <w:gridCol w:w="23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realizados luego de la reunión de avance del día 24/04/2025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2A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64" w:lineRule="auto"/>
        <w:rPr>
          <w:b w:val="1"/>
          <w:smallCaps w:val="1"/>
          <w:color w:val="434389"/>
          <w:sz w:val="28"/>
          <w:szCs w:val="28"/>
        </w:rPr>
        <w:sectPr>
          <w:type w:val="nextPage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12943623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uqda19ot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ibcae1ch4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 Alcance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5l4ctim3cs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 Definiciones, acrónimos y abreviaturas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w88w9iusg4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 Documentos Relacionados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 Visión general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kuwmnie63war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5hxtoy272r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bhf0xqouxb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 Funcionalidad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ymzipitby0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 Tipos de usuarios y características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u6jqrj9apm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 Entorno de operación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9w34ohfm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 Supuestos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r13ang7ug7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  Supuestos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b6yh3hacs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2.5.2 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ctyj721fuqce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3. REQUISITOS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6ufk7wmitb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 Requisitos de los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wvhlxkqet9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3.1.1  Interfaces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9t1p118mfv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3.1.2  Interfaces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h9kjmz6wt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3.1.3  Interfaces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n7x6se9tr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3.1.4  Interfaces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xeect5c3k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 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rxwp9tx5m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sn3qdr6k97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 Requisitos de rendimiento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dvdmf4ep43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velocidad y latencia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6s0c8cjq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precisión y exactitud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p5dj9f0ynz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fiabilidad y disponibilidad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ps7ctmcy2x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robustez y tolerancia a fallos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ehzeyl2n72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capacidad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lafq0ca040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escalabilidad o extensibilidad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7qjtilpct8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 Requisitos de mantenibilidad y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dx3z9i74p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wz4vowgk1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acceso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rqbxjkwxmq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integridad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j7ri8k71j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privacidad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dsxdiw6gu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inmunidad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0ondgr4vn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3.3.4  Requisitos de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nkzjiic9ry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pStyle w:val="Heading1"/>
        <w:widowControl w:val="0"/>
        <w:rPr/>
      </w:pPr>
      <w:bookmarkStart w:colFirst="0" w:colLast="0" w:name="_w85e337rmyf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rPr/>
      </w:pPr>
      <w:bookmarkStart w:colFirst="0" w:colLast="0" w:name="_hpz98wucy6vl" w:id="7"/>
      <w:bookmarkEnd w:id="7"/>
      <w:r w:rsidDel="00000000" w:rsidR="00000000" w:rsidRPr="00000000">
        <w:rPr>
          <w:rtl w:val="0"/>
        </w:rPr>
      </w:r>
    </w:p>
    <w:sdt>
      <w:sdtPr>
        <w:id w:val="13535967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pStyle w:val="Title"/>
            <w:widowControl w:val="0"/>
            <w:rPr/>
          </w:pPr>
          <w:bookmarkStart w:colFirst="0" w:colLast="0" w:name="_z89uw6futskk" w:id="8"/>
          <w:bookmarkEnd w:id="8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Title"/>
        <w:widowControl w:val="0"/>
        <w:rPr/>
      </w:pPr>
      <w:bookmarkStart w:colFirst="0" w:colLast="0" w:name="_q9o5ntdbx8l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right" w:leader="none" w:pos="9070"/>
        </w:tabs>
        <w:spacing w:before="120" w:line="264" w:lineRule="auto"/>
        <w:ind w:left="1701" w:firstLine="0"/>
        <w:jc w:val="both"/>
        <w:rPr/>
      </w:pPr>
      <w:bookmarkStart w:colFirst="0" w:colLast="0" w:name="_f3wuy0uzyx7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9070"/>
        </w:tabs>
        <w:spacing w:before="120" w:line="264" w:lineRule="auto"/>
        <w:ind w:left="2552" w:hanging="851"/>
        <w:jc w:val="both"/>
        <w:rPr>
          <w:sz w:val="20"/>
          <w:szCs w:val="20"/>
        </w:rPr>
        <w:sectPr>
          <w:type w:val="continuous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9070"/>
        </w:tabs>
        <w:spacing w:after="120" w:before="120" w:line="264" w:lineRule="auto"/>
        <w:jc w:val="both"/>
        <w:rPr/>
      </w:pPr>
      <w:bookmarkStart w:colFirst="0" w:colLast="0" w:name="_gjdgx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spacing w:after="0" w:afterAutospacing="0"/>
        <w:ind w:left="-283.4645669291338" w:firstLine="0"/>
        <w:rPr>
          <w:b w:val="1"/>
          <w:sz w:val="32"/>
          <w:szCs w:val="32"/>
        </w:rPr>
      </w:pPr>
      <w:bookmarkStart w:colFirst="0" w:colLast="0" w:name="_ozuqda19oto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before="0" w:beforeAutospacing="0"/>
        <w:ind w:left="283.4645669291338" w:firstLine="0"/>
        <w:rPr>
          <w:sz w:val="28"/>
          <w:szCs w:val="28"/>
        </w:rPr>
      </w:pPr>
      <w:bookmarkStart w:colFirst="0" w:colLast="0" w:name="_30j0zll" w:id="13"/>
      <w:bookmarkEnd w:id="13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20" w:before="120" w:line="360" w:lineRule="auto"/>
        <w:ind w:left="0" w:firstLine="0"/>
        <w:jc w:val="both"/>
        <w:rPr/>
      </w:pPr>
      <w:bookmarkStart w:colFirst="0" w:colLast="0" w:name="_1fob9te" w:id="14"/>
      <w:bookmarkEnd w:id="14"/>
      <w:r w:rsidDel="00000000" w:rsidR="00000000" w:rsidRPr="00000000">
        <w:rPr>
          <w:rtl w:val="0"/>
        </w:rPr>
        <w:t xml:space="preserve">Especificar el alcance del sistema a construir, estableciendo las bases para el acuerdo entre el cliente y el proveedor sobre lo que el producto (el sistema) debe hacer.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cibcae1ch4ay" w:id="15"/>
      <w:bookmarkEnd w:id="15"/>
      <w:r w:rsidDel="00000000" w:rsidR="00000000" w:rsidRPr="00000000">
        <w:rPr>
          <w:color w:val="434389"/>
          <w:sz w:val="28"/>
          <w:szCs w:val="28"/>
          <w:rtl w:val="0"/>
        </w:rPr>
        <w:t xml:space="preserve"> Alcance del Documento </w:t>
      </w:r>
    </w:p>
    <w:p w:rsidR="00000000" w:rsidDel="00000000" w:rsidP="00000000" w:rsidRDefault="00000000" w:rsidRPr="00000000" w14:paraId="00000061">
      <w:pPr>
        <w:spacing w:after="120" w:before="120" w:line="360" w:lineRule="auto"/>
        <w:ind w:left="0" w:firstLine="0"/>
        <w:jc w:val="both"/>
        <w:rPr/>
      </w:pPr>
      <w:bookmarkStart w:colFirst="0" w:colLast="0" w:name="_2et92p0" w:id="16"/>
      <w:bookmarkEnd w:id="16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, el cuál se construye como parte del proyecto final de los alumnos </w:t>
      </w:r>
      <w:r w:rsidDel="00000000" w:rsidR="00000000" w:rsidRPr="00000000">
        <w:rPr>
          <w:rtl w:val="0"/>
        </w:rPr>
        <w:t xml:space="preserve">Juan Ignacio Agúero, Joaquin Sanchez Foschiatti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tl w:val="0"/>
        </w:rPr>
        <w:t xml:space="preserve">Narella Zorzon</w:t>
      </w:r>
      <w:r w:rsidDel="00000000" w:rsidR="00000000" w:rsidRPr="00000000">
        <w:rPr>
          <w:rtl w:val="0"/>
        </w:rPr>
        <w:t xml:space="preserve">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y5l4ctim3cs4" w:id="17"/>
      <w:bookmarkEnd w:id="17"/>
      <w:r w:rsidDel="00000000" w:rsidR="00000000" w:rsidRPr="00000000">
        <w:rPr>
          <w:color w:val="434389"/>
          <w:sz w:val="28"/>
          <w:szCs w:val="28"/>
          <w:rtl w:val="0"/>
        </w:rPr>
        <w:t xml:space="preserve"> Definiciones, acrónimos y abreviaturas</w:t>
      </w:r>
    </w:p>
    <w:p w:rsidR="00000000" w:rsidDel="00000000" w:rsidP="00000000" w:rsidRDefault="00000000" w:rsidRPr="00000000" w14:paraId="00000063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Glosario: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120" w:before="120" w:line="360" w:lineRule="auto"/>
        <w:ind w:left="992.1259842519685" w:hanging="360"/>
        <w:jc w:val="both"/>
        <w:rPr/>
      </w:pPr>
      <w:r w:rsidDel="00000000" w:rsidR="00000000" w:rsidRPr="00000000">
        <w:rPr>
          <w:rtl w:val="0"/>
        </w:rPr>
        <w:t xml:space="preserve">ABMC: Alta, Baja, Modificación y Consulta</w:t>
      </w:r>
    </w:p>
    <w:p w:rsidR="00000000" w:rsidDel="00000000" w:rsidP="00000000" w:rsidRDefault="00000000" w:rsidRPr="00000000" w14:paraId="00000065">
      <w:pPr>
        <w:spacing w:after="120" w:before="120" w:line="36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6"/>
          <w:szCs w:val="26"/>
        </w:rPr>
      </w:pPr>
      <w:bookmarkStart w:colFirst="0" w:colLast="0" w:name="_rw88w9iusg4d" w:id="18"/>
      <w:bookmarkEnd w:id="18"/>
      <w:r w:rsidDel="00000000" w:rsidR="00000000" w:rsidRPr="00000000">
        <w:rPr>
          <w:color w:val="434389"/>
          <w:sz w:val="28"/>
          <w:szCs w:val="28"/>
          <w:rtl w:val="0"/>
        </w:rPr>
        <w:t xml:space="preserve"> Documentos Relacionados</w:t>
      </w:r>
      <w:r w:rsidDel="00000000" w:rsidR="00000000" w:rsidRPr="00000000">
        <w:rPr>
          <w:rtl w:val="0"/>
        </w:rPr>
      </w:r>
    </w:p>
    <w:tbl>
      <w:tblPr>
        <w:tblStyle w:val="Table2"/>
        <w:tblW w:w="8807.0" w:type="dxa"/>
        <w:jc w:val="center"/>
        <w:tblLayout w:type="fixed"/>
        <w:tblLook w:val="0000"/>
      </w:tblPr>
      <w:tblGrid>
        <w:gridCol w:w="1862.0000000000002"/>
        <w:gridCol w:w="4202"/>
        <w:gridCol w:w="2743"/>
        <w:tblGridChange w:id="0">
          <w:tblGrid>
            <w:gridCol w:w="1862.0000000000002"/>
            <w:gridCol w:w="4202"/>
            <w:gridCol w:w="2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/ Ubicación del archivo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9">
            <w:pPr>
              <w:spacing w:before="120" w:line="264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 w14:paraId="0000006D">
            <w:pPr>
              <w:spacing w:before="120" w:line="264" w:lineRule="auto"/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3dy6vkm" w:id="19"/>
      <w:bookmarkEnd w:id="19"/>
      <w:r w:rsidDel="00000000" w:rsidR="00000000" w:rsidRPr="00000000">
        <w:rPr>
          <w:color w:val="434389"/>
          <w:sz w:val="28"/>
          <w:szCs w:val="28"/>
          <w:rtl w:val="0"/>
        </w:rPr>
        <w:t xml:space="preserve"> Visión general del documento</w:t>
      </w:r>
    </w:p>
    <w:p w:rsidR="00000000" w:rsidDel="00000000" w:rsidP="00000000" w:rsidRDefault="00000000" w:rsidRPr="00000000" w14:paraId="00000072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documento brinda un enfoque del sistema en alto nivel. Determina los requisitos (funcionales y no funcionales) del sistema, supuestos y restricciones, funcionalidad y entorno.</w:t>
      </w:r>
    </w:p>
    <w:p w:rsidR="00000000" w:rsidDel="00000000" w:rsidP="00000000" w:rsidRDefault="00000000" w:rsidRPr="00000000" w14:paraId="00000073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Sección 2 se desarrolla una descripción general del producto. En la sección 3 se definen los requerimientos.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-283.4645669291338" w:firstLine="0"/>
        <w:rPr>
          <w:b w:val="1"/>
          <w:sz w:val="32"/>
          <w:szCs w:val="32"/>
        </w:rPr>
      </w:pPr>
      <w:bookmarkStart w:colFirst="0" w:colLast="0" w:name="_kuwmnie63war" w:id="20"/>
      <w:bookmarkEnd w:id="20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DESCRIPCIÓN GENERAL</w:t>
      </w:r>
    </w:p>
    <w:p w:rsidR="00000000" w:rsidDel="00000000" w:rsidP="00000000" w:rsidRDefault="00000000" w:rsidRPr="00000000" w14:paraId="00000075">
      <w:pPr>
        <w:spacing w:line="360" w:lineRule="auto"/>
        <w:ind w:left="-283.4645669291338" w:firstLine="0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 sistema de gestión de pedidos orientado al sector gastronómico. Permite al cliente realizar y pagar su pedido, mientras que el administrador puede gestionar los pedidos, la carta y generar reportes a través de la página web. A su vez, el mozo podrá  consultar los pedidos y llamados de los clientes para modificar sus estados. El sistema también contempla el envío de factura al cliente por correo electrónico.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f5hxtoy272re" w:id="21"/>
      <w:bookmarkEnd w:id="21"/>
      <w:r w:rsidDel="00000000" w:rsidR="00000000" w:rsidRPr="00000000">
        <w:rPr>
          <w:color w:val="434389"/>
          <w:sz w:val="28"/>
          <w:szCs w:val="28"/>
          <w:rtl w:val="0"/>
        </w:rPr>
        <w:t xml:space="preserve"> Perspectiva del producto</w:t>
      </w:r>
    </w:p>
    <w:p w:rsidR="00000000" w:rsidDel="00000000" w:rsidP="00000000" w:rsidRDefault="00000000" w:rsidRPr="00000000" w14:paraId="00000077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una herramienta web cuyo objetivo es que el cliente pueda realizar un pedido y efectuar el pago de forma rápida y sencilla. Brinda acceso a una carta online con descripciones e ilustraciones, evitando demoras y errores por parte de los mozos. Además, simplifica la gestión de pedidos en la cocina y permite visualizar el desempeño del personal mediante reportes. Este software surge como una alternativa a la carta tradicional en papel o en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64" w:lineRule="auto"/>
        <w:jc w:val="both"/>
        <w:rPr/>
      </w:pPr>
      <w:bookmarkStart w:colFirst="0" w:colLast="0" w:name="_2s8eyo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abhf0xqouxb4" w:id="23"/>
      <w:bookmarkEnd w:id="23"/>
      <w:r w:rsidDel="00000000" w:rsidR="00000000" w:rsidRPr="00000000">
        <w:rPr>
          <w:color w:val="434389"/>
          <w:sz w:val="28"/>
          <w:szCs w:val="28"/>
          <w:rtl w:val="0"/>
        </w:rPr>
        <w:t xml:space="preserve"> Funcionalidad del producto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producto permite que el cliente realice un pedido accediendo a una página web mediante un código QR disponible en la mesa o en el mostrador.</w:t>
        <w:br w:type="textWrapping"/>
        <w:t xml:space="preserve"> Al escanear el código QR, el cliente accede a la página, elige si desea consumir en el lugar (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rtl w:val="0"/>
        </w:rPr>
        <w:t xml:space="preserve">) o llevar (</w:t>
      </w:r>
      <w:r w:rsidDel="00000000" w:rsidR="00000000" w:rsidRPr="00000000">
        <w:rPr>
          <w:rtl w:val="0"/>
        </w:rPr>
        <w:t xml:space="preserve">take away</w:t>
      </w:r>
      <w:r w:rsidDel="00000000" w:rsidR="00000000" w:rsidRPr="00000000">
        <w:rPr>
          <w:rtl w:val="0"/>
        </w:rPr>
        <w:t xml:space="preserve">), puede solicitar la asistencia de un mozo o ingresar directamente a la carta. Allí selecciona los ítems deseados, completa los datos del pedido, puede optar por dejar una propina ingresando el monto correspondiente, y finalmente realiza el pago, recibiendo la factura por correo electrónico.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tendrá la posibilidad de realizar y visualizar pedidos, gestionar sus estados, modificar en todo momento la carta y las mesas (dando de alta, baja o modificando), consultar reportes y dar de alta o baja a los mozos.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mozo </w:t>
      </w:r>
      <w:r w:rsidDel="00000000" w:rsidR="00000000" w:rsidRPr="00000000">
        <w:rPr>
          <w:rtl w:val="0"/>
        </w:rPr>
        <w:t xml:space="preserve">podrá visualizar los pedidos para modificar su estado, así como también los llamados de los clientes, los cuales podrá consultar y actualizar según corresponda.</w:t>
      </w:r>
    </w:p>
    <w:p w:rsidR="00000000" w:rsidDel="00000000" w:rsidP="00000000" w:rsidRDefault="00000000" w:rsidRPr="00000000" w14:paraId="0000007D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2ymzipitby0g" w:id="24"/>
      <w:bookmarkEnd w:id="24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Tipos de usuarios y características</w:t>
      </w:r>
    </w:p>
    <w:p w:rsidR="00000000" w:rsidDel="00000000" w:rsidP="00000000" w:rsidRDefault="00000000" w:rsidRPr="00000000" w14:paraId="0000007F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0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2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web,manejo básico de pdf y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ABMC: Pedido / Carta /  Mesa / Mozo. Consulta de reportes</w:t>
            </w:r>
          </w:p>
        </w:tc>
      </w:tr>
    </w:tbl>
    <w:p w:rsidR="00000000" w:rsidDel="00000000" w:rsidP="00000000" w:rsidRDefault="00000000" w:rsidRPr="00000000" w14:paraId="00000088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9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Mozo/ Jefe de Cocina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B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D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F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AMC: Pedido.  MC:Llamados.</w:t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2.000000000000455" w:tblpY="0"/>
        <w:tblW w:w="9270.0" w:type="dxa"/>
        <w:jc w:val="left"/>
        <w:tblInd w:w="-108.0" w:type="dxa"/>
        <w:tblLayout w:type="fixed"/>
        <w:tblLook w:val="0000"/>
      </w:tblPr>
      <w:tblGrid>
        <w:gridCol w:w="2938.333333333333"/>
        <w:gridCol w:w="6331.666666666668"/>
        <w:tblGridChange w:id="0">
          <w:tblGrid>
            <w:gridCol w:w="2938.333333333333"/>
            <w:gridCol w:w="63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2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 y aplicaciones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8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 Pedido y llamados al mozo</w:t>
            </w:r>
          </w:p>
        </w:tc>
      </w:tr>
    </w:tbl>
    <w:p w:rsidR="00000000" w:rsidDel="00000000" w:rsidP="00000000" w:rsidRDefault="00000000" w:rsidRPr="00000000" w14:paraId="0000009A">
      <w:pPr>
        <w:keepNext w:val="1"/>
        <w:spacing w:after="120" w:before="240" w:line="264" w:lineRule="auto"/>
        <w:ind w:lef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spacing w:line="360" w:lineRule="auto"/>
        <w:ind w:left="283.4645669291338" w:firstLine="0"/>
        <w:rPr>
          <w:sz w:val="28"/>
          <w:szCs w:val="28"/>
        </w:rPr>
      </w:pPr>
      <w:bookmarkStart w:colFirst="0" w:colLast="0" w:name="_hu6jqrj9apmw" w:id="25"/>
      <w:bookmarkEnd w:id="25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Entorno de operación</w:t>
      </w:r>
    </w:p>
    <w:p w:rsidR="00000000" w:rsidDel="00000000" w:rsidP="00000000" w:rsidRDefault="00000000" w:rsidRPr="00000000" w14:paraId="0000009C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sistema contará con una arquitectura web adaptable (responsive), lo que lo que garantiza una experiencia de usuario óptima desde equipos de escritorio y dispositivos móviles </w:t>
      </w:r>
      <w:r w:rsidDel="00000000" w:rsidR="00000000" w:rsidRPr="00000000">
        <w:rPr>
          <w:rtl w:val="0"/>
        </w:rPr>
        <w:t xml:space="preserve">en los siguientes sistemas operativos: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12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software podrá ser utilizado en los sistemas operativos Windows, Linux, Mac OS,  iOS (versión 13.0 o superior) y Android (versión 8.0 o superior) . 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sin necesidad de instalar ningún software adicional además de un navegador web o navegador web móvil.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con los navegadores web ya sea Google Chrome (Versión 102.0.5005.63) , Microsoft Edge (Versión 102.0.1245.33) , Mozilla Firefox (Versión 101.0) o similares.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 La aplicación será compatible con los navegadores móviles más comunes, como: Google Chrome Mobile (versión 102.0 o superior), Safari Mobile (versión 13.0 o superior), Mozilla Firefox Mobile (versión 101.0 o superior) o navegadores similares que soporten HTML5.</w:t>
      </w:r>
    </w:p>
    <w:p w:rsidR="00000000" w:rsidDel="00000000" w:rsidP="00000000" w:rsidRDefault="00000000" w:rsidRPr="00000000" w14:paraId="000000A1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dispositivos que ejecutarán el sistema, deberán incluir los siguientes requerimientos mínimos de hardware: 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12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Intel o AMD de 1ghz o procesador más rápido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Memoria RAM de al menos 1 gigabyte (GB)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La interfaz de usuario será implementada para navegadores web únicamente con HTML5 y PHP.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12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Conexión a Internet.</w:t>
      </w:r>
    </w:p>
    <w:p w:rsidR="00000000" w:rsidDel="00000000" w:rsidP="00000000" w:rsidRDefault="00000000" w:rsidRPr="00000000" w14:paraId="000000A6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dispositivos móviles que ejecutarán el sistema deberán cumplir con los siguientes requisitos mínimos de hardware: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12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Procesador ARM o equivalente de al menos 1 GHz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Memoria RAM de al menos 1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Resolución mínima de pantalla recomendada: 720 x 1280 píxeles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12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Conexión a Internet activa</w:t>
      </w:r>
    </w:p>
    <w:p w:rsidR="00000000" w:rsidDel="00000000" w:rsidP="00000000" w:rsidRDefault="00000000" w:rsidRPr="00000000" w14:paraId="000000AB">
      <w:pPr>
        <w:spacing w:after="120" w:before="120" w:line="360" w:lineRule="auto"/>
        <w:ind w:left="1133.8582677165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8l9w34ohfm04" w:id="26"/>
      <w:bookmarkEnd w:id="26"/>
      <w:r w:rsidDel="00000000" w:rsidR="00000000" w:rsidRPr="00000000">
        <w:rPr>
          <w:color w:val="434389"/>
          <w:sz w:val="28"/>
          <w:szCs w:val="28"/>
          <w:rtl w:val="0"/>
        </w:rPr>
        <w:t xml:space="preserve"> Supuestos y restricciones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yr13ang7ug71" w:id="27"/>
      <w:bookmarkEnd w:id="27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versiones de los navegadores Web pueden o no, sufrir modificaciones que afecten su correcto uso.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 un eventual corte de Internet, la Web dejará de funcionar sin guardarse los cambios.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se migre de sistema operativo, se necesitará realizar cambios los cuales se verán reflejados en un costo extra para el cliente.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12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el local cambie procedimientos de la toma de pedidos, se necesitará realizar cambios los cuales se verán reflejados en un costo extra para el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120" w:before="120" w:line="360" w:lineRule="auto"/>
        <w:ind w:left="1417.3228346456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5b6yh3hacsp8" w:id="28"/>
      <w:bookmarkEnd w:id="28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4">
      <w:pPr>
        <w:keepNext w:val="1"/>
        <w:numPr>
          <w:ilvl w:val="0"/>
          <w:numId w:val="4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consta de una política de seguridad, el cual los administradores y mozos deberán acceder al sistema mediante email y contraseña que estará en la base de datos y el administrador tendrá acceso a la misma. </w:t>
      </w:r>
    </w:p>
    <w:p w:rsidR="00000000" w:rsidDel="00000000" w:rsidP="00000000" w:rsidRDefault="00000000" w:rsidRPr="00000000" w14:paraId="000000B5">
      <w:pPr>
        <w:keepNext w:val="1"/>
        <w:spacing w:after="12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widowControl w:val="0"/>
        <w:numPr>
          <w:ilvl w:val="0"/>
          <w:numId w:val="1"/>
        </w:numPr>
        <w:spacing w:after="0" w:afterAutospacing="0" w:line="360" w:lineRule="auto"/>
        <w:ind w:left="-283.4645669291338" w:firstLine="0"/>
        <w:rPr>
          <w:b w:val="1"/>
          <w:sz w:val="32"/>
          <w:szCs w:val="32"/>
        </w:rPr>
      </w:pPr>
      <w:bookmarkStart w:colFirst="0" w:colLast="0" w:name="_ctyj721fuqce" w:id="29"/>
      <w:bookmarkEnd w:id="29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283.4645669291338" w:firstLine="0"/>
        <w:rPr>
          <w:sz w:val="28"/>
          <w:szCs w:val="28"/>
        </w:rPr>
      </w:pPr>
      <w:bookmarkStart w:colFirst="0" w:colLast="0" w:name="_j6ufk7wmitbt" w:id="30"/>
      <w:bookmarkEnd w:id="30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de los interfaces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5wvhlxkqet9v" w:id="31"/>
      <w:bookmarkEnd w:id="31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administrar los perfiles de usuarios.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crear 2 tipos de usuario: Administrador y Mozo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acceder al Usuario final para poder dar de Alta un pedido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usuario del sistema tendrá un email y contraseña.</w:t>
      </w:r>
      <w:r w:rsidDel="00000000" w:rsidR="00000000" w:rsidRPr="00000000">
        <w:rPr>
          <w:rtl w:val="0"/>
        </w:rPr>
      </w:r>
    </w:p>
    <w:tbl>
      <w:tblPr>
        <w:tblStyle w:val="Table6"/>
        <w:tblW w:w="8361.66666666666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21.666666666668"/>
        <w:tblGridChange w:id="0">
          <w:tblGrid>
            <w:gridCol w:w="1140"/>
            <w:gridCol w:w="7221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dar 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  <w:t xml:space="preserve">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registrar pago con QR.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dar 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  <w:t xml:space="preserve"> un llamado al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añadir propina.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loguearse al sistema.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cerrar su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  <w:t xml:space="preserve"> una mesa.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mesas.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Consultar/Modificar/Eliminar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a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</w:t>
            </w:r>
            <w:r w:rsidDel="00000000" w:rsidR="00000000" w:rsidRPr="00000000">
              <w:rPr>
                <w:rtl w:val="0"/>
              </w:rPr>
              <w:t xml:space="preserve">consultar reporte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Platos</w:t>
            </w:r>
            <w:r w:rsidDel="00000000" w:rsidR="00000000" w:rsidRPr="00000000">
              <w:rPr>
                <w:rtl w:val="0"/>
              </w:rPr>
              <w:t xml:space="preserve"> más vendidos.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</w:t>
            </w:r>
            <w:r w:rsidDel="00000000" w:rsidR="00000000" w:rsidRPr="00000000">
              <w:rPr>
                <w:rtl w:val="0"/>
              </w:rPr>
              <w:t xml:space="preserve">consultar reporte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Recaudación</w:t>
            </w:r>
            <w:r w:rsidDel="00000000" w:rsidR="00000000" w:rsidRPr="00000000">
              <w:rPr>
                <w:rtl w:val="0"/>
              </w:rPr>
              <w:t xml:space="preserve"> mensual.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</w:t>
            </w:r>
            <w:r w:rsidDel="00000000" w:rsidR="00000000" w:rsidRPr="00000000">
              <w:rPr>
                <w:rtl w:val="0"/>
              </w:rPr>
              <w:t xml:space="preserve">consultar reporte</w:t>
            </w:r>
            <w:r w:rsidDel="00000000" w:rsidR="00000000" w:rsidRPr="00000000">
              <w:rPr>
                <w:rtl w:val="0"/>
              </w:rPr>
              <w:t xml:space="preserve"> Propina Diaria/Mensual.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estados de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 llamados de clientes.</w:t>
            </w:r>
          </w:p>
        </w:tc>
      </w:tr>
    </w:tbl>
    <w:p w:rsidR="00000000" w:rsidDel="00000000" w:rsidP="00000000" w:rsidRDefault="00000000" w:rsidRPr="00000000" w14:paraId="000000DD">
      <w:pPr>
        <w:spacing w:after="120" w:before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numPr>
          <w:ilvl w:val="2"/>
          <w:numId w:val="1"/>
        </w:numPr>
        <w:spacing w:after="0" w:afterAutospacing="0"/>
        <w:ind w:left="992.1259842519682" w:right="3980.971128608924" w:hanging="141.73228346456682"/>
      </w:pPr>
      <w:bookmarkStart w:colFirst="0" w:colLast="0" w:name="_z9t1p118mfv7" w:id="32"/>
      <w:bookmarkEnd w:id="32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eh9kjmz6wtqs" w:id="33"/>
      <w:bookmarkEnd w:id="33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2"/>
          <w:numId w:val="1"/>
        </w:numPr>
        <w:spacing w:line="360" w:lineRule="auto"/>
        <w:ind w:left="992.1259842519682" w:hanging="141.73228346456682"/>
      </w:pPr>
      <w:bookmarkStart w:colFirst="0" w:colLast="0" w:name="_hn7x6se9tray" w:id="34"/>
      <w:bookmarkEnd w:id="34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0E5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comunicación entre el servidor de base de datos MySQL y la aplicación web desarrollada en PHP se realizará mediante consultas SQL. La aplicación usará conexiones seguras para garantizar la correcta interacción con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nxeect5c3khy" w:id="35"/>
      <w:bookmarkEnd w:id="35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funcionales</w:t>
      </w:r>
    </w:p>
    <w:p w:rsidR="00000000" w:rsidDel="00000000" w:rsidP="00000000" w:rsidRDefault="00000000" w:rsidRPr="00000000" w14:paraId="000000E7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detallado en las descripciones de las especificaciones de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urxwp9tx5mig" w:id="36"/>
      <w:bookmarkEnd w:id="36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no funcionales</w:t>
      </w:r>
    </w:p>
    <w:p w:rsidR="00000000" w:rsidDel="00000000" w:rsidP="00000000" w:rsidRDefault="00000000" w:rsidRPr="00000000" w14:paraId="000000E9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  <w:rPr>
          <w:sz w:val="26"/>
          <w:szCs w:val="26"/>
        </w:rPr>
      </w:pPr>
      <w:bookmarkStart w:colFirst="0" w:colLast="0" w:name="_wsn3qdr6k97v" w:id="37"/>
      <w:bookmarkEnd w:id="37"/>
      <w:r w:rsidDel="00000000" w:rsidR="00000000" w:rsidRPr="00000000">
        <w:rPr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operar adecuadamente con hasta 50 usuarios con sesiones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mdvdmf4ep434" w:id="38"/>
      <w:bookmarkEnd w:id="3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velocidad y latencia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funcionalidad del sistema y transacción debe responder al usuario en menos de 10 segundos en el 97 % de las veces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modificados en la base de datos deben ser actualizados en un promedio de 2 minutos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bc6s0c8cjqrc" w:id="39"/>
      <w:bookmarkEnd w:id="3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precisión y exactitud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longitud de las claves de acceso al sistema debe ser de mínimo 8 caracteres y, al menos una mayúscula y un número.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validar que el formato del correo electrónico ingresado sea válido.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trabajará con valores monetarios en pesos argentinos (ARS) por lo que deberán manejarse con dos (2) decimales, siguiendo el estándar financiero habitual. Ejemplo: $1.234,56.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up5dj9f0ynzm" w:id="40"/>
      <w:bookmarkEnd w:id="40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fiabilidad y disponibilidad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disponibilidad depende de la conectividad.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web debe estar disponible un 99,70% del tiempo en que un usuario intente acceder, lo que incluye un máximo de 2 horas de inactividad al mes debido al mantenimiento programado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estará disponible todos los días, las 24hs, exceptuando un día al mes destinado al mantenimiento en los horarios de 3 am a 5 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pps7ctmcy2x8" w:id="41"/>
      <w:bookmarkEnd w:id="41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robustez y tolerancia a fallos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no puede experimentar más de diez fallas por mes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4ehzeyl2n724" w:id="42"/>
      <w:bookmarkEnd w:id="42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capacidad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recomienda que el </w:t>
      </w:r>
      <w:r w:rsidDel="00000000" w:rsidR="00000000" w:rsidRPr="00000000">
        <w:rPr>
          <w:rtl w:val="0"/>
        </w:rPr>
        <w:t xml:space="preserve">servidor de base de datos</w:t>
      </w:r>
      <w:r w:rsidDel="00000000" w:rsidR="00000000" w:rsidRPr="00000000">
        <w:rPr>
          <w:rtl w:val="0"/>
        </w:rPr>
        <w:t xml:space="preserve"> disponga de un </w:t>
      </w:r>
      <w:r w:rsidDel="00000000" w:rsidR="00000000" w:rsidRPr="00000000">
        <w:rPr>
          <w:rtl w:val="0"/>
        </w:rPr>
        <w:t xml:space="preserve">espacio mínimo de almacenamiento de 10 GB</w:t>
      </w:r>
      <w:r w:rsidDel="00000000" w:rsidR="00000000" w:rsidRPr="00000000">
        <w:rPr>
          <w:rtl w:val="0"/>
        </w:rPr>
        <w:t xml:space="preserve">, para asegurar un funcionamiento adecuado en etapas iniciales del sistema y permitir el crecimiento moderado de los datos. Este valor podrá ajustarse según el volumen de registros y la evolución del sistema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lafq0ca040x" w:id="43"/>
      <w:bookmarkEnd w:id="43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escalabilidad o extensibilidad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escalabilidad y extensibilidad</w:t>
      </w:r>
    </w:p>
    <w:p w:rsidR="00000000" w:rsidDel="00000000" w:rsidP="00000000" w:rsidRDefault="00000000" w:rsidRPr="00000000" w14:paraId="000000FC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47qjtilpct8b" w:id="44"/>
      <w:bookmarkEnd w:id="44"/>
      <w:r w:rsidDel="00000000" w:rsidR="00000000" w:rsidRPr="00000000">
        <w:rPr>
          <w:rtl w:val="0"/>
        </w:rPr>
        <w:t xml:space="preserve">Requisitos de mantenibilidad y soporte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mantenimiento será realizado por el soporte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promedio para reparar un error no debe ser mayor a 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rdx3z9i74pmx" w:id="45"/>
      <w:bookmarkEnd w:id="45"/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permisos de acceso al sistema podrán ser cambiados solamente por el administrador.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asegurar que los datos estén protegidos del acceso de personal no autorizado.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respaldarse cada 24 horas.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respaldos deben ser almacenados en una localidad segura, ubicada en un sitio distinto al que reside el sistema.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y sus procedimientos de mantenimiento de datos deben cumplir con las leyes y reglamentos de protección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gkwz4vowgk1g" w:id="46"/>
      <w:bookmarkEnd w:id="46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acceso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tendrán acceso aquellos que se encuentren registrados y quienes escaneen el QR ubicados dentro del local adherido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rqbxjkwxmqk" w:id="47"/>
      <w:bookmarkEnd w:id="4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integridad</w:t>
      </w:r>
    </w:p>
    <w:p w:rsidR="00000000" w:rsidDel="00000000" w:rsidP="00000000" w:rsidRDefault="00000000" w:rsidRPr="00000000" w14:paraId="0000010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 Los datos se mantendrán integrados a partir del uso de un motor de base de datos MySQL, el cual hace posible realizar las transacciones necesarias para el funcionamiento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qj7ri8k71jm4" w:id="48"/>
      <w:bookmarkEnd w:id="4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privacidad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contraseñas se encontrarán ocultas con la opción de poder visualizarlas.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no podrá visualizar la compra de otro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color w:val="434389"/>
          <w:sz w:val="28"/>
          <w:szCs w:val="28"/>
        </w:rPr>
      </w:pPr>
      <w:bookmarkStart w:colFirst="0" w:colLast="0" w:name="_okdsxdiw6gus" w:id="49"/>
      <w:bookmarkEnd w:id="4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inmunidad</w:t>
      </w:r>
    </w:p>
    <w:p w:rsidR="00000000" w:rsidDel="00000000" w:rsidP="00000000" w:rsidRDefault="00000000" w:rsidRPr="00000000" w14:paraId="0000010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No hay requisitos de inmunidad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1"/>
        </w:numPr>
        <w:ind w:left="992.1259842519682" w:hanging="141.73228346456682"/>
      </w:pPr>
      <w:bookmarkStart w:colFirst="0" w:colLast="0" w:name="_70ondgr4vn2a" w:id="50"/>
      <w:bookmarkEnd w:id="50"/>
      <w:r w:rsidDel="00000000" w:rsidR="00000000" w:rsidRPr="00000000">
        <w:rPr>
          <w:rtl w:val="0"/>
        </w:rPr>
        <w:t xml:space="preserve">Requisitos de portabilidad</w:t>
      </w:r>
    </w:p>
    <w:p w:rsidR="00000000" w:rsidDel="00000000" w:rsidP="00000000" w:rsidRDefault="00000000" w:rsidRPr="00000000" w14:paraId="00000111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web debe funcionar en PC, tablets y dispositivos móviles (Android, iOS).</w:t>
      </w:r>
    </w:p>
    <w:p w:rsidR="00000000" w:rsidDel="00000000" w:rsidP="00000000" w:rsidRDefault="00000000" w:rsidRPr="00000000" w14:paraId="00000112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 ser accesible desde navegadores web modernos en todos estos dispositivos, manteniendo su funcionalidad y una experiencia de usuario coherente, gracias a su diseño responsivo.</w:t>
      </w:r>
    </w:p>
    <w:p w:rsidR="00000000" w:rsidDel="00000000" w:rsidP="00000000" w:rsidRDefault="00000000" w:rsidRPr="00000000" w14:paraId="00000113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debe depender de componentes específicos del hardware ni requerir instalaciones adicionales.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unkzjiic9ryl" w:id="51"/>
      <w:bookmarkEnd w:id="51"/>
      <w:r w:rsidDel="00000000" w:rsidR="00000000" w:rsidRPr="00000000">
        <w:rPr>
          <w:color w:val="434389"/>
          <w:sz w:val="28"/>
          <w:szCs w:val="28"/>
          <w:rtl w:val="0"/>
        </w:rPr>
        <w:t xml:space="preserve"> Otros requisitos</w:t>
      </w:r>
    </w:p>
    <w:p w:rsidR="00000000" w:rsidDel="00000000" w:rsidP="00000000" w:rsidRDefault="00000000" w:rsidRPr="00000000" w14:paraId="00000115">
      <w:pPr>
        <w:spacing w:after="120" w:before="120" w:line="360" w:lineRule="auto"/>
        <w:ind w:firstLine="720"/>
        <w:jc w:val="both"/>
        <w:rPr/>
      </w:pPr>
      <w:bookmarkStart w:colFirst="0" w:colLast="0" w:name="_z337ya" w:id="52"/>
      <w:bookmarkEnd w:id="52"/>
      <w:r w:rsidDel="00000000" w:rsidR="00000000" w:rsidRPr="00000000">
        <w:rPr>
          <w:rtl w:val="0"/>
        </w:rPr>
        <w:t xml:space="preserve">No hay otros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before="12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701" w:top="2098" w:left="1418" w:right="1418" w:header="850.3937007874016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spacing w:after="120" w:before="120" w:line="276" w:lineRule="auto"/>
      <w:jc w:val="center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 Especificación de requisitos - Proyecto final 2025 - Agüero, Foschiatti, Zorzón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-659341</wp:posOffset>
          </wp:positionH>
          <wp:positionV relativeFrom="paragraph">
            <wp:posOffset>-198966</wp:posOffset>
          </wp:positionV>
          <wp:extent cx="1235442" cy="439639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5442" cy="4396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-283.4645669291338" w:firstLine="0"/>
      </w:pPr>
      <w:rPr>
        <w:color w:val="43438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283.4645669291338" w:firstLine="0"/>
      </w:pPr>
      <w:rPr>
        <w:color w:val="434389"/>
        <w:sz w:val="30"/>
        <w:szCs w:val="30"/>
        <w:u w:val="none"/>
      </w:rPr>
    </w:lvl>
    <w:lvl w:ilvl="2">
      <w:start w:val="1"/>
      <w:numFmt w:val="decimal"/>
      <w:lvlText w:val="%1.%2.%3."/>
      <w:lvlJc w:val="right"/>
      <w:pPr>
        <w:ind w:left="992.1259842519682" w:hanging="141.73228346456676"/>
      </w:pPr>
      <w:rPr>
        <w:color w:val="434389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1134" w:hanging="282.999999999999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417" w:hanging="283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701" w:hanging="283.000000000000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984" w:hanging="283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2268" w:hanging="283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2551" w:hanging="283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992.12598425196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17.322834645669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566.9291338582676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