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C04" w:rsidRPr="00F435F9" w:rsidRDefault="00BD3745" w:rsidP="00226C04">
      <w:pPr>
        <w:pStyle w:val="Title"/>
        <w:spacing w:before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group id="Group 277" o:spid="_x0000_s1026" style="position:absolute;left:0;text-align:left;margin-left:81.05pt;margin-top:-.55pt;width:35.15pt;height:56.55pt;z-index:251660288;mso-position-horizontal-relative:page" coordorigin="1155,160" coordsize="703,11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79" o:spid="_x0000_s1027" type="#_x0000_t75" style="position:absolute;left:1155;top:160;width:703;height:7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">
              <v:imagedata r:id="rId4" o:title=""/>
            </v:shape>
            <v:shape id="Picture 278" o:spid="_x0000_s1028" type="#_x0000_t75" style="position:absolute;left:1155;top:882;width:703;height:4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">
              <v:imagedata r:id="rId5" o:title=""/>
            </v:shape>
            <w10:wrap anchorx="page"/>
          </v:group>
        </w:pict>
      </w:r>
      <w:r w:rsidR="00226C04" w:rsidRPr="00F435F9">
        <w:rPr>
          <w:rFonts w:asciiTheme="minorHAnsi" w:hAnsiTheme="minorHAnsi" w:cstheme="minorHAnsi"/>
          <w:spacing w:val="-2"/>
          <w:sz w:val="24"/>
          <w:szCs w:val="24"/>
        </w:rPr>
        <w:t>PES</w:t>
      </w:r>
      <w:r w:rsidR="00226C0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226C04" w:rsidRPr="00F435F9">
        <w:rPr>
          <w:rFonts w:asciiTheme="minorHAnsi" w:hAnsiTheme="minorHAnsi" w:cstheme="minorHAnsi"/>
          <w:spacing w:val="-2"/>
          <w:sz w:val="24"/>
          <w:szCs w:val="24"/>
        </w:rPr>
        <w:t>University,</w:t>
      </w:r>
      <w:r w:rsidR="00226C0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226C04" w:rsidRPr="00F435F9">
        <w:rPr>
          <w:rFonts w:asciiTheme="minorHAnsi" w:hAnsiTheme="minorHAnsi" w:cstheme="minorHAnsi"/>
          <w:spacing w:val="-1"/>
          <w:sz w:val="24"/>
          <w:szCs w:val="24"/>
        </w:rPr>
        <w:t>Bangalore</w:t>
      </w:r>
    </w:p>
    <w:p w:rsidR="00226C04" w:rsidRPr="00F435F9" w:rsidRDefault="00226C04" w:rsidP="00226C04">
      <w:pPr>
        <w:spacing w:after="0" w:line="240" w:lineRule="auto"/>
        <w:ind w:left="1338" w:right="1270"/>
        <w:jc w:val="center"/>
        <w:rPr>
          <w:rFonts w:cstheme="minorHAnsi"/>
          <w:sz w:val="24"/>
          <w:szCs w:val="24"/>
        </w:rPr>
      </w:pPr>
      <w:r w:rsidRPr="00F435F9">
        <w:rPr>
          <w:rFonts w:cstheme="minorHAnsi"/>
          <w:sz w:val="24"/>
          <w:szCs w:val="24"/>
        </w:rPr>
        <w:t>(EstablishedunderKarnatakaActNo.16of2013)</w:t>
      </w:r>
    </w:p>
    <w:p w:rsidR="00226C04" w:rsidRDefault="00226C04" w:rsidP="00226C04">
      <w:pPr>
        <w:spacing w:after="0" w:line="240" w:lineRule="auto"/>
        <w:ind w:left="1341" w:right="1270"/>
        <w:jc w:val="center"/>
        <w:rPr>
          <w:rFonts w:cstheme="minorHAnsi"/>
          <w:b/>
          <w:sz w:val="24"/>
          <w:szCs w:val="24"/>
        </w:rPr>
      </w:pPr>
      <w:proofErr w:type="spellStart"/>
      <w:proofErr w:type="gramStart"/>
      <w:r w:rsidRPr="00F435F9">
        <w:rPr>
          <w:rFonts w:cstheme="minorHAnsi"/>
          <w:b/>
          <w:sz w:val="24"/>
          <w:szCs w:val="24"/>
        </w:rPr>
        <w:t>B.Tech</w:t>
      </w:r>
      <w:proofErr w:type="spellEnd"/>
      <w:r w:rsidRPr="00F435F9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,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pacing w:val="18"/>
          <w:sz w:val="24"/>
          <w:szCs w:val="24"/>
        </w:rPr>
        <w:t>4</w:t>
      </w:r>
      <w:r w:rsidRPr="00771630">
        <w:rPr>
          <w:rFonts w:cstheme="minorHAnsi"/>
          <w:b/>
          <w:spacing w:val="18"/>
          <w:sz w:val="24"/>
          <w:szCs w:val="24"/>
          <w:vertAlign w:val="superscript"/>
        </w:rPr>
        <w:t>th</w:t>
      </w:r>
      <w:r w:rsidRPr="00F435F9">
        <w:rPr>
          <w:rFonts w:cstheme="minorHAnsi"/>
          <w:b/>
          <w:sz w:val="24"/>
          <w:szCs w:val="24"/>
        </w:rPr>
        <w:t xml:space="preserve">Semester, </w:t>
      </w:r>
      <w:r>
        <w:rPr>
          <w:rFonts w:cstheme="minorHAnsi"/>
          <w:b/>
          <w:sz w:val="24"/>
          <w:szCs w:val="24"/>
        </w:rPr>
        <w:t>March 2022</w:t>
      </w:r>
    </w:p>
    <w:p w:rsidR="00226C04" w:rsidRDefault="00226C04" w:rsidP="00226C04">
      <w:pPr>
        <w:spacing w:after="0" w:line="240" w:lineRule="auto"/>
        <w:ind w:left="1341" w:right="1270"/>
        <w:jc w:val="center"/>
        <w:rPr>
          <w:rFonts w:cstheme="minorHAnsi"/>
          <w:b/>
          <w:sz w:val="24"/>
          <w:szCs w:val="24"/>
        </w:rPr>
      </w:pPr>
      <w:r w:rsidRPr="00F435F9">
        <w:rPr>
          <w:rFonts w:cstheme="minorHAnsi"/>
          <w:b/>
          <w:sz w:val="24"/>
          <w:szCs w:val="24"/>
        </w:rPr>
        <w:t>UE20CS2</w:t>
      </w:r>
      <w:r>
        <w:rPr>
          <w:rFonts w:cstheme="minorHAnsi"/>
          <w:b/>
          <w:sz w:val="24"/>
          <w:szCs w:val="24"/>
        </w:rPr>
        <w:t>52</w:t>
      </w:r>
      <w:r w:rsidRPr="00F435F9">
        <w:rPr>
          <w:rFonts w:cstheme="minorHAnsi"/>
          <w:b/>
          <w:sz w:val="24"/>
          <w:szCs w:val="24"/>
        </w:rPr>
        <w:t>:</w:t>
      </w:r>
      <w:r w:rsidRPr="00771630">
        <w:rPr>
          <w:rFonts w:cstheme="minorHAnsi"/>
          <w:b/>
          <w:sz w:val="24"/>
          <w:szCs w:val="24"/>
        </w:rPr>
        <w:t xml:space="preserve"> Microprocessor and Computer Architecture </w:t>
      </w:r>
    </w:p>
    <w:p w:rsidR="0002749A" w:rsidRDefault="00226C04" w:rsidP="0002749A">
      <w:pPr>
        <w:spacing w:after="0" w:line="240" w:lineRule="auto"/>
        <w:jc w:val="center"/>
        <w:rPr>
          <w:b/>
        </w:rPr>
      </w:pPr>
      <w:r w:rsidRPr="00226C04">
        <w:rPr>
          <w:b/>
        </w:rPr>
        <w:t>Assignment -</w:t>
      </w:r>
      <w:r w:rsidR="001825A0">
        <w:rPr>
          <w:b/>
        </w:rPr>
        <w:t>2</w:t>
      </w:r>
    </w:p>
    <w:p w:rsidR="00226C04" w:rsidRDefault="0002749A" w:rsidP="0002749A">
      <w:pPr>
        <w:spacing w:after="0" w:line="240" w:lineRule="auto"/>
        <w:jc w:val="center"/>
        <w:rPr>
          <w:b/>
        </w:rPr>
      </w:pPr>
      <w:r>
        <w:rPr>
          <w:b/>
        </w:rPr>
        <w:t xml:space="preserve">Last </w:t>
      </w:r>
      <w:r w:rsidR="00226C04">
        <w:rPr>
          <w:b/>
        </w:rPr>
        <w:t xml:space="preserve">Date of </w:t>
      </w:r>
      <w:proofErr w:type="gramStart"/>
      <w:r w:rsidR="00226C04">
        <w:rPr>
          <w:b/>
        </w:rPr>
        <w:t>Submission :</w:t>
      </w:r>
      <w:proofErr w:type="gramEnd"/>
      <w:r w:rsidR="00226C04">
        <w:rPr>
          <w:b/>
        </w:rPr>
        <w:t xml:space="preserve"> 1</w:t>
      </w:r>
      <w:r w:rsidR="002635AC" w:rsidRPr="002635AC">
        <w:rPr>
          <w:b/>
          <w:vertAlign w:val="superscript"/>
        </w:rPr>
        <w:t>st</w:t>
      </w:r>
      <w:r w:rsidR="002635AC">
        <w:rPr>
          <w:b/>
        </w:rPr>
        <w:t xml:space="preserve"> </w:t>
      </w:r>
      <w:r w:rsidR="00226C04">
        <w:rPr>
          <w:b/>
        </w:rPr>
        <w:t xml:space="preserve"> </w:t>
      </w:r>
      <w:r w:rsidR="001825A0">
        <w:rPr>
          <w:b/>
        </w:rPr>
        <w:t xml:space="preserve">April </w:t>
      </w:r>
      <w:r w:rsidR="00226C04">
        <w:rPr>
          <w:b/>
        </w:rPr>
        <w:t>2022.</w:t>
      </w:r>
    </w:p>
    <w:p w:rsidR="0002749A" w:rsidRDefault="0002749A" w:rsidP="0002749A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675"/>
        <w:gridCol w:w="8901"/>
      </w:tblGrid>
      <w:tr w:rsidR="00226C04" w:rsidTr="00226C04">
        <w:tc>
          <w:tcPr>
            <w:tcW w:w="675" w:type="dxa"/>
          </w:tcPr>
          <w:p w:rsidR="00226C04" w:rsidRDefault="00226C04" w:rsidP="00226C04">
            <w:pPr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#</w:t>
            </w:r>
          </w:p>
        </w:tc>
        <w:tc>
          <w:tcPr>
            <w:tcW w:w="8901" w:type="dxa"/>
          </w:tcPr>
          <w:p w:rsidR="00226C04" w:rsidRDefault="00226C04" w:rsidP="00226C04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</w:p>
        </w:tc>
      </w:tr>
      <w:tr w:rsidR="00226C04" w:rsidTr="00226C04">
        <w:tc>
          <w:tcPr>
            <w:tcW w:w="675" w:type="dxa"/>
          </w:tcPr>
          <w:p w:rsidR="00226C04" w:rsidRPr="0002749A" w:rsidRDefault="00226C04" w:rsidP="00226C04">
            <w:pPr>
              <w:rPr>
                <w:b/>
                <w:sz w:val="24"/>
                <w:szCs w:val="24"/>
              </w:rPr>
            </w:pPr>
            <w:r w:rsidRPr="0002749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:rsidR="004450F9" w:rsidRPr="0002749A" w:rsidRDefault="001825A0" w:rsidP="001825A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total bits are required for a direct –mapped cache with 16KB of data and 4 word blocks, assuming a 32-bit address?</w:t>
            </w:r>
          </w:p>
          <w:p w:rsidR="00226C04" w:rsidRPr="0002749A" w:rsidRDefault="00226C04" w:rsidP="00226C04">
            <w:pPr>
              <w:rPr>
                <w:sz w:val="24"/>
                <w:szCs w:val="24"/>
              </w:rPr>
            </w:pPr>
          </w:p>
        </w:tc>
      </w:tr>
      <w:tr w:rsidR="004450F9" w:rsidTr="00226C04">
        <w:tc>
          <w:tcPr>
            <w:tcW w:w="675" w:type="dxa"/>
          </w:tcPr>
          <w:p w:rsidR="004450F9" w:rsidRPr="0002749A" w:rsidRDefault="004450F9" w:rsidP="00226C04">
            <w:pPr>
              <w:rPr>
                <w:b/>
                <w:sz w:val="24"/>
                <w:szCs w:val="24"/>
              </w:rPr>
            </w:pPr>
            <w:r w:rsidRPr="0002749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:rsidR="004450F9" w:rsidRDefault="001825A0" w:rsidP="001825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Consider a cache with 64 blocks and a block size of 16bytes. To what block number does </w:t>
            </w:r>
            <w:proofErr w:type="gramStart"/>
            <w:r>
              <w:rPr>
                <w:sz w:val="24"/>
                <w:szCs w:val="24"/>
              </w:rPr>
              <w:t>the  byte</w:t>
            </w:r>
            <w:proofErr w:type="gramEnd"/>
            <w:r>
              <w:rPr>
                <w:sz w:val="24"/>
                <w:szCs w:val="24"/>
              </w:rPr>
              <w:t xml:space="preserve"> address 1200map?</w:t>
            </w:r>
          </w:p>
          <w:p w:rsidR="001825A0" w:rsidRPr="0002749A" w:rsidRDefault="001825A0" w:rsidP="001825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Assume all are decimal numbers.</w:t>
            </w:r>
          </w:p>
        </w:tc>
      </w:tr>
      <w:tr w:rsidR="004450F9" w:rsidTr="00226C04">
        <w:tc>
          <w:tcPr>
            <w:tcW w:w="675" w:type="dxa"/>
          </w:tcPr>
          <w:p w:rsidR="004450F9" w:rsidRPr="0002749A" w:rsidRDefault="00A457F3" w:rsidP="00226C04">
            <w:pPr>
              <w:rPr>
                <w:b/>
                <w:sz w:val="24"/>
                <w:szCs w:val="24"/>
              </w:rPr>
            </w:pPr>
            <w:r w:rsidRPr="0002749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:rsidR="00375C0C" w:rsidRPr="0002749A" w:rsidRDefault="001825A0" w:rsidP="00375C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Increasing </w:t>
            </w:r>
            <w:proofErr w:type="spellStart"/>
            <w:r>
              <w:rPr>
                <w:sz w:val="24"/>
                <w:szCs w:val="24"/>
              </w:rPr>
              <w:t>associativity</w:t>
            </w:r>
            <w:proofErr w:type="spellEnd"/>
            <w:r>
              <w:rPr>
                <w:sz w:val="24"/>
                <w:szCs w:val="24"/>
              </w:rPr>
              <w:t xml:space="preserve"> requires more comparators and more tag bits per cache block. Assuming ac cache of 4K blocks, 4 word block size, and a 32-bit address, find the total number of sets and the total number of tag bits for caches that are direct mapped, two-way and four-way set </w:t>
            </w:r>
            <w:proofErr w:type="gramStart"/>
            <w:r>
              <w:rPr>
                <w:sz w:val="24"/>
                <w:szCs w:val="24"/>
              </w:rPr>
              <w:t>associative ,</w:t>
            </w:r>
            <w:proofErr w:type="gramEnd"/>
            <w:r>
              <w:rPr>
                <w:sz w:val="24"/>
                <w:szCs w:val="24"/>
              </w:rPr>
              <w:t xml:space="preserve"> and fully associative.</w:t>
            </w:r>
          </w:p>
          <w:p w:rsidR="0002749A" w:rsidRPr="0002749A" w:rsidRDefault="0002749A" w:rsidP="00375C0C">
            <w:pPr>
              <w:rPr>
                <w:sz w:val="24"/>
                <w:szCs w:val="24"/>
              </w:rPr>
            </w:pPr>
          </w:p>
        </w:tc>
      </w:tr>
      <w:tr w:rsidR="00C30959" w:rsidTr="00226C04">
        <w:tc>
          <w:tcPr>
            <w:tcW w:w="675" w:type="dxa"/>
          </w:tcPr>
          <w:p w:rsidR="00C30959" w:rsidRPr="0002749A" w:rsidRDefault="00C30959" w:rsidP="00226C04">
            <w:pPr>
              <w:rPr>
                <w:b/>
                <w:sz w:val="24"/>
                <w:szCs w:val="24"/>
              </w:rPr>
            </w:pPr>
            <w:r w:rsidRPr="0002749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:rsidR="00C30959" w:rsidRDefault="00F65F62" w:rsidP="00027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Recall that w </w:t>
            </w:r>
            <w:proofErr w:type="gramStart"/>
            <w:r>
              <w:rPr>
                <w:sz w:val="24"/>
                <w:szCs w:val="24"/>
              </w:rPr>
              <w:t>have</w:t>
            </w:r>
            <w:proofErr w:type="gramEnd"/>
            <w:r>
              <w:rPr>
                <w:sz w:val="24"/>
                <w:szCs w:val="24"/>
              </w:rPr>
              <w:t xml:space="preserve"> two write policies</w:t>
            </w:r>
            <w:r w:rsidR="00A92B51">
              <w:rPr>
                <w:sz w:val="24"/>
                <w:szCs w:val="24"/>
              </w:rPr>
              <w:t xml:space="preserve"> and write allocate policies, their combinations can be implemented in either in L1 or L2 cache.</w:t>
            </w:r>
          </w:p>
          <w:p w:rsidR="00B971AB" w:rsidRDefault="00B971AB" w:rsidP="0002749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596"/>
              <w:gridCol w:w="3402"/>
              <w:gridCol w:w="4111"/>
            </w:tblGrid>
            <w:tr w:rsidR="00B971AB" w:rsidTr="00B971AB">
              <w:tc>
                <w:tcPr>
                  <w:tcW w:w="596" w:type="dxa"/>
                </w:tcPr>
                <w:p w:rsidR="00B971AB" w:rsidRDefault="00B971AB" w:rsidP="00B971A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  <w:vAlign w:val="center"/>
                </w:tcPr>
                <w:p w:rsidR="00B971AB" w:rsidRPr="00A92B51" w:rsidRDefault="00B971AB" w:rsidP="00B971A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92B51">
                    <w:rPr>
                      <w:b/>
                      <w:sz w:val="24"/>
                      <w:szCs w:val="24"/>
                    </w:rPr>
                    <w:t>L1 cache:</w:t>
                  </w:r>
                </w:p>
                <w:p w:rsidR="00B971AB" w:rsidRDefault="00B971AB" w:rsidP="00B971A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11" w:type="dxa"/>
                  <w:vAlign w:val="center"/>
                </w:tcPr>
                <w:p w:rsidR="00B971AB" w:rsidRPr="00A92B51" w:rsidRDefault="00B971AB" w:rsidP="00B971A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L2 </w:t>
                  </w:r>
                  <w:r w:rsidRPr="00A92B51">
                    <w:rPr>
                      <w:b/>
                      <w:sz w:val="24"/>
                      <w:szCs w:val="24"/>
                    </w:rPr>
                    <w:t>cache:</w:t>
                  </w:r>
                </w:p>
                <w:p w:rsidR="00B971AB" w:rsidRDefault="00B971AB" w:rsidP="00B971A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B971AB" w:rsidTr="00B971AB">
              <w:tc>
                <w:tcPr>
                  <w:tcW w:w="596" w:type="dxa"/>
                  <w:vAlign w:val="center"/>
                </w:tcPr>
                <w:p w:rsidR="00B971AB" w:rsidRDefault="00B971AB" w:rsidP="00B971A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3402" w:type="dxa"/>
                  <w:vAlign w:val="center"/>
                </w:tcPr>
                <w:p w:rsidR="00B971AB" w:rsidRDefault="00B971AB" w:rsidP="00B971A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Write back, write allocate   </w:t>
                  </w:r>
                </w:p>
              </w:tc>
              <w:tc>
                <w:tcPr>
                  <w:tcW w:w="4111" w:type="dxa"/>
                  <w:vAlign w:val="center"/>
                </w:tcPr>
                <w:p w:rsidR="00B971AB" w:rsidRDefault="00B971AB" w:rsidP="00B971A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Write –through, non write allocate</w:t>
                  </w:r>
                </w:p>
              </w:tc>
            </w:tr>
            <w:tr w:rsidR="00B971AB" w:rsidTr="00B971AB">
              <w:tc>
                <w:tcPr>
                  <w:tcW w:w="596" w:type="dxa"/>
                  <w:vAlign w:val="center"/>
                </w:tcPr>
                <w:p w:rsidR="00B971AB" w:rsidRDefault="00B971AB" w:rsidP="00B971A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3402" w:type="dxa"/>
                  <w:vAlign w:val="center"/>
                </w:tcPr>
                <w:p w:rsidR="00B971AB" w:rsidRDefault="00B971AB" w:rsidP="00B971A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Write back, write no allocate.</w:t>
                  </w:r>
                </w:p>
              </w:tc>
              <w:tc>
                <w:tcPr>
                  <w:tcW w:w="4111" w:type="dxa"/>
                  <w:vAlign w:val="center"/>
                </w:tcPr>
                <w:p w:rsidR="00B971AB" w:rsidRDefault="00B971AB" w:rsidP="00B971A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Write –through, write allocate</w:t>
                  </w:r>
                </w:p>
              </w:tc>
            </w:tr>
          </w:tbl>
          <w:p w:rsidR="00B971AB" w:rsidRDefault="00B971AB" w:rsidP="0002749A">
            <w:pPr>
              <w:rPr>
                <w:sz w:val="24"/>
                <w:szCs w:val="24"/>
              </w:rPr>
            </w:pPr>
          </w:p>
          <w:p w:rsidR="00B971AB" w:rsidRDefault="00B971AB" w:rsidP="000274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.   Describe the procedure of handling an L1 write miss, considering the component   </w:t>
            </w:r>
          </w:p>
          <w:p w:rsidR="00B971AB" w:rsidRDefault="00B971AB" w:rsidP="00027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gramStart"/>
            <w:r>
              <w:rPr>
                <w:sz w:val="24"/>
                <w:szCs w:val="24"/>
              </w:rPr>
              <w:t>involved</w:t>
            </w:r>
            <w:proofErr w:type="gramEnd"/>
            <w:r>
              <w:rPr>
                <w:sz w:val="24"/>
                <w:szCs w:val="24"/>
              </w:rPr>
              <w:t xml:space="preserve"> and the possibility of replacing a dirty block.</w:t>
            </w:r>
          </w:p>
          <w:p w:rsidR="00B971AB" w:rsidRDefault="00B971AB" w:rsidP="0002749A">
            <w:pPr>
              <w:rPr>
                <w:sz w:val="24"/>
                <w:szCs w:val="24"/>
              </w:rPr>
            </w:pPr>
          </w:p>
          <w:p w:rsidR="00B971AB" w:rsidRDefault="00B971AB" w:rsidP="00027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ii.   For a multilevel exclusive cache( a block can only re</w:t>
            </w:r>
            <w:r w:rsidR="002A2EB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ide </w:t>
            </w:r>
            <w:r w:rsidR="002A2EBA">
              <w:rPr>
                <w:sz w:val="24"/>
                <w:szCs w:val="24"/>
              </w:rPr>
              <w:t>in one of the L1 and L2 caches) configuration, describe the procedure of handling an L1 write miss, considering the component involved and the possibility of replacing a dirty block.</w:t>
            </w:r>
          </w:p>
          <w:p w:rsidR="00A92B51" w:rsidRPr="0002749A" w:rsidRDefault="00A92B51" w:rsidP="0002749A">
            <w:pPr>
              <w:rPr>
                <w:sz w:val="24"/>
                <w:szCs w:val="24"/>
              </w:rPr>
            </w:pPr>
          </w:p>
        </w:tc>
      </w:tr>
      <w:tr w:rsidR="002A2EBA" w:rsidTr="00226C04">
        <w:tc>
          <w:tcPr>
            <w:tcW w:w="675" w:type="dxa"/>
          </w:tcPr>
          <w:p w:rsidR="002A2EBA" w:rsidRPr="0002749A" w:rsidRDefault="002A2EBA" w:rsidP="00226C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8901" w:type="dxa"/>
          </w:tcPr>
          <w:p w:rsidR="002A2EBA" w:rsidRDefault="002A2EBA" w:rsidP="002A2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the following each with an example.</w:t>
            </w:r>
          </w:p>
          <w:p w:rsidR="002A2EBA" w:rsidRDefault="002A2EBA" w:rsidP="002A2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Device polling</w:t>
            </w:r>
          </w:p>
          <w:p w:rsidR="002A2EBA" w:rsidRDefault="002A2EBA" w:rsidP="002A2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Interrupt-driven communication and interrupt handling mechanisms.</w:t>
            </w:r>
          </w:p>
          <w:p w:rsidR="002A2EBA" w:rsidRDefault="002A2EBA" w:rsidP="002A2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Memory mapped I/O and I/O mapped I/O techniques.</w:t>
            </w:r>
          </w:p>
        </w:tc>
      </w:tr>
    </w:tbl>
    <w:p w:rsidR="00226C04" w:rsidRPr="00226C04" w:rsidRDefault="00226C04" w:rsidP="00226C04">
      <w:pPr>
        <w:rPr>
          <w:b/>
        </w:rPr>
      </w:pPr>
    </w:p>
    <w:sectPr w:rsidR="00226C04" w:rsidRPr="00226C04" w:rsidSect="0002749A">
      <w:pgSz w:w="12240" w:h="15840"/>
      <w:pgMar w:top="142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26C04"/>
    <w:rsid w:val="0002749A"/>
    <w:rsid w:val="001825A0"/>
    <w:rsid w:val="00226C04"/>
    <w:rsid w:val="002635AC"/>
    <w:rsid w:val="002A2EBA"/>
    <w:rsid w:val="00310330"/>
    <w:rsid w:val="00375C0C"/>
    <w:rsid w:val="004450F9"/>
    <w:rsid w:val="006C5161"/>
    <w:rsid w:val="007D3BD9"/>
    <w:rsid w:val="00A457F3"/>
    <w:rsid w:val="00A92B51"/>
    <w:rsid w:val="00AD31E8"/>
    <w:rsid w:val="00B971AB"/>
    <w:rsid w:val="00BD3745"/>
    <w:rsid w:val="00C30959"/>
    <w:rsid w:val="00CA399F"/>
    <w:rsid w:val="00D34273"/>
    <w:rsid w:val="00F65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26C04"/>
    <w:pPr>
      <w:widowControl w:val="0"/>
      <w:autoSpaceDE w:val="0"/>
      <w:autoSpaceDN w:val="0"/>
      <w:spacing w:before="142" w:after="0" w:line="319" w:lineRule="exact"/>
      <w:ind w:left="1338" w:right="1270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226C04"/>
    <w:rPr>
      <w:rFonts w:ascii="Arial" w:eastAsia="Arial" w:hAnsi="Arial" w:cs="Arial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226C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2022-03-28T16:45:00Z</dcterms:created>
  <dcterms:modified xsi:type="dcterms:W3CDTF">2022-03-28T17:30:00Z</dcterms:modified>
</cp:coreProperties>
</file>