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57" w:rsidRPr="003F2CD0" w:rsidRDefault="00BE3A5F" w:rsidP="006152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How to relate a Campaign to an Opportunity</w:t>
      </w:r>
      <w:r w:rsidR="003F2C2B" w:rsidRPr="003F2CD0">
        <w:rPr>
          <w:color w:val="000000" w:themeColor="text1"/>
        </w:rPr>
        <w:t>? (</w:t>
      </w:r>
      <w:r w:rsidRPr="003F2CD0">
        <w:rPr>
          <w:color w:val="000000" w:themeColor="text1"/>
        </w:rPr>
        <w:t>2)</w:t>
      </w:r>
    </w:p>
    <w:p w:rsidR="00BE3A5F" w:rsidRPr="003F2CD0" w:rsidRDefault="00BE3A5F" w:rsidP="00B26F98">
      <w:pPr>
        <w:pStyle w:val="NoSpacing"/>
        <w:numPr>
          <w:ilvl w:val="0"/>
          <w:numId w:val="8"/>
        </w:numPr>
        <w:rPr>
          <w:color w:val="FF0000"/>
        </w:rPr>
      </w:pPr>
      <w:r w:rsidRPr="003F2CD0">
        <w:rPr>
          <w:color w:val="FF0000"/>
        </w:rPr>
        <w:t>Use Primary campaign source in Opportunity</w:t>
      </w:r>
    </w:p>
    <w:p w:rsidR="00BE3A5F" w:rsidRPr="003F2CD0" w:rsidRDefault="00BE3A5F" w:rsidP="00B26F98">
      <w:pPr>
        <w:pStyle w:val="NoSpacing"/>
        <w:numPr>
          <w:ilvl w:val="0"/>
          <w:numId w:val="8"/>
        </w:numPr>
        <w:rPr>
          <w:color w:val="FF0000"/>
        </w:rPr>
      </w:pPr>
      <w:r w:rsidRPr="003F2CD0">
        <w:rPr>
          <w:color w:val="FF0000"/>
        </w:rPr>
        <w:t>Use Campaign Influence related list</w:t>
      </w:r>
    </w:p>
    <w:p w:rsidR="00BE3A5F" w:rsidRPr="003F2CD0" w:rsidRDefault="00BE3A5F" w:rsidP="00B26F98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3F2CD0">
        <w:rPr>
          <w:color w:val="000000" w:themeColor="text1"/>
        </w:rPr>
        <w:t>Use campaign record type while creating Opportunity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changes when the default locale of an Organization is changed?(1)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B26F98">
      <w:pPr>
        <w:pStyle w:val="NoSpacing"/>
        <w:numPr>
          <w:ilvl w:val="0"/>
          <w:numId w:val="9"/>
        </w:numPr>
        <w:rPr>
          <w:color w:val="FF0000"/>
        </w:rPr>
      </w:pPr>
      <w:r w:rsidRPr="003F2CD0">
        <w:rPr>
          <w:color w:val="FF0000"/>
        </w:rPr>
        <w:t>Date format</w:t>
      </w:r>
    </w:p>
    <w:p w:rsidR="00BE3A5F" w:rsidRPr="003F2CD0" w:rsidRDefault="00BE3A5F" w:rsidP="00B26F98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3F2CD0">
        <w:rPr>
          <w:color w:val="000000" w:themeColor="text1"/>
        </w:rPr>
        <w:t>Number format</w:t>
      </w:r>
    </w:p>
    <w:p w:rsidR="00BE3A5F" w:rsidRPr="003F2CD0" w:rsidRDefault="00BE3A5F" w:rsidP="00B26F98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3F2CD0">
        <w:rPr>
          <w:color w:val="000000" w:themeColor="text1"/>
        </w:rPr>
        <w:t>Currency format</w:t>
      </w:r>
    </w:p>
    <w:p w:rsidR="00BE3A5F" w:rsidRPr="003F2CD0" w:rsidRDefault="00BE3A5F" w:rsidP="00B26F98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3F2CD0">
        <w:rPr>
          <w:color w:val="000000" w:themeColor="text1"/>
        </w:rPr>
        <w:t>Time format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is transferred to the new owner on transfer of accounts? (3)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B26F98">
      <w:pPr>
        <w:pStyle w:val="NoSpacing"/>
        <w:numPr>
          <w:ilvl w:val="0"/>
          <w:numId w:val="10"/>
        </w:numPr>
        <w:rPr>
          <w:color w:val="FF0000"/>
        </w:rPr>
      </w:pPr>
      <w:r w:rsidRPr="003F2CD0">
        <w:rPr>
          <w:color w:val="FF0000"/>
        </w:rPr>
        <w:t>Open activities</w:t>
      </w:r>
    </w:p>
    <w:p w:rsidR="00BE3A5F" w:rsidRPr="003F2CD0" w:rsidRDefault="00BE3A5F" w:rsidP="00B26F98">
      <w:pPr>
        <w:pStyle w:val="NoSpacing"/>
        <w:numPr>
          <w:ilvl w:val="0"/>
          <w:numId w:val="10"/>
        </w:numPr>
        <w:rPr>
          <w:color w:val="FF0000"/>
        </w:rPr>
      </w:pPr>
      <w:r w:rsidRPr="003F2CD0">
        <w:rPr>
          <w:color w:val="FF0000"/>
        </w:rPr>
        <w:t>Open Cases</w:t>
      </w:r>
    </w:p>
    <w:p w:rsidR="00BE3A5F" w:rsidRPr="003F2CD0" w:rsidRDefault="00BE3A5F" w:rsidP="00B26F98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003F2CD0">
        <w:rPr>
          <w:color w:val="FF0000"/>
        </w:rPr>
        <w:t>Contacts</w:t>
      </w:r>
    </w:p>
    <w:p w:rsidR="00BE3A5F" w:rsidRPr="003F2CD0" w:rsidRDefault="00BE3A5F" w:rsidP="00B26F98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003F2CD0">
        <w:rPr>
          <w:color w:val="000000" w:themeColor="text1"/>
        </w:rPr>
        <w:t>Closed activities</w:t>
      </w:r>
    </w:p>
    <w:p w:rsidR="00BE3A5F" w:rsidRPr="003F2CD0" w:rsidRDefault="00BE3A5F" w:rsidP="00B26F98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003F2CD0">
        <w:rPr>
          <w:color w:val="000000" w:themeColor="text1"/>
        </w:rPr>
        <w:t>Closed Cases</w:t>
      </w:r>
    </w:p>
    <w:p w:rsidR="00753CC0" w:rsidRPr="003F2CD0" w:rsidRDefault="00753CC0" w:rsidP="00B26F98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003F2CD0">
        <w:rPr>
          <w:color w:val="000000" w:themeColor="text1"/>
        </w:rPr>
        <w:t>Custom Objects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A user cannot login and when the admin looks into the login history of the user cannot find any history, this would be because</w:t>
      </w:r>
      <w:r w:rsidR="003F2C2B" w:rsidRPr="003F2CD0">
        <w:rPr>
          <w:color w:val="000000" w:themeColor="text1"/>
        </w:rPr>
        <w:t>? (</w:t>
      </w:r>
      <w:r w:rsidRPr="003F2CD0">
        <w:rPr>
          <w:color w:val="000000" w:themeColor="text1"/>
        </w:rPr>
        <w:t>1)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B26F98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3F2CD0">
        <w:rPr>
          <w:color w:val="000000" w:themeColor="text1"/>
        </w:rPr>
        <w:t>User trying to login outside trusted IP ranges</w:t>
      </w:r>
    </w:p>
    <w:p w:rsidR="00BE3A5F" w:rsidRPr="003F2CD0" w:rsidRDefault="00BE3A5F" w:rsidP="00B26F98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3F2CD0">
        <w:rPr>
          <w:color w:val="000000" w:themeColor="text1"/>
        </w:rPr>
        <w:t>User using wrong password</w:t>
      </w:r>
    </w:p>
    <w:p w:rsidR="00BE3A5F" w:rsidRPr="003F2CD0" w:rsidRDefault="00BE3A5F" w:rsidP="00B26F98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3F2CD0">
        <w:rPr>
          <w:color w:val="000000" w:themeColor="text1"/>
        </w:rPr>
        <w:t>User logging at a restricted login hour</w:t>
      </w:r>
    </w:p>
    <w:p w:rsidR="00BE3A5F" w:rsidRPr="003F2CD0" w:rsidRDefault="00BE3A5F" w:rsidP="00B26F98">
      <w:pPr>
        <w:pStyle w:val="NoSpacing"/>
        <w:numPr>
          <w:ilvl w:val="0"/>
          <w:numId w:val="11"/>
        </w:numPr>
        <w:rPr>
          <w:color w:val="FF0000"/>
        </w:rPr>
      </w:pPr>
      <w:r w:rsidRPr="003F2CD0">
        <w:rPr>
          <w:color w:val="FF0000"/>
        </w:rPr>
        <w:t>User using wrong username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3F2C2B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What should an admin consider for using Mobile </w:t>
      </w:r>
      <w:proofErr w:type="spellStart"/>
      <w:r w:rsidRPr="003F2CD0">
        <w:rPr>
          <w:color w:val="000000" w:themeColor="text1"/>
        </w:rPr>
        <w:t>lite</w:t>
      </w:r>
      <w:proofErr w:type="spellEnd"/>
      <w:r w:rsidRPr="003F2CD0">
        <w:rPr>
          <w:color w:val="000000" w:themeColor="text1"/>
        </w:rPr>
        <w:t>? (2)</w:t>
      </w:r>
    </w:p>
    <w:p w:rsidR="003F2C2B" w:rsidRPr="003F2CD0" w:rsidRDefault="003F2C2B" w:rsidP="00BE3A5F">
      <w:pPr>
        <w:pStyle w:val="NoSpacing"/>
        <w:rPr>
          <w:color w:val="FF0000"/>
        </w:rPr>
      </w:pPr>
    </w:p>
    <w:p w:rsidR="003F2C2B" w:rsidRPr="003F2CD0" w:rsidRDefault="003F2C2B" w:rsidP="00B26F98">
      <w:pPr>
        <w:pStyle w:val="NoSpacing"/>
        <w:numPr>
          <w:ilvl w:val="0"/>
          <w:numId w:val="12"/>
        </w:numPr>
        <w:rPr>
          <w:color w:val="FF0000"/>
        </w:rPr>
      </w:pPr>
      <w:r w:rsidRPr="003F2CD0">
        <w:rPr>
          <w:color w:val="FF0000"/>
        </w:rPr>
        <w:t xml:space="preserve">It should be enabled for all users in the org </w:t>
      </w:r>
    </w:p>
    <w:p w:rsidR="003F2C2B" w:rsidRPr="003F2CD0" w:rsidRDefault="003F2C2B" w:rsidP="00B26F98">
      <w:pPr>
        <w:pStyle w:val="NoSpacing"/>
        <w:numPr>
          <w:ilvl w:val="0"/>
          <w:numId w:val="12"/>
        </w:numPr>
        <w:rPr>
          <w:color w:val="FF0000"/>
        </w:rPr>
      </w:pPr>
      <w:r w:rsidRPr="003F2CD0">
        <w:rPr>
          <w:color w:val="FF0000"/>
        </w:rPr>
        <w:t>It gives access to all standard objects</w:t>
      </w:r>
    </w:p>
    <w:p w:rsidR="003F2C2B" w:rsidRPr="003F2CD0" w:rsidRDefault="003F2C2B" w:rsidP="00B26F98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3F2CD0">
        <w:rPr>
          <w:color w:val="000000" w:themeColor="text1"/>
        </w:rPr>
        <w:t>Users need to be assigned to a mobile configuration</w:t>
      </w:r>
    </w:p>
    <w:p w:rsidR="003F2C2B" w:rsidRPr="003F2CD0" w:rsidRDefault="003F2C2B" w:rsidP="00B26F98">
      <w:pPr>
        <w:pStyle w:val="NoSpacing"/>
        <w:numPr>
          <w:ilvl w:val="0"/>
          <w:numId w:val="12"/>
        </w:numPr>
        <w:rPr>
          <w:color w:val="000000" w:themeColor="text1"/>
        </w:rPr>
      </w:pPr>
      <w:r w:rsidRPr="003F2CD0">
        <w:rPr>
          <w:color w:val="000000" w:themeColor="text1"/>
        </w:rPr>
        <w:t>It gives access to all custom objects.</w:t>
      </w: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BE3A5F" w:rsidRPr="003F2CD0" w:rsidRDefault="00BE3A5F" w:rsidP="00BE3A5F">
      <w:pPr>
        <w:pStyle w:val="NoSpacing"/>
        <w:rPr>
          <w:color w:val="000000" w:themeColor="text1"/>
        </w:rPr>
      </w:pPr>
    </w:p>
    <w:p w:rsidR="003F2C2B" w:rsidRPr="003F2CD0" w:rsidRDefault="00842E6E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>Which data can be highlighted in a report using conditional highlighting?</w:t>
      </w:r>
      <w:r w:rsidRPr="003F2CD0">
        <w:rPr>
          <w:color w:val="000000" w:themeColor="text1"/>
        </w:rPr>
        <w:br/>
        <w:t>Choose 3 answers:</w:t>
      </w:r>
    </w:p>
    <w:p w:rsidR="00842E6E" w:rsidRPr="003F2CD0" w:rsidRDefault="00842E6E" w:rsidP="00BE3A5F">
      <w:pPr>
        <w:pStyle w:val="NoSpacing"/>
        <w:rPr>
          <w:color w:val="000000" w:themeColor="text1"/>
        </w:rPr>
      </w:pPr>
    </w:p>
    <w:p w:rsidR="0006554D" w:rsidRPr="003F2CD0" w:rsidRDefault="00B26F98" w:rsidP="00B26F98">
      <w:pPr>
        <w:pStyle w:val="NoSpacing"/>
        <w:numPr>
          <w:ilvl w:val="0"/>
          <w:numId w:val="16"/>
        </w:numPr>
        <w:rPr>
          <w:color w:val="000000" w:themeColor="text1"/>
        </w:rPr>
      </w:pPr>
      <w:r w:rsidRPr="003F2CD0">
        <w:rPr>
          <w:color w:val="FF0000"/>
        </w:rPr>
        <w:t>Grand totals</w:t>
      </w:r>
      <w:r w:rsidRPr="003F2CD0">
        <w:rPr>
          <w:color w:val="FF0000"/>
        </w:rPr>
        <w:br/>
        <w:t>Summarized totals</w:t>
      </w:r>
      <w:r w:rsidRPr="003F2CD0">
        <w:rPr>
          <w:color w:val="FF0000"/>
        </w:rPr>
        <w:br/>
      </w:r>
      <w:r w:rsidR="00842E6E" w:rsidRPr="003F2CD0">
        <w:rPr>
          <w:color w:val="FF0000"/>
        </w:rPr>
        <w:t>Data fields</w:t>
      </w:r>
      <w:r w:rsidRPr="003F2CD0">
        <w:rPr>
          <w:color w:val="FF0000"/>
        </w:rPr>
        <w:br/>
      </w:r>
      <w:r w:rsidRPr="003F2CD0">
        <w:rPr>
          <w:color w:val="000000" w:themeColor="text1"/>
        </w:rPr>
        <w:t>Grouped by field names</w:t>
      </w:r>
      <w:r w:rsidRPr="003F2CD0">
        <w:rPr>
          <w:color w:val="000000" w:themeColor="text1"/>
        </w:rPr>
        <w:br/>
      </w:r>
      <w:r w:rsidR="00842E6E" w:rsidRPr="003F2CD0">
        <w:rPr>
          <w:color w:val="000000" w:themeColor="text1"/>
        </w:rPr>
        <w:t>Summary formula</w:t>
      </w: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9976F1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A user tries to login</w:t>
      </w:r>
      <w:r w:rsidR="003F2C2B" w:rsidRPr="003F2CD0">
        <w:rPr>
          <w:color w:val="000000" w:themeColor="text1"/>
        </w:rPr>
        <w:t xml:space="preserve"> from an IP which is not within the IP range for his profile but within the trusted IP range of the Organization, what would happen (1)</w:t>
      </w: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3F2C2B" w:rsidRPr="003F2CD0" w:rsidRDefault="003F2C2B" w:rsidP="00B26F98">
      <w:pPr>
        <w:pStyle w:val="NoSpacing"/>
        <w:numPr>
          <w:ilvl w:val="0"/>
          <w:numId w:val="16"/>
        </w:numPr>
        <w:rPr>
          <w:color w:val="000000" w:themeColor="text1"/>
        </w:rPr>
      </w:pPr>
      <w:r w:rsidRPr="003F2CD0">
        <w:rPr>
          <w:color w:val="000000" w:themeColor="text1"/>
        </w:rPr>
        <w:t>The user will be able to login after activating the computer</w:t>
      </w:r>
    </w:p>
    <w:p w:rsidR="003F2C2B" w:rsidRPr="003F2CD0" w:rsidRDefault="003F2C2B" w:rsidP="00B26F98">
      <w:pPr>
        <w:pStyle w:val="NoSpacing"/>
        <w:numPr>
          <w:ilvl w:val="0"/>
          <w:numId w:val="16"/>
        </w:numPr>
        <w:rPr>
          <w:color w:val="FF0000"/>
        </w:rPr>
      </w:pPr>
      <w:r w:rsidRPr="003F2CD0">
        <w:rPr>
          <w:color w:val="FF0000"/>
        </w:rPr>
        <w:t xml:space="preserve">The user cannot login at all </w:t>
      </w:r>
    </w:p>
    <w:p w:rsidR="003F2C2B" w:rsidRPr="003F2CD0" w:rsidRDefault="003F2C2B" w:rsidP="00B26F98">
      <w:pPr>
        <w:pStyle w:val="NoSpacing"/>
        <w:numPr>
          <w:ilvl w:val="0"/>
          <w:numId w:val="16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The user </w:t>
      </w:r>
      <w:r w:rsidR="009976F1" w:rsidRPr="003F2CD0">
        <w:rPr>
          <w:color w:val="000000" w:themeColor="text1"/>
        </w:rPr>
        <w:t>will be able to login</w:t>
      </w:r>
      <w:r w:rsidRPr="003F2CD0">
        <w:rPr>
          <w:color w:val="000000" w:themeColor="text1"/>
        </w:rPr>
        <w:t xml:space="preserve"> without activating the computer</w:t>
      </w:r>
    </w:p>
    <w:p w:rsidR="009976F1" w:rsidRPr="003F2CD0" w:rsidRDefault="009976F1" w:rsidP="00B26F98">
      <w:pPr>
        <w:pStyle w:val="NoSpacing"/>
        <w:numPr>
          <w:ilvl w:val="0"/>
          <w:numId w:val="16"/>
        </w:numPr>
        <w:rPr>
          <w:color w:val="000000" w:themeColor="text1"/>
        </w:rPr>
      </w:pPr>
      <w:r w:rsidRPr="003F2CD0">
        <w:rPr>
          <w:color w:val="000000" w:themeColor="text1"/>
        </w:rPr>
        <w:t>The user will be able to login by answering a security question.</w:t>
      </w:r>
    </w:p>
    <w:p w:rsidR="009753A8" w:rsidRPr="003F2CD0" w:rsidRDefault="009753A8" w:rsidP="00BE3A5F">
      <w:pPr>
        <w:pStyle w:val="NoSpacing"/>
        <w:rPr>
          <w:color w:val="000000" w:themeColor="text1"/>
        </w:rPr>
      </w:pPr>
    </w:p>
    <w:p w:rsidR="009753A8" w:rsidRPr="003F2CD0" w:rsidRDefault="009753A8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Workflow for field update can be used to (2)</w:t>
      </w:r>
    </w:p>
    <w:p w:rsidR="009753A8" w:rsidRPr="003F2CD0" w:rsidRDefault="009753A8" w:rsidP="00BE3A5F">
      <w:pPr>
        <w:pStyle w:val="NoSpacing"/>
        <w:rPr>
          <w:color w:val="000000" w:themeColor="text1"/>
        </w:rPr>
      </w:pPr>
    </w:p>
    <w:p w:rsidR="009753A8" w:rsidRPr="003F2CD0" w:rsidRDefault="009753A8" w:rsidP="00B26F98">
      <w:pPr>
        <w:pStyle w:val="NoSpacing"/>
        <w:numPr>
          <w:ilvl w:val="0"/>
          <w:numId w:val="17"/>
        </w:numPr>
        <w:rPr>
          <w:color w:val="FF0000"/>
        </w:rPr>
      </w:pPr>
      <w:r w:rsidRPr="003F2CD0">
        <w:rPr>
          <w:color w:val="FF0000"/>
        </w:rPr>
        <w:t>Update a specific value to a field</w:t>
      </w:r>
    </w:p>
    <w:p w:rsidR="009753A8" w:rsidRPr="003F2CD0" w:rsidRDefault="009753A8" w:rsidP="00B26F98">
      <w:pPr>
        <w:pStyle w:val="NoSpacing"/>
        <w:numPr>
          <w:ilvl w:val="0"/>
          <w:numId w:val="17"/>
        </w:numPr>
        <w:rPr>
          <w:color w:val="000000" w:themeColor="text1"/>
        </w:rPr>
      </w:pPr>
      <w:r w:rsidRPr="003F2CD0">
        <w:rPr>
          <w:color w:val="000000" w:themeColor="text1"/>
        </w:rPr>
        <w:t>Change a record type of a record</w:t>
      </w:r>
    </w:p>
    <w:p w:rsidR="009753A8" w:rsidRPr="003F2CD0" w:rsidRDefault="009753A8" w:rsidP="00B26F98">
      <w:pPr>
        <w:pStyle w:val="NoSpacing"/>
        <w:numPr>
          <w:ilvl w:val="0"/>
          <w:numId w:val="17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Change a value of a formula field </w:t>
      </w:r>
    </w:p>
    <w:p w:rsidR="009753A8" w:rsidRPr="003F2CD0" w:rsidRDefault="009753A8" w:rsidP="00B26F98">
      <w:pPr>
        <w:pStyle w:val="NoSpacing"/>
        <w:numPr>
          <w:ilvl w:val="0"/>
          <w:numId w:val="17"/>
        </w:numPr>
        <w:rPr>
          <w:color w:val="FF0000"/>
        </w:rPr>
      </w:pPr>
      <w:r w:rsidRPr="003F2CD0">
        <w:rPr>
          <w:color w:val="FF0000"/>
        </w:rPr>
        <w:t>Update a blank value for a field</w:t>
      </w:r>
    </w:p>
    <w:p w:rsidR="009753A8" w:rsidRPr="003F2CD0" w:rsidRDefault="009753A8" w:rsidP="00BE3A5F">
      <w:pPr>
        <w:pStyle w:val="NoSpacing"/>
        <w:rPr>
          <w:color w:val="000000" w:themeColor="text1"/>
        </w:rPr>
      </w:pPr>
    </w:p>
    <w:p w:rsidR="009753A8" w:rsidRPr="003F2CD0" w:rsidRDefault="00E56C0D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An admin can give access to dashboards by (2)</w:t>
      </w:r>
    </w:p>
    <w:p w:rsidR="00E56C0D" w:rsidRPr="003F2CD0" w:rsidRDefault="00E56C0D" w:rsidP="00BE3A5F">
      <w:pPr>
        <w:pStyle w:val="NoSpacing"/>
        <w:rPr>
          <w:color w:val="000000" w:themeColor="text1"/>
        </w:rPr>
      </w:pPr>
    </w:p>
    <w:p w:rsidR="00E56C0D" w:rsidRPr="003F2CD0" w:rsidRDefault="00E56C0D" w:rsidP="00B26F98">
      <w:pPr>
        <w:pStyle w:val="NoSpacing"/>
        <w:numPr>
          <w:ilvl w:val="0"/>
          <w:numId w:val="18"/>
        </w:numPr>
        <w:rPr>
          <w:color w:val="FF0000"/>
        </w:rPr>
      </w:pPr>
      <w:r w:rsidRPr="003F2CD0">
        <w:rPr>
          <w:color w:val="FF0000"/>
        </w:rPr>
        <w:t>Sharing the dashboard folder to users</w:t>
      </w:r>
    </w:p>
    <w:p w:rsidR="00E56C0D" w:rsidRPr="003F2CD0" w:rsidRDefault="00E56C0D" w:rsidP="00B26F98">
      <w:pPr>
        <w:pStyle w:val="NoSpacing"/>
        <w:numPr>
          <w:ilvl w:val="0"/>
          <w:numId w:val="18"/>
        </w:numPr>
        <w:rPr>
          <w:color w:val="FF0000"/>
        </w:rPr>
      </w:pPr>
      <w:r w:rsidRPr="003F2CD0">
        <w:rPr>
          <w:color w:val="FF0000"/>
        </w:rPr>
        <w:t>Sharing the dashboard folder to roles and public groups</w:t>
      </w:r>
    </w:p>
    <w:p w:rsidR="00E56C0D" w:rsidRPr="003F2CD0" w:rsidRDefault="00E56C0D" w:rsidP="00B26F98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3F2CD0">
        <w:rPr>
          <w:color w:val="000000" w:themeColor="text1"/>
        </w:rPr>
        <w:t>Storing reports in a restricted folder</w:t>
      </w:r>
    </w:p>
    <w:p w:rsidR="00E56C0D" w:rsidRPr="003F2CD0" w:rsidRDefault="00E56C0D" w:rsidP="00B26F98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3F2CD0">
        <w:rPr>
          <w:color w:val="000000" w:themeColor="text1"/>
        </w:rPr>
        <w:t>Storing a report in a public folder</w:t>
      </w:r>
    </w:p>
    <w:p w:rsidR="00E56C0D" w:rsidRPr="003F2CD0" w:rsidRDefault="00E56C0D" w:rsidP="00BE3A5F">
      <w:pPr>
        <w:pStyle w:val="NoSpacing"/>
        <w:rPr>
          <w:color w:val="000000" w:themeColor="text1"/>
        </w:rPr>
      </w:pPr>
    </w:p>
    <w:p w:rsidR="00E56C0D" w:rsidRPr="003F2CD0" w:rsidRDefault="00E56C0D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does a custom report type determine? (2)</w:t>
      </w:r>
    </w:p>
    <w:p w:rsidR="00E56C0D" w:rsidRPr="003F2CD0" w:rsidRDefault="00E56C0D" w:rsidP="00BE3A5F">
      <w:pPr>
        <w:pStyle w:val="NoSpacing"/>
        <w:rPr>
          <w:color w:val="000000" w:themeColor="text1"/>
        </w:rPr>
      </w:pPr>
    </w:p>
    <w:p w:rsidR="00E56C0D" w:rsidRPr="003F2CD0" w:rsidRDefault="00E56C0D" w:rsidP="00B26F98">
      <w:pPr>
        <w:pStyle w:val="NoSpacing"/>
        <w:numPr>
          <w:ilvl w:val="0"/>
          <w:numId w:val="19"/>
        </w:numPr>
        <w:rPr>
          <w:color w:val="FF0000"/>
        </w:rPr>
      </w:pPr>
      <w:r w:rsidRPr="003F2CD0">
        <w:rPr>
          <w:color w:val="FF0000"/>
        </w:rPr>
        <w:t>The objects available in the report</w:t>
      </w:r>
    </w:p>
    <w:p w:rsidR="00E56C0D" w:rsidRPr="003F2CD0" w:rsidRDefault="00E56C0D" w:rsidP="00B26F98">
      <w:pPr>
        <w:pStyle w:val="NoSpacing"/>
        <w:numPr>
          <w:ilvl w:val="0"/>
          <w:numId w:val="19"/>
        </w:numPr>
        <w:rPr>
          <w:color w:val="FF0000"/>
        </w:rPr>
      </w:pPr>
      <w:r w:rsidRPr="003F2CD0">
        <w:rPr>
          <w:color w:val="FF0000"/>
        </w:rPr>
        <w:t>The fields available as columns in the report</w:t>
      </w:r>
    </w:p>
    <w:p w:rsidR="00E56C0D" w:rsidRPr="003F2CD0" w:rsidRDefault="00E56C0D" w:rsidP="00B26F98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3F2CD0">
        <w:rPr>
          <w:color w:val="000000" w:themeColor="text1"/>
        </w:rPr>
        <w:t>The number of records to be displayed when the report is run</w:t>
      </w:r>
    </w:p>
    <w:p w:rsidR="00AD14EB" w:rsidRPr="003F2CD0" w:rsidRDefault="00AD14EB" w:rsidP="00BE3A5F">
      <w:pPr>
        <w:pStyle w:val="NoSpacing"/>
        <w:rPr>
          <w:color w:val="000000" w:themeColor="text1"/>
        </w:rPr>
      </w:pPr>
    </w:p>
    <w:p w:rsidR="00AD14EB" w:rsidRPr="003F2CD0" w:rsidRDefault="00AD14EB" w:rsidP="00BE3A5F">
      <w:pPr>
        <w:pStyle w:val="NoSpacing"/>
        <w:rPr>
          <w:color w:val="000000" w:themeColor="text1"/>
        </w:rPr>
      </w:pPr>
    </w:p>
    <w:p w:rsidR="00AD14EB" w:rsidRPr="003F2CD0" w:rsidRDefault="00AD14EB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An administrator needs to export weekly </w:t>
      </w:r>
      <w:proofErr w:type="spellStart"/>
      <w:r w:rsidRPr="003F2CD0">
        <w:rPr>
          <w:color w:val="000000" w:themeColor="text1"/>
        </w:rPr>
        <w:t>salesforce</w:t>
      </w:r>
      <w:proofErr w:type="spellEnd"/>
      <w:r w:rsidRPr="003F2CD0">
        <w:rPr>
          <w:color w:val="000000" w:themeColor="text1"/>
        </w:rPr>
        <w:t xml:space="preserve"> data of his organization, which tool should he use? (1)</w:t>
      </w:r>
    </w:p>
    <w:p w:rsidR="00AD14EB" w:rsidRPr="003F2CD0" w:rsidRDefault="00AD14EB" w:rsidP="00BE3A5F">
      <w:pPr>
        <w:pStyle w:val="NoSpacing"/>
        <w:rPr>
          <w:color w:val="000000" w:themeColor="text1"/>
        </w:rPr>
      </w:pPr>
    </w:p>
    <w:p w:rsidR="00AD14EB" w:rsidRPr="003F2CD0" w:rsidRDefault="00AD14EB" w:rsidP="00B26F98">
      <w:pPr>
        <w:pStyle w:val="NoSpacing"/>
        <w:numPr>
          <w:ilvl w:val="0"/>
          <w:numId w:val="20"/>
        </w:numPr>
        <w:rPr>
          <w:color w:val="000000" w:themeColor="text1"/>
        </w:rPr>
      </w:pPr>
      <w:r w:rsidRPr="003F2CD0">
        <w:rPr>
          <w:color w:val="000000" w:themeColor="text1"/>
        </w:rPr>
        <w:t>Scheduled reports</w:t>
      </w:r>
    </w:p>
    <w:p w:rsidR="00AD14EB" w:rsidRPr="003F2CD0" w:rsidRDefault="00AD14EB" w:rsidP="00B26F98">
      <w:pPr>
        <w:pStyle w:val="NoSpacing"/>
        <w:numPr>
          <w:ilvl w:val="0"/>
          <w:numId w:val="20"/>
        </w:numPr>
        <w:rPr>
          <w:color w:val="FF0000"/>
        </w:rPr>
      </w:pPr>
      <w:r w:rsidRPr="003F2CD0">
        <w:rPr>
          <w:color w:val="FF0000"/>
        </w:rPr>
        <w:t>Data export</w:t>
      </w:r>
    </w:p>
    <w:p w:rsidR="00AD14EB" w:rsidRPr="003F2CD0" w:rsidRDefault="00AD14EB" w:rsidP="00B26F98">
      <w:pPr>
        <w:pStyle w:val="NoSpacing"/>
        <w:numPr>
          <w:ilvl w:val="0"/>
          <w:numId w:val="20"/>
        </w:numPr>
        <w:rPr>
          <w:color w:val="000000" w:themeColor="text1"/>
        </w:rPr>
      </w:pPr>
      <w:r w:rsidRPr="003F2CD0">
        <w:rPr>
          <w:color w:val="000000" w:themeColor="text1"/>
        </w:rPr>
        <w:t>Analytic Snapshots</w:t>
      </w:r>
    </w:p>
    <w:p w:rsidR="00AD14EB" w:rsidRPr="003F2CD0" w:rsidRDefault="00AD14EB" w:rsidP="00B26F98">
      <w:pPr>
        <w:pStyle w:val="NoSpacing"/>
        <w:numPr>
          <w:ilvl w:val="0"/>
          <w:numId w:val="20"/>
        </w:numPr>
        <w:rPr>
          <w:color w:val="000000" w:themeColor="text1"/>
        </w:rPr>
      </w:pPr>
      <w:r w:rsidRPr="003F2CD0">
        <w:rPr>
          <w:color w:val="000000" w:themeColor="text1"/>
        </w:rPr>
        <w:t>Import Wizard</w:t>
      </w:r>
    </w:p>
    <w:p w:rsidR="00AD14EB" w:rsidRPr="003F2CD0" w:rsidRDefault="00AD14EB" w:rsidP="00BE3A5F">
      <w:pPr>
        <w:pStyle w:val="NoSpacing"/>
        <w:rPr>
          <w:color w:val="000000" w:themeColor="text1"/>
        </w:rPr>
      </w:pPr>
    </w:p>
    <w:p w:rsidR="00E56C0D" w:rsidRPr="003F2CD0" w:rsidRDefault="00AD14EB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When validation rules are enforced? (3)</w:t>
      </w:r>
    </w:p>
    <w:p w:rsidR="00AD14EB" w:rsidRPr="003F2CD0" w:rsidRDefault="00AD14EB" w:rsidP="00BE3A5F">
      <w:pPr>
        <w:pStyle w:val="NoSpacing"/>
        <w:rPr>
          <w:color w:val="000000" w:themeColor="text1"/>
        </w:rPr>
      </w:pPr>
    </w:p>
    <w:p w:rsidR="00AD14EB" w:rsidRPr="003F2CD0" w:rsidRDefault="00AD14EB" w:rsidP="00B26F98">
      <w:pPr>
        <w:pStyle w:val="NoSpacing"/>
        <w:numPr>
          <w:ilvl w:val="0"/>
          <w:numId w:val="21"/>
        </w:numPr>
        <w:rPr>
          <w:color w:val="FF0000"/>
        </w:rPr>
      </w:pPr>
      <w:r w:rsidRPr="003F2CD0">
        <w:rPr>
          <w:color w:val="FF0000"/>
        </w:rPr>
        <w:t>When a record is edited</w:t>
      </w:r>
    </w:p>
    <w:p w:rsidR="00AD14EB" w:rsidRPr="003F2CD0" w:rsidRDefault="00AD14EB" w:rsidP="00B26F98">
      <w:pPr>
        <w:pStyle w:val="NoSpacing"/>
        <w:numPr>
          <w:ilvl w:val="0"/>
          <w:numId w:val="21"/>
        </w:numPr>
        <w:rPr>
          <w:color w:val="FF0000"/>
        </w:rPr>
      </w:pPr>
      <w:r w:rsidRPr="003F2CD0">
        <w:rPr>
          <w:color w:val="FF0000"/>
        </w:rPr>
        <w:t>When a record is imported</w:t>
      </w:r>
    </w:p>
    <w:p w:rsidR="00AD14EB" w:rsidRPr="003F2CD0" w:rsidRDefault="00AD14EB" w:rsidP="00B26F98">
      <w:pPr>
        <w:pStyle w:val="NoSpacing"/>
        <w:numPr>
          <w:ilvl w:val="0"/>
          <w:numId w:val="21"/>
        </w:numPr>
        <w:rPr>
          <w:color w:val="FF0000"/>
        </w:rPr>
      </w:pPr>
      <w:r w:rsidRPr="003F2CD0">
        <w:rPr>
          <w:color w:val="FF0000"/>
        </w:rPr>
        <w:lastRenderedPageBreak/>
        <w:t>During web to lead</w:t>
      </w:r>
    </w:p>
    <w:p w:rsidR="00AD14EB" w:rsidRPr="003F2CD0" w:rsidRDefault="00AD14EB" w:rsidP="00B26F98">
      <w:pPr>
        <w:pStyle w:val="NoSpacing"/>
        <w:numPr>
          <w:ilvl w:val="0"/>
          <w:numId w:val="21"/>
        </w:numPr>
        <w:rPr>
          <w:color w:val="000000" w:themeColor="text1"/>
        </w:rPr>
      </w:pPr>
      <w:r w:rsidRPr="003F2CD0">
        <w:rPr>
          <w:color w:val="000000" w:themeColor="text1"/>
        </w:rPr>
        <w:t>When record is deleted</w:t>
      </w:r>
    </w:p>
    <w:p w:rsidR="00E56C0D" w:rsidRPr="003F2CD0" w:rsidRDefault="00E56C0D" w:rsidP="00BE3A5F">
      <w:pPr>
        <w:pStyle w:val="NoSpacing"/>
        <w:rPr>
          <w:color w:val="000000" w:themeColor="text1"/>
        </w:rPr>
      </w:pPr>
    </w:p>
    <w:p w:rsidR="00AD14EB" w:rsidRPr="003F2CD0" w:rsidRDefault="00AD14EB" w:rsidP="00BE3A5F">
      <w:pPr>
        <w:pStyle w:val="NoSpacing"/>
        <w:rPr>
          <w:color w:val="000000" w:themeColor="text1"/>
        </w:rPr>
      </w:pPr>
    </w:p>
    <w:p w:rsidR="00AD14EB" w:rsidRPr="003F2CD0" w:rsidRDefault="00197B10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In Universal containers the org wide default is required to be Private, the US sales manager wants to access all opportunities owned by the US sales </w:t>
      </w:r>
      <w:r w:rsidR="00753CC0" w:rsidRPr="003F2CD0">
        <w:rPr>
          <w:color w:val="000000" w:themeColor="text1"/>
        </w:rPr>
        <w:t xml:space="preserve">rep. </w:t>
      </w:r>
      <w:r w:rsidRPr="003F2CD0">
        <w:rPr>
          <w:color w:val="000000" w:themeColor="text1"/>
        </w:rPr>
        <w:t>How can this be achieved</w:t>
      </w:r>
      <w:r w:rsidR="00D874F4" w:rsidRPr="003F2CD0">
        <w:rPr>
          <w:color w:val="000000" w:themeColor="text1"/>
        </w:rPr>
        <w:t xml:space="preserve"> (1)</w:t>
      </w:r>
    </w:p>
    <w:p w:rsidR="00197B10" w:rsidRPr="003F2CD0" w:rsidRDefault="00197B10" w:rsidP="00BE3A5F">
      <w:pPr>
        <w:pStyle w:val="NoSpacing"/>
        <w:rPr>
          <w:color w:val="000000" w:themeColor="text1"/>
        </w:rPr>
      </w:pPr>
    </w:p>
    <w:p w:rsidR="00197B10" w:rsidRPr="003F2CD0" w:rsidRDefault="00197B10" w:rsidP="00B26F98">
      <w:pPr>
        <w:pStyle w:val="NoSpacing"/>
        <w:numPr>
          <w:ilvl w:val="0"/>
          <w:numId w:val="22"/>
        </w:numPr>
        <w:rPr>
          <w:color w:val="000000" w:themeColor="text1"/>
        </w:rPr>
      </w:pPr>
      <w:r w:rsidRPr="003F2CD0">
        <w:rPr>
          <w:color w:val="000000" w:themeColor="text1"/>
        </w:rPr>
        <w:t>Create a role hierarchy where the US Sales manager rolls up to the US CEO</w:t>
      </w:r>
    </w:p>
    <w:p w:rsidR="00197B10" w:rsidRPr="003F2CD0" w:rsidRDefault="00197B10" w:rsidP="00B26F98">
      <w:pPr>
        <w:pStyle w:val="NoSpacing"/>
        <w:numPr>
          <w:ilvl w:val="0"/>
          <w:numId w:val="22"/>
        </w:numPr>
        <w:rPr>
          <w:color w:val="000000" w:themeColor="text1"/>
        </w:rPr>
      </w:pPr>
      <w:r w:rsidRPr="003F2CD0">
        <w:rPr>
          <w:color w:val="000000" w:themeColor="text1"/>
        </w:rPr>
        <w:t>Create sharing rule to provide access</w:t>
      </w:r>
    </w:p>
    <w:p w:rsidR="00197B10" w:rsidRPr="003F2CD0" w:rsidRDefault="00197B10" w:rsidP="00B26F98">
      <w:pPr>
        <w:pStyle w:val="NoSpacing"/>
        <w:numPr>
          <w:ilvl w:val="0"/>
          <w:numId w:val="22"/>
        </w:numPr>
        <w:rPr>
          <w:color w:val="FF0000"/>
        </w:rPr>
      </w:pPr>
      <w:r w:rsidRPr="003F2CD0">
        <w:rPr>
          <w:color w:val="FF0000"/>
        </w:rPr>
        <w:t>Create a role hierarchy where the US Sales reps roll up to the US Sales Manager</w:t>
      </w:r>
    </w:p>
    <w:p w:rsidR="00197B10" w:rsidRPr="003F2CD0" w:rsidRDefault="00D874F4" w:rsidP="00B26F98">
      <w:pPr>
        <w:pStyle w:val="NoSpacing"/>
        <w:numPr>
          <w:ilvl w:val="0"/>
          <w:numId w:val="22"/>
        </w:numPr>
        <w:rPr>
          <w:color w:val="000000" w:themeColor="text1"/>
        </w:rPr>
      </w:pPr>
      <w:r w:rsidRPr="003F2CD0">
        <w:rPr>
          <w:color w:val="000000" w:themeColor="text1"/>
        </w:rPr>
        <w:t>Provide permission sets to the US sales manager.</w:t>
      </w:r>
    </w:p>
    <w:p w:rsidR="00D874F4" w:rsidRPr="003F2CD0" w:rsidRDefault="00D874F4" w:rsidP="00BE3A5F">
      <w:pPr>
        <w:pStyle w:val="NoSpacing"/>
        <w:rPr>
          <w:color w:val="000000" w:themeColor="text1"/>
        </w:rPr>
      </w:pPr>
    </w:p>
    <w:p w:rsidR="00D874F4" w:rsidRPr="003F2CD0" w:rsidRDefault="00D874F4" w:rsidP="00BE3A5F">
      <w:pPr>
        <w:pStyle w:val="NoSpacing"/>
        <w:rPr>
          <w:color w:val="000000" w:themeColor="text1"/>
        </w:rPr>
      </w:pPr>
    </w:p>
    <w:p w:rsidR="00F90A9A" w:rsidRPr="003F2CD0" w:rsidRDefault="00D874F4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How can an admin provide users the Chatter free </w:t>
      </w:r>
      <w:r w:rsidR="00F90A9A" w:rsidRPr="003F2CD0">
        <w:rPr>
          <w:color w:val="000000" w:themeColor="text1"/>
        </w:rPr>
        <w:t>license? (2)</w:t>
      </w:r>
    </w:p>
    <w:p w:rsidR="00D874F4" w:rsidRPr="003F2CD0" w:rsidRDefault="00D874F4" w:rsidP="00BE3A5F">
      <w:pPr>
        <w:pStyle w:val="NoSpacing"/>
        <w:rPr>
          <w:color w:val="000000" w:themeColor="text1"/>
        </w:rPr>
      </w:pPr>
    </w:p>
    <w:p w:rsidR="00F90A9A" w:rsidRPr="003F2CD0" w:rsidRDefault="00F90A9A" w:rsidP="00B26F98">
      <w:pPr>
        <w:pStyle w:val="NoSpacing"/>
        <w:numPr>
          <w:ilvl w:val="0"/>
          <w:numId w:val="23"/>
        </w:numPr>
        <w:rPr>
          <w:color w:val="FF0000"/>
        </w:rPr>
      </w:pPr>
      <w:r w:rsidRPr="003F2CD0">
        <w:rPr>
          <w:color w:val="FF0000"/>
        </w:rPr>
        <w:t>Assign the license to user</w:t>
      </w:r>
      <w:r w:rsidR="00753CC0" w:rsidRPr="003F2CD0">
        <w:rPr>
          <w:color w:val="FF0000"/>
        </w:rPr>
        <w:t>s</w:t>
      </w:r>
      <w:r w:rsidRPr="003F2CD0">
        <w:rPr>
          <w:color w:val="FF0000"/>
        </w:rPr>
        <w:t xml:space="preserve"> within the invited email domains</w:t>
      </w:r>
    </w:p>
    <w:p w:rsidR="00F90A9A" w:rsidRPr="00666C15" w:rsidRDefault="00F90A9A" w:rsidP="00B26F98">
      <w:pPr>
        <w:pStyle w:val="NoSpacing"/>
        <w:numPr>
          <w:ilvl w:val="0"/>
          <w:numId w:val="23"/>
        </w:numPr>
        <w:rPr>
          <w:color w:val="FF0000"/>
        </w:rPr>
      </w:pPr>
      <w:r w:rsidRPr="00666C15">
        <w:rPr>
          <w:color w:val="FF0000"/>
        </w:rPr>
        <w:t>Create new users and assign Chatter Free license</w:t>
      </w:r>
    </w:p>
    <w:p w:rsidR="00F90A9A" w:rsidRPr="003F2CD0" w:rsidRDefault="00F90A9A" w:rsidP="00B26F98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3F2CD0">
        <w:rPr>
          <w:color w:val="000000" w:themeColor="text1"/>
        </w:rPr>
        <w:t>Change existing user license to Chatter Free license</w:t>
      </w:r>
    </w:p>
    <w:p w:rsidR="00F90A9A" w:rsidRPr="003F2CD0" w:rsidRDefault="00F90A9A" w:rsidP="00B26F98">
      <w:pPr>
        <w:pStyle w:val="NoSpacing"/>
        <w:numPr>
          <w:ilvl w:val="0"/>
          <w:numId w:val="23"/>
        </w:numPr>
        <w:rPr>
          <w:color w:val="000000" w:themeColor="text1"/>
        </w:rPr>
      </w:pPr>
      <w:r w:rsidRPr="003F2CD0">
        <w:rPr>
          <w:color w:val="000000" w:themeColor="text1"/>
        </w:rPr>
        <w:t>Assign the license to users outside the invited email domains</w:t>
      </w:r>
    </w:p>
    <w:p w:rsidR="00F90A9A" w:rsidRPr="003F2CD0" w:rsidRDefault="00F90A9A" w:rsidP="00BE3A5F">
      <w:pPr>
        <w:pStyle w:val="NoSpacing"/>
        <w:rPr>
          <w:color w:val="000000" w:themeColor="text1"/>
        </w:rPr>
      </w:pPr>
    </w:p>
    <w:p w:rsidR="00F90A9A" w:rsidRPr="003F2CD0" w:rsidRDefault="00F90A9A" w:rsidP="00BE3A5F">
      <w:pPr>
        <w:pStyle w:val="NoSpacing"/>
        <w:rPr>
          <w:color w:val="000000" w:themeColor="text1"/>
        </w:rPr>
      </w:pPr>
    </w:p>
    <w:p w:rsidR="00615262" w:rsidRPr="003F2CD0" w:rsidRDefault="00615262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The sales team wants to easily share presentations with customers, this can be done by: (2)</w:t>
      </w:r>
    </w:p>
    <w:p w:rsidR="00615262" w:rsidRPr="00666C15" w:rsidRDefault="00615262" w:rsidP="00BE3A5F">
      <w:pPr>
        <w:pStyle w:val="NoSpacing"/>
        <w:rPr>
          <w:color w:val="FF0000"/>
        </w:rPr>
      </w:pPr>
    </w:p>
    <w:p w:rsidR="00615262" w:rsidRPr="00666C15" w:rsidRDefault="00615262" w:rsidP="00B26F98">
      <w:pPr>
        <w:pStyle w:val="NoSpacing"/>
        <w:numPr>
          <w:ilvl w:val="0"/>
          <w:numId w:val="24"/>
        </w:numPr>
        <w:rPr>
          <w:color w:val="FF0000"/>
        </w:rPr>
      </w:pPr>
      <w:r w:rsidRPr="00666C15">
        <w:rPr>
          <w:color w:val="FF0000"/>
        </w:rPr>
        <w:t xml:space="preserve">Sharing presentations as Chatter files </w:t>
      </w:r>
    </w:p>
    <w:p w:rsidR="00615262" w:rsidRPr="00666C15" w:rsidRDefault="00615262" w:rsidP="00B26F98">
      <w:pPr>
        <w:pStyle w:val="NoSpacing"/>
        <w:numPr>
          <w:ilvl w:val="0"/>
          <w:numId w:val="24"/>
        </w:numPr>
        <w:rPr>
          <w:color w:val="FF0000"/>
        </w:rPr>
      </w:pPr>
      <w:r w:rsidRPr="00666C15">
        <w:rPr>
          <w:color w:val="FF0000"/>
        </w:rPr>
        <w:t>Adding customer to a private Chatter group</w:t>
      </w:r>
    </w:p>
    <w:p w:rsidR="00615262" w:rsidRPr="003F2CD0" w:rsidRDefault="00615262" w:rsidP="00B26F98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3F2CD0">
        <w:rPr>
          <w:color w:val="000000" w:themeColor="text1"/>
        </w:rPr>
        <w:t>Enable customers to access libraries</w:t>
      </w:r>
    </w:p>
    <w:p w:rsidR="00615262" w:rsidRPr="003F2CD0" w:rsidRDefault="00615262" w:rsidP="00B26F98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3F2CD0">
        <w:rPr>
          <w:color w:val="000000" w:themeColor="text1"/>
        </w:rPr>
        <w:t>Send file links to customers</w:t>
      </w: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How can a user establish a relationship between campaigns?</w:t>
      </w: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B26F98">
      <w:pPr>
        <w:pStyle w:val="NoSpacing"/>
        <w:numPr>
          <w:ilvl w:val="0"/>
          <w:numId w:val="25"/>
        </w:numPr>
        <w:rPr>
          <w:color w:val="000000" w:themeColor="text1"/>
        </w:rPr>
      </w:pPr>
      <w:r w:rsidRPr="003F2CD0">
        <w:rPr>
          <w:color w:val="000000" w:themeColor="text1"/>
        </w:rPr>
        <w:t>Campaign History</w:t>
      </w:r>
    </w:p>
    <w:p w:rsidR="00615262" w:rsidRPr="003F2CD0" w:rsidRDefault="00615262" w:rsidP="00B26F98">
      <w:pPr>
        <w:pStyle w:val="NoSpacing"/>
        <w:numPr>
          <w:ilvl w:val="0"/>
          <w:numId w:val="25"/>
        </w:numPr>
        <w:rPr>
          <w:color w:val="000000" w:themeColor="text1"/>
        </w:rPr>
      </w:pPr>
      <w:r w:rsidRPr="003F2CD0">
        <w:rPr>
          <w:color w:val="000000" w:themeColor="text1"/>
        </w:rPr>
        <w:t>Campaign Influence</w:t>
      </w:r>
    </w:p>
    <w:p w:rsidR="00615262" w:rsidRPr="00666C15" w:rsidRDefault="00615262" w:rsidP="00B26F98">
      <w:pPr>
        <w:pStyle w:val="NoSpacing"/>
        <w:numPr>
          <w:ilvl w:val="0"/>
          <w:numId w:val="25"/>
        </w:numPr>
        <w:rPr>
          <w:color w:val="FF0000"/>
        </w:rPr>
      </w:pPr>
      <w:r w:rsidRPr="00666C15">
        <w:rPr>
          <w:color w:val="FF0000"/>
        </w:rPr>
        <w:t>Campaign Hierarchy</w:t>
      </w:r>
    </w:p>
    <w:p w:rsidR="00615262" w:rsidRPr="003F2CD0" w:rsidRDefault="00615262" w:rsidP="00B26F98">
      <w:pPr>
        <w:pStyle w:val="NoSpacing"/>
        <w:numPr>
          <w:ilvl w:val="0"/>
          <w:numId w:val="25"/>
        </w:numPr>
        <w:rPr>
          <w:color w:val="000000" w:themeColor="text1"/>
        </w:rPr>
      </w:pPr>
      <w:r w:rsidRPr="003F2CD0">
        <w:rPr>
          <w:color w:val="000000" w:themeColor="text1"/>
        </w:rPr>
        <w:t>Campaign statistics</w:t>
      </w: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61526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Criteria-based sharing rules is available for the below objects(3)</w:t>
      </w: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666C15" w:rsidRDefault="00615262" w:rsidP="00B26F98">
      <w:pPr>
        <w:pStyle w:val="NoSpacing"/>
        <w:numPr>
          <w:ilvl w:val="0"/>
          <w:numId w:val="26"/>
        </w:numPr>
        <w:rPr>
          <w:color w:val="FF0000"/>
        </w:rPr>
      </w:pPr>
      <w:r w:rsidRPr="00666C15">
        <w:rPr>
          <w:color w:val="FF0000"/>
        </w:rPr>
        <w:t>Accounts</w:t>
      </w:r>
    </w:p>
    <w:p w:rsidR="00615262" w:rsidRPr="00666C15" w:rsidRDefault="00615262" w:rsidP="00B26F98">
      <w:pPr>
        <w:pStyle w:val="NoSpacing"/>
        <w:numPr>
          <w:ilvl w:val="0"/>
          <w:numId w:val="26"/>
        </w:numPr>
        <w:rPr>
          <w:color w:val="FF0000"/>
        </w:rPr>
      </w:pPr>
      <w:r w:rsidRPr="00666C15">
        <w:rPr>
          <w:color w:val="FF0000"/>
        </w:rPr>
        <w:t>Contacts</w:t>
      </w:r>
    </w:p>
    <w:p w:rsidR="00615262" w:rsidRPr="003F2CD0" w:rsidRDefault="00615262" w:rsidP="00B26F98">
      <w:pPr>
        <w:pStyle w:val="NoSpacing"/>
        <w:numPr>
          <w:ilvl w:val="0"/>
          <w:numId w:val="26"/>
        </w:numPr>
        <w:rPr>
          <w:color w:val="000000" w:themeColor="text1"/>
        </w:rPr>
      </w:pPr>
      <w:r w:rsidRPr="003F2CD0">
        <w:rPr>
          <w:color w:val="000000" w:themeColor="text1"/>
        </w:rPr>
        <w:t>Campaign members</w:t>
      </w:r>
    </w:p>
    <w:p w:rsidR="00615262" w:rsidRPr="00666C15" w:rsidRDefault="00615262" w:rsidP="00B26F98">
      <w:pPr>
        <w:pStyle w:val="NoSpacing"/>
        <w:numPr>
          <w:ilvl w:val="0"/>
          <w:numId w:val="26"/>
        </w:numPr>
        <w:rPr>
          <w:color w:val="FF0000"/>
        </w:rPr>
      </w:pPr>
      <w:r w:rsidRPr="00666C15">
        <w:rPr>
          <w:color w:val="FF0000"/>
        </w:rPr>
        <w:t>Opportunities</w:t>
      </w: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06554D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should an admin consider when enabling Case Feed</w:t>
      </w:r>
      <w:r w:rsidR="0006554D" w:rsidRPr="003F2CD0">
        <w:rPr>
          <w:color w:val="000000" w:themeColor="text1"/>
        </w:rPr>
        <w:t>? (2)</w:t>
      </w: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666C15" w:rsidRDefault="00615262" w:rsidP="00B26F98">
      <w:pPr>
        <w:pStyle w:val="NoSpacing"/>
        <w:numPr>
          <w:ilvl w:val="0"/>
          <w:numId w:val="27"/>
        </w:numPr>
        <w:rPr>
          <w:color w:val="FF0000"/>
        </w:rPr>
      </w:pPr>
      <w:r w:rsidRPr="00666C15">
        <w:rPr>
          <w:color w:val="FF0000"/>
        </w:rPr>
        <w:lastRenderedPageBreak/>
        <w:t>The default case detail page will change to a new interface</w:t>
      </w:r>
    </w:p>
    <w:p w:rsidR="00615262" w:rsidRPr="00666C15" w:rsidRDefault="00615262" w:rsidP="00B26F98">
      <w:pPr>
        <w:pStyle w:val="NoSpacing"/>
        <w:numPr>
          <w:ilvl w:val="0"/>
          <w:numId w:val="27"/>
        </w:numPr>
        <w:rPr>
          <w:color w:val="FF0000"/>
        </w:rPr>
      </w:pPr>
      <w:r w:rsidRPr="00666C15">
        <w:rPr>
          <w:color w:val="FF0000"/>
        </w:rPr>
        <w:t>Chatter feed tracking should be enabled for Cases</w:t>
      </w:r>
    </w:p>
    <w:p w:rsidR="00615262" w:rsidRPr="003F2CD0" w:rsidRDefault="00615262" w:rsidP="00B26F98">
      <w:pPr>
        <w:pStyle w:val="NoSpacing"/>
        <w:numPr>
          <w:ilvl w:val="0"/>
          <w:numId w:val="27"/>
        </w:numPr>
        <w:rPr>
          <w:color w:val="000000" w:themeColor="text1"/>
        </w:rPr>
      </w:pPr>
      <w:r w:rsidRPr="003F2CD0">
        <w:rPr>
          <w:color w:val="000000" w:themeColor="text1"/>
        </w:rPr>
        <w:t>User</w:t>
      </w:r>
      <w:r w:rsidR="0006554D" w:rsidRPr="003F2CD0">
        <w:rPr>
          <w:color w:val="000000" w:themeColor="text1"/>
        </w:rPr>
        <w:t>s</w:t>
      </w:r>
      <w:r w:rsidRPr="003F2CD0">
        <w:rPr>
          <w:color w:val="000000" w:themeColor="text1"/>
        </w:rPr>
        <w:t xml:space="preserve"> can enter comments within Chatter</w:t>
      </w:r>
    </w:p>
    <w:p w:rsidR="0006554D" w:rsidRPr="003F2CD0" w:rsidRDefault="0006554D" w:rsidP="00B26F98">
      <w:pPr>
        <w:pStyle w:val="NoSpacing"/>
        <w:numPr>
          <w:ilvl w:val="0"/>
          <w:numId w:val="27"/>
        </w:numPr>
        <w:rPr>
          <w:color w:val="000000" w:themeColor="text1"/>
        </w:rPr>
      </w:pPr>
      <w:r w:rsidRPr="003F2CD0">
        <w:rPr>
          <w:color w:val="000000" w:themeColor="text1"/>
        </w:rPr>
        <w:t>CANNOT REMEMBER OPTION</w:t>
      </w: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06554D" w:rsidP="0006554D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can be enabled in a user’s profile?(3)</w:t>
      </w: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06554D" w:rsidRPr="003F2CD0" w:rsidRDefault="0006554D" w:rsidP="00F05275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3F2CD0">
        <w:rPr>
          <w:color w:val="000000" w:themeColor="text1"/>
        </w:rPr>
        <w:t>Marketing User</w:t>
      </w:r>
    </w:p>
    <w:p w:rsidR="0006554D" w:rsidRPr="003F2CD0" w:rsidRDefault="0006554D" w:rsidP="00F05275">
      <w:pPr>
        <w:pStyle w:val="NoSpacing"/>
        <w:numPr>
          <w:ilvl w:val="0"/>
          <w:numId w:val="5"/>
        </w:numPr>
        <w:rPr>
          <w:color w:val="000000" w:themeColor="text1"/>
        </w:rPr>
      </w:pPr>
      <w:r w:rsidRPr="003F2CD0">
        <w:rPr>
          <w:color w:val="000000" w:themeColor="text1"/>
        </w:rPr>
        <w:t>Active</w:t>
      </w:r>
    </w:p>
    <w:p w:rsidR="0006554D" w:rsidRPr="00666C15" w:rsidRDefault="0006554D" w:rsidP="00F05275">
      <w:pPr>
        <w:pStyle w:val="NoSpacing"/>
        <w:numPr>
          <w:ilvl w:val="0"/>
          <w:numId w:val="5"/>
        </w:numPr>
        <w:rPr>
          <w:color w:val="FF0000"/>
        </w:rPr>
      </w:pPr>
      <w:r w:rsidRPr="00666C15">
        <w:rPr>
          <w:color w:val="FF0000"/>
        </w:rPr>
        <w:t>Mass Email</w:t>
      </w:r>
    </w:p>
    <w:p w:rsidR="0006554D" w:rsidRPr="00666C15" w:rsidRDefault="0006554D" w:rsidP="00F05275">
      <w:pPr>
        <w:pStyle w:val="NoSpacing"/>
        <w:numPr>
          <w:ilvl w:val="0"/>
          <w:numId w:val="5"/>
        </w:numPr>
        <w:rPr>
          <w:color w:val="FF0000"/>
        </w:rPr>
      </w:pPr>
      <w:r w:rsidRPr="00666C15">
        <w:rPr>
          <w:color w:val="FF0000"/>
        </w:rPr>
        <w:t>Run Reports</w:t>
      </w:r>
    </w:p>
    <w:p w:rsidR="0006554D" w:rsidRPr="00666C15" w:rsidRDefault="0006554D" w:rsidP="00F05275">
      <w:pPr>
        <w:pStyle w:val="NoSpacing"/>
        <w:numPr>
          <w:ilvl w:val="0"/>
          <w:numId w:val="5"/>
        </w:numPr>
        <w:rPr>
          <w:color w:val="FF0000"/>
        </w:rPr>
      </w:pPr>
      <w:r w:rsidRPr="00666C15">
        <w:rPr>
          <w:color w:val="FF0000"/>
        </w:rPr>
        <w:t>Transfer leads</w:t>
      </w:r>
    </w:p>
    <w:p w:rsidR="005152D2" w:rsidRPr="003F2CD0" w:rsidRDefault="005152D2" w:rsidP="00BE3A5F">
      <w:pPr>
        <w:pStyle w:val="NoSpacing"/>
        <w:rPr>
          <w:color w:val="000000" w:themeColor="text1"/>
        </w:rPr>
      </w:pPr>
    </w:p>
    <w:p w:rsidR="005152D2" w:rsidRPr="00666C15" w:rsidRDefault="00842E6E" w:rsidP="00842E6E">
      <w:pPr>
        <w:pStyle w:val="NoSpacing"/>
        <w:numPr>
          <w:ilvl w:val="0"/>
          <w:numId w:val="1"/>
        </w:numPr>
        <w:rPr>
          <w:color w:val="FF0000"/>
        </w:rPr>
      </w:pPr>
      <w:r w:rsidRPr="003F2CD0">
        <w:rPr>
          <w:color w:val="000000" w:themeColor="text1"/>
        </w:rPr>
        <w:t xml:space="preserve">A sales user at universal Containers has updated the opportunity stage for an opportunity in the pipeline.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What may be updated as a result of the status change? </w:t>
      </w:r>
      <w:r w:rsidRPr="003F2CD0">
        <w:rPr>
          <w:color w:val="000000" w:themeColor="text1"/>
        </w:rPr>
        <w:br/>
        <w:t>Choose 2 answers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Sales quota</w:t>
      </w:r>
      <w:r w:rsidRPr="003F2CD0">
        <w:rPr>
          <w:color w:val="000000" w:themeColor="text1"/>
        </w:rPr>
        <w:br/>
        <w:t>B. Amount rating</w:t>
      </w:r>
      <w:r w:rsidRPr="003F2CD0">
        <w:rPr>
          <w:color w:val="000000" w:themeColor="text1"/>
        </w:rPr>
        <w:br/>
        <w:t xml:space="preserve">C. </w:t>
      </w:r>
      <w:r w:rsidRPr="00666C15">
        <w:rPr>
          <w:color w:val="FF0000"/>
        </w:rPr>
        <w:t>Forecast category</w:t>
      </w:r>
      <w:r w:rsidRPr="00666C15">
        <w:rPr>
          <w:color w:val="FF0000"/>
        </w:rPr>
        <w:br/>
        <w:t>D. Probability</w:t>
      </w:r>
    </w:p>
    <w:p w:rsidR="00F67BAF" w:rsidRPr="003F2CD0" w:rsidRDefault="00F67BAF" w:rsidP="00F67BAF">
      <w:pPr>
        <w:pStyle w:val="NoSpacing"/>
        <w:rPr>
          <w:color w:val="000000" w:themeColor="text1"/>
        </w:rPr>
      </w:pPr>
    </w:p>
    <w:p w:rsidR="00F67BAF" w:rsidRPr="00666C15" w:rsidRDefault="00F67BAF" w:rsidP="00F67BAF">
      <w:pPr>
        <w:pStyle w:val="NoSpacing"/>
        <w:numPr>
          <w:ilvl w:val="0"/>
          <w:numId w:val="1"/>
        </w:numPr>
        <w:rPr>
          <w:color w:val="FF0000"/>
        </w:rPr>
      </w:pPr>
      <w:r w:rsidRPr="003F2CD0">
        <w:rPr>
          <w:color w:val="000000" w:themeColor="text1"/>
        </w:rPr>
        <w:t>The cloud scheduler has which capability?</w:t>
      </w:r>
      <w:r w:rsidRPr="003F2CD0">
        <w:rPr>
          <w:color w:val="000000" w:themeColor="text1"/>
        </w:rPr>
        <w:br/>
        <w:t>Choose 2 answers</w:t>
      </w:r>
      <w:proofErr w:type="gramStart"/>
      <w:r w:rsidRPr="003F2CD0">
        <w:rPr>
          <w:color w:val="000000" w:themeColor="text1"/>
        </w:rPr>
        <w:t>:</w:t>
      </w:r>
      <w:proofErr w:type="gramEnd"/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The cloud scheduler can be enabled at the user profile level</w:t>
      </w:r>
      <w:r w:rsidRPr="003F2CD0">
        <w:rPr>
          <w:color w:val="000000" w:themeColor="text1"/>
        </w:rPr>
        <w:br/>
        <w:t>B. The cloud scheduler allows users to view available meeting times on lead and contact calendars</w:t>
      </w:r>
      <w:r w:rsidRPr="003F2CD0">
        <w:rPr>
          <w:color w:val="000000" w:themeColor="text1"/>
        </w:rPr>
        <w:br/>
        <w:t>C</w:t>
      </w:r>
      <w:r w:rsidRPr="00666C15">
        <w:rPr>
          <w:color w:val="FF0000"/>
        </w:rPr>
        <w:t>. Salesforce can automatically propose multiple meeting times based on Salesforce user calendars</w:t>
      </w:r>
      <w:r w:rsidRPr="00666C15">
        <w:rPr>
          <w:color w:val="FF0000"/>
        </w:rPr>
        <w:br/>
        <w:t>D. A custom logo can be added to the meeting request email sent to a contact or lead.</w:t>
      </w:r>
    </w:p>
    <w:p w:rsidR="00842E6E" w:rsidRPr="003F2CD0" w:rsidRDefault="00842E6E" w:rsidP="00F67BAF">
      <w:pPr>
        <w:pStyle w:val="NoSpacing"/>
        <w:rPr>
          <w:color w:val="000000" w:themeColor="text1"/>
        </w:rPr>
      </w:pPr>
    </w:p>
    <w:p w:rsidR="00842E6E" w:rsidRPr="003F2CD0" w:rsidRDefault="00842E6E" w:rsidP="00842E6E">
      <w:pPr>
        <w:pStyle w:val="NoSpacing"/>
        <w:rPr>
          <w:color w:val="000000" w:themeColor="text1"/>
        </w:rPr>
      </w:pPr>
    </w:p>
    <w:p w:rsidR="005152D2" w:rsidRPr="003F2CD0" w:rsidRDefault="005152D2" w:rsidP="00BE3A5F">
      <w:pPr>
        <w:pStyle w:val="NoSpacing"/>
        <w:rPr>
          <w:color w:val="000000" w:themeColor="text1"/>
        </w:rPr>
      </w:pPr>
    </w:p>
    <w:p w:rsidR="0006554D" w:rsidRPr="003F2CD0" w:rsidRDefault="00F67BAF" w:rsidP="00F67BAF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does the controlling field determine when field dependencies are being created?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br/>
        <w:t>A. The values that appear in the dependent field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>B. The dependent fields that appear on a layout</w:t>
      </w:r>
      <w:r w:rsidRPr="003F2CD0">
        <w:rPr>
          <w:color w:val="000000" w:themeColor="text1"/>
        </w:rPr>
        <w:br/>
        <w:t>C. The default value populated in the dependent field</w:t>
      </w:r>
      <w:r w:rsidRPr="003F2CD0">
        <w:rPr>
          <w:color w:val="000000" w:themeColor="text1"/>
        </w:rPr>
        <w:br/>
        <w:t>D. The field-level security for the dependent field</w:t>
      </w: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06554D" w:rsidRPr="003F2CD0" w:rsidRDefault="0006554D" w:rsidP="00BE3A5F">
      <w:pPr>
        <w:pStyle w:val="NoSpacing"/>
        <w:rPr>
          <w:color w:val="000000" w:themeColor="text1"/>
        </w:rPr>
      </w:pP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615262" w:rsidRPr="003F2CD0" w:rsidRDefault="00615262" w:rsidP="00BE3A5F">
      <w:pPr>
        <w:pStyle w:val="NoSpacing"/>
        <w:rPr>
          <w:color w:val="000000" w:themeColor="text1"/>
        </w:rPr>
      </w:pPr>
    </w:p>
    <w:p w:rsidR="00AD14EB" w:rsidRPr="003F2CD0" w:rsidRDefault="00F67BAF" w:rsidP="00F67BAF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A user responsible for managing and creating campaigns is unable to create a new campaign, even though the user's profile has the "Create: profile permission for Campaigns.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How should a system administrator grant the correct access to the user?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Assign the user to the standard Marketing User profile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>B. Select the Marketing User checkbox on the user record</w:t>
      </w:r>
      <w:r w:rsidRPr="003F2CD0">
        <w:rPr>
          <w:color w:val="000000" w:themeColor="text1"/>
        </w:rPr>
        <w:br/>
        <w:t>C. Grant the user delegated administration rights to campaigns</w:t>
      </w:r>
      <w:r w:rsidRPr="003F2CD0">
        <w:rPr>
          <w:color w:val="000000" w:themeColor="text1"/>
        </w:rPr>
        <w:br/>
        <w:t>D. Create a campaign sharing rule to grant access to the user</w:t>
      </w:r>
    </w:p>
    <w:p w:rsidR="00F67BAF" w:rsidRPr="003F2CD0" w:rsidRDefault="00F67BAF" w:rsidP="00BE3A5F">
      <w:pPr>
        <w:pStyle w:val="NoSpacing"/>
        <w:rPr>
          <w:color w:val="000000" w:themeColor="text1"/>
        </w:rPr>
      </w:pPr>
    </w:p>
    <w:p w:rsidR="00F67BAF" w:rsidRPr="003F2CD0" w:rsidRDefault="00F67BAF" w:rsidP="00BE3A5F">
      <w:pPr>
        <w:pStyle w:val="NoSpacing"/>
        <w:rPr>
          <w:color w:val="000000" w:themeColor="text1"/>
        </w:rPr>
      </w:pPr>
    </w:p>
    <w:p w:rsidR="00F67BAF" w:rsidRPr="003F2CD0" w:rsidRDefault="00F67BAF" w:rsidP="00F67BAF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Where can the multi-language solution feature be enabled?</w:t>
      </w:r>
      <w:r w:rsidRPr="003F2CD0">
        <w:rPr>
          <w:color w:val="000000" w:themeColor="text1"/>
        </w:rPr>
        <w:br/>
        <w:t>Choose 2 answers: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</w:t>
      </w:r>
      <w:r w:rsidRPr="00666C15">
        <w:rPr>
          <w:color w:val="FF0000"/>
        </w:rPr>
        <w:t>. Public solutions</w:t>
      </w:r>
      <w:r w:rsidRPr="00666C15">
        <w:rPr>
          <w:color w:val="FF0000"/>
        </w:rPr>
        <w:br/>
        <w:t>B. Self-service portal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>C. Salesforce Content</w:t>
      </w:r>
      <w:r w:rsidRPr="003F2CD0">
        <w:rPr>
          <w:color w:val="000000" w:themeColor="text1"/>
        </w:rPr>
        <w:br/>
        <w:t>D. Solution tab search</w:t>
      </w:r>
    </w:p>
    <w:p w:rsidR="00F67BAF" w:rsidRPr="003F2CD0" w:rsidRDefault="00F67BAF" w:rsidP="00BE3A5F">
      <w:pPr>
        <w:pStyle w:val="NoSpacing"/>
        <w:rPr>
          <w:color w:val="000000" w:themeColor="text1"/>
        </w:rPr>
      </w:pPr>
    </w:p>
    <w:p w:rsidR="00F67BAF" w:rsidRPr="00666C15" w:rsidRDefault="00F67BAF" w:rsidP="00F67BAF">
      <w:pPr>
        <w:pStyle w:val="NoSpacing"/>
        <w:numPr>
          <w:ilvl w:val="0"/>
          <w:numId w:val="1"/>
        </w:numPr>
        <w:rPr>
          <w:color w:val="FF0000"/>
        </w:rPr>
      </w:pPr>
      <w:r w:rsidRPr="003F2CD0">
        <w:rPr>
          <w:color w:val="000000" w:themeColor="text1"/>
        </w:rPr>
        <w:t>Which statement about sharing rules is true?</w:t>
      </w:r>
      <w:r w:rsidRPr="003F2CD0">
        <w:rPr>
          <w:color w:val="000000" w:themeColor="text1"/>
        </w:rPr>
        <w:br/>
        <w:t>Choose 2 answers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Sharing rules grant read/write or delete access to records</w:t>
      </w:r>
      <w:r w:rsidRPr="003F2CD0">
        <w:rPr>
          <w:color w:val="000000" w:themeColor="text1"/>
        </w:rPr>
        <w:br/>
        <w:t>B. Sharing rules are required in public read/write organizations</w:t>
      </w:r>
      <w:r w:rsidRPr="003F2CD0">
        <w:rPr>
          <w:color w:val="000000" w:themeColor="text1"/>
        </w:rPr>
        <w:br/>
        <w:t>C</w:t>
      </w:r>
      <w:r w:rsidRPr="00666C15">
        <w:rPr>
          <w:color w:val="FF0000"/>
        </w:rPr>
        <w:t>. Sharing rules open up access to records</w:t>
      </w:r>
      <w:r w:rsidRPr="00666C15">
        <w:rPr>
          <w:color w:val="FF0000"/>
        </w:rPr>
        <w:br/>
        <w:t>D. Sharing rules grant record access to roles and public groups</w:t>
      </w:r>
    </w:p>
    <w:p w:rsidR="00F67BAF" w:rsidRPr="003F2CD0" w:rsidRDefault="00F67BAF" w:rsidP="00BE3A5F">
      <w:pPr>
        <w:pStyle w:val="NoSpacing"/>
        <w:rPr>
          <w:color w:val="000000" w:themeColor="text1"/>
        </w:rPr>
      </w:pPr>
    </w:p>
    <w:p w:rsidR="00F67BAF" w:rsidRPr="003F2CD0" w:rsidRDefault="00F67BAF" w:rsidP="00BE3A5F">
      <w:pPr>
        <w:pStyle w:val="NoSpacing"/>
        <w:rPr>
          <w:color w:val="000000" w:themeColor="text1"/>
        </w:rPr>
      </w:pPr>
    </w:p>
    <w:p w:rsidR="00F67BAF" w:rsidRPr="003F2CD0" w:rsidRDefault="00F67BAF" w:rsidP="00F67BAF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What is a capability of Salesforce Knowledge?</w:t>
      </w:r>
      <w:r w:rsidRPr="003F2CD0">
        <w:rPr>
          <w:color w:val="000000" w:themeColor="text1"/>
        </w:rPr>
        <w:br/>
        <w:t>Choose 2 answers: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Knowledge automatically creates a solution for each new article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>B. Knowledge uses data categories and roles to make articles visible to specific users</w:t>
      </w:r>
      <w:r w:rsidRPr="003F2CD0">
        <w:rPr>
          <w:color w:val="000000" w:themeColor="text1"/>
        </w:rPr>
        <w:br/>
        <w:t>C. Knowledge only allows a single article type across all data categories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>D. Knowledge allows an organization to share articles with partner portal users</w:t>
      </w:r>
    </w:p>
    <w:p w:rsidR="00E56C0D" w:rsidRPr="003F2CD0" w:rsidRDefault="00E56C0D" w:rsidP="00BE3A5F">
      <w:pPr>
        <w:pStyle w:val="NoSpacing"/>
        <w:rPr>
          <w:color w:val="000000" w:themeColor="text1"/>
        </w:rPr>
      </w:pPr>
    </w:p>
    <w:p w:rsidR="00F67BAF" w:rsidRPr="003F2CD0" w:rsidRDefault="00F67BAF" w:rsidP="00BE3A5F">
      <w:pPr>
        <w:pStyle w:val="NoSpacing"/>
        <w:rPr>
          <w:color w:val="000000" w:themeColor="text1"/>
        </w:rPr>
      </w:pPr>
    </w:p>
    <w:p w:rsidR="00F67BAF" w:rsidRPr="003F2CD0" w:rsidRDefault="00F67BAF" w:rsidP="00F67BAF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>A system administrator at Universal Containers needs to mass update the lead source on a number of opportunity records.</w:t>
      </w:r>
      <w:r w:rsidRPr="003F2CD0">
        <w:rPr>
          <w:color w:val="000000" w:themeColor="text1"/>
        </w:rPr>
        <w:br/>
        <w:t>How can this be accomplished?</w:t>
      </w:r>
      <w:r w:rsidRPr="003F2CD0">
        <w:rPr>
          <w:color w:val="000000" w:themeColor="text1"/>
        </w:rPr>
        <w:br/>
        <w:t>Choose 2 answers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lastRenderedPageBreak/>
        <w:br/>
        <w:t>A. Use similar opportunities to update the opportunities</w:t>
      </w:r>
      <w:r w:rsidRPr="003F2CD0">
        <w:rPr>
          <w:color w:val="000000" w:themeColor="text1"/>
        </w:rPr>
        <w:br/>
        <w:t xml:space="preserve">B. </w:t>
      </w:r>
      <w:r w:rsidRPr="00666C15">
        <w:rPr>
          <w:color w:val="FF0000"/>
        </w:rPr>
        <w:t>Create a list view for opportunities and update using inline editing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>C. Export opportunities and update using the import wizard</w:t>
      </w:r>
      <w:r w:rsidRPr="003F2CD0">
        <w:rPr>
          <w:color w:val="000000" w:themeColor="text1"/>
        </w:rPr>
        <w:br/>
        <w:t xml:space="preserve">D. </w:t>
      </w:r>
      <w:r w:rsidRPr="00666C15">
        <w:rPr>
          <w:color w:val="FF0000"/>
        </w:rPr>
        <w:t>Export opportunities and update using the data loader</w:t>
      </w:r>
    </w:p>
    <w:p w:rsidR="00ED27C0" w:rsidRPr="003F2CD0" w:rsidRDefault="00ED27C0" w:rsidP="00ED27C0">
      <w:pPr>
        <w:pStyle w:val="NoSpacing"/>
        <w:rPr>
          <w:color w:val="000000" w:themeColor="text1"/>
        </w:rPr>
      </w:pPr>
    </w:p>
    <w:p w:rsidR="00ED27C0" w:rsidRPr="003F2CD0" w:rsidRDefault="00ED27C0" w:rsidP="00ED27C0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Which field type can be used to store </w:t>
      </w:r>
      <w:r w:rsidR="00B26F98" w:rsidRPr="003F2CD0">
        <w:rPr>
          <w:color w:val="000000" w:themeColor="text1"/>
        </w:rPr>
        <w:t>text, images</w:t>
      </w:r>
      <w:r w:rsidRPr="003F2CD0">
        <w:rPr>
          <w:color w:val="000000" w:themeColor="text1"/>
        </w:rPr>
        <w:t xml:space="preserve"> and links</w:t>
      </w:r>
    </w:p>
    <w:p w:rsidR="00ED27C0" w:rsidRPr="003F2CD0" w:rsidRDefault="00ED27C0" w:rsidP="00ED27C0">
      <w:pPr>
        <w:pStyle w:val="NoSpacing"/>
        <w:rPr>
          <w:color w:val="000000" w:themeColor="text1"/>
        </w:rPr>
      </w:pPr>
    </w:p>
    <w:p w:rsidR="00ED27C0" w:rsidRPr="003F2CD0" w:rsidRDefault="00ED27C0" w:rsidP="00ED27C0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3F2CD0">
        <w:rPr>
          <w:color w:val="000000" w:themeColor="text1"/>
        </w:rPr>
        <w:t>Number</w:t>
      </w:r>
    </w:p>
    <w:p w:rsidR="00ED27C0" w:rsidRPr="003F2CD0" w:rsidRDefault="00ED27C0" w:rsidP="00ED27C0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3F2CD0">
        <w:rPr>
          <w:color w:val="000000" w:themeColor="text1"/>
        </w:rPr>
        <w:t>Text ( large)</w:t>
      </w:r>
    </w:p>
    <w:p w:rsidR="00ED27C0" w:rsidRPr="00666C15" w:rsidRDefault="00ED27C0" w:rsidP="00ED27C0">
      <w:pPr>
        <w:pStyle w:val="NoSpacing"/>
        <w:numPr>
          <w:ilvl w:val="0"/>
          <w:numId w:val="4"/>
        </w:numPr>
        <w:rPr>
          <w:color w:val="FF0000"/>
        </w:rPr>
      </w:pPr>
      <w:r w:rsidRPr="00666C15">
        <w:rPr>
          <w:color w:val="FF0000"/>
        </w:rPr>
        <w:t>Text (rich)</w:t>
      </w:r>
    </w:p>
    <w:p w:rsidR="00ED27C0" w:rsidRPr="003F2CD0" w:rsidRDefault="00ED27C0" w:rsidP="00ED27C0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3F2CD0">
        <w:rPr>
          <w:color w:val="000000" w:themeColor="text1"/>
        </w:rPr>
        <w:t>Auto-number</w:t>
      </w:r>
    </w:p>
    <w:p w:rsidR="00F05275" w:rsidRPr="003F2CD0" w:rsidRDefault="00F05275" w:rsidP="00F05275">
      <w:pPr>
        <w:pStyle w:val="NoSpacing"/>
        <w:rPr>
          <w:color w:val="000000" w:themeColor="text1"/>
        </w:rPr>
      </w:pPr>
    </w:p>
    <w:p w:rsidR="00F05275" w:rsidRPr="003F2CD0" w:rsidRDefault="00F05275" w:rsidP="00B26F98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3F2CD0">
        <w:rPr>
          <w:color w:val="000000" w:themeColor="text1"/>
        </w:rPr>
        <w:t xml:space="preserve">What should an admin consider when deleting a field? </w:t>
      </w:r>
    </w:p>
    <w:p w:rsidR="00F05275" w:rsidRPr="003F2CD0" w:rsidRDefault="00F05275" w:rsidP="00F05275">
      <w:pPr>
        <w:pStyle w:val="NoSpacing"/>
        <w:rPr>
          <w:color w:val="000000" w:themeColor="text1"/>
        </w:rPr>
      </w:pPr>
    </w:p>
    <w:p w:rsidR="00F05275" w:rsidRPr="00666C15" w:rsidRDefault="00F05275" w:rsidP="00B26F98">
      <w:pPr>
        <w:pStyle w:val="NoSpacing"/>
        <w:numPr>
          <w:ilvl w:val="0"/>
          <w:numId w:val="7"/>
        </w:numPr>
        <w:rPr>
          <w:color w:val="FF0000"/>
        </w:rPr>
      </w:pPr>
      <w:r w:rsidRPr="00666C15">
        <w:rPr>
          <w:color w:val="FF0000"/>
        </w:rPr>
        <w:t>Field used in workflow cannot be deleted</w:t>
      </w:r>
    </w:p>
    <w:p w:rsidR="00F05275" w:rsidRPr="003F2CD0" w:rsidRDefault="00F05275" w:rsidP="00B26F98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3F2CD0">
        <w:rPr>
          <w:color w:val="000000" w:themeColor="text1"/>
        </w:rPr>
        <w:t>Field cannot be deleted if used in field dependency</w:t>
      </w:r>
    </w:p>
    <w:p w:rsidR="00F05275" w:rsidRPr="003F2CD0" w:rsidRDefault="00F05275" w:rsidP="00B26F98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3F2CD0">
        <w:rPr>
          <w:color w:val="000000" w:themeColor="text1"/>
        </w:rPr>
        <w:t>Field should be removed from the page layouts before deleting</w:t>
      </w:r>
    </w:p>
    <w:p w:rsidR="00B26F98" w:rsidRPr="003F2CD0" w:rsidRDefault="00B26F98" w:rsidP="00B26F98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3F2CD0">
        <w:rPr>
          <w:color w:val="000000" w:themeColor="text1"/>
        </w:rPr>
        <w:t>Formula field cannot be deleted</w:t>
      </w:r>
    </w:p>
    <w:p w:rsidR="00B26F98" w:rsidRPr="003F2CD0" w:rsidRDefault="00B26F98" w:rsidP="00B26F98">
      <w:pPr>
        <w:pStyle w:val="NoSpacing"/>
        <w:rPr>
          <w:color w:val="000000" w:themeColor="text1"/>
        </w:rPr>
      </w:pPr>
      <w:bookmarkStart w:id="0" w:name="_GoBack"/>
      <w:bookmarkEnd w:id="0"/>
    </w:p>
    <w:p w:rsidR="00B26F98" w:rsidRPr="003F2CD0" w:rsidRDefault="00B26F98" w:rsidP="00B26F98">
      <w:pPr>
        <w:pStyle w:val="NoSpacing"/>
        <w:rPr>
          <w:color w:val="000000" w:themeColor="text1"/>
        </w:rPr>
      </w:pPr>
    </w:p>
    <w:p w:rsidR="00B26F98" w:rsidRPr="003F2CD0" w:rsidRDefault="002336FF" w:rsidP="002336FF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</w:t>
      </w:r>
      <w:r w:rsidR="003060F5"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t xml:space="preserve"> 29. A User Successfully Login's At 3:00 Pm, What Happens At 3:31 Pm, If The Login Hours For The User's Profile Are Set From 7:30 Am To 3:30 Pm?</w:t>
      </w:r>
      <w:r w:rsidRPr="003F2CD0">
        <w:rPr>
          <w:color w:val="000000" w:themeColor="text1"/>
        </w:rPr>
        <w:br/>
        <w:t>A. User Is Automatically Logged Out</w:t>
      </w:r>
      <w:r w:rsidRPr="003F2CD0">
        <w:rPr>
          <w:color w:val="000000" w:themeColor="text1"/>
        </w:rPr>
        <w:br/>
        <w:t>B. User Keeps Working Continuously Without Any Issues</w:t>
      </w:r>
      <w:r w:rsidRPr="003F2CD0">
        <w:rPr>
          <w:color w:val="000000" w:themeColor="text1"/>
        </w:rPr>
        <w:br/>
        <w:t>C. User Is Asked In A Popup Window If He Would Like To Extend His Session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 xml:space="preserve">D. User Is Logged Out Once He Tries To Do Any </w:t>
      </w:r>
      <w:proofErr w:type="spellStart"/>
      <w:r w:rsidRPr="00666C15">
        <w:rPr>
          <w:color w:val="FF0000"/>
        </w:rPr>
        <w:t>Dml</w:t>
      </w:r>
      <w:proofErr w:type="spellEnd"/>
      <w:r w:rsidRPr="00666C15">
        <w:rPr>
          <w:color w:val="FF0000"/>
        </w:rPr>
        <w:t xml:space="preserve"> (Data Manipulation) Operation I.E. Save, Edit Etc.</w:t>
      </w:r>
    </w:p>
    <w:p w:rsidR="00B26F98" w:rsidRPr="003F2CD0" w:rsidRDefault="00B26F98" w:rsidP="00BE10C2">
      <w:pPr>
        <w:pStyle w:val="NoSpacing"/>
        <w:ind w:left="720" w:hanging="720"/>
        <w:rPr>
          <w:color w:val="000000" w:themeColor="text1"/>
        </w:rPr>
      </w:pPr>
    </w:p>
    <w:p w:rsidR="00BE10C2" w:rsidRPr="003F2CD0" w:rsidRDefault="00BE10C2" w:rsidP="00BE10C2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30. On Lead Conversion a Lead Object Custom field cannot be mapped to Which Object custom field? </w:t>
      </w:r>
    </w:p>
    <w:p w:rsidR="00BE10C2" w:rsidRPr="003F2CD0" w:rsidRDefault="00BE10C2" w:rsidP="00BE10C2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A) Account</w:t>
      </w:r>
    </w:p>
    <w:p w:rsidR="00BE10C2" w:rsidRPr="003F2CD0" w:rsidRDefault="00BE10C2" w:rsidP="00BE10C2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B) Contacts</w:t>
      </w:r>
    </w:p>
    <w:p w:rsidR="00BE10C2" w:rsidRPr="00666C15" w:rsidRDefault="00BE10C2" w:rsidP="00BE10C2">
      <w:pPr>
        <w:pStyle w:val="NoSpacing"/>
        <w:ind w:left="720" w:hanging="720"/>
        <w:rPr>
          <w:color w:val="FF0000"/>
        </w:rPr>
      </w:pPr>
      <w:r w:rsidRPr="003F2CD0">
        <w:rPr>
          <w:color w:val="000000" w:themeColor="text1"/>
        </w:rPr>
        <w:t xml:space="preserve">              </w:t>
      </w:r>
      <w:r w:rsidRPr="00666C15">
        <w:rPr>
          <w:color w:val="FF0000"/>
        </w:rPr>
        <w:t>C) Case</w:t>
      </w:r>
    </w:p>
    <w:p w:rsidR="00BE10C2" w:rsidRPr="003F2CD0" w:rsidRDefault="00BE10C2" w:rsidP="00BE10C2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D) Opportunity</w:t>
      </w:r>
    </w:p>
    <w:p w:rsidR="00F05275" w:rsidRPr="003F2CD0" w:rsidRDefault="00C95774" w:rsidP="00C95774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31. Which Workflow evaluation Criteria cannot be used for Time Dependent Workflows?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A. When a record is created, or when a record is edited and did not previously meet the rule criteria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B. Only when a record is created</w:t>
      </w:r>
    </w:p>
    <w:p w:rsidR="00C95774" w:rsidRPr="00666C15" w:rsidRDefault="00C95774" w:rsidP="00C95774">
      <w:pPr>
        <w:pStyle w:val="NoSpacing"/>
        <w:ind w:left="720" w:hanging="720"/>
        <w:rPr>
          <w:color w:val="FF0000"/>
        </w:rPr>
      </w:pPr>
      <w:r w:rsidRPr="003F2CD0">
        <w:rPr>
          <w:color w:val="000000" w:themeColor="text1"/>
        </w:rPr>
        <w:t xml:space="preserve">            C. </w:t>
      </w:r>
      <w:r w:rsidRPr="00666C15">
        <w:rPr>
          <w:color w:val="FF0000"/>
        </w:rPr>
        <w:t xml:space="preserve">Every time a record is created or edited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D. All 3 criteria’s can be used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32.  Which Feature is not available in Salesforce.com?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 A. Profile based Login Hours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 B. Profile based Login IP Ranges </w:t>
      </w:r>
    </w:p>
    <w:p w:rsidR="00C95774" w:rsidRPr="00666C15" w:rsidRDefault="00C95774" w:rsidP="00C95774">
      <w:pPr>
        <w:pStyle w:val="NoSpacing"/>
        <w:ind w:left="720" w:hanging="720"/>
        <w:rPr>
          <w:color w:val="FF0000"/>
        </w:rPr>
      </w:pPr>
      <w:r w:rsidRPr="003F2CD0">
        <w:rPr>
          <w:color w:val="000000" w:themeColor="text1"/>
        </w:rPr>
        <w:t xml:space="preserve">               </w:t>
      </w:r>
      <w:r w:rsidRPr="00666C15">
        <w:rPr>
          <w:color w:val="FF0000"/>
        </w:rPr>
        <w:t>C. Organization based Login Hours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lastRenderedPageBreak/>
        <w:t xml:space="preserve">                   D. Organization based Login IP ranges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33. Which of the field types cannot be used as an External Id?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A. Text Field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</w:t>
      </w:r>
      <w:r w:rsidR="00CC2EEB"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t xml:space="preserve">B. Number Field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</w:t>
      </w:r>
      <w:r w:rsidR="00CC2EEB"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t>C</w:t>
      </w:r>
      <w:r w:rsidRPr="00666C15">
        <w:rPr>
          <w:color w:val="FF0000"/>
        </w:rPr>
        <w:t>. Pick list Field</w:t>
      </w:r>
      <w:r w:rsidRPr="003F2CD0">
        <w:rPr>
          <w:color w:val="000000" w:themeColor="text1"/>
        </w:rPr>
        <w:t xml:space="preserve"> </w:t>
      </w: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</w:t>
      </w:r>
      <w:r w:rsidR="00CC2EEB"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t xml:space="preserve">D. Email Id Field </w:t>
      </w:r>
    </w:p>
    <w:p w:rsidR="00CC2EEB" w:rsidRPr="003F2CD0" w:rsidRDefault="00CC2EEB" w:rsidP="00C95774">
      <w:pPr>
        <w:pStyle w:val="NoSpacing"/>
        <w:ind w:left="720" w:hanging="720"/>
        <w:rPr>
          <w:color w:val="000000" w:themeColor="text1"/>
        </w:rPr>
      </w:pP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34.  Queues cannot be created on which Object in salesforce.com?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A. Lead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B. Case </w:t>
      </w:r>
    </w:p>
    <w:p w:rsidR="00CC2EEB" w:rsidRPr="00666C15" w:rsidRDefault="00CC2EEB" w:rsidP="00CC2EEB">
      <w:pPr>
        <w:pStyle w:val="NoSpacing"/>
        <w:ind w:left="720" w:hanging="720"/>
        <w:rPr>
          <w:color w:val="FF0000"/>
        </w:rPr>
      </w:pPr>
      <w:r w:rsidRPr="003F2CD0">
        <w:rPr>
          <w:color w:val="000000" w:themeColor="text1"/>
        </w:rPr>
        <w:t xml:space="preserve">              </w:t>
      </w:r>
      <w:r w:rsidRPr="00666C15">
        <w:rPr>
          <w:color w:val="FF0000"/>
        </w:rPr>
        <w:t xml:space="preserve">C. Account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D. Custom Object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35.  Which of the following make a User record Unique?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     A. Profile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     B. Email Id </w:t>
      </w:r>
    </w:p>
    <w:p w:rsidR="00CC2EEB" w:rsidRPr="00666C15" w:rsidRDefault="00CC2EEB" w:rsidP="00CC2EEB">
      <w:pPr>
        <w:pStyle w:val="NoSpacing"/>
        <w:ind w:left="720" w:hanging="720"/>
        <w:rPr>
          <w:color w:val="FF0000"/>
        </w:rPr>
      </w:pPr>
      <w:r w:rsidRPr="00666C15">
        <w:rPr>
          <w:color w:val="FF0000"/>
        </w:rPr>
        <w:t xml:space="preserve">                   C. Username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     D. Role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</w:p>
    <w:p w:rsidR="00422442" w:rsidRPr="003F2CD0" w:rsidRDefault="00CC2EEB" w:rsidP="00422442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36.</w:t>
      </w:r>
      <w:r w:rsidR="00422442" w:rsidRPr="003F2CD0">
        <w:rPr>
          <w:color w:val="000000" w:themeColor="text1"/>
        </w:rPr>
        <w:t xml:space="preserve"> What can you edit in the UI? </w:t>
      </w:r>
    </w:p>
    <w:p w:rsidR="00422442" w:rsidRPr="003F2CD0" w:rsidRDefault="00422442" w:rsidP="00422442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                 A. Enable Chatter</w:t>
      </w:r>
    </w:p>
    <w:p w:rsidR="00422442" w:rsidRPr="00666C15" w:rsidRDefault="00422442" w:rsidP="00422442">
      <w:pPr>
        <w:pStyle w:val="NoSpacing"/>
        <w:ind w:left="720" w:hanging="720"/>
        <w:rPr>
          <w:color w:val="FF0000"/>
        </w:rPr>
      </w:pPr>
      <w:r w:rsidRPr="003F2CD0">
        <w:rPr>
          <w:color w:val="000000" w:themeColor="text1"/>
        </w:rPr>
        <w:t xml:space="preserve">                  </w:t>
      </w:r>
      <w:r w:rsidRPr="00666C15">
        <w:rPr>
          <w:color w:val="FF0000"/>
        </w:rPr>
        <w:t xml:space="preserve">B. Enable Spell Check </w:t>
      </w:r>
    </w:p>
    <w:p w:rsidR="00422442" w:rsidRPr="00666C15" w:rsidRDefault="00422442" w:rsidP="00422442">
      <w:pPr>
        <w:pStyle w:val="NoSpacing"/>
        <w:ind w:left="720" w:hanging="720"/>
        <w:rPr>
          <w:color w:val="FF0000"/>
        </w:rPr>
      </w:pPr>
      <w:r w:rsidRPr="00666C15">
        <w:rPr>
          <w:color w:val="FF0000"/>
        </w:rPr>
        <w:t xml:space="preserve">                  C. Enable Inline Editing </w:t>
      </w:r>
    </w:p>
    <w:p w:rsidR="00422442" w:rsidRPr="00666C15" w:rsidRDefault="00422442" w:rsidP="00422442">
      <w:pPr>
        <w:pStyle w:val="NoSpacing"/>
        <w:ind w:left="720" w:hanging="720"/>
        <w:rPr>
          <w:color w:val="FF0000"/>
        </w:rPr>
      </w:pPr>
      <w:r w:rsidRPr="00666C15">
        <w:rPr>
          <w:color w:val="FF0000"/>
        </w:rPr>
        <w:t xml:space="preserve">                  D. Enable Hover Details</w:t>
      </w:r>
      <w:r w:rsidR="00F02A43" w:rsidRPr="00666C15">
        <w:rPr>
          <w:color w:val="FF0000"/>
        </w:rPr>
        <w:t xml:space="preserve"> </w:t>
      </w:r>
    </w:p>
    <w:p w:rsidR="00CC2EEB" w:rsidRPr="003F2CD0" w:rsidRDefault="00CC2EEB" w:rsidP="00CC2EEB">
      <w:pPr>
        <w:pStyle w:val="NoSpacing"/>
        <w:ind w:left="720" w:hanging="720"/>
        <w:rPr>
          <w:color w:val="000000" w:themeColor="text1"/>
        </w:rPr>
      </w:pPr>
    </w:p>
    <w:p w:rsidR="00CC2EEB" w:rsidRPr="003F2CD0" w:rsidRDefault="00CC2EEB" w:rsidP="00CC2EEB">
      <w:pPr>
        <w:pBdr>
          <w:bottom w:val="double" w:sz="6" w:space="1" w:color="auto"/>
        </w:pBdr>
        <w:spacing w:after="0"/>
        <w:rPr>
          <w:color w:val="000000" w:themeColor="text1"/>
        </w:rPr>
      </w:pPr>
    </w:p>
    <w:p w:rsidR="00CC2EEB" w:rsidRPr="003F2CD0" w:rsidRDefault="00CC2EEB" w:rsidP="00C95774">
      <w:pPr>
        <w:pStyle w:val="NoSpacing"/>
        <w:ind w:left="720" w:hanging="720"/>
        <w:rPr>
          <w:color w:val="000000" w:themeColor="text1"/>
        </w:rPr>
      </w:pPr>
    </w:p>
    <w:p w:rsidR="00C95774" w:rsidRPr="003F2CD0" w:rsidRDefault="00C95774" w:rsidP="00C95774">
      <w:pPr>
        <w:pStyle w:val="NoSpacing"/>
        <w:ind w:left="720" w:hanging="720"/>
        <w:rPr>
          <w:color w:val="000000" w:themeColor="text1"/>
        </w:rPr>
      </w:pPr>
      <w:r w:rsidRPr="003F2CD0">
        <w:rPr>
          <w:color w:val="000000" w:themeColor="text1"/>
        </w:rPr>
        <w:t xml:space="preserve"> </w:t>
      </w:r>
    </w:p>
    <w:p w:rsidR="00805E11" w:rsidRPr="003F2CD0" w:rsidRDefault="00805E11" w:rsidP="00805E11">
      <w:pPr>
        <w:pStyle w:val="NoSpacing"/>
        <w:rPr>
          <w:b/>
          <w:color w:val="000000" w:themeColor="text1"/>
          <w:highlight w:val="green"/>
        </w:rPr>
      </w:pPr>
      <w:r w:rsidRPr="003F2CD0">
        <w:rPr>
          <w:color w:val="000000" w:themeColor="text1"/>
        </w:rPr>
        <w:t xml:space="preserve">   37.  What does Salesforce authenticate before allowing a user to log in through the user             interface?</w:t>
      </w:r>
      <w:r w:rsidRPr="003F2CD0">
        <w:rPr>
          <w:color w:val="000000" w:themeColor="text1"/>
        </w:rPr>
        <w:br/>
        <w:t>Choose 3 answers:</w:t>
      </w:r>
      <w:r w:rsidRPr="003F2CD0">
        <w:rPr>
          <w:color w:val="000000" w:themeColor="text1"/>
        </w:rPr>
        <w:br/>
        <w:t xml:space="preserve">           A</w:t>
      </w:r>
      <w:r w:rsidRPr="00666C15">
        <w:rPr>
          <w:color w:val="000000" w:themeColor="text1"/>
        </w:rPr>
        <w:t>. whether the user's profile has specified business hours</w:t>
      </w:r>
      <w:r w:rsidRPr="00666C15">
        <w:rPr>
          <w:color w:val="FF0000"/>
        </w:rPr>
        <w:t xml:space="preserve"> 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 xml:space="preserve">          B. Whether the user's profile is API enabled</w:t>
      </w:r>
      <w:r w:rsidRPr="003F2CD0">
        <w:rPr>
          <w:color w:val="000000" w:themeColor="text1"/>
        </w:rPr>
        <w:br/>
        <w:t xml:space="preserve">          C. </w:t>
      </w:r>
      <w:proofErr w:type="gramStart"/>
      <w:r w:rsidRPr="00666C15">
        <w:rPr>
          <w:color w:val="FF0000"/>
        </w:rPr>
        <w:t>Whether the user's profile has IP address restrictions</w:t>
      </w:r>
      <w:r w:rsidR="00EB28F0" w:rsidRPr="00666C15">
        <w:rPr>
          <w:color w:val="FF0000"/>
        </w:rPr>
        <w:t>.</w:t>
      </w:r>
      <w:proofErr w:type="gramEnd"/>
      <w:r w:rsidRPr="00666C15">
        <w:rPr>
          <w:color w:val="FF0000"/>
        </w:rPr>
        <w:br/>
      </w:r>
      <w:r w:rsidRPr="003F2CD0">
        <w:rPr>
          <w:color w:val="000000" w:themeColor="text1"/>
        </w:rPr>
        <w:t xml:space="preserve">         </w:t>
      </w:r>
      <w:r w:rsidR="00EB28F0"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t>D</w:t>
      </w:r>
      <w:r w:rsidRPr="00666C15">
        <w:rPr>
          <w:color w:val="FF0000"/>
        </w:rPr>
        <w:t>. Whether the user's profile has login hour restrictions</w:t>
      </w:r>
      <w:r w:rsidR="00EB28F0" w:rsidRPr="00666C15">
        <w:rPr>
          <w:color w:val="FF0000"/>
        </w:rPr>
        <w:t>.</w:t>
      </w:r>
      <w:r w:rsidRPr="003F2CD0">
        <w:rPr>
          <w:color w:val="000000" w:themeColor="text1"/>
        </w:rPr>
        <w:br/>
        <w:t xml:space="preserve">          E</w:t>
      </w:r>
      <w:r w:rsidRPr="00666C15">
        <w:rPr>
          <w:color w:val="FF0000"/>
        </w:rPr>
        <w:t>. Whether the organization has trusted IP addresses</w:t>
      </w:r>
      <w:r w:rsidR="00EB28F0" w:rsidRPr="00666C15">
        <w:rPr>
          <w:color w:val="FF0000"/>
        </w:rPr>
        <w:t>.</w:t>
      </w:r>
    </w:p>
    <w:p w:rsidR="00C95774" w:rsidRPr="003F2CD0" w:rsidRDefault="00C95774" w:rsidP="00C95774">
      <w:pPr>
        <w:pStyle w:val="NoSpacing"/>
        <w:rPr>
          <w:color w:val="000000" w:themeColor="text1"/>
        </w:rPr>
      </w:pPr>
    </w:p>
    <w:p w:rsidR="00864200" w:rsidRPr="003F2CD0" w:rsidRDefault="00864200" w:rsidP="00864200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38. A user is unable to sign to Salesforce. As a System Administrator what should be the first step to take?</w:t>
      </w:r>
    </w:p>
    <w:p w:rsidR="00864200" w:rsidRPr="003F2CD0" w:rsidRDefault="00864200" w:rsidP="00864200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 a)       Reset password </w:t>
      </w:r>
    </w:p>
    <w:p w:rsidR="00864200" w:rsidRPr="00666C15" w:rsidRDefault="00864200" w:rsidP="00864200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        b)       </w:t>
      </w:r>
      <w:r w:rsidRPr="00666C15">
        <w:rPr>
          <w:color w:val="FF0000"/>
        </w:rPr>
        <w:t xml:space="preserve">Check login history </w:t>
      </w:r>
    </w:p>
    <w:p w:rsidR="00864200" w:rsidRPr="003F2CD0" w:rsidRDefault="00864200" w:rsidP="00864200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 c)       Check trusted IP </w:t>
      </w:r>
    </w:p>
    <w:p w:rsidR="00864200" w:rsidRPr="003F2CD0" w:rsidRDefault="00864200" w:rsidP="00864200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 d)       Check login-IP restriction </w:t>
      </w:r>
    </w:p>
    <w:p w:rsidR="00864200" w:rsidRPr="003F2CD0" w:rsidRDefault="00864200" w:rsidP="00864200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  e)       Check for API permission</w:t>
      </w:r>
    </w:p>
    <w:p w:rsidR="00F05275" w:rsidRPr="003F2CD0" w:rsidRDefault="00F05275" w:rsidP="00F05275">
      <w:pPr>
        <w:pStyle w:val="NoSpacing"/>
        <w:rPr>
          <w:color w:val="000000" w:themeColor="text1"/>
        </w:rPr>
      </w:pPr>
    </w:p>
    <w:p w:rsidR="00ED27C0" w:rsidRPr="003F2CD0" w:rsidRDefault="00ED27C0" w:rsidP="00ED27C0">
      <w:pPr>
        <w:pStyle w:val="NoSpacing"/>
        <w:rPr>
          <w:color w:val="000000" w:themeColor="text1"/>
        </w:rPr>
      </w:pPr>
    </w:p>
    <w:p w:rsidR="00D6643F" w:rsidRPr="003F2CD0" w:rsidRDefault="00D6643F" w:rsidP="00D6643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lastRenderedPageBreak/>
        <w:t>39. The marketing team at Universal Containers is responsible for creating new leads and distributing them to regional sales groups. How can a system administrator automate this process?</w:t>
      </w:r>
    </w:p>
    <w:p w:rsidR="00D6643F" w:rsidRPr="003F2CD0" w:rsidRDefault="00D6643F" w:rsidP="00D6643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a)       Create a Web-to-lead and embed it to the website </w:t>
      </w:r>
    </w:p>
    <w:p w:rsidR="00D6643F" w:rsidRPr="003F2CD0" w:rsidRDefault="00D6643F" w:rsidP="00D6643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b)       Create an escalation rule for Marketing Team </w:t>
      </w:r>
    </w:p>
    <w:p w:rsidR="00D6643F" w:rsidRPr="00666C15" w:rsidRDefault="00D6643F" w:rsidP="00D6643F">
      <w:pPr>
        <w:pStyle w:val="NoSpacing"/>
        <w:rPr>
          <w:color w:val="FF0000"/>
        </w:rPr>
      </w:pPr>
      <w:r w:rsidRPr="00666C15">
        <w:rPr>
          <w:color w:val="FF0000"/>
        </w:rPr>
        <w:t xml:space="preserve">       c)       Create a Lead Assignment rule </w:t>
      </w:r>
    </w:p>
    <w:p w:rsidR="00D6643F" w:rsidRPr="003F2CD0" w:rsidRDefault="00D6643F" w:rsidP="00D6643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d)       Create an Account Assignment Rule  </w:t>
      </w:r>
    </w:p>
    <w:p w:rsidR="00ED27C0" w:rsidRPr="003F2CD0" w:rsidRDefault="00ED27C0" w:rsidP="00ED27C0">
      <w:pPr>
        <w:pStyle w:val="NoSpacing"/>
        <w:rPr>
          <w:color w:val="000000" w:themeColor="text1"/>
        </w:rPr>
      </w:pPr>
    </w:p>
    <w:p w:rsidR="00E56C0D" w:rsidRPr="003F2CD0" w:rsidRDefault="00E56C0D" w:rsidP="00BE3A5F">
      <w:pPr>
        <w:pStyle w:val="NoSpacing"/>
        <w:rPr>
          <w:color w:val="000000" w:themeColor="text1"/>
        </w:rPr>
      </w:pPr>
    </w:p>
    <w:p w:rsidR="00676AAD" w:rsidRPr="003F2CD0" w:rsidRDefault="00676AAD" w:rsidP="00676AAD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40. Which customization option is available for standard fields? Choose 3 answers:  </w:t>
      </w:r>
    </w:p>
    <w:p w:rsidR="00676AAD" w:rsidRPr="003F2CD0" w:rsidRDefault="00676AAD" w:rsidP="00676AAD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   A. Delete standard fields 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 xml:space="preserve">         B. Edit pick list values for standard fields - T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 xml:space="preserve">         C. Change the field type of standard fields </w:t>
      </w:r>
      <w:r w:rsidRPr="003F2CD0">
        <w:rPr>
          <w:color w:val="000000" w:themeColor="text1"/>
        </w:rPr>
        <w:br/>
        <w:t xml:space="preserve">         D</w:t>
      </w:r>
      <w:r w:rsidRPr="00666C15">
        <w:rPr>
          <w:color w:val="FF0000"/>
        </w:rPr>
        <w:t xml:space="preserve">. Rename standard field labels in the user interface </w:t>
      </w:r>
      <w:r w:rsidRPr="00666C15">
        <w:rPr>
          <w:color w:val="FF0000"/>
        </w:rPr>
        <w:br/>
        <w:t xml:space="preserve">          E. Remove non-required standard fields from a page layout</w:t>
      </w:r>
      <w:r w:rsidRPr="003F2CD0">
        <w:rPr>
          <w:color w:val="000000" w:themeColor="text1"/>
        </w:rPr>
        <w:t xml:space="preserve"> </w:t>
      </w:r>
    </w:p>
    <w:p w:rsidR="00676AAD" w:rsidRPr="003F2CD0" w:rsidRDefault="00676AAD" w:rsidP="00676AAD">
      <w:pPr>
        <w:pStyle w:val="NoSpacing"/>
        <w:rPr>
          <w:color w:val="000000" w:themeColor="text1"/>
        </w:rPr>
      </w:pPr>
    </w:p>
    <w:p w:rsidR="003B1CAB" w:rsidRPr="003F2CD0" w:rsidRDefault="003B1CAB" w:rsidP="003B1CAB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41. WHICH STATEMENT IS TRUE REGARDING CHATTER GROUPS?  (Please verify from </w:t>
      </w:r>
      <w:proofErr w:type="spellStart"/>
      <w:r w:rsidRPr="003F2CD0">
        <w:rPr>
          <w:color w:val="000000" w:themeColor="text1"/>
        </w:rPr>
        <w:t>helpfile</w:t>
      </w:r>
      <w:proofErr w:type="spellEnd"/>
      <w:r w:rsidRPr="003F2CD0">
        <w:rPr>
          <w:color w:val="000000" w:themeColor="text1"/>
        </w:rPr>
        <w:t>)</w:t>
      </w:r>
      <w:r w:rsidRPr="003F2CD0">
        <w:rPr>
          <w:color w:val="000000" w:themeColor="text1"/>
        </w:rPr>
        <w:br/>
        <w:t xml:space="preserve">       A. Private groups are not displayed in the Groups tab.</w:t>
      </w:r>
      <w:r w:rsidRPr="003F2CD0">
        <w:rPr>
          <w:color w:val="000000" w:themeColor="text1"/>
        </w:rPr>
        <w:br/>
        <w:t xml:space="preserve">       B. Private group posts are visible to the owner and anyone above in the role hierarchy.,</w:t>
      </w:r>
      <w:r w:rsidRPr="003F2CD0">
        <w:rPr>
          <w:color w:val="000000" w:themeColor="text1"/>
        </w:rPr>
        <w:br/>
        <w:t xml:space="preserve">       C. Users with the "Manage Chatter Groups" profile permission can create groups., </w:t>
      </w:r>
      <w:r w:rsidRPr="003F2CD0">
        <w:rPr>
          <w:color w:val="000000" w:themeColor="text1"/>
        </w:rPr>
        <w:br/>
        <w:t xml:space="preserve">       </w:t>
      </w:r>
      <w:r w:rsidRPr="00666C15">
        <w:rPr>
          <w:color w:val="FF0000"/>
        </w:rPr>
        <w:t>D. Any Chatter user can create public or private groups.</w:t>
      </w: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A313D5" w:rsidRPr="003F2CD0" w:rsidRDefault="00A313D5" w:rsidP="00A313D5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42. What is true about Chatter? </w:t>
      </w:r>
    </w:p>
    <w:p w:rsidR="00A313D5" w:rsidRPr="003F2CD0" w:rsidRDefault="00A313D5" w:rsidP="00A313D5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a) System administrator must enable it </w:t>
      </w:r>
    </w:p>
    <w:p w:rsidR="00A313D5" w:rsidRPr="003F2CD0" w:rsidRDefault="00A313D5" w:rsidP="00A313D5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b)  Chatter free license can be used outside Salesforce </w:t>
      </w:r>
    </w:p>
    <w:p w:rsidR="00A313D5" w:rsidRPr="003F2CD0" w:rsidRDefault="00A313D5" w:rsidP="00A313D5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c)   Can be available to user without chatter free license </w:t>
      </w:r>
    </w:p>
    <w:p w:rsidR="00A313D5" w:rsidRPr="00666C15" w:rsidRDefault="00A313D5" w:rsidP="00A313D5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     d)   </w:t>
      </w:r>
      <w:r w:rsidRPr="00666C15">
        <w:rPr>
          <w:color w:val="FF0000"/>
        </w:rPr>
        <w:t xml:space="preserve">Assign a chatter free user license to users in </w:t>
      </w:r>
      <w:proofErr w:type="gramStart"/>
      <w:r w:rsidRPr="00666C15">
        <w:rPr>
          <w:color w:val="FF0000"/>
        </w:rPr>
        <w:t>Salesforce  -</w:t>
      </w:r>
      <w:proofErr w:type="gramEnd"/>
      <w:r w:rsidRPr="00666C15">
        <w:rPr>
          <w:color w:val="FF0000"/>
        </w:rPr>
        <w:t xml:space="preserve"> T</w:t>
      </w:r>
    </w:p>
    <w:p w:rsidR="003F2C2B" w:rsidRPr="003F2CD0" w:rsidRDefault="003F2C2B" w:rsidP="00BE3A5F">
      <w:pPr>
        <w:pStyle w:val="NoSpacing"/>
        <w:rPr>
          <w:color w:val="000000" w:themeColor="text1"/>
        </w:rPr>
      </w:pPr>
    </w:p>
    <w:p w:rsidR="006F7D54" w:rsidRPr="003F2CD0" w:rsidRDefault="006F7D54" w:rsidP="006F7D54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>43. Which feature does Salesforce CRM provide for restricting login access to the application?  (3)</w:t>
      </w:r>
    </w:p>
    <w:p w:rsidR="006F7D54" w:rsidRPr="00666C15" w:rsidRDefault="006F7D54" w:rsidP="006F7D54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    A. </w:t>
      </w:r>
      <w:r w:rsidRPr="00666C15">
        <w:rPr>
          <w:color w:val="FF0000"/>
        </w:rPr>
        <w:t xml:space="preserve">Profile-based IP restrictions </w:t>
      </w:r>
    </w:p>
    <w:p w:rsidR="006F7D54" w:rsidRPr="00666C15" w:rsidRDefault="006F7D54" w:rsidP="006F7D54">
      <w:pPr>
        <w:pStyle w:val="NoSpacing"/>
        <w:rPr>
          <w:color w:val="FF0000"/>
        </w:rPr>
      </w:pPr>
      <w:r w:rsidRPr="00666C15">
        <w:rPr>
          <w:color w:val="FF0000"/>
        </w:rPr>
        <w:t xml:space="preserve">    B. Organization-wide IP restrictions </w:t>
      </w:r>
    </w:p>
    <w:p w:rsidR="006F7D54" w:rsidRPr="00666C15" w:rsidRDefault="006F7D54" w:rsidP="006F7D54">
      <w:pPr>
        <w:pStyle w:val="NoSpacing"/>
        <w:rPr>
          <w:color w:val="FF0000"/>
        </w:rPr>
      </w:pPr>
      <w:r w:rsidRPr="00666C15">
        <w:rPr>
          <w:color w:val="FF0000"/>
        </w:rPr>
        <w:t xml:space="preserve">    C. Profile-based login hour restrictions </w:t>
      </w:r>
    </w:p>
    <w:p w:rsidR="006F7D54" w:rsidRPr="003F2CD0" w:rsidRDefault="006F7D54" w:rsidP="006F7D54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D. Organization-wide login hour restrictions</w:t>
      </w:r>
    </w:p>
    <w:p w:rsidR="006F7D54" w:rsidRPr="003F2CD0" w:rsidRDefault="006F7D54" w:rsidP="00BE3A5F">
      <w:pPr>
        <w:pStyle w:val="NoSpacing"/>
        <w:rPr>
          <w:color w:val="000000" w:themeColor="text1"/>
        </w:rPr>
      </w:pPr>
    </w:p>
    <w:p w:rsidR="004E26F8" w:rsidRPr="003F2CD0" w:rsidRDefault="004E26F8" w:rsidP="004E26F8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44. When are data validation rule enforced when using Outlook?   (Please verify from </w:t>
      </w:r>
      <w:proofErr w:type="spellStart"/>
      <w:r w:rsidRPr="003F2CD0">
        <w:rPr>
          <w:color w:val="000000" w:themeColor="text1"/>
        </w:rPr>
        <w:t>helpfile</w:t>
      </w:r>
      <w:proofErr w:type="spellEnd"/>
      <w:r w:rsidRPr="003F2CD0">
        <w:rPr>
          <w:color w:val="000000" w:themeColor="text1"/>
        </w:rPr>
        <w:t>)</w:t>
      </w:r>
    </w:p>
    <w:p w:rsidR="004E26F8" w:rsidRPr="003F2CD0" w:rsidRDefault="004E26F8" w:rsidP="004E26F8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a)  When a user views a record </w:t>
      </w:r>
    </w:p>
    <w:p w:rsidR="004E26F8" w:rsidRPr="003F2CD0" w:rsidRDefault="004E26F8" w:rsidP="004E26F8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b)  When data is sync with the server</w:t>
      </w:r>
    </w:p>
    <w:p w:rsidR="004E26F8" w:rsidRPr="00666C15" w:rsidRDefault="004E26F8" w:rsidP="004E26F8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   c)  </w:t>
      </w:r>
      <w:r w:rsidRPr="00666C15">
        <w:rPr>
          <w:color w:val="FF0000"/>
        </w:rPr>
        <w:t xml:space="preserve">When a record is saved </w:t>
      </w:r>
    </w:p>
    <w:p w:rsidR="004E26F8" w:rsidRPr="003F2CD0" w:rsidRDefault="004E26F8" w:rsidP="004E26F8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d)   When a record is updated</w:t>
      </w:r>
    </w:p>
    <w:p w:rsidR="004E26F8" w:rsidRPr="003F2CD0" w:rsidRDefault="004E26F8" w:rsidP="00BE3A5F">
      <w:pPr>
        <w:pStyle w:val="NoSpacing"/>
        <w:rPr>
          <w:color w:val="000000" w:themeColor="text1"/>
        </w:rPr>
      </w:pP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45. Which of the following feature allows you to send an email when an opportunity reaches a threshold value?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A. Validation Rule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B. </w:t>
      </w:r>
      <w:r w:rsidRPr="00666C15">
        <w:rPr>
          <w:color w:val="FF0000"/>
        </w:rPr>
        <w:t>Big Deal Alert</w:t>
      </w:r>
      <w:r w:rsidRPr="003F2CD0">
        <w:rPr>
          <w:color w:val="000000" w:themeColor="text1"/>
        </w:rPr>
        <w:t xml:space="preserve">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C. Opportunity Alert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 D. Big Ticket Email</w:t>
      </w:r>
    </w:p>
    <w:p w:rsidR="00F94437" w:rsidRPr="003F2CD0" w:rsidRDefault="00F94437" w:rsidP="00BE3A5F">
      <w:pPr>
        <w:pStyle w:val="NoSpacing"/>
        <w:rPr>
          <w:color w:val="000000" w:themeColor="text1"/>
        </w:rPr>
      </w:pP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lastRenderedPageBreak/>
        <w:t xml:space="preserve">46. Auto Response rules work on which objects? </w:t>
      </w:r>
    </w:p>
    <w:p w:rsidR="00F94437" w:rsidRPr="00666C15" w:rsidRDefault="00F94437" w:rsidP="00F94437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  </w:t>
      </w:r>
      <w:r w:rsidRPr="00666C15">
        <w:rPr>
          <w:color w:val="FF0000"/>
        </w:rPr>
        <w:t xml:space="preserve">A. Leads and Cases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B. Leads and Accounts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C. Accounts and Opportunity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D. Account and Cases</w:t>
      </w:r>
    </w:p>
    <w:p w:rsidR="00F94437" w:rsidRPr="003F2CD0" w:rsidRDefault="00F94437" w:rsidP="00BE3A5F">
      <w:pPr>
        <w:pStyle w:val="NoSpacing"/>
        <w:rPr>
          <w:color w:val="000000" w:themeColor="text1"/>
        </w:rPr>
      </w:pP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47. Which one is the following is a salesforce.com definition for a Lead? </w:t>
      </w:r>
    </w:p>
    <w:p w:rsidR="00F94437" w:rsidRPr="00666C15" w:rsidRDefault="00F94437" w:rsidP="00F94437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     </w:t>
      </w:r>
      <w:r w:rsidRPr="00666C15">
        <w:rPr>
          <w:color w:val="FF0000"/>
        </w:rPr>
        <w:t xml:space="preserve">A. Any person, organization or company that may be interested in your products and services, not yet customers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 B. An organization, individual or company involved with your business such as customers, competitors and partners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C. Any potential revenue-generating event i.e. “sales deal” </w:t>
      </w:r>
    </w:p>
    <w:p w:rsidR="00F94437" w:rsidRPr="003F2CD0" w:rsidRDefault="00F94437" w:rsidP="00F94437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  D. Any individual or influencer associated with an account </w:t>
      </w:r>
    </w:p>
    <w:p w:rsidR="00F94437" w:rsidRPr="003F2CD0" w:rsidRDefault="00F94437" w:rsidP="00BE3A5F">
      <w:pPr>
        <w:pStyle w:val="NoSpacing"/>
        <w:rPr>
          <w:color w:val="000000" w:themeColor="text1"/>
        </w:rPr>
      </w:pPr>
    </w:p>
    <w:p w:rsidR="003649B6" w:rsidRPr="003F2CD0" w:rsidRDefault="003649B6" w:rsidP="003649B6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48. _________ are words or short phrases that users can associate with most Salesforce.com records to describe and organize their data in a personalized way? </w:t>
      </w:r>
    </w:p>
    <w:p w:rsidR="003649B6" w:rsidRPr="003F2CD0" w:rsidRDefault="003649B6" w:rsidP="003649B6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A. Views </w:t>
      </w:r>
    </w:p>
    <w:p w:rsidR="003649B6" w:rsidRPr="00666C15" w:rsidRDefault="003649B6" w:rsidP="003649B6">
      <w:pPr>
        <w:pStyle w:val="NoSpacing"/>
        <w:rPr>
          <w:color w:val="FF0000"/>
        </w:rPr>
      </w:pPr>
      <w:r w:rsidRPr="00666C15">
        <w:rPr>
          <w:color w:val="FF0000"/>
        </w:rPr>
        <w:t xml:space="preserve">  B. Tags </w:t>
      </w:r>
    </w:p>
    <w:p w:rsidR="003649B6" w:rsidRPr="003F2CD0" w:rsidRDefault="003649B6" w:rsidP="003649B6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C. Dashboards </w:t>
      </w:r>
    </w:p>
    <w:p w:rsidR="003649B6" w:rsidRPr="003F2CD0" w:rsidRDefault="003649B6" w:rsidP="003649B6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D. Home </w:t>
      </w:r>
      <w:r w:rsidR="00E74B1F" w:rsidRPr="003F2CD0">
        <w:rPr>
          <w:color w:val="000000" w:themeColor="text1"/>
        </w:rPr>
        <w:t>Page layout</w:t>
      </w:r>
      <w:r w:rsidRPr="003F2CD0">
        <w:rPr>
          <w:color w:val="000000" w:themeColor="text1"/>
        </w:rPr>
        <w:t xml:space="preserve"> </w:t>
      </w:r>
    </w:p>
    <w:p w:rsidR="003649B6" w:rsidRPr="003F2CD0" w:rsidRDefault="003649B6" w:rsidP="003649B6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 E. Apps </w:t>
      </w:r>
    </w:p>
    <w:p w:rsidR="003649B6" w:rsidRPr="003F2CD0" w:rsidRDefault="003649B6" w:rsidP="00BE3A5F">
      <w:pPr>
        <w:pStyle w:val="NoSpacing"/>
        <w:rPr>
          <w:color w:val="000000" w:themeColor="text1"/>
        </w:rPr>
      </w:pPr>
    </w:p>
    <w:p w:rsidR="00E24E01" w:rsidRPr="003F2CD0" w:rsidRDefault="00E24E01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 49.  On Lead Conversion, the Close Date of the newly created opportunity is automatically set to?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Blank</w:t>
      </w:r>
      <w:r w:rsidRPr="003F2CD0">
        <w:rPr>
          <w:color w:val="000000" w:themeColor="text1"/>
        </w:rPr>
        <w:br/>
        <w:t>B. Today (</w:t>
      </w:r>
      <w:proofErr w:type="gramStart"/>
      <w:r w:rsidRPr="003F2CD0">
        <w:rPr>
          <w:color w:val="000000" w:themeColor="text1"/>
        </w:rPr>
        <w:t>)</w:t>
      </w:r>
      <w:proofErr w:type="gramEnd"/>
      <w:r w:rsidRPr="003F2CD0">
        <w:rPr>
          <w:color w:val="000000" w:themeColor="text1"/>
        </w:rPr>
        <w:br/>
      </w:r>
      <w:r w:rsidRPr="00666C15">
        <w:rPr>
          <w:color w:val="FF0000"/>
        </w:rPr>
        <w:t xml:space="preserve">C. </w:t>
      </w:r>
      <w:proofErr w:type="gramStart"/>
      <w:r w:rsidRPr="00666C15">
        <w:rPr>
          <w:color w:val="FF0000"/>
        </w:rPr>
        <w:t>Last Day of Current Quarter</w:t>
      </w:r>
      <w:r w:rsidRPr="003F2CD0">
        <w:rPr>
          <w:color w:val="000000" w:themeColor="text1"/>
        </w:rPr>
        <w:br/>
        <w:t>D.</w:t>
      </w:r>
      <w:proofErr w:type="gramEnd"/>
      <w:r w:rsidRPr="003F2CD0">
        <w:rPr>
          <w:color w:val="000000" w:themeColor="text1"/>
        </w:rPr>
        <w:t xml:space="preserve"> </w:t>
      </w:r>
      <w:proofErr w:type="gramStart"/>
      <w:r w:rsidRPr="003F2CD0">
        <w:rPr>
          <w:color w:val="000000" w:themeColor="text1"/>
        </w:rPr>
        <w:t>Last Day of Current Month</w:t>
      </w:r>
      <w:r w:rsidRPr="003F2CD0">
        <w:rPr>
          <w:color w:val="000000" w:themeColor="text1"/>
        </w:rPr>
        <w:br/>
        <w:t>E.</w:t>
      </w:r>
      <w:proofErr w:type="gramEnd"/>
      <w:r w:rsidRPr="003F2CD0">
        <w:rPr>
          <w:color w:val="000000" w:themeColor="text1"/>
        </w:rPr>
        <w:t xml:space="preserve"> Last Day of Current Year</w:t>
      </w:r>
      <w:r w:rsidRPr="003F2CD0">
        <w:rPr>
          <w:rFonts w:ascii="Georgia" w:hAnsi="Georgia"/>
          <w:color w:val="000000" w:themeColor="text1"/>
          <w:sz w:val="16"/>
          <w:szCs w:val="16"/>
        </w:rPr>
        <w:br/>
      </w:r>
    </w:p>
    <w:p w:rsidR="00B755C3" w:rsidRPr="003F2CD0" w:rsidRDefault="00B755C3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50. How many fields can be enabled for tracking on a custom Object?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A. 10 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>B. 20</w:t>
      </w:r>
      <w:r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br/>
        <w:t xml:space="preserve">C. 30 </w:t>
      </w:r>
      <w:r w:rsidRPr="003F2CD0">
        <w:rPr>
          <w:color w:val="000000" w:themeColor="text1"/>
        </w:rPr>
        <w:br/>
        <w:t xml:space="preserve">D. 40 </w:t>
      </w:r>
      <w:r w:rsidRPr="003F2CD0">
        <w:rPr>
          <w:color w:val="000000" w:themeColor="text1"/>
        </w:rPr>
        <w:br/>
        <w:t>E. None of the Above</w:t>
      </w:r>
      <w:r w:rsidRPr="003F2CD0">
        <w:rPr>
          <w:rFonts w:ascii="Georgia" w:hAnsi="Georgia"/>
          <w:color w:val="000000" w:themeColor="text1"/>
          <w:sz w:val="16"/>
          <w:szCs w:val="16"/>
        </w:rPr>
        <w:br/>
      </w:r>
    </w:p>
    <w:p w:rsidR="00B755C3" w:rsidRPr="003F2CD0" w:rsidRDefault="00B755C3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51. Which one is the following is a salesforce.com definition for an opportunity?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A. Any person, organization or company that may be interested in your products and services, not yet customers </w:t>
      </w:r>
      <w:r w:rsidRPr="003F2CD0">
        <w:rPr>
          <w:color w:val="000000" w:themeColor="text1"/>
        </w:rPr>
        <w:br/>
        <w:t xml:space="preserve">B. An organization, individual or company involved with your business such as customers, competitors and partners </w:t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 xml:space="preserve">C. Any potential revenue-generating event i.e. “sales deal” 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>D. Any individual or influencer associated with an account</w:t>
      </w:r>
      <w:r w:rsidRPr="003F2CD0">
        <w:rPr>
          <w:rFonts w:ascii="Georgia" w:hAnsi="Georgia"/>
          <w:color w:val="000000" w:themeColor="text1"/>
          <w:sz w:val="16"/>
          <w:szCs w:val="16"/>
        </w:rPr>
        <w:t xml:space="preserve"> </w:t>
      </w:r>
      <w:r w:rsidRPr="003F2CD0">
        <w:rPr>
          <w:rFonts w:ascii="Georgia" w:hAnsi="Georgia"/>
          <w:color w:val="000000" w:themeColor="text1"/>
          <w:sz w:val="16"/>
          <w:szCs w:val="16"/>
        </w:rPr>
        <w:br/>
      </w:r>
    </w:p>
    <w:p w:rsidR="00333AED" w:rsidRPr="003F2CD0" w:rsidRDefault="00333AED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lastRenderedPageBreak/>
        <w:t xml:space="preserve">52. What of the following statements is </w:t>
      </w:r>
      <w:proofErr w:type="gramStart"/>
      <w:r w:rsidRPr="003F2CD0">
        <w:rPr>
          <w:color w:val="000000" w:themeColor="text1"/>
        </w:rPr>
        <w:t>True</w:t>
      </w:r>
      <w:proofErr w:type="gramEnd"/>
      <w:r w:rsidRPr="003F2CD0">
        <w:rPr>
          <w:color w:val="000000" w:themeColor="text1"/>
        </w:rPr>
        <w:t xml:space="preserve">?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</w:r>
      <w:r w:rsidRPr="00666C15">
        <w:rPr>
          <w:color w:val="FF0000"/>
        </w:rPr>
        <w:t xml:space="preserve">A. Tasks allow you to track the specific actions you plan to perform or have performed; Email Alerts cannot track specific actions </w:t>
      </w:r>
      <w:r w:rsidRPr="00666C15">
        <w:rPr>
          <w:color w:val="FF0000"/>
        </w:rPr>
        <w:br/>
      </w:r>
      <w:r w:rsidRPr="003F2CD0">
        <w:rPr>
          <w:color w:val="000000" w:themeColor="text1"/>
        </w:rPr>
        <w:t xml:space="preserve">B. Email Alerts allow you to track the specific actions you plan to perform or have performed, Tasks cannot track specific actions </w:t>
      </w:r>
      <w:r w:rsidRPr="003F2CD0">
        <w:rPr>
          <w:color w:val="000000" w:themeColor="text1"/>
        </w:rPr>
        <w:br/>
        <w:t xml:space="preserve">C. Email Alerts and Tasks allow you to track the specific actions you plan to perform or have performed </w:t>
      </w:r>
      <w:r w:rsidRPr="003F2CD0">
        <w:rPr>
          <w:color w:val="000000" w:themeColor="text1"/>
        </w:rPr>
        <w:br/>
        <w:t>D. Email Alerts and Tasks cannot track the specific actions you plan to perform or have performed</w:t>
      </w:r>
      <w:r w:rsidR="00E11491" w:rsidRPr="003F2CD0">
        <w:rPr>
          <w:color w:val="000000" w:themeColor="text1"/>
        </w:rPr>
        <w:t>.</w:t>
      </w:r>
    </w:p>
    <w:p w:rsidR="00E11491" w:rsidRPr="003F2CD0" w:rsidRDefault="00E11491" w:rsidP="00BE3A5F">
      <w:pPr>
        <w:pStyle w:val="NoSpacing"/>
        <w:rPr>
          <w:color w:val="000000" w:themeColor="text1"/>
        </w:rPr>
      </w:pPr>
    </w:p>
    <w:p w:rsidR="00E11491" w:rsidRPr="003F2CD0" w:rsidRDefault="00E11491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>53. Which file type’s can you use when exporting reports?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0. You </w:t>
      </w:r>
      <w:proofErr w:type="spellStart"/>
      <w:r w:rsidRPr="003F2CD0">
        <w:rPr>
          <w:color w:val="000000" w:themeColor="text1"/>
        </w:rPr>
        <w:t>can not</w:t>
      </w:r>
      <w:proofErr w:type="spellEnd"/>
      <w:r w:rsidRPr="003F2CD0">
        <w:rPr>
          <w:color w:val="000000" w:themeColor="text1"/>
        </w:rPr>
        <w:t xml:space="preserve"> export a report. You can only email it.</w:t>
      </w:r>
      <w:r w:rsidRPr="003F2CD0">
        <w:rPr>
          <w:color w:val="000000" w:themeColor="text1"/>
        </w:rPr>
        <w:br/>
      </w:r>
      <w:r w:rsidRPr="0036777A">
        <w:rPr>
          <w:color w:val="FF0000"/>
        </w:rPr>
        <w:t>1. Comma Delimited (.</w:t>
      </w:r>
      <w:proofErr w:type="spellStart"/>
      <w:r w:rsidRPr="0036777A">
        <w:rPr>
          <w:color w:val="FF0000"/>
        </w:rPr>
        <w:t>csv</w:t>
      </w:r>
      <w:proofErr w:type="spellEnd"/>
      <w:proofErr w:type="gramStart"/>
      <w:r w:rsidRPr="0036777A">
        <w:rPr>
          <w:color w:val="FF0000"/>
        </w:rPr>
        <w:t>)</w:t>
      </w:r>
      <w:proofErr w:type="gramEnd"/>
      <w:r w:rsidRPr="0036777A">
        <w:rPr>
          <w:color w:val="FF0000"/>
        </w:rPr>
        <w:br/>
        <w:t>2. Excel (.</w:t>
      </w:r>
      <w:proofErr w:type="spellStart"/>
      <w:r w:rsidRPr="0036777A">
        <w:rPr>
          <w:color w:val="FF0000"/>
        </w:rPr>
        <w:t>xls</w:t>
      </w:r>
      <w:proofErr w:type="spellEnd"/>
      <w:proofErr w:type="gramStart"/>
      <w:r w:rsidRPr="0036777A">
        <w:rPr>
          <w:color w:val="FF0000"/>
        </w:rPr>
        <w:t>)</w:t>
      </w:r>
      <w:proofErr w:type="gramEnd"/>
      <w:r w:rsidRPr="003F2CD0">
        <w:rPr>
          <w:color w:val="000000" w:themeColor="text1"/>
        </w:rPr>
        <w:br/>
        <w:t xml:space="preserve">3. PDF </w:t>
      </w:r>
      <w:r w:rsidRPr="003F2CD0">
        <w:rPr>
          <w:color w:val="000000" w:themeColor="text1"/>
        </w:rPr>
        <w:br/>
      </w:r>
    </w:p>
    <w:p w:rsidR="00E11491" w:rsidRPr="0036777A" w:rsidRDefault="00E11491" w:rsidP="00BE3A5F">
      <w:pPr>
        <w:pStyle w:val="NoSpacing"/>
        <w:rPr>
          <w:color w:val="FF0000"/>
        </w:rPr>
      </w:pPr>
      <w:r w:rsidRPr="003F2CD0">
        <w:rPr>
          <w:color w:val="000000" w:themeColor="text1"/>
        </w:rPr>
        <w:t xml:space="preserve">54. When are data Validation Rules enforced?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0. </w:t>
      </w:r>
      <w:proofErr w:type="gramStart"/>
      <w:r w:rsidRPr="003F2CD0">
        <w:rPr>
          <w:color w:val="000000" w:themeColor="text1"/>
        </w:rPr>
        <w:t>Upon</w:t>
      </w:r>
      <w:proofErr w:type="gramEnd"/>
      <w:r w:rsidRPr="003F2CD0">
        <w:rPr>
          <w:color w:val="000000" w:themeColor="text1"/>
        </w:rPr>
        <w:t xml:space="preserve"> opening the record</w:t>
      </w:r>
      <w:r w:rsidRPr="003F2CD0">
        <w:rPr>
          <w:color w:val="000000" w:themeColor="text1"/>
        </w:rPr>
        <w:br/>
        <w:t xml:space="preserve">1. </w:t>
      </w:r>
      <w:proofErr w:type="gramStart"/>
      <w:r w:rsidRPr="003F2CD0">
        <w:rPr>
          <w:color w:val="000000" w:themeColor="text1"/>
        </w:rPr>
        <w:t>Upon closing the record</w:t>
      </w:r>
      <w:r w:rsidRPr="003F2CD0">
        <w:rPr>
          <w:color w:val="000000" w:themeColor="text1"/>
        </w:rPr>
        <w:br/>
        <w:t>2.</w:t>
      </w:r>
      <w:proofErr w:type="gramEnd"/>
      <w:r w:rsidRPr="003F2CD0">
        <w:rPr>
          <w:color w:val="000000" w:themeColor="text1"/>
        </w:rPr>
        <w:t xml:space="preserve"> </w:t>
      </w:r>
      <w:proofErr w:type="gramStart"/>
      <w:r w:rsidRPr="003F2CD0">
        <w:rPr>
          <w:color w:val="000000" w:themeColor="text1"/>
        </w:rPr>
        <w:t>Upon editing a field</w:t>
      </w:r>
      <w:r w:rsidRPr="003F2CD0">
        <w:rPr>
          <w:color w:val="000000" w:themeColor="text1"/>
        </w:rPr>
        <w:br/>
        <w:t>3</w:t>
      </w:r>
      <w:r w:rsidRPr="0036777A">
        <w:rPr>
          <w:color w:val="FF0000"/>
        </w:rPr>
        <w:t>.</w:t>
      </w:r>
      <w:proofErr w:type="gramEnd"/>
      <w:r w:rsidRPr="0036777A">
        <w:rPr>
          <w:color w:val="FF0000"/>
        </w:rPr>
        <w:t xml:space="preserve"> Upon saving a record</w:t>
      </w:r>
    </w:p>
    <w:p w:rsidR="00E11491" w:rsidRPr="003F2CD0" w:rsidRDefault="00E11491" w:rsidP="00BE3A5F">
      <w:pPr>
        <w:pStyle w:val="NoSpacing"/>
        <w:rPr>
          <w:color w:val="000000" w:themeColor="text1"/>
        </w:rPr>
      </w:pPr>
    </w:p>
    <w:p w:rsidR="00E11491" w:rsidRPr="003F2CD0" w:rsidRDefault="00E11491" w:rsidP="00BE3A5F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55. What are two sources from which cases can be </w:t>
      </w:r>
      <w:proofErr w:type="gramStart"/>
      <w:r w:rsidRPr="003F2CD0">
        <w:rPr>
          <w:color w:val="000000" w:themeColor="text1"/>
        </w:rPr>
        <w:t>created.</w:t>
      </w:r>
      <w:proofErr w:type="gramEnd"/>
      <w:r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0. Web-to-Lead</w:t>
      </w:r>
      <w:r w:rsidRPr="003F2CD0">
        <w:rPr>
          <w:color w:val="000000" w:themeColor="text1"/>
        </w:rPr>
        <w:br/>
        <w:t xml:space="preserve">1. </w:t>
      </w:r>
      <w:proofErr w:type="gramStart"/>
      <w:r w:rsidRPr="003F2CD0">
        <w:rPr>
          <w:color w:val="000000" w:themeColor="text1"/>
        </w:rPr>
        <w:t>Web-to-Web</w:t>
      </w:r>
      <w:r w:rsidRPr="003F2CD0">
        <w:rPr>
          <w:color w:val="000000" w:themeColor="text1"/>
        </w:rPr>
        <w:br/>
        <w:t>2.</w:t>
      </w:r>
      <w:proofErr w:type="gramEnd"/>
      <w:r w:rsidRPr="003F2CD0">
        <w:rPr>
          <w:color w:val="000000" w:themeColor="text1"/>
        </w:rPr>
        <w:t xml:space="preserve"> </w:t>
      </w:r>
      <w:proofErr w:type="gramStart"/>
      <w:r w:rsidRPr="0036777A">
        <w:rPr>
          <w:color w:val="FF0000"/>
        </w:rPr>
        <w:t>Email-to-Case</w:t>
      </w:r>
      <w:r w:rsidRPr="0036777A">
        <w:rPr>
          <w:color w:val="FF0000"/>
        </w:rPr>
        <w:br/>
        <w:t>3.</w:t>
      </w:r>
      <w:proofErr w:type="gramEnd"/>
      <w:r w:rsidRPr="0036777A">
        <w:rPr>
          <w:color w:val="FF0000"/>
        </w:rPr>
        <w:t xml:space="preserve"> Connect for Outlook</w:t>
      </w:r>
      <w:r w:rsidRPr="0036777A">
        <w:rPr>
          <w:rFonts w:ascii="Georgia" w:hAnsi="Georgia"/>
          <w:color w:val="FF0000"/>
          <w:sz w:val="16"/>
          <w:szCs w:val="16"/>
        </w:rPr>
        <w:br/>
      </w:r>
    </w:p>
    <w:p w:rsidR="00E11491" w:rsidRPr="003F2CD0" w:rsidRDefault="00E11491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 xml:space="preserve">56. </w:t>
      </w:r>
      <w:r w:rsidR="005A4361" w:rsidRPr="003F2CD0">
        <w:rPr>
          <w:color w:val="000000" w:themeColor="text1"/>
        </w:rPr>
        <w:t xml:space="preserve">Which of the following fields CAN NOT be a controlling field for Dependent </w:t>
      </w:r>
      <w:proofErr w:type="spellStart"/>
      <w:r w:rsidR="005A4361" w:rsidRPr="003F2CD0">
        <w:rPr>
          <w:color w:val="000000" w:themeColor="text1"/>
        </w:rPr>
        <w:t>Picklists</w:t>
      </w:r>
      <w:proofErr w:type="spellEnd"/>
      <w:r w:rsidR="005A4361" w:rsidRPr="003F2CD0">
        <w:rPr>
          <w:color w:val="000000" w:themeColor="text1"/>
        </w:rPr>
        <w:br/>
      </w:r>
      <w:r w:rsidR="005A4361" w:rsidRPr="003F2CD0">
        <w:rPr>
          <w:color w:val="000000" w:themeColor="text1"/>
        </w:rPr>
        <w:br/>
        <w:t xml:space="preserve">A. Standard </w:t>
      </w:r>
      <w:proofErr w:type="spellStart"/>
      <w:r w:rsidR="005A4361" w:rsidRPr="003F2CD0">
        <w:rPr>
          <w:color w:val="000000" w:themeColor="text1"/>
        </w:rPr>
        <w:t>Picklist</w:t>
      </w:r>
      <w:proofErr w:type="spellEnd"/>
      <w:r w:rsidR="005A4361" w:rsidRPr="003F2CD0">
        <w:rPr>
          <w:color w:val="000000" w:themeColor="text1"/>
        </w:rPr>
        <w:t xml:space="preserve"> </w:t>
      </w:r>
      <w:r w:rsidR="005A4361" w:rsidRPr="003F2CD0">
        <w:rPr>
          <w:color w:val="000000" w:themeColor="text1"/>
        </w:rPr>
        <w:br/>
        <w:t xml:space="preserve">B. Custom </w:t>
      </w:r>
      <w:proofErr w:type="spellStart"/>
      <w:r w:rsidR="005A4361" w:rsidRPr="003F2CD0">
        <w:rPr>
          <w:color w:val="000000" w:themeColor="text1"/>
        </w:rPr>
        <w:t>Picklist</w:t>
      </w:r>
      <w:proofErr w:type="spellEnd"/>
      <w:r w:rsidR="005A4361" w:rsidRPr="003F2CD0">
        <w:rPr>
          <w:color w:val="000000" w:themeColor="text1"/>
        </w:rPr>
        <w:t xml:space="preserve"> </w:t>
      </w:r>
      <w:r w:rsidR="005A4361" w:rsidRPr="003F2CD0">
        <w:rPr>
          <w:color w:val="000000" w:themeColor="text1"/>
        </w:rPr>
        <w:br/>
      </w:r>
      <w:r w:rsidR="005A4361" w:rsidRPr="0036777A">
        <w:rPr>
          <w:color w:val="FF0000"/>
        </w:rPr>
        <w:t xml:space="preserve">C. Custom Multi-Select </w:t>
      </w:r>
      <w:proofErr w:type="spellStart"/>
      <w:r w:rsidR="005A4361" w:rsidRPr="0036777A">
        <w:rPr>
          <w:color w:val="FF0000"/>
        </w:rPr>
        <w:t>Picklist</w:t>
      </w:r>
      <w:proofErr w:type="spellEnd"/>
      <w:r w:rsidR="005A4361" w:rsidRPr="0036777A">
        <w:rPr>
          <w:color w:val="FF0000"/>
        </w:rPr>
        <w:br/>
      </w:r>
      <w:r w:rsidR="005A4361" w:rsidRPr="003F2CD0">
        <w:rPr>
          <w:color w:val="000000" w:themeColor="text1"/>
        </w:rPr>
        <w:t xml:space="preserve">D. Standard Checkbox </w:t>
      </w:r>
      <w:r w:rsidR="005A4361" w:rsidRPr="003F2CD0">
        <w:rPr>
          <w:color w:val="000000" w:themeColor="text1"/>
        </w:rPr>
        <w:br/>
        <w:t>E. Custom Checkbox</w:t>
      </w:r>
      <w:r w:rsidR="005A4361" w:rsidRPr="003F2CD0">
        <w:rPr>
          <w:rFonts w:ascii="Georgia" w:hAnsi="Georgia"/>
          <w:color w:val="000000" w:themeColor="text1"/>
          <w:sz w:val="16"/>
          <w:szCs w:val="16"/>
        </w:rPr>
        <w:t xml:space="preserve"> </w:t>
      </w:r>
      <w:r w:rsidR="005A4361" w:rsidRPr="003F2CD0">
        <w:rPr>
          <w:rFonts w:ascii="Georgia" w:hAnsi="Georgia"/>
          <w:color w:val="000000" w:themeColor="text1"/>
          <w:sz w:val="16"/>
          <w:szCs w:val="16"/>
        </w:rPr>
        <w:br/>
      </w:r>
      <w:r w:rsidR="005A4361" w:rsidRPr="003F2CD0">
        <w:rPr>
          <w:rFonts w:ascii="Georgia" w:hAnsi="Georgia"/>
          <w:color w:val="000000" w:themeColor="text1"/>
          <w:sz w:val="16"/>
          <w:szCs w:val="16"/>
        </w:rPr>
        <w:br/>
      </w:r>
      <w:r w:rsidR="005A4361" w:rsidRPr="003F2CD0">
        <w:rPr>
          <w:color w:val="000000" w:themeColor="text1"/>
        </w:rPr>
        <w:t>57. How is the expected revenue calculated in the opportunity?</w:t>
      </w:r>
      <w:r w:rsidR="005A4361" w:rsidRPr="003F2CD0">
        <w:rPr>
          <w:color w:val="000000" w:themeColor="text1"/>
        </w:rPr>
        <w:br/>
      </w:r>
      <w:r w:rsidR="005A4361" w:rsidRPr="003F2CD0">
        <w:rPr>
          <w:color w:val="000000" w:themeColor="text1"/>
        </w:rPr>
        <w:br/>
      </w:r>
      <w:r w:rsidR="00595D82" w:rsidRPr="003F2CD0">
        <w:rPr>
          <w:color w:val="000000" w:themeColor="text1"/>
        </w:rPr>
        <w:t xml:space="preserve"> </w:t>
      </w:r>
      <w:r w:rsidR="005A4361" w:rsidRPr="003F2CD0">
        <w:rPr>
          <w:color w:val="000000" w:themeColor="text1"/>
        </w:rPr>
        <w:t xml:space="preserve">A. Amount multiplied by the total price of all opportunity line items </w:t>
      </w:r>
      <w:r w:rsidR="005A4361" w:rsidRPr="003F2CD0">
        <w:rPr>
          <w:color w:val="000000" w:themeColor="text1"/>
        </w:rPr>
        <w:br/>
      </w:r>
      <w:r w:rsidR="00595D82" w:rsidRPr="003F2CD0">
        <w:rPr>
          <w:color w:val="000000" w:themeColor="text1"/>
        </w:rPr>
        <w:t xml:space="preserve"> </w:t>
      </w:r>
      <w:r w:rsidR="005A4361" w:rsidRPr="003F2CD0">
        <w:rPr>
          <w:color w:val="000000" w:themeColor="text1"/>
        </w:rPr>
        <w:t>B. The sales price on any line item times the probability of the opportunity</w:t>
      </w:r>
      <w:r w:rsidR="005A4361" w:rsidRPr="003F2CD0">
        <w:rPr>
          <w:color w:val="000000" w:themeColor="text1"/>
        </w:rPr>
        <w:br/>
      </w:r>
      <w:r w:rsidR="00595D82" w:rsidRPr="003F2CD0">
        <w:rPr>
          <w:color w:val="000000" w:themeColor="text1"/>
        </w:rPr>
        <w:t xml:space="preserve"> </w:t>
      </w:r>
      <w:r w:rsidR="005A4361" w:rsidRPr="0036777A">
        <w:rPr>
          <w:color w:val="FF0000"/>
        </w:rPr>
        <w:t>C. Opportunity Amount multiplied by the probability</w:t>
      </w:r>
      <w:r w:rsidR="005A4361" w:rsidRPr="003F2CD0">
        <w:rPr>
          <w:color w:val="000000" w:themeColor="text1"/>
        </w:rPr>
        <w:br/>
      </w:r>
      <w:r w:rsidR="00595D82" w:rsidRPr="003F2CD0">
        <w:rPr>
          <w:color w:val="000000" w:themeColor="text1"/>
        </w:rPr>
        <w:t xml:space="preserve"> </w:t>
      </w:r>
      <w:r w:rsidR="005A4361" w:rsidRPr="003F2CD0">
        <w:rPr>
          <w:color w:val="000000" w:themeColor="text1"/>
        </w:rPr>
        <w:t>D. Amount multiplied by the discount percent</w:t>
      </w:r>
      <w:r w:rsidR="005A4361" w:rsidRPr="003F2CD0">
        <w:rPr>
          <w:rFonts w:ascii="Georgia" w:hAnsi="Georgia"/>
          <w:color w:val="000000" w:themeColor="text1"/>
          <w:sz w:val="16"/>
          <w:szCs w:val="16"/>
        </w:rPr>
        <w:t xml:space="preserve"> </w:t>
      </w:r>
      <w:r w:rsidR="005A4361" w:rsidRPr="003F2CD0">
        <w:rPr>
          <w:rFonts w:ascii="Georgia" w:hAnsi="Georgia"/>
          <w:color w:val="000000" w:themeColor="text1"/>
          <w:sz w:val="16"/>
          <w:szCs w:val="16"/>
        </w:rPr>
        <w:br/>
      </w:r>
      <w:r w:rsidR="005A4361" w:rsidRPr="003F2CD0">
        <w:rPr>
          <w:rFonts w:ascii="Georgia" w:hAnsi="Georgia"/>
          <w:color w:val="000000" w:themeColor="text1"/>
          <w:sz w:val="16"/>
          <w:szCs w:val="16"/>
        </w:rPr>
        <w:br/>
      </w:r>
      <w:r w:rsidR="00B02654" w:rsidRPr="003F2CD0">
        <w:rPr>
          <w:color w:val="000000" w:themeColor="text1"/>
        </w:rPr>
        <w:t xml:space="preserve">58. The Campaign ROI Analysis Report uses which of the following calculations to determine the </w:t>
      </w:r>
      <w:r w:rsidR="00B02654" w:rsidRPr="003F2CD0">
        <w:rPr>
          <w:color w:val="000000" w:themeColor="text1"/>
        </w:rPr>
        <w:lastRenderedPageBreak/>
        <w:t>ROI percentage for a campaign?</w:t>
      </w:r>
      <w:r w:rsidR="00B02654" w:rsidRPr="003F2CD0">
        <w:rPr>
          <w:color w:val="000000" w:themeColor="text1"/>
        </w:rPr>
        <w:br/>
      </w:r>
      <w:r w:rsidR="00B02654" w:rsidRPr="003F2CD0">
        <w:rPr>
          <w:color w:val="000000" w:themeColor="text1"/>
        </w:rPr>
        <w:br/>
        <w:t xml:space="preserve">A. Total Amount of Opportunities / Expected Revenue </w:t>
      </w:r>
      <w:r w:rsidR="00B02654" w:rsidRPr="003F2CD0">
        <w:rPr>
          <w:color w:val="000000" w:themeColor="text1"/>
        </w:rPr>
        <w:br/>
        <w:t xml:space="preserve">B. Amount of Won Opportunities / Budgeted Cost </w:t>
      </w:r>
      <w:r w:rsidR="00B02654" w:rsidRPr="003F2CD0">
        <w:rPr>
          <w:color w:val="000000" w:themeColor="text1"/>
        </w:rPr>
        <w:br/>
        <w:t xml:space="preserve">C. Expected Revenue / Budgeted Cost </w:t>
      </w:r>
      <w:r w:rsidR="00B02654" w:rsidRPr="003F2CD0">
        <w:rPr>
          <w:color w:val="000000" w:themeColor="text1"/>
        </w:rPr>
        <w:br/>
      </w:r>
      <w:r w:rsidR="00B02654" w:rsidRPr="0036777A">
        <w:rPr>
          <w:color w:val="FF0000"/>
        </w:rPr>
        <w:t>D. (Amount of Won Opportunities minus Actual Cost) / Actual Cost</w:t>
      </w:r>
      <w:r w:rsidR="00B02654" w:rsidRPr="003F2CD0">
        <w:rPr>
          <w:rFonts w:ascii="Georgia" w:hAnsi="Georgia"/>
          <w:color w:val="000000" w:themeColor="text1"/>
          <w:sz w:val="16"/>
          <w:szCs w:val="16"/>
        </w:rPr>
        <w:br/>
      </w:r>
    </w:p>
    <w:p w:rsidR="00E17D89" w:rsidRPr="003F2CD0" w:rsidRDefault="00E17D89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>59. All of the following are true about Opportunity Pipeline and Forecast reporting EXCEPT: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A. </w:t>
      </w:r>
      <w:r w:rsidRPr="0036777A">
        <w:rPr>
          <w:color w:val="FF0000"/>
        </w:rPr>
        <w:t>Pipeline reports may include omitted opportunities from the forecast</w:t>
      </w:r>
      <w:r w:rsidRPr="0036777A">
        <w:rPr>
          <w:color w:val="FF0000"/>
        </w:rPr>
        <w:br/>
      </w:r>
      <w:r w:rsidRPr="003F2CD0">
        <w:rPr>
          <w:color w:val="000000" w:themeColor="text1"/>
        </w:rPr>
        <w:t xml:space="preserve">B. Forecasts may be overridden </w:t>
      </w:r>
      <w:r w:rsidRPr="003F2CD0">
        <w:rPr>
          <w:color w:val="000000" w:themeColor="text1"/>
        </w:rPr>
        <w:br/>
        <w:t xml:space="preserve">C. Pipeline reports may be overridden </w:t>
      </w:r>
      <w:r w:rsidRPr="003F2CD0">
        <w:rPr>
          <w:color w:val="000000" w:themeColor="text1"/>
        </w:rPr>
        <w:br/>
        <w:t>D. Opportunity stages may be used to determine the forecast category of an opportunity</w:t>
      </w:r>
      <w:r w:rsidRPr="003F2CD0">
        <w:rPr>
          <w:rFonts w:ascii="Georgia" w:hAnsi="Georgia"/>
          <w:color w:val="000000" w:themeColor="text1"/>
          <w:sz w:val="16"/>
          <w:szCs w:val="16"/>
        </w:rPr>
        <w:t xml:space="preserve"> </w:t>
      </w:r>
      <w:r w:rsidRPr="003F2CD0">
        <w:rPr>
          <w:rFonts w:ascii="Georgia" w:hAnsi="Georgia"/>
          <w:color w:val="000000" w:themeColor="text1"/>
          <w:sz w:val="16"/>
          <w:szCs w:val="16"/>
        </w:rPr>
        <w:br/>
      </w:r>
      <w:r w:rsidRPr="003F2CD0">
        <w:rPr>
          <w:rFonts w:ascii="Georgia" w:hAnsi="Georgia"/>
          <w:color w:val="000000" w:themeColor="text1"/>
          <w:sz w:val="16"/>
          <w:szCs w:val="16"/>
        </w:rPr>
        <w:br/>
      </w:r>
      <w:r w:rsidRPr="003F2CD0">
        <w:rPr>
          <w:color w:val="000000" w:themeColor="text1"/>
        </w:rPr>
        <w:t xml:space="preserve">60.  In order to Enable Territory Management you should have: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A. Standard Profile </w:t>
      </w:r>
      <w:r w:rsidRPr="003F2CD0">
        <w:rPr>
          <w:color w:val="000000" w:themeColor="text1"/>
        </w:rPr>
        <w:br/>
      </w:r>
      <w:r w:rsidRPr="0036777A">
        <w:rPr>
          <w:color w:val="FF0000"/>
        </w:rPr>
        <w:t>B. Customizable Forecasting</w:t>
      </w:r>
      <w:r w:rsidRPr="003F2CD0">
        <w:rPr>
          <w:color w:val="000000" w:themeColor="text1"/>
        </w:rPr>
        <w:br/>
        <w:t xml:space="preserve">C. Enable Forecasting </w:t>
      </w:r>
      <w:r w:rsidRPr="003F2CD0">
        <w:rPr>
          <w:color w:val="000000" w:themeColor="text1"/>
        </w:rPr>
        <w:br/>
        <w:t>D. All of the above</w:t>
      </w:r>
    </w:p>
    <w:p w:rsidR="000F7D52" w:rsidRPr="003F2CD0" w:rsidRDefault="000F7D52">
      <w:pPr>
        <w:pStyle w:val="NoSpacing"/>
        <w:rPr>
          <w:color w:val="000000" w:themeColor="text1"/>
        </w:rPr>
      </w:pPr>
    </w:p>
    <w:p w:rsidR="001B7AFA" w:rsidRPr="003F2CD0" w:rsidRDefault="000F7D52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t>61. What happens when an email is sent to a customer from a case?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>A. Case hierarchy is reset</w:t>
      </w:r>
      <w:r w:rsidRPr="003F2CD0">
        <w:rPr>
          <w:color w:val="000000" w:themeColor="text1"/>
        </w:rPr>
        <w:br/>
      </w:r>
      <w:r w:rsidRPr="0036777A">
        <w:rPr>
          <w:color w:val="FF0000"/>
        </w:rPr>
        <w:t>B. Case escalation is reset</w:t>
      </w:r>
      <w:r w:rsidRPr="003F2CD0">
        <w:rPr>
          <w:color w:val="000000" w:themeColor="text1"/>
        </w:rPr>
        <w:br/>
        <w:t>C. Case escalation rules are deleted</w:t>
      </w:r>
      <w:r w:rsidRPr="003F2CD0">
        <w:rPr>
          <w:color w:val="000000" w:themeColor="text1"/>
        </w:rPr>
        <w:br/>
        <w:t>D. Case assignment rules are deleted</w:t>
      </w:r>
    </w:p>
    <w:p w:rsidR="001B7AFA" w:rsidRPr="003F2CD0" w:rsidRDefault="001B7AFA">
      <w:pPr>
        <w:pStyle w:val="NoSpacing"/>
        <w:rPr>
          <w:color w:val="000000" w:themeColor="text1"/>
        </w:rPr>
      </w:pPr>
    </w:p>
    <w:p w:rsidR="001B7AFA" w:rsidRPr="003F2CD0" w:rsidRDefault="001B7AFA">
      <w:pPr>
        <w:pStyle w:val="NoSpacing"/>
        <w:rPr>
          <w:rFonts w:ascii="Georgia" w:hAnsi="Georgia"/>
          <w:color w:val="000000" w:themeColor="text1"/>
          <w:sz w:val="16"/>
          <w:szCs w:val="16"/>
        </w:rPr>
      </w:pPr>
      <w:r w:rsidRPr="003F2CD0">
        <w:rPr>
          <w:color w:val="000000" w:themeColor="text1"/>
        </w:rPr>
        <w:t xml:space="preserve">62. Select the order in which the Workflow actions fire in Salesforce. </w:t>
      </w:r>
      <w:r w:rsidRPr="003F2CD0">
        <w:rPr>
          <w:color w:val="000000" w:themeColor="text1"/>
        </w:rPr>
        <w:br/>
      </w:r>
      <w:r w:rsidRPr="003F2CD0">
        <w:rPr>
          <w:color w:val="000000" w:themeColor="text1"/>
        </w:rPr>
        <w:br/>
        <w:t xml:space="preserve">A. Field Updates, Outbound Messages, Email Alerts, Tasks </w:t>
      </w:r>
      <w:r w:rsidRPr="003F2CD0">
        <w:rPr>
          <w:color w:val="000000" w:themeColor="text1"/>
        </w:rPr>
        <w:br/>
      </w:r>
      <w:r w:rsidRPr="0036777A">
        <w:rPr>
          <w:color w:val="FF0000"/>
        </w:rPr>
        <w:t>B. Field Updates, Tasks, Email Alerts, Outbound Messages</w:t>
      </w:r>
      <w:r w:rsidRPr="003F2CD0">
        <w:rPr>
          <w:color w:val="000000" w:themeColor="text1"/>
        </w:rPr>
        <w:t xml:space="preserve"> </w:t>
      </w:r>
      <w:r w:rsidRPr="003F2CD0">
        <w:rPr>
          <w:color w:val="000000" w:themeColor="text1"/>
        </w:rPr>
        <w:br/>
        <w:t xml:space="preserve">C. Apex before Triggers, Apex after Triggers, Workflow Rules </w:t>
      </w:r>
      <w:r w:rsidRPr="003F2CD0">
        <w:rPr>
          <w:color w:val="000000" w:themeColor="text1"/>
        </w:rPr>
        <w:br/>
        <w:t xml:space="preserve">D. Email Alerts, Outbound Messages, Field updates </w:t>
      </w:r>
      <w:r w:rsidRPr="003F2CD0">
        <w:rPr>
          <w:color w:val="000000" w:themeColor="text1"/>
        </w:rPr>
        <w:br/>
      </w:r>
    </w:p>
    <w:p w:rsidR="001B7AFA" w:rsidRPr="003F2CD0" w:rsidRDefault="001B7AFA">
      <w:pPr>
        <w:pStyle w:val="NoSpacing"/>
        <w:rPr>
          <w:rFonts w:ascii="Georgia" w:hAnsi="Georgia"/>
          <w:color w:val="000000" w:themeColor="text1"/>
          <w:sz w:val="16"/>
          <w:szCs w:val="16"/>
        </w:rPr>
      </w:pPr>
    </w:p>
    <w:p w:rsidR="000F7D52" w:rsidRPr="003F2CD0" w:rsidRDefault="000F7D52">
      <w:pPr>
        <w:pStyle w:val="NoSpacing"/>
        <w:rPr>
          <w:color w:val="000000" w:themeColor="text1"/>
        </w:rPr>
      </w:pPr>
      <w:r w:rsidRPr="003F2CD0">
        <w:rPr>
          <w:color w:val="000000" w:themeColor="text1"/>
        </w:rPr>
        <w:br/>
      </w:r>
      <w:r w:rsidRPr="003F2CD0">
        <w:rPr>
          <w:rFonts w:ascii="Georgia" w:hAnsi="Georgia"/>
          <w:color w:val="000000" w:themeColor="text1"/>
          <w:sz w:val="16"/>
          <w:szCs w:val="16"/>
        </w:rPr>
        <w:br/>
      </w:r>
    </w:p>
    <w:sectPr w:rsidR="000F7D52" w:rsidRPr="003F2CD0" w:rsidSect="00BE10C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40E"/>
    <w:multiLevelType w:val="hybridMultilevel"/>
    <w:tmpl w:val="B422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4F8A"/>
    <w:multiLevelType w:val="hybridMultilevel"/>
    <w:tmpl w:val="327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E1FDF"/>
    <w:multiLevelType w:val="hybridMultilevel"/>
    <w:tmpl w:val="E7EA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225CD"/>
    <w:multiLevelType w:val="hybridMultilevel"/>
    <w:tmpl w:val="B9FC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54E83"/>
    <w:multiLevelType w:val="hybridMultilevel"/>
    <w:tmpl w:val="573C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457B03"/>
    <w:multiLevelType w:val="hybridMultilevel"/>
    <w:tmpl w:val="D6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D11C0"/>
    <w:multiLevelType w:val="hybridMultilevel"/>
    <w:tmpl w:val="39D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D797D"/>
    <w:multiLevelType w:val="hybridMultilevel"/>
    <w:tmpl w:val="F668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C4E79"/>
    <w:multiLevelType w:val="hybridMultilevel"/>
    <w:tmpl w:val="40C2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40F26"/>
    <w:multiLevelType w:val="hybridMultilevel"/>
    <w:tmpl w:val="A676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5222F"/>
    <w:multiLevelType w:val="hybridMultilevel"/>
    <w:tmpl w:val="5AD2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63686"/>
    <w:multiLevelType w:val="hybridMultilevel"/>
    <w:tmpl w:val="4A90F47C"/>
    <w:lvl w:ilvl="0" w:tplc="0409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C30D08"/>
    <w:multiLevelType w:val="hybridMultilevel"/>
    <w:tmpl w:val="3DD0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90F3B"/>
    <w:multiLevelType w:val="hybridMultilevel"/>
    <w:tmpl w:val="6A9A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F7AEC"/>
    <w:multiLevelType w:val="hybridMultilevel"/>
    <w:tmpl w:val="2C9A85C4"/>
    <w:lvl w:ilvl="0" w:tplc="12ACA02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8257B"/>
    <w:multiLevelType w:val="hybridMultilevel"/>
    <w:tmpl w:val="0FC2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547F6"/>
    <w:multiLevelType w:val="hybridMultilevel"/>
    <w:tmpl w:val="BF38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50B62"/>
    <w:multiLevelType w:val="hybridMultilevel"/>
    <w:tmpl w:val="A8B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410B5"/>
    <w:multiLevelType w:val="hybridMultilevel"/>
    <w:tmpl w:val="3F86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345B9"/>
    <w:multiLevelType w:val="hybridMultilevel"/>
    <w:tmpl w:val="00760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47613"/>
    <w:multiLevelType w:val="hybridMultilevel"/>
    <w:tmpl w:val="FB6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634802"/>
    <w:multiLevelType w:val="hybridMultilevel"/>
    <w:tmpl w:val="544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B116D"/>
    <w:multiLevelType w:val="hybridMultilevel"/>
    <w:tmpl w:val="636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53175"/>
    <w:multiLevelType w:val="hybridMultilevel"/>
    <w:tmpl w:val="012E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918BB"/>
    <w:multiLevelType w:val="hybridMultilevel"/>
    <w:tmpl w:val="BF6C0EA6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C514A"/>
    <w:multiLevelType w:val="hybridMultilevel"/>
    <w:tmpl w:val="2D8E0032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630864"/>
    <w:multiLevelType w:val="hybridMultilevel"/>
    <w:tmpl w:val="1F1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900A6"/>
    <w:multiLevelType w:val="hybridMultilevel"/>
    <w:tmpl w:val="0F98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06B27"/>
    <w:multiLevelType w:val="hybridMultilevel"/>
    <w:tmpl w:val="1862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B0F18"/>
    <w:multiLevelType w:val="hybridMultilevel"/>
    <w:tmpl w:val="9A3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10"/>
  </w:num>
  <w:num w:numId="5">
    <w:abstractNumId w:val="4"/>
  </w:num>
  <w:num w:numId="6">
    <w:abstractNumId w:val="17"/>
  </w:num>
  <w:num w:numId="7">
    <w:abstractNumId w:val="22"/>
  </w:num>
  <w:num w:numId="8">
    <w:abstractNumId w:val="27"/>
  </w:num>
  <w:num w:numId="9">
    <w:abstractNumId w:val="26"/>
  </w:num>
  <w:num w:numId="10">
    <w:abstractNumId w:val="23"/>
  </w:num>
  <w:num w:numId="11">
    <w:abstractNumId w:val="2"/>
  </w:num>
  <w:num w:numId="12">
    <w:abstractNumId w:val="12"/>
  </w:num>
  <w:num w:numId="13">
    <w:abstractNumId w:val="16"/>
  </w:num>
  <w:num w:numId="14">
    <w:abstractNumId w:val="14"/>
  </w:num>
  <w:num w:numId="15">
    <w:abstractNumId w:val="20"/>
  </w:num>
  <w:num w:numId="16">
    <w:abstractNumId w:val="13"/>
  </w:num>
  <w:num w:numId="17">
    <w:abstractNumId w:val="5"/>
  </w:num>
  <w:num w:numId="18">
    <w:abstractNumId w:val="15"/>
  </w:num>
  <w:num w:numId="19">
    <w:abstractNumId w:val="0"/>
  </w:num>
  <w:num w:numId="20">
    <w:abstractNumId w:val="29"/>
  </w:num>
  <w:num w:numId="21">
    <w:abstractNumId w:val="9"/>
  </w:num>
  <w:num w:numId="22">
    <w:abstractNumId w:val="21"/>
  </w:num>
  <w:num w:numId="23">
    <w:abstractNumId w:val="3"/>
  </w:num>
  <w:num w:numId="24">
    <w:abstractNumId w:val="6"/>
  </w:num>
  <w:num w:numId="25">
    <w:abstractNumId w:val="1"/>
  </w:num>
  <w:num w:numId="26">
    <w:abstractNumId w:val="7"/>
  </w:num>
  <w:num w:numId="27">
    <w:abstractNumId w:val="28"/>
  </w:num>
  <w:num w:numId="28">
    <w:abstractNumId w:val="24"/>
  </w:num>
  <w:num w:numId="29">
    <w:abstractNumId w:val="25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E3A5F"/>
    <w:rsid w:val="0006554D"/>
    <w:rsid w:val="0009072A"/>
    <w:rsid w:val="000D422D"/>
    <w:rsid w:val="000F7D52"/>
    <w:rsid w:val="00197B10"/>
    <w:rsid w:val="001A1657"/>
    <w:rsid w:val="001B7AFA"/>
    <w:rsid w:val="00222133"/>
    <w:rsid w:val="002336FF"/>
    <w:rsid w:val="003060F5"/>
    <w:rsid w:val="00333AED"/>
    <w:rsid w:val="00337F74"/>
    <w:rsid w:val="00341E33"/>
    <w:rsid w:val="003649B6"/>
    <w:rsid w:val="0036777A"/>
    <w:rsid w:val="003B1CAB"/>
    <w:rsid w:val="003F2C2B"/>
    <w:rsid w:val="003F2CD0"/>
    <w:rsid w:val="00411F50"/>
    <w:rsid w:val="00422442"/>
    <w:rsid w:val="00484636"/>
    <w:rsid w:val="004E26F8"/>
    <w:rsid w:val="005152D2"/>
    <w:rsid w:val="00525109"/>
    <w:rsid w:val="00592D5D"/>
    <w:rsid w:val="00595D82"/>
    <w:rsid w:val="005A4361"/>
    <w:rsid w:val="006146C0"/>
    <w:rsid w:val="00615262"/>
    <w:rsid w:val="00666C15"/>
    <w:rsid w:val="00676AAD"/>
    <w:rsid w:val="006F7D54"/>
    <w:rsid w:val="00732AA0"/>
    <w:rsid w:val="00753CC0"/>
    <w:rsid w:val="007A0F96"/>
    <w:rsid w:val="007C7C81"/>
    <w:rsid w:val="00805E11"/>
    <w:rsid w:val="00820ABE"/>
    <w:rsid w:val="00842E6E"/>
    <w:rsid w:val="00864200"/>
    <w:rsid w:val="00870102"/>
    <w:rsid w:val="00886F85"/>
    <w:rsid w:val="008B0694"/>
    <w:rsid w:val="00900F55"/>
    <w:rsid w:val="00936289"/>
    <w:rsid w:val="009753A8"/>
    <w:rsid w:val="009976F1"/>
    <w:rsid w:val="009A09A3"/>
    <w:rsid w:val="009F3B51"/>
    <w:rsid w:val="00A055BE"/>
    <w:rsid w:val="00A13A63"/>
    <w:rsid w:val="00A313D5"/>
    <w:rsid w:val="00AD14EB"/>
    <w:rsid w:val="00B02654"/>
    <w:rsid w:val="00B26F98"/>
    <w:rsid w:val="00B5110E"/>
    <w:rsid w:val="00B755C3"/>
    <w:rsid w:val="00BA7FBD"/>
    <w:rsid w:val="00BC5ADE"/>
    <w:rsid w:val="00BE10C2"/>
    <w:rsid w:val="00BE3A5F"/>
    <w:rsid w:val="00BF4749"/>
    <w:rsid w:val="00C51F95"/>
    <w:rsid w:val="00C95774"/>
    <w:rsid w:val="00CA4378"/>
    <w:rsid w:val="00CC2EEB"/>
    <w:rsid w:val="00D6643F"/>
    <w:rsid w:val="00D874F4"/>
    <w:rsid w:val="00DA6EBE"/>
    <w:rsid w:val="00DC534E"/>
    <w:rsid w:val="00E11491"/>
    <w:rsid w:val="00E17D89"/>
    <w:rsid w:val="00E24E01"/>
    <w:rsid w:val="00E359A1"/>
    <w:rsid w:val="00E56C0D"/>
    <w:rsid w:val="00E625B1"/>
    <w:rsid w:val="00E74B1F"/>
    <w:rsid w:val="00EB28F0"/>
    <w:rsid w:val="00ED27C0"/>
    <w:rsid w:val="00F02A43"/>
    <w:rsid w:val="00F05275"/>
    <w:rsid w:val="00F455B9"/>
    <w:rsid w:val="00F67BAF"/>
    <w:rsid w:val="00F828B8"/>
    <w:rsid w:val="00F90A9A"/>
    <w:rsid w:val="00F94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E3A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262"/>
    <w:pPr>
      <w:ind w:left="720"/>
      <w:contextualSpacing/>
    </w:pPr>
  </w:style>
  <w:style w:type="character" w:customStyle="1" w:styleId="qword2">
    <w:name w:val="qword2"/>
    <w:basedOn w:val="DefaultParagraphFont"/>
    <w:rsid w:val="002336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A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1347">
                      <w:marLeft w:val="-45"/>
                      <w:marRight w:val="136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16410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Mohsin, Mohammed</dc:creator>
  <cp:lastModifiedBy>manish.b.tiwari</cp:lastModifiedBy>
  <cp:revision>4</cp:revision>
  <dcterms:created xsi:type="dcterms:W3CDTF">2013-05-19T05:50:00Z</dcterms:created>
  <dcterms:modified xsi:type="dcterms:W3CDTF">2013-05-19T06:25:00Z</dcterms:modified>
</cp:coreProperties>
</file>