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40FEA" w14:textId="05150D71" w:rsidR="00D31313" w:rsidRDefault="00E851F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Difference between http1.1 and http2</w:t>
      </w:r>
    </w:p>
    <w:tbl>
      <w:tblPr>
        <w:tblStyle w:val="TableGrid"/>
        <w:tblW w:w="10070" w:type="dxa"/>
        <w:tblInd w:w="-526" w:type="dxa"/>
        <w:tblLook w:val="04A0" w:firstRow="1" w:lastRow="0" w:firstColumn="1" w:lastColumn="0" w:noHBand="0" w:noVBand="1"/>
      </w:tblPr>
      <w:tblGrid>
        <w:gridCol w:w="5035"/>
        <w:gridCol w:w="5035"/>
      </w:tblGrid>
      <w:tr w:rsidR="00E851F5" w14:paraId="4BF74238" w14:textId="77777777" w:rsidTr="00A34BCC">
        <w:trPr>
          <w:trHeight w:val="214"/>
        </w:trPr>
        <w:tc>
          <w:tcPr>
            <w:tcW w:w="5035" w:type="dxa"/>
          </w:tcPr>
          <w:p w14:paraId="5611FAB6" w14:textId="6FF9E898" w:rsidR="00E851F5" w:rsidRPr="00A34BCC" w:rsidRDefault="00E851F5" w:rsidP="00A34BCC">
            <w:pPr>
              <w:jc w:val="center"/>
              <w:rPr>
                <w:sz w:val="30"/>
                <w:szCs w:val="30"/>
                <w:lang w:val="en-US"/>
              </w:rPr>
            </w:pPr>
            <w:r w:rsidRPr="00A34BCC">
              <w:rPr>
                <w:sz w:val="30"/>
                <w:szCs w:val="30"/>
                <w:lang w:val="en-US"/>
              </w:rPr>
              <w:t>HTTP 1.1</w:t>
            </w:r>
          </w:p>
        </w:tc>
        <w:tc>
          <w:tcPr>
            <w:tcW w:w="5035" w:type="dxa"/>
          </w:tcPr>
          <w:p w14:paraId="0ACBEAB1" w14:textId="6791F797" w:rsidR="00E851F5" w:rsidRPr="00A34BCC" w:rsidRDefault="00E851F5" w:rsidP="00A34BCC">
            <w:pPr>
              <w:jc w:val="center"/>
              <w:rPr>
                <w:sz w:val="30"/>
                <w:szCs w:val="30"/>
                <w:lang w:val="en-US"/>
              </w:rPr>
            </w:pPr>
            <w:r w:rsidRPr="00A34BCC">
              <w:rPr>
                <w:sz w:val="30"/>
                <w:szCs w:val="30"/>
                <w:lang w:val="en-US"/>
              </w:rPr>
              <w:t>Http2</w:t>
            </w:r>
          </w:p>
        </w:tc>
      </w:tr>
      <w:tr w:rsidR="00E851F5" w14:paraId="2D5CCFED" w14:textId="77777777" w:rsidTr="00A34BCC">
        <w:trPr>
          <w:trHeight w:val="438"/>
        </w:trPr>
        <w:tc>
          <w:tcPr>
            <w:tcW w:w="5035" w:type="dxa"/>
          </w:tcPr>
          <w:p w14:paraId="67B447D7" w14:textId="0B2EA359" w:rsidR="00E851F5" w:rsidRPr="00A34BCC" w:rsidRDefault="00E851F5">
            <w:pPr>
              <w:rPr>
                <w:sz w:val="30"/>
                <w:szCs w:val="30"/>
                <w:lang w:val="en-US"/>
              </w:rPr>
            </w:pPr>
            <w:r w:rsidRPr="00A34BCC">
              <w:rPr>
                <w:sz w:val="30"/>
                <w:szCs w:val="30"/>
                <w:lang w:val="en-US"/>
              </w:rPr>
              <w:t>It was created first in 1997 and received a name version 1.1</w:t>
            </w:r>
          </w:p>
        </w:tc>
        <w:tc>
          <w:tcPr>
            <w:tcW w:w="5035" w:type="dxa"/>
          </w:tcPr>
          <w:p w14:paraId="0A34F9B8" w14:textId="3B74B3FA" w:rsidR="00E851F5" w:rsidRPr="00A34BCC" w:rsidRDefault="00E851F5">
            <w:pPr>
              <w:rPr>
                <w:sz w:val="30"/>
                <w:szCs w:val="30"/>
                <w:lang w:val="en-US"/>
              </w:rPr>
            </w:pPr>
            <w:r w:rsidRPr="00A34BCC">
              <w:rPr>
                <w:sz w:val="30"/>
                <w:szCs w:val="30"/>
                <w:lang w:val="en-US"/>
              </w:rPr>
              <w:t xml:space="preserve">Later it got the name version 2 after adding some several changes to the version 1.1 </w:t>
            </w:r>
          </w:p>
        </w:tc>
      </w:tr>
      <w:tr w:rsidR="00E851F5" w14:paraId="72E51BF6" w14:textId="77777777" w:rsidTr="00A34BCC">
        <w:trPr>
          <w:trHeight w:val="429"/>
        </w:trPr>
        <w:tc>
          <w:tcPr>
            <w:tcW w:w="5035" w:type="dxa"/>
          </w:tcPr>
          <w:p w14:paraId="5CA186E5" w14:textId="6D8E0C39" w:rsidR="00E851F5" w:rsidRPr="00A34BCC" w:rsidRDefault="00E851F5">
            <w:pPr>
              <w:rPr>
                <w:sz w:val="30"/>
                <w:szCs w:val="30"/>
                <w:lang w:val="en-US"/>
              </w:rPr>
            </w:pPr>
            <w:r w:rsidRPr="00A34BCC">
              <w:rPr>
                <w:sz w:val="30"/>
                <w:szCs w:val="30"/>
                <w:lang w:val="en-US"/>
              </w:rPr>
              <w:t>It was faster at that time and helped more companies to be productive</w:t>
            </w:r>
          </w:p>
        </w:tc>
        <w:tc>
          <w:tcPr>
            <w:tcW w:w="5035" w:type="dxa"/>
          </w:tcPr>
          <w:p w14:paraId="3BC0EA31" w14:textId="410B64C6" w:rsidR="00E851F5" w:rsidRPr="00A34BCC" w:rsidRDefault="00E851F5">
            <w:pPr>
              <w:rPr>
                <w:sz w:val="30"/>
                <w:szCs w:val="30"/>
                <w:lang w:val="en-US"/>
              </w:rPr>
            </w:pPr>
            <w:r w:rsidRPr="00A34BCC">
              <w:rPr>
                <w:sz w:val="30"/>
                <w:szCs w:val="30"/>
                <w:lang w:val="en-US"/>
              </w:rPr>
              <w:t xml:space="preserve">It is much faster and more efficient that the version 1 in recent years </w:t>
            </w:r>
          </w:p>
        </w:tc>
      </w:tr>
      <w:tr w:rsidR="00E851F5" w14:paraId="52FE1D78" w14:textId="77777777" w:rsidTr="00A34BCC">
        <w:trPr>
          <w:trHeight w:val="438"/>
        </w:trPr>
        <w:tc>
          <w:tcPr>
            <w:tcW w:w="5035" w:type="dxa"/>
          </w:tcPr>
          <w:p w14:paraId="5A6E951E" w14:textId="15E431A1" w:rsidR="00E851F5" w:rsidRPr="00A34BCC" w:rsidRDefault="00E851F5">
            <w:pPr>
              <w:rPr>
                <w:sz w:val="30"/>
                <w:szCs w:val="30"/>
                <w:lang w:val="en-US"/>
              </w:rPr>
            </w:pPr>
            <w:r w:rsidRPr="00A34BCC">
              <w:rPr>
                <w:sz w:val="30"/>
                <w:szCs w:val="30"/>
                <w:lang w:val="en-US"/>
              </w:rPr>
              <w:t xml:space="preserve">It prioritizes the content slower </w:t>
            </w:r>
            <w:r w:rsidR="00A34BCC" w:rsidRPr="00A34BCC">
              <w:rPr>
                <w:sz w:val="30"/>
                <w:szCs w:val="30"/>
                <w:lang w:val="en-US"/>
              </w:rPr>
              <w:t>during the loading time</w:t>
            </w:r>
          </w:p>
        </w:tc>
        <w:tc>
          <w:tcPr>
            <w:tcW w:w="5035" w:type="dxa"/>
          </w:tcPr>
          <w:p w14:paraId="5F5B7757" w14:textId="73803B33" w:rsidR="00E851F5" w:rsidRPr="00A34BCC" w:rsidRDefault="00A34BCC">
            <w:pPr>
              <w:rPr>
                <w:sz w:val="30"/>
                <w:szCs w:val="30"/>
                <w:lang w:val="en-US"/>
              </w:rPr>
            </w:pPr>
            <w:r w:rsidRPr="00A34BCC">
              <w:rPr>
                <w:sz w:val="30"/>
                <w:szCs w:val="30"/>
                <w:lang w:val="en-US"/>
              </w:rPr>
              <w:t>It prioritizes content much faster that the older version</w:t>
            </w:r>
          </w:p>
        </w:tc>
      </w:tr>
      <w:tr w:rsidR="00E851F5" w14:paraId="4202D131" w14:textId="77777777" w:rsidTr="00A34BCC">
        <w:trPr>
          <w:trHeight w:val="438"/>
        </w:trPr>
        <w:tc>
          <w:tcPr>
            <w:tcW w:w="5035" w:type="dxa"/>
          </w:tcPr>
          <w:p w14:paraId="79BD6EC4" w14:textId="3D69820C" w:rsidR="00E851F5" w:rsidRPr="00A34BCC" w:rsidRDefault="00A34BCC">
            <w:pPr>
              <w:rPr>
                <w:sz w:val="30"/>
                <w:szCs w:val="30"/>
                <w:lang w:val="en-US"/>
              </w:rPr>
            </w:pPr>
            <w:r w:rsidRPr="00A34BCC">
              <w:rPr>
                <w:sz w:val="30"/>
                <w:szCs w:val="30"/>
                <w:lang w:val="en-US"/>
              </w:rPr>
              <w:t>It</w:t>
            </w:r>
            <w:r>
              <w:rPr>
                <w:sz w:val="30"/>
                <w:szCs w:val="30"/>
                <w:lang w:val="en-US"/>
              </w:rPr>
              <w:t>’</w:t>
            </w:r>
            <w:r w:rsidRPr="00A34BCC">
              <w:rPr>
                <w:sz w:val="30"/>
                <w:szCs w:val="30"/>
                <w:lang w:val="en-US"/>
              </w:rPr>
              <w:t xml:space="preserve">s going to vanish soon </w:t>
            </w:r>
          </w:p>
        </w:tc>
        <w:tc>
          <w:tcPr>
            <w:tcW w:w="5035" w:type="dxa"/>
          </w:tcPr>
          <w:p w14:paraId="734F3DCD" w14:textId="6C7D8D96" w:rsidR="00E851F5" w:rsidRPr="00A34BCC" w:rsidRDefault="00A34BCC">
            <w:pPr>
              <w:rPr>
                <w:sz w:val="30"/>
                <w:szCs w:val="30"/>
                <w:lang w:val="en-US"/>
              </w:rPr>
            </w:pPr>
            <w:r w:rsidRPr="00A34BCC">
              <w:rPr>
                <w:sz w:val="30"/>
                <w:szCs w:val="30"/>
                <w:lang w:val="en-US"/>
              </w:rPr>
              <w:t>It will survive for couple of years until another version comes out</w:t>
            </w:r>
          </w:p>
        </w:tc>
      </w:tr>
    </w:tbl>
    <w:p w14:paraId="13B16E1D" w14:textId="13AEE3F3" w:rsidR="00E851F5" w:rsidRDefault="00E851F5">
      <w:pPr>
        <w:rPr>
          <w:lang w:val="en-US"/>
        </w:rPr>
      </w:pPr>
    </w:p>
    <w:p w14:paraId="376B8FBC" w14:textId="3475EA73" w:rsidR="00A34BCC" w:rsidRDefault="00A34BCC">
      <w:pPr>
        <w:rPr>
          <w:lang w:val="en-US"/>
        </w:rPr>
      </w:pPr>
    </w:p>
    <w:p w14:paraId="2AB01EBC" w14:textId="4197EDC9" w:rsidR="00A34BCC" w:rsidRDefault="00A34BCC">
      <w:pPr>
        <w:rPr>
          <w:lang w:val="en-US"/>
        </w:rPr>
      </w:pPr>
    </w:p>
    <w:p w14:paraId="43BF2F12" w14:textId="60C9890A" w:rsidR="00A34BCC" w:rsidRDefault="00A34BCC" w:rsidP="00A34BCC">
      <w:pPr>
        <w:rPr>
          <w:sz w:val="40"/>
          <w:szCs w:val="40"/>
          <w:lang w:val="en-US"/>
        </w:rPr>
      </w:pPr>
      <w:r w:rsidRPr="00A34BCC">
        <w:rPr>
          <w:sz w:val="40"/>
          <w:szCs w:val="40"/>
          <w:lang w:val="en-US"/>
        </w:rPr>
        <w:t>Http 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4BCC" w14:paraId="11BFE939" w14:textId="77777777" w:rsidTr="00A34BCC">
        <w:tc>
          <w:tcPr>
            <w:tcW w:w="4508" w:type="dxa"/>
          </w:tcPr>
          <w:p w14:paraId="47C08BB4" w14:textId="51680EC1" w:rsidR="00A34BCC" w:rsidRDefault="00212C1C" w:rsidP="00212C1C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Http version</w:t>
            </w:r>
          </w:p>
        </w:tc>
        <w:tc>
          <w:tcPr>
            <w:tcW w:w="4508" w:type="dxa"/>
          </w:tcPr>
          <w:p w14:paraId="40BC456B" w14:textId="7A1203C0" w:rsidR="00A34BCC" w:rsidRDefault="00212C1C" w:rsidP="00212C1C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Year</w:t>
            </w:r>
          </w:p>
        </w:tc>
      </w:tr>
      <w:tr w:rsidR="00A34BCC" w14:paraId="3E9951C5" w14:textId="77777777" w:rsidTr="00A34BCC">
        <w:tc>
          <w:tcPr>
            <w:tcW w:w="4508" w:type="dxa"/>
          </w:tcPr>
          <w:p w14:paraId="0A62F0E6" w14:textId="0AF726A3" w:rsidR="00A34BCC" w:rsidRPr="00212C1C" w:rsidRDefault="00212C1C" w:rsidP="00A34BCC">
            <w:pPr>
              <w:rPr>
                <w:sz w:val="30"/>
                <w:szCs w:val="30"/>
                <w:lang w:val="en-US"/>
              </w:rPr>
            </w:pPr>
            <w:r w:rsidRPr="00212C1C">
              <w:rPr>
                <w:sz w:val="30"/>
                <w:szCs w:val="30"/>
                <w:lang w:val="en-US"/>
              </w:rPr>
              <w:t>Version 1.0</w:t>
            </w:r>
          </w:p>
        </w:tc>
        <w:tc>
          <w:tcPr>
            <w:tcW w:w="4508" w:type="dxa"/>
          </w:tcPr>
          <w:p w14:paraId="10C05C15" w14:textId="14DF0546" w:rsidR="00A34BCC" w:rsidRPr="00212C1C" w:rsidRDefault="00212C1C" w:rsidP="00A34BCC">
            <w:pPr>
              <w:rPr>
                <w:sz w:val="30"/>
                <w:szCs w:val="30"/>
                <w:lang w:val="en-US"/>
              </w:rPr>
            </w:pPr>
            <w:r w:rsidRPr="00212C1C">
              <w:rPr>
                <w:sz w:val="30"/>
                <w:szCs w:val="30"/>
                <w:lang w:val="en-US"/>
              </w:rPr>
              <w:t>1996</w:t>
            </w:r>
          </w:p>
        </w:tc>
      </w:tr>
      <w:tr w:rsidR="00A34BCC" w14:paraId="33CA9F65" w14:textId="77777777" w:rsidTr="00A34BCC">
        <w:tc>
          <w:tcPr>
            <w:tcW w:w="4508" w:type="dxa"/>
          </w:tcPr>
          <w:p w14:paraId="1AE2B8A0" w14:textId="46AD134C" w:rsidR="00A34BCC" w:rsidRPr="00212C1C" w:rsidRDefault="00212C1C" w:rsidP="00A34BCC">
            <w:pPr>
              <w:rPr>
                <w:sz w:val="30"/>
                <w:szCs w:val="30"/>
                <w:lang w:val="en-US"/>
              </w:rPr>
            </w:pPr>
            <w:r w:rsidRPr="00212C1C">
              <w:rPr>
                <w:sz w:val="30"/>
                <w:szCs w:val="30"/>
                <w:lang w:val="en-US"/>
              </w:rPr>
              <w:t>Version 1.1</w:t>
            </w:r>
          </w:p>
        </w:tc>
        <w:tc>
          <w:tcPr>
            <w:tcW w:w="4508" w:type="dxa"/>
          </w:tcPr>
          <w:p w14:paraId="06D1A599" w14:textId="26440D51" w:rsidR="00A34BCC" w:rsidRPr="00212C1C" w:rsidRDefault="00212C1C" w:rsidP="00A34BCC">
            <w:pPr>
              <w:rPr>
                <w:sz w:val="30"/>
                <w:szCs w:val="30"/>
                <w:lang w:val="en-US"/>
              </w:rPr>
            </w:pPr>
            <w:r w:rsidRPr="00212C1C">
              <w:rPr>
                <w:sz w:val="30"/>
                <w:szCs w:val="30"/>
                <w:lang w:val="en-US"/>
              </w:rPr>
              <w:t>1997</w:t>
            </w:r>
          </w:p>
        </w:tc>
      </w:tr>
      <w:tr w:rsidR="00A34BCC" w14:paraId="7CAA920F" w14:textId="77777777" w:rsidTr="00A34BCC">
        <w:tc>
          <w:tcPr>
            <w:tcW w:w="4508" w:type="dxa"/>
          </w:tcPr>
          <w:p w14:paraId="7F51C419" w14:textId="0D83CEA7" w:rsidR="00A34BCC" w:rsidRPr="00212C1C" w:rsidRDefault="00212C1C" w:rsidP="00A34BCC">
            <w:pPr>
              <w:rPr>
                <w:sz w:val="30"/>
                <w:szCs w:val="30"/>
                <w:lang w:val="en-US"/>
              </w:rPr>
            </w:pPr>
            <w:r w:rsidRPr="00212C1C">
              <w:rPr>
                <w:sz w:val="30"/>
                <w:szCs w:val="30"/>
                <w:lang w:val="en-US"/>
              </w:rPr>
              <w:t>Version 2.0</w:t>
            </w:r>
          </w:p>
        </w:tc>
        <w:tc>
          <w:tcPr>
            <w:tcW w:w="4508" w:type="dxa"/>
          </w:tcPr>
          <w:p w14:paraId="7EDCEE30" w14:textId="42356610" w:rsidR="00A34BCC" w:rsidRPr="00212C1C" w:rsidRDefault="00212C1C" w:rsidP="00A34BCC">
            <w:pPr>
              <w:rPr>
                <w:sz w:val="30"/>
                <w:szCs w:val="30"/>
                <w:lang w:val="en-US"/>
              </w:rPr>
            </w:pPr>
            <w:r w:rsidRPr="00212C1C">
              <w:rPr>
                <w:sz w:val="30"/>
                <w:szCs w:val="30"/>
                <w:lang w:val="en-US"/>
              </w:rPr>
              <w:t>2015</w:t>
            </w:r>
          </w:p>
        </w:tc>
      </w:tr>
      <w:tr w:rsidR="00A34BCC" w14:paraId="2D15B12B" w14:textId="77777777" w:rsidTr="00A34BCC">
        <w:tc>
          <w:tcPr>
            <w:tcW w:w="4508" w:type="dxa"/>
          </w:tcPr>
          <w:p w14:paraId="36B23592" w14:textId="3FA6482C" w:rsidR="00A34BCC" w:rsidRPr="00212C1C" w:rsidRDefault="00212C1C" w:rsidP="00A34BCC">
            <w:pPr>
              <w:rPr>
                <w:sz w:val="30"/>
                <w:szCs w:val="30"/>
                <w:lang w:val="en-US"/>
              </w:rPr>
            </w:pPr>
            <w:r w:rsidRPr="00212C1C">
              <w:rPr>
                <w:sz w:val="30"/>
                <w:szCs w:val="30"/>
                <w:lang w:val="en-US"/>
              </w:rPr>
              <w:t>Version 3.0</w:t>
            </w:r>
          </w:p>
        </w:tc>
        <w:tc>
          <w:tcPr>
            <w:tcW w:w="4508" w:type="dxa"/>
          </w:tcPr>
          <w:p w14:paraId="6DBE0012" w14:textId="4670E6D4" w:rsidR="00A34BCC" w:rsidRPr="00212C1C" w:rsidRDefault="00212C1C" w:rsidP="00A34BCC">
            <w:pPr>
              <w:rPr>
                <w:sz w:val="30"/>
                <w:szCs w:val="30"/>
                <w:lang w:val="en-US"/>
              </w:rPr>
            </w:pPr>
            <w:r w:rsidRPr="00212C1C">
              <w:rPr>
                <w:sz w:val="30"/>
                <w:szCs w:val="30"/>
                <w:lang w:val="en-US"/>
              </w:rPr>
              <w:t>2020</w:t>
            </w:r>
          </w:p>
        </w:tc>
      </w:tr>
    </w:tbl>
    <w:p w14:paraId="2E9B2285" w14:textId="692B8969" w:rsidR="00A34BCC" w:rsidRDefault="00A34BCC" w:rsidP="00A34BCC">
      <w:pPr>
        <w:rPr>
          <w:sz w:val="40"/>
          <w:szCs w:val="40"/>
          <w:lang w:val="en-US"/>
        </w:rPr>
      </w:pPr>
    </w:p>
    <w:p w14:paraId="0BBD03D4" w14:textId="77777777" w:rsidR="00212C1C" w:rsidRDefault="00212C1C" w:rsidP="00A34BC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Difference between browser Js and node 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2C1C" w14:paraId="1B11EA77" w14:textId="77777777" w:rsidTr="00212C1C">
        <w:tc>
          <w:tcPr>
            <w:tcW w:w="4508" w:type="dxa"/>
          </w:tcPr>
          <w:p w14:paraId="4A3BF4A3" w14:textId="6194370F" w:rsidR="00212C1C" w:rsidRDefault="00212C1C" w:rsidP="00086C84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Browser JS</w:t>
            </w:r>
          </w:p>
        </w:tc>
        <w:tc>
          <w:tcPr>
            <w:tcW w:w="4508" w:type="dxa"/>
          </w:tcPr>
          <w:p w14:paraId="7924FD2F" w14:textId="2550D109" w:rsidR="00212C1C" w:rsidRDefault="00212C1C" w:rsidP="00086C84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Node Js</w:t>
            </w:r>
          </w:p>
        </w:tc>
      </w:tr>
      <w:tr w:rsidR="00212C1C" w14:paraId="5ED66E6C" w14:textId="77777777" w:rsidTr="00212C1C">
        <w:tc>
          <w:tcPr>
            <w:tcW w:w="4508" w:type="dxa"/>
          </w:tcPr>
          <w:p w14:paraId="27C9BA6A" w14:textId="77777777" w:rsidR="00212C1C" w:rsidRDefault="00086C84" w:rsidP="00A34BCC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Mostly used inside the browser</w:t>
            </w:r>
          </w:p>
          <w:p w14:paraId="195C8A69" w14:textId="34F05355" w:rsidR="00086C84" w:rsidRPr="00086C84" w:rsidRDefault="00086C84" w:rsidP="00A34BCC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to do some stuffs</w:t>
            </w:r>
          </w:p>
        </w:tc>
        <w:tc>
          <w:tcPr>
            <w:tcW w:w="4508" w:type="dxa"/>
          </w:tcPr>
          <w:p w14:paraId="0E3693F2" w14:textId="0A5C2242" w:rsidR="00212C1C" w:rsidRPr="00A8069F" w:rsidRDefault="00086C84" w:rsidP="00A34BCC">
            <w:pPr>
              <w:rPr>
                <w:sz w:val="30"/>
                <w:szCs w:val="30"/>
                <w:lang w:val="en-US"/>
              </w:rPr>
            </w:pPr>
            <w:r w:rsidRPr="00A8069F">
              <w:rPr>
                <w:sz w:val="30"/>
                <w:szCs w:val="30"/>
                <w:lang w:val="en-US"/>
              </w:rPr>
              <w:t xml:space="preserve">It is used to play with java script outside the browser  </w:t>
            </w:r>
          </w:p>
        </w:tc>
      </w:tr>
      <w:tr w:rsidR="00212C1C" w14:paraId="68523EF1" w14:textId="77777777" w:rsidTr="00212C1C">
        <w:tc>
          <w:tcPr>
            <w:tcW w:w="4508" w:type="dxa"/>
          </w:tcPr>
          <w:p w14:paraId="63571853" w14:textId="42D8F7B0" w:rsidR="00212C1C" w:rsidRPr="00A8069F" w:rsidRDefault="00086C84" w:rsidP="00A34BCC">
            <w:pPr>
              <w:rPr>
                <w:sz w:val="30"/>
                <w:szCs w:val="30"/>
                <w:lang w:val="en-US"/>
              </w:rPr>
            </w:pPr>
            <w:r w:rsidRPr="00A8069F">
              <w:rPr>
                <w:sz w:val="30"/>
                <w:szCs w:val="30"/>
                <w:lang w:val="en-US"/>
              </w:rPr>
              <w:t>Uses V8 engine</w:t>
            </w:r>
          </w:p>
        </w:tc>
        <w:tc>
          <w:tcPr>
            <w:tcW w:w="4508" w:type="dxa"/>
          </w:tcPr>
          <w:p w14:paraId="1F4D01FE" w14:textId="22A4881A" w:rsidR="00212C1C" w:rsidRPr="00A8069F" w:rsidRDefault="00086C84" w:rsidP="00A34BCC">
            <w:pPr>
              <w:rPr>
                <w:sz w:val="30"/>
                <w:szCs w:val="30"/>
                <w:lang w:val="en-US"/>
              </w:rPr>
            </w:pPr>
            <w:r w:rsidRPr="00A8069F">
              <w:rPr>
                <w:sz w:val="30"/>
                <w:szCs w:val="30"/>
                <w:lang w:val="en-US"/>
              </w:rPr>
              <w:t>Uses V8 engine</w:t>
            </w:r>
          </w:p>
        </w:tc>
      </w:tr>
      <w:tr w:rsidR="00086C84" w14:paraId="0782E4B2" w14:textId="77777777" w:rsidTr="00212C1C">
        <w:tc>
          <w:tcPr>
            <w:tcW w:w="4508" w:type="dxa"/>
          </w:tcPr>
          <w:p w14:paraId="04C0AD1D" w14:textId="061DBC88" w:rsidR="00086C84" w:rsidRPr="00A8069F" w:rsidRDefault="00A8069F" w:rsidP="00A34BCC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It is not lightweight where compare with node Js</w:t>
            </w:r>
          </w:p>
        </w:tc>
        <w:tc>
          <w:tcPr>
            <w:tcW w:w="4508" w:type="dxa"/>
          </w:tcPr>
          <w:p w14:paraId="6EBDEEE6" w14:textId="574A0561" w:rsidR="00086C84" w:rsidRDefault="00086C84" w:rsidP="00A34BCC">
            <w:pPr>
              <w:rPr>
                <w:sz w:val="40"/>
                <w:szCs w:val="40"/>
                <w:lang w:val="en-US"/>
              </w:rPr>
            </w:pPr>
            <w:r w:rsidRPr="00A8069F">
              <w:rPr>
                <w:sz w:val="30"/>
                <w:szCs w:val="30"/>
                <w:lang w:val="en-US"/>
              </w:rPr>
              <w:t>It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A8069F"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  <w:t>enables you to write server-side powerful applications using JavaScript</w:t>
            </w:r>
          </w:p>
        </w:tc>
      </w:tr>
      <w:tr w:rsidR="00A8069F" w14:paraId="643B3832" w14:textId="77777777" w:rsidTr="00212C1C">
        <w:tc>
          <w:tcPr>
            <w:tcW w:w="4508" w:type="dxa"/>
          </w:tcPr>
          <w:p w14:paraId="753C3037" w14:textId="100F747B" w:rsidR="00A8069F" w:rsidRDefault="00A8069F" w:rsidP="00A34BCC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Only for frontend usage</w:t>
            </w:r>
          </w:p>
        </w:tc>
        <w:tc>
          <w:tcPr>
            <w:tcW w:w="4508" w:type="dxa"/>
          </w:tcPr>
          <w:p w14:paraId="2112AB1D" w14:textId="076F3BE1" w:rsidR="00A8069F" w:rsidRPr="00A8069F" w:rsidRDefault="00A8069F" w:rsidP="00A34BCC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Applicable for both frontend and backend</w:t>
            </w:r>
          </w:p>
        </w:tc>
      </w:tr>
      <w:tr w:rsidR="00A8069F" w14:paraId="3D2A81BF" w14:textId="77777777" w:rsidTr="00212C1C">
        <w:tc>
          <w:tcPr>
            <w:tcW w:w="4508" w:type="dxa"/>
          </w:tcPr>
          <w:p w14:paraId="3AD99B54" w14:textId="6B17AFC4" w:rsidR="00A8069F" w:rsidRDefault="00A8069F" w:rsidP="00A34BCC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Released on 1996</w:t>
            </w:r>
          </w:p>
        </w:tc>
        <w:tc>
          <w:tcPr>
            <w:tcW w:w="4508" w:type="dxa"/>
          </w:tcPr>
          <w:p w14:paraId="4928CC18" w14:textId="7DE56E54" w:rsidR="00A8069F" w:rsidRDefault="00A8069F" w:rsidP="00A34BCC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Released on 2009,27 of May</w:t>
            </w:r>
          </w:p>
        </w:tc>
      </w:tr>
    </w:tbl>
    <w:p w14:paraId="464381A6" w14:textId="373C0B9B" w:rsidR="00212C1C" w:rsidRDefault="00212C1C" w:rsidP="00A34BC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</w:t>
      </w:r>
      <w:r w:rsidR="00A8069F">
        <w:rPr>
          <w:sz w:val="40"/>
          <w:szCs w:val="40"/>
          <w:lang w:val="en-US"/>
        </w:rPr>
        <w:t>What happens when you type a URL in the address bar in the browser</w:t>
      </w:r>
    </w:p>
    <w:p w14:paraId="23C7901B" w14:textId="593244AB" w:rsidR="00F81159" w:rsidRDefault="00A8069F" w:rsidP="00F81159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sz w:val="40"/>
          <w:szCs w:val="40"/>
          <w:lang w:val="en-US"/>
        </w:rPr>
        <w:t>-</w:t>
      </w:r>
      <w:r w:rsidRPr="00F81159">
        <w:rPr>
          <w:sz w:val="30"/>
          <w:szCs w:val="30"/>
          <w:lang w:val="en-US"/>
        </w:rPr>
        <w:t>Once the user typed a URL in the address bar</w:t>
      </w:r>
      <w:r w:rsidR="00F81159">
        <w:rPr>
          <w:sz w:val="30"/>
          <w:szCs w:val="30"/>
          <w:lang w:val="en-US"/>
        </w:rPr>
        <w:t>,</w:t>
      </w:r>
      <w:r w:rsidRPr="00F81159">
        <w:rPr>
          <w:sz w:val="30"/>
          <w:szCs w:val="30"/>
          <w:lang w:val="en-US"/>
        </w:rPr>
        <w:t xml:space="preserve"> </w:t>
      </w:r>
      <w:r w:rsidR="00F81159" w:rsidRPr="00F81159">
        <w:rPr>
          <w:sz w:val="30"/>
          <w:szCs w:val="30"/>
          <w:lang w:val="en-US"/>
        </w:rPr>
        <w:t>DNS first</w:t>
      </w:r>
      <w:r w:rsidR="00F81159">
        <w:rPr>
          <w:sz w:val="40"/>
          <w:szCs w:val="40"/>
          <w:lang w:val="en-US"/>
        </w:rPr>
        <w:t xml:space="preserve"> </w:t>
      </w:r>
      <w:r w:rsidR="00F81159" w:rsidRPr="00F81159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resolves the names of internet sites with their underlying IP </w:t>
      </w:r>
      <w:proofErr w:type="spellStart"/>
      <w:r w:rsidR="00F81159" w:rsidRPr="00F81159">
        <w:rPr>
          <w:rFonts w:ascii="Arial" w:hAnsi="Arial" w:cs="Arial"/>
          <w:color w:val="202124"/>
          <w:sz w:val="30"/>
          <w:szCs w:val="30"/>
          <w:shd w:val="clear" w:color="auto" w:fill="FFFFFF"/>
        </w:rPr>
        <w:t>address</w:t>
      </w:r>
      <w:r w:rsidR="00F81159" w:rsidRPr="00F81159">
        <w:rPr>
          <w:rFonts w:ascii="Arial" w:hAnsi="Arial" w:cs="Arial"/>
          <w:color w:val="202124"/>
          <w:sz w:val="30"/>
          <w:szCs w:val="30"/>
          <w:shd w:val="clear" w:color="auto" w:fill="FFFFFF"/>
        </w:rPr>
        <w:t>.DNS</w:t>
      </w:r>
      <w:proofErr w:type="spellEnd"/>
      <w:r w:rsidR="00F81159" w:rsidRPr="00F81159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is a directory of names that matches with numbers.</w:t>
      </w:r>
      <w:r w:rsidR="00E8144E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gramStart"/>
      <w:r w:rsidR="00F81159" w:rsidRPr="00F81159">
        <w:rPr>
          <w:rFonts w:ascii="Arial" w:hAnsi="Arial" w:cs="Arial"/>
          <w:color w:val="202124"/>
          <w:sz w:val="30"/>
          <w:szCs w:val="30"/>
          <w:shd w:val="clear" w:color="auto" w:fill="FFFFFF"/>
        </w:rPr>
        <w:t>The</w:t>
      </w:r>
      <w:proofErr w:type="gramEnd"/>
      <w:r w:rsidR="00F81159" w:rsidRPr="00F81159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numbers in this case or IP address which helps us to communicate each other</w:t>
      </w:r>
      <w:r w:rsidR="00F81159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145F7C51" w14:textId="290CC7C3" w:rsidR="00F81159" w:rsidRDefault="00F81159" w:rsidP="00F81159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-Then it initiates TCP connection (Transport </w:t>
      </w:r>
      <w:r w:rsidR="00E8144E">
        <w:rPr>
          <w:rFonts w:ascii="Arial" w:hAnsi="Arial" w:cs="Arial"/>
          <w:color w:val="202124"/>
          <w:sz w:val="30"/>
          <w:szCs w:val="30"/>
          <w:shd w:val="clear" w:color="auto" w:fill="FFFFFF"/>
        </w:rPr>
        <w:t>C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ontrol </w:t>
      </w:r>
      <w:r w:rsidR="00E8144E">
        <w:rPr>
          <w:rFonts w:ascii="Arial" w:hAnsi="Arial" w:cs="Arial"/>
          <w:color w:val="202124"/>
          <w:sz w:val="30"/>
          <w:szCs w:val="30"/>
          <w:shd w:val="clear" w:color="auto" w:fill="FFFFFF"/>
        </w:rPr>
        <w:t>P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rotocol). Which gives more security while using the sites and this TCP connection is mostly used in banking sites and </w:t>
      </w:r>
      <w:r w:rsidR="00E8144E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also the </w:t>
      </w:r>
      <w:proofErr w:type="spellStart"/>
      <w:r w:rsidR="00E8144E">
        <w:rPr>
          <w:rFonts w:ascii="Arial" w:hAnsi="Arial" w:cs="Arial"/>
          <w:color w:val="202124"/>
          <w:sz w:val="30"/>
          <w:szCs w:val="30"/>
          <w:shd w:val="clear" w:color="auto" w:fill="FFFFFF"/>
        </w:rPr>
        <w:t>syn</w:t>
      </w:r>
      <w:proofErr w:type="spellEnd"/>
      <w:r w:rsidR="00E8144E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process takes place between the client and the server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08AA8E6E" w14:textId="3215315A" w:rsidR="00F81159" w:rsidRDefault="00F81159" w:rsidP="00F81159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-Also, User Data Protocol</w:t>
      </w:r>
      <w:r w:rsidR="00E8144E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(UDP)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has been used in almost all sites but it gives zero security when compared with TCP connection.</w:t>
      </w:r>
    </w:p>
    <w:p w14:paraId="28BF124B" w14:textId="77777777" w:rsidR="00E8144E" w:rsidRDefault="00F81159" w:rsidP="00F81159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-Then it </w:t>
      </w:r>
      <w:r w:rsidR="00E8144E">
        <w:rPr>
          <w:rFonts w:ascii="Arial" w:hAnsi="Arial" w:cs="Arial"/>
          <w:color w:val="202124"/>
          <w:sz w:val="30"/>
          <w:szCs w:val="30"/>
          <w:shd w:val="clear" w:color="auto" w:fill="FFFFFF"/>
        </w:rPr>
        <w:t>sends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E8144E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http request to the server then the server responses by giving some useful information which we are looking for </w:t>
      </w:r>
    </w:p>
    <w:p w14:paraId="7EB467DE" w14:textId="22596551" w:rsidR="00F81159" w:rsidRDefault="00E8144E" w:rsidP="00F81159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-During this process the browser parses both the html document and the CSS style sheet into tokens.</w:t>
      </w:r>
    </w:p>
    <w:p w14:paraId="73BDE526" w14:textId="1D8665AB" w:rsidR="00F81159" w:rsidRDefault="00E8144E" w:rsidP="00A34BCC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-Then the tokens from the html document parses into DOM tree and the tokens from the CSS stylesheet parses into CSSOM tree.</w:t>
      </w:r>
    </w:p>
    <w:p w14:paraId="47F700C6" w14:textId="40E76F05" w:rsidR="00E8144E" w:rsidRPr="00E8144E" w:rsidRDefault="00E8144E" w:rsidP="00A34BCC">
      <w:pPr>
        <w:rPr>
          <w:sz w:val="30"/>
          <w:szCs w:val="30"/>
          <w:lang w:val="en-US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-Then these trees got rendered (Layout) by the rendering engine and finally painting process takes place to give a stylish look to the browser were the user can interact it much easier. </w:t>
      </w:r>
    </w:p>
    <w:p w14:paraId="5A6E4C07" w14:textId="77777777" w:rsidR="00A8069F" w:rsidRDefault="00A8069F" w:rsidP="00A34BCC">
      <w:pPr>
        <w:rPr>
          <w:sz w:val="40"/>
          <w:szCs w:val="40"/>
          <w:lang w:val="en-US"/>
        </w:rPr>
      </w:pPr>
    </w:p>
    <w:p w14:paraId="5AA0EBAA" w14:textId="77777777" w:rsidR="00A8069F" w:rsidRPr="00A34BCC" w:rsidRDefault="00A8069F" w:rsidP="00A34BCC">
      <w:pPr>
        <w:rPr>
          <w:sz w:val="40"/>
          <w:szCs w:val="40"/>
          <w:lang w:val="en-US"/>
        </w:rPr>
      </w:pPr>
    </w:p>
    <w:sectPr w:rsidR="00A8069F" w:rsidRPr="00A34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35686F"/>
    <w:multiLevelType w:val="hybridMultilevel"/>
    <w:tmpl w:val="01D80180"/>
    <w:lvl w:ilvl="0" w:tplc="B622EF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1F5"/>
    <w:rsid w:val="00086C84"/>
    <w:rsid w:val="00212C1C"/>
    <w:rsid w:val="00A34BCC"/>
    <w:rsid w:val="00A8069F"/>
    <w:rsid w:val="00D31313"/>
    <w:rsid w:val="00E8144E"/>
    <w:rsid w:val="00E851F5"/>
    <w:rsid w:val="00F8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6680A"/>
  <w15:chartTrackingRefBased/>
  <w15:docId w15:val="{07FD5AB7-3DFF-485C-80FC-3D4FB131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5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4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naren678</dc:creator>
  <cp:keywords/>
  <dc:description/>
  <cp:lastModifiedBy>naren678</cp:lastModifiedBy>
  <cp:revision>1</cp:revision>
  <dcterms:created xsi:type="dcterms:W3CDTF">2021-01-07T14:41:00Z</dcterms:created>
  <dcterms:modified xsi:type="dcterms:W3CDTF">2021-01-07T15:58:00Z</dcterms:modified>
</cp:coreProperties>
</file>