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AI Engineer | Generative AI, MLOps &amp; Cloud ML (AWS)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AI/ML engineer with 17+ years across AI, data, and software engineering, leading end-to-end model development, deployment, and MLOps on AWS. Built HIPAA-compliant SageMaker pipelines processing 116M+ claims annually, and delivered LLM/RAG and agentic AI features on Bedrock to accelerate fraud and risk investigations. Strong Python, data preprocessing, and SDLC practitioner who mentors teams, defines standards/SLOs, and partners with product/dev to ship scalable, monitored ML services aligned to business outcomes.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GenAI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on 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architectures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 (LangGraph, LangChain)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training &amp; fine-tuning (PEFT, LoRA)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MLOps &amp; Production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 (training, deployment)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MLflow experiment tracking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Monitoring: SageMaker Clarify, custom dashboards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deployment APIs &amp; data contracts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SLOs, drift/bias/performance tracking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Engineering &amp; Pipelines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Glue (PySpark), 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Data preprocessing &amp; feature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Amazon Redshift, Amazon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Kafka-based ingestion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Batch &amp; streaming ETL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Cloud &amp; DevOps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AWS: Lambda, Step Functions, EC2, CloudFormation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Docker,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CI/CD: Jenkins, Git/Bitbucket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RESTful services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 (Pandas, NumPy, SciPy, scikit-learn)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PyTorch, TensorFlow/Keras, 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SQL, Java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SDLC, Leadership &amp; Domain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SDLC, code reviews, standards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Leadership &amp; mentoring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Consultative problem solving &amp; communication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HIPAA, Medicaid/Medicare, FWA analytics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AI/ML lead for Medicaid integrity and care-management products, owning architecture, implementation, and productionization of ML and GenAI capabilities.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RAG features on AWS Bedrock to auto-generate fraud, provider risk, and patient risk narratives, reducing reviewer time.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(LangGraph + Bedrock) for multi-step fraud pattern discovery, data retrieval,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SageMaker and Glue (PySpark) processing 116M+ Medicaid claims annually with MLflow-based experiment tracking and governed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 and post-pay FWA detection, provider risk scoring, and patient risk stratification.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drift, bias, and performance monitoring using SageMaker Clarify and custom dashboards; defined SLOs and alerts for models in production.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robust APIs and data contracts to expose scores, risk tiers, and GenAI explanations to downstream systems.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and analysts on GenAI, MLOps, Python best practices, and experimentation; influenced AI roadmap, standards,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Program Intelligence: combined supervised models, unsupervised pattern mining, network analysis, and LLM-based narratives to detect fraud, waste, and abuse.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ClaimsSure: delivered pre-pay fraud scoring (logistic regression + rule/scenario logic) with production APIs and latency/accuracy monitoring.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services, stored procedures, and batch jobs in Java/PL/SQL/SQL for high-volume Medicaid encounter processing and Open Health Plus.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Refactored legacy modules into modular components and tuned performance, reducing defects and accelerating delivery of CMS/state regulatory requirements.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Collaborated across onshore/offshore teams with code reviews and CI/CD using Git/SVN and Jenkins; authored REST APIs and data contracts with architects/BAs.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REST/SOAP integrations, validation logic, and transformation pipelines for FedEx eDD and related systems; built backend business and data access layers.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internal tools (Java/SQL and scripting) to automate operational tasks, log analysis, and data reconciliation; investigated incidents and shipped fixes with regression tests.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HealthPAS Medicaid modules, implementing business rules, data access, and batch processing; optimized SQL/PL/SQL and built integration components across claims systems.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