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WEEK 3 TASK</w:t>
      </w:r>
    </w:p>
    <w:p>
      <w:pPr>
        <w:pStyle w:val="Title"/>
        <w:jc w:val="center"/>
      </w:pPr>
      <w:r>
        <w:t>Advanced Data Analysis and Visualization in Logistics</w:t>
      </w:r>
    </w:p>
    <w:p>
      <w:pPr>
        <w:jc w:val="center"/>
      </w:pPr>
      <w:r>
        <w:rPr>
          <w:i/>
        </w:rPr>
        <w:t>Python • EDA • Charts • Operational Insights</w:t>
      </w:r>
    </w:p>
    <w:p>
      <w:r>
        <w:t>Academic demonstration using a hypothetical logistics dataset.</w:t>
      </w:r>
    </w:p>
    <w:p>
      <w:pPr>
        <w:pStyle w:val="Heading1"/>
      </w:pPr>
      <w:r>
        <w:t>1. Executive Summary</w:t>
      </w:r>
    </w:p>
    <w:p>
      <w:r>
        <w:t>This report explores 300 simulated shipments using Python. The dataset includes transport mode, region, distance, volume, weather, delivery time, transportation cost, and delivery status. In this synthetic sample, 88.7% of shipments are labelled on time and 11.3% late. Visualizations examine delivery-time distribution, average cost by transport mode, distance-cost relationships, numeric correlations, weather and delivery time, and late-delivery rates by region. Results are illustrative and not real company metrics.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Define a hypothetical logistics dataset.</w:t>
      </w:r>
    </w:p>
    <w:p>
      <w:pPr>
        <w:pStyle w:val="ListBullet"/>
      </w:pPr>
      <w:r>
        <w:t>Inspect data quality and calculate central tendency, dispersion, distributions, and correlations.</w:t>
      </w:r>
    </w:p>
    <w:p>
      <w:pPr>
        <w:pStyle w:val="ListBullet"/>
      </w:pPr>
      <w:r>
        <w:t>Create and justify multiple visualizations.</w:t>
      </w:r>
    </w:p>
    <w:p>
      <w:pPr>
        <w:pStyle w:val="ListBullet"/>
      </w:pPr>
      <w:r>
        <w:t>Interpret patterns cautiously and propose recommendations.</w:t>
      </w:r>
    </w:p>
    <w:p>
      <w:pPr>
        <w:pStyle w:val="ListBullet"/>
      </w:pPr>
      <w:r>
        <w:t>Provide reproducible Python code and run instructions.</w:t>
      </w:r>
    </w:p>
    <w:p>
      <w:pPr>
        <w:pStyle w:val="Heading1"/>
      </w:pPr>
      <w:r>
        <w:t>3. Dataset Design and Variables</w:t>
      </w:r>
    </w:p>
    <w:p>
      <w:r>
        <w:t>A fixed random seed generates 300 reproducible records. Cost is simulated from distance, volume, and mode-related assumptions; delivery time varies with distance, mode, region, random variation, and weather. These are design assumptions, not measured facts.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Variable</w:t>
            </w:r>
          </w:p>
        </w:tc>
        <w:tc>
          <w:tcPr>
            <w:tcW w:type="dxa" w:w="3360"/>
          </w:tcPr>
          <w:p>
            <w:r>
              <w:t>Type</w:t>
            </w:r>
          </w:p>
        </w:tc>
        <w:tc>
          <w:tcPr>
            <w:tcW w:type="dxa" w:w="3360"/>
          </w:tcPr>
          <w:p>
            <w:r>
              <w:t>Meaning</w:t>
            </w:r>
          </w:p>
        </w:tc>
      </w:tr>
      <w:tr>
        <w:tc>
          <w:tcPr>
            <w:tcW w:type="dxa" w:w="3360"/>
          </w:tcPr>
          <w:p>
            <w:r>
              <w:t>shipment_id</w:t>
            </w:r>
          </w:p>
        </w:tc>
        <w:tc>
          <w:tcPr>
            <w:tcW w:type="dxa" w:w="3360"/>
          </w:tcPr>
          <w:p>
            <w:r>
              <w:t>ID</w:t>
            </w:r>
          </w:p>
        </w:tc>
        <w:tc>
          <w:tcPr>
            <w:tcW w:type="dxa" w:w="3360"/>
          </w:tcPr>
          <w:p>
            <w:r>
              <w:t>Unique shipment identifier</w:t>
            </w:r>
          </w:p>
        </w:tc>
      </w:tr>
      <w:tr>
        <w:tc>
          <w:tcPr>
            <w:tcW w:type="dxa" w:w="3360"/>
          </w:tcPr>
          <w:p>
            <w:r>
              <w:t>region</w:t>
            </w:r>
          </w:p>
        </w:tc>
        <w:tc>
          <w:tcPr>
            <w:tcW w:type="dxa" w:w="3360"/>
          </w:tcPr>
          <w:p>
            <w:r>
              <w:t>Category</w:t>
            </w:r>
          </w:p>
        </w:tc>
        <w:tc>
          <w:tcPr>
            <w:tcW w:type="dxa" w:w="3360"/>
          </w:tcPr>
          <w:p>
            <w:r>
              <w:t>North, South, East, West</w:t>
            </w:r>
          </w:p>
        </w:tc>
      </w:tr>
      <w:tr>
        <w:tc>
          <w:tcPr>
            <w:tcW w:type="dxa" w:w="3360"/>
          </w:tcPr>
          <w:p>
            <w:r>
              <w:t>transport_mode</w:t>
            </w:r>
          </w:p>
        </w:tc>
        <w:tc>
          <w:tcPr>
            <w:tcW w:type="dxa" w:w="3360"/>
          </w:tcPr>
          <w:p>
            <w:r>
              <w:t>Category</w:t>
            </w:r>
          </w:p>
        </w:tc>
        <w:tc>
          <w:tcPr>
            <w:tcW w:type="dxa" w:w="3360"/>
          </w:tcPr>
          <w:p>
            <w:r>
              <w:t>Road, Rail, Air</w:t>
            </w:r>
          </w:p>
        </w:tc>
      </w:tr>
      <w:tr>
        <w:tc>
          <w:tcPr>
            <w:tcW w:type="dxa" w:w="3360"/>
          </w:tcPr>
          <w:p>
            <w:r>
              <w:t>distance_km</w:t>
            </w:r>
          </w:p>
        </w:tc>
        <w:tc>
          <w:tcPr>
            <w:tcW w:type="dxa" w:w="3360"/>
          </w:tcPr>
          <w:p>
            <w:r>
              <w:t>Numeric</w:t>
            </w:r>
          </w:p>
        </w:tc>
        <w:tc>
          <w:tcPr>
            <w:tcW w:type="dxa" w:w="3360"/>
          </w:tcPr>
          <w:p>
            <w:r>
              <w:t>Distance travelled</w:t>
            </w:r>
          </w:p>
        </w:tc>
      </w:tr>
      <w:tr>
        <w:tc>
          <w:tcPr>
            <w:tcW w:type="dxa" w:w="3360"/>
          </w:tcPr>
          <w:p>
            <w:r>
              <w:t>shipment_volume_units</w:t>
            </w:r>
          </w:p>
        </w:tc>
        <w:tc>
          <w:tcPr>
            <w:tcW w:type="dxa" w:w="3360"/>
          </w:tcPr>
          <w:p>
            <w:r>
              <w:t>Numeric</w:t>
            </w:r>
          </w:p>
        </w:tc>
        <w:tc>
          <w:tcPr>
            <w:tcW w:type="dxa" w:w="3360"/>
          </w:tcPr>
          <w:p>
            <w:r>
              <w:t>Shipment units</w:t>
            </w:r>
          </w:p>
        </w:tc>
      </w:tr>
      <w:tr>
        <w:tc>
          <w:tcPr>
            <w:tcW w:type="dxa" w:w="3360"/>
          </w:tcPr>
          <w:p>
            <w:r>
              <w:t>weather_condition</w:t>
            </w:r>
          </w:p>
        </w:tc>
        <w:tc>
          <w:tcPr>
            <w:tcW w:type="dxa" w:w="3360"/>
          </w:tcPr>
          <w:p>
            <w:r>
              <w:t>Category</w:t>
            </w:r>
          </w:p>
        </w:tc>
        <w:tc>
          <w:tcPr>
            <w:tcW w:type="dxa" w:w="3360"/>
          </w:tcPr>
          <w:p>
            <w:r>
              <w:t>Normal, Rain, Severe</w:t>
            </w:r>
          </w:p>
        </w:tc>
      </w:tr>
      <w:tr>
        <w:tc>
          <w:tcPr>
            <w:tcW w:type="dxa" w:w="3360"/>
          </w:tcPr>
          <w:p>
            <w:r>
              <w:t>delivery_time_hours</w:t>
            </w:r>
          </w:p>
        </w:tc>
        <w:tc>
          <w:tcPr>
            <w:tcW w:type="dxa" w:w="3360"/>
          </w:tcPr>
          <w:p>
            <w:r>
              <w:t>Numeric</w:t>
            </w:r>
          </w:p>
        </w:tc>
        <w:tc>
          <w:tcPr>
            <w:tcW w:type="dxa" w:w="3360"/>
          </w:tcPr>
          <w:p>
            <w:r>
              <w:t>Elapsed delivery time</w:t>
            </w:r>
          </w:p>
        </w:tc>
      </w:tr>
      <w:tr>
        <w:tc>
          <w:tcPr>
            <w:tcW w:type="dxa" w:w="3360"/>
          </w:tcPr>
          <w:p>
            <w:r>
              <w:t>transportation_cost_usd</w:t>
            </w:r>
          </w:p>
        </w:tc>
        <w:tc>
          <w:tcPr>
            <w:tcW w:type="dxa" w:w="3360"/>
          </w:tcPr>
          <w:p>
            <w:r>
              <w:t>Numeric</w:t>
            </w:r>
          </w:p>
        </w:tc>
        <w:tc>
          <w:tcPr>
            <w:tcW w:type="dxa" w:w="3360"/>
          </w:tcPr>
          <w:p>
            <w:r>
              <w:t>Cost in USD</w:t>
            </w:r>
          </w:p>
        </w:tc>
      </w:tr>
      <w:tr>
        <w:tc>
          <w:tcPr>
            <w:tcW w:type="dxa" w:w="3360"/>
          </w:tcPr>
          <w:p>
            <w:r>
              <w:t>delivery_status</w:t>
            </w:r>
          </w:p>
        </w:tc>
        <w:tc>
          <w:tcPr>
            <w:tcW w:type="dxa" w:w="3360"/>
          </w:tcPr>
          <w:p>
            <w:r>
              <w:t>Category</w:t>
            </w:r>
          </w:p>
        </w:tc>
        <w:tc>
          <w:tcPr>
            <w:tcW w:type="dxa" w:w="3360"/>
          </w:tcPr>
          <w:p>
            <w:r>
              <w:t>On Time or Late</w:t>
            </w:r>
          </w:p>
        </w:tc>
      </w:tr>
    </w:tbl>
    <w:p>
      <w:pPr>
        <w:pStyle w:val="Heading1"/>
      </w:pPr>
      <w:r>
        <w:t>4. Methodology and Data Quality</w:t>
      </w:r>
    </w:p>
    <w:p>
      <w:r>
        <w:t>The CSV contains 300 rows and 9 columns. Missing cells: 0. Duplicate rows: 0. Pandas performs data loading, grouping, summaries, and correlations; NumPy supports reproducible simulation; Matplotlib creates the figures.</w:t>
      </w:r>
    </w:p>
    <w:p>
      <w:pPr>
        <w:pStyle w:val="Heading1"/>
      </w:pPr>
      <w:r>
        <w:t>5. Descriptive Statistics</w:t>
      </w:r>
    </w:p>
    <w:p>
      <w:r>
        <w:t>Mean describes the average, median the midpoint, standard deviation the spread, and minimum/maximum the observed range.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t>Variable</w:t>
            </w:r>
          </w:p>
        </w:tc>
        <w:tc>
          <w:tcPr>
            <w:tcW w:type="dxa" w:w="1680"/>
          </w:tcPr>
          <w:p>
            <w:r>
              <w:t>Mean</w:t>
            </w:r>
          </w:p>
        </w:tc>
        <w:tc>
          <w:tcPr>
            <w:tcW w:type="dxa" w:w="1680"/>
          </w:tcPr>
          <w:p>
            <w:r>
              <w:t>Median</w:t>
            </w:r>
          </w:p>
        </w:tc>
        <w:tc>
          <w:tcPr>
            <w:tcW w:type="dxa" w:w="1680"/>
          </w:tcPr>
          <w:p>
            <w:r>
              <w:t>Std dev</w:t>
            </w:r>
          </w:p>
        </w:tc>
        <w:tc>
          <w:tcPr>
            <w:tcW w:type="dxa" w:w="1680"/>
          </w:tcPr>
          <w:p>
            <w:r>
              <w:t>Min</w:t>
            </w:r>
          </w:p>
        </w:tc>
        <w:tc>
          <w:tcPr>
            <w:tcW w:type="dxa" w:w="1680"/>
          </w:tcPr>
          <w:p>
            <w:r>
              <w:t>Max</w:t>
            </w:r>
          </w:p>
        </w:tc>
      </w:tr>
      <w:tr>
        <w:tc>
          <w:tcPr>
            <w:tcW w:type="dxa" w:w="1680"/>
          </w:tcPr>
          <w:p>
            <w:r>
              <w:t>distance_km</w:t>
            </w:r>
          </w:p>
        </w:tc>
        <w:tc>
          <w:tcPr>
            <w:tcW w:type="dxa" w:w="1680"/>
          </w:tcPr>
          <w:p>
            <w:r>
              <w:t>509.19</w:t>
            </w:r>
          </w:p>
        </w:tc>
        <w:tc>
          <w:tcPr>
            <w:tcW w:type="dxa" w:w="1680"/>
          </w:tcPr>
          <w:p>
            <w:r>
              <w:t>503.50</w:t>
            </w:r>
          </w:p>
        </w:tc>
        <w:tc>
          <w:tcPr>
            <w:tcW w:type="dxa" w:w="1680"/>
          </w:tcPr>
          <w:p>
            <w:r>
              <w:t>267.22</w:t>
            </w:r>
          </w:p>
        </w:tc>
        <w:tc>
          <w:tcPr>
            <w:tcW w:type="dxa" w:w="1680"/>
          </w:tcPr>
          <w:p>
            <w:r>
              <w:t>27.00</w:t>
            </w:r>
          </w:p>
        </w:tc>
        <w:tc>
          <w:tcPr>
            <w:tcW w:type="dxa" w:w="1680"/>
          </w:tcPr>
          <w:p>
            <w:r>
              <w:t>997.00</w:t>
            </w:r>
          </w:p>
        </w:tc>
      </w:tr>
      <w:tr>
        <w:tc>
          <w:tcPr>
            <w:tcW w:type="dxa" w:w="1680"/>
          </w:tcPr>
          <w:p>
            <w:r>
              <w:t>shipment_volume_units</w:t>
            </w:r>
          </w:p>
        </w:tc>
        <w:tc>
          <w:tcPr>
            <w:tcW w:type="dxa" w:w="1680"/>
          </w:tcPr>
          <w:p>
            <w:r>
              <w:t>25.59</w:t>
            </w:r>
          </w:p>
        </w:tc>
        <w:tc>
          <w:tcPr>
            <w:tcW w:type="dxa" w:w="1680"/>
          </w:tcPr>
          <w:p>
            <w:r>
              <w:t>26.00</w:t>
            </w:r>
          </w:p>
        </w:tc>
        <w:tc>
          <w:tcPr>
            <w:tcW w:type="dxa" w:w="1680"/>
          </w:tcPr>
          <w:p>
            <w:r>
              <w:t>15.32</w:t>
            </w:r>
          </w:p>
        </w:tc>
        <w:tc>
          <w:tcPr>
            <w:tcW w:type="dxa" w:w="1680"/>
          </w:tcPr>
          <w:p>
            <w:r>
              <w:t>1.00</w:t>
            </w:r>
          </w:p>
        </w:tc>
        <w:tc>
          <w:tcPr>
            <w:tcW w:type="dxa" w:w="1680"/>
          </w:tcPr>
          <w:p>
            <w:r>
              <w:t>50.00</w:t>
            </w:r>
          </w:p>
        </w:tc>
      </w:tr>
      <w:tr>
        <w:tc>
          <w:tcPr>
            <w:tcW w:type="dxa" w:w="1680"/>
          </w:tcPr>
          <w:p>
            <w:r>
              <w:t>delivery_time_hours</w:t>
            </w:r>
          </w:p>
        </w:tc>
        <w:tc>
          <w:tcPr>
            <w:tcW w:type="dxa" w:w="1680"/>
          </w:tcPr>
          <w:p>
            <w:r>
              <w:t>12.39</w:t>
            </w:r>
          </w:p>
        </w:tc>
        <w:tc>
          <w:tcPr>
            <w:tcW w:type="dxa" w:w="1680"/>
          </w:tcPr>
          <w:p>
            <w:r>
              <w:t>12.12</w:t>
            </w:r>
          </w:p>
        </w:tc>
        <w:tc>
          <w:tcPr>
            <w:tcW w:type="dxa" w:w="1680"/>
          </w:tcPr>
          <w:p>
            <w:r>
              <w:t>6.25</w:t>
            </w:r>
          </w:p>
        </w:tc>
        <w:tc>
          <w:tcPr>
            <w:tcW w:type="dxa" w:w="1680"/>
          </w:tcPr>
          <w:p>
            <w:r>
              <w:t>1.00</w:t>
            </w:r>
          </w:p>
        </w:tc>
        <w:tc>
          <w:tcPr>
            <w:tcW w:type="dxa" w:w="1680"/>
          </w:tcPr>
          <w:p>
            <w:r>
              <w:t>31.44</w:t>
            </w:r>
          </w:p>
        </w:tc>
      </w:tr>
      <w:tr>
        <w:tc>
          <w:tcPr>
            <w:tcW w:type="dxa" w:w="1680"/>
          </w:tcPr>
          <w:p>
            <w:r>
              <w:t>transportation_cost_usd</w:t>
            </w:r>
          </w:p>
        </w:tc>
        <w:tc>
          <w:tcPr>
            <w:tcW w:type="dxa" w:w="1680"/>
          </w:tcPr>
          <w:p>
            <w:r>
              <w:t>183.37</w:t>
            </w:r>
          </w:p>
        </w:tc>
        <w:tc>
          <w:tcPr>
            <w:tcW w:type="dxa" w:w="1680"/>
          </w:tcPr>
          <w:p>
            <w:r>
              <w:t>175.24</w:t>
            </w:r>
          </w:p>
        </w:tc>
        <w:tc>
          <w:tcPr>
            <w:tcW w:type="dxa" w:w="1680"/>
          </w:tcPr>
          <w:p>
            <w:r>
              <w:t>74.01</w:t>
            </w:r>
          </w:p>
        </w:tc>
        <w:tc>
          <w:tcPr>
            <w:tcW w:type="dxa" w:w="1680"/>
          </w:tcPr>
          <w:p>
            <w:r>
              <w:t>37.61</w:t>
            </w:r>
          </w:p>
        </w:tc>
        <w:tc>
          <w:tcPr>
            <w:tcW w:type="dxa" w:w="1680"/>
          </w:tcPr>
          <w:p>
            <w:r>
              <w:t>476.33</w:t>
            </w:r>
          </w:p>
        </w:tc>
      </w:tr>
    </w:tbl>
    <w:p>
      <w:pPr>
        <w:pStyle w:val="Heading1"/>
      </w:pPr>
      <w:r>
        <w:t>6. Visualizations and Interpretations</w:t>
      </w:r>
    </w:p>
    <w:p>
      <w:pPr>
        <w:pStyle w:val="Heading2"/>
      </w:pPr>
      <w:r>
        <w:t>Figure 1 — Delivery-time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ivery_time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histogram reveals the spread of delivery times, common ranges, and any long tail. This supports service-level planning.</w:t>
      </w:r>
    </w:p>
    <w:p>
      <w:pPr>
        <w:pStyle w:val="Heading2"/>
      </w:pPr>
      <w:r>
        <w:t>Figure 2 — Average cost by transport mode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erage_cost_by_mo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bar chart compares average cost for Road, Rail, and Air. It suits categorical comparisons, but decisions must account for distance, volume, urgency, and service quality.</w:t>
      </w:r>
    </w:p>
    <w:p>
      <w:pPr>
        <w:pStyle w:val="Heading2"/>
      </w:pPr>
      <w:r>
        <w:t>Figure 3 — Distance versus transportation cost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ance_vs_co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Each point represents a shipment and the legend distinguishes modes. The scatter plot shows whether cost tends to rise with distance and helps flag unusual shipments.</w:t>
      </w:r>
    </w:p>
    <w:p>
      <w:pPr>
        <w:pStyle w:val="Heading2"/>
      </w:pPr>
      <w:r>
        <w:t>Figure 4 — Correlation matrix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5857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585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heatmap summarizes Pearson correlations. Values near +1 indicate positive linear association, near -1 negative association, and near 0 little linear association. Correlation does not prove causation.</w:t>
      </w:r>
    </w:p>
    <w:p>
      <w:pPr>
        <w:pStyle w:val="Heading2"/>
      </w:pPr>
      <w:r>
        <w:t>Figure 5 — Delivery time by weather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ivery_time_by_weath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bar chart compares average delivery time across weather categories. In real data, weather effects should be checked alongside route, distance, and transport mode.</w:t>
      </w:r>
    </w:p>
    <w:p>
      <w:pPr>
        <w:pStyle w:val="Heading2"/>
      </w:pPr>
      <w:r>
        <w:t>Figure 6 — Late-delivery rate by region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_rate_by_reg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bar chart compares the percentage late in each region. It can point to areas for investigation, but sample size and shipment mix must be considered.</w:t>
      </w:r>
    </w:p>
    <w:p>
      <w:pPr>
        <w:pStyle w:val="Heading1"/>
      </w:pPr>
      <w:r>
        <w:t>7. Correlation Analysis</w:t>
      </w:r>
    </w:p>
    <w:p>
      <w:r>
        <w:t>The correlation matrix covers distance, shipment volume, delivery time, and cost. Some associations are expected because distance and volume contribute to the simulated cost formula and mode/weather affect simulated delivery time. Treat correlation as a screening tool, not proof of cause.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t>Variable</w:t>
            </w:r>
          </w:p>
        </w:tc>
        <w:tc>
          <w:tcPr>
            <w:tcW w:type="dxa" w:w="2016"/>
          </w:tcPr>
          <w:p>
            <w:r>
              <w:t>Distance</w:t>
            </w:r>
          </w:p>
        </w:tc>
        <w:tc>
          <w:tcPr>
            <w:tcW w:type="dxa" w:w="2016"/>
          </w:tcPr>
          <w:p>
            <w:r>
              <w:t>Volume</w:t>
            </w:r>
          </w:p>
        </w:tc>
        <w:tc>
          <w:tcPr>
            <w:tcW w:type="dxa" w:w="2016"/>
          </w:tcPr>
          <w:p>
            <w:r>
              <w:t>Delivery hours</w:t>
            </w:r>
          </w:p>
        </w:tc>
        <w:tc>
          <w:tcPr>
            <w:tcW w:type="dxa" w:w="2016"/>
          </w:tcPr>
          <w:p>
            <w:r>
              <w:t>Cost</w:t>
            </w:r>
          </w:p>
        </w:tc>
      </w:tr>
      <w:tr>
        <w:tc>
          <w:tcPr>
            <w:tcW w:type="dxa" w:w="2016"/>
          </w:tcPr>
          <w:p>
            <w:r>
              <w:t>Distance</w:t>
            </w:r>
          </w:p>
        </w:tc>
        <w:tc>
          <w:tcPr>
            <w:tcW w:type="dxa" w:w="2016"/>
          </w:tcPr>
          <w:p>
            <w:r>
              <w:t>1.00</w:t>
            </w:r>
          </w:p>
        </w:tc>
        <w:tc>
          <w:tcPr>
            <w:tcW w:type="dxa" w:w="2016"/>
          </w:tcPr>
          <w:p>
            <w:r>
              <w:t>-0.01</w:t>
            </w:r>
          </w:p>
        </w:tc>
        <w:tc>
          <w:tcPr>
            <w:tcW w:type="dxa" w:w="2016"/>
          </w:tcPr>
          <w:p>
            <w:r>
              <w:t>0.55</w:t>
            </w:r>
          </w:p>
        </w:tc>
        <w:tc>
          <w:tcPr>
            <w:tcW w:type="dxa" w:w="2016"/>
          </w:tcPr>
          <w:p>
            <w:r>
              <w:t>0.38</w:t>
            </w:r>
          </w:p>
        </w:tc>
      </w:tr>
      <w:tr>
        <w:tc>
          <w:tcPr>
            <w:tcW w:type="dxa" w:w="2016"/>
          </w:tcPr>
          <w:p>
            <w:r>
              <w:t>Volume</w:t>
            </w:r>
          </w:p>
        </w:tc>
        <w:tc>
          <w:tcPr>
            <w:tcW w:type="dxa" w:w="2016"/>
          </w:tcPr>
          <w:p>
            <w:r>
              <w:t>-0.01</w:t>
            </w:r>
          </w:p>
        </w:tc>
        <w:tc>
          <w:tcPr>
            <w:tcW w:type="dxa" w:w="2016"/>
          </w:tcPr>
          <w:p>
            <w:r>
              <w:t>1.00</w:t>
            </w:r>
          </w:p>
        </w:tc>
        <w:tc>
          <w:tcPr>
            <w:tcW w:type="dxa" w:w="2016"/>
          </w:tcPr>
          <w:p>
            <w:r>
              <w:t>-0.01</w:t>
            </w:r>
          </w:p>
        </w:tc>
        <w:tc>
          <w:tcPr>
            <w:tcW w:type="dxa" w:w="2016"/>
          </w:tcPr>
          <w:p>
            <w:r>
              <w:t>0.54</w:t>
            </w:r>
          </w:p>
        </w:tc>
      </w:tr>
      <w:tr>
        <w:tc>
          <w:tcPr>
            <w:tcW w:type="dxa" w:w="2016"/>
          </w:tcPr>
          <w:p>
            <w:r>
              <w:t>Delivery hours</w:t>
            </w:r>
          </w:p>
        </w:tc>
        <w:tc>
          <w:tcPr>
            <w:tcW w:type="dxa" w:w="2016"/>
          </w:tcPr>
          <w:p>
            <w:r>
              <w:t>0.55</w:t>
            </w:r>
          </w:p>
        </w:tc>
        <w:tc>
          <w:tcPr>
            <w:tcW w:type="dxa" w:w="2016"/>
          </w:tcPr>
          <w:p>
            <w:r>
              <w:t>-0.01</w:t>
            </w:r>
          </w:p>
        </w:tc>
        <w:tc>
          <w:tcPr>
            <w:tcW w:type="dxa" w:w="2016"/>
          </w:tcPr>
          <w:p>
            <w:r>
              <w:t>1.00</w:t>
            </w:r>
          </w:p>
        </w:tc>
        <w:tc>
          <w:tcPr>
            <w:tcW w:type="dxa" w:w="2016"/>
          </w:tcPr>
          <w:p>
            <w:r>
              <w:t>-0.16</w:t>
            </w:r>
          </w:p>
        </w:tc>
      </w:tr>
      <w:tr>
        <w:tc>
          <w:tcPr>
            <w:tcW w:type="dxa" w:w="2016"/>
          </w:tcPr>
          <w:p>
            <w:r>
              <w:t>Cost</w:t>
            </w:r>
          </w:p>
        </w:tc>
        <w:tc>
          <w:tcPr>
            <w:tcW w:type="dxa" w:w="2016"/>
          </w:tcPr>
          <w:p>
            <w:r>
              <w:t>0.38</w:t>
            </w:r>
          </w:p>
        </w:tc>
        <w:tc>
          <w:tcPr>
            <w:tcW w:type="dxa" w:w="2016"/>
          </w:tcPr>
          <w:p>
            <w:r>
              <w:t>0.54</w:t>
            </w:r>
          </w:p>
        </w:tc>
        <w:tc>
          <w:tcPr>
            <w:tcW w:type="dxa" w:w="2016"/>
          </w:tcPr>
          <w:p>
            <w:r>
              <w:t>-0.16</w:t>
            </w:r>
          </w:p>
        </w:tc>
        <w:tc>
          <w:tcPr>
            <w:tcW w:type="dxa" w:w="2016"/>
          </w:tcPr>
          <w:p>
            <w:r>
              <w:t>1.00</w:t>
            </w:r>
          </w:p>
        </w:tc>
      </w:tr>
    </w:tbl>
    <w:p>
      <w:pPr>
        <w:pStyle w:val="Heading1"/>
      </w:pPr>
      <w:r>
        <w:t>8. Insights and Recommendations</w:t>
      </w:r>
    </w:p>
    <w:p>
      <w:pPr>
        <w:pStyle w:val="ListBullet"/>
      </w:pPr>
      <w:r>
        <w:rPr>
          <w:b/>
        </w:rPr>
        <w:t xml:space="preserve">Cost management: </w:t>
      </w:r>
      <w:r>
        <w:t>Compare cost per shipment and cost per kilometre by mode while accounting for distance, volume, urgency, and delivery commitments.</w:t>
      </w:r>
    </w:p>
    <w:p>
      <w:pPr>
        <w:pStyle w:val="ListBullet"/>
      </w:pPr>
      <w:r>
        <w:rPr>
          <w:b/>
        </w:rPr>
        <w:t xml:space="preserve">Delivery monitoring: </w:t>
      </w:r>
      <w:r>
        <w:t>Track median and upper-percentile delivery time as well as the mean; averages can hide a small number of long delays.</w:t>
      </w:r>
    </w:p>
    <w:p>
      <w:pPr>
        <w:pStyle w:val="ListBullet"/>
      </w:pPr>
      <w:r>
        <w:rPr>
          <w:b/>
        </w:rPr>
        <w:t xml:space="preserve">Weather planning: </w:t>
      </w:r>
      <w:r>
        <w:t>Use contingency buffers and proactive updates for weather-sensitive routes, then validate impact with historical data.</w:t>
      </w:r>
    </w:p>
    <w:p>
      <w:pPr>
        <w:pStyle w:val="ListBullet"/>
      </w:pPr>
      <w:r>
        <w:rPr>
          <w:b/>
        </w:rPr>
        <w:t xml:space="preserve">Regional bottlenecks: </w:t>
      </w:r>
      <w:r>
        <w:t>Investigate late rates by drilling into route, carrier, depot, dispatch time, and shipment mix.</w:t>
      </w:r>
    </w:p>
    <w:p>
      <w:pPr>
        <w:pStyle w:val="ListBullet"/>
      </w:pPr>
      <w:r>
        <w:rPr>
          <w:b/>
        </w:rPr>
        <w:t xml:space="preserve">Outlier review: </w:t>
      </w:r>
      <w:r>
        <w:t>Flag unusually costly or slow shipments and determine whether they are errors, special cases, or genuine inefficiencies.</w:t>
      </w:r>
    </w:p>
    <w:p>
      <w:pPr>
        <w:pStyle w:val="ListBullet"/>
      </w:pPr>
      <w:r>
        <w:rPr>
          <w:b/>
        </w:rPr>
        <w:t xml:space="preserve">KPI dashboard: </w:t>
      </w:r>
      <w:r>
        <w:t>Monitor on-time delivery rate, median delivery time, cost per shipment, cost per kilometre, and late rate.</w:t>
      </w:r>
    </w:p>
    <w:p>
      <w:pPr>
        <w:pStyle w:val="Heading1"/>
      </w:pPr>
      <w:r>
        <w:t>9. Python Code Example</w:t>
      </w:r>
    </w:p>
    <w:p>
      <w:r>
        <w:rPr>
          <w:rFonts w:ascii="Consolas" w:hAnsi="Consolas"/>
          <w:sz w:val="16"/>
        </w:rPr>
        <w:t>import pandas as pd</w:t>
        <w:br/>
        <w:t>import matplotlib.pyplot as plt</w:t>
        <w:br/>
        <w:br/>
        <w:t>df = pd.read_csv("data/hypothetical_logistics_dataset.csv")</w:t>
        <w:br/>
        <w:t>print(df[["delivery_time_hours", "transportation_cost_usd"]].describe())</w:t>
        <w:br/>
        <w:t>print(df[["distance_km", "shipment_volume_units",</w:t>
        <w:br/>
        <w:t xml:space="preserve">          "delivery_time_hours", "transportation_cost_usd"]].corr())</w:t>
        <w:br/>
        <w:br/>
        <w:t>df.groupby("transport_mode")["transportation_cost_usd"].mean().plot(kind="bar")</w:t>
        <w:br/>
        <w:t>plt.title("Average Transportation Cost by Mode")</w:t>
        <w:br/>
        <w:t>plt.xlabel("Transport mode")</w:t>
        <w:br/>
        <w:t>plt.ylabel("Average cost (USD)")</w:t>
        <w:br/>
        <w:t>plt.tight_layout()</w:t>
        <w:br/>
        <w:t>plt.show()</w:t>
        <w:br/>
      </w:r>
    </w:p>
    <w:p>
      <w:r>
        <w:t>Full runnable code is in src/analyze_logistics.py.</w:t>
      </w:r>
    </w:p>
    <w:p>
      <w:pPr>
        <w:pStyle w:val="Heading1"/>
      </w:pPr>
      <w:r>
        <w:t>10. Limitations</w:t>
      </w:r>
    </w:p>
    <w:p>
      <w:pPr>
        <w:pStyle w:val="ListBullet"/>
      </w:pPr>
      <w:r>
        <w:t>The dataset is synthetic and does not represent an actual organization.</w:t>
      </w:r>
    </w:p>
    <w:p>
      <w:pPr>
        <w:pStyle w:val="ListBullet"/>
      </w:pPr>
      <w:r>
        <w:t>Relationships partly follow the simulation rules and are not empirical discoveries.</w:t>
      </w:r>
    </w:p>
    <w:p>
      <w:pPr>
        <w:pStyle w:val="ListBullet"/>
      </w:pPr>
      <w:r>
        <w:t>Descriptive charts and correlations do not establish causality.</w:t>
      </w:r>
    </w:p>
    <w:p>
      <w:pPr>
        <w:pStyle w:val="ListBullet"/>
      </w:pPr>
      <w:r>
        <w:t>A real project should validate data definitions, coverage, data quality, and business context.</w:t>
      </w:r>
    </w:p>
    <w:p>
      <w:pPr>
        <w:pStyle w:val="Heading1"/>
      </w:pPr>
      <w:r>
        <w:t>11. Conclusion</w:t>
      </w:r>
    </w:p>
    <w:p>
      <w:r>
        <w:t>This project demonstrates an EDA workflow: define data, inspect quality, summarize distributions, compare categories, inspect correlations, visualize results, and develop cautious recommendations. The next step in a real operation is to replace synthetic records with approved operational data and validate findings with logistics experts.</w:t>
      </w:r>
    </w:p>
    <w:p>
      <w:pPr>
        <w:pStyle w:val="Heading1"/>
      </w:pPr>
      <w:r>
        <w:t>Appendix — Run the Project</w:t>
      </w:r>
    </w:p>
    <w:p>
      <w:pPr>
        <w:pStyle w:val="ListNumber"/>
      </w:pPr>
      <w:r>
        <w:t>Open the project folder in VS Code and open Terminal → New Terminal.</w:t>
      </w:r>
    </w:p>
    <w:p>
      <w:pPr>
        <w:pStyle w:val="ListNumber"/>
      </w:pPr>
      <w:r>
        <w:t>Run: python -m pip install -r requirements.txt</w:t>
      </w:r>
    </w:p>
    <w:p>
      <w:pPr>
        <w:pStyle w:val="ListNumber"/>
      </w:pPr>
      <w:r>
        <w:t>Run: python src/analyze_logistics.py</w:t>
      </w:r>
    </w:p>
    <w:p>
      <w:pPr>
        <w:pStyle w:val="ListNumber"/>
      </w:pPr>
      <w:r>
        <w:t>Review summaries and charts in outputs/.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