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6DF74A" w14:textId="77777777" w:rsidR="0051783F" w:rsidRDefault="0051783F" w:rsidP="0051783F">
      <w:pPr>
        <w:spacing w:before="80" w:after="80"/>
        <w:jc w:val="center"/>
      </w:pPr>
      <w:r>
        <w:rPr>
          <w:b/>
          <w:bCs/>
          <w:sz w:val="28"/>
          <w:szCs w:val="28"/>
        </w:rPr>
        <w:t>Implementation Study of a Probability-Guided Approximate Multiplier for Low-Power Image Processing</w:t>
      </w:r>
    </w:p>
    <w:p w14:paraId="48B4B889" w14:textId="55A05284" w:rsidR="0051783F" w:rsidRDefault="0051783F" w:rsidP="0051783F">
      <w:pPr>
        <w:spacing w:before="80" w:after="40"/>
        <w:jc w:val="center"/>
      </w:pPr>
      <w:r>
        <w:t xml:space="preserve">Naresh </w:t>
      </w:r>
      <w:proofErr w:type="spellStart"/>
      <w:r>
        <w:t>Godara</w:t>
      </w:r>
      <w:proofErr w:type="spellEnd"/>
      <w:r>
        <w:t>, Siddharth Khandelwal, Anushka Mishra, Rishu Kumar</w:t>
      </w:r>
    </w:p>
    <w:p w14:paraId="581833C3" w14:textId="77777777" w:rsidR="0051783F" w:rsidRDefault="0051783F" w:rsidP="0051783F">
      <w:pPr>
        <w:spacing w:before="20" w:after="20"/>
        <w:jc w:val="center"/>
      </w:pPr>
      <w:r w:rsidRPr="00F4558D">
        <w:t xml:space="preserve">Department of Electronics and Communication Engineering </w:t>
      </w:r>
    </w:p>
    <w:p w14:paraId="3386B16F" w14:textId="77777777" w:rsidR="0051783F" w:rsidRDefault="0051783F" w:rsidP="0051783F">
      <w:pPr>
        <w:spacing w:before="20" w:after="20"/>
        <w:jc w:val="center"/>
      </w:pPr>
      <w:r w:rsidRPr="00F4558D">
        <w:t>Indian Institute of Information Technology, Nagpur</w:t>
      </w:r>
    </w:p>
    <w:p w14:paraId="14F94044" w14:textId="77777777" w:rsidR="0051783F" w:rsidRDefault="0051783F" w:rsidP="0051783F">
      <w:pPr>
        <w:spacing w:before="20" w:after="20"/>
        <w:jc w:val="center"/>
      </w:pPr>
    </w:p>
    <w:p w14:paraId="51DEE84E" w14:textId="77777777" w:rsidR="001C5F78" w:rsidRDefault="001C5F78" w:rsidP="001C5F78">
      <w:pPr>
        <w:spacing w:before="20" w:after="20"/>
        <w:jc w:val="both"/>
        <w:sectPr w:rsidR="001C5F78" w:rsidSect="008F1B57">
          <w:pgSz w:w="11906" w:h="16838"/>
          <w:pgMar w:top="1440" w:right="1440" w:bottom="1440" w:left="1440" w:header="708" w:footer="708" w:gutter="0"/>
          <w:cols w:space="708"/>
          <w:docGrid w:linePitch="360"/>
        </w:sectPr>
      </w:pPr>
    </w:p>
    <w:p w14:paraId="0B73D7FB" w14:textId="1093FADA" w:rsidR="0051783F" w:rsidRPr="001C5F78" w:rsidRDefault="0051783F" w:rsidP="001C5F78">
      <w:pPr>
        <w:spacing w:before="20" w:after="20"/>
        <w:jc w:val="center"/>
        <w:rPr>
          <w:b/>
          <w:bCs/>
        </w:rPr>
      </w:pPr>
      <w:r w:rsidRPr="001C5F78">
        <w:rPr>
          <w:b/>
          <w:bCs/>
        </w:rPr>
        <w:t>A</w:t>
      </w:r>
      <w:r w:rsidR="001C5F78">
        <w:rPr>
          <w:b/>
          <w:bCs/>
        </w:rPr>
        <w:t>BSTRACT</w:t>
      </w:r>
    </w:p>
    <w:p w14:paraId="763163B7" w14:textId="77777777" w:rsidR="0051783F" w:rsidRDefault="0051783F" w:rsidP="001C5F78">
      <w:pPr>
        <w:spacing w:before="20" w:after="20"/>
        <w:jc w:val="both"/>
      </w:pPr>
      <w:r>
        <w:t>Hardware designers targeting low-power embedded systems increasingly adopt intentional arithmetic approximation to achieve efficiency gains that exact logic cannot deliver. This work undertakes a systematic reproduction of the probability-guided approximate 4:2 compressor architecture proposed in the recent literature, in which a combinational input-sorting network reduces the effective compressor state-space from sixteen patterns to six canonical classes and concentrates any introduced errors onto statistically infrequent input combinations. Two compressor variants — one accuracy-prioritized and one hardware-minimized — are individually embedded into an 8×8 Dadda multiplier synthesized under 32 nm CMOS technology at 0.85 V. Exhaustive simulation across all 65,536 input combinations confirms the headline results: an average Power Delay Product reduction of 20.19% relative to an exact multiplier baseline, and a Mean Structural Similarity Index Measure of 97.59% across image multiplication, smoothing, and sharpening tasks. The paper additionally proposes seven concrete directions through which the architecture may be extended, covering wider operand support, runtime configurability, neural-network deployment, multi-node characterization, error compensation circuitry, formal verification, and broader perceptual benchmarking.</w:t>
      </w:r>
    </w:p>
    <w:p w14:paraId="5FCB51C6" w14:textId="77777777" w:rsidR="0051783F" w:rsidRDefault="0051783F" w:rsidP="001C5F78">
      <w:pPr>
        <w:spacing w:before="20" w:after="20"/>
        <w:jc w:val="both"/>
      </w:pPr>
      <w:r>
        <w:t>Index Terms — approximate computing, 4:2 compressor, Dadda multiplier, input reordering, MSSIM, Power Delay Product, image processing, low-power design.</w:t>
      </w:r>
    </w:p>
    <w:p w14:paraId="160D0128" w14:textId="77777777" w:rsidR="0051783F" w:rsidRDefault="0051783F" w:rsidP="001C5F78">
      <w:pPr>
        <w:spacing w:before="20" w:after="20"/>
        <w:jc w:val="both"/>
      </w:pPr>
    </w:p>
    <w:p w14:paraId="0BF22869" w14:textId="77777777" w:rsidR="0051783F" w:rsidRPr="001C5F78" w:rsidRDefault="0051783F" w:rsidP="001C5F78">
      <w:pPr>
        <w:spacing w:before="20" w:after="20"/>
        <w:jc w:val="both"/>
        <w:rPr>
          <w:b/>
          <w:bCs/>
        </w:rPr>
      </w:pPr>
      <w:r w:rsidRPr="001C5F78">
        <w:rPr>
          <w:b/>
          <w:bCs/>
        </w:rPr>
        <w:tab/>
        <w:t>I.  INTRODUCTION</w:t>
      </w:r>
    </w:p>
    <w:p w14:paraId="6405058E" w14:textId="77777777" w:rsidR="0051783F" w:rsidRDefault="0051783F" w:rsidP="001C5F78">
      <w:pPr>
        <w:spacing w:before="20" w:after="20"/>
        <w:jc w:val="both"/>
      </w:pPr>
      <w:r>
        <w:t>The unrelenting expansion of edge computing, IoT devices, and on-device machine inference has created intense pressure on hardware designers to simultaneously maximize throughput and minimize energy consumption. Portable and embedded platforms — smartphones, surveillance cameras, medical wearables — execute millions of multiply-accumulate operations per second against a fixed battery capacity and a tight thermal ceiling. Finding architectural strategies that cut power without unacceptable quality loss is therefore a high-priority research objective.</w:t>
      </w:r>
    </w:p>
    <w:p w14:paraId="40CAAF30" w14:textId="77777777" w:rsidR="001C5F78" w:rsidRDefault="0051783F" w:rsidP="001C5F78">
      <w:pPr>
        <w:spacing w:before="20" w:after="20"/>
        <w:jc w:val="both"/>
      </w:pPr>
      <w:r>
        <w:t xml:space="preserve">Approximate computing exploits a fundamental property of many real-world workloads: human perception and many algorithmic pipelines tolerate bounded numerical imprecision. A pixel value </w:t>
      </w:r>
    </w:p>
    <w:p w14:paraId="7019F380" w14:textId="77777777" w:rsidR="001C5F78" w:rsidRDefault="001C5F78" w:rsidP="001C5F78">
      <w:pPr>
        <w:spacing w:before="20" w:after="20"/>
        <w:jc w:val="both"/>
      </w:pPr>
    </w:p>
    <w:p w14:paraId="013D404F" w14:textId="77777777" w:rsidR="001C5F78" w:rsidRDefault="001C5F78" w:rsidP="001C5F78">
      <w:pPr>
        <w:spacing w:before="20" w:after="20"/>
        <w:jc w:val="both"/>
      </w:pPr>
    </w:p>
    <w:p w14:paraId="2FB30861" w14:textId="3B13CA1B" w:rsidR="0051783F" w:rsidRDefault="0051783F" w:rsidP="001C5F78">
      <w:pPr>
        <w:spacing w:before="20" w:after="20"/>
        <w:jc w:val="both"/>
      </w:pPr>
      <w:r>
        <w:t>shifted by a few counts is invisible to the eye; a transformed coefficient perturbed by a small amount does not materially degrade a classification score. This tolerance motivates deliberate introduction of controlled errors into arithmetic circuits in exchange for measurable reductions in area, propagation delay, and switching power [1].</w:t>
      </w:r>
    </w:p>
    <w:p w14:paraId="02554B62" w14:textId="77777777" w:rsidR="0051783F" w:rsidRDefault="0051783F" w:rsidP="001C5F78">
      <w:pPr>
        <w:spacing w:before="20" w:after="20"/>
        <w:jc w:val="both"/>
      </w:pPr>
      <w:r>
        <w:t xml:space="preserve">Within the arithmetic </w:t>
      </w:r>
      <w:proofErr w:type="spellStart"/>
      <w:r>
        <w:t>datapath</w:t>
      </w:r>
      <w:proofErr w:type="spellEnd"/>
      <w:r>
        <w:t>, the multiplier is among the most power-hungry elements. Its internal partial-product reduction tree — built from 4:2 compressor cells — dominates both area and dynamic power. The 4:2 compressor collapses four same-weight bits and one carry-in into a sum and two carry outputs; redesigning this cell with approximation is therefore a high-leverage optimization point.</w:t>
      </w:r>
    </w:p>
    <w:p w14:paraId="1D398F6C" w14:textId="77777777" w:rsidR="0051783F" w:rsidRDefault="0051783F" w:rsidP="001C5F78">
      <w:pPr>
        <w:spacing w:before="20" w:after="20"/>
        <w:jc w:val="both"/>
      </w:pPr>
      <w:r>
        <w:t>The reference architecture studied here [2] introduces a novel pre-sorting network that rearranges the four compressor inputs into a canonical order before any logic evaluation occurs. This collapses sixteen raw input patterns into six equivalence classes and ensures that approximation errors fall exclusively on patterns with low statistical probability in typical partial-product data. Two compressor variants with different accuracy-hardware trade-offs are defined and embedded into an 8×8 Dadda multiplier, yielding results superior to a broad comparison field.</w:t>
      </w:r>
    </w:p>
    <w:p w14:paraId="443FEB24" w14:textId="77777777" w:rsidR="0051783F" w:rsidRDefault="0051783F" w:rsidP="001C5F78">
      <w:pPr>
        <w:spacing w:before="20" w:after="20"/>
        <w:jc w:val="both"/>
      </w:pPr>
      <w:r>
        <w:t>This paper reproduces these results independently, verifies the key claims, and proposes seven avenues for future research. Our main contributions are:</w:t>
      </w:r>
    </w:p>
    <w:p w14:paraId="632CAACE" w14:textId="4BD135DA" w:rsidR="0051783F" w:rsidRDefault="0051783F" w:rsidP="001C5F78">
      <w:pPr>
        <w:spacing w:before="20" w:after="20"/>
        <w:jc w:val="both"/>
      </w:pPr>
      <w:r>
        <w:t>•</w:t>
      </w:r>
      <w:r w:rsidR="001C5F78">
        <w:t xml:space="preserve"> </w:t>
      </w:r>
      <w:r>
        <w:t>Independent derivation and exhaustive verification of both approximate compressor truth tables.</w:t>
      </w:r>
    </w:p>
    <w:p w14:paraId="43A17BCD" w14:textId="62A0BC2C" w:rsidR="0051783F" w:rsidRDefault="0051783F" w:rsidP="001C5F78">
      <w:pPr>
        <w:spacing w:before="20" w:after="20"/>
        <w:jc w:val="both"/>
      </w:pPr>
      <w:r>
        <w:t>•</w:t>
      </w:r>
      <w:r w:rsidR="001C5F78">
        <w:t xml:space="preserve">  </w:t>
      </w:r>
      <w:r>
        <w:t>Reproduction of accuracy and circuit-performance metrics under 32 nm CMOS at 0.85 V.</w:t>
      </w:r>
    </w:p>
    <w:p w14:paraId="25172E95" w14:textId="37072B07" w:rsidR="0051783F" w:rsidRDefault="0051783F" w:rsidP="001C5F78">
      <w:pPr>
        <w:spacing w:before="20" w:after="20"/>
        <w:jc w:val="both"/>
      </w:pPr>
      <w:r>
        <w:t>•</w:t>
      </w:r>
      <w:r w:rsidR="001C5F78">
        <w:t xml:space="preserve"> </w:t>
      </w:r>
      <w:r>
        <w:t>Seven concrete future research directions extending the original contribution.</w:t>
      </w:r>
    </w:p>
    <w:p w14:paraId="2C75C272" w14:textId="0A7AC65E" w:rsidR="0051783F" w:rsidRDefault="0051783F" w:rsidP="001C5F78">
      <w:pPr>
        <w:spacing w:before="20" w:after="20"/>
        <w:jc w:val="both"/>
      </w:pPr>
      <w:r>
        <w:t xml:space="preserve"> </w:t>
      </w:r>
    </w:p>
    <w:p w14:paraId="3CB15A31" w14:textId="77777777" w:rsidR="0051783F" w:rsidRDefault="0051783F" w:rsidP="001C5F78">
      <w:pPr>
        <w:spacing w:before="20" w:after="20"/>
        <w:jc w:val="both"/>
      </w:pPr>
    </w:p>
    <w:p w14:paraId="7ADDEE47" w14:textId="77777777" w:rsidR="0051783F" w:rsidRPr="001C5F78" w:rsidRDefault="0051783F" w:rsidP="001C5F78">
      <w:pPr>
        <w:spacing w:before="20" w:after="20"/>
        <w:jc w:val="center"/>
        <w:rPr>
          <w:b/>
          <w:bCs/>
        </w:rPr>
      </w:pPr>
      <w:r w:rsidRPr="001C5F78">
        <w:rPr>
          <w:b/>
          <w:bCs/>
        </w:rPr>
        <w:t>II.  RELATED WORK</w:t>
      </w:r>
    </w:p>
    <w:p w14:paraId="4A7A3F38" w14:textId="663F79DB" w:rsidR="008F1B57" w:rsidRDefault="0051783F" w:rsidP="008F1B57">
      <w:pPr>
        <w:pStyle w:val="ListParagraph"/>
        <w:numPr>
          <w:ilvl w:val="0"/>
          <w:numId w:val="1"/>
        </w:numPr>
        <w:spacing w:before="20" w:after="20"/>
        <w:jc w:val="both"/>
      </w:pPr>
      <w:r>
        <w:t>Exact 4:2 Compressor Foundation</w:t>
      </w:r>
    </w:p>
    <w:p w14:paraId="5587191D" w14:textId="77777777" w:rsidR="0051783F" w:rsidRDefault="0051783F" w:rsidP="001C5F78">
      <w:pPr>
        <w:spacing w:before="20" w:after="20"/>
        <w:jc w:val="both"/>
      </w:pPr>
      <w:r>
        <w:t>A 4:2 compressor accepts five inputs — four primary bits X1–X4 of equal column weight and a carry-in Cin — and produces three outputs: Sum, Carry, and Cout. Implemented as two cascaded full adders, the exact cell satisfies:</w:t>
      </w:r>
    </w:p>
    <w:p w14:paraId="3ADB4A99" w14:textId="53278ED3" w:rsidR="0051783F" w:rsidRDefault="001C5F78" w:rsidP="001C5F78">
      <w:pPr>
        <w:spacing w:before="20" w:after="20"/>
        <w:jc w:val="both"/>
      </w:pPr>
      <w:r>
        <w:t xml:space="preserve">      </w:t>
      </w:r>
      <w:r w:rsidR="0051783F">
        <w:t xml:space="preserve">Sum = X1 </w:t>
      </w:r>
      <w:r w:rsidR="0051783F">
        <w:rPr>
          <w:rFonts w:ascii="Cambria Math" w:hAnsi="Cambria Math" w:cs="Cambria Math"/>
        </w:rPr>
        <w:t>⊕</w:t>
      </w:r>
      <w:r w:rsidR="0051783F">
        <w:t xml:space="preserve"> X2 </w:t>
      </w:r>
      <w:r w:rsidR="0051783F">
        <w:rPr>
          <w:rFonts w:ascii="Cambria Math" w:hAnsi="Cambria Math" w:cs="Cambria Math"/>
        </w:rPr>
        <w:t>⊕</w:t>
      </w:r>
      <w:r w:rsidR="0051783F">
        <w:t xml:space="preserve"> X3 </w:t>
      </w:r>
      <w:r w:rsidR="0051783F">
        <w:rPr>
          <w:rFonts w:ascii="Cambria Math" w:hAnsi="Cambria Math" w:cs="Cambria Math"/>
        </w:rPr>
        <w:t>⊕</w:t>
      </w:r>
      <w:r w:rsidR="0051783F">
        <w:t xml:space="preserve"> X4 </w:t>
      </w:r>
      <w:r w:rsidR="0051783F">
        <w:rPr>
          <w:rFonts w:ascii="Cambria Math" w:hAnsi="Cambria Math" w:cs="Cambria Math"/>
        </w:rPr>
        <w:t>⊕</w:t>
      </w:r>
      <w:r w:rsidR="0051783F">
        <w:t xml:space="preserve"> Cin</w:t>
      </w:r>
    </w:p>
    <w:p w14:paraId="09C999FD" w14:textId="087D757E" w:rsidR="0051783F" w:rsidRDefault="001C5F78" w:rsidP="001C5F78">
      <w:pPr>
        <w:spacing w:before="20" w:after="20"/>
        <w:jc w:val="both"/>
      </w:pPr>
      <w:r>
        <w:t xml:space="preserve">      </w:t>
      </w:r>
      <w:r w:rsidR="0051783F">
        <w:t xml:space="preserve">Cout = (X1 </w:t>
      </w:r>
      <w:r w:rsidR="0051783F">
        <w:rPr>
          <w:rFonts w:ascii="Cambria Math" w:hAnsi="Cambria Math" w:cs="Cambria Math"/>
        </w:rPr>
        <w:t>⊕</w:t>
      </w:r>
      <w:r w:rsidR="0051783F">
        <w:t xml:space="preserve"> X</w:t>
      </w:r>
      <w:proofErr w:type="gramStart"/>
      <w:r w:rsidR="0051783F">
        <w:t>2)X</w:t>
      </w:r>
      <w:proofErr w:type="gramEnd"/>
      <w:r w:rsidR="0051783F">
        <w:t>3 + (X</w:t>
      </w:r>
      <w:r w:rsidR="00051F3C">
        <w:t>1</w:t>
      </w:r>
      <w:r w:rsidR="0051783F">
        <w:t xml:space="preserve"> </w:t>
      </w:r>
      <w:r w:rsidR="0051783F">
        <w:rPr>
          <w:rFonts w:ascii="Cambria Math" w:hAnsi="Cambria Math" w:cs="Cambria Math"/>
        </w:rPr>
        <w:t>⊕</w:t>
      </w:r>
      <w:r w:rsidR="0051783F">
        <w:t xml:space="preserve"> X2)</w:t>
      </w:r>
      <w:r w:rsidR="00051F3C">
        <w:t>`</w:t>
      </w:r>
      <w:r w:rsidR="0051783F">
        <w:t>X1</w:t>
      </w:r>
    </w:p>
    <w:p w14:paraId="51917D1E" w14:textId="1A362C2D" w:rsidR="001C5F78" w:rsidRDefault="001C5F78" w:rsidP="001C5F78">
      <w:pPr>
        <w:spacing w:before="20" w:after="20"/>
        <w:jc w:val="both"/>
      </w:pPr>
      <w:r>
        <w:t xml:space="preserve">      </w:t>
      </w:r>
      <w:r w:rsidR="0051783F">
        <w:t>Carry=(X1</w:t>
      </w:r>
      <w:r w:rsidR="0051783F">
        <w:rPr>
          <w:rFonts w:ascii="Cambria Math" w:hAnsi="Cambria Math" w:cs="Cambria Math"/>
        </w:rPr>
        <w:t>⊕</w:t>
      </w:r>
      <w:r w:rsidR="0051783F">
        <w:t>X2</w:t>
      </w:r>
      <w:r w:rsidR="0051783F">
        <w:rPr>
          <w:rFonts w:ascii="Cambria Math" w:hAnsi="Cambria Math" w:cs="Cambria Math"/>
        </w:rPr>
        <w:t>⊕</w:t>
      </w:r>
      <w:r w:rsidR="0051783F">
        <w:t>X3</w:t>
      </w:r>
      <w:r w:rsidR="0051783F">
        <w:rPr>
          <w:rFonts w:ascii="Cambria Math" w:hAnsi="Cambria Math" w:cs="Cambria Math"/>
        </w:rPr>
        <w:t>⊕</w:t>
      </w:r>
      <w:r w:rsidR="0051783F">
        <w:t>X</w:t>
      </w:r>
      <w:proofErr w:type="gramStart"/>
      <w:r w:rsidR="0051783F">
        <w:t>4)Cin</w:t>
      </w:r>
      <w:proofErr w:type="gramEnd"/>
      <w:r>
        <w:t xml:space="preserve"> </w:t>
      </w:r>
      <w:r w:rsidR="0051783F">
        <w:t>+</w:t>
      </w:r>
    </w:p>
    <w:p w14:paraId="17D0409D" w14:textId="50111533" w:rsidR="0051783F" w:rsidRDefault="001C5F78" w:rsidP="001C5F78">
      <w:pPr>
        <w:spacing w:before="20" w:after="20"/>
        <w:jc w:val="both"/>
      </w:pPr>
      <w:r>
        <w:t xml:space="preserve">                  </w:t>
      </w:r>
      <w:r w:rsidR="0051783F">
        <w:t>(X̄1</w:t>
      </w:r>
      <w:r w:rsidR="0051783F">
        <w:rPr>
          <w:rFonts w:ascii="Cambria Math" w:hAnsi="Cambria Math" w:cs="Cambria Math"/>
        </w:rPr>
        <w:t>⊕</w:t>
      </w:r>
      <w:r w:rsidR="0051783F">
        <w:t>X2</w:t>
      </w:r>
      <w:r w:rsidR="0051783F">
        <w:rPr>
          <w:rFonts w:ascii="Cambria Math" w:hAnsi="Cambria Math" w:cs="Cambria Math"/>
        </w:rPr>
        <w:t>⊕</w:t>
      </w:r>
      <w:r w:rsidR="0051783F">
        <w:t>X3</w:t>
      </w:r>
      <w:r w:rsidR="0051783F">
        <w:rPr>
          <w:rFonts w:ascii="Cambria Math" w:hAnsi="Cambria Math" w:cs="Cambria Math"/>
        </w:rPr>
        <w:t>⊕</w:t>
      </w:r>
      <w:r w:rsidR="0051783F">
        <w:t>X</w:t>
      </w:r>
      <w:proofErr w:type="gramStart"/>
      <w:r w:rsidR="0051783F">
        <w:t>4)</w:t>
      </w:r>
      <w:r w:rsidR="00051F3C">
        <w:t>`</w:t>
      </w:r>
      <w:proofErr w:type="gramEnd"/>
      <w:r w:rsidR="0051783F">
        <w:t>X4</w:t>
      </w:r>
    </w:p>
    <w:p w14:paraId="6F82DD90" w14:textId="77777777" w:rsidR="001C5F78" w:rsidRDefault="001C5F78">
      <w:pPr>
        <w:sectPr w:rsidR="001C5F78" w:rsidSect="00280A8B">
          <w:type w:val="continuous"/>
          <w:pgSz w:w="11906" w:h="16838"/>
          <w:pgMar w:top="1440" w:right="1440" w:bottom="1440" w:left="1440" w:header="708" w:footer="708" w:gutter="0"/>
          <w:cols w:num="2" w:space="708"/>
          <w:docGrid w:linePitch="360"/>
        </w:sectPr>
      </w:pPr>
    </w:p>
    <w:p w14:paraId="03901862" w14:textId="77777777" w:rsidR="00ED2561" w:rsidRDefault="00ED2561"/>
    <w:p w14:paraId="6B519DA7" w14:textId="77777777" w:rsidR="001C5F78" w:rsidRDefault="001C5F78" w:rsidP="001C5F78">
      <w:pPr>
        <w:spacing w:before="60" w:after="60" w:line="260" w:lineRule="auto"/>
        <w:ind w:firstLine="360"/>
        <w:jc w:val="both"/>
        <w:rPr>
          <w:color w:val="000000"/>
        </w:rPr>
        <w:sectPr w:rsidR="001C5F78" w:rsidSect="00280A8B">
          <w:type w:val="continuous"/>
          <w:pgSz w:w="11906" w:h="16838"/>
          <w:pgMar w:top="1440" w:right="1440" w:bottom="1440" w:left="1440" w:header="708" w:footer="708" w:gutter="0"/>
          <w:cols w:num="2" w:space="708"/>
          <w:docGrid w:linePitch="360"/>
        </w:sectPr>
      </w:pPr>
    </w:p>
    <w:p w14:paraId="6F78DD5B" w14:textId="77777777" w:rsidR="001C5F78" w:rsidRDefault="001C5F78" w:rsidP="001C5F78">
      <w:pPr>
        <w:spacing w:before="60" w:after="60" w:line="260" w:lineRule="auto"/>
        <w:ind w:firstLine="360"/>
        <w:jc w:val="both"/>
      </w:pPr>
      <w:r>
        <w:rPr>
          <w:color w:val="000000"/>
        </w:rPr>
        <w:t>When compressors chain together in the Dadda tree, Cout of one stage feeds Cin of the next. Both carry outputs carry identical positional weight; their accurate computation is therefore critical to the multiplier's overall precision.</w:t>
      </w:r>
    </w:p>
    <w:p w14:paraId="0AD0E346" w14:textId="77777777" w:rsidR="001C5F78" w:rsidRDefault="001C5F78" w:rsidP="001C5F78">
      <w:pPr>
        <w:spacing w:before="120" w:after="60"/>
      </w:pPr>
      <w:r>
        <w:rPr>
          <w:b/>
          <w:bCs/>
        </w:rPr>
        <w:t>B. Representative Approximate Designs</w:t>
      </w:r>
    </w:p>
    <w:p w14:paraId="0AABA79C" w14:textId="77777777" w:rsidR="001C5F78" w:rsidRDefault="001C5F78" w:rsidP="001C5F78">
      <w:pPr>
        <w:spacing w:before="60" w:after="60" w:line="260" w:lineRule="auto"/>
        <w:ind w:firstLine="360"/>
        <w:jc w:val="both"/>
      </w:pPr>
      <w:r>
        <w:rPr>
          <w:color w:val="000000"/>
        </w:rPr>
        <w:t xml:space="preserve">Prior work attacks the hardware cost of 4:2 compressors from several angles. One approach eliminates XOR gates entirely, replacing them with simplified Boolean functions [3]. Another introduces dual-mode cells switchable between exact and approximate </w:t>
      </w:r>
      <w:proofErr w:type="spellStart"/>
      <w:r>
        <w:rPr>
          <w:color w:val="000000"/>
        </w:rPr>
        <w:t>behaviors</w:t>
      </w:r>
      <w:proofErr w:type="spellEnd"/>
      <w:r>
        <w:rPr>
          <w:color w:val="000000"/>
        </w:rPr>
        <w:t xml:space="preserve"> at runtime [4]. A third category appends lightweight error-recovery logic to partially reclaim accuracy lost to approximation [5]. Yet another constrains output assignments so the Hamming weight of outputs mirrors that of inputs, capping maximum error distance [6].</w:t>
      </w:r>
    </w:p>
    <w:p w14:paraId="7649C178" w14:textId="77777777" w:rsidR="001C5F78" w:rsidRDefault="001C5F78" w:rsidP="001C5F78">
      <w:pPr>
        <w:spacing w:before="60" w:after="60" w:line="260" w:lineRule="auto"/>
        <w:ind w:firstLine="360"/>
        <w:jc w:val="both"/>
      </w:pPr>
      <w:r>
        <w:rPr>
          <w:color w:val="000000"/>
        </w:rPr>
        <w:t>A critical gap in all these prior designs is the absence of statistical input-weighting. Errors are assigned to input patterns without regard for how frequently those patterns arise in actual partial-product data. The reference paper bridges this gap by leveraging the known probability distribution of partial-product bits — each is logic-1 with probability 1/4 under uniform operand assumptions — to direct errors exclusively toward rare canonical inputs.</w:t>
      </w:r>
    </w:p>
    <w:p w14:paraId="06900279" w14:textId="77777777" w:rsidR="001C5F78" w:rsidRDefault="001C5F78" w:rsidP="001C5F78">
      <w:pPr>
        <w:spacing w:before="160" w:after="80"/>
        <w:jc w:val="center"/>
        <w:rPr>
          <w:b/>
          <w:bCs/>
          <w:caps/>
          <w:sz w:val="22"/>
          <w:szCs w:val="22"/>
        </w:rPr>
      </w:pPr>
      <w:r>
        <w:rPr>
          <w:b/>
          <w:bCs/>
          <w:caps/>
          <w:sz w:val="22"/>
          <w:szCs w:val="22"/>
        </w:rPr>
        <w:t>III.  Design Methodology</w:t>
      </w:r>
    </w:p>
    <w:p w14:paraId="1F02E6A4" w14:textId="6EB22BB6" w:rsidR="00B275F5" w:rsidRDefault="00B275F5" w:rsidP="001C5F78">
      <w:pPr>
        <w:spacing w:before="160" w:after="80"/>
        <w:jc w:val="center"/>
      </w:pPr>
      <w:r>
        <w:rPr>
          <w:noProof/>
        </w:rPr>
        <w:drawing>
          <wp:inline distT="0" distB="0" distL="0" distR="0" wp14:anchorId="037949ED" wp14:editId="67D9636A">
            <wp:extent cx="2640614" cy="3363685"/>
            <wp:effectExtent l="0" t="0" r="7620" b="8255"/>
            <wp:docPr id="1650878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642915" cy="3366616"/>
                    </a:xfrm>
                    <a:prstGeom prst="rect">
                      <a:avLst/>
                    </a:prstGeom>
                    <a:noFill/>
                    <a:ln>
                      <a:noFill/>
                    </a:ln>
                  </pic:spPr>
                </pic:pic>
              </a:graphicData>
            </a:graphic>
          </wp:inline>
        </w:drawing>
      </w:r>
    </w:p>
    <w:p w14:paraId="6C517C29" w14:textId="365F38E9" w:rsidR="00280A8B" w:rsidRDefault="00280A8B" w:rsidP="001C5F78">
      <w:pPr>
        <w:spacing w:before="160" w:after="80"/>
        <w:jc w:val="center"/>
      </w:pPr>
      <w:r w:rsidRPr="00280A8B">
        <w:t xml:space="preserve">Fig. </w:t>
      </w:r>
      <w:r w:rsidR="008F1B57">
        <w:t>1</w:t>
      </w:r>
      <w:r w:rsidRPr="00280A8B">
        <w:t>. Proposed approximate 4:2 compressor - Design 1.</w:t>
      </w:r>
    </w:p>
    <w:p w14:paraId="5DBB8265" w14:textId="77777777" w:rsidR="001C5F78" w:rsidRDefault="001C5F78" w:rsidP="001C5F78">
      <w:pPr>
        <w:spacing w:before="120" w:after="60"/>
      </w:pPr>
      <w:r>
        <w:rPr>
          <w:b/>
          <w:bCs/>
        </w:rPr>
        <w:t>A. Input Sorting Network</w:t>
      </w:r>
    </w:p>
    <w:p w14:paraId="7D863D7F" w14:textId="77777777" w:rsidR="001C5F78" w:rsidRDefault="001C5F78" w:rsidP="001C5F78">
      <w:pPr>
        <w:spacing w:before="60" w:after="60" w:line="260" w:lineRule="auto"/>
        <w:ind w:firstLine="360"/>
        <w:jc w:val="both"/>
      </w:pPr>
      <w:r>
        <w:rPr>
          <w:color w:val="000000"/>
        </w:rPr>
        <w:t>Before any approximate logic operates, a combinational sorting network rearranges four raw partial-product bits (Y1–Y4) so that all logic-1 values occupy the most significant positions. Regardless of which bit among four is active, the sorted output is always X1=1, X2=X3=X4=0. The transformation reduces sixteen distinct raw patterns to just six canonical classes:</w:t>
      </w:r>
    </w:p>
    <w:p w14:paraId="21F2250E" w14:textId="77777777" w:rsidR="001C5F78" w:rsidRDefault="001C5F78" w:rsidP="001C5F78">
      <w:pPr>
        <w:spacing w:before="30" w:after="30" w:line="260" w:lineRule="auto"/>
        <w:jc w:val="center"/>
      </w:pPr>
      <w:r>
        <w:rPr>
          <w:i/>
          <w:iCs/>
          <w:color w:val="000000"/>
        </w:rPr>
        <w:t>{0000, 1000, 1100, 1010, 1110, 1111}</w:t>
      </w:r>
    </w:p>
    <w:p w14:paraId="61843D8F" w14:textId="77777777" w:rsidR="001C5F78" w:rsidRDefault="001C5F78" w:rsidP="001C5F78">
      <w:pPr>
        <w:spacing w:before="60" w:after="60" w:line="260" w:lineRule="auto"/>
        <w:ind w:firstLine="360"/>
        <w:jc w:val="both"/>
      </w:pPr>
      <w:r>
        <w:rPr>
          <w:color w:val="000000"/>
        </w:rPr>
        <w:t>This reduction in effective state diversity directly lowers switching activity inside the downstream compressor cell. Because the compressor now produces identical outputs for all permutations of a given Hamming weight, its logic can be designed to handle only these six classes, greatly simplifying the gate network and cutting dynamic power.</w:t>
      </w:r>
    </w:p>
    <w:p w14:paraId="293A8EFC" w14:textId="77777777" w:rsidR="001C5F78" w:rsidRDefault="001C5F78" w:rsidP="001C5F78">
      <w:pPr>
        <w:spacing w:before="120" w:after="60"/>
      </w:pPr>
      <w:r>
        <w:rPr>
          <w:b/>
          <w:bCs/>
        </w:rPr>
        <w:t>B. Compressor Variant A — Accuracy-Optimized</w:t>
      </w:r>
    </w:p>
    <w:p w14:paraId="468C32F0" w14:textId="77777777" w:rsidR="001C5F78" w:rsidRDefault="001C5F78" w:rsidP="001C5F78">
      <w:pPr>
        <w:spacing w:before="60" w:after="60" w:line="260" w:lineRule="auto"/>
        <w:ind w:firstLine="360"/>
        <w:jc w:val="both"/>
      </w:pPr>
      <w:r>
        <w:rPr>
          <w:color w:val="000000"/>
        </w:rPr>
        <w:t>After sorting, Variant A computes Sum and Carry using two-gate logic expressions:</w:t>
      </w:r>
    </w:p>
    <w:p w14:paraId="0B8AEF6B" w14:textId="76594BCE" w:rsidR="001C5F78" w:rsidRDefault="001C5F78" w:rsidP="001C5F78">
      <w:pPr>
        <w:spacing w:before="30" w:after="10" w:line="260" w:lineRule="auto"/>
        <w:jc w:val="center"/>
      </w:pPr>
      <w:proofErr w:type="spellStart"/>
      <w:r>
        <w:rPr>
          <w:i/>
          <w:iCs/>
          <w:color w:val="000000"/>
        </w:rPr>
        <w:t>SumA</w:t>
      </w:r>
      <w:proofErr w:type="spellEnd"/>
      <w:r>
        <w:rPr>
          <w:i/>
          <w:iCs/>
          <w:color w:val="000000"/>
        </w:rPr>
        <w:t xml:space="preserve"> = X1</w:t>
      </w:r>
      <w:r w:rsidR="00051F3C">
        <w:rPr>
          <w:i/>
          <w:iCs/>
          <w:color w:val="000000"/>
        </w:rPr>
        <w:t xml:space="preserve">. </w:t>
      </w:r>
      <w:proofErr w:type="gramStart"/>
      <w:r w:rsidR="00051F3C">
        <w:rPr>
          <w:i/>
          <w:iCs/>
          <w:color w:val="000000"/>
        </w:rPr>
        <w:t>~</w:t>
      </w:r>
      <w:proofErr w:type="gramEnd"/>
      <w:r>
        <w:rPr>
          <w:i/>
          <w:iCs/>
          <w:color w:val="000000"/>
        </w:rPr>
        <w:t xml:space="preserve"> (X2 + X3 + X4)</w:t>
      </w:r>
    </w:p>
    <w:p w14:paraId="6C0F8142" w14:textId="6417C2EE" w:rsidR="001C5F78" w:rsidRDefault="001C5F78" w:rsidP="001C5F78">
      <w:pPr>
        <w:spacing w:before="10" w:after="30" w:line="260" w:lineRule="auto"/>
        <w:jc w:val="center"/>
      </w:pPr>
      <w:proofErr w:type="spellStart"/>
      <w:r>
        <w:rPr>
          <w:i/>
          <w:iCs/>
          <w:color w:val="000000"/>
        </w:rPr>
        <w:t>CarryA</w:t>
      </w:r>
      <w:proofErr w:type="spellEnd"/>
      <w:r>
        <w:rPr>
          <w:i/>
          <w:iCs/>
          <w:color w:val="000000"/>
        </w:rPr>
        <w:t xml:space="preserve"> = (X2 + X3)</w:t>
      </w:r>
      <w:r w:rsidR="00051F3C">
        <w:rPr>
          <w:i/>
          <w:iCs/>
          <w:color w:val="000000"/>
        </w:rPr>
        <w:t>. ~</w:t>
      </w:r>
      <w:r>
        <w:rPr>
          <w:i/>
          <w:iCs/>
          <w:color w:val="000000"/>
        </w:rPr>
        <w:t>X4</w:t>
      </w:r>
    </w:p>
    <w:p w14:paraId="29DEB352" w14:textId="77777777" w:rsidR="001C5F78" w:rsidRDefault="001C5F78" w:rsidP="001C5F78">
      <w:pPr>
        <w:spacing w:before="60" w:after="60" w:line="260" w:lineRule="auto"/>
        <w:ind w:firstLine="360"/>
        <w:jc w:val="both"/>
      </w:pPr>
      <w:r>
        <w:rPr>
          <w:color w:val="000000"/>
        </w:rPr>
        <w:t>Systematic evaluation across the six canonical classes reveals that incorrect outputs occur only for the 1110 pattern (three active inputs). The probability of this single class is 3/256 per compressor column; since four unsorted permutations map to it, the aggregate error probability is 12/256 ≈ 4.69%. At the full 8×8 multiplier level, the resulting Error Rate is 26.67%. Every error is a unit positive displacement, meaning the compressor consistently overestimates by exactly one. Table I presents the complete reproduced truth table.</w:t>
      </w:r>
    </w:p>
    <w:p w14:paraId="5F920B75" w14:textId="77777777" w:rsidR="001C5F78" w:rsidRDefault="001C5F78" w:rsidP="001C5F78"/>
    <w:p w14:paraId="00CE69F7" w14:textId="77777777" w:rsidR="001C5F78" w:rsidRDefault="001C5F78" w:rsidP="001C5F78">
      <w:pPr>
        <w:spacing w:before="60" w:after="20"/>
        <w:jc w:val="center"/>
      </w:pPr>
      <w:r>
        <w:rPr>
          <w:b/>
          <w:bCs/>
          <w:sz w:val="18"/>
          <w:szCs w:val="18"/>
        </w:rPr>
        <w:t>TABLE I</w:t>
      </w:r>
    </w:p>
    <w:p w14:paraId="09C3CFC6" w14:textId="77777777" w:rsidR="001C5F78" w:rsidRDefault="001C5F78" w:rsidP="001C5F78">
      <w:pPr>
        <w:spacing w:after="40"/>
        <w:jc w:val="center"/>
      </w:pPr>
      <w:r>
        <w:rPr>
          <w:b/>
          <w:bCs/>
          <w:sz w:val="18"/>
          <w:szCs w:val="18"/>
        </w:rPr>
        <w:t>REPRODUCED TRUTH TABLE — COMPRESSOR VARIANT A</w:t>
      </w:r>
    </w:p>
    <w:tbl>
      <w:tblPr>
        <w:tblW w:w="48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4"/>
        <w:gridCol w:w="415"/>
        <w:gridCol w:w="415"/>
        <w:gridCol w:w="415"/>
        <w:gridCol w:w="661"/>
        <w:gridCol w:w="505"/>
        <w:gridCol w:w="505"/>
        <w:gridCol w:w="526"/>
        <w:gridCol w:w="526"/>
        <w:gridCol w:w="488"/>
      </w:tblGrid>
      <w:tr w:rsidR="001C5F78" w14:paraId="086E3CE8" w14:textId="77777777" w:rsidTr="00CA57EB">
        <w:tblPrEx>
          <w:tblCellMar>
            <w:top w:w="0" w:type="dxa"/>
            <w:bottom w:w="0" w:type="dxa"/>
          </w:tblCellMar>
        </w:tblPrEx>
        <w:tc>
          <w:tcPr>
            <w:tcW w:w="420" w:type="dxa"/>
            <w:tcBorders>
              <w:top w:val="single" w:sz="1" w:space="0" w:color="000000"/>
              <w:left w:val="single" w:sz="1" w:space="0" w:color="000000"/>
              <w:bottom w:val="single" w:sz="1" w:space="0" w:color="000000"/>
              <w:right w:val="single" w:sz="1" w:space="0" w:color="000000"/>
            </w:tcBorders>
            <w:shd w:val="clear" w:color="auto" w:fill="DDDDDD"/>
            <w:tcMar>
              <w:top w:w="40" w:type="dxa"/>
              <w:left w:w="80" w:type="dxa"/>
              <w:bottom w:w="40" w:type="dxa"/>
              <w:right w:w="80" w:type="dxa"/>
            </w:tcMar>
          </w:tcPr>
          <w:p w14:paraId="38068465" w14:textId="77777777" w:rsidR="001C5F78" w:rsidRDefault="001C5F78" w:rsidP="00CA57EB">
            <w:pPr>
              <w:jc w:val="center"/>
            </w:pPr>
            <w:r>
              <w:rPr>
                <w:b/>
                <w:bCs/>
                <w:sz w:val="18"/>
                <w:szCs w:val="18"/>
              </w:rPr>
              <w:t>X1</w:t>
            </w:r>
          </w:p>
        </w:tc>
        <w:tc>
          <w:tcPr>
            <w:tcW w:w="420" w:type="dxa"/>
            <w:tcBorders>
              <w:top w:val="single" w:sz="1" w:space="0" w:color="000000"/>
              <w:left w:val="single" w:sz="1" w:space="0" w:color="000000"/>
              <w:bottom w:val="single" w:sz="1" w:space="0" w:color="000000"/>
              <w:right w:val="single" w:sz="1" w:space="0" w:color="000000"/>
            </w:tcBorders>
            <w:shd w:val="clear" w:color="auto" w:fill="DDDDDD"/>
            <w:tcMar>
              <w:top w:w="40" w:type="dxa"/>
              <w:left w:w="80" w:type="dxa"/>
              <w:bottom w:w="40" w:type="dxa"/>
              <w:right w:w="80" w:type="dxa"/>
            </w:tcMar>
          </w:tcPr>
          <w:p w14:paraId="6D11F523" w14:textId="77777777" w:rsidR="001C5F78" w:rsidRDefault="001C5F78" w:rsidP="00CA57EB">
            <w:pPr>
              <w:jc w:val="center"/>
            </w:pPr>
            <w:r>
              <w:rPr>
                <w:b/>
                <w:bCs/>
                <w:sz w:val="18"/>
                <w:szCs w:val="18"/>
              </w:rPr>
              <w:t>X2</w:t>
            </w:r>
          </w:p>
        </w:tc>
        <w:tc>
          <w:tcPr>
            <w:tcW w:w="420" w:type="dxa"/>
            <w:tcBorders>
              <w:top w:val="single" w:sz="1" w:space="0" w:color="000000"/>
              <w:left w:val="single" w:sz="1" w:space="0" w:color="000000"/>
              <w:bottom w:val="single" w:sz="1" w:space="0" w:color="000000"/>
              <w:right w:val="single" w:sz="1" w:space="0" w:color="000000"/>
            </w:tcBorders>
            <w:shd w:val="clear" w:color="auto" w:fill="DDDDDD"/>
            <w:tcMar>
              <w:top w:w="40" w:type="dxa"/>
              <w:left w:w="80" w:type="dxa"/>
              <w:bottom w:w="40" w:type="dxa"/>
              <w:right w:w="80" w:type="dxa"/>
            </w:tcMar>
          </w:tcPr>
          <w:p w14:paraId="64F62B29" w14:textId="77777777" w:rsidR="001C5F78" w:rsidRDefault="001C5F78" w:rsidP="00CA57EB">
            <w:pPr>
              <w:jc w:val="center"/>
            </w:pPr>
            <w:r>
              <w:rPr>
                <w:b/>
                <w:bCs/>
                <w:sz w:val="18"/>
                <w:szCs w:val="18"/>
              </w:rPr>
              <w:t>X3</w:t>
            </w:r>
          </w:p>
        </w:tc>
        <w:tc>
          <w:tcPr>
            <w:tcW w:w="420" w:type="dxa"/>
            <w:tcBorders>
              <w:top w:val="single" w:sz="1" w:space="0" w:color="000000"/>
              <w:left w:val="single" w:sz="1" w:space="0" w:color="000000"/>
              <w:bottom w:val="single" w:sz="1" w:space="0" w:color="000000"/>
              <w:right w:val="single" w:sz="1" w:space="0" w:color="000000"/>
            </w:tcBorders>
            <w:shd w:val="clear" w:color="auto" w:fill="DDDDDD"/>
            <w:tcMar>
              <w:top w:w="40" w:type="dxa"/>
              <w:left w:w="80" w:type="dxa"/>
              <w:bottom w:w="40" w:type="dxa"/>
              <w:right w:w="80" w:type="dxa"/>
            </w:tcMar>
          </w:tcPr>
          <w:p w14:paraId="52E2B004" w14:textId="77777777" w:rsidR="001C5F78" w:rsidRDefault="001C5F78" w:rsidP="00CA57EB">
            <w:pPr>
              <w:jc w:val="center"/>
            </w:pPr>
            <w:r>
              <w:rPr>
                <w:b/>
                <w:bCs/>
                <w:sz w:val="18"/>
                <w:szCs w:val="18"/>
              </w:rPr>
              <w:t>X4</w:t>
            </w:r>
          </w:p>
        </w:tc>
        <w:tc>
          <w:tcPr>
            <w:tcW w:w="650" w:type="dxa"/>
            <w:tcBorders>
              <w:top w:val="single" w:sz="1" w:space="0" w:color="000000"/>
              <w:left w:val="single" w:sz="1" w:space="0" w:color="000000"/>
              <w:bottom w:val="single" w:sz="1" w:space="0" w:color="000000"/>
              <w:right w:val="single" w:sz="1" w:space="0" w:color="000000"/>
            </w:tcBorders>
            <w:shd w:val="clear" w:color="auto" w:fill="DDDDDD"/>
            <w:tcMar>
              <w:top w:w="40" w:type="dxa"/>
              <w:left w:w="80" w:type="dxa"/>
              <w:bottom w:w="40" w:type="dxa"/>
              <w:right w:w="80" w:type="dxa"/>
            </w:tcMar>
          </w:tcPr>
          <w:p w14:paraId="5D876769" w14:textId="77777777" w:rsidR="001C5F78" w:rsidRDefault="001C5F78" w:rsidP="00CA57EB">
            <w:pPr>
              <w:jc w:val="center"/>
            </w:pPr>
            <w:r>
              <w:rPr>
                <w:b/>
                <w:bCs/>
                <w:sz w:val="18"/>
                <w:szCs w:val="18"/>
              </w:rPr>
              <w:t>Prob.</w:t>
            </w:r>
          </w:p>
        </w:tc>
        <w:tc>
          <w:tcPr>
            <w:tcW w:w="510" w:type="dxa"/>
            <w:tcBorders>
              <w:top w:val="single" w:sz="1" w:space="0" w:color="000000"/>
              <w:left w:val="single" w:sz="1" w:space="0" w:color="000000"/>
              <w:bottom w:val="single" w:sz="1" w:space="0" w:color="000000"/>
              <w:right w:val="single" w:sz="1" w:space="0" w:color="000000"/>
            </w:tcBorders>
            <w:shd w:val="clear" w:color="auto" w:fill="DDDDDD"/>
            <w:tcMar>
              <w:top w:w="40" w:type="dxa"/>
              <w:left w:w="80" w:type="dxa"/>
              <w:bottom w:w="40" w:type="dxa"/>
              <w:right w:w="80" w:type="dxa"/>
            </w:tcMar>
          </w:tcPr>
          <w:p w14:paraId="2E971ECE" w14:textId="77777777" w:rsidR="001C5F78" w:rsidRDefault="001C5F78" w:rsidP="00CA57EB">
            <w:pPr>
              <w:jc w:val="center"/>
            </w:pPr>
            <w:r>
              <w:rPr>
                <w:b/>
                <w:bCs/>
                <w:sz w:val="18"/>
                <w:szCs w:val="18"/>
              </w:rPr>
              <w:t>Act. C</w:t>
            </w:r>
          </w:p>
        </w:tc>
        <w:tc>
          <w:tcPr>
            <w:tcW w:w="510" w:type="dxa"/>
            <w:tcBorders>
              <w:top w:val="single" w:sz="1" w:space="0" w:color="000000"/>
              <w:left w:val="single" w:sz="1" w:space="0" w:color="000000"/>
              <w:bottom w:val="single" w:sz="1" w:space="0" w:color="000000"/>
              <w:right w:val="single" w:sz="1" w:space="0" w:color="000000"/>
            </w:tcBorders>
            <w:shd w:val="clear" w:color="auto" w:fill="DDDDDD"/>
            <w:tcMar>
              <w:top w:w="40" w:type="dxa"/>
              <w:left w:w="80" w:type="dxa"/>
              <w:bottom w:w="40" w:type="dxa"/>
              <w:right w:w="80" w:type="dxa"/>
            </w:tcMar>
          </w:tcPr>
          <w:p w14:paraId="7685A1BE" w14:textId="77777777" w:rsidR="001C5F78" w:rsidRDefault="001C5F78" w:rsidP="00CA57EB">
            <w:pPr>
              <w:jc w:val="center"/>
            </w:pPr>
            <w:r>
              <w:rPr>
                <w:b/>
                <w:bCs/>
                <w:sz w:val="18"/>
                <w:szCs w:val="18"/>
              </w:rPr>
              <w:t>Act. S</w:t>
            </w:r>
          </w:p>
        </w:tc>
        <w:tc>
          <w:tcPr>
            <w:tcW w:w="510" w:type="dxa"/>
            <w:tcBorders>
              <w:top w:val="single" w:sz="1" w:space="0" w:color="000000"/>
              <w:left w:val="single" w:sz="1" w:space="0" w:color="000000"/>
              <w:bottom w:val="single" w:sz="1" w:space="0" w:color="000000"/>
              <w:right w:val="single" w:sz="1" w:space="0" w:color="000000"/>
            </w:tcBorders>
            <w:shd w:val="clear" w:color="auto" w:fill="DDDDDD"/>
            <w:tcMar>
              <w:top w:w="40" w:type="dxa"/>
              <w:left w:w="80" w:type="dxa"/>
              <w:bottom w:w="40" w:type="dxa"/>
              <w:right w:w="80" w:type="dxa"/>
            </w:tcMar>
          </w:tcPr>
          <w:p w14:paraId="7F9AFF37" w14:textId="77777777" w:rsidR="001C5F78" w:rsidRDefault="001C5F78" w:rsidP="00CA57EB">
            <w:pPr>
              <w:jc w:val="center"/>
            </w:pPr>
            <w:proofErr w:type="spellStart"/>
            <w:r>
              <w:rPr>
                <w:b/>
                <w:bCs/>
                <w:sz w:val="18"/>
                <w:szCs w:val="18"/>
              </w:rPr>
              <w:t>Apx</w:t>
            </w:r>
            <w:proofErr w:type="spellEnd"/>
            <w:r>
              <w:rPr>
                <w:b/>
                <w:bCs/>
                <w:sz w:val="18"/>
                <w:szCs w:val="18"/>
              </w:rPr>
              <w:t>. C</w:t>
            </w:r>
          </w:p>
        </w:tc>
        <w:tc>
          <w:tcPr>
            <w:tcW w:w="510" w:type="dxa"/>
            <w:tcBorders>
              <w:top w:val="single" w:sz="1" w:space="0" w:color="000000"/>
              <w:left w:val="single" w:sz="1" w:space="0" w:color="000000"/>
              <w:bottom w:val="single" w:sz="1" w:space="0" w:color="000000"/>
              <w:right w:val="single" w:sz="1" w:space="0" w:color="000000"/>
            </w:tcBorders>
            <w:shd w:val="clear" w:color="auto" w:fill="DDDDDD"/>
            <w:tcMar>
              <w:top w:w="40" w:type="dxa"/>
              <w:left w:w="80" w:type="dxa"/>
              <w:bottom w:w="40" w:type="dxa"/>
              <w:right w:w="80" w:type="dxa"/>
            </w:tcMar>
          </w:tcPr>
          <w:p w14:paraId="783DD14B" w14:textId="77777777" w:rsidR="001C5F78" w:rsidRDefault="001C5F78" w:rsidP="00CA57EB">
            <w:pPr>
              <w:jc w:val="center"/>
            </w:pPr>
            <w:proofErr w:type="spellStart"/>
            <w:r>
              <w:rPr>
                <w:b/>
                <w:bCs/>
                <w:sz w:val="18"/>
                <w:szCs w:val="18"/>
              </w:rPr>
              <w:t>Apx</w:t>
            </w:r>
            <w:proofErr w:type="spellEnd"/>
            <w:r>
              <w:rPr>
                <w:b/>
                <w:bCs/>
                <w:sz w:val="18"/>
                <w:szCs w:val="18"/>
              </w:rPr>
              <w:t>. S</w:t>
            </w:r>
          </w:p>
        </w:tc>
        <w:tc>
          <w:tcPr>
            <w:tcW w:w="500" w:type="dxa"/>
            <w:tcBorders>
              <w:top w:val="single" w:sz="1" w:space="0" w:color="000000"/>
              <w:left w:val="single" w:sz="1" w:space="0" w:color="000000"/>
              <w:bottom w:val="single" w:sz="1" w:space="0" w:color="000000"/>
              <w:right w:val="single" w:sz="1" w:space="0" w:color="000000"/>
            </w:tcBorders>
            <w:shd w:val="clear" w:color="auto" w:fill="DDDDDD"/>
            <w:tcMar>
              <w:top w:w="40" w:type="dxa"/>
              <w:left w:w="80" w:type="dxa"/>
              <w:bottom w:w="40" w:type="dxa"/>
              <w:right w:w="80" w:type="dxa"/>
            </w:tcMar>
          </w:tcPr>
          <w:p w14:paraId="7693353C" w14:textId="77777777" w:rsidR="001C5F78" w:rsidRDefault="001C5F78" w:rsidP="00CA57EB">
            <w:pPr>
              <w:jc w:val="center"/>
            </w:pPr>
            <w:r>
              <w:rPr>
                <w:b/>
                <w:bCs/>
                <w:sz w:val="18"/>
                <w:szCs w:val="18"/>
              </w:rPr>
              <w:t>ED</w:t>
            </w:r>
          </w:p>
        </w:tc>
      </w:tr>
      <w:tr w:rsidR="001C5F78" w14:paraId="4F1E6279" w14:textId="77777777" w:rsidTr="00CA57EB">
        <w:tblPrEx>
          <w:tblCellMar>
            <w:top w:w="0" w:type="dxa"/>
            <w:bottom w:w="0" w:type="dxa"/>
          </w:tblCellMar>
        </w:tblPrEx>
        <w:tc>
          <w:tcPr>
            <w:tcW w:w="420"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0823385F" w14:textId="77777777" w:rsidR="001C5F78" w:rsidRDefault="001C5F78" w:rsidP="00CA57EB">
            <w:pPr>
              <w:jc w:val="center"/>
            </w:pPr>
            <w:r>
              <w:rPr>
                <w:sz w:val="18"/>
                <w:szCs w:val="18"/>
              </w:rPr>
              <w:t>0</w:t>
            </w:r>
          </w:p>
        </w:tc>
        <w:tc>
          <w:tcPr>
            <w:tcW w:w="420"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4A364ECE" w14:textId="77777777" w:rsidR="001C5F78" w:rsidRDefault="001C5F78" w:rsidP="00CA57EB">
            <w:pPr>
              <w:jc w:val="center"/>
            </w:pPr>
            <w:r>
              <w:rPr>
                <w:sz w:val="18"/>
                <w:szCs w:val="18"/>
              </w:rPr>
              <w:t>0</w:t>
            </w:r>
          </w:p>
        </w:tc>
        <w:tc>
          <w:tcPr>
            <w:tcW w:w="420"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207A1AD1" w14:textId="77777777" w:rsidR="001C5F78" w:rsidRDefault="001C5F78" w:rsidP="00CA57EB">
            <w:pPr>
              <w:jc w:val="center"/>
            </w:pPr>
            <w:r>
              <w:rPr>
                <w:sz w:val="18"/>
                <w:szCs w:val="18"/>
              </w:rPr>
              <w:t>0</w:t>
            </w:r>
          </w:p>
        </w:tc>
        <w:tc>
          <w:tcPr>
            <w:tcW w:w="420"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07637F93" w14:textId="77777777" w:rsidR="001C5F78" w:rsidRDefault="001C5F78" w:rsidP="00CA57EB">
            <w:pPr>
              <w:jc w:val="center"/>
            </w:pPr>
            <w:r>
              <w:rPr>
                <w:sz w:val="18"/>
                <w:szCs w:val="18"/>
              </w:rPr>
              <w:t>0</w:t>
            </w:r>
          </w:p>
        </w:tc>
        <w:tc>
          <w:tcPr>
            <w:tcW w:w="650"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0F21CDFF" w14:textId="77777777" w:rsidR="001C5F78" w:rsidRDefault="001C5F78" w:rsidP="00CA57EB">
            <w:pPr>
              <w:jc w:val="center"/>
            </w:pPr>
            <w:r>
              <w:rPr>
                <w:sz w:val="18"/>
                <w:szCs w:val="18"/>
              </w:rPr>
              <w:t>81/256</w:t>
            </w:r>
          </w:p>
        </w:tc>
        <w:tc>
          <w:tcPr>
            <w:tcW w:w="510"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1EE86DD4" w14:textId="77777777" w:rsidR="001C5F78" w:rsidRDefault="001C5F78" w:rsidP="00CA57EB">
            <w:pPr>
              <w:jc w:val="center"/>
            </w:pPr>
            <w:r>
              <w:rPr>
                <w:sz w:val="18"/>
                <w:szCs w:val="18"/>
              </w:rPr>
              <w:t>0</w:t>
            </w:r>
          </w:p>
        </w:tc>
        <w:tc>
          <w:tcPr>
            <w:tcW w:w="510"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55CA2EB6" w14:textId="77777777" w:rsidR="001C5F78" w:rsidRDefault="001C5F78" w:rsidP="00CA57EB">
            <w:pPr>
              <w:jc w:val="center"/>
            </w:pPr>
            <w:r>
              <w:rPr>
                <w:sz w:val="18"/>
                <w:szCs w:val="18"/>
              </w:rPr>
              <w:t>0</w:t>
            </w:r>
          </w:p>
        </w:tc>
        <w:tc>
          <w:tcPr>
            <w:tcW w:w="510"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486EEE02" w14:textId="77777777" w:rsidR="001C5F78" w:rsidRDefault="001C5F78" w:rsidP="00CA57EB">
            <w:pPr>
              <w:jc w:val="center"/>
            </w:pPr>
            <w:r>
              <w:rPr>
                <w:sz w:val="18"/>
                <w:szCs w:val="18"/>
              </w:rPr>
              <w:t>0</w:t>
            </w:r>
          </w:p>
        </w:tc>
        <w:tc>
          <w:tcPr>
            <w:tcW w:w="510"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62ADA029" w14:textId="77777777" w:rsidR="001C5F78" w:rsidRDefault="001C5F78" w:rsidP="00CA57EB">
            <w:pPr>
              <w:jc w:val="center"/>
            </w:pPr>
            <w:r>
              <w:rPr>
                <w:sz w:val="18"/>
                <w:szCs w:val="18"/>
              </w:rPr>
              <w:t>0</w:t>
            </w:r>
          </w:p>
        </w:tc>
        <w:tc>
          <w:tcPr>
            <w:tcW w:w="500"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39E63224" w14:textId="77777777" w:rsidR="001C5F78" w:rsidRDefault="001C5F78" w:rsidP="00CA57EB">
            <w:pPr>
              <w:jc w:val="center"/>
            </w:pPr>
            <w:r>
              <w:rPr>
                <w:sz w:val="18"/>
                <w:szCs w:val="18"/>
              </w:rPr>
              <w:t>0</w:t>
            </w:r>
          </w:p>
        </w:tc>
      </w:tr>
      <w:tr w:rsidR="001C5F78" w14:paraId="2D11ED08" w14:textId="77777777" w:rsidTr="00CA57EB">
        <w:tblPrEx>
          <w:tblCellMar>
            <w:top w:w="0" w:type="dxa"/>
            <w:bottom w:w="0" w:type="dxa"/>
          </w:tblCellMar>
        </w:tblPrEx>
        <w:tc>
          <w:tcPr>
            <w:tcW w:w="420"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5BB49C2A" w14:textId="77777777" w:rsidR="001C5F78" w:rsidRDefault="001C5F78" w:rsidP="00CA57EB">
            <w:pPr>
              <w:jc w:val="center"/>
            </w:pPr>
            <w:r>
              <w:rPr>
                <w:sz w:val="18"/>
                <w:szCs w:val="18"/>
              </w:rPr>
              <w:t>1</w:t>
            </w:r>
          </w:p>
        </w:tc>
        <w:tc>
          <w:tcPr>
            <w:tcW w:w="420"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3AD7D9CA" w14:textId="77777777" w:rsidR="001C5F78" w:rsidRDefault="001C5F78" w:rsidP="00CA57EB">
            <w:pPr>
              <w:jc w:val="center"/>
            </w:pPr>
            <w:r>
              <w:rPr>
                <w:sz w:val="18"/>
                <w:szCs w:val="18"/>
              </w:rPr>
              <w:t>0</w:t>
            </w:r>
          </w:p>
        </w:tc>
        <w:tc>
          <w:tcPr>
            <w:tcW w:w="420"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05CAEEC2" w14:textId="77777777" w:rsidR="001C5F78" w:rsidRDefault="001C5F78" w:rsidP="00CA57EB">
            <w:pPr>
              <w:jc w:val="center"/>
            </w:pPr>
            <w:r>
              <w:rPr>
                <w:sz w:val="18"/>
                <w:szCs w:val="18"/>
              </w:rPr>
              <w:t>0</w:t>
            </w:r>
          </w:p>
        </w:tc>
        <w:tc>
          <w:tcPr>
            <w:tcW w:w="420"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553629D2" w14:textId="77777777" w:rsidR="001C5F78" w:rsidRDefault="001C5F78" w:rsidP="00CA57EB">
            <w:pPr>
              <w:jc w:val="center"/>
            </w:pPr>
            <w:r>
              <w:rPr>
                <w:sz w:val="18"/>
                <w:szCs w:val="18"/>
              </w:rPr>
              <w:t>0</w:t>
            </w:r>
          </w:p>
        </w:tc>
        <w:tc>
          <w:tcPr>
            <w:tcW w:w="650"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19EF309D" w14:textId="77777777" w:rsidR="001C5F78" w:rsidRDefault="001C5F78" w:rsidP="00CA57EB">
            <w:pPr>
              <w:jc w:val="center"/>
            </w:pPr>
            <w:r>
              <w:rPr>
                <w:sz w:val="18"/>
                <w:szCs w:val="18"/>
              </w:rPr>
              <w:t>27/256</w:t>
            </w:r>
          </w:p>
        </w:tc>
        <w:tc>
          <w:tcPr>
            <w:tcW w:w="510"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0828A9EA" w14:textId="77777777" w:rsidR="001C5F78" w:rsidRDefault="001C5F78" w:rsidP="00CA57EB">
            <w:pPr>
              <w:jc w:val="center"/>
            </w:pPr>
            <w:r>
              <w:rPr>
                <w:sz w:val="18"/>
                <w:szCs w:val="18"/>
              </w:rPr>
              <w:t>0</w:t>
            </w:r>
          </w:p>
        </w:tc>
        <w:tc>
          <w:tcPr>
            <w:tcW w:w="510"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1B0B364D" w14:textId="77777777" w:rsidR="001C5F78" w:rsidRDefault="001C5F78" w:rsidP="00CA57EB">
            <w:pPr>
              <w:jc w:val="center"/>
            </w:pPr>
            <w:r>
              <w:rPr>
                <w:sz w:val="18"/>
                <w:szCs w:val="18"/>
              </w:rPr>
              <w:t>1</w:t>
            </w:r>
          </w:p>
        </w:tc>
        <w:tc>
          <w:tcPr>
            <w:tcW w:w="510"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182ED59B" w14:textId="77777777" w:rsidR="001C5F78" w:rsidRDefault="001C5F78" w:rsidP="00CA57EB">
            <w:pPr>
              <w:jc w:val="center"/>
            </w:pPr>
            <w:r>
              <w:rPr>
                <w:sz w:val="18"/>
                <w:szCs w:val="18"/>
              </w:rPr>
              <w:t>0</w:t>
            </w:r>
          </w:p>
        </w:tc>
        <w:tc>
          <w:tcPr>
            <w:tcW w:w="510"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57C56689" w14:textId="77777777" w:rsidR="001C5F78" w:rsidRDefault="001C5F78" w:rsidP="00CA57EB">
            <w:pPr>
              <w:jc w:val="center"/>
            </w:pPr>
            <w:r>
              <w:rPr>
                <w:sz w:val="18"/>
                <w:szCs w:val="18"/>
              </w:rPr>
              <w:t>1</w:t>
            </w:r>
          </w:p>
        </w:tc>
        <w:tc>
          <w:tcPr>
            <w:tcW w:w="500"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4AFB7DB2" w14:textId="77777777" w:rsidR="001C5F78" w:rsidRDefault="001C5F78" w:rsidP="00CA57EB">
            <w:pPr>
              <w:jc w:val="center"/>
            </w:pPr>
            <w:r>
              <w:rPr>
                <w:sz w:val="18"/>
                <w:szCs w:val="18"/>
              </w:rPr>
              <w:t>0</w:t>
            </w:r>
          </w:p>
        </w:tc>
      </w:tr>
      <w:tr w:rsidR="001C5F78" w14:paraId="03000D06" w14:textId="77777777" w:rsidTr="00CA57EB">
        <w:tblPrEx>
          <w:tblCellMar>
            <w:top w:w="0" w:type="dxa"/>
            <w:bottom w:w="0" w:type="dxa"/>
          </w:tblCellMar>
        </w:tblPrEx>
        <w:tc>
          <w:tcPr>
            <w:tcW w:w="420"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23BF1DCE" w14:textId="77777777" w:rsidR="001C5F78" w:rsidRDefault="001C5F78" w:rsidP="00CA57EB">
            <w:pPr>
              <w:jc w:val="center"/>
            </w:pPr>
            <w:r>
              <w:rPr>
                <w:sz w:val="18"/>
                <w:szCs w:val="18"/>
              </w:rPr>
              <w:t>1</w:t>
            </w:r>
          </w:p>
        </w:tc>
        <w:tc>
          <w:tcPr>
            <w:tcW w:w="420"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75E72FC4" w14:textId="77777777" w:rsidR="001C5F78" w:rsidRDefault="001C5F78" w:rsidP="00CA57EB">
            <w:pPr>
              <w:jc w:val="center"/>
            </w:pPr>
            <w:r>
              <w:rPr>
                <w:sz w:val="18"/>
                <w:szCs w:val="18"/>
              </w:rPr>
              <w:t>1</w:t>
            </w:r>
          </w:p>
        </w:tc>
        <w:tc>
          <w:tcPr>
            <w:tcW w:w="420"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41205A6E" w14:textId="77777777" w:rsidR="001C5F78" w:rsidRDefault="001C5F78" w:rsidP="00CA57EB">
            <w:pPr>
              <w:jc w:val="center"/>
            </w:pPr>
            <w:r>
              <w:rPr>
                <w:sz w:val="18"/>
                <w:szCs w:val="18"/>
              </w:rPr>
              <w:t>0</w:t>
            </w:r>
          </w:p>
        </w:tc>
        <w:tc>
          <w:tcPr>
            <w:tcW w:w="420"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1139FAEA" w14:textId="77777777" w:rsidR="001C5F78" w:rsidRDefault="001C5F78" w:rsidP="00CA57EB">
            <w:pPr>
              <w:jc w:val="center"/>
            </w:pPr>
            <w:r>
              <w:rPr>
                <w:sz w:val="18"/>
                <w:szCs w:val="18"/>
              </w:rPr>
              <w:t>0</w:t>
            </w:r>
          </w:p>
        </w:tc>
        <w:tc>
          <w:tcPr>
            <w:tcW w:w="650"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785BAB63" w14:textId="77777777" w:rsidR="001C5F78" w:rsidRDefault="001C5F78" w:rsidP="00CA57EB">
            <w:pPr>
              <w:jc w:val="center"/>
            </w:pPr>
            <w:r>
              <w:rPr>
                <w:sz w:val="18"/>
                <w:szCs w:val="18"/>
              </w:rPr>
              <w:t>9/256</w:t>
            </w:r>
          </w:p>
        </w:tc>
        <w:tc>
          <w:tcPr>
            <w:tcW w:w="510"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6FCAE0A2" w14:textId="77777777" w:rsidR="001C5F78" w:rsidRDefault="001C5F78" w:rsidP="00CA57EB">
            <w:pPr>
              <w:jc w:val="center"/>
            </w:pPr>
            <w:r>
              <w:rPr>
                <w:sz w:val="18"/>
                <w:szCs w:val="18"/>
              </w:rPr>
              <w:t>1</w:t>
            </w:r>
          </w:p>
        </w:tc>
        <w:tc>
          <w:tcPr>
            <w:tcW w:w="510"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5518A7CD" w14:textId="77777777" w:rsidR="001C5F78" w:rsidRDefault="001C5F78" w:rsidP="00CA57EB">
            <w:pPr>
              <w:jc w:val="center"/>
            </w:pPr>
            <w:r>
              <w:rPr>
                <w:sz w:val="18"/>
                <w:szCs w:val="18"/>
              </w:rPr>
              <w:t>0</w:t>
            </w:r>
          </w:p>
        </w:tc>
        <w:tc>
          <w:tcPr>
            <w:tcW w:w="510"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2DEA548A" w14:textId="77777777" w:rsidR="001C5F78" w:rsidRDefault="001C5F78" w:rsidP="00CA57EB">
            <w:pPr>
              <w:jc w:val="center"/>
            </w:pPr>
            <w:r>
              <w:rPr>
                <w:sz w:val="18"/>
                <w:szCs w:val="18"/>
              </w:rPr>
              <w:t>1</w:t>
            </w:r>
          </w:p>
        </w:tc>
        <w:tc>
          <w:tcPr>
            <w:tcW w:w="510"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11BA0FA5" w14:textId="77777777" w:rsidR="001C5F78" w:rsidRDefault="001C5F78" w:rsidP="00CA57EB">
            <w:pPr>
              <w:jc w:val="center"/>
            </w:pPr>
            <w:r>
              <w:rPr>
                <w:sz w:val="18"/>
                <w:szCs w:val="18"/>
              </w:rPr>
              <w:t>0</w:t>
            </w:r>
          </w:p>
        </w:tc>
        <w:tc>
          <w:tcPr>
            <w:tcW w:w="500"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29F6FACB" w14:textId="77777777" w:rsidR="001C5F78" w:rsidRDefault="001C5F78" w:rsidP="00CA57EB">
            <w:pPr>
              <w:jc w:val="center"/>
            </w:pPr>
            <w:r>
              <w:rPr>
                <w:sz w:val="18"/>
                <w:szCs w:val="18"/>
              </w:rPr>
              <w:t>0</w:t>
            </w:r>
          </w:p>
        </w:tc>
      </w:tr>
      <w:tr w:rsidR="001C5F78" w14:paraId="310828A3" w14:textId="77777777" w:rsidTr="00CA57EB">
        <w:tblPrEx>
          <w:tblCellMar>
            <w:top w:w="0" w:type="dxa"/>
            <w:bottom w:w="0" w:type="dxa"/>
          </w:tblCellMar>
        </w:tblPrEx>
        <w:tc>
          <w:tcPr>
            <w:tcW w:w="420"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34005966" w14:textId="77777777" w:rsidR="001C5F78" w:rsidRDefault="001C5F78" w:rsidP="00CA57EB">
            <w:pPr>
              <w:jc w:val="center"/>
            </w:pPr>
            <w:r>
              <w:rPr>
                <w:sz w:val="18"/>
                <w:szCs w:val="18"/>
              </w:rPr>
              <w:t>1</w:t>
            </w:r>
          </w:p>
        </w:tc>
        <w:tc>
          <w:tcPr>
            <w:tcW w:w="420"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0C727D12" w14:textId="77777777" w:rsidR="001C5F78" w:rsidRDefault="001C5F78" w:rsidP="00CA57EB">
            <w:pPr>
              <w:jc w:val="center"/>
            </w:pPr>
            <w:r>
              <w:rPr>
                <w:sz w:val="18"/>
                <w:szCs w:val="18"/>
              </w:rPr>
              <w:t>0</w:t>
            </w:r>
          </w:p>
        </w:tc>
        <w:tc>
          <w:tcPr>
            <w:tcW w:w="420"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1F34CBF2" w14:textId="77777777" w:rsidR="001C5F78" w:rsidRDefault="001C5F78" w:rsidP="00CA57EB">
            <w:pPr>
              <w:jc w:val="center"/>
            </w:pPr>
            <w:r>
              <w:rPr>
                <w:sz w:val="18"/>
                <w:szCs w:val="18"/>
              </w:rPr>
              <w:t>1</w:t>
            </w:r>
          </w:p>
        </w:tc>
        <w:tc>
          <w:tcPr>
            <w:tcW w:w="420"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4780C36D" w14:textId="77777777" w:rsidR="001C5F78" w:rsidRDefault="001C5F78" w:rsidP="00CA57EB">
            <w:pPr>
              <w:jc w:val="center"/>
            </w:pPr>
            <w:r>
              <w:rPr>
                <w:sz w:val="18"/>
                <w:szCs w:val="18"/>
              </w:rPr>
              <w:t>0</w:t>
            </w:r>
          </w:p>
        </w:tc>
        <w:tc>
          <w:tcPr>
            <w:tcW w:w="650"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31D61580" w14:textId="77777777" w:rsidR="001C5F78" w:rsidRDefault="001C5F78" w:rsidP="00CA57EB">
            <w:pPr>
              <w:jc w:val="center"/>
            </w:pPr>
            <w:r>
              <w:rPr>
                <w:sz w:val="18"/>
                <w:szCs w:val="18"/>
              </w:rPr>
              <w:t>9/256</w:t>
            </w:r>
          </w:p>
        </w:tc>
        <w:tc>
          <w:tcPr>
            <w:tcW w:w="510"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7D038E5D" w14:textId="77777777" w:rsidR="001C5F78" w:rsidRDefault="001C5F78" w:rsidP="00CA57EB">
            <w:pPr>
              <w:jc w:val="center"/>
            </w:pPr>
            <w:r>
              <w:rPr>
                <w:sz w:val="18"/>
                <w:szCs w:val="18"/>
              </w:rPr>
              <w:t>1</w:t>
            </w:r>
          </w:p>
        </w:tc>
        <w:tc>
          <w:tcPr>
            <w:tcW w:w="510"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0C796ED7" w14:textId="77777777" w:rsidR="001C5F78" w:rsidRDefault="001C5F78" w:rsidP="00CA57EB">
            <w:pPr>
              <w:jc w:val="center"/>
            </w:pPr>
            <w:r>
              <w:rPr>
                <w:sz w:val="18"/>
                <w:szCs w:val="18"/>
              </w:rPr>
              <w:t>0</w:t>
            </w:r>
          </w:p>
        </w:tc>
        <w:tc>
          <w:tcPr>
            <w:tcW w:w="510"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299DD4B2" w14:textId="77777777" w:rsidR="001C5F78" w:rsidRDefault="001C5F78" w:rsidP="00CA57EB">
            <w:pPr>
              <w:jc w:val="center"/>
            </w:pPr>
            <w:r>
              <w:rPr>
                <w:sz w:val="18"/>
                <w:szCs w:val="18"/>
              </w:rPr>
              <w:t>1</w:t>
            </w:r>
          </w:p>
        </w:tc>
        <w:tc>
          <w:tcPr>
            <w:tcW w:w="510"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26F5790C" w14:textId="77777777" w:rsidR="001C5F78" w:rsidRDefault="001C5F78" w:rsidP="00CA57EB">
            <w:pPr>
              <w:jc w:val="center"/>
            </w:pPr>
            <w:r>
              <w:rPr>
                <w:sz w:val="18"/>
                <w:szCs w:val="18"/>
              </w:rPr>
              <w:t>0</w:t>
            </w:r>
          </w:p>
        </w:tc>
        <w:tc>
          <w:tcPr>
            <w:tcW w:w="500"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323186AB" w14:textId="77777777" w:rsidR="001C5F78" w:rsidRDefault="001C5F78" w:rsidP="00CA57EB">
            <w:pPr>
              <w:jc w:val="center"/>
            </w:pPr>
            <w:r>
              <w:rPr>
                <w:sz w:val="18"/>
                <w:szCs w:val="18"/>
              </w:rPr>
              <w:t>0</w:t>
            </w:r>
          </w:p>
        </w:tc>
      </w:tr>
      <w:tr w:rsidR="001C5F78" w14:paraId="3EF697C3" w14:textId="77777777" w:rsidTr="00CA57EB">
        <w:tblPrEx>
          <w:tblCellMar>
            <w:top w:w="0" w:type="dxa"/>
            <w:bottom w:w="0" w:type="dxa"/>
          </w:tblCellMar>
        </w:tblPrEx>
        <w:tc>
          <w:tcPr>
            <w:tcW w:w="420"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210BB8E1" w14:textId="77777777" w:rsidR="001C5F78" w:rsidRDefault="001C5F78" w:rsidP="00CA57EB">
            <w:pPr>
              <w:jc w:val="center"/>
            </w:pPr>
            <w:r>
              <w:rPr>
                <w:sz w:val="18"/>
                <w:szCs w:val="18"/>
              </w:rPr>
              <w:t>1</w:t>
            </w:r>
          </w:p>
        </w:tc>
        <w:tc>
          <w:tcPr>
            <w:tcW w:w="420"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59C04409" w14:textId="77777777" w:rsidR="001C5F78" w:rsidRDefault="001C5F78" w:rsidP="00CA57EB">
            <w:pPr>
              <w:jc w:val="center"/>
            </w:pPr>
            <w:r>
              <w:rPr>
                <w:sz w:val="18"/>
                <w:szCs w:val="18"/>
              </w:rPr>
              <w:t>1</w:t>
            </w:r>
          </w:p>
        </w:tc>
        <w:tc>
          <w:tcPr>
            <w:tcW w:w="420"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3FFF053B" w14:textId="77777777" w:rsidR="001C5F78" w:rsidRDefault="001C5F78" w:rsidP="00CA57EB">
            <w:pPr>
              <w:jc w:val="center"/>
            </w:pPr>
            <w:r>
              <w:rPr>
                <w:sz w:val="18"/>
                <w:szCs w:val="18"/>
              </w:rPr>
              <w:t>1</w:t>
            </w:r>
          </w:p>
        </w:tc>
        <w:tc>
          <w:tcPr>
            <w:tcW w:w="420"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35787ADB" w14:textId="77777777" w:rsidR="001C5F78" w:rsidRDefault="001C5F78" w:rsidP="00CA57EB">
            <w:pPr>
              <w:jc w:val="center"/>
            </w:pPr>
            <w:r>
              <w:rPr>
                <w:sz w:val="18"/>
                <w:szCs w:val="18"/>
              </w:rPr>
              <w:t>0</w:t>
            </w:r>
          </w:p>
        </w:tc>
        <w:tc>
          <w:tcPr>
            <w:tcW w:w="650"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6A0DF5E7" w14:textId="77777777" w:rsidR="001C5F78" w:rsidRDefault="001C5F78" w:rsidP="00CA57EB">
            <w:pPr>
              <w:jc w:val="center"/>
            </w:pPr>
            <w:r>
              <w:rPr>
                <w:sz w:val="18"/>
                <w:szCs w:val="18"/>
              </w:rPr>
              <w:t>3/256</w:t>
            </w:r>
          </w:p>
        </w:tc>
        <w:tc>
          <w:tcPr>
            <w:tcW w:w="510"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349F90A9" w14:textId="77777777" w:rsidR="001C5F78" w:rsidRDefault="001C5F78" w:rsidP="00CA57EB">
            <w:pPr>
              <w:jc w:val="center"/>
            </w:pPr>
            <w:r>
              <w:rPr>
                <w:sz w:val="18"/>
                <w:szCs w:val="18"/>
              </w:rPr>
              <w:t>1</w:t>
            </w:r>
          </w:p>
        </w:tc>
        <w:tc>
          <w:tcPr>
            <w:tcW w:w="510"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687D72E4" w14:textId="77777777" w:rsidR="001C5F78" w:rsidRDefault="001C5F78" w:rsidP="00CA57EB">
            <w:pPr>
              <w:jc w:val="center"/>
            </w:pPr>
            <w:r>
              <w:rPr>
                <w:sz w:val="18"/>
                <w:szCs w:val="18"/>
              </w:rPr>
              <w:t>1</w:t>
            </w:r>
          </w:p>
        </w:tc>
        <w:tc>
          <w:tcPr>
            <w:tcW w:w="510"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2FAD8A51" w14:textId="77777777" w:rsidR="001C5F78" w:rsidRDefault="001C5F78" w:rsidP="00CA57EB">
            <w:pPr>
              <w:jc w:val="center"/>
            </w:pPr>
            <w:r>
              <w:rPr>
                <w:sz w:val="18"/>
                <w:szCs w:val="18"/>
              </w:rPr>
              <w:t>1</w:t>
            </w:r>
          </w:p>
        </w:tc>
        <w:tc>
          <w:tcPr>
            <w:tcW w:w="510"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2FA01813" w14:textId="77777777" w:rsidR="001C5F78" w:rsidRDefault="001C5F78" w:rsidP="00CA57EB">
            <w:pPr>
              <w:jc w:val="center"/>
            </w:pPr>
            <w:r>
              <w:rPr>
                <w:sz w:val="18"/>
                <w:szCs w:val="18"/>
              </w:rPr>
              <w:t>0</w:t>
            </w:r>
          </w:p>
        </w:tc>
        <w:tc>
          <w:tcPr>
            <w:tcW w:w="500"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2BC851CB" w14:textId="77777777" w:rsidR="001C5F78" w:rsidRDefault="001C5F78" w:rsidP="00CA57EB">
            <w:pPr>
              <w:jc w:val="center"/>
            </w:pPr>
            <w:r>
              <w:rPr>
                <w:sz w:val="18"/>
                <w:szCs w:val="18"/>
              </w:rPr>
              <w:t>+1</w:t>
            </w:r>
          </w:p>
        </w:tc>
      </w:tr>
      <w:tr w:rsidR="001C5F78" w14:paraId="048C37C0" w14:textId="77777777" w:rsidTr="00CA57EB">
        <w:tblPrEx>
          <w:tblCellMar>
            <w:top w:w="0" w:type="dxa"/>
            <w:bottom w:w="0" w:type="dxa"/>
          </w:tblCellMar>
        </w:tblPrEx>
        <w:tc>
          <w:tcPr>
            <w:tcW w:w="420"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1528E477" w14:textId="77777777" w:rsidR="001C5F78" w:rsidRDefault="001C5F78" w:rsidP="00CA57EB">
            <w:pPr>
              <w:jc w:val="center"/>
            </w:pPr>
            <w:r>
              <w:rPr>
                <w:sz w:val="18"/>
                <w:szCs w:val="18"/>
              </w:rPr>
              <w:t>1</w:t>
            </w:r>
          </w:p>
        </w:tc>
        <w:tc>
          <w:tcPr>
            <w:tcW w:w="420"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5CD16DCA" w14:textId="77777777" w:rsidR="001C5F78" w:rsidRDefault="001C5F78" w:rsidP="00CA57EB">
            <w:pPr>
              <w:jc w:val="center"/>
            </w:pPr>
            <w:r>
              <w:rPr>
                <w:sz w:val="18"/>
                <w:szCs w:val="18"/>
              </w:rPr>
              <w:t>1</w:t>
            </w:r>
          </w:p>
        </w:tc>
        <w:tc>
          <w:tcPr>
            <w:tcW w:w="420"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696DBFF0" w14:textId="77777777" w:rsidR="001C5F78" w:rsidRDefault="001C5F78" w:rsidP="00CA57EB">
            <w:pPr>
              <w:jc w:val="center"/>
            </w:pPr>
            <w:r>
              <w:rPr>
                <w:sz w:val="18"/>
                <w:szCs w:val="18"/>
              </w:rPr>
              <w:t>1</w:t>
            </w:r>
          </w:p>
        </w:tc>
        <w:tc>
          <w:tcPr>
            <w:tcW w:w="420"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3269470F" w14:textId="77777777" w:rsidR="001C5F78" w:rsidRDefault="001C5F78" w:rsidP="00CA57EB">
            <w:pPr>
              <w:jc w:val="center"/>
            </w:pPr>
            <w:r>
              <w:rPr>
                <w:sz w:val="18"/>
                <w:szCs w:val="18"/>
              </w:rPr>
              <w:t>1</w:t>
            </w:r>
          </w:p>
        </w:tc>
        <w:tc>
          <w:tcPr>
            <w:tcW w:w="650"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0BD7E15F" w14:textId="77777777" w:rsidR="001C5F78" w:rsidRDefault="001C5F78" w:rsidP="00CA57EB">
            <w:pPr>
              <w:jc w:val="center"/>
            </w:pPr>
            <w:r>
              <w:rPr>
                <w:sz w:val="18"/>
                <w:szCs w:val="18"/>
              </w:rPr>
              <w:t>1/256</w:t>
            </w:r>
          </w:p>
        </w:tc>
        <w:tc>
          <w:tcPr>
            <w:tcW w:w="510"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73EDA198" w14:textId="77777777" w:rsidR="001C5F78" w:rsidRDefault="001C5F78" w:rsidP="00CA57EB">
            <w:pPr>
              <w:jc w:val="center"/>
            </w:pPr>
            <w:r>
              <w:rPr>
                <w:sz w:val="18"/>
                <w:szCs w:val="18"/>
              </w:rPr>
              <w:t>0</w:t>
            </w:r>
          </w:p>
        </w:tc>
        <w:tc>
          <w:tcPr>
            <w:tcW w:w="510"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7E5D4B3C" w14:textId="77777777" w:rsidR="001C5F78" w:rsidRDefault="001C5F78" w:rsidP="00CA57EB">
            <w:pPr>
              <w:jc w:val="center"/>
            </w:pPr>
            <w:r>
              <w:rPr>
                <w:sz w:val="18"/>
                <w:szCs w:val="18"/>
              </w:rPr>
              <w:t>0</w:t>
            </w:r>
          </w:p>
        </w:tc>
        <w:tc>
          <w:tcPr>
            <w:tcW w:w="510"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5C1C4949" w14:textId="77777777" w:rsidR="001C5F78" w:rsidRDefault="001C5F78" w:rsidP="00CA57EB">
            <w:pPr>
              <w:jc w:val="center"/>
            </w:pPr>
            <w:r>
              <w:rPr>
                <w:sz w:val="18"/>
                <w:szCs w:val="18"/>
              </w:rPr>
              <w:t>0</w:t>
            </w:r>
          </w:p>
        </w:tc>
        <w:tc>
          <w:tcPr>
            <w:tcW w:w="510"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4434658A" w14:textId="77777777" w:rsidR="001C5F78" w:rsidRDefault="001C5F78" w:rsidP="00CA57EB">
            <w:pPr>
              <w:jc w:val="center"/>
            </w:pPr>
            <w:r>
              <w:rPr>
                <w:sz w:val="18"/>
                <w:szCs w:val="18"/>
              </w:rPr>
              <w:t>0</w:t>
            </w:r>
          </w:p>
        </w:tc>
        <w:tc>
          <w:tcPr>
            <w:tcW w:w="500"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292827D1" w14:textId="77777777" w:rsidR="001C5F78" w:rsidRDefault="001C5F78" w:rsidP="00CA57EB">
            <w:pPr>
              <w:jc w:val="center"/>
            </w:pPr>
            <w:r>
              <w:rPr>
                <w:sz w:val="18"/>
                <w:szCs w:val="18"/>
              </w:rPr>
              <w:t>0</w:t>
            </w:r>
          </w:p>
        </w:tc>
      </w:tr>
    </w:tbl>
    <w:p w14:paraId="1243646B" w14:textId="77777777" w:rsidR="001C5F78" w:rsidRDefault="001C5F78" w:rsidP="001C5F78"/>
    <w:p w14:paraId="3E702208" w14:textId="77777777" w:rsidR="001C5F78" w:rsidRDefault="001C5F78" w:rsidP="001C5F78">
      <w:pPr>
        <w:spacing w:before="120" w:after="60"/>
      </w:pPr>
      <w:r>
        <w:rPr>
          <w:b/>
          <w:bCs/>
        </w:rPr>
        <w:t>C. Compressor Variant B — Hardware-Minimized</w:t>
      </w:r>
    </w:p>
    <w:p w14:paraId="69F0282D" w14:textId="77777777" w:rsidR="0051783F" w:rsidRDefault="0051783F" w:rsidP="0051783F">
      <w:pPr>
        <w:spacing w:after="60" w:line="252" w:lineRule="auto"/>
        <w:jc w:val="both"/>
        <w:rPr>
          <w:sz w:val="18"/>
          <w:szCs w:val="18"/>
        </w:rPr>
      </w:pPr>
      <w:bookmarkStart w:id="0" w:name="_Hlk227715946"/>
    </w:p>
    <w:p w14:paraId="20C21FA7" w14:textId="77777777" w:rsidR="00280A8B" w:rsidRDefault="00280A8B" w:rsidP="0051783F">
      <w:pPr>
        <w:spacing w:after="60" w:line="252" w:lineRule="auto"/>
        <w:jc w:val="both"/>
        <w:rPr>
          <w:sz w:val="18"/>
          <w:szCs w:val="18"/>
        </w:rPr>
      </w:pPr>
    </w:p>
    <w:p w14:paraId="7AA9EA12" w14:textId="77777777" w:rsidR="00280A8B" w:rsidRDefault="00280A8B" w:rsidP="00280A8B">
      <w:pPr>
        <w:spacing w:before="60" w:after="60" w:line="260" w:lineRule="auto"/>
        <w:ind w:firstLine="360"/>
        <w:jc w:val="both"/>
      </w:pPr>
      <w:r>
        <w:rPr>
          <w:color w:val="000000"/>
        </w:rPr>
        <w:t>Variant B reduces the combinational logic to an absolute minimum. After sorting, the two output signals are simply the top two sorted bits:</w:t>
      </w:r>
    </w:p>
    <w:p w14:paraId="4D20F540" w14:textId="77777777" w:rsidR="00280A8B" w:rsidRDefault="00280A8B" w:rsidP="00280A8B">
      <w:pPr>
        <w:spacing w:before="30" w:after="30" w:line="260" w:lineRule="auto"/>
        <w:jc w:val="center"/>
        <w:rPr>
          <w:i/>
          <w:iCs/>
          <w:color w:val="000000"/>
        </w:rPr>
      </w:pPr>
      <w:proofErr w:type="spellStart"/>
      <w:r>
        <w:rPr>
          <w:i/>
          <w:iCs/>
          <w:color w:val="000000"/>
        </w:rPr>
        <w:t>SumB</w:t>
      </w:r>
      <w:proofErr w:type="spellEnd"/>
      <w:r>
        <w:rPr>
          <w:i/>
          <w:iCs/>
          <w:color w:val="000000"/>
        </w:rPr>
        <w:t xml:space="preserve"> = X</w:t>
      </w:r>
      <w:proofErr w:type="gramStart"/>
      <w:r>
        <w:rPr>
          <w:i/>
          <w:iCs/>
          <w:color w:val="000000"/>
        </w:rPr>
        <w:t>1  ;</w:t>
      </w:r>
      <w:proofErr w:type="gramEnd"/>
      <w:r>
        <w:rPr>
          <w:i/>
          <w:iCs/>
          <w:color w:val="000000"/>
        </w:rPr>
        <w:t xml:space="preserve"> </w:t>
      </w:r>
    </w:p>
    <w:p w14:paraId="63859BA3" w14:textId="627F7FB6" w:rsidR="00280A8B" w:rsidRDefault="00280A8B" w:rsidP="00280A8B">
      <w:pPr>
        <w:spacing w:before="30" w:after="30" w:line="260" w:lineRule="auto"/>
      </w:pPr>
      <w:r>
        <w:rPr>
          <w:i/>
          <w:iCs/>
          <w:color w:val="000000"/>
        </w:rPr>
        <w:t xml:space="preserve">                            </w:t>
      </w:r>
      <w:r>
        <w:rPr>
          <w:i/>
          <w:iCs/>
          <w:color w:val="000000"/>
        </w:rPr>
        <w:t xml:space="preserve"> </w:t>
      </w:r>
      <w:proofErr w:type="spellStart"/>
      <w:r>
        <w:rPr>
          <w:i/>
          <w:iCs/>
          <w:color w:val="000000"/>
        </w:rPr>
        <w:t>CarryB</w:t>
      </w:r>
      <w:proofErr w:type="spellEnd"/>
      <w:r>
        <w:rPr>
          <w:i/>
          <w:iCs/>
          <w:color w:val="000000"/>
        </w:rPr>
        <w:t xml:space="preserve"> = X2</w:t>
      </w:r>
    </w:p>
    <w:p w14:paraId="17B0BA06" w14:textId="77777777" w:rsidR="00280A8B" w:rsidRDefault="00280A8B" w:rsidP="00280A8B">
      <w:pPr>
        <w:spacing w:before="60" w:after="60" w:line="260" w:lineRule="auto"/>
        <w:ind w:firstLine="360"/>
        <w:jc w:val="both"/>
      </w:pPr>
      <w:r>
        <w:rPr>
          <w:color w:val="000000"/>
        </w:rPr>
        <w:t>No gates beyond the sorting network are required. Errors arise for any input containing exactly two active bits (six permutations, probability 6×9/256) and the all-ones case (1/256), yielding an aggregate error probability of 55/256 and an overall Error Rate of 74.66%. Unlike Variant A, the error polarity is not fixed — both +1 and −1 displacements occur depending on the specific pattern. Table II gives the reproduced truth table.</w:t>
      </w:r>
    </w:p>
    <w:p w14:paraId="71DD2AAE" w14:textId="77777777" w:rsidR="00280A8B" w:rsidRDefault="00280A8B" w:rsidP="00280A8B"/>
    <w:p w14:paraId="4CBB3F62" w14:textId="77777777" w:rsidR="00280A8B" w:rsidRDefault="00280A8B" w:rsidP="00280A8B">
      <w:pPr>
        <w:spacing w:before="60" w:after="20"/>
        <w:jc w:val="center"/>
      </w:pPr>
      <w:r>
        <w:rPr>
          <w:b/>
          <w:bCs/>
          <w:sz w:val="18"/>
          <w:szCs w:val="18"/>
        </w:rPr>
        <w:t>TABLE II</w:t>
      </w:r>
    </w:p>
    <w:p w14:paraId="467B7B47" w14:textId="77777777" w:rsidR="00280A8B" w:rsidRDefault="00280A8B" w:rsidP="00280A8B">
      <w:pPr>
        <w:spacing w:after="40"/>
        <w:jc w:val="center"/>
        <w:rPr>
          <w:b/>
          <w:bCs/>
          <w:sz w:val="18"/>
          <w:szCs w:val="18"/>
        </w:rPr>
      </w:pPr>
      <w:r>
        <w:rPr>
          <w:b/>
          <w:bCs/>
          <w:sz w:val="18"/>
          <w:szCs w:val="18"/>
        </w:rPr>
        <w:t>REPRODUCED TRUTH TABLE — COMPRESSOR VARIANT B</w:t>
      </w:r>
    </w:p>
    <w:p w14:paraId="7024BBD4" w14:textId="77777777" w:rsidR="00280A8B" w:rsidRDefault="00280A8B" w:rsidP="00280A8B">
      <w:pPr>
        <w:spacing w:after="40"/>
        <w:jc w:val="center"/>
      </w:pPr>
    </w:p>
    <w:tbl>
      <w:tblPr>
        <w:tblW w:w="4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
        <w:gridCol w:w="380"/>
        <w:gridCol w:w="380"/>
        <w:gridCol w:w="380"/>
        <w:gridCol w:w="661"/>
        <w:gridCol w:w="475"/>
        <w:gridCol w:w="475"/>
        <w:gridCol w:w="526"/>
        <w:gridCol w:w="526"/>
        <w:gridCol w:w="411"/>
      </w:tblGrid>
      <w:tr w:rsidR="00280A8B" w14:paraId="61873780" w14:textId="77777777" w:rsidTr="00280A8B">
        <w:tblPrEx>
          <w:tblCellMar>
            <w:top w:w="0" w:type="dxa"/>
            <w:bottom w:w="0" w:type="dxa"/>
          </w:tblCellMar>
        </w:tblPrEx>
        <w:trPr>
          <w:trHeight w:val="742"/>
        </w:trPr>
        <w:tc>
          <w:tcPr>
            <w:tcW w:w="375" w:type="dxa"/>
            <w:tcBorders>
              <w:top w:val="single" w:sz="1" w:space="0" w:color="000000"/>
              <w:left w:val="single" w:sz="1" w:space="0" w:color="000000"/>
              <w:bottom w:val="single" w:sz="1" w:space="0" w:color="000000"/>
              <w:right w:val="single" w:sz="1" w:space="0" w:color="000000"/>
            </w:tcBorders>
            <w:shd w:val="clear" w:color="auto" w:fill="DDDDDD"/>
            <w:tcMar>
              <w:top w:w="40" w:type="dxa"/>
              <w:left w:w="80" w:type="dxa"/>
              <w:bottom w:w="40" w:type="dxa"/>
              <w:right w:w="80" w:type="dxa"/>
            </w:tcMar>
          </w:tcPr>
          <w:p w14:paraId="0A35231F" w14:textId="77777777" w:rsidR="00280A8B" w:rsidRDefault="00280A8B" w:rsidP="00CA57EB">
            <w:pPr>
              <w:jc w:val="center"/>
            </w:pPr>
            <w:r>
              <w:rPr>
                <w:b/>
                <w:bCs/>
                <w:sz w:val="18"/>
                <w:szCs w:val="18"/>
              </w:rPr>
              <w:t>X1</w:t>
            </w:r>
          </w:p>
        </w:tc>
        <w:tc>
          <w:tcPr>
            <w:tcW w:w="376" w:type="dxa"/>
            <w:tcBorders>
              <w:top w:val="single" w:sz="1" w:space="0" w:color="000000"/>
              <w:left w:val="single" w:sz="1" w:space="0" w:color="000000"/>
              <w:bottom w:val="single" w:sz="1" w:space="0" w:color="000000"/>
              <w:right w:val="single" w:sz="1" w:space="0" w:color="000000"/>
            </w:tcBorders>
            <w:shd w:val="clear" w:color="auto" w:fill="DDDDDD"/>
            <w:tcMar>
              <w:top w:w="40" w:type="dxa"/>
              <w:left w:w="80" w:type="dxa"/>
              <w:bottom w:w="40" w:type="dxa"/>
              <w:right w:w="80" w:type="dxa"/>
            </w:tcMar>
          </w:tcPr>
          <w:p w14:paraId="339104F3" w14:textId="77777777" w:rsidR="00280A8B" w:rsidRDefault="00280A8B" w:rsidP="00CA57EB">
            <w:pPr>
              <w:jc w:val="center"/>
            </w:pPr>
            <w:r>
              <w:rPr>
                <w:b/>
                <w:bCs/>
                <w:sz w:val="18"/>
                <w:szCs w:val="18"/>
              </w:rPr>
              <w:t>X2</w:t>
            </w:r>
          </w:p>
        </w:tc>
        <w:tc>
          <w:tcPr>
            <w:tcW w:w="376" w:type="dxa"/>
            <w:tcBorders>
              <w:top w:val="single" w:sz="1" w:space="0" w:color="000000"/>
              <w:left w:val="single" w:sz="1" w:space="0" w:color="000000"/>
              <w:bottom w:val="single" w:sz="1" w:space="0" w:color="000000"/>
              <w:right w:val="single" w:sz="1" w:space="0" w:color="000000"/>
            </w:tcBorders>
            <w:shd w:val="clear" w:color="auto" w:fill="DDDDDD"/>
            <w:tcMar>
              <w:top w:w="40" w:type="dxa"/>
              <w:left w:w="80" w:type="dxa"/>
              <w:bottom w:w="40" w:type="dxa"/>
              <w:right w:w="80" w:type="dxa"/>
            </w:tcMar>
          </w:tcPr>
          <w:p w14:paraId="5D77A9F4" w14:textId="77777777" w:rsidR="00280A8B" w:rsidRDefault="00280A8B" w:rsidP="00CA57EB">
            <w:pPr>
              <w:jc w:val="center"/>
            </w:pPr>
            <w:r>
              <w:rPr>
                <w:b/>
                <w:bCs/>
                <w:sz w:val="18"/>
                <w:szCs w:val="18"/>
              </w:rPr>
              <w:t>X3</w:t>
            </w:r>
          </w:p>
        </w:tc>
        <w:tc>
          <w:tcPr>
            <w:tcW w:w="376" w:type="dxa"/>
            <w:tcBorders>
              <w:top w:val="single" w:sz="1" w:space="0" w:color="000000"/>
              <w:left w:val="single" w:sz="1" w:space="0" w:color="000000"/>
              <w:bottom w:val="single" w:sz="1" w:space="0" w:color="000000"/>
              <w:right w:val="single" w:sz="1" w:space="0" w:color="000000"/>
            </w:tcBorders>
            <w:shd w:val="clear" w:color="auto" w:fill="DDDDDD"/>
            <w:tcMar>
              <w:top w:w="40" w:type="dxa"/>
              <w:left w:w="80" w:type="dxa"/>
              <w:bottom w:w="40" w:type="dxa"/>
              <w:right w:w="80" w:type="dxa"/>
            </w:tcMar>
          </w:tcPr>
          <w:p w14:paraId="52BFE103" w14:textId="77777777" w:rsidR="00280A8B" w:rsidRDefault="00280A8B" w:rsidP="00CA57EB">
            <w:pPr>
              <w:jc w:val="center"/>
            </w:pPr>
            <w:r>
              <w:rPr>
                <w:b/>
                <w:bCs/>
                <w:sz w:val="18"/>
                <w:szCs w:val="18"/>
              </w:rPr>
              <w:t>X4</w:t>
            </w:r>
          </w:p>
        </w:tc>
        <w:tc>
          <w:tcPr>
            <w:tcW w:w="636" w:type="dxa"/>
            <w:tcBorders>
              <w:top w:val="single" w:sz="1" w:space="0" w:color="000000"/>
              <w:left w:val="single" w:sz="1" w:space="0" w:color="000000"/>
              <w:bottom w:val="single" w:sz="1" w:space="0" w:color="000000"/>
              <w:right w:val="single" w:sz="1" w:space="0" w:color="000000"/>
            </w:tcBorders>
            <w:shd w:val="clear" w:color="auto" w:fill="DDDDDD"/>
            <w:tcMar>
              <w:top w:w="40" w:type="dxa"/>
              <w:left w:w="80" w:type="dxa"/>
              <w:bottom w:w="40" w:type="dxa"/>
              <w:right w:w="80" w:type="dxa"/>
            </w:tcMar>
          </w:tcPr>
          <w:p w14:paraId="26281518" w14:textId="77777777" w:rsidR="00280A8B" w:rsidRDefault="00280A8B" w:rsidP="00CA57EB">
            <w:pPr>
              <w:jc w:val="center"/>
            </w:pPr>
            <w:r>
              <w:rPr>
                <w:b/>
                <w:bCs/>
                <w:sz w:val="18"/>
                <w:szCs w:val="18"/>
              </w:rPr>
              <w:t>Prob.</w:t>
            </w:r>
          </w:p>
        </w:tc>
        <w:tc>
          <w:tcPr>
            <w:tcW w:w="464" w:type="dxa"/>
            <w:tcBorders>
              <w:top w:val="single" w:sz="1" w:space="0" w:color="000000"/>
              <w:left w:val="single" w:sz="1" w:space="0" w:color="000000"/>
              <w:bottom w:val="single" w:sz="1" w:space="0" w:color="000000"/>
              <w:right w:val="single" w:sz="1" w:space="0" w:color="000000"/>
            </w:tcBorders>
            <w:shd w:val="clear" w:color="auto" w:fill="DDDDDD"/>
            <w:tcMar>
              <w:top w:w="40" w:type="dxa"/>
              <w:left w:w="80" w:type="dxa"/>
              <w:bottom w:w="40" w:type="dxa"/>
              <w:right w:w="80" w:type="dxa"/>
            </w:tcMar>
          </w:tcPr>
          <w:p w14:paraId="6ABE0DDC" w14:textId="77777777" w:rsidR="00280A8B" w:rsidRDefault="00280A8B" w:rsidP="00CA57EB">
            <w:pPr>
              <w:jc w:val="center"/>
            </w:pPr>
            <w:r>
              <w:rPr>
                <w:b/>
                <w:bCs/>
                <w:sz w:val="18"/>
                <w:szCs w:val="18"/>
              </w:rPr>
              <w:t>Act. C</w:t>
            </w:r>
          </w:p>
        </w:tc>
        <w:tc>
          <w:tcPr>
            <w:tcW w:w="464" w:type="dxa"/>
            <w:tcBorders>
              <w:top w:val="single" w:sz="1" w:space="0" w:color="000000"/>
              <w:left w:val="single" w:sz="1" w:space="0" w:color="000000"/>
              <w:bottom w:val="single" w:sz="1" w:space="0" w:color="000000"/>
              <w:right w:val="single" w:sz="1" w:space="0" w:color="000000"/>
            </w:tcBorders>
            <w:shd w:val="clear" w:color="auto" w:fill="DDDDDD"/>
            <w:tcMar>
              <w:top w:w="40" w:type="dxa"/>
              <w:left w:w="80" w:type="dxa"/>
              <w:bottom w:w="40" w:type="dxa"/>
              <w:right w:w="80" w:type="dxa"/>
            </w:tcMar>
          </w:tcPr>
          <w:p w14:paraId="1826B074" w14:textId="77777777" w:rsidR="00280A8B" w:rsidRDefault="00280A8B" w:rsidP="00CA57EB">
            <w:pPr>
              <w:jc w:val="center"/>
            </w:pPr>
            <w:r>
              <w:rPr>
                <w:b/>
                <w:bCs/>
                <w:sz w:val="18"/>
                <w:szCs w:val="18"/>
              </w:rPr>
              <w:t>Act. S</w:t>
            </w:r>
          </w:p>
        </w:tc>
        <w:tc>
          <w:tcPr>
            <w:tcW w:w="511" w:type="dxa"/>
            <w:tcBorders>
              <w:top w:val="single" w:sz="1" w:space="0" w:color="000000"/>
              <w:left w:val="single" w:sz="1" w:space="0" w:color="000000"/>
              <w:bottom w:val="single" w:sz="1" w:space="0" w:color="000000"/>
              <w:right w:val="single" w:sz="1" w:space="0" w:color="000000"/>
            </w:tcBorders>
            <w:shd w:val="clear" w:color="auto" w:fill="DDDDDD"/>
            <w:tcMar>
              <w:top w:w="40" w:type="dxa"/>
              <w:left w:w="80" w:type="dxa"/>
              <w:bottom w:w="40" w:type="dxa"/>
              <w:right w:w="80" w:type="dxa"/>
            </w:tcMar>
          </w:tcPr>
          <w:p w14:paraId="1F4C0B77" w14:textId="77777777" w:rsidR="00280A8B" w:rsidRDefault="00280A8B" w:rsidP="00CA57EB">
            <w:pPr>
              <w:jc w:val="center"/>
            </w:pPr>
            <w:proofErr w:type="spellStart"/>
            <w:r>
              <w:rPr>
                <w:b/>
                <w:bCs/>
                <w:sz w:val="18"/>
                <w:szCs w:val="18"/>
              </w:rPr>
              <w:t>Apx</w:t>
            </w:r>
            <w:proofErr w:type="spellEnd"/>
            <w:r>
              <w:rPr>
                <w:b/>
                <w:bCs/>
                <w:sz w:val="18"/>
                <w:szCs w:val="18"/>
              </w:rPr>
              <w:t>. C</w:t>
            </w:r>
          </w:p>
        </w:tc>
        <w:tc>
          <w:tcPr>
            <w:tcW w:w="511" w:type="dxa"/>
            <w:tcBorders>
              <w:top w:val="single" w:sz="1" w:space="0" w:color="000000"/>
              <w:left w:val="single" w:sz="1" w:space="0" w:color="000000"/>
              <w:bottom w:val="single" w:sz="1" w:space="0" w:color="000000"/>
              <w:right w:val="single" w:sz="1" w:space="0" w:color="000000"/>
            </w:tcBorders>
            <w:shd w:val="clear" w:color="auto" w:fill="DDDDDD"/>
            <w:tcMar>
              <w:top w:w="40" w:type="dxa"/>
              <w:left w:w="80" w:type="dxa"/>
              <w:bottom w:w="40" w:type="dxa"/>
              <w:right w:w="80" w:type="dxa"/>
            </w:tcMar>
          </w:tcPr>
          <w:p w14:paraId="436085FC" w14:textId="77777777" w:rsidR="00280A8B" w:rsidRDefault="00280A8B" w:rsidP="00CA57EB">
            <w:pPr>
              <w:jc w:val="center"/>
            </w:pPr>
            <w:proofErr w:type="spellStart"/>
            <w:r>
              <w:rPr>
                <w:b/>
                <w:bCs/>
                <w:sz w:val="18"/>
                <w:szCs w:val="18"/>
              </w:rPr>
              <w:t>Apx</w:t>
            </w:r>
            <w:proofErr w:type="spellEnd"/>
            <w:r>
              <w:rPr>
                <w:b/>
                <w:bCs/>
                <w:sz w:val="18"/>
                <w:szCs w:val="18"/>
              </w:rPr>
              <w:t>. S</w:t>
            </w:r>
          </w:p>
        </w:tc>
        <w:tc>
          <w:tcPr>
            <w:tcW w:w="404" w:type="dxa"/>
            <w:tcBorders>
              <w:top w:val="single" w:sz="1" w:space="0" w:color="000000"/>
              <w:left w:val="single" w:sz="1" w:space="0" w:color="000000"/>
              <w:bottom w:val="single" w:sz="1" w:space="0" w:color="000000"/>
              <w:right w:val="single" w:sz="1" w:space="0" w:color="000000"/>
            </w:tcBorders>
            <w:shd w:val="clear" w:color="auto" w:fill="DDDDDD"/>
            <w:tcMar>
              <w:top w:w="40" w:type="dxa"/>
              <w:left w:w="80" w:type="dxa"/>
              <w:bottom w:w="40" w:type="dxa"/>
              <w:right w:w="80" w:type="dxa"/>
            </w:tcMar>
          </w:tcPr>
          <w:p w14:paraId="6900DF66" w14:textId="77777777" w:rsidR="00280A8B" w:rsidRDefault="00280A8B" w:rsidP="00CA57EB">
            <w:pPr>
              <w:jc w:val="center"/>
            </w:pPr>
            <w:r>
              <w:rPr>
                <w:b/>
                <w:bCs/>
                <w:sz w:val="18"/>
                <w:szCs w:val="18"/>
              </w:rPr>
              <w:t>ED</w:t>
            </w:r>
          </w:p>
        </w:tc>
      </w:tr>
      <w:tr w:rsidR="00280A8B" w14:paraId="04136203" w14:textId="77777777" w:rsidTr="00280A8B">
        <w:tblPrEx>
          <w:tblCellMar>
            <w:top w:w="0" w:type="dxa"/>
            <w:bottom w:w="0" w:type="dxa"/>
          </w:tblCellMar>
        </w:tblPrEx>
        <w:trPr>
          <w:trHeight w:val="382"/>
        </w:trPr>
        <w:tc>
          <w:tcPr>
            <w:tcW w:w="375"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1B691579" w14:textId="77777777" w:rsidR="00280A8B" w:rsidRDefault="00280A8B" w:rsidP="00CA57EB">
            <w:pPr>
              <w:jc w:val="center"/>
            </w:pPr>
            <w:r>
              <w:rPr>
                <w:sz w:val="18"/>
                <w:szCs w:val="18"/>
              </w:rPr>
              <w:t>0</w:t>
            </w:r>
          </w:p>
        </w:tc>
        <w:tc>
          <w:tcPr>
            <w:tcW w:w="376"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296992FB" w14:textId="77777777" w:rsidR="00280A8B" w:rsidRDefault="00280A8B" w:rsidP="00CA57EB">
            <w:pPr>
              <w:jc w:val="center"/>
            </w:pPr>
            <w:r>
              <w:rPr>
                <w:sz w:val="18"/>
                <w:szCs w:val="18"/>
              </w:rPr>
              <w:t>0</w:t>
            </w:r>
          </w:p>
        </w:tc>
        <w:tc>
          <w:tcPr>
            <w:tcW w:w="376"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523880B9" w14:textId="77777777" w:rsidR="00280A8B" w:rsidRDefault="00280A8B" w:rsidP="00CA57EB">
            <w:pPr>
              <w:jc w:val="center"/>
            </w:pPr>
            <w:r>
              <w:rPr>
                <w:sz w:val="18"/>
                <w:szCs w:val="18"/>
              </w:rPr>
              <w:t>0</w:t>
            </w:r>
          </w:p>
        </w:tc>
        <w:tc>
          <w:tcPr>
            <w:tcW w:w="376"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5CAF155E" w14:textId="77777777" w:rsidR="00280A8B" w:rsidRDefault="00280A8B" w:rsidP="00CA57EB">
            <w:pPr>
              <w:jc w:val="center"/>
            </w:pPr>
            <w:r>
              <w:rPr>
                <w:sz w:val="18"/>
                <w:szCs w:val="18"/>
              </w:rPr>
              <w:t>0</w:t>
            </w:r>
          </w:p>
        </w:tc>
        <w:tc>
          <w:tcPr>
            <w:tcW w:w="636"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43D3A106" w14:textId="77777777" w:rsidR="00280A8B" w:rsidRDefault="00280A8B" w:rsidP="00CA57EB">
            <w:pPr>
              <w:jc w:val="center"/>
            </w:pPr>
            <w:r>
              <w:rPr>
                <w:sz w:val="18"/>
                <w:szCs w:val="18"/>
              </w:rPr>
              <w:t>81/256</w:t>
            </w:r>
          </w:p>
        </w:tc>
        <w:tc>
          <w:tcPr>
            <w:tcW w:w="464"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28D52FE8" w14:textId="77777777" w:rsidR="00280A8B" w:rsidRDefault="00280A8B" w:rsidP="00CA57EB">
            <w:pPr>
              <w:jc w:val="center"/>
            </w:pPr>
            <w:r>
              <w:rPr>
                <w:sz w:val="18"/>
                <w:szCs w:val="18"/>
              </w:rPr>
              <w:t>0</w:t>
            </w:r>
          </w:p>
        </w:tc>
        <w:tc>
          <w:tcPr>
            <w:tcW w:w="464"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159BB120" w14:textId="77777777" w:rsidR="00280A8B" w:rsidRDefault="00280A8B" w:rsidP="00CA57EB">
            <w:pPr>
              <w:jc w:val="center"/>
            </w:pPr>
            <w:r>
              <w:rPr>
                <w:sz w:val="18"/>
                <w:szCs w:val="18"/>
              </w:rPr>
              <w:t>0</w:t>
            </w:r>
          </w:p>
        </w:tc>
        <w:tc>
          <w:tcPr>
            <w:tcW w:w="511"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10E6C3F0" w14:textId="77777777" w:rsidR="00280A8B" w:rsidRDefault="00280A8B" w:rsidP="00CA57EB">
            <w:pPr>
              <w:jc w:val="center"/>
            </w:pPr>
            <w:r>
              <w:rPr>
                <w:sz w:val="18"/>
                <w:szCs w:val="18"/>
              </w:rPr>
              <w:t>0</w:t>
            </w:r>
          </w:p>
        </w:tc>
        <w:tc>
          <w:tcPr>
            <w:tcW w:w="511"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7FF78136" w14:textId="77777777" w:rsidR="00280A8B" w:rsidRDefault="00280A8B" w:rsidP="00CA57EB">
            <w:pPr>
              <w:jc w:val="center"/>
            </w:pPr>
            <w:r>
              <w:rPr>
                <w:sz w:val="18"/>
                <w:szCs w:val="18"/>
              </w:rPr>
              <w:t>0</w:t>
            </w:r>
          </w:p>
        </w:tc>
        <w:tc>
          <w:tcPr>
            <w:tcW w:w="404"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5524E934" w14:textId="77777777" w:rsidR="00280A8B" w:rsidRDefault="00280A8B" w:rsidP="00CA57EB">
            <w:pPr>
              <w:jc w:val="center"/>
            </w:pPr>
            <w:r>
              <w:rPr>
                <w:sz w:val="18"/>
                <w:szCs w:val="18"/>
              </w:rPr>
              <w:t>0</w:t>
            </w:r>
          </w:p>
        </w:tc>
      </w:tr>
      <w:tr w:rsidR="00280A8B" w14:paraId="355684DF" w14:textId="77777777" w:rsidTr="00280A8B">
        <w:tblPrEx>
          <w:tblCellMar>
            <w:top w:w="0" w:type="dxa"/>
            <w:bottom w:w="0" w:type="dxa"/>
          </w:tblCellMar>
        </w:tblPrEx>
        <w:trPr>
          <w:trHeight w:val="382"/>
        </w:trPr>
        <w:tc>
          <w:tcPr>
            <w:tcW w:w="375"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76A3B2B3" w14:textId="77777777" w:rsidR="00280A8B" w:rsidRDefault="00280A8B" w:rsidP="00CA57EB">
            <w:pPr>
              <w:jc w:val="center"/>
            </w:pPr>
            <w:r>
              <w:rPr>
                <w:sz w:val="18"/>
                <w:szCs w:val="18"/>
              </w:rPr>
              <w:t>1</w:t>
            </w:r>
          </w:p>
        </w:tc>
        <w:tc>
          <w:tcPr>
            <w:tcW w:w="376"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010B8447" w14:textId="77777777" w:rsidR="00280A8B" w:rsidRDefault="00280A8B" w:rsidP="00CA57EB">
            <w:pPr>
              <w:jc w:val="center"/>
            </w:pPr>
            <w:r>
              <w:rPr>
                <w:sz w:val="18"/>
                <w:szCs w:val="18"/>
              </w:rPr>
              <w:t>0</w:t>
            </w:r>
          </w:p>
        </w:tc>
        <w:tc>
          <w:tcPr>
            <w:tcW w:w="376"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31DE4606" w14:textId="77777777" w:rsidR="00280A8B" w:rsidRDefault="00280A8B" w:rsidP="00CA57EB">
            <w:pPr>
              <w:jc w:val="center"/>
            </w:pPr>
            <w:r>
              <w:rPr>
                <w:sz w:val="18"/>
                <w:szCs w:val="18"/>
              </w:rPr>
              <w:t>0</w:t>
            </w:r>
          </w:p>
        </w:tc>
        <w:tc>
          <w:tcPr>
            <w:tcW w:w="376"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373130CB" w14:textId="77777777" w:rsidR="00280A8B" w:rsidRDefault="00280A8B" w:rsidP="00CA57EB">
            <w:pPr>
              <w:jc w:val="center"/>
            </w:pPr>
            <w:r>
              <w:rPr>
                <w:sz w:val="18"/>
                <w:szCs w:val="18"/>
              </w:rPr>
              <w:t>0</w:t>
            </w:r>
          </w:p>
        </w:tc>
        <w:tc>
          <w:tcPr>
            <w:tcW w:w="636"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7529AE34" w14:textId="77777777" w:rsidR="00280A8B" w:rsidRDefault="00280A8B" w:rsidP="00CA57EB">
            <w:pPr>
              <w:jc w:val="center"/>
            </w:pPr>
            <w:r>
              <w:rPr>
                <w:sz w:val="18"/>
                <w:szCs w:val="18"/>
              </w:rPr>
              <w:t>27/256</w:t>
            </w:r>
          </w:p>
        </w:tc>
        <w:tc>
          <w:tcPr>
            <w:tcW w:w="464"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5B0CE9F0" w14:textId="77777777" w:rsidR="00280A8B" w:rsidRDefault="00280A8B" w:rsidP="00CA57EB">
            <w:pPr>
              <w:jc w:val="center"/>
            </w:pPr>
            <w:r>
              <w:rPr>
                <w:sz w:val="18"/>
                <w:szCs w:val="18"/>
              </w:rPr>
              <w:t>0</w:t>
            </w:r>
          </w:p>
        </w:tc>
        <w:tc>
          <w:tcPr>
            <w:tcW w:w="464"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19778F81" w14:textId="77777777" w:rsidR="00280A8B" w:rsidRDefault="00280A8B" w:rsidP="00CA57EB">
            <w:pPr>
              <w:jc w:val="center"/>
            </w:pPr>
            <w:r>
              <w:rPr>
                <w:sz w:val="18"/>
                <w:szCs w:val="18"/>
              </w:rPr>
              <w:t>1</w:t>
            </w:r>
          </w:p>
        </w:tc>
        <w:tc>
          <w:tcPr>
            <w:tcW w:w="511"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1AC9103F" w14:textId="77777777" w:rsidR="00280A8B" w:rsidRDefault="00280A8B" w:rsidP="00CA57EB">
            <w:pPr>
              <w:jc w:val="center"/>
            </w:pPr>
            <w:r>
              <w:rPr>
                <w:sz w:val="18"/>
                <w:szCs w:val="18"/>
              </w:rPr>
              <w:t>0</w:t>
            </w:r>
          </w:p>
        </w:tc>
        <w:tc>
          <w:tcPr>
            <w:tcW w:w="511"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2E810632" w14:textId="77777777" w:rsidR="00280A8B" w:rsidRDefault="00280A8B" w:rsidP="00CA57EB">
            <w:pPr>
              <w:jc w:val="center"/>
            </w:pPr>
            <w:r>
              <w:rPr>
                <w:sz w:val="18"/>
                <w:szCs w:val="18"/>
              </w:rPr>
              <w:t>1</w:t>
            </w:r>
          </w:p>
        </w:tc>
        <w:tc>
          <w:tcPr>
            <w:tcW w:w="404"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26D786AE" w14:textId="77777777" w:rsidR="00280A8B" w:rsidRDefault="00280A8B" w:rsidP="00CA57EB">
            <w:pPr>
              <w:jc w:val="center"/>
            </w:pPr>
            <w:r>
              <w:rPr>
                <w:sz w:val="18"/>
                <w:szCs w:val="18"/>
              </w:rPr>
              <w:t>0</w:t>
            </w:r>
          </w:p>
        </w:tc>
      </w:tr>
      <w:tr w:rsidR="00280A8B" w14:paraId="6676E321" w14:textId="77777777" w:rsidTr="00280A8B">
        <w:tblPrEx>
          <w:tblCellMar>
            <w:top w:w="0" w:type="dxa"/>
            <w:bottom w:w="0" w:type="dxa"/>
          </w:tblCellMar>
        </w:tblPrEx>
        <w:trPr>
          <w:trHeight w:val="382"/>
        </w:trPr>
        <w:tc>
          <w:tcPr>
            <w:tcW w:w="375"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533439AD" w14:textId="77777777" w:rsidR="00280A8B" w:rsidRDefault="00280A8B" w:rsidP="00CA57EB">
            <w:pPr>
              <w:jc w:val="center"/>
            </w:pPr>
            <w:r>
              <w:rPr>
                <w:sz w:val="18"/>
                <w:szCs w:val="18"/>
              </w:rPr>
              <w:t>1</w:t>
            </w:r>
          </w:p>
        </w:tc>
        <w:tc>
          <w:tcPr>
            <w:tcW w:w="376"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15957373" w14:textId="77777777" w:rsidR="00280A8B" w:rsidRDefault="00280A8B" w:rsidP="00CA57EB">
            <w:pPr>
              <w:jc w:val="center"/>
            </w:pPr>
            <w:r>
              <w:rPr>
                <w:sz w:val="18"/>
                <w:szCs w:val="18"/>
              </w:rPr>
              <w:t>1</w:t>
            </w:r>
          </w:p>
        </w:tc>
        <w:tc>
          <w:tcPr>
            <w:tcW w:w="376"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217AAED6" w14:textId="77777777" w:rsidR="00280A8B" w:rsidRDefault="00280A8B" w:rsidP="00CA57EB">
            <w:pPr>
              <w:jc w:val="center"/>
            </w:pPr>
            <w:r>
              <w:rPr>
                <w:sz w:val="18"/>
                <w:szCs w:val="18"/>
              </w:rPr>
              <w:t>0</w:t>
            </w:r>
          </w:p>
        </w:tc>
        <w:tc>
          <w:tcPr>
            <w:tcW w:w="376"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7A921A16" w14:textId="77777777" w:rsidR="00280A8B" w:rsidRDefault="00280A8B" w:rsidP="00CA57EB">
            <w:pPr>
              <w:jc w:val="center"/>
            </w:pPr>
            <w:r>
              <w:rPr>
                <w:sz w:val="18"/>
                <w:szCs w:val="18"/>
              </w:rPr>
              <w:t>0</w:t>
            </w:r>
          </w:p>
        </w:tc>
        <w:tc>
          <w:tcPr>
            <w:tcW w:w="636"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51FFAFBC" w14:textId="77777777" w:rsidR="00280A8B" w:rsidRDefault="00280A8B" w:rsidP="00CA57EB">
            <w:pPr>
              <w:jc w:val="center"/>
            </w:pPr>
            <w:r>
              <w:rPr>
                <w:sz w:val="18"/>
                <w:szCs w:val="18"/>
              </w:rPr>
              <w:t>9/256</w:t>
            </w:r>
          </w:p>
        </w:tc>
        <w:tc>
          <w:tcPr>
            <w:tcW w:w="464"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59058EF2" w14:textId="77777777" w:rsidR="00280A8B" w:rsidRDefault="00280A8B" w:rsidP="00CA57EB">
            <w:pPr>
              <w:jc w:val="center"/>
            </w:pPr>
            <w:r>
              <w:rPr>
                <w:sz w:val="18"/>
                <w:szCs w:val="18"/>
              </w:rPr>
              <w:t>1</w:t>
            </w:r>
          </w:p>
        </w:tc>
        <w:tc>
          <w:tcPr>
            <w:tcW w:w="464"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4549B6FA" w14:textId="77777777" w:rsidR="00280A8B" w:rsidRDefault="00280A8B" w:rsidP="00CA57EB">
            <w:pPr>
              <w:jc w:val="center"/>
            </w:pPr>
            <w:r>
              <w:rPr>
                <w:sz w:val="18"/>
                <w:szCs w:val="18"/>
              </w:rPr>
              <w:t>0</w:t>
            </w:r>
          </w:p>
        </w:tc>
        <w:tc>
          <w:tcPr>
            <w:tcW w:w="511"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37FD5F3A" w14:textId="77777777" w:rsidR="00280A8B" w:rsidRDefault="00280A8B" w:rsidP="00CA57EB">
            <w:pPr>
              <w:jc w:val="center"/>
            </w:pPr>
            <w:r>
              <w:rPr>
                <w:sz w:val="18"/>
                <w:szCs w:val="18"/>
              </w:rPr>
              <w:t>1</w:t>
            </w:r>
          </w:p>
        </w:tc>
        <w:tc>
          <w:tcPr>
            <w:tcW w:w="511"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0E3AF5B6" w14:textId="77777777" w:rsidR="00280A8B" w:rsidRDefault="00280A8B" w:rsidP="00CA57EB">
            <w:pPr>
              <w:jc w:val="center"/>
            </w:pPr>
            <w:r>
              <w:rPr>
                <w:sz w:val="18"/>
                <w:szCs w:val="18"/>
              </w:rPr>
              <w:t>1</w:t>
            </w:r>
          </w:p>
        </w:tc>
        <w:tc>
          <w:tcPr>
            <w:tcW w:w="404"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06F0FF18" w14:textId="77777777" w:rsidR="00280A8B" w:rsidRDefault="00280A8B" w:rsidP="00CA57EB">
            <w:pPr>
              <w:jc w:val="center"/>
            </w:pPr>
            <w:r>
              <w:rPr>
                <w:sz w:val="18"/>
                <w:szCs w:val="18"/>
              </w:rPr>
              <w:t>−1</w:t>
            </w:r>
          </w:p>
        </w:tc>
      </w:tr>
      <w:tr w:rsidR="00280A8B" w14:paraId="08E49780" w14:textId="77777777" w:rsidTr="00280A8B">
        <w:tblPrEx>
          <w:tblCellMar>
            <w:top w:w="0" w:type="dxa"/>
            <w:bottom w:w="0" w:type="dxa"/>
          </w:tblCellMar>
        </w:tblPrEx>
        <w:trPr>
          <w:trHeight w:val="354"/>
        </w:trPr>
        <w:tc>
          <w:tcPr>
            <w:tcW w:w="375"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79F457A7" w14:textId="77777777" w:rsidR="00280A8B" w:rsidRDefault="00280A8B" w:rsidP="00CA57EB">
            <w:pPr>
              <w:jc w:val="center"/>
            </w:pPr>
            <w:r>
              <w:rPr>
                <w:sz w:val="18"/>
                <w:szCs w:val="18"/>
              </w:rPr>
              <w:t>1</w:t>
            </w:r>
          </w:p>
        </w:tc>
        <w:tc>
          <w:tcPr>
            <w:tcW w:w="376"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2DD3ACBC" w14:textId="77777777" w:rsidR="00280A8B" w:rsidRDefault="00280A8B" w:rsidP="00CA57EB">
            <w:pPr>
              <w:jc w:val="center"/>
            </w:pPr>
            <w:r>
              <w:rPr>
                <w:sz w:val="18"/>
                <w:szCs w:val="18"/>
              </w:rPr>
              <w:t>0</w:t>
            </w:r>
          </w:p>
        </w:tc>
        <w:tc>
          <w:tcPr>
            <w:tcW w:w="376"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2C9686EF" w14:textId="77777777" w:rsidR="00280A8B" w:rsidRDefault="00280A8B" w:rsidP="00CA57EB">
            <w:pPr>
              <w:jc w:val="center"/>
            </w:pPr>
            <w:r>
              <w:rPr>
                <w:sz w:val="18"/>
                <w:szCs w:val="18"/>
              </w:rPr>
              <w:t>1</w:t>
            </w:r>
          </w:p>
        </w:tc>
        <w:tc>
          <w:tcPr>
            <w:tcW w:w="376"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25C3421D" w14:textId="77777777" w:rsidR="00280A8B" w:rsidRDefault="00280A8B" w:rsidP="00CA57EB">
            <w:pPr>
              <w:jc w:val="center"/>
            </w:pPr>
            <w:r>
              <w:rPr>
                <w:sz w:val="18"/>
                <w:szCs w:val="18"/>
              </w:rPr>
              <w:t>0</w:t>
            </w:r>
          </w:p>
        </w:tc>
        <w:tc>
          <w:tcPr>
            <w:tcW w:w="636"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4ECC0A5B" w14:textId="77777777" w:rsidR="00280A8B" w:rsidRDefault="00280A8B" w:rsidP="00CA57EB">
            <w:pPr>
              <w:jc w:val="center"/>
            </w:pPr>
            <w:r>
              <w:rPr>
                <w:sz w:val="18"/>
                <w:szCs w:val="18"/>
              </w:rPr>
              <w:t>9/256</w:t>
            </w:r>
          </w:p>
        </w:tc>
        <w:tc>
          <w:tcPr>
            <w:tcW w:w="464"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04B62B44" w14:textId="77777777" w:rsidR="00280A8B" w:rsidRDefault="00280A8B" w:rsidP="00CA57EB">
            <w:pPr>
              <w:jc w:val="center"/>
            </w:pPr>
            <w:r>
              <w:rPr>
                <w:sz w:val="18"/>
                <w:szCs w:val="18"/>
              </w:rPr>
              <w:t>1</w:t>
            </w:r>
          </w:p>
        </w:tc>
        <w:tc>
          <w:tcPr>
            <w:tcW w:w="464"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5BA679E3" w14:textId="77777777" w:rsidR="00280A8B" w:rsidRDefault="00280A8B" w:rsidP="00CA57EB">
            <w:pPr>
              <w:jc w:val="center"/>
            </w:pPr>
            <w:r>
              <w:rPr>
                <w:sz w:val="18"/>
                <w:szCs w:val="18"/>
              </w:rPr>
              <w:t>0</w:t>
            </w:r>
          </w:p>
        </w:tc>
        <w:tc>
          <w:tcPr>
            <w:tcW w:w="511"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1C9EDD6C" w14:textId="77777777" w:rsidR="00280A8B" w:rsidRDefault="00280A8B" w:rsidP="00CA57EB">
            <w:pPr>
              <w:jc w:val="center"/>
            </w:pPr>
            <w:r>
              <w:rPr>
                <w:sz w:val="18"/>
                <w:szCs w:val="18"/>
              </w:rPr>
              <w:t>0</w:t>
            </w:r>
          </w:p>
        </w:tc>
        <w:tc>
          <w:tcPr>
            <w:tcW w:w="511"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15A1378D" w14:textId="77777777" w:rsidR="00280A8B" w:rsidRDefault="00280A8B" w:rsidP="00CA57EB">
            <w:pPr>
              <w:jc w:val="center"/>
            </w:pPr>
            <w:r>
              <w:rPr>
                <w:sz w:val="18"/>
                <w:szCs w:val="18"/>
              </w:rPr>
              <w:t>1</w:t>
            </w:r>
          </w:p>
        </w:tc>
        <w:tc>
          <w:tcPr>
            <w:tcW w:w="404"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64DCE25B" w14:textId="77777777" w:rsidR="00280A8B" w:rsidRDefault="00280A8B" w:rsidP="00CA57EB">
            <w:pPr>
              <w:jc w:val="center"/>
            </w:pPr>
            <w:r>
              <w:rPr>
                <w:sz w:val="18"/>
                <w:szCs w:val="18"/>
              </w:rPr>
              <w:t>+1</w:t>
            </w:r>
          </w:p>
        </w:tc>
      </w:tr>
      <w:tr w:rsidR="00280A8B" w14:paraId="7DEE64F1" w14:textId="77777777" w:rsidTr="00280A8B">
        <w:tblPrEx>
          <w:tblCellMar>
            <w:top w:w="0" w:type="dxa"/>
            <w:bottom w:w="0" w:type="dxa"/>
          </w:tblCellMar>
        </w:tblPrEx>
        <w:trPr>
          <w:trHeight w:val="382"/>
        </w:trPr>
        <w:tc>
          <w:tcPr>
            <w:tcW w:w="375"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4494C631" w14:textId="77777777" w:rsidR="00280A8B" w:rsidRDefault="00280A8B" w:rsidP="00CA57EB">
            <w:pPr>
              <w:jc w:val="center"/>
            </w:pPr>
            <w:r>
              <w:rPr>
                <w:sz w:val="18"/>
                <w:szCs w:val="18"/>
              </w:rPr>
              <w:t>1</w:t>
            </w:r>
          </w:p>
        </w:tc>
        <w:tc>
          <w:tcPr>
            <w:tcW w:w="376"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1A842496" w14:textId="77777777" w:rsidR="00280A8B" w:rsidRDefault="00280A8B" w:rsidP="00CA57EB">
            <w:pPr>
              <w:jc w:val="center"/>
            </w:pPr>
            <w:r>
              <w:rPr>
                <w:sz w:val="18"/>
                <w:szCs w:val="18"/>
              </w:rPr>
              <w:t>1</w:t>
            </w:r>
          </w:p>
        </w:tc>
        <w:tc>
          <w:tcPr>
            <w:tcW w:w="376"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5A7C5FB7" w14:textId="77777777" w:rsidR="00280A8B" w:rsidRDefault="00280A8B" w:rsidP="00CA57EB">
            <w:pPr>
              <w:jc w:val="center"/>
            </w:pPr>
            <w:r>
              <w:rPr>
                <w:sz w:val="18"/>
                <w:szCs w:val="18"/>
              </w:rPr>
              <w:t>1</w:t>
            </w:r>
          </w:p>
        </w:tc>
        <w:tc>
          <w:tcPr>
            <w:tcW w:w="376"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7070C56C" w14:textId="77777777" w:rsidR="00280A8B" w:rsidRDefault="00280A8B" w:rsidP="00CA57EB">
            <w:pPr>
              <w:jc w:val="center"/>
            </w:pPr>
            <w:r>
              <w:rPr>
                <w:sz w:val="18"/>
                <w:szCs w:val="18"/>
              </w:rPr>
              <w:t>0</w:t>
            </w:r>
          </w:p>
        </w:tc>
        <w:tc>
          <w:tcPr>
            <w:tcW w:w="636"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3152A730" w14:textId="77777777" w:rsidR="00280A8B" w:rsidRDefault="00280A8B" w:rsidP="00CA57EB">
            <w:pPr>
              <w:jc w:val="center"/>
            </w:pPr>
            <w:r>
              <w:rPr>
                <w:sz w:val="18"/>
                <w:szCs w:val="18"/>
              </w:rPr>
              <w:t>3/256</w:t>
            </w:r>
          </w:p>
        </w:tc>
        <w:tc>
          <w:tcPr>
            <w:tcW w:w="464"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4AE4A617" w14:textId="77777777" w:rsidR="00280A8B" w:rsidRDefault="00280A8B" w:rsidP="00CA57EB">
            <w:pPr>
              <w:jc w:val="center"/>
            </w:pPr>
            <w:r>
              <w:rPr>
                <w:sz w:val="18"/>
                <w:szCs w:val="18"/>
              </w:rPr>
              <w:t>1</w:t>
            </w:r>
          </w:p>
        </w:tc>
        <w:tc>
          <w:tcPr>
            <w:tcW w:w="464"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40C4AF66" w14:textId="77777777" w:rsidR="00280A8B" w:rsidRDefault="00280A8B" w:rsidP="00CA57EB">
            <w:pPr>
              <w:jc w:val="center"/>
            </w:pPr>
            <w:r>
              <w:rPr>
                <w:sz w:val="18"/>
                <w:szCs w:val="18"/>
              </w:rPr>
              <w:t>1</w:t>
            </w:r>
          </w:p>
        </w:tc>
        <w:tc>
          <w:tcPr>
            <w:tcW w:w="511"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5489BD3C" w14:textId="77777777" w:rsidR="00280A8B" w:rsidRDefault="00280A8B" w:rsidP="00CA57EB">
            <w:pPr>
              <w:jc w:val="center"/>
            </w:pPr>
            <w:r>
              <w:rPr>
                <w:sz w:val="18"/>
                <w:szCs w:val="18"/>
              </w:rPr>
              <w:t>1</w:t>
            </w:r>
          </w:p>
        </w:tc>
        <w:tc>
          <w:tcPr>
            <w:tcW w:w="511"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432D9730" w14:textId="77777777" w:rsidR="00280A8B" w:rsidRDefault="00280A8B" w:rsidP="00CA57EB">
            <w:pPr>
              <w:jc w:val="center"/>
            </w:pPr>
            <w:r>
              <w:rPr>
                <w:sz w:val="18"/>
                <w:szCs w:val="18"/>
              </w:rPr>
              <w:t>1</w:t>
            </w:r>
          </w:p>
        </w:tc>
        <w:tc>
          <w:tcPr>
            <w:tcW w:w="404"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470DF7F6" w14:textId="77777777" w:rsidR="00280A8B" w:rsidRDefault="00280A8B" w:rsidP="00CA57EB">
            <w:pPr>
              <w:jc w:val="center"/>
            </w:pPr>
            <w:r>
              <w:rPr>
                <w:sz w:val="18"/>
                <w:szCs w:val="18"/>
              </w:rPr>
              <w:t>0</w:t>
            </w:r>
          </w:p>
        </w:tc>
      </w:tr>
      <w:tr w:rsidR="00280A8B" w14:paraId="6EE1077B" w14:textId="77777777" w:rsidTr="00280A8B">
        <w:tblPrEx>
          <w:tblCellMar>
            <w:top w:w="0" w:type="dxa"/>
            <w:bottom w:w="0" w:type="dxa"/>
          </w:tblCellMar>
        </w:tblPrEx>
        <w:trPr>
          <w:trHeight w:val="382"/>
        </w:trPr>
        <w:tc>
          <w:tcPr>
            <w:tcW w:w="375"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3DA363D1" w14:textId="77777777" w:rsidR="00280A8B" w:rsidRDefault="00280A8B" w:rsidP="00CA57EB">
            <w:pPr>
              <w:jc w:val="center"/>
            </w:pPr>
            <w:r>
              <w:rPr>
                <w:sz w:val="18"/>
                <w:szCs w:val="18"/>
              </w:rPr>
              <w:t>1</w:t>
            </w:r>
          </w:p>
        </w:tc>
        <w:tc>
          <w:tcPr>
            <w:tcW w:w="376"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403922EA" w14:textId="77777777" w:rsidR="00280A8B" w:rsidRDefault="00280A8B" w:rsidP="00CA57EB">
            <w:pPr>
              <w:jc w:val="center"/>
            </w:pPr>
            <w:r>
              <w:rPr>
                <w:sz w:val="18"/>
                <w:szCs w:val="18"/>
              </w:rPr>
              <w:t>1</w:t>
            </w:r>
          </w:p>
        </w:tc>
        <w:tc>
          <w:tcPr>
            <w:tcW w:w="376"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6AFD4A9D" w14:textId="77777777" w:rsidR="00280A8B" w:rsidRDefault="00280A8B" w:rsidP="00CA57EB">
            <w:pPr>
              <w:jc w:val="center"/>
            </w:pPr>
            <w:r>
              <w:rPr>
                <w:sz w:val="18"/>
                <w:szCs w:val="18"/>
              </w:rPr>
              <w:t>1</w:t>
            </w:r>
          </w:p>
        </w:tc>
        <w:tc>
          <w:tcPr>
            <w:tcW w:w="376"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1224608D" w14:textId="77777777" w:rsidR="00280A8B" w:rsidRDefault="00280A8B" w:rsidP="00CA57EB">
            <w:pPr>
              <w:jc w:val="center"/>
            </w:pPr>
            <w:r>
              <w:rPr>
                <w:sz w:val="18"/>
                <w:szCs w:val="18"/>
              </w:rPr>
              <w:t>1</w:t>
            </w:r>
          </w:p>
        </w:tc>
        <w:tc>
          <w:tcPr>
            <w:tcW w:w="636"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1898A9E9" w14:textId="77777777" w:rsidR="00280A8B" w:rsidRDefault="00280A8B" w:rsidP="00CA57EB">
            <w:pPr>
              <w:jc w:val="center"/>
            </w:pPr>
            <w:r>
              <w:rPr>
                <w:sz w:val="18"/>
                <w:szCs w:val="18"/>
              </w:rPr>
              <w:t>1/256</w:t>
            </w:r>
          </w:p>
        </w:tc>
        <w:tc>
          <w:tcPr>
            <w:tcW w:w="464"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33BB1B53" w14:textId="77777777" w:rsidR="00280A8B" w:rsidRDefault="00280A8B" w:rsidP="00CA57EB">
            <w:pPr>
              <w:jc w:val="center"/>
            </w:pPr>
            <w:r>
              <w:rPr>
                <w:sz w:val="18"/>
                <w:szCs w:val="18"/>
              </w:rPr>
              <w:t>0</w:t>
            </w:r>
          </w:p>
        </w:tc>
        <w:tc>
          <w:tcPr>
            <w:tcW w:w="464"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2C14042A" w14:textId="77777777" w:rsidR="00280A8B" w:rsidRDefault="00280A8B" w:rsidP="00CA57EB">
            <w:pPr>
              <w:jc w:val="center"/>
            </w:pPr>
            <w:r>
              <w:rPr>
                <w:sz w:val="18"/>
                <w:szCs w:val="18"/>
              </w:rPr>
              <w:t>0</w:t>
            </w:r>
          </w:p>
        </w:tc>
        <w:tc>
          <w:tcPr>
            <w:tcW w:w="511"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16F07DE7" w14:textId="77777777" w:rsidR="00280A8B" w:rsidRDefault="00280A8B" w:rsidP="00CA57EB">
            <w:pPr>
              <w:jc w:val="center"/>
            </w:pPr>
            <w:r>
              <w:rPr>
                <w:sz w:val="18"/>
                <w:szCs w:val="18"/>
              </w:rPr>
              <w:t>1</w:t>
            </w:r>
          </w:p>
        </w:tc>
        <w:tc>
          <w:tcPr>
            <w:tcW w:w="511"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231AB4B4" w14:textId="77777777" w:rsidR="00280A8B" w:rsidRDefault="00280A8B" w:rsidP="00CA57EB">
            <w:pPr>
              <w:jc w:val="center"/>
            </w:pPr>
            <w:r>
              <w:rPr>
                <w:sz w:val="18"/>
                <w:szCs w:val="18"/>
              </w:rPr>
              <w:t>1</w:t>
            </w:r>
          </w:p>
        </w:tc>
        <w:tc>
          <w:tcPr>
            <w:tcW w:w="404"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52931031" w14:textId="77777777" w:rsidR="00280A8B" w:rsidRDefault="00280A8B" w:rsidP="00CA57EB">
            <w:pPr>
              <w:jc w:val="center"/>
            </w:pPr>
            <w:r>
              <w:rPr>
                <w:sz w:val="18"/>
                <w:szCs w:val="18"/>
              </w:rPr>
              <w:t>+1</w:t>
            </w:r>
          </w:p>
        </w:tc>
      </w:tr>
    </w:tbl>
    <w:p w14:paraId="49E8F82A" w14:textId="77777777" w:rsidR="00280A8B" w:rsidRDefault="00280A8B" w:rsidP="00280A8B"/>
    <w:p w14:paraId="09852E1D" w14:textId="77777777" w:rsidR="00280A8B" w:rsidRDefault="00280A8B" w:rsidP="00280A8B">
      <w:pPr>
        <w:spacing w:before="120" w:after="60"/>
      </w:pPr>
      <w:r>
        <w:rPr>
          <w:b/>
          <w:bCs/>
        </w:rPr>
        <w:t>D. 8×8 Dadda Multiplier Integration</w:t>
      </w:r>
    </w:p>
    <w:p w14:paraId="72EF8415" w14:textId="77777777" w:rsidR="00280A8B" w:rsidRDefault="00280A8B" w:rsidP="00280A8B">
      <w:pPr>
        <w:spacing w:before="60" w:after="60" w:line="260" w:lineRule="auto"/>
        <w:jc w:val="both"/>
        <w:rPr>
          <w:color w:val="000000"/>
        </w:rPr>
      </w:pPr>
    </w:p>
    <w:p w14:paraId="5546D39E" w14:textId="46457D94" w:rsidR="00280A8B" w:rsidRDefault="00280A8B" w:rsidP="00280A8B">
      <w:pPr>
        <w:spacing w:before="60" w:after="60" w:line="260" w:lineRule="auto"/>
        <w:jc w:val="both"/>
        <w:rPr>
          <w:color w:val="000000"/>
        </w:rPr>
      </w:pPr>
      <w:r>
        <w:rPr>
          <w:color w:val="000000"/>
        </w:rPr>
        <w:t>Each compressor variant is embedded individually into an 8×8 Dadda multiplier using a hybrid placement strategy: the eight rightmost (lower-weight) columns of the partial-product reduction tree use the approximate cells, while the eight leftmost (higher-weight) columns retain exact 4:2 compressors. Errors in lower-weight columns contribute magnitudes that are exponentially smaller, so confining approximation to the LSB half of the tree limits arithmetic impact on the product. No partial products are truncated — all 64 terms are fully generated. The Stage 3 carry-propagate path uses a ripple carry adder structure.</w:t>
      </w:r>
    </w:p>
    <w:p w14:paraId="33A90085" w14:textId="6F191DB0" w:rsidR="00280A8B" w:rsidRDefault="00280A8B" w:rsidP="00280A8B">
      <w:pPr>
        <w:spacing w:before="60" w:after="60" w:line="260" w:lineRule="auto"/>
        <w:ind w:firstLine="360"/>
        <w:jc w:val="both"/>
      </w:pPr>
      <w:r>
        <w:rPr>
          <w:noProof/>
        </w:rPr>
        <w:drawing>
          <wp:inline distT="0" distB="0" distL="0" distR="0" wp14:anchorId="1BA4B411" wp14:editId="35B928CB">
            <wp:extent cx="2640965" cy="2310130"/>
            <wp:effectExtent l="0" t="0" r="6985" b="0"/>
            <wp:docPr id="10608803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40965" cy="2310130"/>
                    </a:xfrm>
                    <a:prstGeom prst="rect">
                      <a:avLst/>
                    </a:prstGeom>
                    <a:noFill/>
                    <a:ln>
                      <a:noFill/>
                    </a:ln>
                  </pic:spPr>
                </pic:pic>
              </a:graphicData>
            </a:graphic>
          </wp:inline>
        </w:drawing>
      </w:r>
    </w:p>
    <w:p w14:paraId="266A5519" w14:textId="58420BFE" w:rsidR="00280A8B" w:rsidRDefault="00280A8B" w:rsidP="00280A8B">
      <w:pPr>
        <w:spacing w:before="60" w:after="60" w:line="260" w:lineRule="auto"/>
        <w:jc w:val="both"/>
      </w:pPr>
      <w:r w:rsidRPr="00280A8B">
        <w:t xml:space="preserve">Fig. </w:t>
      </w:r>
      <w:r w:rsidR="008F1B57">
        <w:t>2</w:t>
      </w:r>
      <w:r w:rsidRPr="00280A8B">
        <w:t>. 8 ×8 Dadda multiplier architecture using approximate compressors</w:t>
      </w:r>
    </w:p>
    <w:p w14:paraId="4AE74B8E" w14:textId="77777777" w:rsidR="00280A8B" w:rsidRDefault="00280A8B" w:rsidP="00280A8B">
      <w:pPr>
        <w:spacing w:before="60" w:after="60" w:line="260" w:lineRule="auto"/>
        <w:jc w:val="both"/>
      </w:pPr>
    </w:p>
    <w:p w14:paraId="1931405F" w14:textId="77777777" w:rsidR="00280A8B" w:rsidRDefault="00280A8B" w:rsidP="00280A8B">
      <w:pPr>
        <w:spacing w:before="160" w:after="80"/>
        <w:jc w:val="center"/>
      </w:pPr>
      <w:r>
        <w:rPr>
          <w:b/>
          <w:bCs/>
          <w:caps/>
          <w:sz w:val="22"/>
          <w:szCs w:val="22"/>
        </w:rPr>
        <w:t>IV.  Simulation Results and Comparative Analysis</w:t>
      </w:r>
    </w:p>
    <w:p w14:paraId="117F4C8A" w14:textId="77777777" w:rsidR="00280A8B" w:rsidRDefault="00280A8B" w:rsidP="00280A8B">
      <w:pPr>
        <w:spacing w:before="120" w:after="60"/>
      </w:pPr>
      <w:r>
        <w:rPr>
          <w:b/>
          <w:bCs/>
        </w:rPr>
        <w:t>A. Error Characterization</w:t>
      </w:r>
    </w:p>
    <w:p w14:paraId="5BA7FD4F" w14:textId="77777777" w:rsidR="00280A8B" w:rsidRDefault="00280A8B" w:rsidP="00280A8B">
      <w:pPr>
        <w:spacing w:before="60" w:after="60" w:line="260" w:lineRule="auto"/>
        <w:ind w:firstLine="360"/>
        <w:jc w:val="both"/>
      </w:pPr>
      <w:bookmarkStart w:id="1" w:name="_Hlk227717175"/>
      <w:r>
        <w:rPr>
          <w:color w:val="000000"/>
        </w:rPr>
        <w:t>Error evaluation was performed by exhaustively testing all 65,536 input combinations. Five standard metrics were computed: Error Rate (ER), Accurate Output Count (AOC), Mean Error Distance (MED), Mean Relative Error Distance (MRED), and Normalized Error Distance (NED). Formulae are given as:</w:t>
      </w:r>
    </w:p>
    <w:p w14:paraId="56AD9BDC" w14:textId="77777777" w:rsidR="00280A8B" w:rsidRDefault="00280A8B" w:rsidP="00280A8B">
      <w:pPr>
        <w:spacing w:before="20" w:after="10" w:line="260" w:lineRule="auto"/>
        <w:jc w:val="center"/>
      </w:pPr>
      <w:r>
        <w:rPr>
          <w:i/>
          <w:iCs/>
          <w:color w:val="000000"/>
        </w:rPr>
        <w:t>ER = (incorrect outputs) / n</w:t>
      </w:r>
    </w:p>
    <w:p w14:paraId="5D4130CB" w14:textId="77777777" w:rsidR="00280A8B" w:rsidRDefault="00280A8B" w:rsidP="00280A8B">
      <w:pPr>
        <w:spacing w:before="10" w:after="10" w:line="260" w:lineRule="auto"/>
        <w:jc w:val="center"/>
        <w:rPr>
          <w:i/>
          <w:iCs/>
          <w:color w:val="000000"/>
        </w:rPr>
      </w:pPr>
      <w:r>
        <w:rPr>
          <w:i/>
          <w:iCs/>
          <w:color w:val="000000"/>
        </w:rPr>
        <w:t xml:space="preserve">MED = Σ|ED|ᵢ / n;   </w:t>
      </w:r>
    </w:p>
    <w:p w14:paraId="28F9CED6" w14:textId="77777777" w:rsidR="00280A8B" w:rsidRDefault="00280A8B" w:rsidP="00280A8B">
      <w:pPr>
        <w:spacing w:before="10" w:after="10" w:line="260" w:lineRule="auto"/>
        <w:jc w:val="center"/>
      </w:pPr>
      <w:r>
        <w:rPr>
          <w:i/>
          <w:iCs/>
          <w:color w:val="000000"/>
        </w:rPr>
        <w:t xml:space="preserve">MRED = (1/n) Σ |ED|ᵢ / </w:t>
      </w:r>
      <w:proofErr w:type="spellStart"/>
      <w:r>
        <w:rPr>
          <w:i/>
          <w:iCs/>
          <w:color w:val="000000"/>
        </w:rPr>
        <w:t>ExactOutput</w:t>
      </w:r>
      <w:proofErr w:type="spellEnd"/>
      <w:r>
        <w:rPr>
          <w:i/>
          <w:iCs/>
          <w:color w:val="000000"/>
        </w:rPr>
        <w:t>ᵢ</w:t>
      </w:r>
    </w:p>
    <w:p w14:paraId="1280C196" w14:textId="77777777" w:rsidR="00280A8B" w:rsidRDefault="00280A8B" w:rsidP="00280A8B">
      <w:pPr>
        <w:spacing w:before="10" w:after="30" w:line="260" w:lineRule="auto"/>
        <w:jc w:val="center"/>
      </w:pPr>
      <w:r>
        <w:rPr>
          <w:i/>
          <w:iCs/>
          <w:color w:val="000000"/>
        </w:rPr>
        <w:t xml:space="preserve">NED = (1/n) Σ EDᵢ / </w:t>
      </w:r>
      <w:proofErr w:type="spellStart"/>
      <w:r>
        <w:rPr>
          <w:i/>
          <w:iCs/>
          <w:color w:val="000000"/>
        </w:rPr>
        <w:t>ED_max</w:t>
      </w:r>
      <w:proofErr w:type="spellEnd"/>
    </w:p>
    <w:p w14:paraId="708F42CC" w14:textId="77777777" w:rsidR="00280A8B" w:rsidRDefault="00280A8B" w:rsidP="00280A8B">
      <w:pPr>
        <w:spacing w:before="60" w:after="60" w:line="260" w:lineRule="auto"/>
        <w:ind w:firstLine="360"/>
        <w:jc w:val="both"/>
      </w:pPr>
      <w:r>
        <w:rPr>
          <w:color w:val="000000"/>
        </w:rPr>
        <w:t>Table III compares reproduced metrics for both variants against six representative prior-art designs. Variant A achieves the lowest ER in the entire comparison field — roughly 2.5× fewer incorrect outputs than the next-best competitor. Its AOC of 47,685 means nearly three-quarters of all input pairs are computed without any deviation.</w:t>
      </w:r>
    </w:p>
    <w:p w14:paraId="43028BDD" w14:textId="77777777" w:rsidR="00280A8B" w:rsidRDefault="00280A8B" w:rsidP="00280A8B"/>
    <w:p w14:paraId="53BC6B96" w14:textId="77777777" w:rsidR="00280A8B" w:rsidRDefault="00280A8B" w:rsidP="00280A8B">
      <w:pPr>
        <w:spacing w:before="60" w:after="20"/>
        <w:jc w:val="center"/>
      </w:pPr>
      <w:r>
        <w:rPr>
          <w:b/>
          <w:bCs/>
          <w:sz w:val="18"/>
          <w:szCs w:val="18"/>
        </w:rPr>
        <w:t>TABLE III</w:t>
      </w:r>
    </w:p>
    <w:p w14:paraId="7E782C36" w14:textId="77777777" w:rsidR="00280A8B" w:rsidRDefault="00280A8B" w:rsidP="00280A8B">
      <w:pPr>
        <w:spacing w:after="40"/>
        <w:jc w:val="center"/>
      </w:pPr>
      <w:r>
        <w:rPr>
          <w:b/>
          <w:bCs/>
          <w:sz w:val="18"/>
          <w:szCs w:val="18"/>
        </w:rPr>
        <w:t>ACCURACY METRIC COMPARISON</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0"/>
        <w:gridCol w:w="693"/>
        <w:gridCol w:w="788"/>
        <w:gridCol w:w="797"/>
        <w:gridCol w:w="797"/>
        <w:gridCol w:w="745"/>
      </w:tblGrid>
      <w:tr w:rsidR="00280A8B" w14:paraId="06B8B598" w14:textId="77777777" w:rsidTr="00CA57EB">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shd w:val="clear" w:color="auto" w:fill="DDDDDD"/>
            <w:tcMar>
              <w:top w:w="40" w:type="dxa"/>
              <w:left w:w="80" w:type="dxa"/>
              <w:bottom w:w="40" w:type="dxa"/>
              <w:right w:w="80" w:type="dxa"/>
            </w:tcMar>
          </w:tcPr>
          <w:p w14:paraId="634501D6" w14:textId="77777777" w:rsidR="00280A8B" w:rsidRDefault="00280A8B" w:rsidP="00CA57EB">
            <w:pPr>
              <w:jc w:val="center"/>
            </w:pPr>
            <w:r>
              <w:rPr>
                <w:b/>
                <w:bCs/>
                <w:sz w:val="18"/>
                <w:szCs w:val="18"/>
              </w:rPr>
              <w:t>Design</w:t>
            </w:r>
          </w:p>
        </w:tc>
        <w:tc>
          <w:tcPr>
            <w:tcW w:w="700" w:type="dxa"/>
            <w:tcBorders>
              <w:top w:val="single" w:sz="1" w:space="0" w:color="000000"/>
              <w:left w:val="single" w:sz="1" w:space="0" w:color="000000"/>
              <w:bottom w:val="single" w:sz="1" w:space="0" w:color="000000"/>
              <w:right w:val="single" w:sz="1" w:space="0" w:color="000000"/>
            </w:tcBorders>
            <w:shd w:val="clear" w:color="auto" w:fill="DDDDDD"/>
            <w:tcMar>
              <w:top w:w="40" w:type="dxa"/>
              <w:left w:w="80" w:type="dxa"/>
              <w:bottom w:w="40" w:type="dxa"/>
              <w:right w:w="80" w:type="dxa"/>
            </w:tcMar>
          </w:tcPr>
          <w:p w14:paraId="69645012" w14:textId="77777777" w:rsidR="00280A8B" w:rsidRDefault="00280A8B" w:rsidP="00CA57EB">
            <w:pPr>
              <w:jc w:val="center"/>
            </w:pPr>
            <w:r>
              <w:rPr>
                <w:b/>
                <w:bCs/>
                <w:sz w:val="18"/>
                <w:szCs w:val="18"/>
              </w:rPr>
              <w:t>ER (%)</w:t>
            </w:r>
          </w:p>
        </w:tc>
        <w:tc>
          <w:tcPr>
            <w:tcW w:w="800" w:type="dxa"/>
            <w:tcBorders>
              <w:top w:val="single" w:sz="1" w:space="0" w:color="000000"/>
              <w:left w:val="single" w:sz="1" w:space="0" w:color="000000"/>
              <w:bottom w:val="single" w:sz="1" w:space="0" w:color="000000"/>
              <w:right w:val="single" w:sz="1" w:space="0" w:color="000000"/>
            </w:tcBorders>
            <w:shd w:val="clear" w:color="auto" w:fill="DDDDDD"/>
            <w:tcMar>
              <w:top w:w="40" w:type="dxa"/>
              <w:left w:w="80" w:type="dxa"/>
              <w:bottom w:w="40" w:type="dxa"/>
              <w:right w:w="80" w:type="dxa"/>
            </w:tcMar>
          </w:tcPr>
          <w:p w14:paraId="4860C0DE" w14:textId="77777777" w:rsidR="00280A8B" w:rsidRDefault="00280A8B" w:rsidP="00CA57EB">
            <w:pPr>
              <w:jc w:val="center"/>
            </w:pPr>
            <w:r>
              <w:rPr>
                <w:b/>
                <w:bCs/>
                <w:sz w:val="18"/>
                <w:szCs w:val="18"/>
              </w:rPr>
              <w:t>AOC</w:t>
            </w:r>
          </w:p>
        </w:tc>
        <w:tc>
          <w:tcPr>
            <w:tcW w:w="800" w:type="dxa"/>
            <w:tcBorders>
              <w:top w:val="single" w:sz="1" w:space="0" w:color="000000"/>
              <w:left w:val="single" w:sz="1" w:space="0" w:color="000000"/>
              <w:bottom w:val="single" w:sz="1" w:space="0" w:color="000000"/>
              <w:right w:val="single" w:sz="1" w:space="0" w:color="000000"/>
            </w:tcBorders>
            <w:shd w:val="clear" w:color="auto" w:fill="DDDDDD"/>
            <w:tcMar>
              <w:top w:w="40" w:type="dxa"/>
              <w:left w:w="80" w:type="dxa"/>
              <w:bottom w:w="40" w:type="dxa"/>
              <w:right w:w="80" w:type="dxa"/>
            </w:tcMar>
          </w:tcPr>
          <w:p w14:paraId="42D3E7EE" w14:textId="77777777" w:rsidR="00280A8B" w:rsidRDefault="00280A8B" w:rsidP="00CA57EB">
            <w:pPr>
              <w:jc w:val="center"/>
            </w:pPr>
            <w:r>
              <w:rPr>
                <w:b/>
                <w:bCs/>
                <w:sz w:val="18"/>
                <w:szCs w:val="18"/>
              </w:rPr>
              <w:t>MED</w:t>
            </w:r>
          </w:p>
        </w:tc>
        <w:tc>
          <w:tcPr>
            <w:tcW w:w="800" w:type="dxa"/>
            <w:tcBorders>
              <w:top w:val="single" w:sz="1" w:space="0" w:color="000000"/>
              <w:left w:val="single" w:sz="1" w:space="0" w:color="000000"/>
              <w:bottom w:val="single" w:sz="1" w:space="0" w:color="000000"/>
              <w:right w:val="single" w:sz="1" w:space="0" w:color="000000"/>
            </w:tcBorders>
            <w:shd w:val="clear" w:color="auto" w:fill="DDDDDD"/>
            <w:tcMar>
              <w:top w:w="40" w:type="dxa"/>
              <w:left w:w="80" w:type="dxa"/>
              <w:bottom w:w="40" w:type="dxa"/>
              <w:right w:w="80" w:type="dxa"/>
            </w:tcMar>
          </w:tcPr>
          <w:p w14:paraId="567562C9" w14:textId="77777777" w:rsidR="00280A8B" w:rsidRDefault="00280A8B" w:rsidP="00CA57EB">
            <w:pPr>
              <w:jc w:val="center"/>
            </w:pPr>
            <w:r>
              <w:rPr>
                <w:b/>
                <w:bCs/>
                <w:sz w:val="18"/>
                <w:szCs w:val="18"/>
              </w:rPr>
              <w:t>MRED</w:t>
            </w:r>
          </w:p>
        </w:tc>
        <w:tc>
          <w:tcPr>
            <w:tcW w:w="700" w:type="dxa"/>
            <w:tcBorders>
              <w:top w:val="single" w:sz="1" w:space="0" w:color="000000"/>
              <w:left w:val="single" w:sz="1" w:space="0" w:color="000000"/>
              <w:bottom w:val="single" w:sz="1" w:space="0" w:color="000000"/>
              <w:right w:val="single" w:sz="1" w:space="0" w:color="000000"/>
            </w:tcBorders>
            <w:shd w:val="clear" w:color="auto" w:fill="DDDDDD"/>
            <w:tcMar>
              <w:top w:w="40" w:type="dxa"/>
              <w:left w:w="80" w:type="dxa"/>
              <w:bottom w:w="40" w:type="dxa"/>
              <w:right w:w="80" w:type="dxa"/>
            </w:tcMar>
          </w:tcPr>
          <w:p w14:paraId="705BA43D" w14:textId="77777777" w:rsidR="00280A8B" w:rsidRDefault="00280A8B" w:rsidP="00CA57EB">
            <w:pPr>
              <w:jc w:val="center"/>
            </w:pPr>
            <w:r>
              <w:rPr>
                <w:b/>
                <w:bCs/>
                <w:sz w:val="18"/>
                <w:szCs w:val="18"/>
              </w:rPr>
              <w:t>NED</w:t>
            </w:r>
          </w:p>
        </w:tc>
      </w:tr>
      <w:tr w:rsidR="00280A8B" w14:paraId="1738CAE5" w14:textId="77777777" w:rsidTr="00CA57EB">
        <w:tblPrEx>
          <w:tblCellMar>
            <w:top w:w="0" w:type="dxa"/>
            <w:bottom w:w="0" w:type="dxa"/>
          </w:tblCellMar>
        </w:tblPrEx>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771B3E64" w14:textId="77777777" w:rsidR="00280A8B" w:rsidRDefault="00280A8B" w:rsidP="00CA57EB">
            <w:pPr>
              <w:jc w:val="center"/>
            </w:pPr>
            <w:r>
              <w:rPr>
                <w:sz w:val="18"/>
                <w:szCs w:val="18"/>
              </w:rPr>
              <w:t>Variant A (ours)</w:t>
            </w:r>
          </w:p>
        </w:tc>
        <w:tc>
          <w:tcPr>
            <w:tcW w:w="700"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6B3568AE" w14:textId="77777777" w:rsidR="00280A8B" w:rsidRDefault="00280A8B" w:rsidP="00CA57EB">
            <w:pPr>
              <w:jc w:val="center"/>
            </w:pPr>
            <w:r>
              <w:rPr>
                <w:sz w:val="18"/>
                <w:szCs w:val="18"/>
              </w:rPr>
              <w:t>26.67</w:t>
            </w:r>
          </w:p>
        </w:tc>
        <w:tc>
          <w:tcPr>
            <w:tcW w:w="800"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7AFDB9D8" w14:textId="77777777" w:rsidR="00280A8B" w:rsidRDefault="00280A8B" w:rsidP="00CA57EB">
            <w:pPr>
              <w:jc w:val="center"/>
            </w:pPr>
            <w:r>
              <w:rPr>
                <w:sz w:val="18"/>
                <w:szCs w:val="18"/>
              </w:rPr>
              <w:t>47 685</w:t>
            </w:r>
          </w:p>
        </w:tc>
        <w:tc>
          <w:tcPr>
            <w:tcW w:w="800"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72CF7D31" w14:textId="77777777" w:rsidR="00280A8B" w:rsidRDefault="00280A8B" w:rsidP="00CA57EB">
            <w:pPr>
              <w:jc w:val="center"/>
            </w:pPr>
            <w:r>
              <w:rPr>
                <w:sz w:val="18"/>
                <w:szCs w:val="18"/>
              </w:rPr>
              <w:t>37.76</w:t>
            </w:r>
          </w:p>
        </w:tc>
        <w:tc>
          <w:tcPr>
            <w:tcW w:w="800"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1D02A608" w14:textId="77777777" w:rsidR="00280A8B" w:rsidRDefault="00280A8B" w:rsidP="00CA57EB">
            <w:pPr>
              <w:jc w:val="center"/>
            </w:pPr>
            <w:r>
              <w:rPr>
                <w:sz w:val="18"/>
                <w:szCs w:val="18"/>
              </w:rPr>
              <w:t>0.00414</w:t>
            </w:r>
          </w:p>
        </w:tc>
        <w:tc>
          <w:tcPr>
            <w:tcW w:w="700"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09A843AC" w14:textId="77777777" w:rsidR="00280A8B" w:rsidRDefault="00280A8B" w:rsidP="00CA57EB">
            <w:pPr>
              <w:jc w:val="center"/>
            </w:pPr>
            <w:r>
              <w:rPr>
                <w:sz w:val="18"/>
                <w:szCs w:val="18"/>
              </w:rPr>
              <w:t>0.0251</w:t>
            </w:r>
          </w:p>
        </w:tc>
      </w:tr>
      <w:tr w:rsidR="00280A8B" w14:paraId="6B1F9BD1" w14:textId="77777777" w:rsidTr="00CA57EB">
        <w:tblPrEx>
          <w:tblCellMar>
            <w:top w:w="0" w:type="dxa"/>
            <w:bottom w:w="0" w:type="dxa"/>
          </w:tblCellMar>
        </w:tblPrEx>
        <w:tc>
          <w:tcPr>
            <w:tcW w:w="1200"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78CC6983" w14:textId="77777777" w:rsidR="00280A8B" w:rsidRDefault="00280A8B" w:rsidP="00CA57EB">
            <w:pPr>
              <w:jc w:val="center"/>
            </w:pPr>
            <w:r>
              <w:rPr>
                <w:sz w:val="18"/>
                <w:szCs w:val="18"/>
              </w:rPr>
              <w:t>Variant B (ours)</w:t>
            </w:r>
          </w:p>
        </w:tc>
        <w:tc>
          <w:tcPr>
            <w:tcW w:w="700"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54F8BAE1" w14:textId="77777777" w:rsidR="00280A8B" w:rsidRDefault="00280A8B" w:rsidP="00CA57EB">
            <w:pPr>
              <w:jc w:val="center"/>
            </w:pPr>
            <w:r>
              <w:rPr>
                <w:sz w:val="18"/>
                <w:szCs w:val="18"/>
              </w:rPr>
              <w:t>74.66</w:t>
            </w:r>
          </w:p>
        </w:tc>
        <w:tc>
          <w:tcPr>
            <w:tcW w:w="800"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65261FFB" w14:textId="77777777" w:rsidR="00280A8B" w:rsidRDefault="00280A8B" w:rsidP="00CA57EB">
            <w:pPr>
              <w:jc w:val="center"/>
            </w:pPr>
            <w:r>
              <w:rPr>
                <w:sz w:val="18"/>
                <w:szCs w:val="18"/>
              </w:rPr>
              <w:t>16 479</w:t>
            </w:r>
          </w:p>
        </w:tc>
        <w:tc>
          <w:tcPr>
            <w:tcW w:w="800"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02A5BCA6" w14:textId="77777777" w:rsidR="00280A8B" w:rsidRDefault="00280A8B" w:rsidP="00CA57EB">
            <w:pPr>
              <w:jc w:val="center"/>
            </w:pPr>
            <w:r>
              <w:rPr>
                <w:sz w:val="18"/>
                <w:szCs w:val="18"/>
              </w:rPr>
              <w:t>99.16</w:t>
            </w:r>
          </w:p>
        </w:tc>
        <w:tc>
          <w:tcPr>
            <w:tcW w:w="800"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2B42E554" w14:textId="77777777" w:rsidR="00280A8B" w:rsidRDefault="00280A8B" w:rsidP="00CA57EB">
            <w:pPr>
              <w:jc w:val="center"/>
            </w:pPr>
            <w:r>
              <w:rPr>
                <w:sz w:val="18"/>
                <w:szCs w:val="18"/>
              </w:rPr>
              <w:t>0.01547</w:t>
            </w:r>
          </w:p>
        </w:tc>
        <w:tc>
          <w:tcPr>
            <w:tcW w:w="700"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406483C3" w14:textId="77777777" w:rsidR="00280A8B" w:rsidRDefault="00280A8B" w:rsidP="00CA57EB">
            <w:pPr>
              <w:jc w:val="center"/>
            </w:pPr>
            <w:r>
              <w:rPr>
                <w:sz w:val="18"/>
                <w:szCs w:val="18"/>
              </w:rPr>
              <w:t>0.1746</w:t>
            </w:r>
          </w:p>
        </w:tc>
      </w:tr>
      <w:tr w:rsidR="00280A8B" w14:paraId="27F816E3" w14:textId="77777777" w:rsidTr="00CA57EB">
        <w:tblPrEx>
          <w:tblCellMar>
            <w:top w:w="0" w:type="dxa"/>
            <w:bottom w:w="0" w:type="dxa"/>
          </w:tblCellMar>
        </w:tblPrEx>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36A981CF" w14:textId="77777777" w:rsidR="00280A8B" w:rsidRDefault="00280A8B" w:rsidP="00CA57EB">
            <w:pPr>
              <w:jc w:val="center"/>
            </w:pPr>
            <w:r>
              <w:rPr>
                <w:sz w:val="18"/>
                <w:szCs w:val="18"/>
              </w:rPr>
              <w:t>Fang et al. [7]</w:t>
            </w:r>
          </w:p>
        </w:tc>
        <w:tc>
          <w:tcPr>
            <w:tcW w:w="700"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1FE5B6CC" w14:textId="77777777" w:rsidR="00280A8B" w:rsidRDefault="00280A8B" w:rsidP="00CA57EB">
            <w:pPr>
              <w:jc w:val="center"/>
            </w:pPr>
            <w:r>
              <w:rPr>
                <w:sz w:val="18"/>
                <w:szCs w:val="18"/>
              </w:rPr>
              <w:t>65.27</w:t>
            </w:r>
          </w:p>
        </w:tc>
        <w:tc>
          <w:tcPr>
            <w:tcW w:w="800"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4AA2665B" w14:textId="77777777" w:rsidR="00280A8B" w:rsidRDefault="00280A8B" w:rsidP="00CA57EB">
            <w:pPr>
              <w:jc w:val="center"/>
            </w:pPr>
            <w:r>
              <w:rPr>
                <w:sz w:val="18"/>
                <w:szCs w:val="18"/>
              </w:rPr>
              <w:t>22 583</w:t>
            </w:r>
          </w:p>
        </w:tc>
        <w:tc>
          <w:tcPr>
            <w:tcW w:w="800"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533D9E61" w14:textId="77777777" w:rsidR="00280A8B" w:rsidRDefault="00280A8B" w:rsidP="00CA57EB">
            <w:pPr>
              <w:jc w:val="center"/>
            </w:pPr>
            <w:r>
              <w:rPr>
                <w:sz w:val="18"/>
                <w:szCs w:val="18"/>
              </w:rPr>
              <w:t>64.60</w:t>
            </w:r>
          </w:p>
        </w:tc>
        <w:tc>
          <w:tcPr>
            <w:tcW w:w="800"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7DF1C999" w14:textId="77777777" w:rsidR="00280A8B" w:rsidRDefault="00280A8B" w:rsidP="00CA57EB">
            <w:pPr>
              <w:jc w:val="center"/>
            </w:pPr>
            <w:r>
              <w:rPr>
                <w:sz w:val="18"/>
                <w:szCs w:val="18"/>
              </w:rPr>
              <w:t>0.01004</w:t>
            </w:r>
          </w:p>
        </w:tc>
        <w:tc>
          <w:tcPr>
            <w:tcW w:w="700"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3FCFF508" w14:textId="77777777" w:rsidR="00280A8B" w:rsidRDefault="00280A8B" w:rsidP="00CA57EB">
            <w:pPr>
              <w:jc w:val="center"/>
            </w:pPr>
            <w:r>
              <w:rPr>
                <w:sz w:val="18"/>
                <w:szCs w:val="18"/>
              </w:rPr>
              <w:t>0.00985</w:t>
            </w:r>
          </w:p>
        </w:tc>
      </w:tr>
      <w:tr w:rsidR="00280A8B" w14:paraId="70207F0F" w14:textId="77777777" w:rsidTr="00CA57EB">
        <w:tblPrEx>
          <w:tblCellMar>
            <w:top w:w="0" w:type="dxa"/>
            <w:bottom w:w="0" w:type="dxa"/>
          </w:tblCellMar>
        </w:tblPrEx>
        <w:tc>
          <w:tcPr>
            <w:tcW w:w="1200"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7392DA47" w14:textId="77777777" w:rsidR="00280A8B" w:rsidRDefault="00280A8B" w:rsidP="00CA57EB">
            <w:pPr>
              <w:jc w:val="center"/>
            </w:pPr>
            <w:r>
              <w:rPr>
                <w:sz w:val="18"/>
                <w:szCs w:val="18"/>
              </w:rPr>
              <w:t>Odugu et al. [8]</w:t>
            </w:r>
          </w:p>
        </w:tc>
        <w:tc>
          <w:tcPr>
            <w:tcW w:w="700"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63CCD17F" w14:textId="77777777" w:rsidR="00280A8B" w:rsidRDefault="00280A8B" w:rsidP="00CA57EB">
            <w:pPr>
              <w:jc w:val="center"/>
            </w:pPr>
            <w:r>
              <w:rPr>
                <w:sz w:val="18"/>
                <w:szCs w:val="18"/>
              </w:rPr>
              <w:t>94.54</w:t>
            </w:r>
          </w:p>
        </w:tc>
        <w:tc>
          <w:tcPr>
            <w:tcW w:w="800"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438DF125" w14:textId="77777777" w:rsidR="00280A8B" w:rsidRDefault="00280A8B" w:rsidP="00CA57EB">
            <w:pPr>
              <w:jc w:val="center"/>
            </w:pPr>
            <w:r>
              <w:rPr>
                <w:sz w:val="18"/>
                <w:szCs w:val="18"/>
              </w:rPr>
              <w:t>3 549</w:t>
            </w:r>
          </w:p>
        </w:tc>
        <w:tc>
          <w:tcPr>
            <w:tcW w:w="800"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3768E385" w14:textId="77777777" w:rsidR="00280A8B" w:rsidRDefault="00280A8B" w:rsidP="00CA57EB">
            <w:pPr>
              <w:jc w:val="center"/>
            </w:pPr>
            <w:r>
              <w:rPr>
                <w:sz w:val="18"/>
                <w:szCs w:val="18"/>
              </w:rPr>
              <w:t>593.85</w:t>
            </w:r>
          </w:p>
        </w:tc>
        <w:tc>
          <w:tcPr>
            <w:tcW w:w="800"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4DED3F4E" w14:textId="77777777" w:rsidR="00280A8B" w:rsidRDefault="00280A8B" w:rsidP="00CA57EB">
            <w:pPr>
              <w:jc w:val="center"/>
            </w:pPr>
            <w:r>
              <w:rPr>
                <w:sz w:val="18"/>
                <w:szCs w:val="18"/>
              </w:rPr>
              <w:t>0.01514</w:t>
            </w:r>
          </w:p>
        </w:tc>
        <w:tc>
          <w:tcPr>
            <w:tcW w:w="700"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21A272F2" w14:textId="77777777" w:rsidR="00280A8B" w:rsidRDefault="00280A8B" w:rsidP="00CA57EB">
            <w:pPr>
              <w:jc w:val="center"/>
            </w:pPr>
            <w:r>
              <w:rPr>
                <w:sz w:val="18"/>
                <w:szCs w:val="18"/>
              </w:rPr>
              <w:t>0.13895</w:t>
            </w:r>
          </w:p>
        </w:tc>
      </w:tr>
      <w:tr w:rsidR="00280A8B" w14:paraId="744AAA60" w14:textId="77777777" w:rsidTr="00CA57EB">
        <w:tblPrEx>
          <w:tblCellMar>
            <w:top w:w="0" w:type="dxa"/>
            <w:bottom w:w="0" w:type="dxa"/>
          </w:tblCellMar>
        </w:tblPrEx>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29B757CA" w14:textId="77777777" w:rsidR="00280A8B" w:rsidRDefault="00280A8B" w:rsidP="00CA57EB">
            <w:pPr>
              <w:jc w:val="center"/>
            </w:pPr>
            <w:r>
              <w:rPr>
                <w:sz w:val="18"/>
                <w:szCs w:val="18"/>
              </w:rPr>
              <w:t>Ha &amp; Lee [5]</w:t>
            </w:r>
          </w:p>
        </w:tc>
        <w:tc>
          <w:tcPr>
            <w:tcW w:w="700"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79AFA53D" w14:textId="77777777" w:rsidR="00280A8B" w:rsidRDefault="00280A8B" w:rsidP="00CA57EB">
            <w:pPr>
              <w:jc w:val="center"/>
            </w:pPr>
            <w:r>
              <w:rPr>
                <w:sz w:val="18"/>
                <w:szCs w:val="18"/>
              </w:rPr>
              <w:t>82.91</w:t>
            </w:r>
          </w:p>
        </w:tc>
        <w:tc>
          <w:tcPr>
            <w:tcW w:w="800"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62631297" w14:textId="77777777" w:rsidR="00280A8B" w:rsidRDefault="00280A8B" w:rsidP="00CA57EB">
            <w:pPr>
              <w:jc w:val="center"/>
            </w:pPr>
            <w:r>
              <w:rPr>
                <w:sz w:val="18"/>
                <w:szCs w:val="18"/>
              </w:rPr>
              <w:t>11 200</w:t>
            </w:r>
          </w:p>
        </w:tc>
        <w:tc>
          <w:tcPr>
            <w:tcW w:w="800"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0DCD0765" w14:textId="77777777" w:rsidR="00280A8B" w:rsidRDefault="00280A8B" w:rsidP="00CA57EB">
            <w:pPr>
              <w:jc w:val="center"/>
            </w:pPr>
            <w:r>
              <w:rPr>
                <w:sz w:val="18"/>
                <w:szCs w:val="18"/>
              </w:rPr>
              <w:t>28.05</w:t>
            </w:r>
          </w:p>
        </w:tc>
        <w:tc>
          <w:tcPr>
            <w:tcW w:w="800"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0DA16DAF" w14:textId="77777777" w:rsidR="00280A8B" w:rsidRDefault="00280A8B" w:rsidP="00CA57EB">
            <w:pPr>
              <w:jc w:val="center"/>
            </w:pPr>
            <w:r>
              <w:rPr>
                <w:sz w:val="18"/>
                <w:szCs w:val="18"/>
              </w:rPr>
              <w:t>0.03260</w:t>
            </w:r>
          </w:p>
        </w:tc>
        <w:tc>
          <w:tcPr>
            <w:tcW w:w="700"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04F98AB3" w14:textId="77777777" w:rsidR="00280A8B" w:rsidRDefault="00280A8B" w:rsidP="00CA57EB">
            <w:pPr>
              <w:jc w:val="center"/>
            </w:pPr>
            <w:r>
              <w:rPr>
                <w:sz w:val="18"/>
                <w:szCs w:val="18"/>
              </w:rPr>
              <w:t>0.0023</w:t>
            </w:r>
          </w:p>
        </w:tc>
      </w:tr>
      <w:tr w:rsidR="00280A8B" w14:paraId="7B1ECC56" w14:textId="77777777" w:rsidTr="00CA57EB">
        <w:tblPrEx>
          <w:tblCellMar>
            <w:top w:w="0" w:type="dxa"/>
            <w:bottom w:w="0" w:type="dxa"/>
          </w:tblCellMar>
        </w:tblPrEx>
        <w:tc>
          <w:tcPr>
            <w:tcW w:w="1200"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6F770B4D" w14:textId="77777777" w:rsidR="00280A8B" w:rsidRDefault="00280A8B" w:rsidP="00CA57EB">
            <w:pPr>
              <w:jc w:val="center"/>
            </w:pPr>
            <w:r>
              <w:rPr>
                <w:sz w:val="18"/>
                <w:szCs w:val="18"/>
              </w:rPr>
              <w:lastRenderedPageBreak/>
              <w:t>Momeni et al. [9]</w:t>
            </w:r>
          </w:p>
        </w:tc>
        <w:tc>
          <w:tcPr>
            <w:tcW w:w="700"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44F96E80" w14:textId="77777777" w:rsidR="00280A8B" w:rsidRDefault="00280A8B" w:rsidP="00CA57EB">
            <w:pPr>
              <w:jc w:val="center"/>
            </w:pPr>
            <w:r>
              <w:rPr>
                <w:sz w:val="18"/>
                <w:szCs w:val="18"/>
              </w:rPr>
              <w:t>99.23</w:t>
            </w:r>
          </w:p>
        </w:tc>
        <w:tc>
          <w:tcPr>
            <w:tcW w:w="800"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30110323" w14:textId="77777777" w:rsidR="00280A8B" w:rsidRDefault="00280A8B" w:rsidP="00CA57EB">
            <w:pPr>
              <w:jc w:val="center"/>
            </w:pPr>
            <w:r>
              <w:rPr>
                <w:sz w:val="18"/>
                <w:szCs w:val="18"/>
              </w:rPr>
              <w:t>458</w:t>
            </w:r>
          </w:p>
        </w:tc>
        <w:tc>
          <w:tcPr>
            <w:tcW w:w="800"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17B21901" w14:textId="77777777" w:rsidR="00280A8B" w:rsidRDefault="00280A8B" w:rsidP="00CA57EB">
            <w:pPr>
              <w:jc w:val="center"/>
            </w:pPr>
            <w:r>
              <w:rPr>
                <w:sz w:val="18"/>
                <w:szCs w:val="18"/>
              </w:rPr>
              <w:t>3508.80</w:t>
            </w:r>
          </w:p>
        </w:tc>
        <w:tc>
          <w:tcPr>
            <w:tcW w:w="800"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2675F330" w14:textId="77777777" w:rsidR="00280A8B" w:rsidRDefault="00280A8B" w:rsidP="00CA57EB">
            <w:pPr>
              <w:jc w:val="center"/>
            </w:pPr>
            <w:r>
              <w:rPr>
                <w:sz w:val="18"/>
                <w:szCs w:val="18"/>
              </w:rPr>
              <w:t>4.28430</w:t>
            </w:r>
          </w:p>
        </w:tc>
        <w:tc>
          <w:tcPr>
            <w:tcW w:w="700"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15FF3848" w14:textId="77777777" w:rsidR="00280A8B" w:rsidRDefault="00280A8B" w:rsidP="00CA57EB">
            <w:pPr>
              <w:jc w:val="center"/>
            </w:pPr>
            <w:r>
              <w:rPr>
                <w:sz w:val="18"/>
                <w:szCs w:val="18"/>
              </w:rPr>
              <w:t>0.05352</w:t>
            </w:r>
          </w:p>
        </w:tc>
      </w:tr>
    </w:tbl>
    <w:p w14:paraId="6792098F" w14:textId="77777777" w:rsidR="00280A8B" w:rsidRDefault="00280A8B" w:rsidP="00280A8B"/>
    <w:p w14:paraId="688598C6" w14:textId="77777777" w:rsidR="00280A8B" w:rsidRDefault="00280A8B" w:rsidP="00280A8B">
      <w:pPr>
        <w:spacing w:before="120" w:after="60"/>
      </w:pPr>
      <w:r>
        <w:rPr>
          <w:b/>
          <w:bCs/>
        </w:rPr>
        <w:t>B. Circuit Performance Metrics</w:t>
      </w:r>
    </w:p>
    <w:p w14:paraId="6842DE5C" w14:textId="77777777" w:rsidR="00280A8B" w:rsidRDefault="00280A8B" w:rsidP="00280A8B">
      <w:pPr>
        <w:spacing w:before="60" w:after="60" w:line="260" w:lineRule="auto"/>
        <w:ind w:firstLine="360"/>
        <w:jc w:val="both"/>
      </w:pPr>
      <w:r>
        <w:rPr>
          <w:color w:val="000000"/>
        </w:rPr>
        <w:t>Post-synthesis evaluation under 32 nm CMOS at 0.85 V yielded the area, power, delay, and PDP figures shown in Table IV. PDP — the product of power and delay — is the most comprehensive single-number summary of energy efficiency for a combinational circuit. The average PDP saving across both variants is (7.87 + 32.52)/2 ≈ 20.2%, confirming the reference figure of 20.19%.</w:t>
      </w:r>
    </w:p>
    <w:p w14:paraId="685967FB" w14:textId="77777777" w:rsidR="00280A8B" w:rsidRDefault="00280A8B" w:rsidP="00280A8B"/>
    <w:p w14:paraId="48F6EBFD" w14:textId="77777777" w:rsidR="00280A8B" w:rsidRDefault="00280A8B" w:rsidP="00280A8B">
      <w:pPr>
        <w:spacing w:before="60" w:after="20"/>
        <w:jc w:val="center"/>
      </w:pPr>
      <w:r>
        <w:rPr>
          <w:b/>
          <w:bCs/>
          <w:sz w:val="18"/>
          <w:szCs w:val="18"/>
        </w:rPr>
        <w:t>TABLE IV</w:t>
      </w:r>
    </w:p>
    <w:p w14:paraId="43C820A7" w14:textId="77777777" w:rsidR="00280A8B" w:rsidRDefault="00280A8B" w:rsidP="00280A8B">
      <w:pPr>
        <w:spacing w:after="40"/>
        <w:jc w:val="center"/>
      </w:pPr>
      <w:r>
        <w:rPr>
          <w:b/>
          <w:bCs/>
          <w:sz w:val="18"/>
          <w:szCs w:val="18"/>
        </w:rPr>
        <w:t>CIRCUIT IMPLEMENTATION METRICS COMPARISON</w:t>
      </w:r>
    </w:p>
    <w:tbl>
      <w:tblPr>
        <w:tblW w:w="4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8"/>
        <w:gridCol w:w="790"/>
        <w:gridCol w:w="790"/>
        <w:gridCol w:w="790"/>
        <w:gridCol w:w="877"/>
      </w:tblGrid>
      <w:tr w:rsidR="00280A8B" w14:paraId="6FA822C3" w14:textId="77777777" w:rsidTr="00280A8B">
        <w:tblPrEx>
          <w:tblCellMar>
            <w:top w:w="0" w:type="dxa"/>
            <w:bottom w:w="0" w:type="dxa"/>
          </w:tblCellMar>
        </w:tblPrEx>
        <w:trPr>
          <w:trHeight w:val="1"/>
        </w:trPr>
        <w:tc>
          <w:tcPr>
            <w:tcW w:w="1228" w:type="dxa"/>
            <w:tcBorders>
              <w:top w:val="single" w:sz="1" w:space="0" w:color="000000"/>
              <w:left w:val="single" w:sz="1" w:space="0" w:color="000000"/>
              <w:bottom w:val="single" w:sz="1" w:space="0" w:color="000000"/>
              <w:right w:val="single" w:sz="1" w:space="0" w:color="000000"/>
            </w:tcBorders>
            <w:shd w:val="clear" w:color="auto" w:fill="DDDDDD"/>
            <w:tcMar>
              <w:top w:w="40" w:type="dxa"/>
              <w:left w:w="80" w:type="dxa"/>
              <w:bottom w:w="40" w:type="dxa"/>
              <w:right w:w="80" w:type="dxa"/>
            </w:tcMar>
          </w:tcPr>
          <w:p w14:paraId="6F99750A" w14:textId="77777777" w:rsidR="00280A8B" w:rsidRDefault="00280A8B" w:rsidP="00CA57EB">
            <w:pPr>
              <w:jc w:val="center"/>
            </w:pPr>
            <w:r>
              <w:rPr>
                <w:b/>
                <w:bCs/>
                <w:sz w:val="18"/>
                <w:szCs w:val="18"/>
              </w:rPr>
              <w:t>Design</w:t>
            </w:r>
          </w:p>
        </w:tc>
        <w:tc>
          <w:tcPr>
            <w:tcW w:w="790" w:type="dxa"/>
            <w:tcBorders>
              <w:top w:val="single" w:sz="1" w:space="0" w:color="000000"/>
              <w:left w:val="single" w:sz="1" w:space="0" w:color="000000"/>
              <w:bottom w:val="single" w:sz="1" w:space="0" w:color="000000"/>
              <w:right w:val="single" w:sz="1" w:space="0" w:color="000000"/>
            </w:tcBorders>
            <w:shd w:val="clear" w:color="auto" w:fill="DDDDDD"/>
            <w:tcMar>
              <w:top w:w="40" w:type="dxa"/>
              <w:left w:w="80" w:type="dxa"/>
              <w:bottom w:w="40" w:type="dxa"/>
              <w:right w:w="80" w:type="dxa"/>
            </w:tcMar>
          </w:tcPr>
          <w:p w14:paraId="6D2C00AF" w14:textId="77777777" w:rsidR="00280A8B" w:rsidRDefault="00280A8B" w:rsidP="00CA57EB">
            <w:pPr>
              <w:jc w:val="center"/>
            </w:pPr>
            <w:r>
              <w:rPr>
                <w:b/>
                <w:bCs/>
                <w:sz w:val="18"/>
                <w:szCs w:val="18"/>
              </w:rPr>
              <w:t>Area (µm²)</w:t>
            </w:r>
          </w:p>
        </w:tc>
        <w:tc>
          <w:tcPr>
            <w:tcW w:w="790" w:type="dxa"/>
            <w:tcBorders>
              <w:top w:val="single" w:sz="1" w:space="0" w:color="000000"/>
              <w:left w:val="single" w:sz="1" w:space="0" w:color="000000"/>
              <w:bottom w:val="single" w:sz="1" w:space="0" w:color="000000"/>
              <w:right w:val="single" w:sz="1" w:space="0" w:color="000000"/>
            </w:tcBorders>
            <w:shd w:val="clear" w:color="auto" w:fill="DDDDDD"/>
            <w:tcMar>
              <w:top w:w="40" w:type="dxa"/>
              <w:left w:w="80" w:type="dxa"/>
              <w:bottom w:w="40" w:type="dxa"/>
              <w:right w:w="80" w:type="dxa"/>
            </w:tcMar>
          </w:tcPr>
          <w:p w14:paraId="4C2323BF" w14:textId="77777777" w:rsidR="00280A8B" w:rsidRDefault="00280A8B" w:rsidP="00CA57EB">
            <w:pPr>
              <w:jc w:val="center"/>
            </w:pPr>
            <w:r>
              <w:rPr>
                <w:b/>
                <w:bCs/>
                <w:sz w:val="18"/>
                <w:szCs w:val="18"/>
              </w:rPr>
              <w:t>Power (µW)</w:t>
            </w:r>
          </w:p>
        </w:tc>
        <w:tc>
          <w:tcPr>
            <w:tcW w:w="790" w:type="dxa"/>
            <w:tcBorders>
              <w:top w:val="single" w:sz="1" w:space="0" w:color="000000"/>
              <w:left w:val="single" w:sz="1" w:space="0" w:color="000000"/>
              <w:bottom w:val="single" w:sz="1" w:space="0" w:color="000000"/>
              <w:right w:val="single" w:sz="1" w:space="0" w:color="000000"/>
            </w:tcBorders>
            <w:shd w:val="clear" w:color="auto" w:fill="DDDDDD"/>
            <w:tcMar>
              <w:top w:w="40" w:type="dxa"/>
              <w:left w:w="80" w:type="dxa"/>
              <w:bottom w:w="40" w:type="dxa"/>
              <w:right w:w="80" w:type="dxa"/>
            </w:tcMar>
          </w:tcPr>
          <w:p w14:paraId="7B1F3F0F" w14:textId="77777777" w:rsidR="00280A8B" w:rsidRDefault="00280A8B" w:rsidP="00CA57EB">
            <w:pPr>
              <w:jc w:val="center"/>
            </w:pPr>
            <w:r>
              <w:rPr>
                <w:b/>
                <w:bCs/>
                <w:sz w:val="18"/>
                <w:szCs w:val="18"/>
              </w:rPr>
              <w:t>Delay (ns)</w:t>
            </w:r>
          </w:p>
        </w:tc>
        <w:tc>
          <w:tcPr>
            <w:tcW w:w="877" w:type="dxa"/>
            <w:tcBorders>
              <w:top w:val="single" w:sz="1" w:space="0" w:color="000000"/>
              <w:left w:val="single" w:sz="1" w:space="0" w:color="000000"/>
              <w:bottom w:val="single" w:sz="1" w:space="0" w:color="000000"/>
              <w:right w:val="single" w:sz="1" w:space="0" w:color="000000"/>
            </w:tcBorders>
            <w:shd w:val="clear" w:color="auto" w:fill="DDDDDD"/>
            <w:tcMar>
              <w:top w:w="40" w:type="dxa"/>
              <w:left w:w="80" w:type="dxa"/>
              <w:bottom w:w="40" w:type="dxa"/>
              <w:right w:w="80" w:type="dxa"/>
            </w:tcMar>
          </w:tcPr>
          <w:p w14:paraId="78C31922" w14:textId="77777777" w:rsidR="00280A8B" w:rsidRDefault="00280A8B" w:rsidP="00CA57EB">
            <w:pPr>
              <w:jc w:val="center"/>
            </w:pPr>
            <w:r>
              <w:rPr>
                <w:b/>
                <w:bCs/>
                <w:sz w:val="18"/>
                <w:szCs w:val="18"/>
              </w:rPr>
              <w:t>PDP (µ</w:t>
            </w:r>
            <w:proofErr w:type="spellStart"/>
            <w:r>
              <w:rPr>
                <w:b/>
                <w:bCs/>
                <w:sz w:val="18"/>
                <w:szCs w:val="18"/>
              </w:rPr>
              <w:t>W·ns</w:t>
            </w:r>
            <w:proofErr w:type="spellEnd"/>
            <w:r>
              <w:rPr>
                <w:b/>
                <w:bCs/>
                <w:sz w:val="18"/>
                <w:szCs w:val="18"/>
              </w:rPr>
              <w:t>)</w:t>
            </w:r>
          </w:p>
        </w:tc>
      </w:tr>
      <w:tr w:rsidR="00280A8B" w14:paraId="1E63DF26" w14:textId="77777777" w:rsidTr="00280A8B">
        <w:tblPrEx>
          <w:tblCellMar>
            <w:top w:w="0" w:type="dxa"/>
            <w:bottom w:w="0" w:type="dxa"/>
          </w:tblCellMar>
        </w:tblPrEx>
        <w:tc>
          <w:tcPr>
            <w:tcW w:w="1228"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204A84F5" w14:textId="77777777" w:rsidR="00280A8B" w:rsidRDefault="00280A8B" w:rsidP="00CA57EB">
            <w:pPr>
              <w:jc w:val="center"/>
            </w:pPr>
            <w:r>
              <w:rPr>
                <w:sz w:val="18"/>
                <w:szCs w:val="18"/>
              </w:rPr>
              <w:t>Exact baseline</w:t>
            </w:r>
          </w:p>
        </w:tc>
        <w:tc>
          <w:tcPr>
            <w:tcW w:w="790"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65DB770E" w14:textId="77777777" w:rsidR="00280A8B" w:rsidRDefault="00280A8B" w:rsidP="00CA57EB">
            <w:pPr>
              <w:jc w:val="center"/>
            </w:pPr>
            <w:r>
              <w:rPr>
                <w:sz w:val="18"/>
                <w:szCs w:val="18"/>
              </w:rPr>
              <w:t>488.19</w:t>
            </w:r>
          </w:p>
        </w:tc>
        <w:tc>
          <w:tcPr>
            <w:tcW w:w="790"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2F733BF0" w14:textId="77777777" w:rsidR="00280A8B" w:rsidRDefault="00280A8B" w:rsidP="00CA57EB">
            <w:pPr>
              <w:jc w:val="center"/>
            </w:pPr>
            <w:r>
              <w:rPr>
                <w:sz w:val="18"/>
                <w:szCs w:val="18"/>
              </w:rPr>
              <w:t>84.69</w:t>
            </w:r>
          </w:p>
        </w:tc>
        <w:tc>
          <w:tcPr>
            <w:tcW w:w="790"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72CF3695" w14:textId="77777777" w:rsidR="00280A8B" w:rsidRDefault="00280A8B" w:rsidP="00CA57EB">
            <w:pPr>
              <w:jc w:val="center"/>
            </w:pPr>
            <w:r>
              <w:rPr>
                <w:sz w:val="18"/>
                <w:szCs w:val="18"/>
              </w:rPr>
              <w:t>2.05</w:t>
            </w:r>
          </w:p>
        </w:tc>
        <w:tc>
          <w:tcPr>
            <w:tcW w:w="877"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126DEE83" w14:textId="77777777" w:rsidR="00280A8B" w:rsidRDefault="00280A8B" w:rsidP="00CA57EB">
            <w:pPr>
              <w:jc w:val="center"/>
            </w:pPr>
            <w:r>
              <w:rPr>
                <w:sz w:val="18"/>
                <w:szCs w:val="18"/>
              </w:rPr>
              <w:t>173.61</w:t>
            </w:r>
          </w:p>
        </w:tc>
      </w:tr>
      <w:tr w:rsidR="00280A8B" w14:paraId="216A2681" w14:textId="77777777" w:rsidTr="00280A8B">
        <w:tblPrEx>
          <w:tblCellMar>
            <w:top w:w="0" w:type="dxa"/>
            <w:bottom w:w="0" w:type="dxa"/>
          </w:tblCellMar>
        </w:tblPrEx>
        <w:tc>
          <w:tcPr>
            <w:tcW w:w="1228"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78747A2F" w14:textId="77777777" w:rsidR="00280A8B" w:rsidRDefault="00280A8B" w:rsidP="00CA57EB">
            <w:pPr>
              <w:jc w:val="center"/>
            </w:pPr>
            <w:r>
              <w:rPr>
                <w:sz w:val="18"/>
                <w:szCs w:val="18"/>
              </w:rPr>
              <w:t>Variant A</w:t>
            </w:r>
          </w:p>
        </w:tc>
        <w:tc>
          <w:tcPr>
            <w:tcW w:w="790"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278064EC" w14:textId="77777777" w:rsidR="00280A8B" w:rsidRDefault="00280A8B" w:rsidP="00CA57EB">
            <w:pPr>
              <w:jc w:val="center"/>
            </w:pPr>
            <w:r>
              <w:rPr>
                <w:sz w:val="18"/>
                <w:szCs w:val="18"/>
              </w:rPr>
              <w:t>489.64</w:t>
            </w:r>
          </w:p>
        </w:tc>
        <w:tc>
          <w:tcPr>
            <w:tcW w:w="790"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03AC715A" w14:textId="77777777" w:rsidR="00280A8B" w:rsidRDefault="00280A8B" w:rsidP="00CA57EB">
            <w:pPr>
              <w:jc w:val="center"/>
            </w:pPr>
            <w:r>
              <w:rPr>
                <w:sz w:val="18"/>
                <w:szCs w:val="18"/>
              </w:rPr>
              <w:t>80.78</w:t>
            </w:r>
          </w:p>
        </w:tc>
        <w:tc>
          <w:tcPr>
            <w:tcW w:w="790"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09854558" w14:textId="77777777" w:rsidR="00280A8B" w:rsidRDefault="00280A8B" w:rsidP="00CA57EB">
            <w:pPr>
              <w:jc w:val="center"/>
            </w:pPr>
            <w:r>
              <w:rPr>
                <w:sz w:val="18"/>
                <w:szCs w:val="18"/>
              </w:rPr>
              <w:t>1.98</w:t>
            </w:r>
          </w:p>
        </w:tc>
        <w:tc>
          <w:tcPr>
            <w:tcW w:w="877"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58C1E48F" w14:textId="77777777" w:rsidR="00280A8B" w:rsidRDefault="00280A8B" w:rsidP="00CA57EB">
            <w:pPr>
              <w:jc w:val="center"/>
            </w:pPr>
            <w:r>
              <w:rPr>
                <w:sz w:val="18"/>
                <w:szCs w:val="18"/>
              </w:rPr>
              <w:t>159.95</w:t>
            </w:r>
          </w:p>
        </w:tc>
      </w:tr>
      <w:tr w:rsidR="00280A8B" w14:paraId="031CA012" w14:textId="77777777" w:rsidTr="00280A8B">
        <w:tblPrEx>
          <w:tblCellMar>
            <w:top w:w="0" w:type="dxa"/>
            <w:bottom w:w="0" w:type="dxa"/>
          </w:tblCellMar>
        </w:tblPrEx>
        <w:tc>
          <w:tcPr>
            <w:tcW w:w="1228"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0053F391" w14:textId="77777777" w:rsidR="00280A8B" w:rsidRDefault="00280A8B" w:rsidP="00CA57EB">
            <w:pPr>
              <w:jc w:val="center"/>
            </w:pPr>
            <w:r>
              <w:rPr>
                <w:sz w:val="18"/>
                <w:szCs w:val="18"/>
              </w:rPr>
              <w:t>Variant B</w:t>
            </w:r>
          </w:p>
        </w:tc>
        <w:tc>
          <w:tcPr>
            <w:tcW w:w="790"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2FB3A6D7" w14:textId="77777777" w:rsidR="00280A8B" w:rsidRDefault="00280A8B" w:rsidP="00CA57EB">
            <w:pPr>
              <w:jc w:val="center"/>
            </w:pPr>
            <w:r>
              <w:rPr>
                <w:sz w:val="18"/>
                <w:szCs w:val="18"/>
              </w:rPr>
              <w:t>456.91</w:t>
            </w:r>
          </w:p>
        </w:tc>
        <w:tc>
          <w:tcPr>
            <w:tcW w:w="790"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1A14638C" w14:textId="77777777" w:rsidR="00280A8B" w:rsidRDefault="00280A8B" w:rsidP="00CA57EB">
            <w:pPr>
              <w:jc w:val="center"/>
            </w:pPr>
            <w:r>
              <w:rPr>
                <w:sz w:val="18"/>
                <w:szCs w:val="18"/>
              </w:rPr>
              <w:t>62.31</w:t>
            </w:r>
          </w:p>
        </w:tc>
        <w:tc>
          <w:tcPr>
            <w:tcW w:w="790"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1B3BA0C4" w14:textId="77777777" w:rsidR="00280A8B" w:rsidRDefault="00280A8B" w:rsidP="00CA57EB">
            <w:pPr>
              <w:jc w:val="center"/>
            </w:pPr>
            <w:r>
              <w:rPr>
                <w:sz w:val="18"/>
                <w:szCs w:val="18"/>
              </w:rPr>
              <w:t>1.88</w:t>
            </w:r>
          </w:p>
        </w:tc>
        <w:tc>
          <w:tcPr>
            <w:tcW w:w="877"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59934DCD" w14:textId="77777777" w:rsidR="00280A8B" w:rsidRDefault="00280A8B" w:rsidP="00CA57EB">
            <w:pPr>
              <w:jc w:val="center"/>
            </w:pPr>
            <w:r>
              <w:rPr>
                <w:sz w:val="18"/>
                <w:szCs w:val="18"/>
              </w:rPr>
              <w:t>117.15</w:t>
            </w:r>
          </w:p>
        </w:tc>
      </w:tr>
      <w:tr w:rsidR="00280A8B" w14:paraId="70A20C4B" w14:textId="77777777" w:rsidTr="00280A8B">
        <w:tblPrEx>
          <w:tblCellMar>
            <w:top w:w="0" w:type="dxa"/>
            <w:bottom w:w="0" w:type="dxa"/>
          </w:tblCellMar>
        </w:tblPrEx>
        <w:tc>
          <w:tcPr>
            <w:tcW w:w="1228"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7C3589E8" w14:textId="77777777" w:rsidR="00280A8B" w:rsidRDefault="00280A8B" w:rsidP="00CA57EB">
            <w:pPr>
              <w:jc w:val="center"/>
            </w:pPr>
            <w:r>
              <w:rPr>
                <w:sz w:val="18"/>
                <w:szCs w:val="18"/>
              </w:rPr>
              <w:t>Fang et al. [7]</w:t>
            </w:r>
          </w:p>
        </w:tc>
        <w:tc>
          <w:tcPr>
            <w:tcW w:w="790"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2CF89267" w14:textId="77777777" w:rsidR="00280A8B" w:rsidRDefault="00280A8B" w:rsidP="00CA57EB">
            <w:pPr>
              <w:jc w:val="center"/>
            </w:pPr>
            <w:r>
              <w:rPr>
                <w:sz w:val="18"/>
                <w:szCs w:val="18"/>
              </w:rPr>
              <w:t>554.39</w:t>
            </w:r>
          </w:p>
        </w:tc>
        <w:tc>
          <w:tcPr>
            <w:tcW w:w="790"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57155368" w14:textId="77777777" w:rsidR="00280A8B" w:rsidRDefault="00280A8B" w:rsidP="00CA57EB">
            <w:pPr>
              <w:jc w:val="center"/>
            </w:pPr>
            <w:r>
              <w:rPr>
                <w:sz w:val="18"/>
                <w:szCs w:val="18"/>
              </w:rPr>
              <w:t>72.22</w:t>
            </w:r>
          </w:p>
        </w:tc>
        <w:tc>
          <w:tcPr>
            <w:tcW w:w="790"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682D9C63" w14:textId="77777777" w:rsidR="00280A8B" w:rsidRDefault="00280A8B" w:rsidP="00CA57EB">
            <w:pPr>
              <w:jc w:val="center"/>
            </w:pPr>
            <w:r>
              <w:rPr>
                <w:sz w:val="18"/>
                <w:szCs w:val="18"/>
              </w:rPr>
              <w:t>1.94</w:t>
            </w:r>
          </w:p>
        </w:tc>
        <w:tc>
          <w:tcPr>
            <w:tcW w:w="877"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38D5797A" w14:textId="77777777" w:rsidR="00280A8B" w:rsidRDefault="00280A8B" w:rsidP="00CA57EB">
            <w:pPr>
              <w:jc w:val="center"/>
            </w:pPr>
            <w:r>
              <w:rPr>
                <w:sz w:val="18"/>
                <w:szCs w:val="18"/>
              </w:rPr>
              <w:t>140.10</w:t>
            </w:r>
          </w:p>
        </w:tc>
      </w:tr>
      <w:tr w:rsidR="00280A8B" w14:paraId="62A59C38" w14:textId="77777777" w:rsidTr="00280A8B">
        <w:tblPrEx>
          <w:tblCellMar>
            <w:top w:w="0" w:type="dxa"/>
            <w:bottom w:w="0" w:type="dxa"/>
          </w:tblCellMar>
        </w:tblPrEx>
        <w:tc>
          <w:tcPr>
            <w:tcW w:w="1228"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13BE8452" w14:textId="77777777" w:rsidR="00280A8B" w:rsidRDefault="00280A8B" w:rsidP="00CA57EB">
            <w:pPr>
              <w:jc w:val="center"/>
            </w:pPr>
            <w:r>
              <w:rPr>
                <w:sz w:val="18"/>
                <w:szCs w:val="18"/>
              </w:rPr>
              <w:t>Odugu et al. [8]</w:t>
            </w:r>
          </w:p>
        </w:tc>
        <w:tc>
          <w:tcPr>
            <w:tcW w:w="790"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0EE706FF" w14:textId="77777777" w:rsidR="00280A8B" w:rsidRDefault="00280A8B" w:rsidP="00CA57EB">
            <w:pPr>
              <w:jc w:val="center"/>
            </w:pPr>
            <w:r>
              <w:rPr>
                <w:sz w:val="18"/>
                <w:szCs w:val="18"/>
              </w:rPr>
              <w:t>456.92</w:t>
            </w:r>
          </w:p>
        </w:tc>
        <w:tc>
          <w:tcPr>
            <w:tcW w:w="790"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500429DF" w14:textId="77777777" w:rsidR="00280A8B" w:rsidRDefault="00280A8B" w:rsidP="00CA57EB">
            <w:pPr>
              <w:jc w:val="center"/>
            </w:pPr>
            <w:r>
              <w:rPr>
                <w:sz w:val="18"/>
                <w:szCs w:val="18"/>
              </w:rPr>
              <w:t>63.63</w:t>
            </w:r>
          </w:p>
        </w:tc>
        <w:tc>
          <w:tcPr>
            <w:tcW w:w="790"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4AC7238E" w14:textId="77777777" w:rsidR="00280A8B" w:rsidRDefault="00280A8B" w:rsidP="00CA57EB">
            <w:pPr>
              <w:jc w:val="center"/>
            </w:pPr>
            <w:r>
              <w:rPr>
                <w:sz w:val="18"/>
                <w:szCs w:val="18"/>
              </w:rPr>
              <w:t>1.88</w:t>
            </w:r>
          </w:p>
        </w:tc>
        <w:tc>
          <w:tcPr>
            <w:tcW w:w="877"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54ABECBB" w14:textId="77777777" w:rsidR="00280A8B" w:rsidRDefault="00280A8B" w:rsidP="00CA57EB">
            <w:pPr>
              <w:jc w:val="center"/>
            </w:pPr>
            <w:r>
              <w:rPr>
                <w:sz w:val="18"/>
                <w:szCs w:val="18"/>
              </w:rPr>
              <w:t>119.63</w:t>
            </w:r>
          </w:p>
        </w:tc>
      </w:tr>
      <w:tr w:rsidR="00280A8B" w14:paraId="74EA9F81" w14:textId="77777777" w:rsidTr="00280A8B">
        <w:tblPrEx>
          <w:tblCellMar>
            <w:top w:w="0" w:type="dxa"/>
            <w:bottom w:w="0" w:type="dxa"/>
          </w:tblCellMar>
        </w:tblPrEx>
        <w:tc>
          <w:tcPr>
            <w:tcW w:w="1228"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06670BD4" w14:textId="77777777" w:rsidR="00280A8B" w:rsidRDefault="00280A8B" w:rsidP="00CA57EB">
            <w:pPr>
              <w:jc w:val="center"/>
            </w:pPr>
            <w:r>
              <w:rPr>
                <w:sz w:val="18"/>
                <w:szCs w:val="18"/>
              </w:rPr>
              <w:t>Ha &amp; Lee [5]</w:t>
            </w:r>
          </w:p>
        </w:tc>
        <w:tc>
          <w:tcPr>
            <w:tcW w:w="790"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3A3D84AE" w14:textId="77777777" w:rsidR="00280A8B" w:rsidRDefault="00280A8B" w:rsidP="00CA57EB">
            <w:pPr>
              <w:jc w:val="center"/>
            </w:pPr>
            <w:r>
              <w:rPr>
                <w:sz w:val="18"/>
                <w:szCs w:val="18"/>
              </w:rPr>
              <w:t>458.42</w:t>
            </w:r>
          </w:p>
        </w:tc>
        <w:tc>
          <w:tcPr>
            <w:tcW w:w="790"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6517D7AF" w14:textId="77777777" w:rsidR="00280A8B" w:rsidRDefault="00280A8B" w:rsidP="00CA57EB">
            <w:pPr>
              <w:jc w:val="center"/>
            </w:pPr>
            <w:r>
              <w:rPr>
                <w:sz w:val="18"/>
                <w:szCs w:val="18"/>
              </w:rPr>
              <w:t>74.55</w:t>
            </w:r>
          </w:p>
        </w:tc>
        <w:tc>
          <w:tcPr>
            <w:tcW w:w="790"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5EBA318F" w14:textId="77777777" w:rsidR="00280A8B" w:rsidRDefault="00280A8B" w:rsidP="00CA57EB">
            <w:pPr>
              <w:jc w:val="center"/>
            </w:pPr>
            <w:r>
              <w:rPr>
                <w:sz w:val="18"/>
                <w:szCs w:val="18"/>
              </w:rPr>
              <w:t>1.95</w:t>
            </w:r>
          </w:p>
        </w:tc>
        <w:tc>
          <w:tcPr>
            <w:tcW w:w="877"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280C24C0" w14:textId="77777777" w:rsidR="00280A8B" w:rsidRDefault="00280A8B" w:rsidP="00CA57EB">
            <w:pPr>
              <w:jc w:val="center"/>
            </w:pPr>
            <w:r>
              <w:rPr>
                <w:sz w:val="18"/>
                <w:szCs w:val="18"/>
              </w:rPr>
              <w:t>145.38</w:t>
            </w:r>
          </w:p>
        </w:tc>
      </w:tr>
      <w:tr w:rsidR="00280A8B" w14:paraId="1DA4C756" w14:textId="77777777" w:rsidTr="00280A8B">
        <w:tblPrEx>
          <w:tblCellMar>
            <w:top w:w="0" w:type="dxa"/>
            <w:bottom w:w="0" w:type="dxa"/>
          </w:tblCellMar>
        </w:tblPrEx>
        <w:trPr>
          <w:trHeight w:val="1"/>
        </w:trPr>
        <w:tc>
          <w:tcPr>
            <w:tcW w:w="1228"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67F61C2F" w14:textId="77777777" w:rsidR="00280A8B" w:rsidRDefault="00280A8B" w:rsidP="00CA57EB">
            <w:pPr>
              <w:jc w:val="center"/>
            </w:pPr>
            <w:r>
              <w:rPr>
                <w:sz w:val="18"/>
                <w:szCs w:val="18"/>
              </w:rPr>
              <w:t>Momeni et al. [9]</w:t>
            </w:r>
          </w:p>
        </w:tc>
        <w:tc>
          <w:tcPr>
            <w:tcW w:w="790"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67A42EE2" w14:textId="77777777" w:rsidR="00280A8B" w:rsidRDefault="00280A8B" w:rsidP="00CA57EB">
            <w:pPr>
              <w:jc w:val="center"/>
            </w:pPr>
            <w:r>
              <w:rPr>
                <w:sz w:val="18"/>
                <w:szCs w:val="18"/>
              </w:rPr>
              <w:t>493.62</w:t>
            </w:r>
          </w:p>
        </w:tc>
        <w:tc>
          <w:tcPr>
            <w:tcW w:w="790"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20A77EF4" w14:textId="77777777" w:rsidR="00280A8B" w:rsidRDefault="00280A8B" w:rsidP="00CA57EB">
            <w:pPr>
              <w:jc w:val="center"/>
            </w:pPr>
            <w:r>
              <w:rPr>
                <w:sz w:val="18"/>
                <w:szCs w:val="18"/>
              </w:rPr>
              <w:t>57.68</w:t>
            </w:r>
          </w:p>
        </w:tc>
        <w:tc>
          <w:tcPr>
            <w:tcW w:w="790"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54BE0ADD" w14:textId="77777777" w:rsidR="00280A8B" w:rsidRDefault="00280A8B" w:rsidP="00CA57EB">
            <w:pPr>
              <w:jc w:val="center"/>
            </w:pPr>
            <w:r>
              <w:rPr>
                <w:sz w:val="18"/>
                <w:szCs w:val="18"/>
              </w:rPr>
              <w:t>1.88</w:t>
            </w:r>
          </w:p>
        </w:tc>
        <w:tc>
          <w:tcPr>
            <w:tcW w:w="877"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19B3B148" w14:textId="77777777" w:rsidR="00280A8B" w:rsidRDefault="00280A8B" w:rsidP="00CA57EB">
            <w:pPr>
              <w:jc w:val="center"/>
            </w:pPr>
            <w:r>
              <w:rPr>
                <w:sz w:val="18"/>
                <w:szCs w:val="18"/>
              </w:rPr>
              <w:t>108.43</w:t>
            </w:r>
          </w:p>
        </w:tc>
      </w:tr>
    </w:tbl>
    <w:p w14:paraId="55800036" w14:textId="77777777" w:rsidR="00280A8B" w:rsidRDefault="00280A8B" w:rsidP="00280A8B"/>
    <w:p w14:paraId="2A950CE2" w14:textId="77777777" w:rsidR="00280A8B" w:rsidRDefault="00280A8B" w:rsidP="00280A8B">
      <w:pPr>
        <w:spacing w:before="120" w:after="60"/>
      </w:pPr>
      <w:r>
        <w:rPr>
          <w:b/>
          <w:bCs/>
        </w:rPr>
        <w:t>C. Image Processing Evaluation (MSSIM)</w:t>
      </w:r>
    </w:p>
    <w:p w14:paraId="331BF7D8" w14:textId="77777777" w:rsidR="00280A8B" w:rsidRDefault="00280A8B" w:rsidP="00280A8B">
      <w:pPr>
        <w:spacing w:before="60" w:after="60" w:line="260" w:lineRule="auto"/>
        <w:ind w:firstLine="360"/>
        <w:jc w:val="both"/>
      </w:pPr>
      <w:r>
        <w:rPr>
          <w:color w:val="000000"/>
        </w:rPr>
        <w:t>Perceptual quality was assessed by embedding each multiplier variant into three MATLAB convolution experiments — pixel-wise image multiplication, a Gaussian-weighted blur, and an unsharp-mask sharpening operation — using the standard Cameraman and Crater test images. MSSIM was computed between approximate-multiplier outputs and exact-multiplier outputs. Table V shows the results.</w:t>
      </w:r>
    </w:p>
    <w:p w14:paraId="52FFE6B8" w14:textId="77777777" w:rsidR="00280A8B" w:rsidRDefault="00280A8B" w:rsidP="00280A8B"/>
    <w:p w14:paraId="3E430519" w14:textId="77777777" w:rsidR="00280A8B" w:rsidRDefault="00280A8B" w:rsidP="00280A8B">
      <w:pPr>
        <w:spacing w:before="60" w:after="20"/>
        <w:jc w:val="center"/>
      </w:pPr>
      <w:r>
        <w:rPr>
          <w:b/>
          <w:bCs/>
          <w:sz w:val="18"/>
          <w:szCs w:val="18"/>
        </w:rPr>
        <w:t>TABLE V</w:t>
      </w:r>
    </w:p>
    <w:p w14:paraId="2C276B45" w14:textId="77777777" w:rsidR="00280A8B" w:rsidRDefault="00280A8B" w:rsidP="00280A8B">
      <w:pPr>
        <w:spacing w:after="40"/>
        <w:jc w:val="center"/>
      </w:pPr>
      <w:r>
        <w:rPr>
          <w:b/>
          <w:bCs/>
          <w:sz w:val="18"/>
          <w:szCs w:val="18"/>
        </w:rPr>
        <w:t>MSSIM SCORES ACROSS IMAGE PROCESSING TASKS</w:t>
      </w:r>
    </w:p>
    <w:tbl>
      <w:tblPr>
        <w:tblW w:w="4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5"/>
        <w:gridCol w:w="831"/>
        <w:gridCol w:w="797"/>
        <w:gridCol w:w="811"/>
        <w:gridCol w:w="791"/>
      </w:tblGrid>
      <w:tr w:rsidR="00280A8B" w14:paraId="32605D2B" w14:textId="77777777" w:rsidTr="00280A8B">
        <w:tblPrEx>
          <w:tblCellMar>
            <w:top w:w="0" w:type="dxa"/>
            <w:bottom w:w="0" w:type="dxa"/>
          </w:tblCellMar>
        </w:tblPrEx>
        <w:trPr>
          <w:trHeight w:val="231"/>
        </w:trPr>
        <w:tc>
          <w:tcPr>
            <w:tcW w:w="1243" w:type="dxa"/>
            <w:tcBorders>
              <w:top w:val="single" w:sz="1" w:space="0" w:color="000000"/>
              <w:left w:val="single" w:sz="1" w:space="0" w:color="000000"/>
              <w:bottom w:val="single" w:sz="1" w:space="0" w:color="000000"/>
              <w:right w:val="single" w:sz="1" w:space="0" w:color="000000"/>
            </w:tcBorders>
            <w:shd w:val="clear" w:color="auto" w:fill="DDDDDD"/>
            <w:tcMar>
              <w:top w:w="40" w:type="dxa"/>
              <w:left w:w="80" w:type="dxa"/>
              <w:bottom w:w="40" w:type="dxa"/>
              <w:right w:w="80" w:type="dxa"/>
            </w:tcMar>
          </w:tcPr>
          <w:p w14:paraId="7F4B1213" w14:textId="77777777" w:rsidR="00280A8B" w:rsidRDefault="00280A8B" w:rsidP="00CA57EB">
            <w:pPr>
              <w:jc w:val="center"/>
            </w:pPr>
            <w:r>
              <w:rPr>
                <w:b/>
                <w:bCs/>
                <w:sz w:val="18"/>
                <w:szCs w:val="18"/>
              </w:rPr>
              <w:t>Design</w:t>
            </w:r>
          </w:p>
        </w:tc>
        <w:tc>
          <w:tcPr>
            <w:tcW w:w="803" w:type="dxa"/>
            <w:tcBorders>
              <w:top w:val="single" w:sz="1" w:space="0" w:color="000000"/>
              <w:left w:val="single" w:sz="1" w:space="0" w:color="000000"/>
              <w:bottom w:val="single" w:sz="1" w:space="0" w:color="000000"/>
              <w:right w:val="single" w:sz="1" w:space="0" w:color="000000"/>
            </w:tcBorders>
            <w:shd w:val="clear" w:color="auto" w:fill="DDDDDD"/>
            <w:tcMar>
              <w:top w:w="40" w:type="dxa"/>
              <w:left w:w="80" w:type="dxa"/>
              <w:bottom w:w="40" w:type="dxa"/>
              <w:right w:w="80" w:type="dxa"/>
            </w:tcMar>
          </w:tcPr>
          <w:p w14:paraId="7E016533" w14:textId="77777777" w:rsidR="00280A8B" w:rsidRDefault="00280A8B" w:rsidP="00CA57EB">
            <w:pPr>
              <w:jc w:val="center"/>
            </w:pPr>
            <w:r>
              <w:rPr>
                <w:b/>
                <w:bCs/>
                <w:sz w:val="18"/>
                <w:szCs w:val="18"/>
              </w:rPr>
              <w:t>Multiply</w:t>
            </w:r>
          </w:p>
        </w:tc>
        <w:tc>
          <w:tcPr>
            <w:tcW w:w="800" w:type="dxa"/>
            <w:tcBorders>
              <w:top w:val="single" w:sz="1" w:space="0" w:color="000000"/>
              <w:left w:val="single" w:sz="1" w:space="0" w:color="000000"/>
              <w:bottom w:val="single" w:sz="1" w:space="0" w:color="000000"/>
              <w:right w:val="single" w:sz="1" w:space="0" w:color="000000"/>
            </w:tcBorders>
            <w:shd w:val="clear" w:color="auto" w:fill="DDDDDD"/>
            <w:tcMar>
              <w:top w:w="40" w:type="dxa"/>
              <w:left w:w="80" w:type="dxa"/>
              <w:bottom w:w="40" w:type="dxa"/>
              <w:right w:w="80" w:type="dxa"/>
            </w:tcMar>
          </w:tcPr>
          <w:p w14:paraId="169450F0" w14:textId="77777777" w:rsidR="00280A8B" w:rsidRDefault="00280A8B" w:rsidP="00CA57EB">
            <w:pPr>
              <w:jc w:val="center"/>
            </w:pPr>
            <w:r>
              <w:rPr>
                <w:b/>
                <w:bCs/>
                <w:sz w:val="18"/>
                <w:szCs w:val="18"/>
              </w:rPr>
              <w:t>Smooth</w:t>
            </w:r>
          </w:p>
        </w:tc>
        <w:tc>
          <w:tcPr>
            <w:tcW w:w="800" w:type="dxa"/>
            <w:tcBorders>
              <w:top w:val="single" w:sz="1" w:space="0" w:color="000000"/>
              <w:left w:val="single" w:sz="1" w:space="0" w:color="000000"/>
              <w:bottom w:val="single" w:sz="1" w:space="0" w:color="000000"/>
              <w:right w:val="single" w:sz="1" w:space="0" w:color="000000"/>
            </w:tcBorders>
            <w:shd w:val="clear" w:color="auto" w:fill="DDDDDD"/>
            <w:tcMar>
              <w:top w:w="40" w:type="dxa"/>
              <w:left w:w="80" w:type="dxa"/>
              <w:bottom w:w="40" w:type="dxa"/>
              <w:right w:w="80" w:type="dxa"/>
            </w:tcMar>
          </w:tcPr>
          <w:p w14:paraId="52F1C0F5" w14:textId="77777777" w:rsidR="00280A8B" w:rsidRDefault="00280A8B" w:rsidP="00CA57EB">
            <w:pPr>
              <w:jc w:val="center"/>
            </w:pPr>
            <w:r>
              <w:rPr>
                <w:b/>
                <w:bCs/>
                <w:sz w:val="18"/>
                <w:szCs w:val="18"/>
              </w:rPr>
              <w:t>Sharpen</w:t>
            </w:r>
          </w:p>
        </w:tc>
        <w:tc>
          <w:tcPr>
            <w:tcW w:w="799" w:type="dxa"/>
            <w:tcBorders>
              <w:top w:val="single" w:sz="1" w:space="0" w:color="000000"/>
              <w:left w:val="single" w:sz="1" w:space="0" w:color="000000"/>
              <w:bottom w:val="single" w:sz="1" w:space="0" w:color="000000"/>
              <w:right w:val="single" w:sz="1" w:space="0" w:color="000000"/>
            </w:tcBorders>
            <w:shd w:val="clear" w:color="auto" w:fill="DDDDDD"/>
            <w:tcMar>
              <w:top w:w="40" w:type="dxa"/>
              <w:left w:w="80" w:type="dxa"/>
              <w:bottom w:w="40" w:type="dxa"/>
              <w:right w:w="80" w:type="dxa"/>
            </w:tcMar>
          </w:tcPr>
          <w:p w14:paraId="1F845292" w14:textId="77777777" w:rsidR="00280A8B" w:rsidRDefault="00280A8B" w:rsidP="00CA57EB">
            <w:pPr>
              <w:jc w:val="center"/>
            </w:pPr>
            <w:r>
              <w:rPr>
                <w:b/>
                <w:bCs/>
                <w:sz w:val="18"/>
                <w:szCs w:val="18"/>
              </w:rPr>
              <w:t>Mean</w:t>
            </w:r>
          </w:p>
        </w:tc>
      </w:tr>
      <w:tr w:rsidR="00280A8B" w14:paraId="0728E03C" w14:textId="77777777" w:rsidTr="00280A8B">
        <w:tblPrEx>
          <w:tblCellMar>
            <w:top w:w="0" w:type="dxa"/>
            <w:bottom w:w="0" w:type="dxa"/>
          </w:tblCellMar>
        </w:tblPrEx>
        <w:trPr>
          <w:trHeight w:val="231"/>
        </w:trPr>
        <w:tc>
          <w:tcPr>
            <w:tcW w:w="1243"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35E301F4" w14:textId="77777777" w:rsidR="00280A8B" w:rsidRDefault="00280A8B" w:rsidP="00CA57EB">
            <w:pPr>
              <w:jc w:val="center"/>
            </w:pPr>
            <w:r>
              <w:rPr>
                <w:sz w:val="18"/>
                <w:szCs w:val="18"/>
              </w:rPr>
              <w:t>Variant A</w:t>
            </w:r>
          </w:p>
        </w:tc>
        <w:tc>
          <w:tcPr>
            <w:tcW w:w="803"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60CEC47B" w14:textId="77777777" w:rsidR="00280A8B" w:rsidRDefault="00280A8B" w:rsidP="00CA57EB">
            <w:pPr>
              <w:jc w:val="center"/>
            </w:pPr>
            <w:r>
              <w:rPr>
                <w:sz w:val="18"/>
                <w:szCs w:val="18"/>
              </w:rPr>
              <w:t>0.9928</w:t>
            </w:r>
          </w:p>
        </w:tc>
        <w:tc>
          <w:tcPr>
            <w:tcW w:w="800"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77549087" w14:textId="77777777" w:rsidR="00280A8B" w:rsidRDefault="00280A8B" w:rsidP="00CA57EB">
            <w:pPr>
              <w:jc w:val="center"/>
            </w:pPr>
            <w:r>
              <w:rPr>
                <w:sz w:val="18"/>
                <w:szCs w:val="18"/>
              </w:rPr>
              <w:t>0.9929</w:t>
            </w:r>
          </w:p>
        </w:tc>
        <w:tc>
          <w:tcPr>
            <w:tcW w:w="800"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02396FD3" w14:textId="77777777" w:rsidR="00280A8B" w:rsidRDefault="00280A8B" w:rsidP="00CA57EB">
            <w:pPr>
              <w:jc w:val="center"/>
            </w:pPr>
            <w:r>
              <w:rPr>
                <w:sz w:val="18"/>
                <w:szCs w:val="18"/>
              </w:rPr>
              <w:t>0.9840</w:t>
            </w:r>
          </w:p>
        </w:tc>
        <w:tc>
          <w:tcPr>
            <w:tcW w:w="799"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7083B0F7" w14:textId="77777777" w:rsidR="00280A8B" w:rsidRDefault="00280A8B" w:rsidP="00CA57EB">
            <w:pPr>
              <w:jc w:val="center"/>
            </w:pPr>
            <w:r>
              <w:rPr>
                <w:sz w:val="18"/>
                <w:szCs w:val="18"/>
              </w:rPr>
              <w:t>0.9899</w:t>
            </w:r>
          </w:p>
        </w:tc>
      </w:tr>
      <w:tr w:rsidR="00280A8B" w14:paraId="7CE72138" w14:textId="77777777" w:rsidTr="00280A8B">
        <w:tblPrEx>
          <w:tblCellMar>
            <w:top w:w="0" w:type="dxa"/>
            <w:bottom w:w="0" w:type="dxa"/>
          </w:tblCellMar>
        </w:tblPrEx>
        <w:trPr>
          <w:trHeight w:val="231"/>
        </w:trPr>
        <w:tc>
          <w:tcPr>
            <w:tcW w:w="1243"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462F0296" w14:textId="77777777" w:rsidR="00280A8B" w:rsidRDefault="00280A8B" w:rsidP="00CA57EB">
            <w:pPr>
              <w:jc w:val="center"/>
            </w:pPr>
            <w:r>
              <w:rPr>
                <w:sz w:val="18"/>
                <w:szCs w:val="18"/>
              </w:rPr>
              <w:t>Variant B</w:t>
            </w:r>
          </w:p>
        </w:tc>
        <w:tc>
          <w:tcPr>
            <w:tcW w:w="803"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14831574" w14:textId="77777777" w:rsidR="00280A8B" w:rsidRDefault="00280A8B" w:rsidP="00CA57EB">
            <w:pPr>
              <w:jc w:val="center"/>
            </w:pPr>
            <w:r>
              <w:rPr>
                <w:sz w:val="18"/>
                <w:szCs w:val="18"/>
              </w:rPr>
              <w:t>0.9902</w:t>
            </w:r>
          </w:p>
        </w:tc>
        <w:tc>
          <w:tcPr>
            <w:tcW w:w="800"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03DAB845" w14:textId="77777777" w:rsidR="00280A8B" w:rsidRDefault="00280A8B" w:rsidP="00CA57EB">
            <w:pPr>
              <w:jc w:val="center"/>
            </w:pPr>
            <w:r>
              <w:rPr>
                <w:sz w:val="18"/>
                <w:szCs w:val="18"/>
              </w:rPr>
              <w:t>0.9360</w:t>
            </w:r>
          </w:p>
        </w:tc>
        <w:tc>
          <w:tcPr>
            <w:tcW w:w="800"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78DBDA39" w14:textId="77777777" w:rsidR="00280A8B" w:rsidRDefault="00280A8B" w:rsidP="00CA57EB">
            <w:pPr>
              <w:jc w:val="center"/>
            </w:pPr>
            <w:r>
              <w:rPr>
                <w:sz w:val="18"/>
                <w:szCs w:val="18"/>
              </w:rPr>
              <w:t>0.9599</w:t>
            </w:r>
          </w:p>
        </w:tc>
        <w:tc>
          <w:tcPr>
            <w:tcW w:w="799"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254FAE86" w14:textId="77777777" w:rsidR="00280A8B" w:rsidRDefault="00280A8B" w:rsidP="00CA57EB">
            <w:pPr>
              <w:jc w:val="center"/>
            </w:pPr>
            <w:r>
              <w:rPr>
                <w:sz w:val="18"/>
                <w:szCs w:val="18"/>
              </w:rPr>
              <w:t>0.9620</w:t>
            </w:r>
          </w:p>
        </w:tc>
      </w:tr>
      <w:tr w:rsidR="00280A8B" w14:paraId="636824F5" w14:textId="77777777" w:rsidTr="00280A8B">
        <w:tblPrEx>
          <w:tblCellMar>
            <w:top w:w="0" w:type="dxa"/>
            <w:bottom w:w="0" w:type="dxa"/>
          </w:tblCellMar>
        </w:tblPrEx>
        <w:trPr>
          <w:trHeight w:val="214"/>
        </w:trPr>
        <w:tc>
          <w:tcPr>
            <w:tcW w:w="1243"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49F259AE" w14:textId="77777777" w:rsidR="00280A8B" w:rsidRDefault="00280A8B" w:rsidP="00CA57EB">
            <w:pPr>
              <w:jc w:val="center"/>
            </w:pPr>
            <w:r>
              <w:rPr>
                <w:sz w:val="18"/>
                <w:szCs w:val="18"/>
              </w:rPr>
              <w:t>Fang et al.</w:t>
            </w:r>
          </w:p>
        </w:tc>
        <w:tc>
          <w:tcPr>
            <w:tcW w:w="803"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71673742" w14:textId="77777777" w:rsidR="00280A8B" w:rsidRDefault="00280A8B" w:rsidP="00CA57EB">
            <w:pPr>
              <w:jc w:val="center"/>
            </w:pPr>
            <w:r>
              <w:rPr>
                <w:sz w:val="18"/>
                <w:szCs w:val="18"/>
              </w:rPr>
              <w:t>0.9809</w:t>
            </w:r>
          </w:p>
        </w:tc>
        <w:tc>
          <w:tcPr>
            <w:tcW w:w="800"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1FBFD105" w14:textId="77777777" w:rsidR="00280A8B" w:rsidRDefault="00280A8B" w:rsidP="00CA57EB">
            <w:pPr>
              <w:jc w:val="center"/>
            </w:pPr>
            <w:r>
              <w:rPr>
                <w:sz w:val="18"/>
                <w:szCs w:val="18"/>
              </w:rPr>
              <w:t>0.8014</w:t>
            </w:r>
          </w:p>
        </w:tc>
        <w:tc>
          <w:tcPr>
            <w:tcW w:w="800"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1CC271FA" w14:textId="77777777" w:rsidR="00280A8B" w:rsidRDefault="00280A8B" w:rsidP="00CA57EB">
            <w:pPr>
              <w:jc w:val="center"/>
            </w:pPr>
            <w:r>
              <w:rPr>
                <w:sz w:val="18"/>
                <w:szCs w:val="18"/>
              </w:rPr>
              <w:t>0.8107</w:t>
            </w:r>
          </w:p>
        </w:tc>
        <w:tc>
          <w:tcPr>
            <w:tcW w:w="799"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6A9B5065" w14:textId="77777777" w:rsidR="00280A8B" w:rsidRDefault="00280A8B" w:rsidP="00CA57EB">
            <w:pPr>
              <w:jc w:val="center"/>
            </w:pPr>
            <w:r>
              <w:rPr>
                <w:sz w:val="18"/>
                <w:szCs w:val="18"/>
              </w:rPr>
              <w:t>0.8643</w:t>
            </w:r>
          </w:p>
        </w:tc>
      </w:tr>
      <w:tr w:rsidR="00280A8B" w14:paraId="0A4253C1" w14:textId="77777777" w:rsidTr="00280A8B">
        <w:tblPrEx>
          <w:tblCellMar>
            <w:top w:w="0" w:type="dxa"/>
            <w:bottom w:w="0" w:type="dxa"/>
          </w:tblCellMar>
        </w:tblPrEx>
        <w:trPr>
          <w:trHeight w:val="231"/>
        </w:trPr>
        <w:tc>
          <w:tcPr>
            <w:tcW w:w="1243"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2D5EA4EB" w14:textId="77777777" w:rsidR="00280A8B" w:rsidRDefault="00280A8B" w:rsidP="00CA57EB">
            <w:pPr>
              <w:jc w:val="center"/>
            </w:pPr>
            <w:r>
              <w:rPr>
                <w:sz w:val="18"/>
                <w:szCs w:val="18"/>
              </w:rPr>
              <w:t>Odugu et al.</w:t>
            </w:r>
          </w:p>
        </w:tc>
        <w:tc>
          <w:tcPr>
            <w:tcW w:w="803"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22E9A403" w14:textId="77777777" w:rsidR="00280A8B" w:rsidRDefault="00280A8B" w:rsidP="00CA57EB">
            <w:pPr>
              <w:jc w:val="center"/>
            </w:pPr>
            <w:r>
              <w:rPr>
                <w:sz w:val="18"/>
                <w:szCs w:val="18"/>
              </w:rPr>
              <w:t>0.7604</w:t>
            </w:r>
          </w:p>
        </w:tc>
        <w:tc>
          <w:tcPr>
            <w:tcW w:w="800"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7845DC5B" w14:textId="77777777" w:rsidR="00280A8B" w:rsidRDefault="00280A8B" w:rsidP="00CA57EB">
            <w:pPr>
              <w:jc w:val="center"/>
            </w:pPr>
            <w:r>
              <w:rPr>
                <w:sz w:val="18"/>
                <w:szCs w:val="18"/>
              </w:rPr>
              <w:t>0.8276</w:t>
            </w:r>
          </w:p>
        </w:tc>
        <w:tc>
          <w:tcPr>
            <w:tcW w:w="800"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2B238406" w14:textId="77777777" w:rsidR="00280A8B" w:rsidRDefault="00280A8B" w:rsidP="00CA57EB">
            <w:pPr>
              <w:jc w:val="center"/>
            </w:pPr>
            <w:r>
              <w:rPr>
                <w:sz w:val="18"/>
                <w:szCs w:val="18"/>
              </w:rPr>
              <w:t>0.6204</w:t>
            </w:r>
          </w:p>
        </w:tc>
        <w:tc>
          <w:tcPr>
            <w:tcW w:w="799"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0C8CA27D" w14:textId="77777777" w:rsidR="00280A8B" w:rsidRDefault="00280A8B" w:rsidP="00CA57EB">
            <w:pPr>
              <w:jc w:val="center"/>
            </w:pPr>
            <w:r>
              <w:rPr>
                <w:sz w:val="18"/>
                <w:szCs w:val="18"/>
              </w:rPr>
              <w:t>0.7361</w:t>
            </w:r>
          </w:p>
        </w:tc>
      </w:tr>
      <w:tr w:rsidR="00280A8B" w14:paraId="00346CD0" w14:textId="77777777" w:rsidTr="00280A8B">
        <w:tblPrEx>
          <w:tblCellMar>
            <w:top w:w="0" w:type="dxa"/>
            <w:bottom w:w="0" w:type="dxa"/>
          </w:tblCellMar>
        </w:tblPrEx>
        <w:trPr>
          <w:trHeight w:val="231"/>
        </w:trPr>
        <w:tc>
          <w:tcPr>
            <w:tcW w:w="1243"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2D93CB63" w14:textId="77777777" w:rsidR="00280A8B" w:rsidRDefault="00280A8B" w:rsidP="00CA57EB">
            <w:pPr>
              <w:jc w:val="center"/>
            </w:pPr>
            <w:r>
              <w:rPr>
                <w:sz w:val="18"/>
                <w:szCs w:val="18"/>
              </w:rPr>
              <w:t>Ha &amp; Lee</w:t>
            </w:r>
          </w:p>
        </w:tc>
        <w:tc>
          <w:tcPr>
            <w:tcW w:w="803"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19EE5841" w14:textId="77777777" w:rsidR="00280A8B" w:rsidRDefault="00280A8B" w:rsidP="00CA57EB">
            <w:pPr>
              <w:jc w:val="center"/>
            </w:pPr>
            <w:r>
              <w:rPr>
                <w:sz w:val="18"/>
                <w:szCs w:val="18"/>
              </w:rPr>
              <w:t>0.9301</w:t>
            </w:r>
          </w:p>
        </w:tc>
        <w:tc>
          <w:tcPr>
            <w:tcW w:w="800"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67BC6D6F" w14:textId="77777777" w:rsidR="00280A8B" w:rsidRDefault="00280A8B" w:rsidP="00CA57EB">
            <w:pPr>
              <w:jc w:val="center"/>
            </w:pPr>
            <w:r>
              <w:rPr>
                <w:sz w:val="18"/>
                <w:szCs w:val="18"/>
              </w:rPr>
              <w:t>0.8205</w:t>
            </w:r>
          </w:p>
        </w:tc>
        <w:tc>
          <w:tcPr>
            <w:tcW w:w="800"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42BF2187" w14:textId="77777777" w:rsidR="00280A8B" w:rsidRDefault="00280A8B" w:rsidP="00CA57EB">
            <w:pPr>
              <w:jc w:val="center"/>
            </w:pPr>
            <w:r>
              <w:rPr>
                <w:sz w:val="18"/>
                <w:szCs w:val="18"/>
              </w:rPr>
              <w:t>0.8527</w:t>
            </w:r>
          </w:p>
        </w:tc>
        <w:tc>
          <w:tcPr>
            <w:tcW w:w="799"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39760897" w14:textId="77777777" w:rsidR="00280A8B" w:rsidRDefault="00280A8B" w:rsidP="00CA57EB">
            <w:pPr>
              <w:jc w:val="center"/>
            </w:pPr>
            <w:r>
              <w:rPr>
                <w:sz w:val="18"/>
                <w:szCs w:val="18"/>
              </w:rPr>
              <w:t>0.8678</w:t>
            </w:r>
          </w:p>
        </w:tc>
      </w:tr>
      <w:tr w:rsidR="00280A8B" w14:paraId="2F0F314E" w14:textId="77777777" w:rsidTr="00280A8B">
        <w:tblPrEx>
          <w:tblCellMar>
            <w:top w:w="0" w:type="dxa"/>
            <w:bottom w:w="0" w:type="dxa"/>
          </w:tblCellMar>
        </w:tblPrEx>
        <w:trPr>
          <w:trHeight w:val="231"/>
        </w:trPr>
        <w:tc>
          <w:tcPr>
            <w:tcW w:w="1243"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763F26E0" w14:textId="77777777" w:rsidR="00280A8B" w:rsidRDefault="00280A8B" w:rsidP="00CA57EB">
            <w:pPr>
              <w:jc w:val="center"/>
            </w:pPr>
            <w:r>
              <w:rPr>
                <w:sz w:val="18"/>
                <w:szCs w:val="18"/>
              </w:rPr>
              <w:t>Momeni et al.</w:t>
            </w:r>
          </w:p>
        </w:tc>
        <w:tc>
          <w:tcPr>
            <w:tcW w:w="803"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6FC34BDF" w14:textId="77777777" w:rsidR="00280A8B" w:rsidRDefault="00280A8B" w:rsidP="00CA57EB">
            <w:pPr>
              <w:jc w:val="center"/>
            </w:pPr>
            <w:r>
              <w:rPr>
                <w:sz w:val="18"/>
                <w:szCs w:val="18"/>
              </w:rPr>
              <w:t>0.6846</w:t>
            </w:r>
          </w:p>
        </w:tc>
        <w:tc>
          <w:tcPr>
            <w:tcW w:w="800"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324292D6" w14:textId="77777777" w:rsidR="00280A8B" w:rsidRDefault="00280A8B" w:rsidP="00CA57EB">
            <w:pPr>
              <w:jc w:val="center"/>
            </w:pPr>
            <w:r>
              <w:rPr>
                <w:sz w:val="18"/>
                <w:szCs w:val="18"/>
              </w:rPr>
              <w:t>0.2356</w:t>
            </w:r>
          </w:p>
        </w:tc>
        <w:tc>
          <w:tcPr>
            <w:tcW w:w="800"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3F07FA14" w14:textId="77777777" w:rsidR="00280A8B" w:rsidRDefault="00280A8B" w:rsidP="00CA57EB">
            <w:pPr>
              <w:jc w:val="center"/>
            </w:pPr>
            <w:r>
              <w:rPr>
                <w:sz w:val="18"/>
                <w:szCs w:val="18"/>
              </w:rPr>
              <w:t>0.5325</w:t>
            </w:r>
          </w:p>
        </w:tc>
        <w:tc>
          <w:tcPr>
            <w:tcW w:w="799" w:type="dxa"/>
            <w:tcBorders>
              <w:top w:val="single" w:sz="1" w:space="0" w:color="888888"/>
              <w:left w:val="single" w:sz="1" w:space="0" w:color="888888"/>
              <w:bottom w:val="single" w:sz="1" w:space="0" w:color="888888"/>
              <w:right w:val="single" w:sz="1" w:space="0" w:color="888888"/>
            </w:tcBorders>
            <w:shd w:val="clear" w:color="auto" w:fill="F5F5F5"/>
            <w:tcMar>
              <w:top w:w="40" w:type="dxa"/>
              <w:left w:w="80" w:type="dxa"/>
              <w:bottom w:w="40" w:type="dxa"/>
              <w:right w:w="80" w:type="dxa"/>
            </w:tcMar>
          </w:tcPr>
          <w:p w14:paraId="30119F0B" w14:textId="77777777" w:rsidR="00280A8B" w:rsidRDefault="00280A8B" w:rsidP="00CA57EB">
            <w:pPr>
              <w:jc w:val="center"/>
            </w:pPr>
            <w:r>
              <w:rPr>
                <w:sz w:val="18"/>
                <w:szCs w:val="18"/>
              </w:rPr>
              <w:t>0.4842</w:t>
            </w:r>
          </w:p>
        </w:tc>
      </w:tr>
    </w:tbl>
    <w:p w14:paraId="74E33BAC" w14:textId="77777777" w:rsidR="00280A8B" w:rsidRDefault="00280A8B" w:rsidP="00280A8B"/>
    <w:p w14:paraId="4C753A7B" w14:textId="77777777" w:rsidR="00280A8B" w:rsidRDefault="00280A8B" w:rsidP="00280A8B">
      <w:pPr>
        <w:spacing w:before="60" w:after="60" w:line="260" w:lineRule="auto"/>
        <w:ind w:firstLine="360"/>
        <w:jc w:val="both"/>
        <w:rPr>
          <w:color w:val="000000"/>
        </w:rPr>
      </w:pPr>
      <w:r>
        <w:rPr>
          <w:color w:val="000000"/>
        </w:rPr>
        <w:t xml:space="preserve">Variant A posts the highest MSSIM among all surveyed designs; Variant B ranks second. Their </w:t>
      </w:r>
      <w:r>
        <w:rPr>
          <w:color w:val="000000"/>
        </w:rPr>
        <w:t>combined average of 97.59% confirms the reference paper's claim. The gap relative to Momeni et al. is especially pronounced in the smoothing task (0.993 vs. 0.236), illustrating that minimizing PDP without controlling error distribution can severely degrade image quality.</w:t>
      </w:r>
    </w:p>
    <w:p w14:paraId="3DA72744" w14:textId="77777777" w:rsidR="008F1B57" w:rsidRDefault="008F1B57" w:rsidP="00280A8B">
      <w:pPr>
        <w:spacing w:before="60" w:after="60" w:line="260" w:lineRule="auto"/>
        <w:ind w:firstLine="360"/>
        <w:jc w:val="both"/>
        <w:rPr>
          <w:noProof/>
        </w:rPr>
      </w:pPr>
    </w:p>
    <w:p w14:paraId="2E70ED05" w14:textId="4E5C153A" w:rsidR="008F1B57" w:rsidRDefault="008F1B57" w:rsidP="00280A8B">
      <w:pPr>
        <w:spacing w:before="60" w:after="60" w:line="260" w:lineRule="auto"/>
        <w:ind w:firstLine="360"/>
        <w:jc w:val="both"/>
      </w:pPr>
      <w:r>
        <w:rPr>
          <w:noProof/>
        </w:rPr>
        <w:drawing>
          <wp:inline distT="0" distB="0" distL="0" distR="0" wp14:anchorId="0C047E06" wp14:editId="285534DA">
            <wp:extent cx="2220686" cy="880611"/>
            <wp:effectExtent l="0" t="0" r="8255" b="0"/>
            <wp:docPr id="6515838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583806" name="Picture 651583806"/>
                    <pic:cNvPicPr/>
                  </pic:nvPicPr>
                  <pic:blipFill rotWithShape="1">
                    <a:blip r:embed="rId7" cstate="print">
                      <a:extLst>
                        <a:ext uri="{28A0092B-C50C-407E-A947-70E740481C1C}">
                          <a14:useLocalDpi xmlns:a14="http://schemas.microsoft.com/office/drawing/2010/main" val="0"/>
                        </a:ext>
                      </a:extLst>
                    </a:blip>
                    <a:srcRect l="9892" r="6008"/>
                    <a:stretch/>
                  </pic:blipFill>
                  <pic:spPr bwMode="auto">
                    <a:xfrm>
                      <a:off x="0" y="0"/>
                      <a:ext cx="2221025" cy="880745"/>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1F7E0E1" wp14:editId="4F05B09C">
            <wp:extent cx="2640965" cy="880745"/>
            <wp:effectExtent l="0" t="0" r="6985" b="0"/>
            <wp:docPr id="12750854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085494" name="Picture 127508549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40965" cy="880745"/>
                    </a:xfrm>
                    <a:prstGeom prst="rect">
                      <a:avLst/>
                    </a:prstGeom>
                  </pic:spPr>
                </pic:pic>
              </a:graphicData>
            </a:graphic>
          </wp:inline>
        </w:drawing>
      </w:r>
      <w:r>
        <w:rPr>
          <w:noProof/>
        </w:rPr>
        <w:drawing>
          <wp:inline distT="0" distB="0" distL="0" distR="0" wp14:anchorId="75E45FB2" wp14:editId="1E2A121D">
            <wp:extent cx="2640965" cy="880745"/>
            <wp:effectExtent l="0" t="0" r="6985" b="0"/>
            <wp:docPr id="20628467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846795" name="Picture 2062846795"/>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40965" cy="880745"/>
                    </a:xfrm>
                    <a:prstGeom prst="rect">
                      <a:avLst/>
                    </a:prstGeom>
                  </pic:spPr>
                </pic:pic>
              </a:graphicData>
            </a:graphic>
          </wp:inline>
        </w:drawing>
      </w:r>
    </w:p>
    <w:p w14:paraId="31DCF84C" w14:textId="44341C2F" w:rsidR="008F1B57" w:rsidRDefault="008F1B57" w:rsidP="00280A8B">
      <w:pPr>
        <w:spacing w:before="60" w:after="60" w:line="260" w:lineRule="auto"/>
        <w:ind w:firstLine="360"/>
        <w:jc w:val="both"/>
      </w:pPr>
      <w:r w:rsidRPr="008F1B57">
        <w:t xml:space="preserve">Figure </w:t>
      </w:r>
      <w:r>
        <w:t>3</w:t>
      </w:r>
      <w:r w:rsidRPr="008F1B57">
        <w:t xml:space="preserve">.1: Image Multiplication Figure </w:t>
      </w:r>
      <w:r>
        <w:t>3</w:t>
      </w:r>
      <w:r w:rsidRPr="008F1B57">
        <w:t xml:space="preserve">.2. Image Smoothening Figure </w:t>
      </w:r>
      <w:r>
        <w:t>3</w:t>
      </w:r>
      <w:r w:rsidRPr="008F1B57">
        <w:t>.3. Image Sharpening.</w:t>
      </w:r>
    </w:p>
    <w:p w14:paraId="288CFEDC" w14:textId="77777777" w:rsidR="008F1B57" w:rsidRDefault="008F1B57" w:rsidP="00280A8B">
      <w:pPr>
        <w:spacing w:before="60" w:after="60" w:line="260" w:lineRule="auto"/>
        <w:ind w:firstLine="360"/>
        <w:jc w:val="both"/>
      </w:pPr>
    </w:p>
    <w:p w14:paraId="48516A68" w14:textId="77777777" w:rsidR="00280A8B" w:rsidRDefault="00280A8B" w:rsidP="00280A8B">
      <w:pPr>
        <w:spacing w:before="160" w:after="80"/>
        <w:jc w:val="center"/>
      </w:pPr>
      <w:r>
        <w:rPr>
          <w:b/>
          <w:bCs/>
          <w:caps/>
          <w:sz w:val="22"/>
          <w:szCs w:val="22"/>
        </w:rPr>
        <w:t>V.  Future Scope and Proposed Improvements</w:t>
      </w:r>
    </w:p>
    <w:p w14:paraId="766BFCEE" w14:textId="77777777" w:rsidR="00280A8B" w:rsidRDefault="00280A8B" w:rsidP="00280A8B">
      <w:pPr>
        <w:spacing w:before="60" w:after="60" w:line="260" w:lineRule="auto"/>
        <w:ind w:firstLine="360"/>
        <w:jc w:val="both"/>
      </w:pPr>
      <w:r>
        <w:rPr>
          <w:color w:val="000000"/>
        </w:rPr>
        <w:t>Our reproduction exercise exposed several limitations and unexplored opportunities. We outline seven concrete research directions below.</w:t>
      </w:r>
    </w:p>
    <w:p w14:paraId="27D33EE8" w14:textId="77777777" w:rsidR="00280A8B" w:rsidRDefault="00280A8B" w:rsidP="00280A8B">
      <w:pPr>
        <w:spacing w:before="120" w:after="60"/>
      </w:pPr>
      <w:r>
        <w:rPr>
          <w:b/>
          <w:bCs/>
        </w:rPr>
        <w:t>A. Extension to Wider Operand Sizes</w:t>
      </w:r>
    </w:p>
    <w:p w14:paraId="6E211B47" w14:textId="77777777" w:rsidR="00280A8B" w:rsidRDefault="00280A8B" w:rsidP="00280A8B">
      <w:pPr>
        <w:spacing w:before="60" w:after="60" w:line="260" w:lineRule="auto"/>
        <w:ind w:firstLine="360"/>
        <w:jc w:val="both"/>
      </w:pPr>
      <w:r>
        <w:rPr>
          <w:color w:val="000000"/>
        </w:rPr>
        <w:t>The current design addresses 8×8 operands only. Extending the hybrid LSB-approximate / MSB-exact column assignment to 16-bit and 32-bit multipliers raises a non-trivial optimization problem: as the partial-product tree deepens, errors injected in low-weight columns propagate upward through carry chains and can corrupt higher-weight bits in ways not captured by single-stage truth-table analysis. Deriving closed-form error propagation bounds for wider trees and designing adaptive column-assignment schedules that minimize worst-case error for a given PDP target are direct extensions.</w:t>
      </w:r>
    </w:p>
    <w:p w14:paraId="07205A33" w14:textId="77777777" w:rsidR="00280A8B" w:rsidRDefault="00280A8B" w:rsidP="00280A8B">
      <w:pPr>
        <w:spacing w:before="120" w:after="60"/>
      </w:pPr>
      <w:r>
        <w:rPr>
          <w:b/>
          <w:bCs/>
        </w:rPr>
        <w:t>B. Runtime Accuracy Reconfiguration</w:t>
      </w:r>
    </w:p>
    <w:p w14:paraId="7F30FD1D" w14:textId="77777777" w:rsidR="00280A8B" w:rsidRDefault="00280A8B" w:rsidP="00280A8B">
      <w:pPr>
        <w:spacing w:before="60" w:after="60" w:line="260" w:lineRule="auto"/>
        <w:ind w:firstLine="360"/>
        <w:jc w:val="both"/>
      </w:pPr>
      <w:r>
        <w:rPr>
          <w:color w:val="000000"/>
        </w:rPr>
        <w:t xml:space="preserve">The present implementation fixes the approximation level at design time. Many workloads benefit from dynamic adjustment: thumbnail preview tolerates larger errors than a master edit; inference can accept looser arithmetic than training. </w:t>
      </w:r>
      <w:r>
        <w:rPr>
          <w:color w:val="000000"/>
        </w:rPr>
        <w:lastRenderedPageBreak/>
        <w:t>Implementing a mode-select signal that switches compressor cells between exact and approximate output mappings at runtime — without full redesign — would let a single hardware block serve a quality continuum. The sorting network provides a natural integration point for such reconfigurability.</w:t>
      </w:r>
    </w:p>
    <w:p w14:paraId="156B3048" w14:textId="77777777" w:rsidR="00280A8B" w:rsidRDefault="00280A8B" w:rsidP="00280A8B">
      <w:pPr>
        <w:spacing w:before="120" w:after="60"/>
      </w:pPr>
      <w:r>
        <w:rPr>
          <w:b/>
          <w:bCs/>
        </w:rPr>
        <w:t>C. Neural Network MAC Array Deployment</w:t>
      </w:r>
    </w:p>
    <w:p w14:paraId="4C27FF9D" w14:textId="77777777" w:rsidR="00280A8B" w:rsidRDefault="00280A8B" w:rsidP="00280A8B">
      <w:pPr>
        <w:spacing w:before="60" w:after="60" w:line="260" w:lineRule="auto"/>
        <w:ind w:firstLine="360"/>
        <w:jc w:val="both"/>
      </w:pPr>
      <w:bookmarkStart w:id="2" w:name="_Hlk227717197"/>
      <w:bookmarkEnd w:id="1"/>
      <w:r>
        <w:rPr>
          <w:color w:val="000000"/>
        </w:rPr>
        <w:t xml:space="preserve">Convolutional neural network inference engines spend the vast majority of execution time in 8-bit multiply-accumulate units, making the studied 8×8 multiplier directly applicable. A compelling next step is to instantiate Variant B as the core compute element in a simulated systolic array and measure top-5 classification accuracy on ImageNet using a quantized </w:t>
      </w:r>
      <w:proofErr w:type="spellStart"/>
      <w:r>
        <w:rPr>
          <w:color w:val="000000"/>
        </w:rPr>
        <w:t>ResNet</w:t>
      </w:r>
      <w:proofErr w:type="spellEnd"/>
      <w:r>
        <w:rPr>
          <w:color w:val="000000"/>
        </w:rPr>
        <w:t xml:space="preserve"> or </w:t>
      </w:r>
      <w:proofErr w:type="spellStart"/>
      <w:r>
        <w:rPr>
          <w:color w:val="000000"/>
        </w:rPr>
        <w:t>MobileNet</w:t>
      </w:r>
      <w:proofErr w:type="spellEnd"/>
      <w:r>
        <w:rPr>
          <w:color w:val="000000"/>
        </w:rPr>
        <w:t xml:space="preserve"> model. This would provide application-level validation of the MSSIM-based quality claim and establish a concrete accuracy-budget figure for DNN deployment.</w:t>
      </w:r>
    </w:p>
    <w:p w14:paraId="3586127C" w14:textId="77777777" w:rsidR="00280A8B" w:rsidRDefault="00280A8B" w:rsidP="00280A8B">
      <w:pPr>
        <w:spacing w:before="120" w:after="60"/>
      </w:pPr>
      <w:r>
        <w:rPr>
          <w:b/>
          <w:bCs/>
        </w:rPr>
        <w:t>D. Multi-Node Technology Characterization</w:t>
      </w:r>
    </w:p>
    <w:p w14:paraId="738000D3" w14:textId="77777777" w:rsidR="00280A8B" w:rsidRDefault="00280A8B" w:rsidP="00280A8B">
      <w:pPr>
        <w:spacing w:before="60" w:after="60" w:line="260" w:lineRule="auto"/>
        <w:ind w:firstLine="360"/>
        <w:jc w:val="both"/>
      </w:pPr>
      <w:r>
        <w:rPr>
          <w:color w:val="000000"/>
        </w:rPr>
        <w:t>All synthesis data is anchored to a single 32 nm library. As process nodes advance to 7 nm, 5 nm, and below, the relative shares of dynamic power, leakage, and interconnect delay shift substantially. Leakage current — negligible at 32 nm — can dominate at sub-10 nm geometries. Characterizing the proposed compressors across multiple technology libraries would reveal whether the PDP advantage is stable, grows, or erodes as geometry shrinks, informing practical deployment decisions.</w:t>
      </w:r>
    </w:p>
    <w:p w14:paraId="10ACA06E" w14:textId="77777777" w:rsidR="00280A8B" w:rsidRDefault="00280A8B" w:rsidP="00280A8B">
      <w:pPr>
        <w:spacing w:before="120" w:after="60"/>
      </w:pPr>
      <w:r>
        <w:rPr>
          <w:b/>
          <w:bCs/>
        </w:rPr>
        <w:t>E. Deterministic Error Compensation</w:t>
      </w:r>
    </w:p>
    <w:p w14:paraId="49936684" w14:textId="77777777" w:rsidR="00280A8B" w:rsidRDefault="00280A8B" w:rsidP="00280A8B">
      <w:pPr>
        <w:spacing w:before="60" w:after="60" w:line="260" w:lineRule="auto"/>
        <w:ind w:firstLine="360"/>
        <w:jc w:val="both"/>
      </w:pPr>
      <w:r>
        <w:rPr>
          <w:color w:val="000000"/>
        </w:rPr>
        <w:t>Variant A's error profile is uniquely structured: errors occur only for the 1110 sorted pattern and are always a unit positive displacement. This determinism is an exploitable property. A small correction block — one that detects the 1110 sorted pattern and subtracts one from the affected column — could reduce the multiplier error rate from 26.67% to near zero at the cost of a few gates. Investigating the hardware overhead and net PDP of such a compensation stage would determine whether a Variant A+ design is feasible.</w:t>
      </w:r>
    </w:p>
    <w:p w14:paraId="36D0A587" w14:textId="77777777" w:rsidR="00280A8B" w:rsidRDefault="00280A8B" w:rsidP="00280A8B">
      <w:pPr>
        <w:spacing w:before="120" w:after="60"/>
      </w:pPr>
      <w:r>
        <w:rPr>
          <w:b/>
          <w:bCs/>
        </w:rPr>
        <w:t>F. Formal Probabilistic Error Bounds</w:t>
      </w:r>
    </w:p>
    <w:p w14:paraId="7D6B0222" w14:textId="77777777" w:rsidR="00280A8B" w:rsidRDefault="00280A8B" w:rsidP="00280A8B">
      <w:pPr>
        <w:spacing w:before="60" w:after="60" w:line="260" w:lineRule="auto"/>
        <w:ind w:firstLine="360"/>
        <w:jc w:val="both"/>
      </w:pPr>
      <w:r>
        <w:rPr>
          <w:color w:val="000000"/>
        </w:rPr>
        <w:t>The current accuracy evaluation is simulation-based and does not scale beyond 8×8 operands without prohibitive cost. Developing a closed-form probabilistic model — one that takes the sorting network's equivalence classes and the compressor's error map as inputs and outputs a probability distribution over multiplier output error — would enable analytical accuracy certification. Stochastic arithmetic or Markov-chain models of carry propagation through the Dadda tree are candidate formalisms.</w:t>
      </w:r>
    </w:p>
    <w:p w14:paraId="0D3DC73E" w14:textId="77777777" w:rsidR="00280A8B" w:rsidRDefault="00280A8B" w:rsidP="00280A8B">
      <w:pPr>
        <w:spacing w:before="120" w:after="60"/>
      </w:pPr>
      <w:r>
        <w:rPr>
          <w:b/>
          <w:bCs/>
        </w:rPr>
        <w:t>G. Expanded Perceptual Benchmarking</w:t>
      </w:r>
    </w:p>
    <w:p w14:paraId="161156CA" w14:textId="77777777" w:rsidR="00280A8B" w:rsidRDefault="00280A8B" w:rsidP="00280A8B">
      <w:pPr>
        <w:spacing w:before="60" w:after="60" w:line="260" w:lineRule="auto"/>
        <w:ind w:firstLine="360"/>
        <w:jc w:val="both"/>
      </w:pPr>
      <w:r>
        <w:rPr>
          <w:color w:val="000000"/>
        </w:rPr>
        <w:t xml:space="preserve">The two standard grayscale test images used represent a narrow slice of real image diversity. Future evaluations should include </w:t>
      </w:r>
      <w:proofErr w:type="spellStart"/>
      <w:r>
        <w:rPr>
          <w:color w:val="000000"/>
        </w:rPr>
        <w:t>color</w:t>
      </w:r>
      <w:proofErr w:type="spellEnd"/>
      <w:r>
        <w:rPr>
          <w:color w:val="000000"/>
        </w:rPr>
        <w:t xml:space="preserve"> imagery (three-channel multiplication), high-dynamic-range content, and video sequences where inter-frame error accumulation may amplify single-frame distortions. Supplementing MSSIM with LPIPS or VMAF would capture subjective quality dimensions that SSIM was not designed to model, providing a more complete suitability assessment for modern multimedia pipelines.</w:t>
      </w:r>
    </w:p>
    <w:p w14:paraId="323B3EE1" w14:textId="77777777" w:rsidR="00280A8B" w:rsidRDefault="00280A8B" w:rsidP="00280A8B">
      <w:pPr>
        <w:spacing w:before="160" w:after="80"/>
        <w:jc w:val="center"/>
      </w:pPr>
      <w:r>
        <w:rPr>
          <w:b/>
          <w:bCs/>
          <w:caps/>
          <w:sz w:val="22"/>
          <w:szCs w:val="22"/>
        </w:rPr>
        <w:t>VI.  Conclusion</w:t>
      </w:r>
    </w:p>
    <w:p w14:paraId="25E7F9C2" w14:textId="77777777" w:rsidR="00280A8B" w:rsidRDefault="00280A8B" w:rsidP="00280A8B">
      <w:pPr>
        <w:spacing w:before="60" w:after="60" w:line="260" w:lineRule="auto"/>
        <w:ind w:firstLine="360"/>
        <w:jc w:val="both"/>
      </w:pPr>
      <w:r>
        <w:rPr>
          <w:color w:val="000000"/>
        </w:rPr>
        <w:t xml:space="preserve">This work independently reproduced and verified the key results of the probability-guided approximate multiplier architecture described in the reference paper. Starting from first principles, we re-derived the input sorting network mapping, reconstructed the Boolean expressions for both compressor variants, and verified all six canonical output </w:t>
      </w:r>
      <w:proofErr w:type="spellStart"/>
      <w:r>
        <w:rPr>
          <w:color w:val="000000"/>
        </w:rPr>
        <w:t>rows</w:t>
      </w:r>
      <w:proofErr w:type="spellEnd"/>
      <w:r>
        <w:rPr>
          <w:color w:val="000000"/>
        </w:rPr>
        <w:t xml:space="preserve"> by exhaustive enumeration. Synthesis under 32 nm CMOS confirmed the reported 20.19% average PDP reduction, and MATLAB convolution experiments reproduced the 97.59% average MSSIM figure. Variant A achieves the lowest error rate in its comparison class; Variant B achieves aggressive energy savings with only modest perceptual degradation.</w:t>
      </w:r>
    </w:p>
    <w:p w14:paraId="4F654DE9" w14:textId="77777777" w:rsidR="00280A8B" w:rsidRDefault="00280A8B" w:rsidP="00280A8B">
      <w:pPr>
        <w:spacing w:before="60" w:after="60" w:line="260" w:lineRule="auto"/>
        <w:ind w:firstLine="360"/>
        <w:jc w:val="both"/>
      </w:pPr>
      <w:r>
        <w:rPr>
          <w:color w:val="000000"/>
        </w:rPr>
        <w:t>The seven future directions outlined in Section V — wider operand support, runtime reconfigurability, neural-network deployment, multi-node characterization, deterministic error compensation, formal analysis, and richer perceptual benchmarking — collectively map a research roadmap that could mature probability-guided approximation into a standard tool in the low-power arithmetic design toolkit.</w:t>
      </w:r>
    </w:p>
    <w:p w14:paraId="7C6AB397" w14:textId="77777777" w:rsidR="00280A8B" w:rsidRDefault="00280A8B" w:rsidP="00280A8B">
      <w:pPr>
        <w:spacing w:before="160" w:after="80"/>
        <w:jc w:val="center"/>
      </w:pPr>
      <w:r>
        <w:rPr>
          <w:b/>
          <w:bCs/>
          <w:caps/>
          <w:sz w:val="22"/>
          <w:szCs w:val="22"/>
        </w:rPr>
        <w:t>Acknowledgment</w:t>
      </w:r>
    </w:p>
    <w:p w14:paraId="2478A0CB" w14:textId="4429B049" w:rsidR="00280A8B" w:rsidRDefault="00280A8B" w:rsidP="009546AD">
      <w:pPr>
        <w:spacing w:before="60" w:after="60" w:line="260" w:lineRule="auto"/>
        <w:jc w:val="both"/>
      </w:pPr>
      <w:r>
        <w:rPr>
          <w:color w:val="000000"/>
        </w:rPr>
        <w:t>The authors thank</w:t>
      </w:r>
      <w:r w:rsidR="009546AD">
        <w:rPr>
          <w:color w:val="000000"/>
        </w:rPr>
        <w:t xml:space="preserve"> </w:t>
      </w:r>
      <w:proofErr w:type="spellStart"/>
      <w:r w:rsidR="009546AD">
        <w:rPr>
          <w:color w:val="000000"/>
        </w:rPr>
        <w:t>Dr.</w:t>
      </w:r>
      <w:proofErr w:type="spellEnd"/>
      <w:r w:rsidR="009546AD">
        <w:rPr>
          <w:color w:val="000000"/>
        </w:rPr>
        <w:t xml:space="preserve"> Tapan Jain</w:t>
      </w:r>
      <w:r>
        <w:rPr>
          <w:color w:val="000000"/>
        </w:rPr>
        <w:t xml:space="preserve"> for assigning this implementation study and for guidance throughout the project. </w:t>
      </w:r>
    </w:p>
    <w:p w14:paraId="42BD45D1" w14:textId="77777777" w:rsidR="00280A8B" w:rsidRDefault="00280A8B" w:rsidP="00280A8B">
      <w:pPr>
        <w:spacing w:before="160" w:after="80"/>
        <w:jc w:val="center"/>
      </w:pPr>
      <w:r>
        <w:rPr>
          <w:b/>
          <w:bCs/>
          <w:caps/>
          <w:sz w:val="22"/>
          <w:szCs w:val="22"/>
        </w:rPr>
        <w:t>References</w:t>
      </w:r>
    </w:p>
    <w:p w14:paraId="722C33FF" w14:textId="77777777" w:rsidR="00280A8B" w:rsidRPr="008F1B57" w:rsidRDefault="00280A8B" w:rsidP="00280A8B">
      <w:pPr>
        <w:spacing w:before="30" w:after="30"/>
        <w:ind w:left="360" w:hanging="360"/>
        <w:jc w:val="both"/>
      </w:pPr>
      <w:r w:rsidRPr="008F1B57">
        <w:t xml:space="preserve">[1] V. Gupta, D. Mohapatra, A. Raghunathan, and K. Roy, "Low-power digital signal processing using approximate adders," IEEE Trans. </w:t>
      </w:r>
      <w:proofErr w:type="spellStart"/>
      <w:proofErr w:type="gramStart"/>
      <w:r w:rsidRPr="008F1B57">
        <w:t>Comput</w:t>
      </w:r>
      <w:proofErr w:type="spellEnd"/>
      <w:r w:rsidRPr="008F1B57">
        <w:t>.-</w:t>
      </w:r>
      <w:proofErr w:type="gramEnd"/>
      <w:r w:rsidRPr="008F1B57">
        <w:t xml:space="preserve">Aided Des. </w:t>
      </w:r>
      <w:proofErr w:type="spellStart"/>
      <w:r w:rsidRPr="008F1B57">
        <w:t>Integr</w:t>
      </w:r>
      <w:proofErr w:type="spellEnd"/>
      <w:r w:rsidRPr="008F1B57">
        <w:t>. Circuits Syst., vol. 32, no. 1, pp. 124–137, Jan. 2013.</w:t>
      </w:r>
    </w:p>
    <w:p w14:paraId="24D3AC02" w14:textId="77777777" w:rsidR="00280A8B" w:rsidRPr="008F1B57" w:rsidRDefault="00280A8B" w:rsidP="00280A8B">
      <w:pPr>
        <w:spacing w:before="30" w:after="30"/>
        <w:ind w:left="360" w:hanging="360"/>
        <w:jc w:val="both"/>
      </w:pPr>
      <w:r w:rsidRPr="008F1B57">
        <w:t xml:space="preserve">[2] A. Chakraborty, V. P. A. Kumar, A. K. </w:t>
      </w:r>
      <w:proofErr w:type="spellStart"/>
      <w:r w:rsidRPr="008F1B57">
        <w:t>Vruddhula</w:t>
      </w:r>
      <w:proofErr w:type="spellEnd"/>
      <w:r w:rsidRPr="008F1B57">
        <w:t>, J. N. K, and B. S, "Energy efficient approximate multiplier for image processing applications," Results in Engineering, vol. 25, p. 103798, 2025.</w:t>
      </w:r>
    </w:p>
    <w:p w14:paraId="677A91A1" w14:textId="77777777" w:rsidR="00280A8B" w:rsidRPr="008F1B57" w:rsidRDefault="00280A8B" w:rsidP="00280A8B">
      <w:pPr>
        <w:spacing w:before="30" w:after="30"/>
        <w:ind w:left="360" w:hanging="360"/>
        <w:jc w:val="both"/>
      </w:pPr>
      <w:r w:rsidRPr="008F1B57">
        <w:lastRenderedPageBreak/>
        <w:t>[3] D. Esposito, A. G. M. Strollo, E. Napoli, D. De Caro, and N. Petra, "Approximate multipliers based on new approximate compressors," IEEE Trans. Circuits Syst. I, vol. 65, no. 12, pp. 4169–4182, Dec. 2018.</w:t>
      </w:r>
    </w:p>
    <w:p w14:paraId="6431C393" w14:textId="77777777" w:rsidR="00280A8B" w:rsidRPr="008F1B57" w:rsidRDefault="00280A8B" w:rsidP="00280A8B">
      <w:pPr>
        <w:spacing w:before="30" w:after="30"/>
        <w:ind w:left="360" w:hanging="360"/>
        <w:jc w:val="both"/>
      </w:pPr>
      <w:r w:rsidRPr="008F1B57">
        <w:t xml:space="preserve">[4] O. Akbari, M. Kamal, A. Afzali-Kusha, and M. Pedram, "Dual-quality 4:2 compressors for utilizing in dynamic accuracy configurable multipliers," IEEE Trans. Very Large Scale </w:t>
      </w:r>
      <w:proofErr w:type="spellStart"/>
      <w:r w:rsidRPr="008F1B57">
        <w:t>Integr</w:t>
      </w:r>
      <w:proofErr w:type="spellEnd"/>
      <w:r w:rsidRPr="008F1B57">
        <w:t>. (VLSI) Syst., vol. 25, no. 4, pp. 1352–1361, Apr. 2017.</w:t>
      </w:r>
    </w:p>
    <w:p w14:paraId="6428C26E" w14:textId="77777777" w:rsidR="00280A8B" w:rsidRPr="008F1B57" w:rsidRDefault="00280A8B" w:rsidP="00280A8B">
      <w:pPr>
        <w:spacing w:before="30" w:after="30"/>
        <w:ind w:left="360" w:hanging="360"/>
        <w:jc w:val="both"/>
      </w:pPr>
      <w:r w:rsidRPr="008F1B57">
        <w:t>[5] M. Ha and S. Lee, "Multipliers with approximate 4–2 compressors and error recovery modules," IEEE Embedded Syst. Lett., vol. 10, no. 1, pp. 6–9, Mar. 2018.</w:t>
      </w:r>
    </w:p>
    <w:p w14:paraId="0AB7E29C" w14:textId="77777777" w:rsidR="00280A8B" w:rsidRPr="008F1B57" w:rsidRDefault="00280A8B" w:rsidP="00280A8B">
      <w:pPr>
        <w:spacing w:before="30" w:after="30"/>
        <w:ind w:left="360" w:hanging="360"/>
        <w:jc w:val="both"/>
      </w:pPr>
      <w:r w:rsidRPr="008F1B57">
        <w:t xml:space="preserve">[6] S. </w:t>
      </w:r>
      <w:proofErr w:type="spellStart"/>
      <w:r w:rsidRPr="008F1B57">
        <w:t>Shirzadeh</w:t>
      </w:r>
      <w:proofErr w:type="spellEnd"/>
      <w:r w:rsidRPr="008F1B57">
        <w:t xml:space="preserve"> and B. Forouzandeh, "High accurate multipliers using new set of approximate compressors," AEU-Int. J. Electron. Commun., vol. 138, p. 153778, 2021.</w:t>
      </w:r>
    </w:p>
    <w:p w14:paraId="4B7D3CAF" w14:textId="77777777" w:rsidR="00280A8B" w:rsidRPr="008F1B57" w:rsidRDefault="00280A8B" w:rsidP="00280A8B">
      <w:pPr>
        <w:spacing w:before="30" w:after="30"/>
        <w:ind w:left="360" w:hanging="360"/>
        <w:jc w:val="both"/>
      </w:pPr>
      <w:r w:rsidRPr="008F1B57">
        <w:t>[7] B. Fang, H. Liang, D. Xu, M. Yi, Y. Sheng, C. Jiang, Z. Huang, and Y. Lu, "Approximate multipliers based on a novel unbiased approximate 4-2 compressor," Integration, vol. 81, pp. 17–24, 2021.</w:t>
      </w:r>
    </w:p>
    <w:p w14:paraId="1E8DE064" w14:textId="77777777" w:rsidR="00280A8B" w:rsidRPr="008F1B57" w:rsidRDefault="00280A8B" w:rsidP="00280A8B">
      <w:pPr>
        <w:spacing w:before="30" w:after="30"/>
        <w:ind w:left="360" w:hanging="360"/>
        <w:jc w:val="both"/>
      </w:pPr>
      <w:r w:rsidRPr="008F1B57">
        <w:t>[8] V. K. Odugu, "An efficient VLSI architecture of 2-D finite impulse response filter using enhanced approximate compressor circuits," Int. J. Circuit Theory Appl., vol. 49, no. 11, pp. 3653–3668, 2021.</w:t>
      </w:r>
    </w:p>
    <w:p w14:paraId="43E61580" w14:textId="77777777" w:rsidR="00280A8B" w:rsidRPr="008F1B57" w:rsidRDefault="00280A8B" w:rsidP="00280A8B">
      <w:pPr>
        <w:spacing w:before="30" w:after="30"/>
        <w:ind w:left="360" w:hanging="360"/>
        <w:jc w:val="both"/>
      </w:pPr>
      <w:r w:rsidRPr="008F1B57">
        <w:t xml:space="preserve">[9] A. Momeni, J. Han, P. </w:t>
      </w:r>
      <w:proofErr w:type="spellStart"/>
      <w:r w:rsidRPr="008F1B57">
        <w:t>Montuschi</w:t>
      </w:r>
      <w:proofErr w:type="spellEnd"/>
      <w:r w:rsidRPr="008F1B57">
        <w:t xml:space="preserve">, and F. Lombardi, "Design and analysis of approximate compressors for multiplication," IEEE Trans. </w:t>
      </w:r>
      <w:proofErr w:type="spellStart"/>
      <w:r w:rsidRPr="008F1B57">
        <w:t>Comput</w:t>
      </w:r>
      <w:proofErr w:type="spellEnd"/>
      <w:r w:rsidRPr="008F1B57">
        <w:t>., vol. 64, no. 4, pp. 984–994, Apr. 2015.</w:t>
      </w:r>
    </w:p>
    <w:p w14:paraId="6CD399AD" w14:textId="77777777" w:rsidR="00280A8B" w:rsidRPr="008F1B57" w:rsidRDefault="00280A8B" w:rsidP="00280A8B">
      <w:pPr>
        <w:spacing w:before="30" w:after="30"/>
        <w:ind w:left="360" w:hanging="360"/>
        <w:jc w:val="both"/>
      </w:pPr>
      <w:r w:rsidRPr="008F1B57">
        <w:t xml:space="preserve">[10] P. J. </w:t>
      </w:r>
      <w:proofErr w:type="spellStart"/>
      <w:r w:rsidRPr="008F1B57">
        <w:t>Edavoor</w:t>
      </w:r>
      <w:proofErr w:type="spellEnd"/>
      <w:r w:rsidRPr="008F1B57">
        <w:t xml:space="preserve">, S. Raveendran, and A. D. </w:t>
      </w:r>
      <w:proofErr w:type="spellStart"/>
      <w:r w:rsidRPr="008F1B57">
        <w:t>Rahulkar</w:t>
      </w:r>
      <w:proofErr w:type="spellEnd"/>
      <w:r w:rsidRPr="008F1B57">
        <w:t>, "Approximate multiplier design using novel dual-stage 4:2 compressors," IEEE Access, vol. 8, pp. 48337–48351, 2020.</w:t>
      </w:r>
    </w:p>
    <w:p w14:paraId="0CBB7B4F" w14:textId="77777777" w:rsidR="00280A8B" w:rsidRPr="008F1B57" w:rsidRDefault="00280A8B" w:rsidP="00280A8B">
      <w:pPr>
        <w:spacing w:before="30" w:after="30"/>
        <w:ind w:left="360" w:hanging="360"/>
        <w:jc w:val="both"/>
      </w:pPr>
      <w:r w:rsidRPr="008F1B57">
        <w:t xml:space="preserve">[11] A. Gorantla, "Design of approximate compressors for multiplication," ACM J. Emerg. Technol. </w:t>
      </w:r>
      <w:proofErr w:type="spellStart"/>
      <w:r w:rsidRPr="008F1B57">
        <w:t>Comput</w:t>
      </w:r>
      <w:proofErr w:type="spellEnd"/>
      <w:r w:rsidRPr="008F1B57">
        <w:t>. Syst., vol. 13, no. 3, pp. 1–17, Apr. 2017.</w:t>
      </w:r>
    </w:p>
    <w:p w14:paraId="0F764A1D" w14:textId="77777777" w:rsidR="00280A8B" w:rsidRPr="008F1B57" w:rsidRDefault="00280A8B" w:rsidP="00280A8B">
      <w:pPr>
        <w:spacing w:before="30" w:after="30"/>
        <w:ind w:left="360" w:hanging="360"/>
        <w:jc w:val="both"/>
      </w:pPr>
      <w:r w:rsidRPr="008F1B57">
        <w:t xml:space="preserve">[12] L. H. Krishna, A. </w:t>
      </w:r>
      <w:proofErr w:type="spellStart"/>
      <w:r w:rsidRPr="008F1B57">
        <w:t>Sk</w:t>
      </w:r>
      <w:proofErr w:type="spellEnd"/>
      <w:r w:rsidRPr="008F1B57">
        <w:t xml:space="preserve">, J. B. Rao, S. Veeramachaneni, and N. M. </w:t>
      </w:r>
      <w:proofErr w:type="spellStart"/>
      <w:r w:rsidRPr="008F1B57">
        <w:t>Sk</w:t>
      </w:r>
      <w:proofErr w:type="spellEnd"/>
      <w:r w:rsidRPr="008F1B57">
        <w:t>, "Energy efficient approximate multiplier design with lesser error rate using the probability-based approximate 4:2 compressor," IEEE Embedded Syst. Lett., 2023.</w:t>
      </w:r>
      <w:bookmarkEnd w:id="2"/>
    </w:p>
    <w:p w14:paraId="0594E9DB" w14:textId="77777777" w:rsidR="0051783F" w:rsidRPr="007111CA" w:rsidRDefault="0051783F" w:rsidP="0051783F"/>
    <w:bookmarkEnd w:id="0"/>
    <w:p w14:paraId="523985F8" w14:textId="77777777" w:rsidR="0051783F" w:rsidRDefault="0051783F"/>
    <w:sectPr w:rsidR="0051783F" w:rsidSect="00280A8B">
      <w:type w:val="continuous"/>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2832AAE"/>
    <w:multiLevelType w:val="hybridMultilevel"/>
    <w:tmpl w:val="0F42B4D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491194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83F"/>
    <w:rsid w:val="00051F3C"/>
    <w:rsid w:val="00196146"/>
    <w:rsid w:val="001C5F78"/>
    <w:rsid w:val="00280A8B"/>
    <w:rsid w:val="0051783F"/>
    <w:rsid w:val="00725ADE"/>
    <w:rsid w:val="008F1B57"/>
    <w:rsid w:val="009546AD"/>
    <w:rsid w:val="009B3295"/>
    <w:rsid w:val="00B275F5"/>
    <w:rsid w:val="00ED256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91CEC"/>
  <w15:chartTrackingRefBased/>
  <w15:docId w15:val="{3F87A2B3-81FE-49DA-BEA3-E8BC67B6A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783F"/>
    <w:pPr>
      <w:spacing w:after="0" w:line="240" w:lineRule="auto"/>
    </w:pPr>
    <w:rPr>
      <w:rFonts w:ascii="Times New Roman" w:eastAsia="Times New Roman" w:hAnsi="Times New Roman" w:cs="Times New Roman"/>
      <w:sz w:val="20"/>
      <w:szCs w:val="20"/>
      <w:lang w:eastAsia="en-IN" w:bidi="hi-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F1B57"/>
    <w:pPr>
      <w:ind w:left="720"/>
      <w:contextualSpacing/>
    </w:pPr>
    <w:rPr>
      <w:rFonts w:cs="Mangal"/>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6</Pages>
  <Words>3035</Words>
  <Characters>17305</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 khandelwal</dc:creator>
  <cp:keywords/>
  <dc:description/>
  <cp:lastModifiedBy>siddharth khandelwal</cp:lastModifiedBy>
  <cp:revision>13</cp:revision>
  <dcterms:created xsi:type="dcterms:W3CDTF">2026-04-21T20:34:00Z</dcterms:created>
  <dcterms:modified xsi:type="dcterms:W3CDTF">2026-04-21T21:42:00Z</dcterms:modified>
</cp:coreProperties>
</file>