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CF0F7" w14:textId="77777777" w:rsidR="00B70EF1" w:rsidRPr="00F130FD" w:rsidRDefault="00B70EF1">
      <w:pPr>
        <w:spacing w:line="480" w:lineRule="auto"/>
        <w:contextualSpacing w:val="0"/>
        <w:rPr>
          <w:rFonts w:ascii="Times New Roman" w:hAnsi="Times New Roman" w:cs="Times New Roman"/>
          <w:b/>
          <w:sz w:val="28"/>
          <w:szCs w:val="28"/>
          <w:u w:val="single"/>
        </w:rPr>
      </w:pPr>
    </w:p>
    <w:p w14:paraId="6224E5EE" w14:textId="77777777" w:rsidR="00B70EF1" w:rsidRPr="00F130FD" w:rsidRDefault="001D3034">
      <w:pPr>
        <w:spacing w:line="480" w:lineRule="auto"/>
        <w:contextualSpacing w:val="0"/>
        <w:jc w:val="center"/>
        <w:rPr>
          <w:rFonts w:ascii="Times New Roman" w:hAnsi="Times New Roman" w:cs="Times New Roman"/>
          <w:b/>
          <w:sz w:val="28"/>
          <w:szCs w:val="28"/>
        </w:rPr>
      </w:pPr>
      <w:r w:rsidRPr="00F130FD">
        <w:rPr>
          <w:rFonts w:ascii="Times New Roman" w:hAnsi="Times New Roman" w:cs="Times New Roman"/>
          <w:b/>
          <w:sz w:val="28"/>
          <w:szCs w:val="28"/>
        </w:rPr>
        <w:t>How would the quality be assessed?</w:t>
      </w:r>
    </w:p>
    <w:p w14:paraId="3C95D020" w14:textId="77777777" w:rsidR="00B70EF1" w:rsidRPr="00F130FD" w:rsidRDefault="001D3034">
      <w:pPr>
        <w:spacing w:line="480" w:lineRule="auto"/>
        <w:contextualSpacing w:val="0"/>
        <w:jc w:val="both"/>
        <w:rPr>
          <w:rFonts w:ascii="Times New Roman" w:hAnsi="Times New Roman" w:cs="Times New Roman"/>
          <w:sz w:val="24"/>
          <w:szCs w:val="24"/>
        </w:rPr>
      </w:pPr>
      <w:r w:rsidRPr="00F130FD">
        <w:rPr>
          <w:rFonts w:ascii="Times New Roman" w:hAnsi="Times New Roman" w:cs="Times New Roman"/>
          <w:sz w:val="24"/>
          <w:szCs w:val="24"/>
        </w:rPr>
        <w:t xml:space="preserve">Longhorn Phone Corporations implementation of </w:t>
      </w:r>
      <w:proofErr w:type="gramStart"/>
      <w:r w:rsidRPr="00F130FD">
        <w:rPr>
          <w:rFonts w:ascii="Times New Roman" w:hAnsi="Times New Roman" w:cs="Times New Roman"/>
          <w:sz w:val="24"/>
          <w:szCs w:val="24"/>
        </w:rPr>
        <w:t>their</w:t>
      </w:r>
      <w:proofErr w:type="gramEnd"/>
      <w:r w:rsidRPr="00F130FD">
        <w:rPr>
          <w:rFonts w:ascii="Times New Roman" w:hAnsi="Times New Roman" w:cs="Times New Roman"/>
          <w:sz w:val="24"/>
          <w:szCs w:val="24"/>
        </w:rPr>
        <w:t xml:space="preserve"> </w:t>
      </w:r>
      <w:proofErr w:type="spellStart"/>
      <w:r w:rsidRPr="00F130FD">
        <w:rPr>
          <w:rFonts w:ascii="Times New Roman" w:hAnsi="Times New Roman" w:cs="Times New Roman"/>
          <w:sz w:val="24"/>
          <w:szCs w:val="24"/>
        </w:rPr>
        <w:t>on</w:t>
      </w:r>
      <w:proofErr w:type="spellEnd"/>
      <w:r w:rsidRPr="00F130FD">
        <w:rPr>
          <w:rFonts w:ascii="Times New Roman" w:hAnsi="Times New Roman" w:cs="Times New Roman"/>
          <w:sz w:val="24"/>
          <w:szCs w:val="24"/>
        </w:rPr>
        <w:t xml:space="preserve"> premise, private cloud needs to be assessed for good quality. This company has never had a project of this scale or of this type done before, let alone internally led. Therefore, it is that much more i</w:t>
      </w:r>
      <w:r w:rsidRPr="00F130FD">
        <w:rPr>
          <w:rFonts w:ascii="Times New Roman" w:hAnsi="Times New Roman" w:cs="Times New Roman"/>
          <w:sz w:val="24"/>
          <w:szCs w:val="24"/>
        </w:rPr>
        <w:t xml:space="preserve">mportant the quality is assessed at regular intervals to make sure the project meets the expectations of the users. </w:t>
      </w:r>
    </w:p>
    <w:p w14:paraId="5A5E2E58" w14:textId="77777777" w:rsidR="00B70EF1" w:rsidRPr="00F130FD" w:rsidRDefault="00B70EF1">
      <w:pPr>
        <w:spacing w:line="480" w:lineRule="auto"/>
        <w:contextualSpacing w:val="0"/>
        <w:jc w:val="both"/>
        <w:rPr>
          <w:rFonts w:ascii="Times New Roman" w:hAnsi="Times New Roman" w:cs="Times New Roman"/>
          <w:sz w:val="24"/>
          <w:szCs w:val="24"/>
        </w:rPr>
      </w:pPr>
    </w:p>
    <w:p w14:paraId="6A24D430" w14:textId="77777777" w:rsidR="00B70EF1" w:rsidRPr="00F130FD" w:rsidRDefault="001D3034">
      <w:pPr>
        <w:spacing w:line="480" w:lineRule="auto"/>
        <w:contextualSpacing w:val="0"/>
        <w:jc w:val="both"/>
        <w:rPr>
          <w:rFonts w:ascii="Times New Roman" w:hAnsi="Times New Roman" w:cs="Times New Roman"/>
          <w:sz w:val="24"/>
          <w:szCs w:val="24"/>
        </w:rPr>
      </w:pPr>
      <w:r w:rsidRPr="00F130FD">
        <w:rPr>
          <w:rFonts w:ascii="Times New Roman" w:hAnsi="Times New Roman" w:cs="Times New Roman"/>
          <w:sz w:val="24"/>
          <w:szCs w:val="24"/>
        </w:rPr>
        <w:t>There are several factors that need to be assessed. For example, functionality needs to be assessed. Can the users actually access and use</w:t>
      </w:r>
      <w:r w:rsidRPr="00F130FD">
        <w:rPr>
          <w:rFonts w:ascii="Times New Roman" w:hAnsi="Times New Roman" w:cs="Times New Roman"/>
          <w:sz w:val="24"/>
          <w:szCs w:val="24"/>
        </w:rPr>
        <w:t xml:space="preserve"> their software? Can users still access word processing, publishing, </w:t>
      </w:r>
      <w:proofErr w:type="spellStart"/>
      <w:r w:rsidRPr="00F130FD">
        <w:rPr>
          <w:rFonts w:ascii="Times New Roman" w:hAnsi="Times New Roman" w:cs="Times New Roman"/>
          <w:sz w:val="24"/>
          <w:szCs w:val="24"/>
        </w:rPr>
        <w:t>etc</w:t>
      </w:r>
      <w:proofErr w:type="spellEnd"/>
      <w:r w:rsidRPr="00F130FD">
        <w:rPr>
          <w:rFonts w:ascii="Times New Roman" w:hAnsi="Times New Roman" w:cs="Times New Roman"/>
          <w:sz w:val="24"/>
          <w:szCs w:val="24"/>
        </w:rPr>
        <w:t>? All the functionalities defined as project requirements in the project scope and project charter need to be assessed. Similarly, design and performance also need to be tested. Is the</w:t>
      </w:r>
      <w:r w:rsidRPr="00F130FD">
        <w:rPr>
          <w:rFonts w:ascii="Times New Roman" w:hAnsi="Times New Roman" w:cs="Times New Roman"/>
          <w:sz w:val="24"/>
          <w:szCs w:val="24"/>
        </w:rPr>
        <w:t xml:space="preserve"> user interface still friendly? Is the user interface similar to what it was before when the software was localized? Is the system meeting the speed criteria? How long does the presentation software take to open on the desktop? In terms of reliability and </w:t>
      </w:r>
      <w:r w:rsidRPr="00F130FD">
        <w:rPr>
          <w:rFonts w:ascii="Times New Roman" w:hAnsi="Times New Roman" w:cs="Times New Roman"/>
          <w:sz w:val="24"/>
          <w:szCs w:val="24"/>
        </w:rPr>
        <w:t xml:space="preserve">maintainability, it is important to test that the software </w:t>
      </w:r>
      <w:proofErr w:type="gramStart"/>
      <w:r w:rsidRPr="00F130FD">
        <w:rPr>
          <w:rFonts w:ascii="Times New Roman" w:hAnsi="Times New Roman" w:cs="Times New Roman"/>
          <w:sz w:val="24"/>
          <w:szCs w:val="24"/>
        </w:rPr>
        <w:t>are</w:t>
      </w:r>
      <w:proofErr w:type="gramEnd"/>
      <w:r w:rsidRPr="00F130FD">
        <w:rPr>
          <w:rFonts w:ascii="Times New Roman" w:hAnsi="Times New Roman" w:cs="Times New Roman"/>
          <w:sz w:val="24"/>
          <w:szCs w:val="24"/>
        </w:rPr>
        <w:t xml:space="preserve"> working a specified percentage of the time, if not all the time, at different times of the day. When everyone is accessing the SharePoint Sites, are they still working and are they still quick?</w:t>
      </w:r>
      <w:r w:rsidRPr="00F130FD">
        <w:rPr>
          <w:rFonts w:ascii="Times New Roman" w:hAnsi="Times New Roman" w:cs="Times New Roman"/>
          <w:sz w:val="24"/>
          <w:szCs w:val="24"/>
        </w:rPr>
        <w:t xml:space="preserve"> This way, the network load and connection to the private cloud is also tested. The system also has to be able to be maintained by the internal IT team, and the quality assessment should ensure that is possible as well. </w:t>
      </w:r>
    </w:p>
    <w:p w14:paraId="21ED16B2" w14:textId="77777777" w:rsidR="00B70EF1" w:rsidRPr="00F130FD" w:rsidRDefault="00B70EF1">
      <w:pPr>
        <w:spacing w:line="480" w:lineRule="auto"/>
        <w:contextualSpacing w:val="0"/>
        <w:jc w:val="both"/>
        <w:rPr>
          <w:rFonts w:ascii="Times New Roman" w:hAnsi="Times New Roman" w:cs="Times New Roman"/>
          <w:sz w:val="24"/>
          <w:szCs w:val="24"/>
        </w:rPr>
      </w:pPr>
    </w:p>
    <w:p w14:paraId="253038F5" w14:textId="4A69CB8F" w:rsidR="00F130FD" w:rsidRPr="00F130FD" w:rsidRDefault="001D3034" w:rsidP="00F130FD">
      <w:pPr>
        <w:spacing w:line="480" w:lineRule="auto"/>
        <w:contextualSpacing w:val="0"/>
        <w:jc w:val="both"/>
        <w:rPr>
          <w:rFonts w:ascii="Times New Roman" w:hAnsi="Times New Roman" w:cs="Times New Roman"/>
          <w:b/>
          <w:sz w:val="28"/>
          <w:szCs w:val="28"/>
          <w:u w:val="single"/>
        </w:rPr>
      </w:pPr>
      <w:r w:rsidRPr="00F130FD">
        <w:rPr>
          <w:rFonts w:ascii="Times New Roman" w:hAnsi="Times New Roman" w:cs="Times New Roman"/>
          <w:sz w:val="24"/>
          <w:szCs w:val="24"/>
        </w:rPr>
        <w:t>Quality audits would be one method</w:t>
      </w:r>
      <w:r w:rsidRPr="00F130FD">
        <w:rPr>
          <w:rFonts w:ascii="Times New Roman" w:hAnsi="Times New Roman" w:cs="Times New Roman"/>
          <w:sz w:val="24"/>
          <w:szCs w:val="24"/>
        </w:rPr>
        <w:t xml:space="preserve"> to assess the quality level of the project. This audit can be conducted at different times during the project to give useful feedback to the project team. A </w:t>
      </w:r>
      <w:proofErr w:type="spellStart"/>
      <w:r w:rsidRPr="00F130FD">
        <w:rPr>
          <w:rFonts w:ascii="Times New Roman" w:hAnsi="Times New Roman" w:cs="Times New Roman"/>
          <w:sz w:val="24"/>
          <w:szCs w:val="24"/>
        </w:rPr>
        <w:t>checksheet</w:t>
      </w:r>
      <w:proofErr w:type="spellEnd"/>
      <w:r w:rsidRPr="00F130FD">
        <w:rPr>
          <w:rFonts w:ascii="Times New Roman" w:hAnsi="Times New Roman" w:cs="Times New Roman"/>
          <w:sz w:val="24"/>
          <w:szCs w:val="24"/>
        </w:rPr>
        <w:t xml:space="preserve"> is especially useful as a feedback document to let the project team know exactly what d</w:t>
      </w:r>
      <w:r w:rsidRPr="00F130FD">
        <w:rPr>
          <w:rFonts w:ascii="Times New Roman" w:hAnsi="Times New Roman" w:cs="Times New Roman"/>
          <w:sz w:val="24"/>
          <w:szCs w:val="24"/>
        </w:rPr>
        <w:t>oes not meet the acceptance criteria in terms of quality. There are other quality methods that can be used according to which situation arises. For example, a Pareto Chart can be used to identify the 20% of the root cause that results in 80% of the quality</w:t>
      </w:r>
      <w:r w:rsidRPr="00F130FD">
        <w:rPr>
          <w:rFonts w:ascii="Times New Roman" w:hAnsi="Times New Roman" w:cs="Times New Roman"/>
          <w:sz w:val="24"/>
          <w:szCs w:val="24"/>
        </w:rPr>
        <w:t xml:space="preserve"> problems. </w:t>
      </w:r>
    </w:p>
    <w:p w14:paraId="54535FCB" w14:textId="57B3134D" w:rsidR="00B70EF1" w:rsidRPr="00F130FD" w:rsidRDefault="001D3034" w:rsidP="00F130FD">
      <w:pPr>
        <w:spacing w:line="480" w:lineRule="auto"/>
        <w:ind w:left="3600" w:firstLine="720"/>
        <w:contextualSpacing w:val="0"/>
        <w:rPr>
          <w:rFonts w:ascii="Times New Roman" w:hAnsi="Times New Roman" w:cs="Times New Roman"/>
          <w:b/>
          <w:sz w:val="28"/>
          <w:szCs w:val="28"/>
        </w:rPr>
      </w:pPr>
      <w:r w:rsidRPr="00F130FD">
        <w:rPr>
          <w:rFonts w:ascii="Times New Roman" w:hAnsi="Times New Roman" w:cs="Times New Roman"/>
          <w:b/>
          <w:sz w:val="28"/>
          <w:szCs w:val="28"/>
        </w:rPr>
        <w:lastRenderedPageBreak/>
        <w:t>Assumptions Log</w:t>
      </w:r>
    </w:p>
    <w:tbl>
      <w:tblPr>
        <w:tblStyle w:val="a"/>
        <w:tblW w:w="1069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1785"/>
        <w:gridCol w:w="3135"/>
        <w:gridCol w:w="2370"/>
        <w:gridCol w:w="3405"/>
      </w:tblGrid>
      <w:tr w:rsidR="00B70EF1" w:rsidRPr="00F130FD" w14:paraId="241D98C5" w14:textId="77777777">
        <w:trPr>
          <w:trHeight w:val="460"/>
        </w:trPr>
        <w:tc>
          <w:tcPr>
            <w:tcW w:w="1785" w:type="dxa"/>
            <w:tcBorders>
              <w:top w:val="single" w:sz="8" w:space="0" w:color="000000"/>
              <w:left w:val="single" w:sz="8" w:space="0" w:color="000000"/>
              <w:bottom w:val="single" w:sz="8" w:space="0" w:color="000000"/>
              <w:right w:val="single" w:sz="8" w:space="0" w:color="4F81BD"/>
            </w:tcBorders>
            <w:shd w:val="clear" w:color="auto" w:fill="4F81BD"/>
            <w:tcMar>
              <w:top w:w="100" w:type="dxa"/>
              <w:left w:w="100" w:type="dxa"/>
              <w:bottom w:w="100" w:type="dxa"/>
              <w:right w:w="100" w:type="dxa"/>
            </w:tcMar>
          </w:tcPr>
          <w:p w14:paraId="1D8ED9F9"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Project Name</w:t>
            </w:r>
          </w:p>
        </w:tc>
        <w:tc>
          <w:tcPr>
            <w:tcW w:w="3135" w:type="dxa"/>
            <w:tcBorders>
              <w:top w:val="single" w:sz="8" w:space="0" w:color="000000"/>
              <w:left w:val="nil"/>
              <w:bottom w:val="single" w:sz="8" w:space="0" w:color="000000"/>
              <w:right w:val="single" w:sz="8" w:space="0" w:color="4F81BD"/>
            </w:tcBorders>
            <w:tcMar>
              <w:top w:w="100" w:type="dxa"/>
              <w:left w:w="100" w:type="dxa"/>
              <w:bottom w:w="100" w:type="dxa"/>
              <w:right w:w="100" w:type="dxa"/>
            </w:tcMar>
          </w:tcPr>
          <w:p w14:paraId="0C4CD62A"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sz w:val="20"/>
                <w:szCs w:val="20"/>
              </w:rPr>
            </w:pPr>
            <w:r w:rsidRPr="00F130FD">
              <w:rPr>
                <w:rFonts w:ascii="Times New Roman" w:hAnsi="Times New Roman" w:cs="Times New Roman"/>
                <w:sz w:val="20"/>
                <w:szCs w:val="20"/>
              </w:rPr>
              <w:t>In-house Cloud Migration</w:t>
            </w:r>
          </w:p>
        </w:tc>
        <w:tc>
          <w:tcPr>
            <w:tcW w:w="2370" w:type="dxa"/>
            <w:tcBorders>
              <w:top w:val="single" w:sz="8" w:space="0" w:color="4F81BD"/>
              <w:left w:val="nil"/>
              <w:bottom w:val="single" w:sz="8" w:space="0" w:color="000000"/>
              <w:right w:val="single" w:sz="8" w:space="0" w:color="000000"/>
            </w:tcBorders>
            <w:shd w:val="clear" w:color="auto" w:fill="4F81BD"/>
            <w:tcMar>
              <w:top w:w="100" w:type="dxa"/>
              <w:left w:w="100" w:type="dxa"/>
              <w:bottom w:w="100" w:type="dxa"/>
              <w:right w:w="100" w:type="dxa"/>
            </w:tcMar>
          </w:tcPr>
          <w:p w14:paraId="7AC0BF47"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Date</w:t>
            </w:r>
          </w:p>
        </w:tc>
        <w:tc>
          <w:tcPr>
            <w:tcW w:w="3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70592"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sz w:val="20"/>
                <w:szCs w:val="20"/>
              </w:rPr>
            </w:pPr>
            <w:r w:rsidRPr="00F130FD">
              <w:rPr>
                <w:rFonts w:ascii="Times New Roman" w:hAnsi="Times New Roman" w:cs="Times New Roman"/>
                <w:sz w:val="20"/>
                <w:szCs w:val="20"/>
              </w:rPr>
              <w:t>10/31/2018</w:t>
            </w:r>
          </w:p>
        </w:tc>
      </w:tr>
      <w:tr w:rsidR="00B70EF1" w:rsidRPr="00F130FD" w14:paraId="5812A436" w14:textId="77777777">
        <w:trPr>
          <w:trHeight w:val="540"/>
        </w:trPr>
        <w:tc>
          <w:tcPr>
            <w:tcW w:w="1785" w:type="dxa"/>
            <w:tcBorders>
              <w:top w:val="nil"/>
              <w:left w:val="single" w:sz="8" w:space="0" w:color="000000"/>
              <w:bottom w:val="single" w:sz="8" w:space="0" w:color="000000"/>
              <w:right w:val="single" w:sz="8" w:space="0" w:color="4F81BD"/>
            </w:tcBorders>
            <w:shd w:val="clear" w:color="auto" w:fill="4F81BD"/>
            <w:tcMar>
              <w:top w:w="100" w:type="dxa"/>
              <w:left w:w="100" w:type="dxa"/>
              <w:bottom w:w="100" w:type="dxa"/>
              <w:right w:w="100" w:type="dxa"/>
            </w:tcMar>
          </w:tcPr>
          <w:p w14:paraId="1E7A722B"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Project Team</w:t>
            </w:r>
          </w:p>
        </w:tc>
        <w:tc>
          <w:tcPr>
            <w:tcW w:w="3135" w:type="dxa"/>
            <w:tcBorders>
              <w:top w:val="single" w:sz="8" w:space="0" w:color="000000"/>
              <w:left w:val="nil"/>
              <w:bottom w:val="single" w:sz="8" w:space="0" w:color="000000"/>
              <w:right w:val="single" w:sz="8" w:space="0" w:color="4F81BD"/>
            </w:tcBorders>
            <w:tcMar>
              <w:top w:w="100" w:type="dxa"/>
              <w:left w:w="100" w:type="dxa"/>
              <w:bottom w:w="100" w:type="dxa"/>
              <w:right w:w="100" w:type="dxa"/>
            </w:tcMar>
          </w:tcPr>
          <w:p w14:paraId="5A7AA2BA"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sz w:val="20"/>
                <w:szCs w:val="20"/>
              </w:rPr>
            </w:pPr>
            <w:r w:rsidRPr="00F130FD">
              <w:rPr>
                <w:rFonts w:ascii="Times New Roman" w:hAnsi="Times New Roman" w:cs="Times New Roman"/>
                <w:sz w:val="20"/>
                <w:szCs w:val="20"/>
              </w:rPr>
              <w:t>Karuna, Naresh, Rhea, Shuang</w:t>
            </w:r>
          </w:p>
        </w:tc>
        <w:tc>
          <w:tcPr>
            <w:tcW w:w="2370" w:type="dxa"/>
            <w:tcBorders>
              <w:top w:val="single" w:sz="8" w:space="0" w:color="000000"/>
              <w:left w:val="nil"/>
              <w:bottom w:val="single" w:sz="8" w:space="0" w:color="000000"/>
              <w:right w:val="single" w:sz="8" w:space="0" w:color="4F81BD"/>
            </w:tcBorders>
            <w:shd w:val="clear" w:color="auto" w:fill="4F81BD"/>
            <w:tcMar>
              <w:top w:w="100" w:type="dxa"/>
              <w:left w:w="100" w:type="dxa"/>
              <w:bottom w:w="100" w:type="dxa"/>
              <w:right w:w="100" w:type="dxa"/>
            </w:tcMar>
          </w:tcPr>
          <w:p w14:paraId="2DC1A1DF"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Project Owner/Client</w:t>
            </w:r>
          </w:p>
        </w:tc>
        <w:tc>
          <w:tcPr>
            <w:tcW w:w="34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6BBBDA" w14:textId="77777777" w:rsidR="00B70EF1" w:rsidRPr="00F130FD" w:rsidRDefault="001D3034" w:rsidP="004977BE">
            <w:pPr>
              <w:widowControl w:val="0"/>
              <w:pBdr>
                <w:top w:val="nil"/>
                <w:left w:val="nil"/>
                <w:bottom w:val="nil"/>
                <w:right w:val="nil"/>
                <w:between w:val="nil"/>
              </w:pBdr>
              <w:contextualSpacing w:val="0"/>
              <w:rPr>
                <w:rFonts w:ascii="Times New Roman" w:hAnsi="Times New Roman" w:cs="Times New Roman"/>
                <w:sz w:val="20"/>
                <w:szCs w:val="20"/>
              </w:rPr>
            </w:pPr>
            <w:r w:rsidRPr="00F130FD">
              <w:rPr>
                <w:rFonts w:ascii="Times New Roman" w:hAnsi="Times New Roman" w:cs="Times New Roman"/>
                <w:sz w:val="20"/>
                <w:szCs w:val="20"/>
              </w:rPr>
              <w:t>Longhorn Phone Corporation</w:t>
            </w:r>
          </w:p>
        </w:tc>
      </w:tr>
    </w:tbl>
    <w:p w14:paraId="5E329BEF" w14:textId="77777777" w:rsidR="00B70EF1" w:rsidRPr="00F130FD" w:rsidRDefault="00B70EF1" w:rsidP="004977BE">
      <w:pPr>
        <w:contextualSpacing w:val="0"/>
        <w:rPr>
          <w:rFonts w:ascii="Times New Roman" w:hAnsi="Times New Roman" w:cs="Times New Roman"/>
          <w:b/>
          <w:sz w:val="28"/>
          <w:szCs w:val="28"/>
          <w:u w:val="single"/>
        </w:rPr>
      </w:pPr>
    </w:p>
    <w:tbl>
      <w:tblPr>
        <w:tblStyle w:val="a0"/>
        <w:tblW w:w="107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35"/>
        <w:gridCol w:w="1485"/>
        <w:gridCol w:w="2205"/>
        <w:gridCol w:w="1725"/>
        <w:gridCol w:w="1530"/>
        <w:gridCol w:w="1230"/>
        <w:gridCol w:w="1560"/>
      </w:tblGrid>
      <w:tr w:rsidR="00B70EF1" w:rsidRPr="00F130FD" w14:paraId="3CC54991" w14:textId="77777777">
        <w:trPr>
          <w:trHeight w:val="900"/>
        </w:trPr>
        <w:tc>
          <w:tcPr>
            <w:tcW w:w="1035" w:type="dxa"/>
            <w:tcBorders>
              <w:top w:val="single" w:sz="8" w:space="0" w:color="7BA0CD"/>
              <w:left w:val="single" w:sz="8" w:space="0" w:color="7BA0CD"/>
              <w:bottom w:val="single" w:sz="8" w:space="0" w:color="7BA0CD"/>
              <w:right w:val="single" w:sz="8" w:space="0" w:color="7BA0CD"/>
            </w:tcBorders>
            <w:shd w:val="clear" w:color="auto" w:fill="4F81BD"/>
            <w:tcMar>
              <w:top w:w="100" w:type="dxa"/>
              <w:left w:w="100" w:type="dxa"/>
              <w:bottom w:w="100" w:type="dxa"/>
              <w:right w:w="100" w:type="dxa"/>
            </w:tcMar>
          </w:tcPr>
          <w:p w14:paraId="56950460"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Serial No.</w:t>
            </w:r>
          </w:p>
          <w:p w14:paraId="2DD5CDF0" w14:textId="77777777" w:rsidR="00B70EF1" w:rsidRPr="00F130FD" w:rsidRDefault="00B70EF1" w:rsidP="004977BE">
            <w:pPr>
              <w:ind w:left="140" w:right="140"/>
              <w:contextualSpacing w:val="0"/>
              <w:rPr>
                <w:rFonts w:ascii="Times New Roman" w:hAnsi="Times New Roman" w:cs="Times New Roman"/>
                <w:b/>
                <w:color w:val="FFFFFF"/>
                <w:sz w:val="20"/>
                <w:szCs w:val="20"/>
                <w:u w:val="single"/>
              </w:rPr>
            </w:pPr>
          </w:p>
        </w:tc>
        <w:tc>
          <w:tcPr>
            <w:tcW w:w="1485"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7E4A3BB6"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Date Identified</w:t>
            </w:r>
          </w:p>
        </w:tc>
        <w:tc>
          <w:tcPr>
            <w:tcW w:w="2205" w:type="dxa"/>
            <w:tcBorders>
              <w:top w:val="single" w:sz="8" w:space="0" w:color="7BA0CD"/>
              <w:left w:val="nil"/>
              <w:bottom w:val="single" w:sz="8" w:space="0" w:color="7BA0CD"/>
              <w:right w:val="nil"/>
            </w:tcBorders>
            <w:shd w:val="clear" w:color="auto" w:fill="4F81BD"/>
            <w:tcMar>
              <w:top w:w="100" w:type="dxa"/>
              <w:left w:w="100" w:type="dxa"/>
              <w:bottom w:w="100" w:type="dxa"/>
              <w:right w:w="100" w:type="dxa"/>
            </w:tcMar>
          </w:tcPr>
          <w:p w14:paraId="00E1B8EC"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Assumption</w:t>
            </w:r>
          </w:p>
        </w:tc>
        <w:tc>
          <w:tcPr>
            <w:tcW w:w="1725"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6E7FD653"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Validation Assigned        To</w:t>
            </w:r>
          </w:p>
        </w:tc>
        <w:tc>
          <w:tcPr>
            <w:tcW w:w="1530"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394E2EE2"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Validation</w:t>
            </w:r>
          </w:p>
          <w:p w14:paraId="0769555E"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Due Date</w:t>
            </w:r>
          </w:p>
        </w:tc>
        <w:tc>
          <w:tcPr>
            <w:tcW w:w="1230"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6EFCB2A4"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 xml:space="preserve">A. Valid? </w:t>
            </w:r>
          </w:p>
          <w:p w14:paraId="6F5E1FF5"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(Y/ N)</w:t>
            </w:r>
          </w:p>
          <w:p w14:paraId="08FCE6E1"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rPr>
              <w:t xml:space="preserve">     </w:t>
            </w:r>
          </w:p>
        </w:tc>
        <w:tc>
          <w:tcPr>
            <w:tcW w:w="1560"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6931F65D"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Status / Comments</w:t>
            </w:r>
          </w:p>
        </w:tc>
      </w:tr>
      <w:tr w:rsidR="00B70EF1" w:rsidRPr="00F130FD" w14:paraId="59EA8F84" w14:textId="77777777">
        <w:trPr>
          <w:trHeight w:val="440"/>
        </w:trPr>
        <w:tc>
          <w:tcPr>
            <w:tcW w:w="1035"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77A41C3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A-1</w:t>
            </w:r>
          </w:p>
        </w:tc>
        <w:tc>
          <w:tcPr>
            <w:tcW w:w="148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6DDB29F7"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10/01/2018</w:t>
            </w:r>
          </w:p>
        </w:tc>
        <w:tc>
          <w:tcPr>
            <w:tcW w:w="22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BE5EDBB"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The in-house cloud is equipped to store the current applications and services in use, in addition to newly developed services.</w:t>
            </w:r>
          </w:p>
        </w:tc>
        <w:tc>
          <w:tcPr>
            <w:tcW w:w="172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EDDE24C"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Karuna </w:t>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System Analyst</w:t>
            </w:r>
          </w:p>
        </w:tc>
        <w:tc>
          <w:tcPr>
            <w:tcW w:w="15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713F3C6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10/15/2018</w:t>
            </w:r>
          </w:p>
        </w:tc>
        <w:tc>
          <w:tcPr>
            <w:tcW w:w="12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21FCF723"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0A1CAB7"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w:t>
            </w:r>
          </w:p>
        </w:tc>
      </w:tr>
      <w:tr w:rsidR="00B70EF1" w:rsidRPr="00F130FD" w14:paraId="7A6F888B" w14:textId="77777777">
        <w:trPr>
          <w:trHeight w:val="440"/>
        </w:trPr>
        <w:tc>
          <w:tcPr>
            <w:tcW w:w="1035" w:type="dxa"/>
            <w:tcBorders>
              <w:top w:val="nil"/>
              <w:left w:val="single" w:sz="8" w:space="0" w:color="7BA0CD"/>
              <w:bottom w:val="single" w:sz="8" w:space="0" w:color="7BA0CD"/>
              <w:right w:val="single" w:sz="8" w:space="0" w:color="7BA0CD"/>
            </w:tcBorders>
            <w:tcMar>
              <w:top w:w="100" w:type="dxa"/>
              <w:left w:w="100" w:type="dxa"/>
              <w:bottom w:w="100" w:type="dxa"/>
              <w:right w:w="100" w:type="dxa"/>
            </w:tcMar>
          </w:tcPr>
          <w:p w14:paraId="1690AE4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A-2</w:t>
            </w:r>
          </w:p>
        </w:tc>
        <w:tc>
          <w:tcPr>
            <w:tcW w:w="1485" w:type="dxa"/>
            <w:tcBorders>
              <w:top w:val="nil"/>
              <w:left w:val="nil"/>
              <w:bottom w:val="single" w:sz="8" w:space="0" w:color="7BA0CD"/>
              <w:right w:val="single" w:sz="8" w:space="0" w:color="7BA0CD"/>
            </w:tcBorders>
            <w:tcMar>
              <w:top w:w="100" w:type="dxa"/>
              <w:left w:w="100" w:type="dxa"/>
              <w:bottom w:w="100" w:type="dxa"/>
              <w:right w:w="100" w:type="dxa"/>
            </w:tcMar>
          </w:tcPr>
          <w:p w14:paraId="477A60E9"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10/08/2018</w:t>
            </w:r>
          </w:p>
        </w:tc>
        <w:tc>
          <w:tcPr>
            <w:tcW w:w="2205" w:type="dxa"/>
            <w:tcBorders>
              <w:top w:val="nil"/>
              <w:left w:val="nil"/>
              <w:bottom w:val="single" w:sz="8" w:space="0" w:color="7BA0CD"/>
              <w:right w:val="single" w:sz="8" w:space="0" w:color="7BA0CD"/>
            </w:tcBorders>
            <w:tcMar>
              <w:top w:w="100" w:type="dxa"/>
              <w:left w:w="100" w:type="dxa"/>
              <w:bottom w:w="100" w:type="dxa"/>
              <w:right w:w="100" w:type="dxa"/>
            </w:tcMar>
          </w:tcPr>
          <w:p w14:paraId="3CE4AE4D"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During the transition phase, all new developments on the backend will be undertaken in isolation and will not affect the daily business functions.</w:t>
            </w:r>
          </w:p>
        </w:tc>
        <w:tc>
          <w:tcPr>
            <w:tcW w:w="1725" w:type="dxa"/>
            <w:tcBorders>
              <w:top w:val="nil"/>
              <w:left w:val="nil"/>
              <w:bottom w:val="single" w:sz="8" w:space="0" w:color="7BA0CD"/>
              <w:right w:val="single" w:sz="8" w:space="0" w:color="7BA0CD"/>
            </w:tcBorders>
            <w:tcMar>
              <w:top w:w="100" w:type="dxa"/>
              <w:left w:w="100" w:type="dxa"/>
              <w:bottom w:w="100" w:type="dxa"/>
              <w:right w:w="100" w:type="dxa"/>
            </w:tcMar>
          </w:tcPr>
          <w:p w14:paraId="2BFF89C7"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Naresh Choudhary; Programmer</w:t>
            </w:r>
          </w:p>
        </w:tc>
        <w:tc>
          <w:tcPr>
            <w:tcW w:w="1530" w:type="dxa"/>
            <w:tcBorders>
              <w:top w:val="nil"/>
              <w:left w:val="nil"/>
              <w:bottom w:val="single" w:sz="8" w:space="0" w:color="7BA0CD"/>
              <w:right w:val="single" w:sz="8" w:space="0" w:color="7BA0CD"/>
            </w:tcBorders>
            <w:tcMar>
              <w:top w:w="100" w:type="dxa"/>
              <w:left w:w="100" w:type="dxa"/>
              <w:bottom w:w="100" w:type="dxa"/>
              <w:right w:w="100" w:type="dxa"/>
            </w:tcMar>
          </w:tcPr>
          <w:p w14:paraId="05556DEA" w14:textId="77777777" w:rsidR="00B70EF1" w:rsidRPr="00F130FD" w:rsidRDefault="001D3034" w:rsidP="004977BE">
            <w:pPr>
              <w:ind w:left="140" w:right="140"/>
              <w:contextualSpacing w:val="0"/>
              <w:rPr>
                <w:rFonts w:ascii="Times New Roman" w:hAnsi="Times New Roman" w:cs="Times New Roman"/>
                <w:b/>
                <w:sz w:val="20"/>
                <w:szCs w:val="20"/>
                <w:u w:val="single"/>
              </w:rPr>
            </w:pPr>
            <w:r w:rsidRPr="00F130FD">
              <w:rPr>
                <w:rFonts w:ascii="Times New Roman" w:hAnsi="Times New Roman" w:cs="Times New Roman"/>
                <w:sz w:val="20"/>
                <w:szCs w:val="20"/>
              </w:rPr>
              <w:t>10/18/2018</w:t>
            </w:r>
            <w:r w:rsidRPr="00F130FD">
              <w:rPr>
                <w:rFonts w:ascii="Times New Roman" w:hAnsi="Times New Roman" w:cs="Times New Roman"/>
                <w:b/>
                <w:sz w:val="20"/>
                <w:szCs w:val="20"/>
                <w:u w:val="single"/>
              </w:rPr>
              <w:t xml:space="preserve"> </w:t>
            </w:r>
          </w:p>
        </w:tc>
        <w:tc>
          <w:tcPr>
            <w:tcW w:w="1230" w:type="dxa"/>
            <w:tcBorders>
              <w:top w:val="nil"/>
              <w:left w:val="nil"/>
              <w:bottom w:val="single" w:sz="8" w:space="0" w:color="7BA0CD"/>
              <w:right w:val="single" w:sz="8" w:space="0" w:color="7BA0CD"/>
            </w:tcBorders>
            <w:tcMar>
              <w:top w:w="100" w:type="dxa"/>
              <w:left w:w="100" w:type="dxa"/>
              <w:bottom w:w="100" w:type="dxa"/>
              <w:right w:w="100" w:type="dxa"/>
            </w:tcMar>
          </w:tcPr>
          <w:p w14:paraId="39665C9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tcMar>
              <w:top w:w="100" w:type="dxa"/>
              <w:left w:w="100" w:type="dxa"/>
              <w:bottom w:w="100" w:type="dxa"/>
              <w:right w:w="100" w:type="dxa"/>
            </w:tcMar>
          </w:tcPr>
          <w:p w14:paraId="26FAB14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w:t>
            </w:r>
          </w:p>
        </w:tc>
      </w:tr>
      <w:tr w:rsidR="00B70EF1" w:rsidRPr="00F130FD" w14:paraId="61942A9F" w14:textId="77777777">
        <w:trPr>
          <w:trHeight w:val="440"/>
        </w:trPr>
        <w:tc>
          <w:tcPr>
            <w:tcW w:w="1035"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23D62C97"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A-3</w:t>
            </w:r>
          </w:p>
        </w:tc>
        <w:tc>
          <w:tcPr>
            <w:tcW w:w="148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6A796C81"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10/08/2018</w:t>
            </w:r>
          </w:p>
        </w:tc>
        <w:tc>
          <w:tcPr>
            <w:tcW w:w="22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4F446DEC"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The service functionalities will remain unaltered when migrated to the cloud.</w:t>
            </w:r>
          </w:p>
        </w:tc>
        <w:tc>
          <w:tcPr>
            <w:tcW w:w="172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F39E781"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Rhea Sharma; Project Manager</w:t>
            </w:r>
          </w:p>
        </w:tc>
        <w:tc>
          <w:tcPr>
            <w:tcW w:w="15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3B730180"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10/18/2018</w:t>
            </w:r>
          </w:p>
        </w:tc>
        <w:tc>
          <w:tcPr>
            <w:tcW w:w="12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460D69D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BA20485"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Some initial bugs developed in a service which were removed. </w:t>
            </w:r>
          </w:p>
        </w:tc>
      </w:tr>
      <w:tr w:rsidR="00B70EF1" w:rsidRPr="00F130FD" w14:paraId="5AC0D6B6" w14:textId="77777777">
        <w:trPr>
          <w:trHeight w:val="440"/>
        </w:trPr>
        <w:tc>
          <w:tcPr>
            <w:tcW w:w="1035" w:type="dxa"/>
            <w:tcBorders>
              <w:top w:val="nil"/>
              <w:left w:val="single" w:sz="8" w:space="0" w:color="7BA0CD"/>
              <w:bottom w:val="single" w:sz="8" w:space="0" w:color="7BA0CD"/>
              <w:right w:val="single" w:sz="8" w:space="0" w:color="7BA0CD"/>
            </w:tcBorders>
            <w:tcMar>
              <w:top w:w="100" w:type="dxa"/>
              <w:left w:w="100" w:type="dxa"/>
              <w:bottom w:w="100" w:type="dxa"/>
              <w:right w:w="100" w:type="dxa"/>
            </w:tcMar>
          </w:tcPr>
          <w:p w14:paraId="0C33FA78"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A-4</w:t>
            </w:r>
          </w:p>
        </w:tc>
        <w:tc>
          <w:tcPr>
            <w:tcW w:w="1485" w:type="dxa"/>
            <w:tcBorders>
              <w:top w:val="nil"/>
              <w:left w:val="nil"/>
              <w:bottom w:val="single" w:sz="8" w:space="0" w:color="7BA0CD"/>
              <w:right w:val="single" w:sz="8" w:space="0" w:color="7BA0CD"/>
            </w:tcBorders>
            <w:tcMar>
              <w:top w:w="100" w:type="dxa"/>
              <w:left w:w="100" w:type="dxa"/>
              <w:bottom w:w="100" w:type="dxa"/>
              <w:right w:w="100" w:type="dxa"/>
            </w:tcMar>
          </w:tcPr>
          <w:p w14:paraId="411C85DD"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10/08/2018</w:t>
            </w:r>
          </w:p>
        </w:tc>
        <w:tc>
          <w:tcPr>
            <w:tcW w:w="2205" w:type="dxa"/>
            <w:tcBorders>
              <w:top w:val="nil"/>
              <w:left w:val="nil"/>
              <w:bottom w:val="single" w:sz="8" w:space="0" w:color="7BA0CD"/>
              <w:right w:val="single" w:sz="8" w:space="0" w:color="7BA0CD"/>
            </w:tcBorders>
            <w:tcMar>
              <w:top w:w="100" w:type="dxa"/>
              <w:left w:w="100" w:type="dxa"/>
              <w:bottom w:w="100" w:type="dxa"/>
              <w:right w:w="100" w:type="dxa"/>
            </w:tcMar>
          </w:tcPr>
          <w:p w14:paraId="7E4858EE"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The cloud allows scalability in terms of number of users depending on requirement.</w:t>
            </w:r>
          </w:p>
        </w:tc>
        <w:tc>
          <w:tcPr>
            <w:tcW w:w="1725" w:type="dxa"/>
            <w:tcBorders>
              <w:top w:val="nil"/>
              <w:left w:val="nil"/>
              <w:bottom w:val="single" w:sz="8" w:space="0" w:color="7BA0CD"/>
              <w:right w:val="single" w:sz="8" w:space="0" w:color="7BA0CD"/>
            </w:tcBorders>
            <w:tcMar>
              <w:top w:w="100" w:type="dxa"/>
              <w:left w:w="100" w:type="dxa"/>
              <w:bottom w:w="100" w:type="dxa"/>
              <w:right w:w="100" w:type="dxa"/>
            </w:tcMar>
          </w:tcPr>
          <w:p w14:paraId="3888A703"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Naresh Choudhary; Programmer</w:t>
            </w:r>
          </w:p>
          <w:p w14:paraId="6D7BDE00" w14:textId="77777777" w:rsidR="00B70EF1" w:rsidRPr="00F130FD" w:rsidRDefault="00B70EF1" w:rsidP="004977BE">
            <w:pPr>
              <w:ind w:left="140" w:right="140"/>
              <w:contextualSpacing w:val="0"/>
              <w:rPr>
                <w:rFonts w:ascii="Times New Roman" w:hAnsi="Times New Roman" w:cs="Times New Roman"/>
                <w:sz w:val="20"/>
                <w:szCs w:val="20"/>
              </w:rPr>
            </w:pPr>
          </w:p>
          <w:p w14:paraId="4400A3E1"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Karuna </w:t>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System Analyst</w:t>
            </w:r>
          </w:p>
        </w:tc>
        <w:tc>
          <w:tcPr>
            <w:tcW w:w="1530" w:type="dxa"/>
            <w:tcBorders>
              <w:top w:val="nil"/>
              <w:left w:val="nil"/>
              <w:bottom w:val="single" w:sz="8" w:space="0" w:color="7BA0CD"/>
              <w:right w:val="single" w:sz="8" w:space="0" w:color="7BA0CD"/>
            </w:tcBorders>
            <w:tcMar>
              <w:top w:w="100" w:type="dxa"/>
              <w:left w:w="100" w:type="dxa"/>
              <w:bottom w:w="100" w:type="dxa"/>
              <w:right w:w="100" w:type="dxa"/>
            </w:tcMar>
          </w:tcPr>
          <w:p w14:paraId="679BCE92"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10/15/2018</w:t>
            </w:r>
          </w:p>
        </w:tc>
        <w:tc>
          <w:tcPr>
            <w:tcW w:w="1230" w:type="dxa"/>
            <w:tcBorders>
              <w:top w:val="nil"/>
              <w:left w:val="nil"/>
              <w:bottom w:val="single" w:sz="8" w:space="0" w:color="7BA0CD"/>
              <w:right w:val="single" w:sz="8" w:space="0" w:color="7BA0CD"/>
            </w:tcBorders>
            <w:tcMar>
              <w:top w:w="100" w:type="dxa"/>
              <w:left w:w="100" w:type="dxa"/>
              <w:bottom w:w="100" w:type="dxa"/>
              <w:right w:w="100" w:type="dxa"/>
            </w:tcMar>
          </w:tcPr>
          <w:p w14:paraId="5F509D17"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tcMar>
              <w:top w:w="100" w:type="dxa"/>
              <w:left w:w="100" w:type="dxa"/>
              <w:bottom w:w="100" w:type="dxa"/>
              <w:right w:w="100" w:type="dxa"/>
            </w:tcMar>
          </w:tcPr>
          <w:p w14:paraId="32A76455"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w:t>
            </w:r>
          </w:p>
        </w:tc>
      </w:tr>
      <w:tr w:rsidR="00B70EF1" w:rsidRPr="00F130FD" w14:paraId="407DF633" w14:textId="77777777">
        <w:trPr>
          <w:trHeight w:val="440"/>
        </w:trPr>
        <w:tc>
          <w:tcPr>
            <w:tcW w:w="1035"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32F9E90C"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A-5</w:t>
            </w:r>
          </w:p>
        </w:tc>
        <w:tc>
          <w:tcPr>
            <w:tcW w:w="148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386E3E89"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10/01/2018</w:t>
            </w:r>
          </w:p>
        </w:tc>
        <w:tc>
          <w:tcPr>
            <w:tcW w:w="22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7861EB0D"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All migration to the </w:t>
            </w:r>
            <w:r w:rsidRPr="00F130FD">
              <w:rPr>
                <w:rFonts w:ascii="Times New Roman" w:hAnsi="Times New Roman" w:cs="Times New Roman"/>
                <w:sz w:val="20"/>
                <w:szCs w:val="20"/>
              </w:rPr>
              <w:lastRenderedPageBreak/>
              <w:t>cloud will be secure. The data shifted to the in-house cloud will be private and protected.</w:t>
            </w:r>
          </w:p>
        </w:tc>
        <w:tc>
          <w:tcPr>
            <w:tcW w:w="172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5F835765" w14:textId="77777777" w:rsidR="00B70EF1" w:rsidRPr="00F130FD" w:rsidRDefault="001D3034" w:rsidP="004977BE">
            <w:pPr>
              <w:ind w:left="140" w:right="140"/>
              <w:contextualSpacing w:val="0"/>
              <w:rPr>
                <w:rFonts w:ascii="Times New Roman" w:hAnsi="Times New Roman" w:cs="Times New Roman"/>
                <w:b/>
                <w:sz w:val="20"/>
                <w:szCs w:val="20"/>
                <w:u w:val="single"/>
              </w:rPr>
            </w:pPr>
            <w:r w:rsidRPr="00F130FD">
              <w:rPr>
                <w:rFonts w:ascii="Times New Roman" w:hAnsi="Times New Roman" w:cs="Times New Roman"/>
                <w:sz w:val="20"/>
                <w:szCs w:val="20"/>
              </w:rPr>
              <w:lastRenderedPageBreak/>
              <w:t xml:space="preserve">Shuang Li; </w:t>
            </w:r>
            <w:r w:rsidRPr="00F130FD">
              <w:rPr>
                <w:rFonts w:ascii="Times New Roman" w:hAnsi="Times New Roman" w:cs="Times New Roman"/>
                <w:sz w:val="20"/>
                <w:szCs w:val="20"/>
              </w:rPr>
              <w:lastRenderedPageBreak/>
              <w:t>Security Analyst</w:t>
            </w:r>
            <w:r w:rsidRPr="00F130FD">
              <w:rPr>
                <w:rFonts w:ascii="Times New Roman" w:hAnsi="Times New Roman" w:cs="Times New Roman"/>
                <w:b/>
                <w:sz w:val="20"/>
                <w:szCs w:val="20"/>
                <w:u w:val="single"/>
              </w:rPr>
              <w:t xml:space="preserve"> </w:t>
            </w:r>
          </w:p>
        </w:tc>
        <w:tc>
          <w:tcPr>
            <w:tcW w:w="15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4CBC9954"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lastRenderedPageBreak/>
              <w:t>10/18/2018</w:t>
            </w:r>
          </w:p>
        </w:tc>
        <w:tc>
          <w:tcPr>
            <w:tcW w:w="12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7A530AF9"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5ED8DC08"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w:t>
            </w:r>
          </w:p>
        </w:tc>
      </w:tr>
      <w:tr w:rsidR="00B70EF1" w:rsidRPr="00F130FD" w14:paraId="6901E2F8" w14:textId="77777777">
        <w:trPr>
          <w:trHeight w:val="440"/>
        </w:trPr>
        <w:tc>
          <w:tcPr>
            <w:tcW w:w="1035" w:type="dxa"/>
            <w:tcBorders>
              <w:top w:val="nil"/>
              <w:left w:val="single" w:sz="8" w:space="0" w:color="7BA0CD"/>
              <w:bottom w:val="single" w:sz="8" w:space="0" w:color="7BA0CD"/>
              <w:right w:val="single" w:sz="8" w:space="0" w:color="7BA0CD"/>
            </w:tcBorders>
            <w:tcMar>
              <w:top w:w="100" w:type="dxa"/>
              <w:left w:w="100" w:type="dxa"/>
              <w:bottom w:w="100" w:type="dxa"/>
              <w:right w:w="100" w:type="dxa"/>
            </w:tcMar>
          </w:tcPr>
          <w:p w14:paraId="3B5ACD75"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A-6</w:t>
            </w:r>
          </w:p>
        </w:tc>
        <w:tc>
          <w:tcPr>
            <w:tcW w:w="1485" w:type="dxa"/>
            <w:tcBorders>
              <w:top w:val="nil"/>
              <w:left w:val="nil"/>
              <w:bottom w:val="single" w:sz="8" w:space="0" w:color="7BA0CD"/>
              <w:right w:val="single" w:sz="8" w:space="0" w:color="7BA0CD"/>
            </w:tcBorders>
            <w:tcMar>
              <w:top w:w="100" w:type="dxa"/>
              <w:left w:w="100" w:type="dxa"/>
              <w:bottom w:w="100" w:type="dxa"/>
              <w:right w:w="100" w:type="dxa"/>
            </w:tcMar>
          </w:tcPr>
          <w:p w14:paraId="2588CD8F"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11/05/2018 </w:t>
            </w:r>
          </w:p>
        </w:tc>
        <w:tc>
          <w:tcPr>
            <w:tcW w:w="2205" w:type="dxa"/>
            <w:tcBorders>
              <w:top w:val="nil"/>
              <w:left w:val="nil"/>
              <w:bottom w:val="single" w:sz="8" w:space="0" w:color="7BA0CD"/>
              <w:right w:val="single" w:sz="8" w:space="0" w:color="7BA0CD"/>
            </w:tcBorders>
            <w:tcMar>
              <w:top w:w="100" w:type="dxa"/>
              <w:left w:w="100" w:type="dxa"/>
              <w:bottom w:w="100" w:type="dxa"/>
              <w:right w:w="100" w:type="dxa"/>
            </w:tcMar>
          </w:tcPr>
          <w:p w14:paraId="0C42A871"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Hardware delivered timely for the migration to go through.</w:t>
            </w:r>
          </w:p>
        </w:tc>
        <w:tc>
          <w:tcPr>
            <w:tcW w:w="1725" w:type="dxa"/>
            <w:tcBorders>
              <w:top w:val="nil"/>
              <w:left w:val="nil"/>
              <w:bottom w:val="single" w:sz="8" w:space="0" w:color="7BA0CD"/>
              <w:right w:val="single" w:sz="8" w:space="0" w:color="7BA0CD"/>
            </w:tcBorders>
            <w:tcMar>
              <w:top w:w="100" w:type="dxa"/>
              <w:left w:w="100" w:type="dxa"/>
              <w:bottom w:w="100" w:type="dxa"/>
              <w:right w:w="100" w:type="dxa"/>
            </w:tcMar>
          </w:tcPr>
          <w:p w14:paraId="7444A115"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Rhea Sharma; Project Manager</w:t>
            </w:r>
          </w:p>
          <w:p w14:paraId="07E49F03" w14:textId="77777777" w:rsidR="00B70EF1" w:rsidRPr="00F130FD" w:rsidRDefault="00B70EF1" w:rsidP="004977BE">
            <w:pPr>
              <w:ind w:left="140" w:right="140"/>
              <w:contextualSpacing w:val="0"/>
              <w:rPr>
                <w:rFonts w:ascii="Times New Roman" w:hAnsi="Times New Roman" w:cs="Times New Roman"/>
                <w:sz w:val="20"/>
                <w:szCs w:val="20"/>
              </w:rPr>
            </w:pPr>
          </w:p>
          <w:p w14:paraId="68B4FDA5"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Karuna </w:t>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System Analyst</w:t>
            </w:r>
          </w:p>
        </w:tc>
        <w:tc>
          <w:tcPr>
            <w:tcW w:w="1530" w:type="dxa"/>
            <w:tcBorders>
              <w:top w:val="nil"/>
              <w:left w:val="nil"/>
              <w:bottom w:val="single" w:sz="8" w:space="0" w:color="7BA0CD"/>
              <w:right w:val="single" w:sz="8" w:space="0" w:color="7BA0CD"/>
            </w:tcBorders>
            <w:tcMar>
              <w:top w:w="100" w:type="dxa"/>
              <w:left w:w="100" w:type="dxa"/>
              <w:bottom w:w="100" w:type="dxa"/>
              <w:right w:w="100" w:type="dxa"/>
            </w:tcMar>
          </w:tcPr>
          <w:p w14:paraId="02738EB1"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11/10/2018</w:t>
            </w:r>
          </w:p>
        </w:tc>
        <w:tc>
          <w:tcPr>
            <w:tcW w:w="1230" w:type="dxa"/>
            <w:tcBorders>
              <w:top w:val="nil"/>
              <w:left w:val="nil"/>
              <w:bottom w:val="single" w:sz="8" w:space="0" w:color="7BA0CD"/>
              <w:right w:val="single" w:sz="8" w:space="0" w:color="7BA0CD"/>
            </w:tcBorders>
            <w:tcMar>
              <w:top w:w="100" w:type="dxa"/>
              <w:left w:w="100" w:type="dxa"/>
              <w:bottom w:w="100" w:type="dxa"/>
              <w:right w:w="100" w:type="dxa"/>
            </w:tcMar>
          </w:tcPr>
          <w:p w14:paraId="2635D76C"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tcMar>
              <w:top w:w="100" w:type="dxa"/>
              <w:left w:w="100" w:type="dxa"/>
              <w:bottom w:w="100" w:type="dxa"/>
              <w:right w:w="100" w:type="dxa"/>
            </w:tcMar>
          </w:tcPr>
          <w:p w14:paraId="7A9609C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w:t>
            </w:r>
          </w:p>
        </w:tc>
      </w:tr>
      <w:tr w:rsidR="00B70EF1" w:rsidRPr="00F130FD" w14:paraId="17515A93" w14:textId="77777777">
        <w:trPr>
          <w:trHeight w:val="540"/>
        </w:trPr>
        <w:tc>
          <w:tcPr>
            <w:tcW w:w="1035"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086D2F9F"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A-7</w:t>
            </w:r>
          </w:p>
        </w:tc>
        <w:tc>
          <w:tcPr>
            <w:tcW w:w="148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5FC88CF9"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11/15/2018</w:t>
            </w:r>
          </w:p>
        </w:tc>
        <w:tc>
          <w:tcPr>
            <w:tcW w:w="22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2BD51EB9"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Hardware compatible with the private cloud.</w:t>
            </w:r>
          </w:p>
        </w:tc>
        <w:tc>
          <w:tcPr>
            <w:tcW w:w="172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2A08791F"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Shuang Li; Security Analyst</w:t>
            </w:r>
          </w:p>
          <w:p w14:paraId="221B72E7" w14:textId="77777777" w:rsidR="00B70EF1" w:rsidRPr="00F130FD" w:rsidRDefault="00B70EF1" w:rsidP="004977BE">
            <w:pPr>
              <w:ind w:left="140" w:right="140"/>
              <w:contextualSpacing w:val="0"/>
              <w:rPr>
                <w:rFonts w:ascii="Times New Roman" w:hAnsi="Times New Roman" w:cs="Times New Roman"/>
                <w:sz w:val="20"/>
                <w:szCs w:val="20"/>
              </w:rPr>
            </w:pPr>
          </w:p>
          <w:p w14:paraId="1213DD31"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Karuna </w:t>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System Analyst</w:t>
            </w:r>
          </w:p>
        </w:tc>
        <w:tc>
          <w:tcPr>
            <w:tcW w:w="15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1F19490A"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11/22/2018</w:t>
            </w:r>
          </w:p>
        </w:tc>
        <w:tc>
          <w:tcPr>
            <w:tcW w:w="123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2813CCDE"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Y</w:t>
            </w:r>
          </w:p>
        </w:tc>
        <w:tc>
          <w:tcPr>
            <w:tcW w:w="156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1AA7180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NA</w:t>
            </w:r>
          </w:p>
        </w:tc>
      </w:tr>
    </w:tbl>
    <w:p w14:paraId="270C7C51" w14:textId="77777777" w:rsidR="00B70EF1" w:rsidRPr="00F130FD" w:rsidRDefault="00B70EF1" w:rsidP="004977BE">
      <w:pPr>
        <w:contextualSpacing w:val="0"/>
        <w:rPr>
          <w:rFonts w:ascii="Times New Roman" w:hAnsi="Times New Roman" w:cs="Times New Roman"/>
          <w:b/>
          <w:sz w:val="28"/>
          <w:szCs w:val="28"/>
          <w:u w:val="single"/>
        </w:rPr>
      </w:pPr>
    </w:p>
    <w:p w14:paraId="2509EAC5" w14:textId="77777777" w:rsidR="00B70EF1" w:rsidRPr="00F130FD" w:rsidRDefault="00B70EF1" w:rsidP="004977BE">
      <w:pPr>
        <w:contextualSpacing w:val="0"/>
        <w:rPr>
          <w:rFonts w:ascii="Times New Roman" w:hAnsi="Times New Roman" w:cs="Times New Roman"/>
          <w:b/>
          <w:sz w:val="28"/>
          <w:szCs w:val="28"/>
          <w:u w:val="single"/>
        </w:rPr>
      </w:pPr>
    </w:p>
    <w:p w14:paraId="08805C04" w14:textId="77777777" w:rsidR="00B70EF1" w:rsidRPr="00F130FD" w:rsidRDefault="00B70EF1" w:rsidP="004977BE">
      <w:pPr>
        <w:contextualSpacing w:val="0"/>
        <w:rPr>
          <w:rFonts w:ascii="Times New Roman" w:hAnsi="Times New Roman" w:cs="Times New Roman"/>
          <w:b/>
          <w:sz w:val="28"/>
          <w:szCs w:val="28"/>
          <w:u w:val="single"/>
        </w:rPr>
      </w:pPr>
    </w:p>
    <w:p w14:paraId="3F56ADC4" w14:textId="77777777" w:rsidR="00B70EF1" w:rsidRPr="00F130FD" w:rsidRDefault="00B70EF1" w:rsidP="004977BE">
      <w:pPr>
        <w:contextualSpacing w:val="0"/>
        <w:rPr>
          <w:rFonts w:ascii="Times New Roman" w:hAnsi="Times New Roman" w:cs="Times New Roman"/>
          <w:b/>
          <w:sz w:val="28"/>
          <w:szCs w:val="28"/>
          <w:u w:val="single"/>
        </w:rPr>
      </w:pPr>
    </w:p>
    <w:p w14:paraId="7B550766" w14:textId="77777777" w:rsidR="00B70EF1" w:rsidRPr="00F130FD" w:rsidRDefault="00B70EF1" w:rsidP="004977BE">
      <w:pPr>
        <w:contextualSpacing w:val="0"/>
        <w:rPr>
          <w:rFonts w:ascii="Times New Roman" w:hAnsi="Times New Roman" w:cs="Times New Roman"/>
          <w:b/>
          <w:sz w:val="28"/>
          <w:szCs w:val="28"/>
          <w:u w:val="single"/>
        </w:rPr>
      </w:pPr>
    </w:p>
    <w:p w14:paraId="0809D409" w14:textId="77777777" w:rsidR="00B70EF1" w:rsidRPr="00F130FD" w:rsidRDefault="00B70EF1" w:rsidP="004977BE">
      <w:pPr>
        <w:contextualSpacing w:val="0"/>
        <w:rPr>
          <w:rFonts w:ascii="Times New Roman" w:hAnsi="Times New Roman" w:cs="Times New Roman"/>
          <w:b/>
          <w:sz w:val="28"/>
          <w:szCs w:val="28"/>
          <w:u w:val="single"/>
        </w:rPr>
      </w:pPr>
    </w:p>
    <w:p w14:paraId="7C181A08" w14:textId="77777777" w:rsidR="00B70EF1" w:rsidRPr="00F130FD" w:rsidRDefault="00B70EF1" w:rsidP="004977BE">
      <w:pPr>
        <w:contextualSpacing w:val="0"/>
        <w:rPr>
          <w:rFonts w:ascii="Times New Roman" w:hAnsi="Times New Roman" w:cs="Times New Roman"/>
          <w:b/>
          <w:sz w:val="28"/>
          <w:szCs w:val="28"/>
          <w:u w:val="single"/>
        </w:rPr>
      </w:pPr>
    </w:p>
    <w:p w14:paraId="43ABB106" w14:textId="77777777" w:rsidR="00B70EF1" w:rsidRPr="00F130FD" w:rsidRDefault="00B70EF1" w:rsidP="004977BE">
      <w:pPr>
        <w:contextualSpacing w:val="0"/>
        <w:rPr>
          <w:rFonts w:ascii="Times New Roman" w:hAnsi="Times New Roman" w:cs="Times New Roman"/>
          <w:b/>
          <w:sz w:val="28"/>
          <w:szCs w:val="28"/>
          <w:u w:val="single"/>
        </w:rPr>
      </w:pPr>
    </w:p>
    <w:p w14:paraId="2CB3006F" w14:textId="77777777" w:rsidR="00B70EF1" w:rsidRPr="00F130FD" w:rsidRDefault="00B70EF1" w:rsidP="004977BE">
      <w:pPr>
        <w:contextualSpacing w:val="0"/>
        <w:rPr>
          <w:rFonts w:ascii="Times New Roman" w:hAnsi="Times New Roman" w:cs="Times New Roman"/>
          <w:b/>
          <w:sz w:val="28"/>
          <w:szCs w:val="28"/>
          <w:u w:val="single"/>
        </w:rPr>
      </w:pPr>
    </w:p>
    <w:p w14:paraId="6A246036" w14:textId="77777777" w:rsidR="00B70EF1" w:rsidRPr="00F130FD" w:rsidRDefault="00B70EF1" w:rsidP="004977BE">
      <w:pPr>
        <w:contextualSpacing w:val="0"/>
        <w:rPr>
          <w:rFonts w:ascii="Times New Roman" w:hAnsi="Times New Roman" w:cs="Times New Roman"/>
          <w:b/>
          <w:sz w:val="28"/>
          <w:szCs w:val="28"/>
          <w:u w:val="single"/>
        </w:rPr>
      </w:pPr>
    </w:p>
    <w:p w14:paraId="108BF92C" w14:textId="77777777" w:rsidR="00B70EF1" w:rsidRPr="00F130FD" w:rsidRDefault="00B70EF1" w:rsidP="004977BE">
      <w:pPr>
        <w:contextualSpacing w:val="0"/>
        <w:rPr>
          <w:rFonts w:ascii="Times New Roman" w:hAnsi="Times New Roman" w:cs="Times New Roman"/>
          <w:b/>
          <w:sz w:val="28"/>
          <w:szCs w:val="28"/>
          <w:u w:val="single"/>
        </w:rPr>
      </w:pPr>
    </w:p>
    <w:p w14:paraId="500D1737" w14:textId="77777777" w:rsidR="00F130FD" w:rsidRDefault="001D3034" w:rsidP="004977BE">
      <w:pPr>
        <w:contextualSpacing w:val="0"/>
        <w:rPr>
          <w:rFonts w:ascii="Times New Roman" w:hAnsi="Times New Roman" w:cs="Times New Roman"/>
          <w:b/>
          <w:sz w:val="28"/>
          <w:szCs w:val="28"/>
        </w:rPr>
      </w:pPr>
      <w:r w:rsidRPr="00F130FD">
        <w:rPr>
          <w:rFonts w:ascii="Times New Roman" w:hAnsi="Times New Roman" w:cs="Times New Roman"/>
          <w:b/>
          <w:sz w:val="28"/>
          <w:szCs w:val="28"/>
        </w:rPr>
        <w:tab/>
      </w:r>
      <w:r w:rsidRPr="00F130FD">
        <w:rPr>
          <w:rFonts w:ascii="Times New Roman" w:hAnsi="Times New Roman" w:cs="Times New Roman"/>
          <w:b/>
          <w:sz w:val="28"/>
          <w:szCs w:val="28"/>
        </w:rPr>
        <w:tab/>
      </w:r>
      <w:r w:rsidRPr="00F130FD">
        <w:rPr>
          <w:rFonts w:ascii="Times New Roman" w:hAnsi="Times New Roman" w:cs="Times New Roman"/>
          <w:b/>
          <w:sz w:val="28"/>
          <w:szCs w:val="28"/>
        </w:rPr>
        <w:tab/>
      </w:r>
      <w:r w:rsidRPr="00F130FD">
        <w:rPr>
          <w:rFonts w:ascii="Times New Roman" w:hAnsi="Times New Roman" w:cs="Times New Roman"/>
          <w:b/>
          <w:sz w:val="28"/>
          <w:szCs w:val="28"/>
        </w:rPr>
        <w:tab/>
      </w:r>
      <w:r w:rsidRPr="00F130FD">
        <w:rPr>
          <w:rFonts w:ascii="Times New Roman" w:hAnsi="Times New Roman" w:cs="Times New Roman"/>
          <w:b/>
          <w:sz w:val="28"/>
          <w:szCs w:val="28"/>
        </w:rPr>
        <w:tab/>
      </w:r>
      <w:r w:rsidRPr="00F130FD">
        <w:rPr>
          <w:rFonts w:ascii="Times New Roman" w:hAnsi="Times New Roman" w:cs="Times New Roman"/>
          <w:b/>
          <w:sz w:val="28"/>
          <w:szCs w:val="28"/>
        </w:rPr>
        <w:tab/>
      </w:r>
    </w:p>
    <w:p w14:paraId="42649E3C" w14:textId="77777777" w:rsidR="00F130FD" w:rsidRDefault="00F130FD" w:rsidP="004977BE">
      <w:pPr>
        <w:rPr>
          <w:rFonts w:ascii="Times New Roman" w:hAnsi="Times New Roman" w:cs="Times New Roman"/>
          <w:b/>
          <w:sz w:val="28"/>
          <w:szCs w:val="28"/>
        </w:rPr>
      </w:pPr>
      <w:r>
        <w:rPr>
          <w:rFonts w:ascii="Times New Roman" w:hAnsi="Times New Roman" w:cs="Times New Roman"/>
          <w:b/>
          <w:sz w:val="28"/>
          <w:szCs w:val="28"/>
        </w:rPr>
        <w:br w:type="page"/>
      </w:r>
    </w:p>
    <w:p w14:paraId="57F8C65A" w14:textId="1AB42C19" w:rsidR="00B70EF1" w:rsidRDefault="001D3034" w:rsidP="004977BE">
      <w:pPr>
        <w:contextualSpacing w:val="0"/>
        <w:jc w:val="center"/>
        <w:rPr>
          <w:rFonts w:ascii="Times New Roman" w:hAnsi="Times New Roman" w:cs="Times New Roman"/>
          <w:b/>
          <w:sz w:val="28"/>
          <w:szCs w:val="28"/>
        </w:rPr>
      </w:pPr>
      <w:r w:rsidRPr="00F130FD">
        <w:rPr>
          <w:rFonts w:ascii="Times New Roman" w:hAnsi="Times New Roman" w:cs="Times New Roman"/>
          <w:b/>
          <w:sz w:val="28"/>
          <w:szCs w:val="28"/>
        </w:rPr>
        <w:lastRenderedPageBreak/>
        <w:t>C</w:t>
      </w:r>
      <w:r w:rsidR="00F130FD">
        <w:rPr>
          <w:rFonts w:ascii="Times New Roman" w:hAnsi="Times New Roman" w:cs="Times New Roman"/>
          <w:b/>
          <w:sz w:val="28"/>
          <w:szCs w:val="28"/>
        </w:rPr>
        <w:t>onstraints</w:t>
      </w:r>
      <w:r w:rsidRPr="00F130FD">
        <w:rPr>
          <w:rFonts w:ascii="Times New Roman" w:hAnsi="Times New Roman" w:cs="Times New Roman"/>
          <w:b/>
          <w:sz w:val="28"/>
          <w:szCs w:val="28"/>
        </w:rPr>
        <w:t xml:space="preserve"> L</w:t>
      </w:r>
      <w:r w:rsidR="00F130FD">
        <w:rPr>
          <w:rFonts w:ascii="Times New Roman" w:hAnsi="Times New Roman" w:cs="Times New Roman"/>
          <w:b/>
          <w:sz w:val="28"/>
          <w:szCs w:val="28"/>
        </w:rPr>
        <w:t>og</w:t>
      </w:r>
      <w:bookmarkStart w:id="0" w:name="_GoBack"/>
      <w:bookmarkEnd w:id="0"/>
    </w:p>
    <w:p w14:paraId="0D0C706F" w14:textId="77777777" w:rsidR="004977BE" w:rsidRPr="00F130FD" w:rsidRDefault="004977BE" w:rsidP="004977BE">
      <w:pPr>
        <w:contextualSpacing w:val="0"/>
        <w:jc w:val="center"/>
        <w:rPr>
          <w:rFonts w:ascii="Times New Roman" w:hAnsi="Times New Roman" w:cs="Times New Roman"/>
          <w:b/>
          <w:sz w:val="28"/>
          <w:szCs w:val="28"/>
        </w:rPr>
      </w:pPr>
    </w:p>
    <w:tbl>
      <w:tblPr>
        <w:tblStyle w:val="a1"/>
        <w:tblW w:w="11205"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1785"/>
        <w:gridCol w:w="3135"/>
        <w:gridCol w:w="2370"/>
        <w:gridCol w:w="3915"/>
      </w:tblGrid>
      <w:tr w:rsidR="00B70EF1" w:rsidRPr="00F130FD" w14:paraId="3BB4F7DB" w14:textId="77777777">
        <w:trPr>
          <w:trHeight w:val="460"/>
        </w:trPr>
        <w:tc>
          <w:tcPr>
            <w:tcW w:w="1785" w:type="dxa"/>
            <w:tcBorders>
              <w:top w:val="single" w:sz="8" w:space="0" w:color="000000"/>
              <w:left w:val="single" w:sz="8" w:space="0" w:color="000000"/>
              <w:bottom w:val="single" w:sz="8" w:space="0" w:color="000000"/>
              <w:right w:val="single" w:sz="8" w:space="0" w:color="4F81BD"/>
            </w:tcBorders>
            <w:shd w:val="clear" w:color="auto" w:fill="4F81BD"/>
            <w:tcMar>
              <w:top w:w="100" w:type="dxa"/>
              <w:left w:w="100" w:type="dxa"/>
              <w:bottom w:w="100" w:type="dxa"/>
              <w:right w:w="100" w:type="dxa"/>
            </w:tcMar>
          </w:tcPr>
          <w:p w14:paraId="7DDE43C8" w14:textId="77777777" w:rsidR="00B70EF1" w:rsidRPr="00F130FD" w:rsidRDefault="001D3034" w:rsidP="004977BE">
            <w:pPr>
              <w:widowControl w:val="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Project Name</w:t>
            </w:r>
          </w:p>
        </w:tc>
        <w:tc>
          <w:tcPr>
            <w:tcW w:w="3135" w:type="dxa"/>
            <w:tcBorders>
              <w:top w:val="single" w:sz="8" w:space="0" w:color="000000"/>
              <w:left w:val="nil"/>
              <w:bottom w:val="single" w:sz="8" w:space="0" w:color="000000"/>
              <w:right w:val="single" w:sz="8" w:space="0" w:color="4F81BD"/>
            </w:tcBorders>
            <w:tcMar>
              <w:top w:w="100" w:type="dxa"/>
              <w:left w:w="100" w:type="dxa"/>
              <w:bottom w:w="100" w:type="dxa"/>
              <w:right w:w="100" w:type="dxa"/>
            </w:tcMar>
          </w:tcPr>
          <w:p w14:paraId="52DB4EBC" w14:textId="77777777" w:rsidR="00B70EF1" w:rsidRPr="00F130FD" w:rsidRDefault="001D3034" w:rsidP="004977BE">
            <w:pPr>
              <w:widowControl w:val="0"/>
              <w:contextualSpacing w:val="0"/>
              <w:rPr>
                <w:rFonts w:ascii="Times New Roman" w:hAnsi="Times New Roman" w:cs="Times New Roman"/>
                <w:sz w:val="20"/>
                <w:szCs w:val="20"/>
              </w:rPr>
            </w:pPr>
            <w:r w:rsidRPr="00F130FD">
              <w:rPr>
                <w:rFonts w:ascii="Times New Roman" w:hAnsi="Times New Roman" w:cs="Times New Roman"/>
                <w:sz w:val="20"/>
                <w:szCs w:val="20"/>
              </w:rPr>
              <w:t>In-house Cloud Migration</w:t>
            </w:r>
          </w:p>
        </w:tc>
        <w:tc>
          <w:tcPr>
            <w:tcW w:w="2370" w:type="dxa"/>
            <w:tcBorders>
              <w:top w:val="single" w:sz="8" w:space="0" w:color="4F81BD"/>
              <w:left w:val="nil"/>
              <w:bottom w:val="single" w:sz="8" w:space="0" w:color="000000"/>
              <w:right w:val="single" w:sz="8" w:space="0" w:color="000000"/>
            </w:tcBorders>
            <w:shd w:val="clear" w:color="auto" w:fill="4F81BD"/>
            <w:tcMar>
              <w:top w:w="100" w:type="dxa"/>
              <w:left w:w="100" w:type="dxa"/>
              <w:bottom w:w="100" w:type="dxa"/>
              <w:right w:w="100" w:type="dxa"/>
            </w:tcMar>
          </w:tcPr>
          <w:p w14:paraId="42685E89" w14:textId="77777777" w:rsidR="00B70EF1" w:rsidRPr="00F130FD" w:rsidRDefault="001D3034" w:rsidP="004977BE">
            <w:pPr>
              <w:widowControl w:val="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Date</w:t>
            </w:r>
          </w:p>
        </w:tc>
        <w:tc>
          <w:tcPr>
            <w:tcW w:w="3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F7840" w14:textId="77777777" w:rsidR="00B70EF1" w:rsidRPr="00F130FD" w:rsidRDefault="001D3034" w:rsidP="004977BE">
            <w:pPr>
              <w:widowControl w:val="0"/>
              <w:contextualSpacing w:val="0"/>
              <w:rPr>
                <w:rFonts w:ascii="Times New Roman" w:hAnsi="Times New Roman" w:cs="Times New Roman"/>
                <w:sz w:val="20"/>
                <w:szCs w:val="20"/>
              </w:rPr>
            </w:pPr>
            <w:r w:rsidRPr="00F130FD">
              <w:rPr>
                <w:rFonts w:ascii="Times New Roman" w:hAnsi="Times New Roman" w:cs="Times New Roman"/>
                <w:sz w:val="20"/>
                <w:szCs w:val="20"/>
              </w:rPr>
              <w:t>10/31/2018</w:t>
            </w:r>
          </w:p>
        </w:tc>
      </w:tr>
      <w:tr w:rsidR="00B70EF1" w:rsidRPr="00F130FD" w14:paraId="0F6426D2" w14:textId="77777777">
        <w:trPr>
          <w:trHeight w:val="540"/>
        </w:trPr>
        <w:tc>
          <w:tcPr>
            <w:tcW w:w="1785" w:type="dxa"/>
            <w:tcBorders>
              <w:top w:val="nil"/>
              <w:left w:val="single" w:sz="8" w:space="0" w:color="000000"/>
              <w:bottom w:val="single" w:sz="8" w:space="0" w:color="000000"/>
              <w:right w:val="single" w:sz="8" w:space="0" w:color="4F81BD"/>
            </w:tcBorders>
            <w:shd w:val="clear" w:color="auto" w:fill="4F81BD"/>
            <w:tcMar>
              <w:top w:w="100" w:type="dxa"/>
              <w:left w:w="100" w:type="dxa"/>
              <w:bottom w:w="100" w:type="dxa"/>
              <w:right w:w="100" w:type="dxa"/>
            </w:tcMar>
          </w:tcPr>
          <w:p w14:paraId="289566C6" w14:textId="77777777" w:rsidR="00B70EF1" w:rsidRPr="00F130FD" w:rsidRDefault="001D3034" w:rsidP="004977BE">
            <w:pPr>
              <w:widowControl w:val="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Project Team</w:t>
            </w:r>
          </w:p>
        </w:tc>
        <w:tc>
          <w:tcPr>
            <w:tcW w:w="3135" w:type="dxa"/>
            <w:tcBorders>
              <w:top w:val="single" w:sz="8" w:space="0" w:color="000000"/>
              <w:left w:val="nil"/>
              <w:bottom w:val="single" w:sz="8" w:space="0" w:color="000000"/>
              <w:right w:val="single" w:sz="8" w:space="0" w:color="4F81BD"/>
            </w:tcBorders>
            <w:tcMar>
              <w:top w:w="100" w:type="dxa"/>
              <w:left w:w="100" w:type="dxa"/>
              <w:bottom w:w="100" w:type="dxa"/>
              <w:right w:w="100" w:type="dxa"/>
            </w:tcMar>
          </w:tcPr>
          <w:p w14:paraId="06948815" w14:textId="77777777" w:rsidR="00B70EF1" w:rsidRPr="00F130FD" w:rsidRDefault="001D3034" w:rsidP="004977BE">
            <w:pPr>
              <w:widowControl w:val="0"/>
              <w:contextualSpacing w:val="0"/>
              <w:rPr>
                <w:rFonts w:ascii="Times New Roman" w:hAnsi="Times New Roman" w:cs="Times New Roman"/>
                <w:sz w:val="20"/>
                <w:szCs w:val="20"/>
              </w:rPr>
            </w:pPr>
            <w:r w:rsidRPr="00F130FD">
              <w:rPr>
                <w:rFonts w:ascii="Times New Roman" w:hAnsi="Times New Roman" w:cs="Times New Roman"/>
                <w:sz w:val="20"/>
                <w:szCs w:val="20"/>
              </w:rPr>
              <w:t>Karuna, Naresh, Rhea, Shuang</w:t>
            </w:r>
          </w:p>
        </w:tc>
        <w:tc>
          <w:tcPr>
            <w:tcW w:w="2370" w:type="dxa"/>
            <w:tcBorders>
              <w:top w:val="single" w:sz="8" w:space="0" w:color="000000"/>
              <w:left w:val="nil"/>
              <w:bottom w:val="single" w:sz="8" w:space="0" w:color="000000"/>
              <w:right w:val="single" w:sz="8" w:space="0" w:color="4F81BD"/>
            </w:tcBorders>
            <w:shd w:val="clear" w:color="auto" w:fill="4F81BD"/>
            <w:tcMar>
              <w:top w:w="100" w:type="dxa"/>
              <w:left w:w="100" w:type="dxa"/>
              <w:bottom w:w="100" w:type="dxa"/>
              <w:right w:w="100" w:type="dxa"/>
            </w:tcMar>
          </w:tcPr>
          <w:p w14:paraId="0B35526B" w14:textId="77777777" w:rsidR="00B70EF1" w:rsidRPr="00F130FD" w:rsidRDefault="001D3034" w:rsidP="004977BE">
            <w:pPr>
              <w:widowControl w:val="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Project Owner/Client</w:t>
            </w:r>
          </w:p>
        </w:tc>
        <w:tc>
          <w:tcPr>
            <w:tcW w:w="39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A77C9C" w14:textId="77777777" w:rsidR="00B70EF1" w:rsidRPr="00F130FD" w:rsidRDefault="001D3034" w:rsidP="004977BE">
            <w:pPr>
              <w:widowControl w:val="0"/>
              <w:contextualSpacing w:val="0"/>
              <w:rPr>
                <w:rFonts w:ascii="Times New Roman" w:hAnsi="Times New Roman" w:cs="Times New Roman"/>
                <w:sz w:val="20"/>
                <w:szCs w:val="20"/>
              </w:rPr>
            </w:pPr>
            <w:r w:rsidRPr="00F130FD">
              <w:rPr>
                <w:rFonts w:ascii="Times New Roman" w:hAnsi="Times New Roman" w:cs="Times New Roman"/>
                <w:sz w:val="20"/>
                <w:szCs w:val="20"/>
              </w:rPr>
              <w:t>Longhorn Phone Corporation</w:t>
            </w:r>
          </w:p>
        </w:tc>
      </w:tr>
    </w:tbl>
    <w:p w14:paraId="6802A8FA" w14:textId="77777777" w:rsidR="00B70EF1" w:rsidRPr="00F130FD" w:rsidRDefault="00B70EF1" w:rsidP="004977BE">
      <w:pPr>
        <w:contextualSpacing w:val="0"/>
        <w:rPr>
          <w:rFonts w:ascii="Times New Roman" w:hAnsi="Times New Roman" w:cs="Times New Roman"/>
          <w:b/>
          <w:sz w:val="28"/>
          <w:szCs w:val="28"/>
          <w:u w:val="single"/>
        </w:rPr>
      </w:pPr>
    </w:p>
    <w:tbl>
      <w:tblPr>
        <w:tblStyle w:val="a2"/>
        <w:tblW w:w="113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865"/>
        <w:gridCol w:w="1395"/>
        <w:gridCol w:w="1680"/>
        <w:gridCol w:w="1605"/>
        <w:gridCol w:w="1275"/>
      </w:tblGrid>
      <w:tr w:rsidR="00B70EF1" w:rsidRPr="00F130FD" w14:paraId="75385937" w14:textId="77777777" w:rsidTr="004977BE">
        <w:trPr>
          <w:trHeight w:val="900"/>
        </w:trPr>
        <w:tc>
          <w:tcPr>
            <w:tcW w:w="1080" w:type="dxa"/>
            <w:tcBorders>
              <w:top w:val="single" w:sz="8" w:space="0" w:color="7BA0CD"/>
              <w:left w:val="single" w:sz="8" w:space="0" w:color="7BA0CD"/>
              <w:bottom w:val="single" w:sz="8" w:space="0" w:color="7BA0CD"/>
              <w:right w:val="single" w:sz="8" w:space="0" w:color="7BA0CD"/>
            </w:tcBorders>
            <w:shd w:val="clear" w:color="auto" w:fill="4F81BD"/>
            <w:tcMar>
              <w:top w:w="100" w:type="dxa"/>
              <w:left w:w="100" w:type="dxa"/>
              <w:bottom w:w="100" w:type="dxa"/>
              <w:right w:w="100" w:type="dxa"/>
            </w:tcMar>
          </w:tcPr>
          <w:p w14:paraId="49196E63"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Constraint ID</w:t>
            </w:r>
          </w:p>
          <w:p w14:paraId="6FACB78F" w14:textId="77777777" w:rsidR="00B70EF1" w:rsidRPr="00F130FD" w:rsidRDefault="00B70EF1" w:rsidP="004977BE">
            <w:pPr>
              <w:ind w:left="140" w:right="140"/>
              <w:contextualSpacing w:val="0"/>
              <w:rPr>
                <w:rFonts w:ascii="Times New Roman" w:hAnsi="Times New Roman" w:cs="Times New Roman"/>
                <w:b/>
                <w:color w:val="FFFFFF"/>
                <w:sz w:val="20"/>
                <w:szCs w:val="20"/>
                <w:u w:val="single"/>
              </w:rPr>
            </w:pPr>
          </w:p>
        </w:tc>
        <w:tc>
          <w:tcPr>
            <w:tcW w:w="1440"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500AE2DB"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Date Raised</w:t>
            </w:r>
          </w:p>
        </w:tc>
        <w:tc>
          <w:tcPr>
            <w:tcW w:w="2865" w:type="dxa"/>
            <w:tcBorders>
              <w:top w:val="single" w:sz="8" w:space="0" w:color="7BA0CD"/>
              <w:left w:val="nil"/>
              <w:bottom w:val="single" w:sz="8" w:space="0" w:color="7BA0CD"/>
              <w:right w:val="nil"/>
            </w:tcBorders>
            <w:shd w:val="clear" w:color="auto" w:fill="4F81BD"/>
            <w:tcMar>
              <w:top w:w="100" w:type="dxa"/>
              <w:left w:w="100" w:type="dxa"/>
              <w:bottom w:w="100" w:type="dxa"/>
              <w:right w:w="100" w:type="dxa"/>
            </w:tcMar>
          </w:tcPr>
          <w:p w14:paraId="4CADD9C7"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Constraint</w:t>
            </w:r>
          </w:p>
        </w:tc>
        <w:tc>
          <w:tcPr>
            <w:tcW w:w="1395"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4488888D"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Impact on Project</w:t>
            </w:r>
          </w:p>
        </w:tc>
        <w:tc>
          <w:tcPr>
            <w:tcW w:w="1680"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44EB5A38"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Involved Parties</w:t>
            </w:r>
          </w:p>
        </w:tc>
        <w:tc>
          <w:tcPr>
            <w:tcW w:w="1605"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13F0FDBF"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Assigned To</w:t>
            </w:r>
          </w:p>
          <w:p w14:paraId="1F435557"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rPr>
              <w:t xml:space="preserve">     </w:t>
            </w:r>
          </w:p>
        </w:tc>
        <w:tc>
          <w:tcPr>
            <w:tcW w:w="1275" w:type="dxa"/>
            <w:tcBorders>
              <w:top w:val="single" w:sz="8" w:space="0" w:color="7BA0CD"/>
              <w:left w:val="nil"/>
              <w:bottom w:val="single" w:sz="8" w:space="0" w:color="7BA0CD"/>
              <w:right w:val="single" w:sz="8" w:space="0" w:color="7BA0CD"/>
            </w:tcBorders>
            <w:shd w:val="clear" w:color="auto" w:fill="4F81BD"/>
            <w:tcMar>
              <w:top w:w="100" w:type="dxa"/>
              <w:left w:w="100" w:type="dxa"/>
              <w:bottom w:w="100" w:type="dxa"/>
              <w:right w:w="100" w:type="dxa"/>
            </w:tcMar>
          </w:tcPr>
          <w:p w14:paraId="752DB2FC" w14:textId="77777777" w:rsidR="00B70EF1" w:rsidRPr="00F130FD" w:rsidRDefault="001D3034" w:rsidP="004977BE">
            <w:pPr>
              <w:ind w:left="140" w:right="140"/>
              <w:contextualSpacing w:val="0"/>
              <w:rPr>
                <w:rFonts w:ascii="Times New Roman" w:hAnsi="Times New Roman" w:cs="Times New Roman"/>
                <w:b/>
                <w:color w:val="FFFFFF"/>
                <w:sz w:val="20"/>
                <w:szCs w:val="20"/>
                <w:u w:val="single"/>
              </w:rPr>
            </w:pPr>
            <w:r w:rsidRPr="00F130FD">
              <w:rPr>
                <w:rFonts w:ascii="Times New Roman" w:hAnsi="Times New Roman" w:cs="Times New Roman"/>
                <w:b/>
                <w:color w:val="FFFFFF"/>
                <w:sz w:val="20"/>
                <w:szCs w:val="20"/>
                <w:u w:val="single"/>
              </w:rPr>
              <w:t>Status</w:t>
            </w:r>
          </w:p>
        </w:tc>
      </w:tr>
      <w:tr w:rsidR="00B70EF1" w:rsidRPr="00F130FD" w14:paraId="3F7D8BC9" w14:textId="77777777" w:rsidTr="004977BE">
        <w:trPr>
          <w:trHeight w:val="440"/>
        </w:trPr>
        <w:tc>
          <w:tcPr>
            <w:tcW w:w="1080"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0DC393EF"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C-1</w:t>
            </w:r>
          </w:p>
        </w:tc>
        <w:tc>
          <w:tcPr>
            <w:tcW w:w="144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230F0288"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10/08/2018</w:t>
            </w:r>
          </w:p>
        </w:tc>
        <w:tc>
          <w:tcPr>
            <w:tcW w:w="286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11E0D28E"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Resource availability from parent company.</w:t>
            </w:r>
          </w:p>
        </w:tc>
        <w:tc>
          <w:tcPr>
            <w:tcW w:w="139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78FA5F6F"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Impact on cost and resources</w:t>
            </w:r>
          </w:p>
        </w:tc>
        <w:tc>
          <w:tcPr>
            <w:tcW w:w="168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382C1AF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Longhorn Phone Corporation; Resource Management team</w:t>
            </w:r>
          </w:p>
        </w:tc>
        <w:tc>
          <w:tcPr>
            <w:tcW w:w="16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F13301A"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Rhea Sharma; Project Manager</w:t>
            </w:r>
          </w:p>
          <w:p w14:paraId="6E291C06" w14:textId="77777777" w:rsidR="00B70EF1" w:rsidRPr="00F130FD" w:rsidRDefault="00B70EF1" w:rsidP="004977BE">
            <w:pPr>
              <w:ind w:right="140"/>
              <w:contextualSpacing w:val="0"/>
              <w:rPr>
                <w:rFonts w:ascii="Times New Roman" w:hAnsi="Times New Roman" w:cs="Times New Roman"/>
                <w:sz w:val="20"/>
                <w:szCs w:val="20"/>
              </w:rPr>
            </w:pPr>
          </w:p>
          <w:p w14:paraId="3A25166E"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Shuang Li; Security Analyst</w:t>
            </w:r>
          </w:p>
        </w:tc>
        <w:tc>
          <w:tcPr>
            <w:tcW w:w="127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3BDA445E"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Closed</w:t>
            </w:r>
          </w:p>
        </w:tc>
      </w:tr>
      <w:tr w:rsidR="00B70EF1" w:rsidRPr="00F130FD" w14:paraId="5B89D183" w14:textId="77777777" w:rsidTr="004977BE">
        <w:trPr>
          <w:trHeight w:val="440"/>
        </w:trPr>
        <w:tc>
          <w:tcPr>
            <w:tcW w:w="1080" w:type="dxa"/>
            <w:tcBorders>
              <w:top w:val="nil"/>
              <w:left w:val="single" w:sz="8" w:space="0" w:color="7BA0CD"/>
              <w:bottom w:val="single" w:sz="8" w:space="0" w:color="7BA0CD"/>
              <w:right w:val="single" w:sz="8" w:space="0" w:color="7BA0CD"/>
            </w:tcBorders>
            <w:tcMar>
              <w:top w:w="100" w:type="dxa"/>
              <w:left w:w="100" w:type="dxa"/>
              <w:bottom w:w="100" w:type="dxa"/>
              <w:right w:w="100" w:type="dxa"/>
            </w:tcMar>
          </w:tcPr>
          <w:p w14:paraId="4E687C5B"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 C-2</w:t>
            </w:r>
          </w:p>
        </w:tc>
        <w:tc>
          <w:tcPr>
            <w:tcW w:w="1440" w:type="dxa"/>
            <w:tcBorders>
              <w:top w:val="nil"/>
              <w:left w:val="nil"/>
              <w:bottom w:val="single" w:sz="8" w:space="0" w:color="7BA0CD"/>
              <w:right w:val="single" w:sz="8" w:space="0" w:color="7BA0CD"/>
            </w:tcBorders>
            <w:tcMar>
              <w:top w:w="100" w:type="dxa"/>
              <w:left w:w="100" w:type="dxa"/>
              <w:bottom w:w="100" w:type="dxa"/>
              <w:right w:w="100" w:type="dxa"/>
            </w:tcMar>
          </w:tcPr>
          <w:p w14:paraId="19777CD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10/22/2018</w:t>
            </w:r>
          </w:p>
        </w:tc>
        <w:tc>
          <w:tcPr>
            <w:tcW w:w="2865" w:type="dxa"/>
            <w:tcBorders>
              <w:top w:val="nil"/>
              <w:left w:val="nil"/>
              <w:bottom w:val="single" w:sz="8" w:space="0" w:color="7BA0CD"/>
              <w:right w:val="single" w:sz="8" w:space="0" w:color="7BA0CD"/>
            </w:tcBorders>
            <w:tcMar>
              <w:top w:w="100" w:type="dxa"/>
              <w:left w:w="100" w:type="dxa"/>
              <w:bottom w:w="100" w:type="dxa"/>
              <w:right w:w="100" w:type="dxa"/>
            </w:tcMar>
          </w:tcPr>
          <w:p w14:paraId="17FCE60D"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Feedback or complaints regarding the functionality of any module of the new or existing system should be reported within two weeks.</w:t>
            </w:r>
          </w:p>
        </w:tc>
        <w:tc>
          <w:tcPr>
            <w:tcW w:w="1395" w:type="dxa"/>
            <w:tcBorders>
              <w:top w:val="nil"/>
              <w:left w:val="nil"/>
              <w:bottom w:val="single" w:sz="8" w:space="0" w:color="7BA0CD"/>
              <w:right w:val="single" w:sz="8" w:space="0" w:color="7BA0CD"/>
            </w:tcBorders>
            <w:tcMar>
              <w:top w:w="100" w:type="dxa"/>
              <w:left w:w="100" w:type="dxa"/>
              <w:bottom w:w="100" w:type="dxa"/>
              <w:right w:w="100" w:type="dxa"/>
            </w:tcMar>
          </w:tcPr>
          <w:p w14:paraId="5C123F10"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Impact on quality, schedule and cost</w:t>
            </w:r>
          </w:p>
        </w:tc>
        <w:tc>
          <w:tcPr>
            <w:tcW w:w="1680" w:type="dxa"/>
            <w:tcBorders>
              <w:top w:val="nil"/>
              <w:left w:val="nil"/>
              <w:bottom w:val="single" w:sz="8" w:space="0" w:color="7BA0CD"/>
              <w:right w:val="single" w:sz="8" w:space="0" w:color="7BA0CD"/>
            </w:tcBorders>
            <w:tcMar>
              <w:top w:w="100" w:type="dxa"/>
              <w:left w:w="100" w:type="dxa"/>
              <w:bottom w:w="100" w:type="dxa"/>
              <w:right w:w="100" w:type="dxa"/>
            </w:tcMar>
          </w:tcPr>
          <w:p w14:paraId="430A2772" w14:textId="77777777" w:rsidR="00B70EF1" w:rsidRPr="00F130FD" w:rsidRDefault="001D3034" w:rsidP="004977BE">
            <w:pPr>
              <w:ind w:left="140" w:right="140"/>
              <w:contextualSpacing w:val="0"/>
              <w:rPr>
                <w:rFonts w:ascii="Times New Roman" w:hAnsi="Times New Roman" w:cs="Times New Roman"/>
                <w:b/>
                <w:sz w:val="20"/>
                <w:szCs w:val="20"/>
                <w:u w:val="single"/>
              </w:rPr>
            </w:pPr>
            <w:r w:rsidRPr="00F130FD">
              <w:rPr>
                <w:rFonts w:ascii="Times New Roman" w:hAnsi="Times New Roman" w:cs="Times New Roman"/>
                <w:sz w:val="20"/>
                <w:szCs w:val="20"/>
              </w:rPr>
              <w:t>System users; Corporation employees</w:t>
            </w:r>
          </w:p>
        </w:tc>
        <w:tc>
          <w:tcPr>
            <w:tcW w:w="1605" w:type="dxa"/>
            <w:tcBorders>
              <w:top w:val="nil"/>
              <w:left w:val="nil"/>
              <w:bottom w:val="single" w:sz="8" w:space="0" w:color="7BA0CD"/>
              <w:right w:val="single" w:sz="8" w:space="0" w:color="7BA0CD"/>
            </w:tcBorders>
            <w:tcMar>
              <w:top w:w="100" w:type="dxa"/>
              <w:left w:w="100" w:type="dxa"/>
              <w:bottom w:w="100" w:type="dxa"/>
              <w:right w:w="100" w:type="dxa"/>
            </w:tcMar>
          </w:tcPr>
          <w:p w14:paraId="77982A0F"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Karuna </w:t>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xml:space="preserve">; System Analyst   </w:t>
            </w:r>
          </w:p>
          <w:p w14:paraId="23928600" w14:textId="77777777" w:rsidR="00B70EF1" w:rsidRPr="00F130FD" w:rsidRDefault="00B70EF1" w:rsidP="004977BE">
            <w:pPr>
              <w:ind w:left="140" w:right="140"/>
              <w:contextualSpacing w:val="0"/>
              <w:rPr>
                <w:rFonts w:ascii="Times New Roman" w:hAnsi="Times New Roman" w:cs="Times New Roman"/>
                <w:sz w:val="20"/>
                <w:szCs w:val="20"/>
              </w:rPr>
            </w:pPr>
          </w:p>
          <w:p w14:paraId="472B6DEA"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Naresh Choudhary</w:t>
            </w:r>
            <w:r w:rsidRPr="00F130FD">
              <w:rPr>
                <w:rFonts w:ascii="Times New Roman" w:hAnsi="Times New Roman" w:cs="Times New Roman"/>
                <w:sz w:val="20"/>
                <w:szCs w:val="20"/>
              </w:rPr>
              <w:t xml:space="preserve">; Programmer </w:t>
            </w:r>
          </w:p>
        </w:tc>
        <w:tc>
          <w:tcPr>
            <w:tcW w:w="1275" w:type="dxa"/>
            <w:tcBorders>
              <w:top w:val="nil"/>
              <w:left w:val="nil"/>
              <w:bottom w:val="single" w:sz="8" w:space="0" w:color="7BA0CD"/>
              <w:right w:val="single" w:sz="8" w:space="0" w:color="7BA0CD"/>
            </w:tcBorders>
            <w:tcMar>
              <w:top w:w="100" w:type="dxa"/>
              <w:left w:w="100" w:type="dxa"/>
              <w:bottom w:w="100" w:type="dxa"/>
              <w:right w:w="100" w:type="dxa"/>
            </w:tcMar>
          </w:tcPr>
          <w:p w14:paraId="6824818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Closed</w:t>
            </w:r>
          </w:p>
        </w:tc>
      </w:tr>
      <w:tr w:rsidR="00B70EF1" w:rsidRPr="00F130FD" w14:paraId="5E5AD3E1" w14:textId="77777777" w:rsidTr="004977BE">
        <w:trPr>
          <w:trHeight w:val="440"/>
        </w:trPr>
        <w:tc>
          <w:tcPr>
            <w:tcW w:w="1080"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513774A4"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C-3</w:t>
            </w:r>
          </w:p>
        </w:tc>
        <w:tc>
          <w:tcPr>
            <w:tcW w:w="144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5782A08D"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10/18/2018</w:t>
            </w:r>
          </w:p>
        </w:tc>
        <w:tc>
          <w:tcPr>
            <w:tcW w:w="286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49562D6B"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Third party vendors and </w:t>
            </w:r>
            <w:proofErr w:type="spellStart"/>
            <w:r w:rsidRPr="00F130FD">
              <w:rPr>
                <w:rFonts w:ascii="Times New Roman" w:hAnsi="Times New Roman" w:cs="Times New Roman"/>
                <w:sz w:val="20"/>
                <w:szCs w:val="20"/>
              </w:rPr>
              <w:t>softwares</w:t>
            </w:r>
            <w:proofErr w:type="spellEnd"/>
            <w:r w:rsidRPr="00F130FD">
              <w:rPr>
                <w:rFonts w:ascii="Times New Roman" w:hAnsi="Times New Roman" w:cs="Times New Roman"/>
                <w:sz w:val="20"/>
                <w:szCs w:val="20"/>
              </w:rPr>
              <w:t xml:space="preserve"> cannot access the cloud without prior approval.</w:t>
            </w:r>
          </w:p>
        </w:tc>
        <w:tc>
          <w:tcPr>
            <w:tcW w:w="139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A1946CE"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Impact on cost, security and schedule</w:t>
            </w:r>
          </w:p>
        </w:tc>
        <w:tc>
          <w:tcPr>
            <w:tcW w:w="168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06BDF3A7"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Security team; Corporation employees; the Corporation</w:t>
            </w:r>
          </w:p>
        </w:tc>
        <w:tc>
          <w:tcPr>
            <w:tcW w:w="16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40390497"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Shuang Li; Security Analyst</w:t>
            </w:r>
          </w:p>
          <w:p w14:paraId="6671F42A" w14:textId="77777777" w:rsidR="00B70EF1" w:rsidRPr="00F130FD" w:rsidRDefault="00B70EF1" w:rsidP="004977BE">
            <w:pPr>
              <w:ind w:left="140" w:right="140"/>
              <w:contextualSpacing w:val="0"/>
              <w:rPr>
                <w:rFonts w:ascii="Times New Roman" w:hAnsi="Times New Roman" w:cs="Times New Roman"/>
                <w:sz w:val="20"/>
                <w:szCs w:val="20"/>
              </w:rPr>
            </w:pPr>
          </w:p>
          <w:p w14:paraId="3CB0CAE5"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Naresh Choudhary; Programmer</w:t>
            </w:r>
          </w:p>
        </w:tc>
        <w:tc>
          <w:tcPr>
            <w:tcW w:w="127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656492A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Closed</w:t>
            </w:r>
          </w:p>
        </w:tc>
      </w:tr>
      <w:tr w:rsidR="00B70EF1" w:rsidRPr="00F130FD" w14:paraId="4299B0D0" w14:textId="77777777" w:rsidTr="004977BE">
        <w:trPr>
          <w:trHeight w:val="440"/>
        </w:trPr>
        <w:tc>
          <w:tcPr>
            <w:tcW w:w="1080" w:type="dxa"/>
            <w:tcBorders>
              <w:top w:val="nil"/>
              <w:left w:val="single" w:sz="8" w:space="0" w:color="7BA0CD"/>
              <w:bottom w:val="single" w:sz="8" w:space="0" w:color="7BA0CD"/>
              <w:right w:val="single" w:sz="8" w:space="0" w:color="7BA0CD"/>
            </w:tcBorders>
            <w:tcMar>
              <w:top w:w="100" w:type="dxa"/>
              <w:left w:w="100" w:type="dxa"/>
              <w:bottom w:w="100" w:type="dxa"/>
              <w:right w:w="100" w:type="dxa"/>
            </w:tcMar>
          </w:tcPr>
          <w:p w14:paraId="5D7F35F4"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C-4</w:t>
            </w:r>
          </w:p>
        </w:tc>
        <w:tc>
          <w:tcPr>
            <w:tcW w:w="1440" w:type="dxa"/>
            <w:tcBorders>
              <w:top w:val="nil"/>
              <w:left w:val="nil"/>
              <w:bottom w:val="single" w:sz="8" w:space="0" w:color="7BA0CD"/>
              <w:right w:val="single" w:sz="8" w:space="0" w:color="7BA0CD"/>
            </w:tcBorders>
            <w:tcMar>
              <w:top w:w="100" w:type="dxa"/>
              <w:left w:w="100" w:type="dxa"/>
              <w:bottom w:w="100" w:type="dxa"/>
              <w:right w:w="100" w:type="dxa"/>
            </w:tcMar>
          </w:tcPr>
          <w:p w14:paraId="7445BBF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11/15/2018</w:t>
            </w:r>
          </w:p>
        </w:tc>
        <w:tc>
          <w:tcPr>
            <w:tcW w:w="2865" w:type="dxa"/>
            <w:tcBorders>
              <w:top w:val="nil"/>
              <w:left w:val="nil"/>
              <w:bottom w:val="single" w:sz="8" w:space="0" w:color="7BA0CD"/>
              <w:right w:val="single" w:sz="8" w:space="0" w:color="7BA0CD"/>
            </w:tcBorders>
            <w:tcMar>
              <w:top w:w="100" w:type="dxa"/>
              <w:left w:w="100" w:type="dxa"/>
              <w:bottom w:w="100" w:type="dxa"/>
              <w:right w:w="100" w:type="dxa"/>
            </w:tcMar>
          </w:tcPr>
          <w:p w14:paraId="3248C2E8"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The project needs to be completed within 6 months.</w:t>
            </w:r>
          </w:p>
        </w:tc>
        <w:tc>
          <w:tcPr>
            <w:tcW w:w="1395" w:type="dxa"/>
            <w:tcBorders>
              <w:top w:val="nil"/>
              <w:left w:val="nil"/>
              <w:bottom w:val="single" w:sz="8" w:space="0" w:color="7BA0CD"/>
              <w:right w:val="single" w:sz="8" w:space="0" w:color="7BA0CD"/>
            </w:tcBorders>
            <w:tcMar>
              <w:top w:w="100" w:type="dxa"/>
              <w:left w:w="100" w:type="dxa"/>
              <w:bottom w:w="100" w:type="dxa"/>
              <w:right w:w="100" w:type="dxa"/>
            </w:tcMar>
          </w:tcPr>
          <w:p w14:paraId="2C69FF8C"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Impact on schedule, cost and </w:t>
            </w:r>
            <w:proofErr w:type="spellStart"/>
            <w:r w:rsidRPr="00F130FD">
              <w:rPr>
                <w:rFonts w:ascii="Times New Roman" w:hAnsi="Times New Roman" w:cs="Times New Roman"/>
                <w:sz w:val="20"/>
                <w:szCs w:val="20"/>
              </w:rPr>
              <w:t>organisational</w:t>
            </w:r>
            <w:proofErr w:type="spellEnd"/>
            <w:r w:rsidRPr="00F130FD">
              <w:rPr>
                <w:rFonts w:ascii="Times New Roman" w:hAnsi="Times New Roman" w:cs="Times New Roman"/>
                <w:sz w:val="20"/>
                <w:szCs w:val="20"/>
              </w:rPr>
              <w:t xml:space="preserve"> requirement</w:t>
            </w:r>
          </w:p>
        </w:tc>
        <w:tc>
          <w:tcPr>
            <w:tcW w:w="1680" w:type="dxa"/>
            <w:tcBorders>
              <w:top w:val="nil"/>
              <w:left w:val="nil"/>
              <w:bottom w:val="single" w:sz="8" w:space="0" w:color="7BA0CD"/>
              <w:right w:val="single" w:sz="8" w:space="0" w:color="7BA0CD"/>
            </w:tcBorders>
            <w:tcMar>
              <w:top w:w="100" w:type="dxa"/>
              <w:left w:w="100" w:type="dxa"/>
              <w:bottom w:w="100" w:type="dxa"/>
              <w:right w:w="100" w:type="dxa"/>
            </w:tcMar>
          </w:tcPr>
          <w:p w14:paraId="797D5959"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Longhorn Phone Corporation; System users and employees</w:t>
            </w:r>
          </w:p>
        </w:tc>
        <w:tc>
          <w:tcPr>
            <w:tcW w:w="1605" w:type="dxa"/>
            <w:tcBorders>
              <w:top w:val="nil"/>
              <w:left w:val="nil"/>
              <w:bottom w:val="single" w:sz="8" w:space="0" w:color="7BA0CD"/>
              <w:right w:val="single" w:sz="8" w:space="0" w:color="7BA0CD"/>
            </w:tcBorders>
            <w:tcMar>
              <w:top w:w="100" w:type="dxa"/>
              <w:left w:w="100" w:type="dxa"/>
              <w:bottom w:w="100" w:type="dxa"/>
              <w:right w:w="100" w:type="dxa"/>
            </w:tcMar>
          </w:tcPr>
          <w:p w14:paraId="58D9B413"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Rhea Sharma; Project Manager</w:t>
            </w:r>
          </w:p>
          <w:p w14:paraId="32DE29C6" w14:textId="77777777" w:rsidR="00B70EF1" w:rsidRPr="00F130FD" w:rsidRDefault="00B70EF1" w:rsidP="004977BE">
            <w:pPr>
              <w:ind w:left="140" w:right="140"/>
              <w:contextualSpacing w:val="0"/>
              <w:rPr>
                <w:rFonts w:ascii="Times New Roman" w:hAnsi="Times New Roman" w:cs="Times New Roman"/>
                <w:sz w:val="20"/>
                <w:szCs w:val="20"/>
              </w:rPr>
            </w:pPr>
          </w:p>
          <w:p w14:paraId="0FF567DA"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Karuna </w:t>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System Analyst</w:t>
            </w:r>
          </w:p>
        </w:tc>
        <w:tc>
          <w:tcPr>
            <w:tcW w:w="1275" w:type="dxa"/>
            <w:tcBorders>
              <w:top w:val="nil"/>
              <w:left w:val="nil"/>
              <w:bottom w:val="single" w:sz="8" w:space="0" w:color="7BA0CD"/>
              <w:right w:val="single" w:sz="8" w:space="0" w:color="7BA0CD"/>
            </w:tcBorders>
            <w:tcMar>
              <w:top w:w="100" w:type="dxa"/>
              <w:left w:w="100" w:type="dxa"/>
              <w:bottom w:w="100" w:type="dxa"/>
              <w:right w:w="100" w:type="dxa"/>
            </w:tcMar>
          </w:tcPr>
          <w:p w14:paraId="549DBE48"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In progress</w:t>
            </w:r>
          </w:p>
        </w:tc>
      </w:tr>
      <w:tr w:rsidR="00B70EF1" w:rsidRPr="00F130FD" w14:paraId="226325CE" w14:textId="77777777" w:rsidTr="004977BE">
        <w:trPr>
          <w:trHeight w:val="440"/>
        </w:trPr>
        <w:tc>
          <w:tcPr>
            <w:tcW w:w="1080" w:type="dxa"/>
            <w:tcBorders>
              <w:top w:val="nil"/>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tcPr>
          <w:p w14:paraId="1D21018B"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lastRenderedPageBreak/>
              <w:t>C-5</w:t>
            </w:r>
          </w:p>
        </w:tc>
        <w:tc>
          <w:tcPr>
            <w:tcW w:w="144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1644ED24"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11/05/2018</w:t>
            </w:r>
          </w:p>
        </w:tc>
        <w:tc>
          <w:tcPr>
            <w:tcW w:w="286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6D4A4808"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Vendor availability for hardware.</w:t>
            </w:r>
          </w:p>
        </w:tc>
        <w:tc>
          <w:tcPr>
            <w:tcW w:w="139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55BA3F76" w14:textId="77777777" w:rsidR="00B70EF1" w:rsidRPr="00F130FD" w:rsidRDefault="001D3034" w:rsidP="004977BE">
            <w:pPr>
              <w:ind w:right="140"/>
              <w:contextualSpacing w:val="0"/>
              <w:rPr>
                <w:rFonts w:ascii="Times New Roman" w:hAnsi="Times New Roman" w:cs="Times New Roman"/>
                <w:sz w:val="20"/>
                <w:szCs w:val="20"/>
              </w:rPr>
            </w:pPr>
            <w:r w:rsidRPr="00F130FD">
              <w:rPr>
                <w:rFonts w:ascii="Times New Roman" w:hAnsi="Times New Roman" w:cs="Times New Roman"/>
                <w:sz w:val="20"/>
                <w:szCs w:val="20"/>
              </w:rPr>
              <w:t xml:space="preserve">Impact on schedule and cost </w:t>
            </w:r>
          </w:p>
        </w:tc>
        <w:tc>
          <w:tcPr>
            <w:tcW w:w="1680"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652162B6"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Project team; Vendor of desktops</w:t>
            </w:r>
          </w:p>
        </w:tc>
        <w:tc>
          <w:tcPr>
            <w:tcW w:w="160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4CD4DFF2"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Rhea Sharma; Project Manager</w:t>
            </w:r>
          </w:p>
        </w:tc>
        <w:tc>
          <w:tcPr>
            <w:tcW w:w="1275" w:type="dxa"/>
            <w:tcBorders>
              <w:top w:val="nil"/>
              <w:left w:val="nil"/>
              <w:bottom w:val="single" w:sz="8" w:space="0" w:color="7BA0CD"/>
              <w:right w:val="single" w:sz="8" w:space="0" w:color="7BA0CD"/>
            </w:tcBorders>
            <w:shd w:val="clear" w:color="auto" w:fill="D3DFEE"/>
            <w:tcMar>
              <w:top w:w="100" w:type="dxa"/>
              <w:left w:w="100" w:type="dxa"/>
              <w:bottom w:w="100" w:type="dxa"/>
              <w:right w:w="100" w:type="dxa"/>
            </w:tcMar>
          </w:tcPr>
          <w:p w14:paraId="1DA01C1C" w14:textId="77777777" w:rsidR="00B70EF1" w:rsidRPr="00F130FD" w:rsidRDefault="001D3034" w:rsidP="004977BE">
            <w:pPr>
              <w:ind w:left="140" w:right="140"/>
              <w:contextualSpacing w:val="0"/>
              <w:rPr>
                <w:rFonts w:ascii="Times New Roman" w:hAnsi="Times New Roman" w:cs="Times New Roman"/>
                <w:sz w:val="20"/>
                <w:szCs w:val="20"/>
              </w:rPr>
            </w:pPr>
            <w:r w:rsidRPr="00F130FD">
              <w:rPr>
                <w:rFonts w:ascii="Times New Roman" w:hAnsi="Times New Roman" w:cs="Times New Roman"/>
                <w:sz w:val="20"/>
                <w:szCs w:val="20"/>
              </w:rPr>
              <w:t>Closed</w:t>
            </w:r>
          </w:p>
        </w:tc>
      </w:tr>
    </w:tbl>
    <w:p w14:paraId="50AE1C30" w14:textId="77777777" w:rsidR="00B70EF1" w:rsidRPr="00F130FD" w:rsidRDefault="00B70EF1">
      <w:pPr>
        <w:spacing w:line="480" w:lineRule="auto"/>
        <w:contextualSpacing w:val="0"/>
        <w:rPr>
          <w:rFonts w:ascii="Times New Roman" w:hAnsi="Times New Roman" w:cs="Times New Roman"/>
          <w:b/>
          <w:sz w:val="28"/>
          <w:szCs w:val="28"/>
          <w:u w:val="single"/>
        </w:rPr>
      </w:pPr>
    </w:p>
    <w:p w14:paraId="427C3ACC" w14:textId="77777777" w:rsidR="00B70EF1" w:rsidRPr="00F130FD" w:rsidRDefault="00B70EF1">
      <w:pPr>
        <w:spacing w:line="480" w:lineRule="auto"/>
        <w:contextualSpacing w:val="0"/>
        <w:rPr>
          <w:rFonts w:ascii="Times New Roman" w:hAnsi="Times New Roman" w:cs="Times New Roman"/>
          <w:b/>
          <w:sz w:val="28"/>
          <w:szCs w:val="28"/>
          <w:u w:val="single"/>
        </w:rPr>
      </w:pPr>
    </w:p>
    <w:sectPr w:rsidR="00B70EF1" w:rsidRPr="00F130FD">
      <w:headerReference w:type="default" r:id="rId6"/>
      <w:pgSz w:w="12240" w:h="15840"/>
      <w:pgMar w:top="1440" w:right="810" w:bottom="1440" w:left="6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E30EE" w14:textId="77777777" w:rsidR="001D3034" w:rsidRDefault="001D3034">
      <w:pPr>
        <w:spacing w:line="240" w:lineRule="auto"/>
      </w:pPr>
      <w:r>
        <w:separator/>
      </w:r>
    </w:p>
  </w:endnote>
  <w:endnote w:type="continuationSeparator" w:id="0">
    <w:p w14:paraId="65874716" w14:textId="77777777" w:rsidR="001D3034" w:rsidRDefault="001D3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34054" w14:textId="77777777" w:rsidR="001D3034" w:rsidRDefault="001D3034">
      <w:pPr>
        <w:spacing w:line="240" w:lineRule="auto"/>
      </w:pPr>
      <w:r>
        <w:separator/>
      </w:r>
    </w:p>
  </w:footnote>
  <w:footnote w:type="continuationSeparator" w:id="0">
    <w:p w14:paraId="41A28F56" w14:textId="77777777" w:rsidR="001D3034" w:rsidRDefault="001D30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EAA0" w14:textId="77777777" w:rsidR="00F130FD" w:rsidRDefault="00F130FD">
    <w:pPr>
      <w:ind w:right="-720"/>
      <w:contextualSpacing w:val="0"/>
      <w:rPr>
        <w:sz w:val="20"/>
        <w:szCs w:val="20"/>
      </w:rPr>
    </w:pPr>
  </w:p>
  <w:p w14:paraId="1F41E4A3" w14:textId="4905599C" w:rsidR="00B70EF1" w:rsidRPr="00F130FD" w:rsidRDefault="001D3034">
    <w:pPr>
      <w:ind w:right="-720"/>
      <w:contextualSpacing w:val="0"/>
      <w:rPr>
        <w:rFonts w:ascii="Times New Roman" w:hAnsi="Times New Roman" w:cs="Times New Roman"/>
        <w:sz w:val="20"/>
        <w:szCs w:val="20"/>
      </w:rPr>
    </w:pPr>
    <w:r w:rsidRPr="00F130FD">
      <w:rPr>
        <w:rFonts w:ascii="Times New Roman" w:hAnsi="Times New Roman" w:cs="Times New Roman"/>
        <w:sz w:val="20"/>
        <w:szCs w:val="20"/>
      </w:rPr>
      <w:t>Assumptions and Constraints Log</w:t>
    </w:r>
    <w:r w:rsidRPr="00F130FD">
      <w:rPr>
        <w:rFonts w:ascii="Times New Roman" w:hAnsi="Times New Roman" w:cs="Times New Roman"/>
      </w:rPr>
      <w:tab/>
    </w:r>
    <w:r w:rsidRPr="00F130FD">
      <w:rPr>
        <w:rFonts w:ascii="Times New Roman" w:hAnsi="Times New Roman" w:cs="Times New Roman"/>
      </w:rPr>
      <w:tab/>
    </w:r>
    <w:r w:rsidRPr="00F130FD">
      <w:rPr>
        <w:rFonts w:ascii="Times New Roman" w:hAnsi="Times New Roman" w:cs="Times New Roman"/>
      </w:rPr>
      <w:tab/>
    </w:r>
    <w:proofErr w:type="gramStart"/>
    <w:r w:rsidRPr="00F130FD">
      <w:rPr>
        <w:rFonts w:ascii="Times New Roman" w:hAnsi="Times New Roman" w:cs="Times New Roman"/>
      </w:rPr>
      <w:tab/>
      <w:t xml:space="preserve">  </w:t>
    </w:r>
    <w:r w:rsidRPr="00F130FD">
      <w:rPr>
        <w:rFonts w:ascii="Times New Roman" w:hAnsi="Times New Roman" w:cs="Times New Roman"/>
      </w:rPr>
      <w:tab/>
    </w:r>
    <w:proofErr w:type="gramEnd"/>
    <w:r w:rsidRPr="00F130FD">
      <w:rPr>
        <w:rFonts w:ascii="Times New Roman" w:hAnsi="Times New Roman" w:cs="Times New Roman"/>
      </w:rPr>
      <w:tab/>
      <w:t xml:space="preserve">        </w:t>
    </w:r>
    <w:r w:rsidR="00F130FD">
      <w:rPr>
        <w:rFonts w:ascii="Times New Roman" w:hAnsi="Times New Roman" w:cs="Times New Roman"/>
      </w:rPr>
      <w:tab/>
    </w:r>
    <w:r w:rsidR="00F130FD">
      <w:rPr>
        <w:rFonts w:ascii="Times New Roman" w:hAnsi="Times New Roman" w:cs="Times New Roman"/>
      </w:rPr>
      <w:tab/>
    </w:r>
    <w:proofErr w:type="spellStart"/>
    <w:r w:rsidRPr="00F130FD">
      <w:rPr>
        <w:rFonts w:ascii="Times New Roman" w:hAnsi="Times New Roman" w:cs="Times New Roman"/>
        <w:sz w:val="20"/>
        <w:szCs w:val="20"/>
      </w:rPr>
      <w:t>Kankani</w:t>
    </w:r>
    <w:proofErr w:type="spellEnd"/>
    <w:r w:rsidRPr="00F130FD">
      <w:rPr>
        <w:rFonts w:ascii="Times New Roman" w:hAnsi="Times New Roman" w:cs="Times New Roman"/>
        <w:sz w:val="20"/>
        <w:szCs w:val="20"/>
      </w:rPr>
      <w:t>, Choudhary, Li, Sharma</w:t>
    </w:r>
  </w:p>
  <w:p w14:paraId="3DECFD02" w14:textId="4451E36F" w:rsidR="00B70EF1" w:rsidRDefault="001D3034">
    <w:pPr>
      <w:ind w:right="-720"/>
      <w:contextualSpacing w:val="0"/>
      <w:rPr>
        <w:rFonts w:ascii="Times New Roman" w:hAnsi="Times New Roman" w:cs="Times New Roman"/>
        <w:sz w:val="20"/>
        <w:szCs w:val="20"/>
      </w:rPr>
    </w:pPr>
    <w:r w:rsidRPr="00F130FD">
      <w:rPr>
        <w:rFonts w:ascii="Times New Roman" w:hAnsi="Times New Roman" w:cs="Times New Roman"/>
        <w:sz w:val="20"/>
        <w:szCs w:val="20"/>
      </w:rPr>
      <w:t>624-602 Group 2</w:t>
    </w:r>
    <w:r w:rsidRPr="00F130FD">
      <w:rPr>
        <w:rFonts w:ascii="Times New Roman" w:hAnsi="Times New Roman" w:cs="Times New Roman"/>
        <w:sz w:val="20"/>
        <w:szCs w:val="20"/>
      </w:rPr>
      <w:tab/>
    </w:r>
    <w:r w:rsidRPr="00F130FD">
      <w:rPr>
        <w:rFonts w:ascii="Times New Roman" w:hAnsi="Times New Roman" w:cs="Times New Roman"/>
        <w:sz w:val="20"/>
        <w:szCs w:val="20"/>
      </w:rPr>
      <w:tab/>
    </w:r>
    <w:r w:rsidRPr="00F130FD">
      <w:rPr>
        <w:rFonts w:ascii="Times New Roman" w:hAnsi="Times New Roman" w:cs="Times New Roman"/>
        <w:sz w:val="20"/>
        <w:szCs w:val="20"/>
      </w:rPr>
      <w:tab/>
    </w:r>
    <w:r w:rsidRPr="00F130FD">
      <w:rPr>
        <w:rFonts w:ascii="Times New Roman" w:hAnsi="Times New Roman" w:cs="Times New Roman"/>
        <w:sz w:val="20"/>
        <w:szCs w:val="20"/>
      </w:rPr>
      <w:tab/>
    </w:r>
    <w:r w:rsidRPr="00F130FD">
      <w:rPr>
        <w:rFonts w:ascii="Times New Roman" w:hAnsi="Times New Roman" w:cs="Times New Roman"/>
        <w:sz w:val="20"/>
        <w:szCs w:val="20"/>
      </w:rPr>
      <w:tab/>
    </w:r>
    <w:proofErr w:type="gramStart"/>
    <w:r w:rsidRPr="00F130FD">
      <w:rPr>
        <w:rFonts w:ascii="Times New Roman" w:hAnsi="Times New Roman" w:cs="Times New Roman"/>
        <w:sz w:val="20"/>
        <w:szCs w:val="20"/>
      </w:rPr>
      <w:tab/>
      <w:t xml:space="preserve">  </w:t>
    </w:r>
    <w:r w:rsidRPr="00F130FD">
      <w:rPr>
        <w:rFonts w:ascii="Times New Roman" w:hAnsi="Times New Roman" w:cs="Times New Roman"/>
        <w:sz w:val="20"/>
        <w:szCs w:val="20"/>
      </w:rPr>
      <w:tab/>
    </w:r>
    <w:proofErr w:type="gramEnd"/>
    <w:r w:rsidRPr="00F130FD">
      <w:rPr>
        <w:rFonts w:ascii="Times New Roman" w:hAnsi="Times New Roman" w:cs="Times New Roman"/>
        <w:sz w:val="20"/>
        <w:szCs w:val="20"/>
      </w:rPr>
      <w:tab/>
    </w:r>
    <w:r w:rsidRPr="00F130FD">
      <w:rPr>
        <w:rFonts w:ascii="Times New Roman" w:hAnsi="Times New Roman" w:cs="Times New Roman"/>
        <w:sz w:val="20"/>
        <w:szCs w:val="20"/>
      </w:rPr>
      <w:tab/>
    </w:r>
    <w:r w:rsidRPr="00F130FD">
      <w:rPr>
        <w:rFonts w:ascii="Times New Roman" w:hAnsi="Times New Roman" w:cs="Times New Roman"/>
        <w:sz w:val="20"/>
        <w:szCs w:val="20"/>
      </w:rPr>
      <w:t xml:space="preserve">                              </w:t>
    </w:r>
    <w:r w:rsidR="00F130FD">
      <w:rPr>
        <w:rFonts w:ascii="Times New Roman" w:hAnsi="Times New Roman" w:cs="Times New Roman"/>
        <w:sz w:val="20"/>
        <w:szCs w:val="20"/>
      </w:rPr>
      <w:tab/>
      <w:t xml:space="preserve">      </w:t>
    </w:r>
    <w:r w:rsidRPr="00F130FD">
      <w:rPr>
        <w:rFonts w:ascii="Times New Roman" w:hAnsi="Times New Roman" w:cs="Times New Roman"/>
        <w:sz w:val="20"/>
        <w:szCs w:val="20"/>
      </w:rPr>
      <w:t>10/31/2018</w:t>
    </w:r>
  </w:p>
  <w:p w14:paraId="73B36F66" w14:textId="6D23B11A" w:rsidR="00F130FD" w:rsidRPr="00F130FD" w:rsidRDefault="00F130FD">
    <w:pPr>
      <w:ind w:right="-720"/>
      <w:contextualSpacing w:val="0"/>
      <w:rPr>
        <w:rFonts w:ascii="Times New Roman" w:hAnsi="Times New Roman" w:cs="Times New Roman"/>
        <w:sz w:val="20"/>
        <w:szCs w:val="20"/>
      </w:rPr>
    </w:pPr>
    <w:r>
      <w:rPr>
        <w:rFonts w:ascii="Times New Roman" w:hAnsi="Times New Roman" w:cs="Times New Roman"/>
        <w:sz w:val="20"/>
        <w:szCs w:val="20"/>
      </w:rPr>
      <w:t>Version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0EF1"/>
    <w:rsid w:val="001D3034"/>
    <w:rsid w:val="004977BE"/>
    <w:rsid w:val="00B70EF1"/>
    <w:rsid w:val="00F1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AC28"/>
  <w15:docId w15:val="{B6F0425C-D509-2B4D-9239-0E1F2234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130FD"/>
    <w:pPr>
      <w:tabs>
        <w:tab w:val="center" w:pos="4680"/>
        <w:tab w:val="right" w:pos="9360"/>
      </w:tabs>
      <w:spacing w:line="240" w:lineRule="auto"/>
    </w:pPr>
  </w:style>
  <w:style w:type="character" w:customStyle="1" w:styleId="HeaderChar">
    <w:name w:val="Header Char"/>
    <w:basedOn w:val="DefaultParagraphFont"/>
    <w:link w:val="Header"/>
    <w:uiPriority w:val="99"/>
    <w:rsid w:val="00F130FD"/>
  </w:style>
  <w:style w:type="paragraph" w:styleId="Footer">
    <w:name w:val="footer"/>
    <w:basedOn w:val="Normal"/>
    <w:link w:val="FooterChar"/>
    <w:uiPriority w:val="99"/>
    <w:unhideWhenUsed/>
    <w:rsid w:val="00F130FD"/>
    <w:pPr>
      <w:tabs>
        <w:tab w:val="center" w:pos="4680"/>
        <w:tab w:val="right" w:pos="9360"/>
      </w:tabs>
      <w:spacing w:line="240" w:lineRule="auto"/>
    </w:pPr>
  </w:style>
  <w:style w:type="character" w:customStyle="1" w:styleId="FooterChar">
    <w:name w:val="Footer Char"/>
    <w:basedOn w:val="DefaultParagraphFont"/>
    <w:link w:val="Footer"/>
    <w:uiPriority w:val="99"/>
    <w:rsid w:val="00F1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shuang</cp:lastModifiedBy>
  <cp:revision>5</cp:revision>
  <dcterms:created xsi:type="dcterms:W3CDTF">2018-12-04T01:48:00Z</dcterms:created>
  <dcterms:modified xsi:type="dcterms:W3CDTF">2018-12-04T01:53:00Z</dcterms:modified>
</cp:coreProperties>
</file>