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04346628"/>
        <w:docPartObj>
          <w:docPartGallery w:val="Cover Pages"/>
          <w:docPartUnique/>
        </w:docPartObj>
      </w:sdtPr>
      <w:sdtEndPr/>
      <w:sdtContent>
        <w:p w:rsidR="00FA56D0" w:rsidRDefault="00FA56D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A56D0" w:rsidRDefault="0031147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&lt;&lt;Tester name&gt;&gt;</w:t>
                                  </w:r>
                                </w:p>
                                <w:p w:rsidR="00FA56D0" w:rsidRDefault="008837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201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DF4A8C">
                                    <w:rPr>
                                      <w:caps/>
                                      <w:color w:val="FFFFFF" w:themeColor="background1"/>
                                    </w:rPr>
                                    <w:t>&lt;&lt;App Name&gt;&gt;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A56D0" w:rsidRDefault="00FA56D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Performance Test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p w:rsidR="00FA56D0" w:rsidRDefault="0031147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&lt;&lt;Tester name&gt;&gt;</w:t>
                            </w:r>
                          </w:p>
                          <w:p w:rsidR="00FA56D0" w:rsidRDefault="008837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2019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DF4A8C">
                              <w:rPr>
                                <w:caps/>
                                <w:color w:val="FFFFFF" w:themeColor="background1"/>
                              </w:rPr>
                              <w:t>&lt;&lt;App Name&gt;&gt;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A56D0" w:rsidRDefault="00FA56D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Performance Test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A56D0" w:rsidRDefault="00FA56D0">
          <w:r>
            <w:br w:type="page"/>
          </w:r>
        </w:p>
      </w:sdtContent>
    </w:sdt>
    <w:p w:rsidR="00C824E7" w:rsidRPr="001C33BC" w:rsidRDefault="00277FF1" w:rsidP="003073E4">
      <w:pPr>
        <w:pStyle w:val="TOCHeading"/>
        <w:rPr>
          <w:rStyle w:val="SubtleEmphasis"/>
          <w:color w:val="0070C0"/>
        </w:rPr>
      </w:pPr>
      <w:bookmarkStart w:id="0" w:name="_GoBack"/>
      <w:bookmarkEnd w:id="0"/>
      <w:r>
        <w:rPr>
          <w:rStyle w:val="SubtleEmphasis"/>
          <w:color w:val="0070C0"/>
        </w:rPr>
        <w:lastRenderedPageBreak/>
        <w:t>T</w:t>
      </w:r>
      <w:r w:rsidR="002766AA" w:rsidRPr="001C33BC">
        <w:rPr>
          <w:rStyle w:val="SubtleEmphasis"/>
          <w:color w:val="0070C0"/>
        </w:rPr>
        <w:t>est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12449" w:rsidTr="00512449">
        <w:tc>
          <w:tcPr>
            <w:tcW w:w="3055" w:type="dxa"/>
            <w:shd w:val="clear" w:color="auto" w:fill="D9D9D9" w:themeFill="background1" w:themeFillShade="D9"/>
          </w:tcPr>
          <w:p w:rsidR="00512449" w:rsidRPr="00512449" w:rsidRDefault="00512449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Test Window </w:t>
            </w:r>
          </w:p>
        </w:tc>
        <w:tc>
          <w:tcPr>
            <w:tcW w:w="6295" w:type="dxa"/>
          </w:tcPr>
          <w:p w:rsidR="00512449" w:rsidRPr="00512449" w:rsidRDefault="00512449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2020-06-01 05:06:00 AM to 2020-06-01 07:06:00 AM</w:t>
            </w:r>
          </w:p>
        </w:tc>
      </w:tr>
      <w:tr w:rsidR="00512449" w:rsidTr="00512449">
        <w:tc>
          <w:tcPr>
            <w:tcW w:w="3055" w:type="dxa"/>
            <w:shd w:val="clear" w:color="auto" w:fill="D9D9D9" w:themeFill="background1" w:themeFillShade="D9"/>
          </w:tcPr>
          <w:p w:rsidR="00512449" w:rsidRPr="00512449" w:rsidRDefault="00F31E29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Test Environment</w:t>
            </w:r>
          </w:p>
        </w:tc>
        <w:tc>
          <w:tcPr>
            <w:tcW w:w="6295" w:type="dxa"/>
          </w:tcPr>
          <w:p w:rsidR="00512449" w:rsidRPr="00512449" w:rsidRDefault="00F31E29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UAT</w:t>
            </w:r>
          </w:p>
        </w:tc>
      </w:tr>
      <w:tr w:rsidR="00512449" w:rsidTr="00512449">
        <w:tc>
          <w:tcPr>
            <w:tcW w:w="3055" w:type="dxa"/>
            <w:shd w:val="clear" w:color="auto" w:fill="D9D9D9" w:themeFill="background1" w:themeFillShade="D9"/>
          </w:tcPr>
          <w:p w:rsidR="00512449" w:rsidRPr="00512449" w:rsidRDefault="00F31E29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Concurrent Users</w:t>
            </w:r>
          </w:p>
        </w:tc>
        <w:tc>
          <w:tcPr>
            <w:tcW w:w="6295" w:type="dxa"/>
          </w:tcPr>
          <w:p w:rsidR="00512449" w:rsidRPr="00512449" w:rsidRDefault="00512449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512449" w:rsidTr="00512449">
        <w:tc>
          <w:tcPr>
            <w:tcW w:w="3055" w:type="dxa"/>
            <w:shd w:val="clear" w:color="auto" w:fill="D9D9D9" w:themeFill="background1" w:themeFillShade="D9"/>
          </w:tcPr>
          <w:p w:rsidR="00512449" w:rsidRPr="00512449" w:rsidRDefault="003F42B7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Tool Used</w:t>
            </w:r>
          </w:p>
        </w:tc>
        <w:tc>
          <w:tcPr>
            <w:tcW w:w="6295" w:type="dxa"/>
          </w:tcPr>
          <w:p w:rsidR="00512449" w:rsidRPr="00512449" w:rsidRDefault="003F42B7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Apache Jmeter</w:t>
            </w:r>
          </w:p>
        </w:tc>
      </w:tr>
      <w:tr w:rsidR="00E34EFE" w:rsidTr="00512449">
        <w:tc>
          <w:tcPr>
            <w:tcW w:w="3055" w:type="dxa"/>
            <w:shd w:val="clear" w:color="auto" w:fill="D9D9D9" w:themeFill="background1" w:themeFillShade="D9"/>
          </w:tcPr>
          <w:p w:rsidR="00E34EFE" w:rsidRDefault="00E34EFE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Base URL/IP Address</w:t>
            </w:r>
          </w:p>
        </w:tc>
        <w:tc>
          <w:tcPr>
            <w:tcW w:w="6295" w:type="dxa"/>
          </w:tcPr>
          <w:p w:rsidR="00E34EFE" w:rsidRDefault="00CF5D5E" w:rsidP="00512449">
            <w:pPr>
              <w:pStyle w:val="NoSpacing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https://test.api.com/</w:t>
            </w:r>
          </w:p>
        </w:tc>
      </w:tr>
    </w:tbl>
    <w:p w:rsidR="00C824E7" w:rsidRDefault="00C824E7">
      <w:pPr>
        <w:rPr>
          <w:rStyle w:val="IntenseEmphasis"/>
        </w:rPr>
      </w:pPr>
    </w:p>
    <w:p w:rsidR="00820038" w:rsidRDefault="00820038" w:rsidP="003073E4">
      <w:pPr>
        <w:pStyle w:val="TOCHeading"/>
        <w:rPr>
          <w:rStyle w:val="IntenseEmphasis"/>
        </w:rPr>
      </w:pPr>
      <w:r>
        <w:rPr>
          <w:rStyle w:val="IntenseEmphasis"/>
        </w:rPr>
        <w:t>Load Generators details:</w:t>
      </w:r>
    </w:p>
    <w:tbl>
      <w:tblPr>
        <w:tblStyle w:val="TableGrid"/>
        <w:tblW w:w="9287" w:type="dxa"/>
        <w:tblLook w:val="04A0" w:firstRow="1" w:lastRow="0" w:firstColumn="1" w:lastColumn="0" w:noHBand="0" w:noVBand="1"/>
      </w:tblPr>
      <w:tblGrid>
        <w:gridCol w:w="3096"/>
        <w:gridCol w:w="3096"/>
        <w:gridCol w:w="3095"/>
      </w:tblGrid>
      <w:tr w:rsidR="007D0788" w:rsidRPr="00712B75" w:rsidTr="00C20FF5">
        <w:trPr>
          <w:trHeight w:val="255"/>
        </w:trPr>
        <w:tc>
          <w:tcPr>
            <w:tcW w:w="3096" w:type="dxa"/>
            <w:shd w:val="clear" w:color="auto" w:fill="D9D9D9" w:themeFill="background1" w:themeFillShade="D9"/>
          </w:tcPr>
          <w:p w:rsidR="007D0788" w:rsidRPr="00712B75" w:rsidRDefault="007D0788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Server Type</w:t>
            </w:r>
          </w:p>
        </w:tc>
        <w:tc>
          <w:tcPr>
            <w:tcW w:w="3096" w:type="dxa"/>
            <w:shd w:val="clear" w:color="auto" w:fill="D9D9D9" w:themeFill="background1" w:themeFillShade="D9"/>
          </w:tcPr>
          <w:p w:rsidR="007D0788" w:rsidRPr="00712B75" w:rsidRDefault="007D0788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IP Address</w:t>
            </w:r>
          </w:p>
        </w:tc>
        <w:tc>
          <w:tcPr>
            <w:tcW w:w="3095" w:type="dxa"/>
            <w:shd w:val="clear" w:color="auto" w:fill="D9D9D9" w:themeFill="background1" w:themeFillShade="D9"/>
          </w:tcPr>
          <w:p w:rsidR="007D0788" w:rsidRPr="00712B75" w:rsidRDefault="007D0788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Capacity/Tier Type</w:t>
            </w:r>
          </w:p>
        </w:tc>
      </w:tr>
      <w:tr w:rsidR="007D0788" w:rsidRPr="00712B75" w:rsidTr="00C20FF5">
        <w:trPr>
          <w:trHeight w:val="255"/>
        </w:trPr>
        <w:tc>
          <w:tcPr>
            <w:tcW w:w="3096" w:type="dxa"/>
          </w:tcPr>
          <w:p w:rsidR="007D0788" w:rsidRPr="00712B75" w:rsidRDefault="00996146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Load Generator</w:t>
            </w:r>
          </w:p>
        </w:tc>
        <w:tc>
          <w:tcPr>
            <w:tcW w:w="3096" w:type="dxa"/>
          </w:tcPr>
          <w:p w:rsidR="007D0788" w:rsidRPr="00712B75" w:rsidRDefault="007D0788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095" w:type="dxa"/>
          </w:tcPr>
          <w:p w:rsidR="007D0788" w:rsidRPr="00712B75" w:rsidRDefault="007D0788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820038" w:rsidRDefault="00820038">
      <w:pPr>
        <w:rPr>
          <w:rStyle w:val="IntenseEmphasis"/>
        </w:rPr>
      </w:pPr>
    </w:p>
    <w:p w:rsidR="00820038" w:rsidRDefault="00820038">
      <w:pPr>
        <w:rPr>
          <w:rStyle w:val="IntenseEmphasis"/>
        </w:rPr>
      </w:pPr>
    </w:p>
    <w:p w:rsidR="006D491C" w:rsidRDefault="00B7311A" w:rsidP="003073E4">
      <w:pPr>
        <w:pStyle w:val="TOCHeading"/>
        <w:rPr>
          <w:rStyle w:val="IntenseEmphasis"/>
        </w:rPr>
      </w:pPr>
      <w:r>
        <w:rPr>
          <w:rStyle w:val="IntenseEmphasis"/>
        </w:rPr>
        <w:t>Server Infrastructure details:</w:t>
      </w:r>
    </w:p>
    <w:tbl>
      <w:tblPr>
        <w:tblStyle w:val="TableGrid"/>
        <w:tblW w:w="9287" w:type="dxa"/>
        <w:tblLook w:val="04A0" w:firstRow="1" w:lastRow="0" w:firstColumn="1" w:lastColumn="0" w:noHBand="0" w:noVBand="1"/>
      </w:tblPr>
      <w:tblGrid>
        <w:gridCol w:w="3096"/>
        <w:gridCol w:w="3096"/>
        <w:gridCol w:w="3095"/>
      </w:tblGrid>
      <w:tr w:rsidR="00712B75" w:rsidTr="00712B75">
        <w:trPr>
          <w:trHeight w:val="255"/>
        </w:trPr>
        <w:tc>
          <w:tcPr>
            <w:tcW w:w="3096" w:type="dxa"/>
            <w:shd w:val="clear" w:color="auto" w:fill="D9D9D9" w:themeFill="background1" w:themeFillShade="D9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Server Type</w:t>
            </w:r>
          </w:p>
        </w:tc>
        <w:tc>
          <w:tcPr>
            <w:tcW w:w="3096" w:type="dxa"/>
            <w:shd w:val="clear" w:color="auto" w:fill="D9D9D9" w:themeFill="background1" w:themeFillShade="D9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IP Address</w:t>
            </w:r>
            <w:r w:rsidR="000D481B">
              <w:rPr>
                <w:rStyle w:val="IntenseEmphasis"/>
                <w:i w:val="0"/>
                <w:iCs w:val="0"/>
                <w:color w:val="auto"/>
              </w:rPr>
              <w:t>/Hostname</w:t>
            </w:r>
          </w:p>
        </w:tc>
        <w:tc>
          <w:tcPr>
            <w:tcW w:w="3095" w:type="dxa"/>
            <w:shd w:val="clear" w:color="auto" w:fill="D9D9D9" w:themeFill="background1" w:themeFillShade="D9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Capacity/Tier Type</w:t>
            </w:r>
          </w:p>
        </w:tc>
      </w:tr>
      <w:tr w:rsidR="00712B75" w:rsidTr="00712B75">
        <w:trPr>
          <w:trHeight w:val="255"/>
        </w:trPr>
        <w:tc>
          <w:tcPr>
            <w:tcW w:w="3096" w:type="dxa"/>
          </w:tcPr>
          <w:p w:rsidR="00712B75" w:rsidRPr="00712B75" w:rsidRDefault="0042347E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Application Server</w:t>
            </w:r>
          </w:p>
        </w:tc>
        <w:tc>
          <w:tcPr>
            <w:tcW w:w="3096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095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712B75" w:rsidTr="00712B75">
        <w:trPr>
          <w:trHeight w:val="255"/>
        </w:trPr>
        <w:tc>
          <w:tcPr>
            <w:tcW w:w="3096" w:type="dxa"/>
          </w:tcPr>
          <w:p w:rsidR="00712B75" w:rsidRPr="00712B75" w:rsidRDefault="0042347E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Application Server</w:t>
            </w:r>
          </w:p>
        </w:tc>
        <w:tc>
          <w:tcPr>
            <w:tcW w:w="3096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095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712B75" w:rsidTr="00712B75">
        <w:trPr>
          <w:trHeight w:val="255"/>
        </w:trPr>
        <w:tc>
          <w:tcPr>
            <w:tcW w:w="3096" w:type="dxa"/>
          </w:tcPr>
          <w:p w:rsidR="00712B75" w:rsidRPr="00712B75" w:rsidRDefault="0042347E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Application Server</w:t>
            </w:r>
          </w:p>
        </w:tc>
        <w:tc>
          <w:tcPr>
            <w:tcW w:w="3096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095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712B75" w:rsidTr="00712B75">
        <w:trPr>
          <w:trHeight w:val="255"/>
        </w:trPr>
        <w:tc>
          <w:tcPr>
            <w:tcW w:w="3096" w:type="dxa"/>
          </w:tcPr>
          <w:p w:rsidR="00712B75" w:rsidRPr="00712B75" w:rsidRDefault="0042347E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Application Server</w:t>
            </w:r>
          </w:p>
        </w:tc>
        <w:tc>
          <w:tcPr>
            <w:tcW w:w="3096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095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712B75" w:rsidTr="00712B75">
        <w:trPr>
          <w:trHeight w:val="243"/>
        </w:trPr>
        <w:tc>
          <w:tcPr>
            <w:tcW w:w="3096" w:type="dxa"/>
          </w:tcPr>
          <w:p w:rsidR="00712B75" w:rsidRPr="00712B75" w:rsidRDefault="0042347E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Application Server</w:t>
            </w:r>
          </w:p>
        </w:tc>
        <w:tc>
          <w:tcPr>
            <w:tcW w:w="3096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095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712B75" w:rsidTr="00712B75">
        <w:trPr>
          <w:trHeight w:val="255"/>
        </w:trPr>
        <w:tc>
          <w:tcPr>
            <w:tcW w:w="3096" w:type="dxa"/>
          </w:tcPr>
          <w:p w:rsidR="00712B75" w:rsidRPr="00712B75" w:rsidRDefault="0042347E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DB Server</w:t>
            </w:r>
          </w:p>
        </w:tc>
        <w:tc>
          <w:tcPr>
            <w:tcW w:w="3096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095" w:type="dxa"/>
          </w:tcPr>
          <w:p w:rsidR="00712B75" w:rsidRPr="00712B75" w:rsidRDefault="00712B75" w:rsidP="00712B7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C824E7" w:rsidRDefault="00C824E7">
      <w:pPr>
        <w:rPr>
          <w:rStyle w:val="IntenseEmphasis"/>
        </w:rPr>
      </w:pPr>
    </w:p>
    <w:p w:rsidR="00B141D8" w:rsidRDefault="00B141D8">
      <w:pPr>
        <w:rPr>
          <w:rStyle w:val="IntenseEmphasis"/>
        </w:rPr>
      </w:pPr>
    </w:p>
    <w:p w:rsidR="009A7879" w:rsidRPr="004E04FC" w:rsidRDefault="009A7879" w:rsidP="003073E4">
      <w:pPr>
        <w:pStyle w:val="TOCHeading"/>
        <w:rPr>
          <w:rStyle w:val="IntenseEmphasis"/>
        </w:rPr>
      </w:pPr>
      <w:r w:rsidRPr="004E04FC">
        <w:rPr>
          <w:rStyle w:val="IntenseEmphasis"/>
        </w:rPr>
        <w:t>Datab</w:t>
      </w:r>
      <w:r w:rsidR="00B141D8" w:rsidRPr="004E04FC">
        <w:rPr>
          <w:rStyle w:val="IntenseEmphasis"/>
        </w:rPr>
        <w:t>ase Profile</w:t>
      </w:r>
      <w:r w:rsidRPr="004E04FC">
        <w:rPr>
          <w:rStyle w:val="IntenseEmphasis"/>
        </w:rPr>
        <w:t>:</w:t>
      </w: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2773CC" w:rsidTr="002773CC">
        <w:trPr>
          <w:trHeight w:val="256"/>
        </w:trPr>
        <w:tc>
          <w:tcPr>
            <w:tcW w:w="4673" w:type="dxa"/>
            <w:shd w:val="clear" w:color="auto" w:fill="D9D9D9" w:themeFill="background1" w:themeFillShade="D9"/>
          </w:tcPr>
          <w:p w:rsidR="002773CC" w:rsidRPr="00712B75" w:rsidRDefault="00990775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Table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2773CC" w:rsidRPr="00712B75" w:rsidRDefault="00A1168B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Metric</w:t>
            </w:r>
            <w:r w:rsidR="002F5E01">
              <w:rPr>
                <w:rStyle w:val="IntenseEmphasis"/>
                <w:i w:val="0"/>
                <w:iCs w:val="0"/>
                <w:color w:val="auto"/>
              </w:rPr>
              <w:t>(Row Count)</w:t>
            </w:r>
          </w:p>
        </w:tc>
      </w:tr>
      <w:tr w:rsidR="002773CC" w:rsidTr="002773CC">
        <w:trPr>
          <w:trHeight w:val="256"/>
        </w:trPr>
        <w:tc>
          <w:tcPr>
            <w:tcW w:w="4673" w:type="dxa"/>
          </w:tcPr>
          <w:p w:rsidR="002773CC" w:rsidRPr="002F5E01" w:rsidRDefault="00FD5E01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I</w:t>
            </w:r>
            <w:r w:rsidR="00372FA9" w:rsidRPr="002F5E01"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dentifiers</w:t>
            </w:r>
          </w:p>
        </w:tc>
        <w:tc>
          <w:tcPr>
            <w:tcW w:w="4673" w:type="dxa"/>
          </w:tcPr>
          <w:p w:rsidR="002773CC" w:rsidRPr="00712B75" w:rsidRDefault="002F5E01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 w:rsidRPr="002E485C">
              <w:rPr>
                <w:rStyle w:val="IntenseEmphasis"/>
                <w:color w:val="auto"/>
                <w:sz w:val="18"/>
                <w:szCs w:val="18"/>
              </w:rPr>
              <w:t>127583394</w:t>
            </w:r>
          </w:p>
        </w:tc>
      </w:tr>
      <w:tr w:rsidR="002773CC" w:rsidTr="002773CC">
        <w:trPr>
          <w:trHeight w:val="256"/>
        </w:trPr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2773CC" w:rsidTr="002773CC">
        <w:trPr>
          <w:trHeight w:val="256"/>
        </w:trPr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2773CC" w:rsidTr="002773CC">
        <w:trPr>
          <w:trHeight w:val="256"/>
        </w:trPr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2773CC" w:rsidTr="002773CC">
        <w:trPr>
          <w:trHeight w:val="244"/>
        </w:trPr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2773CC" w:rsidTr="002773CC">
        <w:trPr>
          <w:trHeight w:val="256"/>
        </w:trPr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4673" w:type="dxa"/>
          </w:tcPr>
          <w:p w:rsidR="002773CC" w:rsidRPr="00712B75" w:rsidRDefault="002773CC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9A7879" w:rsidRDefault="009A7879" w:rsidP="00B141D8">
      <w:pPr>
        <w:rPr>
          <w:rStyle w:val="IntenseEmphasis"/>
        </w:rPr>
      </w:pPr>
    </w:p>
    <w:p w:rsidR="009A7879" w:rsidRPr="004E04FC" w:rsidRDefault="00862E7A" w:rsidP="003073E4">
      <w:pPr>
        <w:pStyle w:val="TOCHeading"/>
        <w:rPr>
          <w:rStyle w:val="IntenseEmphasis"/>
        </w:rPr>
      </w:pPr>
      <w:r w:rsidRPr="004E04FC">
        <w:rPr>
          <w:rStyle w:val="IntenseEmphasis"/>
        </w:rPr>
        <w:t xml:space="preserve">Workload </w:t>
      </w:r>
      <w:r w:rsidR="00DB2A69" w:rsidRPr="004E04FC">
        <w:rPr>
          <w:rStyle w:val="IntenseEmphasis"/>
        </w:rPr>
        <w:t>Model: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05"/>
        <w:gridCol w:w="1260"/>
        <w:gridCol w:w="3150"/>
        <w:gridCol w:w="3235"/>
      </w:tblGrid>
      <w:tr w:rsidR="00380C75" w:rsidTr="00380C75">
        <w:trPr>
          <w:trHeight w:val="256"/>
        </w:trPr>
        <w:tc>
          <w:tcPr>
            <w:tcW w:w="1705" w:type="dxa"/>
            <w:shd w:val="clear" w:color="auto" w:fill="D9D9D9" w:themeFill="background1" w:themeFillShade="D9"/>
          </w:tcPr>
          <w:p w:rsidR="00380C75" w:rsidRDefault="00380C75" w:rsidP="008C26D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#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380C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Method Type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API Name/End Point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Achieved Request/Min</w:t>
            </w:r>
          </w:p>
        </w:tc>
      </w:tr>
      <w:tr w:rsidR="00380C75" w:rsidTr="00380C75">
        <w:trPr>
          <w:trHeight w:val="256"/>
        </w:trPr>
        <w:tc>
          <w:tcPr>
            <w:tcW w:w="1705" w:type="dxa"/>
          </w:tcPr>
          <w:p w:rsidR="00380C75" w:rsidRDefault="00380C75" w:rsidP="008C26D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380C75" w:rsidRDefault="005905B8" w:rsidP="00C925CD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3150" w:type="dxa"/>
          </w:tcPr>
          <w:p w:rsidR="00380C75" w:rsidRPr="009E5920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 w:rsidRPr="009E5920">
              <w:rPr>
                <w:i/>
                <w:iCs/>
                <w:sz w:val="20"/>
                <w:szCs w:val="20"/>
              </w:rPr>
              <w:t>/api/consent</w:t>
            </w:r>
          </w:p>
        </w:tc>
        <w:tc>
          <w:tcPr>
            <w:tcW w:w="3235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color w:val="auto"/>
                <w:sz w:val="18"/>
                <w:szCs w:val="18"/>
              </w:rPr>
              <w:t>480</w:t>
            </w:r>
          </w:p>
        </w:tc>
      </w:tr>
      <w:tr w:rsidR="00380C75" w:rsidTr="00380C75">
        <w:trPr>
          <w:trHeight w:val="256"/>
        </w:trPr>
        <w:tc>
          <w:tcPr>
            <w:tcW w:w="1705" w:type="dxa"/>
          </w:tcPr>
          <w:p w:rsidR="00380C75" w:rsidRPr="00712B75" w:rsidRDefault="00380C75" w:rsidP="008C26D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235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380C75" w:rsidTr="00380C75">
        <w:trPr>
          <w:trHeight w:val="256"/>
        </w:trPr>
        <w:tc>
          <w:tcPr>
            <w:tcW w:w="1705" w:type="dxa"/>
          </w:tcPr>
          <w:p w:rsidR="00380C75" w:rsidRPr="00712B75" w:rsidRDefault="00380C75" w:rsidP="008C26D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3</w:t>
            </w:r>
          </w:p>
        </w:tc>
        <w:tc>
          <w:tcPr>
            <w:tcW w:w="126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235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380C75" w:rsidTr="00380C75">
        <w:trPr>
          <w:trHeight w:val="256"/>
        </w:trPr>
        <w:tc>
          <w:tcPr>
            <w:tcW w:w="1705" w:type="dxa"/>
          </w:tcPr>
          <w:p w:rsidR="00380C75" w:rsidRPr="00712B75" w:rsidRDefault="00380C75" w:rsidP="008C26D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4</w:t>
            </w:r>
          </w:p>
        </w:tc>
        <w:tc>
          <w:tcPr>
            <w:tcW w:w="126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235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380C75" w:rsidTr="00380C75">
        <w:trPr>
          <w:trHeight w:val="244"/>
        </w:trPr>
        <w:tc>
          <w:tcPr>
            <w:tcW w:w="1705" w:type="dxa"/>
          </w:tcPr>
          <w:p w:rsidR="00380C75" w:rsidRPr="00712B75" w:rsidRDefault="00380C75" w:rsidP="008C26D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5</w:t>
            </w:r>
          </w:p>
        </w:tc>
        <w:tc>
          <w:tcPr>
            <w:tcW w:w="126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235" w:type="dxa"/>
          </w:tcPr>
          <w:p w:rsidR="00380C75" w:rsidRPr="00712B75" w:rsidRDefault="00380C75" w:rsidP="00C925CD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  <w:tr w:rsidR="00380C75" w:rsidTr="00380C75">
        <w:trPr>
          <w:trHeight w:val="256"/>
        </w:trPr>
        <w:tc>
          <w:tcPr>
            <w:tcW w:w="1705" w:type="dxa"/>
          </w:tcPr>
          <w:p w:rsidR="00380C75" w:rsidRPr="00712B75" w:rsidRDefault="00380C75" w:rsidP="008C26D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  <w:t>6</w:t>
            </w:r>
          </w:p>
        </w:tc>
        <w:tc>
          <w:tcPr>
            <w:tcW w:w="1260" w:type="dxa"/>
          </w:tcPr>
          <w:p w:rsidR="00380C75" w:rsidRPr="00712B75" w:rsidRDefault="00380C75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150" w:type="dxa"/>
          </w:tcPr>
          <w:p w:rsidR="00380C75" w:rsidRPr="00712B75" w:rsidRDefault="00380C75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  <w:tc>
          <w:tcPr>
            <w:tcW w:w="3235" w:type="dxa"/>
          </w:tcPr>
          <w:p w:rsidR="00380C75" w:rsidRPr="00712B75" w:rsidRDefault="00380C75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  <w:sz w:val="18"/>
                <w:szCs w:val="18"/>
              </w:rPr>
            </w:pPr>
          </w:p>
        </w:tc>
      </w:tr>
    </w:tbl>
    <w:p w:rsidR="00F358F9" w:rsidRDefault="00F358F9">
      <w:pPr>
        <w:rPr>
          <w:b/>
          <w:highlight w:val="white"/>
        </w:rPr>
      </w:pPr>
    </w:p>
    <w:p w:rsidR="00F358F9" w:rsidRDefault="00F358F9">
      <w:pPr>
        <w:jc w:val="both"/>
        <w:rPr>
          <w:b/>
          <w:color w:val="1155CC"/>
          <w:sz w:val="28"/>
          <w:szCs w:val="28"/>
        </w:rPr>
      </w:pPr>
    </w:p>
    <w:p w:rsidR="00F358F9" w:rsidRDefault="00F358F9">
      <w:pPr>
        <w:jc w:val="both"/>
        <w:rPr>
          <w:b/>
          <w:color w:val="1155CC"/>
          <w:sz w:val="28"/>
          <w:szCs w:val="28"/>
        </w:rPr>
      </w:pPr>
    </w:p>
    <w:p w:rsidR="007D7B0B" w:rsidRDefault="007D7B0B">
      <w:pPr>
        <w:jc w:val="both"/>
        <w:rPr>
          <w:b/>
          <w:color w:val="1155CC"/>
          <w:sz w:val="28"/>
          <w:szCs w:val="28"/>
        </w:rPr>
      </w:pPr>
    </w:p>
    <w:p w:rsidR="004E04FC" w:rsidRDefault="004E04FC">
      <w:pPr>
        <w:jc w:val="both"/>
        <w:rPr>
          <w:b/>
          <w:color w:val="1155CC"/>
          <w:sz w:val="28"/>
          <w:szCs w:val="28"/>
        </w:rPr>
      </w:pPr>
    </w:p>
    <w:p w:rsidR="00831081" w:rsidRDefault="00831081" w:rsidP="00353A78">
      <w:pPr>
        <w:rPr>
          <w:rStyle w:val="IntenseEmphasis"/>
          <w:b/>
          <w:bCs/>
          <w:u w:val="single"/>
        </w:rPr>
      </w:pPr>
    </w:p>
    <w:p w:rsidR="00353A78" w:rsidRPr="00C738E3" w:rsidRDefault="006F095C" w:rsidP="003073E4">
      <w:pPr>
        <w:pStyle w:val="TOCHeading"/>
        <w:rPr>
          <w:rStyle w:val="IntenseEmphasis"/>
        </w:rPr>
      </w:pPr>
      <w:r w:rsidRPr="003073E4">
        <w:rPr>
          <w:rStyle w:val="IntenseEmphasis"/>
        </w:rPr>
        <w:t>Client Side Metrics</w:t>
      </w:r>
      <w:r w:rsidRPr="00C738E3">
        <w:rPr>
          <w:rStyle w:val="IntenseEmphasis"/>
        </w:rPr>
        <w:t xml:space="preserve"> - </w:t>
      </w:r>
      <w:r w:rsidR="00353A78" w:rsidRPr="00C738E3">
        <w:rPr>
          <w:rStyle w:val="IntenseEmphasis"/>
        </w:rPr>
        <w:t>API Performance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036"/>
        <w:gridCol w:w="803"/>
        <w:gridCol w:w="781"/>
        <w:gridCol w:w="1024"/>
        <w:gridCol w:w="1621"/>
        <w:gridCol w:w="1021"/>
        <w:gridCol w:w="1342"/>
      </w:tblGrid>
      <w:tr w:rsidR="00715958" w:rsidTr="004D20DE">
        <w:trPr>
          <w:trHeight w:val="367"/>
        </w:trPr>
        <w:tc>
          <w:tcPr>
            <w:tcW w:w="1722" w:type="dxa"/>
            <w:vMerge w:val="restart"/>
            <w:shd w:val="clear" w:color="auto" w:fill="D9D9D9" w:themeFill="background1" w:themeFillShade="D9"/>
          </w:tcPr>
          <w:p w:rsidR="00715958" w:rsidRPr="00080F29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 w:rsidRPr="00080F29">
              <w:rPr>
                <w:rStyle w:val="IntenseEmphasis"/>
                <w:i w:val="0"/>
                <w:iCs w:val="0"/>
                <w:color w:val="auto"/>
              </w:rPr>
              <w:t>API Name</w:t>
            </w:r>
            <w:r>
              <w:rPr>
                <w:rStyle w:val="IntenseEmphasis"/>
                <w:i w:val="0"/>
                <w:iCs w:val="0"/>
                <w:color w:val="auto"/>
              </w:rPr>
              <w:t>/Label</w:t>
            </w:r>
          </w:p>
        </w:tc>
        <w:tc>
          <w:tcPr>
            <w:tcW w:w="1036" w:type="dxa"/>
            <w:vMerge w:val="restart"/>
            <w:shd w:val="clear" w:color="auto" w:fill="D9D9D9" w:themeFill="background1" w:themeFillShade="D9"/>
          </w:tcPr>
          <w:p w:rsidR="00715958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Request Count</w:t>
            </w:r>
          </w:p>
        </w:tc>
        <w:tc>
          <w:tcPr>
            <w:tcW w:w="4229" w:type="dxa"/>
            <w:gridSpan w:val="4"/>
            <w:shd w:val="clear" w:color="auto" w:fill="D9D9D9" w:themeFill="background1" w:themeFillShade="D9"/>
          </w:tcPr>
          <w:p w:rsidR="00715958" w:rsidRDefault="00E52B89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 xml:space="preserve">Response time </w:t>
            </w:r>
            <w:r w:rsidR="00C738E3">
              <w:rPr>
                <w:rStyle w:val="IntenseEmphasis"/>
                <w:i w:val="0"/>
                <w:iCs w:val="0"/>
                <w:color w:val="auto"/>
              </w:rPr>
              <w:t>(</w:t>
            </w:r>
            <w:r>
              <w:rPr>
                <w:rStyle w:val="IntenseEmphasis"/>
                <w:i w:val="0"/>
                <w:iCs w:val="0"/>
                <w:color w:val="auto"/>
              </w:rPr>
              <w:t>in milli</w:t>
            </w:r>
            <w:r w:rsidR="00715958">
              <w:rPr>
                <w:rStyle w:val="IntenseEmphasis"/>
                <w:i w:val="0"/>
                <w:iCs w:val="0"/>
                <w:color w:val="auto"/>
              </w:rPr>
              <w:t xml:space="preserve"> seconds</w:t>
            </w:r>
            <w:r w:rsidR="00C738E3">
              <w:rPr>
                <w:rStyle w:val="IntenseEmphasis"/>
                <w:i w:val="0"/>
                <w:iCs w:val="0"/>
                <w:color w:val="auto"/>
              </w:rPr>
              <w:t>)</w:t>
            </w:r>
          </w:p>
        </w:tc>
        <w:tc>
          <w:tcPr>
            <w:tcW w:w="1021" w:type="dxa"/>
            <w:vMerge w:val="restart"/>
            <w:shd w:val="clear" w:color="auto" w:fill="D9D9D9" w:themeFill="background1" w:themeFillShade="D9"/>
          </w:tcPr>
          <w:p w:rsidR="00715958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Failure Percent</w:t>
            </w:r>
          </w:p>
        </w:tc>
        <w:tc>
          <w:tcPr>
            <w:tcW w:w="1342" w:type="dxa"/>
            <w:vMerge w:val="restart"/>
            <w:shd w:val="clear" w:color="auto" w:fill="D9D9D9" w:themeFill="background1" w:themeFillShade="D9"/>
          </w:tcPr>
          <w:p w:rsidR="00715958" w:rsidRDefault="00715958" w:rsidP="005F0B27">
            <w:pPr>
              <w:pStyle w:val="NoSpacing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Throughput</w:t>
            </w:r>
          </w:p>
        </w:tc>
      </w:tr>
      <w:tr w:rsidR="00715958" w:rsidTr="004D20DE">
        <w:trPr>
          <w:trHeight w:val="367"/>
        </w:trPr>
        <w:tc>
          <w:tcPr>
            <w:tcW w:w="1722" w:type="dxa"/>
            <w:vMerge/>
            <w:shd w:val="clear" w:color="auto" w:fill="D9D9D9" w:themeFill="background1" w:themeFillShade="D9"/>
          </w:tcPr>
          <w:p w:rsidR="00715958" w:rsidRPr="00080F29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036" w:type="dxa"/>
            <w:vMerge/>
            <w:shd w:val="clear" w:color="auto" w:fill="D9D9D9" w:themeFill="background1" w:themeFillShade="D9"/>
          </w:tcPr>
          <w:p w:rsidR="00715958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803" w:type="dxa"/>
            <w:shd w:val="clear" w:color="auto" w:fill="D9D9D9" w:themeFill="background1" w:themeFillShade="D9"/>
          </w:tcPr>
          <w:p w:rsidR="00715958" w:rsidRPr="00080F29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Min.</w:t>
            </w:r>
          </w:p>
        </w:tc>
        <w:tc>
          <w:tcPr>
            <w:tcW w:w="781" w:type="dxa"/>
            <w:shd w:val="clear" w:color="auto" w:fill="D9D9D9" w:themeFill="background1" w:themeFillShade="D9"/>
          </w:tcPr>
          <w:p w:rsidR="00715958" w:rsidRPr="00080F29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Avg.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715958" w:rsidRPr="00080F29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Max.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15958" w:rsidRPr="00080F29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90 Percentile</w:t>
            </w:r>
          </w:p>
        </w:tc>
        <w:tc>
          <w:tcPr>
            <w:tcW w:w="1021" w:type="dxa"/>
            <w:vMerge/>
            <w:shd w:val="clear" w:color="auto" w:fill="D9D9D9" w:themeFill="background1" w:themeFillShade="D9"/>
          </w:tcPr>
          <w:p w:rsidR="00715958" w:rsidRPr="00080F29" w:rsidRDefault="00715958" w:rsidP="00080F29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</w:p>
        </w:tc>
        <w:tc>
          <w:tcPr>
            <w:tcW w:w="1342" w:type="dxa"/>
            <w:vMerge/>
            <w:shd w:val="clear" w:color="auto" w:fill="D9D9D9" w:themeFill="background1" w:themeFillShade="D9"/>
          </w:tcPr>
          <w:p w:rsidR="00715958" w:rsidRPr="00080F29" w:rsidRDefault="00715958" w:rsidP="005F0B27">
            <w:pPr>
              <w:pStyle w:val="NoSpacing"/>
              <w:rPr>
                <w:rStyle w:val="IntenseEmphasis"/>
                <w:i w:val="0"/>
                <w:iCs w:val="0"/>
                <w:color w:val="auto"/>
              </w:rPr>
            </w:pPr>
          </w:p>
        </w:tc>
      </w:tr>
      <w:tr w:rsidR="007A340A" w:rsidTr="004D20DE">
        <w:trPr>
          <w:trHeight w:val="367"/>
        </w:trPr>
        <w:tc>
          <w:tcPr>
            <w:tcW w:w="1722" w:type="dxa"/>
          </w:tcPr>
          <w:p w:rsidR="007A340A" w:rsidRDefault="007A340A" w:rsidP="00353A78">
            <w:pPr>
              <w:rPr>
                <w:rStyle w:val="IntenseEmphasis"/>
              </w:rPr>
            </w:pPr>
          </w:p>
        </w:tc>
        <w:tc>
          <w:tcPr>
            <w:tcW w:w="1036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803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78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4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6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342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</w:tr>
      <w:tr w:rsidR="007A340A" w:rsidTr="004D20DE">
        <w:trPr>
          <w:trHeight w:val="367"/>
        </w:trPr>
        <w:tc>
          <w:tcPr>
            <w:tcW w:w="1722" w:type="dxa"/>
          </w:tcPr>
          <w:p w:rsidR="007A340A" w:rsidRDefault="007A340A" w:rsidP="00353A78">
            <w:pPr>
              <w:rPr>
                <w:rStyle w:val="IntenseEmphasis"/>
              </w:rPr>
            </w:pPr>
          </w:p>
        </w:tc>
        <w:tc>
          <w:tcPr>
            <w:tcW w:w="1036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803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78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4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6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342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</w:tr>
      <w:tr w:rsidR="007A340A" w:rsidTr="004D20DE">
        <w:trPr>
          <w:trHeight w:val="367"/>
        </w:trPr>
        <w:tc>
          <w:tcPr>
            <w:tcW w:w="1722" w:type="dxa"/>
          </w:tcPr>
          <w:p w:rsidR="007A340A" w:rsidRDefault="007A340A" w:rsidP="00353A78">
            <w:pPr>
              <w:rPr>
                <w:rStyle w:val="IntenseEmphasis"/>
              </w:rPr>
            </w:pPr>
          </w:p>
        </w:tc>
        <w:tc>
          <w:tcPr>
            <w:tcW w:w="1036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803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78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4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6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342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</w:tr>
      <w:tr w:rsidR="007A340A" w:rsidTr="004D20DE">
        <w:trPr>
          <w:trHeight w:val="350"/>
        </w:trPr>
        <w:tc>
          <w:tcPr>
            <w:tcW w:w="1722" w:type="dxa"/>
          </w:tcPr>
          <w:p w:rsidR="007A340A" w:rsidRDefault="007A340A" w:rsidP="00353A78">
            <w:pPr>
              <w:rPr>
                <w:rStyle w:val="IntenseEmphasis"/>
              </w:rPr>
            </w:pPr>
          </w:p>
        </w:tc>
        <w:tc>
          <w:tcPr>
            <w:tcW w:w="1036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803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78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4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6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021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  <w:tc>
          <w:tcPr>
            <w:tcW w:w="1342" w:type="dxa"/>
          </w:tcPr>
          <w:p w:rsidR="007A340A" w:rsidRDefault="007A340A" w:rsidP="0052790C">
            <w:pPr>
              <w:jc w:val="center"/>
              <w:rPr>
                <w:rStyle w:val="IntenseEmphasis"/>
              </w:rPr>
            </w:pPr>
          </w:p>
        </w:tc>
      </w:tr>
    </w:tbl>
    <w:p w:rsidR="00B20044" w:rsidRDefault="00B20044" w:rsidP="00353A78">
      <w:pPr>
        <w:rPr>
          <w:rStyle w:val="IntenseEmphasis"/>
        </w:rPr>
      </w:pPr>
    </w:p>
    <w:p w:rsidR="0064151A" w:rsidRPr="001A3919" w:rsidRDefault="00926669" w:rsidP="003073E4">
      <w:pPr>
        <w:pStyle w:val="TOCHeading"/>
        <w:rPr>
          <w:rStyle w:val="IntenseEmphasis"/>
        </w:rPr>
      </w:pPr>
      <w:r w:rsidRPr="003073E4">
        <w:rPr>
          <w:rStyle w:val="IntenseEmphasis"/>
        </w:rPr>
        <w:t>Server Side Metrics</w:t>
      </w:r>
      <w:r w:rsidRPr="001A3919">
        <w:rPr>
          <w:rStyle w:val="IntenseEmphasis"/>
        </w:rPr>
        <w:t xml:space="preserve"> </w:t>
      </w:r>
      <w:r w:rsidR="00A04908" w:rsidRPr="001A3919">
        <w:rPr>
          <w:rStyle w:val="IntenseEmphasis"/>
        </w:rPr>
        <w:t>–</w:t>
      </w:r>
      <w:r w:rsidRPr="001A3919">
        <w:rPr>
          <w:rStyle w:val="IntenseEmphasis"/>
        </w:rPr>
        <w:t xml:space="preserve"> </w:t>
      </w:r>
      <w:r w:rsidR="00A04908" w:rsidRPr="001A3919">
        <w:rPr>
          <w:rStyle w:val="IntenseEmphasis"/>
        </w:rPr>
        <w:t>RDS Metrics</w:t>
      </w:r>
      <w:r w:rsidRPr="001A3919">
        <w:rPr>
          <w:rStyle w:val="IntenseEmphasi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51A" w:rsidTr="00113232">
        <w:tc>
          <w:tcPr>
            <w:tcW w:w="4675" w:type="dxa"/>
            <w:shd w:val="clear" w:color="auto" w:fill="D9D9D9" w:themeFill="background1" w:themeFillShade="D9"/>
          </w:tcPr>
          <w:p w:rsidR="0064151A" w:rsidRPr="0064151A" w:rsidRDefault="0064151A" w:rsidP="0064151A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Metric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64151A" w:rsidRPr="0064151A" w:rsidRDefault="00044CC2" w:rsidP="00DA1CC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V</w:t>
            </w:r>
            <w:r w:rsidR="0064151A">
              <w:rPr>
                <w:rStyle w:val="IntenseEmphasis"/>
                <w:i w:val="0"/>
                <w:iCs w:val="0"/>
                <w:color w:val="auto"/>
              </w:rPr>
              <w:t>alue</w:t>
            </w:r>
          </w:p>
        </w:tc>
      </w:tr>
      <w:tr w:rsidR="0064151A" w:rsidTr="0064151A"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</w:tr>
      <w:tr w:rsidR="0064151A" w:rsidTr="0064151A"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</w:tr>
      <w:tr w:rsidR="0064151A" w:rsidTr="0064151A"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</w:tr>
      <w:tr w:rsidR="0064151A" w:rsidTr="0064151A"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</w:tr>
      <w:tr w:rsidR="0064151A" w:rsidTr="0064151A"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</w:tr>
      <w:tr w:rsidR="0064151A" w:rsidTr="0064151A"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64151A" w:rsidRDefault="0064151A" w:rsidP="00926669">
            <w:pPr>
              <w:rPr>
                <w:rStyle w:val="IntenseEmphasis"/>
              </w:rPr>
            </w:pPr>
          </w:p>
        </w:tc>
      </w:tr>
    </w:tbl>
    <w:p w:rsidR="00926669" w:rsidRDefault="00926669" w:rsidP="00926669">
      <w:pPr>
        <w:rPr>
          <w:rStyle w:val="IntenseEmphasis"/>
        </w:rPr>
      </w:pPr>
    </w:p>
    <w:p w:rsidR="00044CC2" w:rsidRPr="001A3919" w:rsidRDefault="00044CC2" w:rsidP="003073E4">
      <w:pPr>
        <w:pStyle w:val="TOCHeading"/>
        <w:rPr>
          <w:rStyle w:val="IntenseEmphasis"/>
        </w:rPr>
      </w:pPr>
      <w:r w:rsidRPr="003073E4">
        <w:rPr>
          <w:rStyle w:val="IntenseEmphasis"/>
        </w:rPr>
        <w:t>Server Side Metrics</w:t>
      </w:r>
      <w:r w:rsidRPr="001A3919">
        <w:rPr>
          <w:rStyle w:val="IntenseEmphasis"/>
        </w:rPr>
        <w:t xml:space="preserve"> – EC2 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F1B" w:rsidTr="00C20FF5">
        <w:tc>
          <w:tcPr>
            <w:tcW w:w="4675" w:type="dxa"/>
            <w:shd w:val="clear" w:color="auto" w:fill="D9D9D9" w:themeFill="background1" w:themeFillShade="D9"/>
          </w:tcPr>
          <w:p w:rsidR="00C60F1B" w:rsidRPr="0064151A" w:rsidRDefault="00C60F1B" w:rsidP="00C20FF5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Metric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C60F1B" w:rsidRPr="0064151A" w:rsidRDefault="00C60F1B" w:rsidP="006206C2">
            <w:pPr>
              <w:pStyle w:val="NoSpacing"/>
              <w:jc w:val="center"/>
              <w:rPr>
                <w:rStyle w:val="IntenseEmphasis"/>
                <w:i w:val="0"/>
                <w:iCs w:val="0"/>
                <w:color w:val="auto"/>
              </w:rPr>
            </w:pPr>
            <w:r>
              <w:rPr>
                <w:rStyle w:val="IntenseEmphasis"/>
                <w:i w:val="0"/>
                <w:iCs w:val="0"/>
                <w:color w:val="auto"/>
              </w:rPr>
              <w:t>Value</w:t>
            </w:r>
          </w:p>
        </w:tc>
      </w:tr>
      <w:tr w:rsidR="00C60F1B" w:rsidTr="00C20FF5"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</w:tr>
      <w:tr w:rsidR="00C60F1B" w:rsidTr="00C20FF5"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</w:tr>
      <w:tr w:rsidR="00C60F1B" w:rsidTr="00C20FF5"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</w:tr>
      <w:tr w:rsidR="00C60F1B" w:rsidTr="00C20FF5"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</w:tr>
      <w:tr w:rsidR="00C60F1B" w:rsidTr="00C20FF5"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</w:tr>
      <w:tr w:rsidR="00C60F1B" w:rsidTr="00C20FF5"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  <w:tc>
          <w:tcPr>
            <w:tcW w:w="4675" w:type="dxa"/>
          </w:tcPr>
          <w:p w:rsidR="00C60F1B" w:rsidRDefault="00C60F1B" w:rsidP="00C20FF5">
            <w:pPr>
              <w:rPr>
                <w:rStyle w:val="IntenseEmphasis"/>
              </w:rPr>
            </w:pPr>
          </w:p>
        </w:tc>
      </w:tr>
    </w:tbl>
    <w:p w:rsidR="00F358F9" w:rsidRDefault="00F358F9">
      <w:pPr>
        <w:rPr>
          <w:rStyle w:val="IntenseEmphasis"/>
        </w:rPr>
      </w:pPr>
    </w:p>
    <w:p w:rsidR="002A287F" w:rsidRDefault="002A287F" w:rsidP="003073E4">
      <w:pPr>
        <w:pStyle w:val="TOCHeading"/>
        <w:rPr>
          <w:rStyle w:val="IntenseEmphasis"/>
        </w:rPr>
      </w:pPr>
      <w:r w:rsidRPr="001A3919">
        <w:rPr>
          <w:rStyle w:val="IntenseEmphasis"/>
        </w:rPr>
        <w:lastRenderedPageBreak/>
        <w:t>Observations &amp; Analysis:</w:t>
      </w:r>
    </w:p>
    <w:p w:rsidR="001A3919" w:rsidRDefault="001A3919" w:rsidP="001A3919">
      <w:pPr>
        <w:pStyle w:val="Heading7"/>
        <w:numPr>
          <w:ilvl w:val="0"/>
          <w:numId w:val="6"/>
        </w:numPr>
        <w:rPr>
          <w:rStyle w:val="IntenseEmphasis"/>
          <w:i/>
          <w:iCs/>
          <w:color w:val="243F60" w:themeColor="accent1" w:themeShade="7F"/>
        </w:rPr>
      </w:pPr>
      <w:r>
        <w:rPr>
          <w:rStyle w:val="IntenseEmphasis"/>
          <w:i/>
          <w:iCs/>
          <w:color w:val="243F60" w:themeColor="accent1" w:themeShade="7F"/>
        </w:rPr>
        <w:t>Few points about transaction performance such as how many deviated from SLA for avg. &amp; 90 Percentile</w:t>
      </w:r>
    </w:p>
    <w:p w:rsidR="001A3919" w:rsidRDefault="001A3919" w:rsidP="001A3919">
      <w:pPr>
        <w:pStyle w:val="Heading7"/>
        <w:numPr>
          <w:ilvl w:val="0"/>
          <w:numId w:val="6"/>
        </w:numPr>
        <w:rPr>
          <w:rStyle w:val="IntenseEmphasis"/>
          <w:i/>
          <w:iCs/>
          <w:color w:val="243F60" w:themeColor="accent1" w:themeShade="7F"/>
        </w:rPr>
      </w:pPr>
      <w:r w:rsidRPr="001A3919">
        <w:rPr>
          <w:rStyle w:val="IntenseEmphasis"/>
          <w:i/>
          <w:iCs/>
          <w:color w:val="243F60" w:themeColor="accent1" w:themeShade="7F"/>
        </w:rPr>
        <w:t xml:space="preserve">Few points about </w:t>
      </w:r>
      <w:r>
        <w:rPr>
          <w:rStyle w:val="IntenseEmphasis"/>
          <w:i/>
          <w:iCs/>
          <w:color w:val="243F60" w:themeColor="accent1" w:themeShade="7F"/>
        </w:rPr>
        <w:t>Resource utilization such as 40% of CPU used as an Avg., 50% memory used for application tiers</w:t>
      </w:r>
    </w:p>
    <w:p w:rsidR="001A3919" w:rsidRPr="001A3919" w:rsidRDefault="001A3919" w:rsidP="00977121">
      <w:pPr>
        <w:pStyle w:val="Heading8"/>
        <w:numPr>
          <w:ilvl w:val="0"/>
          <w:numId w:val="6"/>
        </w:numPr>
      </w:pPr>
      <w:r w:rsidRPr="00135B26">
        <w:rPr>
          <w:rStyle w:val="IntenseEmphasis"/>
          <w:color w:val="243F60" w:themeColor="accent1" w:themeShade="7F"/>
          <w:sz w:val="22"/>
          <w:szCs w:val="22"/>
        </w:rPr>
        <w:t xml:space="preserve">Few points about DB Performance, i.e., top slow queries and avg. query time for Consent </w:t>
      </w:r>
      <w:r w:rsidR="00A90B7D" w:rsidRPr="00135B26">
        <w:rPr>
          <w:rStyle w:val="IntenseEmphasis"/>
          <w:color w:val="243F60" w:themeColor="accent1" w:themeShade="7F"/>
          <w:sz w:val="22"/>
          <w:szCs w:val="22"/>
        </w:rPr>
        <w:t>API. Etc</w:t>
      </w:r>
      <w:r w:rsidR="0047743F" w:rsidRPr="00135B26">
        <w:rPr>
          <w:rStyle w:val="IntenseEmphasis"/>
          <w:color w:val="243F60" w:themeColor="accent1" w:themeShade="7F"/>
          <w:sz w:val="22"/>
          <w:szCs w:val="22"/>
        </w:rPr>
        <w:t>…</w:t>
      </w:r>
    </w:p>
    <w:p w:rsidR="00E86708" w:rsidRDefault="00E86708">
      <w:pPr>
        <w:rPr>
          <w:rStyle w:val="IntenseEmphasis"/>
        </w:rPr>
      </w:pPr>
    </w:p>
    <w:p w:rsidR="0032052F" w:rsidRDefault="00D07D42" w:rsidP="003073E4">
      <w:pPr>
        <w:pStyle w:val="TOCHeading"/>
        <w:rPr>
          <w:rStyle w:val="IntenseEmphasis"/>
        </w:rPr>
      </w:pPr>
      <w:r>
        <w:rPr>
          <w:rStyle w:val="IntenseEmphasis"/>
        </w:rPr>
        <w:t>S</w:t>
      </w:r>
      <w:r w:rsidR="0032052F" w:rsidRPr="003073E4">
        <w:rPr>
          <w:rStyle w:val="IntenseEmphasis"/>
        </w:rPr>
        <w:t>erver Side Metrics</w:t>
      </w:r>
      <w:r w:rsidR="0032052F" w:rsidRPr="001A3919">
        <w:rPr>
          <w:rStyle w:val="IntenseEmphasis"/>
        </w:rPr>
        <w:t xml:space="preserve"> </w:t>
      </w:r>
      <w:r w:rsidR="0032052F">
        <w:rPr>
          <w:rStyle w:val="IntenseEmphasis"/>
        </w:rPr>
        <w:t xml:space="preserve">– </w:t>
      </w:r>
      <w:r w:rsidR="00552786">
        <w:rPr>
          <w:rStyle w:val="IntenseEmphasis"/>
        </w:rPr>
        <w:t xml:space="preserve">RDS </w:t>
      </w:r>
      <w:r w:rsidR="0032052F">
        <w:rPr>
          <w:rStyle w:val="IntenseEmphasis"/>
        </w:rPr>
        <w:t>Charts</w:t>
      </w:r>
      <w:r w:rsidR="0032052F" w:rsidRPr="001A3919">
        <w:rPr>
          <w:rStyle w:val="IntenseEmphasis"/>
        </w:rPr>
        <w:t>:</w:t>
      </w:r>
    </w:p>
    <w:p w:rsidR="00F16B34" w:rsidRDefault="00F16B34" w:rsidP="0032052F">
      <w:pPr>
        <w:rPr>
          <w:rStyle w:val="IntenseEmphasis"/>
        </w:rPr>
      </w:pPr>
    </w:p>
    <w:p w:rsidR="00E86708" w:rsidRDefault="002666A3">
      <w:pPr>
        <w:rPr>
          <w:sz w:val="24"/>
          <w:szCs w:val="24"/>
        </w:rPr>
      </w:pPr>
      <w:r>
        <w:rPr>
          <w:sz w:val="24"/>
          <w:szCs w:val="24"/>
        </w:rPr>
        <w:t>CPU:</w:t>
      </w:r>
    </w:p>
    <w:p w:rsidR="00F358F9" w:rsidRDefault="0078730E">
      <w:r>
        <w:rPr>
          <w:noProof/>
          <w:lang w:val="en-US"/>
        </w:rPr>
        <w:drawing>
          <wp:inline distT="114300" distB="114300" distL="114300" distR="114300">
            <wp:extent cx="5943600" cy="3924300"/>
            <wp:effectExtent l="76200" t="76200" r="133350" b="13335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58F9" w:rsidRDefault="00F358F9"/>
    <w:p w:rsidR="00F358F9" w:rsidRDefault="00F358F9"/>
    <w:p w:rsidR="00F36E2E" w:rsidRDefault="00F36E2E" w:rsidP="00015E9A">
      <w:pPr>
        <w:rPr>
          <w:rStyle w:val="IntenseEmphasis"/>
          <w:b/>
          <w:bCs/>
        </w:rPr>
      </w:pPr>
    </w:p>
    <w:p w:rsidR="00F36E2E" w:rsidRDefault="00F36E2E" w:rsidP="00015E9A">
      <w:pPr>
        <w:rPr>
          <w:rStyle w:val="IntenseEmphasis"/>
          <w:b/>
          <w:bCs/>
        </w:rPr>
      </w:pPr>
    </w:p>
    <w:p w:rsidR="00F36E2E" w:rsidRDefault="00F36E2E" w:rsidP="00015E9A">
      <w:pPr>
        <w:rPr>
          <w:rStyle w:val="IntenseEmphasis"/>
          <w:b/>
          <w:bCs/>
        </w:rPr>
      </w:pPr>
    </w:p>
    <w:p w:rsidR="00F36E2E" w:rsidRDefault="00F36E2E" w:rsidP="00015E9A">
      <w:pPr>
        <w:rPr>
          <w:rStyle w:val="IntenseEmphasis"/>
          <w:b/>
          <w:bCs/>
        </w:rPr>
      </w:pPr>
    </w:p>
    <w:p w:rsidR="00F36E2E" w:rsidRDefault="00F36E2E" w:rsidP="00015E9A">
      <w:pPr>
        <w:rPr>
          <w:rStyle w:val="IntenseEmphasis"/>
          <w:b/>
          <w:bCs/>
        </w:rPr>
      </w:pPr>
    </w:p>
    <w:p w:rsidR="00F36E2E" w:rsidRDefault="00F36E2E" w:rsidP="00015E9A">
      <w:pPr>
        <w:rPr>
          <w:rStyle w:val="IntenseEmphasis"/>
          <w:b/>
          <w:bCs/>
        </w:rPr>
      </w:pPr>
    </w:p>
    <w:p w:rsidR="00015E9A" w:rsidRDefault="00015E9A" w:rsidP="003073E4">
      <w:pPr>
        <w:pStyle w:val="TOCHeading"/>
        <w:rPr>
          <w:rStyle w:val="IntenseEmphasis"/>
        </w:rPr>
      </w:pPr>
      <w:r w:rsidRPr="003073E4">
        <w:rPr>
          <w:rStyle w:val="IntenseEmphasis"/>
        </w:rPr>
        <w:lastRenderedPageBreak/>
        <w:t>Server Side Metrics</w:t>
      </w:r>
      <w:r w:rsidRPr="001A3919">
        <w:rPr>
          <w:rStyle w:val="IntenseEmphasis"/>
        </w:rPr>
        <w:t xml:space="preserve"> </w:t>
      </w:r>
      <w:r>
        <w:rPr>
          <w:rStyle w:val="IntenseEmphasis"/>
        </w:rPr>
        <w:t>– EC2 Charts</w:t>
      </w:r>
      <w:r w:rsidRPr="001A3919">
        <w:rPr>
          <w:rStyle w:val="IntenseEmphasis"/>
        </w:rPr>
        <w:t>:</w:t>
      </w:r>
    </w:p>
    <w:p w:rsidR="00525794" w:rsidRDefault="00525794" w:rsidP="00015E9A">
      <w:pPr>
        <w:rPr>
          <w:rStyle w:val="IntenseEmphasis"/>
        </w:rPr>
      </w:pPr>
    </w:p>
    <w:p w:rsidR="00F358F9" w:rsidRDefault="000512C7">
      <w:r>
        <w:rPr>
          <w:noProof/>
          <w:lang w:val="en-US"/>
        </w:rPr>
        <w:drawing>
          <wp:inline distT="114300" distB="114300" distL="114300" distR="114300" wp14:anchorId="704582D6" wp14:editId="35B94760">
            <wp:extent cx="5943600" cy="3924300"/>
            <wp:effectExtent l="76200" t="76200" r="133350" b="13335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58F9" w:rsidRDefault="00F358F9"/>
    <w:p w:rsidR="00F423AE" w:rsidRPr="003073E4" w:rsidRDefault="00F423AE" w:rsidP="003073E4">
      <w:pPr>
        <w:pStyle w:val="TOCHeading"/>
        <w:rPr>
          <w:rStyle w:val="IntenseEmphasis"/>
        </w:rPr>
      </w:pPr>
      <w:r w:rsidRPr="003073E4">
        <w:rPr>
          <w:rStyle w:val="IntenseEmphasis"/>
        </w:rPr>
        <w:t xml:space="preserve">Test </w:t>
      </w:r>
      <w:r w:rsidR="004C1367" w:rsidRPr="003073E4">
        <w:rPr>
          <w:rStyle w:val="IntenseEmphasis"/>
        </w:rPr>
        <w:t>Logs:</w:t>
      </w:r>
      <w:r w:rsidRPr="003073E4">
        <w:rPr>
          <w:rStyle w:val="IntenseEmphasis"/>
        </w:rPr>
        <w:t xml:space="preserve"> </w:t>
      </w:r>
    </w:p>
    <w:p w:rsidR="004C1367" w:rsidRDefault="004C1367" w:rsidP="00F423AE">
      <w:pPr>
        <w:rPr>
          <w:rStyle w:val="IntenseEmphasis"/>
          <w:b/>
          <w:bCs/>
        </w:rPr>
      </w:pPr>
      <w:r>
        <w:rPr>
          <w:rStyle w:val="IntenseEmphasis"/>
          <w:b/>
          <w:bCs/>
        </w:rPr>
        <w:tab/>
      </w:r>
    </w:p>
    <w:p w:rsidR="00F423AE" w:rsidRDefault="00F423AE" w:rsidP="00F423AE">
      <w:pPr>
        <w:rPr>
          <w:rStyle w:val="IntenseEmphasis"/>
        </w:rPr>
      </w:pPr>
      <w:r>
        <w:rPr>
          <w:rStyle w:val="IntenseEmphasis"/>
          <w:b/>
          <w:bCs/>
        </w:rPr>
        <w:tab/>
      </w:r>
      <w:r w:rsidR="004C1367">
        <w:rPr>
          <w:rStyle w:val="IntenseEmphasis"/>
          <w:b/>
          <w:bCs/>
        </w:rPr>
        <w:t>&lt;Jmeter Test Results path&gt;</w:t>
      </w:r>
    </w:p>
    <w:p w:rsidR="00F358F9" w:rsidRDefault="00F358F9"/>
    <w:p w:rsidR="00F358F9" w:rsidRDefault="00F358F9"/>
    <w:p w:rsidR="00F358F9" w:rsidRDefault="00F358F9"/>
    <w:sectPr w:rsidR="00F358F9" w:rsidSect="00FA56D0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1268B"/>
    <w:multiLevelType w:val="hybridMultilevel"/>
    <w:tmpl w:val="BF26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7F4"/>
    <w:multiLevelType w:val="hybridMultilevel"/>
    <w:tmpl w:val="4DB2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F05F0"/>
    <w:multiLevelType w:val="multilevel"/>
    <w:tmpl w:val="09D44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726B2C"/>
    <w:multiLevelType w:val="multilevel"/>
    <w:tmpl w:val="8E5A89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5B5890"/>
    <w:multiLevelType w:val="hybridMultilevel"/>
    <w:tmpl w:val="BB2E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54142"/>
    <w:multiLevelType w:val="multilevel"/>
    <w:tmpl w:val="61E069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F9"/>
    <w:rsid w:val="0001254A"/>
    <w:rsid w:val="00015E9A"/>
    <w:rsid w:val="00044CC2"/>
    <w:rsid w:val="0005122F"/>
    <w:rsid w:val="000512C7"/>
    <w:rsid w:val="00080F29"/>
    <w:rsid w:val="0008531C"/>
    <w:rsid w:val="000A5163"/>
    <w:rsid w:val="000D481B"/>
    <w:rsid w:val="00113232"/>
    <w:rsid w:val="00135B26"/>
    <w:rsid w:val="00192F29"/>
    <w:rsid w:val="001A1560"/>
    <w:rsid w:val="001A3919"/>
    <w:rsid w:val="001B2E05"/>
    <w:rsid w:val="001C33BC"/>
    <w:rsid w:val="001C4EB8"/>
    <w:rsid w:val="002666A3"/>
    <w:rsid w:val="00275AD2"/>
    <w:rsid w:val="002766AA"/>
    <w:rsid w:val="002773CC"/>
    <w:rsid w:val="00277FF1"/>
    <w:rsid w:val="0029144E"/>
    <w:rsid w:val="002A287F"/>
    <w:rsid w:val="002E485C"/>
    <w:rsid w:val="002F5E01"/>
    <w:rsid w:val="003073E4"/>
    <w:rsid w:val="0031143C"/>
    <w:rsid w:val="00311479"/>
    <w:rsid w:val="0032052F"/>
    <w:rsid w:val="00353A78"/>
    <w:rsid w:val="00372FA9"/>
    <w:rsid w:val="00380C75"/>
    <w:rsid w:val="003F42B7"/>
    <w:rsid w:val="0042347E"/>
    <w:rsid w:val="00427C17"/>
    <w:rsid w:val="00432F60"/>
    <w:rsid w:val="004474DE"/>
    <w:rsid w:val="00465C8A"/>
    <w:rsid w:val="0047530B"/>
    <w:rsid w:val="0047743F"/>
    <w:rsid w:val="004B4121"/>
    <w:rsid w:val="004C1367"/>
    <w:rsid w:val="004D20DE"/>
    <w:rsid w:val="004E04FC"/>
    <w:rsid w:val="00512449"/>
    <w:rsid w:val="00525794"/>
    <w:rsid w:val="0052790C"/>
    <w:rsid w:val="00546DDE"/>
    <w:rsid w:val="00552786"/>
    <w:rsid w:val="005905B8"/>
    <w:rsid w:val="005B2686"/>
    <w:rsid w:val="005F0B27"/>
    <w:rsid w:val="006206C2"/>
    <w:rsid w:val="0064151A"/>
    <w:rsid w:val="006916AD"/>
    <w:rsid w:val="006C6855"/>
    <w:rsid w:val="006D491C"/>
    <w:rsid w:val="006F095C"/>
    <w:rsid w:val="00712B75"/>
    <w:rsid w:val="00715958"/>
    <w:rsid w:val="0072019A"/>
    <w:rsid w:val="00720431"/>
    <w:rsid w:val="00734A6E"/>
    <w:rsid w:val="00780A0A"/>
    <w:rsid w:val="0078730E"/>
    <w:rsid w:val="007A340A"/>
    <w:rsid w:val="007A7002"/>
    <w:rsid w:val="007D0788"/>
    <w:rsid w:val="007D7B0B"/>
    <w:rsid w:val="00820038"/>
    <w:rsid w:val="0082125E"/>
    <w:rsid w:val="00831081"/>
    <w:rsid w:val="008322AD"/>
    <w:rsid w:val="00862E7A"/>
    <w:rsid w:val="00883756"/>
    <w:rsid w:val="00894BB3"/>
    <w:rsid w:val="008C26D2"/>
    <w:rsid w:val="008E3B29"/>
    <w:rsid w:val="00926669"/>
    <w:rsid w:val="009306E8"/>
    <w:rsid w:val="00990775"/>
    <w:rsid w:val="00996146"/>
    <w:rsid w:val="0099773A"/>
    <w:rsid w:val="009A7879"/>
    <w:rsid w:val="009A7BC9"/>
    <w:rsid w:val="009C312D"/>
    <w:rsid w:val="009E49A6"/>
    <w:rsid w:val="009E5920"/>
    <w:rsid w:val="00A04908"/>
    <w:rsid w:val="00A1168B"/>
    <w:rsid w:val="00A41BB3"/>
    <w:rsid w:val="00A80BC8"/>
    <w:rsid w:val="00A85790"/>
    <w:rsid w:val="00A90B7D"/>
    <w:rsid w:val="00AC4505"/>
    <w:rsid w:val="00AD369E"/>
    <w:rsid w:val="00AF5228"/>
    <w:rsid w:val="00B03830"/>
    <w:rsid w:val="00B141D8"/>
    <w:rsid w:val="00B20044"/>
    <w:rsid w:val="00B44B64"/>
    <w:rsid w:val="00B712DA"/>
    <w:rsid w:val="00B7311A"/>
    <w:rsid w:val="00BE3863"/>
    <w:rsid w:val="00BE638D"/>
    <w:rsid w:val="00C60F1B"/>
    <w:rsid w:val="00C738E3"/>
    <w:rsid w:val="00C824E7"/>
    <w:rsid w:val="00C925CD"/>
    <w:rsid w:val="00CB618C"/>
    <w:rsid w:val="00CD71A6"/>
    <w:rsid w:val="00CF5D5E"/>
    <w:rsid w:val="00D07D42"/>
    <w:rsid w:val="00D17C0E"/>
    <w:rsid w:val="00D41BC6"/>
    <w:rsid w:val="00D854AF"/>
    <w:rsid w:val="00DA1CC2"/>
    <w:rsid w:val="00DB2A69"/>
    <w:rsid w:val="00DF4A8C"/>
    <w:rsid w:val="00E34EFE"/>
    <w:rsid w:val="00E449F0"/>
    <w:rsid w:val="00E52B89"/>
    <w:rsid w:val="00E83963"/>
    <w:rsid w:val="00E86708"/>
    <w:rsid w:val="00E95C5C"/>
    <w:rsid w:val="00EC68E1"/>
    <w:rsid w:val="00F16B34"/>
    <w:rsid w:val="00F31E29"/>
    <w:rsid w:val="00F358F9"/>
    <w:rsid w:val="00F36E2E"/>
    <w:rsid w:val="00F423AE"/>
    <w:rsid w:val="00F77381"/>
    <w:rsid w:val="00FA56D0"/>
    <w:rsid w:val="00FB3540"/>
    <w:rsid w:val="00FD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642"/>
  <w15:docId w15:val="{84D0BB50-14A5-491E-92C3-4236FCE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A39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A39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2766AA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766A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A85790"/>
    <w:pPr>
      <w:ind w:left="720"/>
      <w:contextualSpacing/>
    </w:pPr>
  </w:style>
  <w:style w:type="table" w:styleId="TableGrid">
    <w:name w:val="Table Grid"/>
    <w:basedOn w:val="TableNormal"/>
    <w:uiPriority w:val="39"/>
    <w:rsid w:val="005124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12449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1A39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A39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073E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A56D0"/>
  </w:style>
  <w:style w:type="character" w:styleId="SubtleEmphasis">
    <w:name w:val="Subtle Emphasis"/>
    <w:basedOn w:val="DefaultParagraphFont"/>
    <w:uiPriority w:val="19"/>
    <w:qFormat/>
    <w:rsid w:val="001C33BC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88375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3756"/>
    <w:pPr>
      <w:spacing w:after="100" w:line="259" w:lineRule="auto"/>
    </w:pPr>
    <w:rPr>
      <w:rFonts w:asciiTheme="minorHAnsi" w:eastAsiaTheme="minorEastAsia" w:hAnsiTheme="minorHAnsi"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8375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1C"/>
    <w:rsid w:val="0063724E"/>
    <w:rsid w:val="00F7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2342129414EEAB92480A817ECC643">
    <w:name w:val="7C72342129414EEAB92480A817ECC643"/>
    <w:rsid w:val="00F7731C"/>
  </w:style>
  <w:style w:type="paragraph" w:customStyle="1" w:styleId="7E35733F69694CD2B567A4494BBC798F">
    <w:name w:val="7E35733F69694CD2B567A4494BBC798F"/>
    <w:rsid w:val="00F7731C"/>
  </w:style>
  <w:style w:type="paragraph" w:customStyle="1" w:styleId="33188E0760254CB19CE4926EB008498E">
    <w:name w:val="33188E0760254CB19CE4926EB008498E"/>
    <w:rsid w:val="00F773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2993-69DB-4A5F-BDA4-A38F6BC7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 report</dc:title>
  <dc:creator>Naresh N</dc:creator>
  <cp:lastModifiedBy>Naresh N</cp:lastModifiedBy>
  <cp:revision>156</cp:revision>
  <dcterms:created xsi:type="dcterms:W3CDTF">2020-06-19T20:21:00Z</dcterms:created>
  <dcterms:modified xsi:type="dcterms:W3CDTF">2020-06-19T21:03:00Z</dcterms:modified>
</cp:coreProperties>
</file>