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9858E" w14:textId="77777777" w:rsidR="000D4EE9" w:rsidRDefault="00000000">
      <w:pPr>
        <w:pStyle w:val="Heading1"/>
        <w:spacing w:before="80"/>
      </w:pPr>
      <w:r>
        <w:rPr>
          <w:w w:val="90"/>
        </w:rPr>
        <w:t>Stressors</w:t>
      </w:r>
      <w:r>
        <w:rPr>
          <w:spacing w:val="9"/>
        </w:rPr>
        <w:t xml:space="preserve"> </w:t>
      </w:r>
      <w:r>
        <w:rPr>
          <w:w w:val="90"/>
        </w:rPr>
        <w:t>and</w:t>
      </w:r>
      <w:r>
        <w:rPr>
          <w:spacing w:val="6"/>
        </w:rPr>
        <w:t xml:space="preserve"> </w:t>
      </w:r>
      <w:r>
        <w:rPr>
          <w:spacing w:val="-2"/>
          <w:w w:val="90"/>
        </w:rPr>
        <w:t>Responses</w:t>
      </w:r>
    </w:p>
    <w:p w14:paraId="7B258228" w14:textId="77777777" w:rsidR="000D4EE9" w:rsidRDefault="000D4EE9">
      <w:pPr>
        <w:pStyle w:val="BodyText"/>
        <w:rPr>
          <w:b/>
        </w:rPr>
      </w:pPr>
    </w:p>
    <w:p w14:paraId="68FF362F" w14:textId="77777777" w:rsidR="000D4EE9" w:rsidRDefault="00000000">
      <w:pPr>
        <w:pStyle w:val="BodyText"/>
        <w:spacing w:before="0" w:line="254" w:lineRule="auto"/>
        <w:ind w:left="100"/>
      </w:pPr>
      <w:r>
        <w:rPr>
          <w:b/>
          <w:spacing w:val="-2"/>
        </w:rPr>
        <w:t>Directions:</w:t>
      </w:r>
      <w:r>
        <w:rPr>
          <w:b/>
          <w:spacing w:val="-13"/>
        </w:rPr>
        <w:t xml:space="preserve"> </w:t>
      </w:r>
      <w:r>
        <w:rPr>
          <w:spacing w:val="-2"/>
        </w:rPr>
        <w:t>Give</w:t>
      </w:r>
      <w:r>
        <w:rPr>
          <w:spacing w:val="-15"/>
        </w:rPr>
        <w:t xml:space="preserve"> </w:t>
      </w:r>
      <w:r>
        <w:rPr>
          <w:spacing w:val="-2"/>
        </w:rPr>
        <w:t>an</w:t>
      </w:r>
      <w:r>
        <w:rPr>
          <w:spacing w:val="-16"/>
        </w:rPr>
        <w:t xml:space="preserve"> </w:t>
      </w:r>
      <w:r>
        <w:rPr>
          <w:spacing w:val="-2"/>
        </w:rPr>
        <w:t>example</w:t>
      </w:r>
      <w:r>
        <w:rPr>
          <w:spacing w:val="-15"/>
        </w:rPr>
        <w:t xml:space="preserve"> </w:t>
      </w:r>
      <w:r>
        <w:rPr>
          <w:spacing w:val="-2"/>
        </w:rPr>
        <w:t>of</w:t>
      </w:r>
      <w:r>
        <w:rPr>
          <w:spacing w:val="-16"/>
        </w:rPr>
        <w:t xml:space="preserve"> </w:t>
      </w:r>
      <w:r>
        <w:rPr>
          <w:spacing w:val="-2"/>
        </w:rPr>
        <w:t>how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person</w:t>
      </w:r>
      <w:r>
        <w:rPr>
          <w:spacing w:val="-16"/>
        </w:rPr>
        <w:t xml:space="preserve"> </w:t>
      </w:r>
      <w:r>
        <w:rPr>
          <w:spacing w:val="-2"/>
        </w:rPr>
        <w:t>might</w:t>
      </w:r>
      <w:r>
        <w:rPr>
          <w:spacing w:val="-11"/>
        </w:rPr>
        <w:t xml:space="preserve"> </w:t>
      </w:r>
      <w:r>
        <w:rPr>
          <w:spacing w:val="-2"/>
        </w:rPr>
        <w:t>respond</w:t>
      </w:r>
      <w:r>
        <w:rPr>
          <w:spacing w:val="-13"/>
        </w:rPr>
        <w:t xml:space="preserve"> </w:t>
      </w:r>
      <w:r>
        <w:rPr>
          <w:spacing w:val="-2"/>
        </w:rPr>
        <w:t>positively</w:t>
      </w:r>
      <w:r>
        <w:rPr>
          <w:spacing w:val="-12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negatively</w:t>
      </w:r>
      <w:r>
        <w:rPr>
          <w:spacing w:val="-12"/>
        </w:rPr>
        <w:t xml:space="preserve"> </w:t>
      </w:r>
      <w:r>
        <w:rPr>
          <w:spacing w:val="-2"/>
        </w:rPr>
        <w:t xml:space="preserve">to </w:t>
      </w:r>
      <w:r>
        <w:rPr>
          <w:spacing w:val="-4"/>
        </w:rPr>
        <w:t>each</w:t>
      </w:r>
      <w:r>
        <w:rPr>
          <w:spacing w:val="-15"/>
        </w:rPr>
        <w:t xml:space="preserve"> </w:t>
      </w:r>
      <w:r>
        <w:rPr>
          <w:spacing w:val="-4"/>
        </w:rPr>
        <w:t>stressor.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4"/>
        </w:rPr>
        <w:t xml:space="preserve"> </w:t>
      </w:r>
      <w:r>
        <w:rPr>
          <w:spacing w:val="-4"/>
        </w:rPr>
        <w:t>positive</w:t>
      </w:r>
      <w:r>
        <w:rPr>
          <w:spacing w:val="-14"/>
        </w:rPr>
        <w:t xml:space="preserve"> </w:t>
      </w:r>
      <w:r>
        <w:rPr>
          <w:spacing w:val="-4"/>
        </w:rPr>
        <w:t>response</w:t>
      </w:r>
      <w:r>
        <w:rPr>
          <w:spacing w:val="-14"/>
        </w:rPr>
        <w:t xml:space="preserve"> </w:t>
      </w:r>
      <w:r>
        <w:rPr>
          <w:spacing w:val="-4"/>
        </w:rPr>
        <w:t>would</w:t>
      </w:r>
      <w:r>
        <w:rPr>
          <w:spacing w:val="-6"/>
        </w:rPr>
        <w:t xml:space="preserve"> </w:t>
      </w:r>
      <w:r>
        <w:rPr>
          <w:spacing w:val="-4"/>
        </w:rPr>
        <w:t>help</w:t>
      </w:r>
      <w:r>
        <w:rPr>
          <w:spacing w:val="-12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person</w:t>
      </w:r>
      <w:r>
        <w:rPr>
          <w:spacing w:val="-15"/>
        </w:rPr>
        <w:t xml:space="preserve"> </w:t>
      </w:r>
      <w:r>
        <w:rPr>
          <w:spacing w:val="-4"/>
        </w:rPr>
        <w:t>handle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stress,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 xml:space="preserve">negative </w:t>
      </w:r>
      <w:r>
        <w:t>response</w:t>
      </w:r>
      <w:r>
        <w:rPr>
          <w:spacing w:val="-15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make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stress</w:t>
      </w:r>
      <w:r>
        <w:rPr>
          <w:spacing w:val="-15"/>
        </w:rPr>
        <w:t xml:space="preserve"> </w:t>
      </w:r>
      <w:r>
        <w:t>worse</w:t>
      </w:r>
      <w:r>
        <w:rPr>
          <w:spacing w:val="-15"/>
        </w:rPr>
        <w:t xml:space="preserve"> </w:t>
      </w:r>
      <w:r>
        <w:t>or</w:t>
      </w:r>
      <w:r>
        <w:rPr>
          <w:spacing w:val="-14"/>
        </w:rPr>
        <w:t xml:space="preserve"> </w:t>
      </w:r>
      <w:r>
        <w:t>cause</w:t>
      </w:r>
      <w:r>
        <w:rPr>
          <w:spacing w:val="-9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problems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person.</w:t>
      </w:r>
    </w:p>
    <w:p w14:paraId="21CE9A71" w14:textId="77777777" w:rsidR="000D4EE9" w:rsidRDefault="000D4EE9">
      <w:pPr>
        <w:pStyle w:val="BodyText"/>
        <w:spacing w:before="68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2"/>
        <w:gridCol w:w="3122"/>
        <w:gridCol w:w="3123"/>
      </w:tblGrid>
      <w:tr w:rsidR="000D4EE9" w14:paraId="34217F9A" w14:textId="77777777">
        <w:trPr>
          <w:trHeight w:val="355"/>
        </w:trPr>
        <w:tc>
          <w:tcPr>
            <w:tcW w:w="3122" w:type="dxa"/>
          </w:tcPr>
          <w:p w14:paraId="0E07B413" w14:textId="77777777" w:rsidR="000D4EE9" w:rsidRDefault="00000000">
            <w:pPr>
              <w:pStyle w:val="TableParagraph"/>
              <w:spacing w:line="271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Stressor</w:t>
            </w:r>
          </w:p>
        </w:tc>
        <w:tc>
          <w:tcPr>
            <w:tcW w:w="3122" w:type="dxa"/>
          </w:tcPr>
          <w:p w14:paraId="5893FA44" w14:textId="77777777" w:rsidR="000D4EE9" w:rsidRDefault="00000000">
            <w:pPr>
              <w:pStyle w:val="TableParagraph"/>
              <w:spacing w:line="271" w:lineRule="exact"/>
              <w:ind w:left="564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Positive</w:t>
            </w:r>
            <w:r>
              <w:rPr>
                <w:b/>
                <w:spacing w:val="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Response</w:t>
            </w:r>
          </w:p>
        </w:tc>
        <w:tc>
          <w:tcPr>
            <w:tcW w:w="3123" w:type="dxa"/>
          </w:tcPr>
          <w:p w14:paraId="3FF4F9D7" w14:textId="77777777" w:rsidR="000D4EE9" w:rsidRDefault="00000000">
            <w:pPr>
              <w:pStyle w:val="TableParagraph"/>
              <w:spacing w:line="271" w:lineRule="exact"/>
              <w:ind w:left="519"/>
              <w:rPr>
                <w:b/>
                <w:sz w:val="24"/>
              </w:rPr>
            </w:pPr>
            <w:r>
              <w:rPr>
                <w:b/>
                <w:spacing w:val="-7"/>
                <w:sz w:val="24"/>
              </w:rPr>
              <w:t>Negative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Response</w:t>
            </w:r>
          </w:p>
        </w:tc>
      </w:tr>
      <w:tr w:rsidR="000D4EE9" w14:paraId="32D5FE37" w14:textId="77777777">
        <w:trPr>
          <w:trHeight w:val="675"/>
        </w:trPr>
        <w:tc>
          <w:tcPr>
            <w:tcW w:w="3122" w:type="dxa"/>
          </w:tcPr>
          <w:p w14:paraId="04291044" w14:textId="77777777" w:rsidR="000D4EE9" w:rsidRDefault="000D4EE9">
            <w:pPr>
              <w:pStyle w:val="TableParagraph"/>
              <w:spacing w:before="59"/>
              <w:rPr>
                <w:sz w:val="24"/>
              </w:rPr>
            </w:pPr>
          </w:p>
          <w:p w14:paraId="3661A199" w14:textId="77777777" w:rsidR="000D4EE9" w:rsidRDefault="00000000">
            <w:pPr>
              <w:pStyle w:val="TableParagraph"/>
              <w:ind w:left="155"/>
              <w:rPr>
                <w:sz w:val="24"/>
              </w:rPr>
            </w:pPr>
            <w:r>
              <w:rPr>
                <w:spacing w:val="-4"/>
                <w:sz w:val="24"/>
              </w:rPr>
              <w:t>Preparing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final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exams</w:t>
            </w:r>
          </w:p>
        </w:tc>
        <w:tc>
          <w:tcPr>
            <w:tcW w:w="3122" w:type="dxa"/>
          </w:tcPr>
          <w:p w14:paraId="5A813A74" w14:textId="3E8C9060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Using effective study techniques like spaced repetition and self-testing</w:t>
            </w:r>
          </w:p>
        </w:tc>
        <w:tc>
          <w:tcPr>
            <w:tcW w:w="3123" w:type="dxa"/>
          </w:tcPr>
          <w:p w14:paraId="2AAC661C" w14:textId="4C81BC81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Procrastinating due to avoidance coping, which leads to last-minute cramming and increased anxiety.</w:t>
            </w:r>
          </w:p>
        </w:tc>
      </w:tr>
      <w:tr w:rsidR="000D4EE9" w14:paraId="2D86275D" w14:textId="77777777">
        <w:trPr>
          <w:trHeight w:val="1170"/>
        </w:trPr>
        <w:tc>
          <w:tcPr>
            <w:tcW w:w="3122" w:type="dxa"/>
          </w:tcPr>
          <w:p w14:paraId="568646BE" w14:textId="77777777" w:rsidR="000D4EE9" w:rsidRDefault="000D4EE9">
            <w:pPr>
              <w:pStyle w:val="TableParagraph"/>
              <w:spacing w:before="13"/>
              <w:rPr>
                <w:sz w:val="24"/>
              </w:rPr>
            </w:pPr>
          </w:p>
          <w:p w14:paraId="7854BACA" w14:textId="77777777" w:rsidR="000D4EE9" w:rsidRDefault="00000000">
            <w:pPr>
              <w:pStyle w:val="TableParagraph"/>
              <w:spacing w:before="1" w:line="256" w:lineRule="auto"/>
              <w:ind w:left="885" w:right="748" w:hanging="120"/>
              <w:rPr>
                <w:sz w:val="24"/>
              </w:rPr>
            </w:pPr>
            <w:r>
              <w:rPr>
                <w:spacing w:val="-6"/>
                <w:sz w:val="24"/>
              </w:rPr>
              <w:t>Navigating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peer </w:t>
            </w:r>
            <w:r>
              <w:rPr>
                <w:spacing w:val="-2"/>
                <w:sz w:val="24"/>
              </w:rPr>
              <w:t>relationships</w:t>
            </w:r>
          </w:p>
        </w:tc>
        <w:tc>
          <w:tcPr>
            <w:tcW w:w="3122" w:type="dxa"/>
          </w:tcPr>
          <w:p w14:paraId="658EDA6E" w14:textId="747247D1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Practicing active listening and assertive communication to resolve conflicts.</w:t>
            </w:r>
          </w:p>
        </w:tc>
        <w:tc>
          <w:tcPr>
            <w:tcW w:w="3123" w:type="dxa"/>
          </w:tcPr>
          <w:p w14:paraId="345EA253" w14:textId="61B103BF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Engaging in rumination, which can exacerbate feelings of stress and conflict.</w:t>
            </w:r>
          </w:p>
        </w:tc>
      </w:tr>
      <w:tr w:rsidR="000D4EE9" w14:paraId="339791F2" w14:textId="77777777">
        <w:trPr>
          <w:trHeight w:val="1175"/>
        </w:trPr>
        <w:tc>
          <w:tcPr>
            <w:tcW w:w="3122" w:type="dxa"/>
          </w:tcPr>
          <w:p w14:paraId="0EA0F321" w14:textId="77777777" w:rsidR="000D4EE9" w:rsidRDefault="000D4EE9">
            <w:pPr>
              <w:pStyle w:val="TableParagraph"/>
              <w:spacing w:before="19"/>
              <w:rPr>
                <w:sz w:val="24"/>
              </w:rPr>
            </w:pPr>
          </w:p>
          <w:p w14:paraId="4F9BF262" w14:textId="77777777" w:rsidR="000D4EE9" w:rsidRDefault="00000000">
            <w:pPr>
              <w:pStyle w:val="TableParagraph"/>
              <w:spacing w:line="252" w:lineRule="auto"/>
              <w:ind w:left="1095" w:right="251" w:hanging="831"/>
              <w:rPr>
                <w:sz w:val="24"/>
              </w:rPr>
            </w:pPr>
            <w:r>
              <w:rPr>
                <w:spacing w:val="-2"/>
                <w:sz w:val="24"/>
              </w:rPr>
              <w:t>Balancing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extracurricular activities</w:t>
            </w:r>
          </w:p>
        </w:tc>
        <w:tc>
          <w:tcPr>
            <w:tcW w:w="3122" w:type="dxa"/>
          </w:tcPr>
          <w:p w14:paraId="2CAE78B0" w14:textId="5944CFEB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Prioritizing activities and using a time-management strategy like scheduling.</w:t>
            </w:r>
          </w:p>
        </w:tc>
        <w:tc>
          <w:tcPr>
            <w:tcW w:w="3123" w:type="dxa"/>
          </w:tcPr>
          <w:p w14:paraId="3C58BEAC" w14:textId="1F35318B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Overcommitting, leading to burnout due to chronic stress.</w:t>
            </w:r>
          </w:p>
        </w:tc>
      </w:tr>
      <w:tr w:rsidR="000D4EE9" w14:paraId="31A8CD4B" w14:textId="77777777">
        <w:trPr>
          <w:trHeight w:val="875"/>
        </w:trPr>
        <w:tc>
          <w:tcPr>
            <w:tcW w:w="3122" w:type="dxa"/>
          </w:tcPr>
          <w:p w14:paraId="58C6B300" w14:textId="77777777" w:rsidR="000D4EE9" w:rsidRDefault="000D4EE9">
            <w:pPr>
              <w:pStyle w:val="TableParagraph"/>
              <w:spacing w:before="14"/>
              <w:rPr>
                <w:sz w:val="24"/>
              </w:rPr>
            </w:pPr>
          </w:p>
          <w:p w14:paraId="59CDE8C8" w14:textId="77777777" w:rsidR="000D4EE9" w:rsidRDefault="00000000">
            <w:pPr>
              <w:pStyle w:val="TableParagraph"/>
              <w:ind w:left="290"/>
              <w:rPr>
                <w:sz w:val="24"/>
              </w:rPr>
            </w:pPr>
            <w:r>
              <w:rPr>
                <w:spacing w:val="-6"/>
                <w:sz w:val="24"/>
              </w:rPr>
              <w:t>Disagreeing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parents</w:t>
            </w:r>
          </w:p>
        </w:tc>
        <w:tc>
          <w:tcPr>
            <w:tcW w:w="3122" w:type="dxa"/>
          </w:tcPr>
          <w:p w14:paraId="4B681C12" w14:textId="19DA684F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Using I-statements to express feelings without escalating the argument.</w:t>
            </w:r>
          </w:p>
        </w:tc>
        <w:tc>
          <w:tcPr>
            <w:tcW w:w="3123" w:type="dxa"/>
          </w:tcPr>
          <w:p w14:paraId="7409A917" w14:textId="54966FE2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Responding with defensiveness or anger, which can create a cycle of reactive stress.</w:t>
            </w:r>
          </w:p>
        </w:tc>
      </w:tr>
      <w:tr w:rsidR="000D4EE9" w14:paraId="75B268F2" w14:textId="77777777">
        <w:trPr>
          <w:trHeight w:val="1175"/>
        </w:trPr>
        <w:tc>
          <w:tcPr>
            <w:tcW w:w="3122" w:type="dxa"/>
          </w:tcPr>
          <w:p w14:paraId="33D88C7D" w14:textId="77777777" w:rsidR="000D4EE9" w:rsidRDefault="000D4EE9">
            <w:pPr>
              <w:pStyle w:val="TableParagraph"/>
              <w:spacing w:before="18"/>
              <w:rPr>
                <w:sz w:val="24"/>
              </w:rPr>
            </w:pPr>
          </w:p>
          <w:p w14:paraId="159273E0" w14:textId="77777777" w:rsidR="000D4EE9" w:rsidRDefault="00000000">
            <w:pPr>
              <w:pStyle w:val="TableParagraph"/>
              <w:spacing w:before="1" w:line="252" w:lineRule="auto"/>
              <w:ind w:left="945" w:hanging="600"/>
              <w:rPr>
                <w:sz w:val="24"/>
              </w:rPr>
            </w:pPr>
            <w:r>
              <w:rPr>
                <w:spacing w:val="-2"/>
                <w:sz w:val="24"/>
              </w:rPr>
              <w:t>Dealing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romantic relationship</w:t>
            </w:r>
          </w:p>
        </w:tc>
        <w:tc>
          <w:tcPr>
            <w:tcW w:w="3122" w:type="dxa"/>
          </w:tcPr>
          <w:p w14:paraId="2E741166" w14:textId="20ECB12D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Using problem-focused coping to address relationship issues.</w:t>
            </w:r>
          </w:p>
        </w:tc>
        <w:tc>
          <w:tcPr>
            <w:tcW w:w="3123" w:type="dxa"/>
          </w:tcPr>
          <w:p w14:paraId="35CC324C" w14:textId="7ADA4938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Withdrawing and using avoidance behavior, which may strain the relationship.</w:t>
            </w:r>
          </w:p>
        </w:tc>
      </w:tr>
      <w:tr w:rsidR="000D4EE9" w14:paraId="093E149F" w14:textId="77777777">
        <w:trPr>
          <w:trHeight w:val="1170"/>
        </w:trPr>
        <w:tc>
          <w:tcPr>
            <w:tcW w:w="3122" w:type="dxa"/>
          </w:tcPr>
          <w:p w14:paraId="5870F5DD" w14:textId="77777777" w:rsidR="000D4EE9" w:rsidRDefault="000D4EE9">
            <w:pPr>
              <w:pStyle w:val="TableParagraph"/>
              <w:spacing w:before="13"/>
              <w:rPr>
                <w:sz w:val="24"/>
              </w:rPr>
            </w:pPr>
          </w:p>
          <w:p w14:paraId="0094F322" w14:textId="77777777" w:rsidR="000D4EE9" w:rsidRDefault="00000000">
            <w:pPr>
              <w:pStyle w:val="TableParagraph"/>
              <w:spacing w:before="1" w:line="256" w:lineRule="auto"/>
              <w:ind w:left="845" w:hanging="435"/>
              <w:rPr>
                <w:sz w:val="24"/>
              </w:rPr>
            </w:pPr>
            <w:r>
              <w:rPr>
                <w:spacing w:val="-4"/>
                <w:sz w:val="24"/>
              </w:rPr>
              <w:t>Hearing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mean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rumor </w:t>
            </w:r>
            <w:r>
              <w:rPr>
                <w:sz w:val="24"/>
              </w:rPr>
              <w:t>about a friend</w:t>
            </w:r>
          </w:p>
        </w:tc>
        <w:tc>
          <w:tcPr>
            <w:tcW w:w="3122" w:type="dxa"/>
          </w:tcPr>
          <w:p w14:paraId="6D401CA4" w14:textId="66C4D5FA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Confronting the situation with clear, calm communication.</w:t>
            </w:r>
          </w:p>
        </w:tc>
        <w:tc>
          <w:tcPr>
            <w:tcW w:w="3123" w:type="dxa"/>
          </w:tcPr>
          <w:p w14:paraId="4F97AFBF" w14:textId="67CD73F6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Reacting impulsively or spreading counter-rumors, which can perpetuate social stress.</w:t>
            </w:r>
          </w:p>
        </w:tc>
      </w:tr>
      <w:tr w:rsidR="000D4EE9" w14:paraId="32F12439" w14:textId="77777777">
        <w:trPr>
          <w:trHeight w:val="1175"/>
        </w:trPr>
        <w:tc>
          <w:tcPr>
            <w:tcW w:w="3122" w:type="dxa"/>
          </w:tcPr>
          <w:p w14:paraId="2DA9D042" w14:textId="77777777" w:rsidR="000D4EE9" w:rsidRDefault="000D4EE9">
            <w:pPr>
              <w:pStyle w:val="TableParagraph"/>
              <w:spacing w:before="14"/>
              <w:rPr>
                <w:sz w:val="24"/>
              </w:rPr>
            </w:pPr>
          </w:p>
          <w:p w14:paraId="66A74C2A" w14:textId="77777777" w:rsidR="000D4EE9" w:rsidRDefault="00000000">
            <w:pPr>
              <w:pStyle w:val="TableParagraph"/>
              <w:spacing w:line="256" w:lineRule="auto"/>
              <w:ind w:left="465" w:hanging="221"/>
              <w:rPr>
                <w:sz w:val="24"/>
              </w:rPr>
            </w:pPr>
            <w:r>
              <w:rPr>
                <w:spacing w:val="-6"/>
                <w:sz w:val="24"/>
              </w:rPr>
              <w:t>Being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assigned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task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you </w:t>
            </w:r>
            <w:r>
              <w:rPr>
                <w:sz w:val="24"/>
              </w:rPr>
              <w:t>don’t know how to do</w:t>
            </w:r>
          </w:p>
        </w:tc>
        <w:tc>
          <w:tcPr>
            <w:tcW w:w="3122" w:type="dxa"/>
          </w:tcPr>
          <w:p w14:paraId="3B21DF72" w14:textId="7C40ECC0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Seeking help or learning through growth mindset strategies.</w:t>
            </w:r>
          </w:p>
        </w:tc>
        <w:tc>
          <w:tcPr>
            <w:tcW w:w="3123" w:type="dxa"/>
          </w:tcPr>
          <w:p w14:paraId="1D85D961" w14:textId="28025DBE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Feeling helpless and avoiding the task, aligning with learned helplessness.</w:t>
            </w:r>
          </w:p>
        </w:tc>
      </w:tr>
      <w:tr w:rsidR="000D4EE9" w14:paraId="6B9B2D2F" w14:textId="77777777">
        <w:trPr>
          <w:trHeight w:val="1170"/>
        </w:trPr>
        <w:tc>
          <w:tcPr>
            <w:tcW w:w="3122" w:type="dxa"/>
          </w:tcPr>
          <w:p w14:paraId="68076B35" w14:textId="77777777" w:rsidR="000D4EE9" w:rsidRDefault="000D4EE9">
            <w:pPr>
              <w:pStyle w:val="TableParagraph"/>
              <w:spacing w:before="13"/>
              <w:rPr>
                <w:sz w:val="24"/>
              </w:rPr>
            </w:pPr>
          </w:p>
          <w:p w14:paraId="7FA8BB8C" w14:textId="77777777" w:rsidR="000D4EE9" w:rsidRDefault="00000000">
            <w:pPr>
              <w:pStyle w:val="TableParagraph"/>
              <w:spacing w:before="1" w:line="252" w:lineRule="auto"/>
              <w:ind w:left="1050" w:hanging="635"/>
              <w:rPr>
                <w:sz w:val="24"/>
              </w:rPr>
            </w:pPr>
            <w:r>
              <w:rPr>
                <w:spacing w:val="-2"/>
                <w:sz w:val="24"/>
              </w:rPr>
              <w:t>Handling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social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media pressures</w:t>
            </w:r>
          </w:p>
        </w:tc>
        <w:tc>
          <w:tcPr>
            <w:tcW w:w="3122" w:type="dxa"/>
          </w:tcPr>
          <w:p w14:paraId="072FEE43" w14:textId="731A8E28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Taking breaks from social media to practice mindfulness and reduce stress.</w:t>
            </w:r>
          </w:p>
        </w:tc>
        <w:tc>
          <w:tcPr>
            <w:tcW w:w="3123" w:type="dxa"/>
          </w:tcPr>
          <w:p w14:paraId="54D43251" w14:textId="0AFA3AA1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Comparing oneself negatively to others, leading to lower self-esteem and more stress.</w:t>
            </w:r>
          </w:p>
        </w:tc>
      </w:tr>
      <w:tr w:rsidR="000D4EE9" w14:paraId="3BE834C5" w14:textId="77777777">
        <w:trPr>
          <w:trHeight w:val="880"/>
        </w:trPr>
        <w:tc>
          <w:tcPr>
            <w:tcW w:w="3122" w:type="dxa"/>
          </w:tcPr>
          <w:p w14:paraId="3B214329" w14:textId="77777777" w:rsidR="000D4EE9" w:rsidRDefault="000D4EE9">
            <w:pPr>
              <w:pStyle w:val="TableParagraph"/>
              <w:spacing w:before="13"/>
              <w:rPr>
                <w:sz w:val="24"/>
              </w:rPr>
            </w:pPr>
          </w:p>
          <w:p w14:paraId="061A42B5" w14:textId="77777777" w:rsidR="000D4EE9" w:rsidRDefault="00000000">
            <w:pPr>
              <w:pStyle w:val="TableParagraph"/>
              <w:spacing w:before="1"/>
              <w:ind w:left="510"/>
              <w:rPr>
                <w:sz w:val="24"/>
              </w:rPr>
            </w:pPr>
            <w:r>
              <w:rPr>
                <w:spacing w:val="-4"/>
                <w:sz w:val="24"/>
              </w:rPr>
              <w:t>Facing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health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issues</w:t>
            </w:r>
          </w:p>
        </w:tc>
        <w:tc>
          <w:tcPr>
            <w:tcW w:w="3122" w:type="dxa"/>
          </w:tcPr>
          <w:p w14:paraId="387DBFD1" w14:textId="1989CCC4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Seeking support from friends or mental health professionals and focusing on self-care.</w:t>
            </w:r>
          </w:p>
        </w:tc>
        <w:tc>
          <w:tcPr>
            <w:tcW w:w="3123" w:type="dxa"/>
          </w:tcPr>
          <w:p w14:paraId="4B349941" w14:textId="47EE46A5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Isolating oneself, which could lead to increased depression.</w:t>
            </w:r>
          </w:p>
        </w:tc>
      </w:tr>
      <w:tr w:rsidR="000D4EE9" w14:paraId="63214F02" w14:textId="77777777">
        <w:trPr>
          <w:trHeight w:val="1170"/>
        </w:trPr>
        <w:tc>
          <w:tcPr>
            <w:tcW w:w="3122" w:type="dxa"/>
          </w:tcPr>
          <w:p w14:paraId="563D4175" w14:textId="77777777" w:rsidR="000D4EE9" w:rsidRDefault="000D4EE9">
            <w:pPr>
              <w:pStyle w:val="TableParagraph"/>
              <w:spacing w:before="14"/>
              <w:rPr>
                <w:sz w:val="24"/>
              </w:rPr>
            </w:pPr>
          </w:p>
          <w:p w14:paraId="070501D2" w14:textId="77777777" w:rsidR="000D4EE9" w:rsidRDefault="00000000">
            <w:pPr>
              <w:pStyle w:val="TableParagraph"/>
              <w:spacing w:line="256" w:lineRule="auto"/>
              <w:ind w:left="460" w:right="450" w:firstLine="155"/>
              <w:rPr>
                <w:sz w:val="24"/>
              </w:rPr>
            </w:pPr>
            <w:r>
              <w:rPr>
                <w:sz w:val="24"/>
              </w:rPr>
              <w:t xml:space="preserve">Planning for future </w:t>
            </w:r>
            <w:r>
              <w:rPr>
                <w:spacing w:val="-2"/>
                <w:sz w:val="24"/>
              </w:rPr>
              <w:t>education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career</w:t>
            </w:r>
          </w:p>
        </w:tc>
        <w:tc>
          <w:tcPr>
            <w:tcW w:w="3122" w:type="dxa"/>
          </w:tcPr>
          <w:p w14:paraId="6623805F" w14:textId="2B1B9524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Setting realistic, achievable goals and using goal-setting theory for motivation.</w:t>
            </w:r>
          </w:p>
        </w:tc>
        <w:tc>
          <w:tcPr>
            <w:tcW w:w="3123" w:type="dxa"/>
          </w:tcPr>
          <w:p w14:paraId="7B00A75B" w14:textId="423D5F38" w:rsidR="000D4EE9" w:rsidRDefault="002A5C4C">
            <w:pPr>
              <w:pStyle w:val="TableParagraph"/>
              <w:rPr>
                <w:rFonts w:ascii="Times New Roman"/>
                <w:sz w:val="24"/>
              </w:rPr>
            </w:pPr>
            <w:r w:rsidRPr="002A5C4C">
              <w:rPr>
                <w:rFonts w:ascii="Times New Roman"/>
                <w:sz w:val="24"/>
              </w:rPr>
              <w:t>Overthinking and worrying without actionable steps, linked to anticipatory anxiety.</w:t>
            </w:r>
          </w:p>
        </w:tc>
      </w:tr>
    </w:tbl>
    <w:p w14:paraId="0FE0F0CC" w14:textId="77777777" w:rsidR="000D4EE9" w:rsidRDefault="000D4EE9">
      <w:pPr>
        <w:rPr>
          <w:rFonts w:ascii="Times New Roman"/>
          <w:sz w:val="24"/>
        </w:rPr>
        <w:sectPr w:rsidR="000D4EE9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43827942" w14:textId="77777777" w:rsidR="000D4EE9" w:rsidRDefault="00000000">
      <w:pPr>
        <w:pStyle w:val="Heading1"/>
        <w:ind w:left="4"/>
      </w:pPr>
      <w:r>
        <w:rPr>
          <w:spacing w:val="-8"/>
        </w:rPr>
        <w:lastRenderedPageBreak/>
        <w:t>Stress</w:t>
      </w:r>
      <w:r>
        <w:rPr>
          <w:spacing w:val="-4"/>
        </w:rPr>
        <w:t xml:space="preserve"> </w:t>
      </w:r>
      <w:r>
        <w:rPr>
          <w:spacing w:val="-8"/>
        </w:rPr>
        <w:t>Management</w:t>
      </w:r>
      <w:r>
        <w:rPr>
          <w:spacing w:val="-6"/>
        </w:rPr>
        <w:t xml:space="preserve"> </w:t>
      </w:r>
      <w:r>
        <w:rPr>
          <w:spacing w:val="-8"/>
        </w:rPr>
        <w:t>Plan</w:t>
      </w:r>
    </w:p>
    <w:p w14:paraId="7F72A6D3" w14:textId="77777777" w:rsidR="000D4EE9" w:rsidRDefault="000D4EE9">
      <w:pPr>
        <w:pStyle w:val="BodyText"/>
        <w:rPr>
          <w:b/>
        </w:rPr>
      </w:pPr>
    </w:p>
    <w:p w14:paraId="6C76E24A" w14:textId="77777777" w:rsidR="000D4EE9" w:rsidRDefault="00000000">
      <w:pPr>
        <w:pStyle w:val="BodyText"/>
        <w:spacing w:before="1"/>
        <w:ind w:left="100"/>
      </w:pPr>
      <w:r>
        <w:rPr>
          <w:b/>
          <w:spacing w:val="-4"/>
        </w:rPr>
        <w:t>Directions:</w:t>
      </w:r>
      <w:r>
        <w:rPr>
          <w:b/>
          <w:spacing w:val="-15"/>
        </w:rPr>
        <w:t xml:space="preserve"> </w:t>
      </w:r>
      <w:r>
        <w:rPr>
          <w:spacing w:val="-4"/>
        </w:rPr>
        <w:t>Describe</w:t>
      </w:r>
      <w:r>
        <w:rPr>
          <w:spacing w:val="-17"/>
        </w:rPr>
        <w:t xml:space="preserve"> </w:t>
      </w:r>
      <w:r>
        <w:rPr>
          <w:spacing w:val="-4"/>
        </w:rPr>
        <w:t>three</w:t>
      </w:r>
      <w:r>
        <w:rPr>
          <w:spacing w:val="-16"/>
        </w:rPr>
        <w:t xml:space="preserve"> </w:t>
      </w:r>
      <w:r>
        <w:rPr>
          <w:spacing w:val="-4"/>
        </w:rPr>
        <w:t>stressors</w:t>
      </w:r>
      <w:r>
        <w:rPr>
          <w:spacing w:val="-17"/>
        </w:rPr>
        <w:t xml:space="preserve"> </w:t>
      </w:r>
      <w:r>
        <w:rPr>
          <w:spacing w:val="-4"/>
        </w:rPr>
        <w:t>you</w:t>
      </w:r>
      <w:r>
        <w:rPr>
          <w:spacing w:val="-15"/>
        </w:rPr>
        <w:t xml:space="preserve"> </w:t>
      </w:r>
      <w:r>
        <w:rPr>
          <w:spacing w:val="-4"/>
        </w:rPr>
        <w:t>face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your</w:t>
      </w:r>
      <w:r>
        <w:rPr>
          <w:spacing w:val="-15"/>
        </w:rPr>
        <w:t xml:space="preserve"> </w:t>
      </w:r>
      <w:r>
        <w:rPr>
          <w:spacing w:val="-4"/>
        </w:rPr>
        <w:t>life.</w:t>
      </w:r>
      <w:r>
        <w:rPr>
          <w:spacing w:val="-14"/>
        </w:rPr>
        <w:t xml:space="preserve"> </w:t>
      </w:r>
      <w:r>
        <w:rPr>
          <w:spacing w:val="-4"/>
        </w:rPr>
        <w:t>Then…</w:t>
      </w:r>
    </w:p>
    <w:p w14:paraId="27D4119E" w14:textId="77777777" w:rsidR="000D4E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4" w:line="256" w:lineRule="auto"/>
        <w:ind w:right="231"/>
        <w:rPr>
          <w:sz w:val="24"/>
        </w:rPr>
      </w:pPr>
      <w:r>
        <w:rPr>
          <w:spacing w:val="-4"/>
          <w:sz w:val="24"/>
        </w:rPr>
        <w:t>Suggest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least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one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negative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response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you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might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stressor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 xml:space="preserve">explain </w:t>
      </w: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it</w:t>
      </w:r>
      <w:r>
        <w:rPr>
          <w:spacing w:val="-6"/>
          <w:sz w:val="24"/>
        </w:rPr>
        <w:t xml:space="preserve"> </w:t>
      </w:r>
      <w:r>
        <w:rPr>
          <w:sz w:val="24"/>
        </w:rPr>
        <w:t>would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effective</w:t>
      </w:r>
      <w:r>
        <w:rPr>
          <w:spacing w:val="-11"/>
          <w:sz w:val="24"/>
        </w:rPr>
        <w:t xml:space="preserve"> </w:t>
      </w:r>
      <w:r>
        <w:rPr>
          <w:sz w:val="24"/>
        </w:rPr>
        <w:t>way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handle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stress.</w:t>
      </w:r>
    </w:p>
    <w:p w14:paraId="0DB4A10F" w14:textId="77777777" w:rsidR="000D4E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auto"/>
        <w:rPr>
          <w:sz w:val="24"/>
        </w:rPr>
      </w:pPr>
      <w:r>
        <w:rPr>
          <w:spacing w:val="-2"/>
          <w:sz w:val="24"/>
        </w:rPr>
        <w:t>Describe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least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two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positive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responses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would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help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you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manage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each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 xml:space="preserve">stressor.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specific.</w:t>
      </w:r>
    </w:p>
    <w:p w14:paraId="65937AF0" w14:textId="77777777" w:rsidR="000D4EE9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1" w:line="256" w:lineRule="auto"/>
        <w:ind w:right="283"/>
        <w:rPr>
          <w:sz w:val="24"/>
        </w:rPr>
      </w:pPr>
      <w:r>
        <w:rPr>
          <w:spacing w:val="-2"/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stress-management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technique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would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most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effective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each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z w:val="24"/>
        </w:rPr>
        <w:t>stressors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explain</w:t>
      </w:r>
      <w:r>
        <w:rPr>
          <w:spacing w:val="-12"/>
          <w:sz w:val="24"/>
        </w:rPr>
        <w:t xml:space="preserve"> </w:t>
      </w:r>
      <w:r>
        <w:rPr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chose</w:t>
      </w:r>
      <w:r>
        <w:rPr>
          <w:spacing w:val="-11"/>
          <w:sz w:val="24"/>
        </w:rPr>
        <w:t xml:space="preserve"> </w:t>
      </w:r>
      <w:r>
        <w:rPr>
          <w:sz w:val="24"/>
        </w:rPr>
        <w:t>it.</w:t>
      </w:r>
    </w:p>
    <w:p w14:paraId="65E035C2" w14:textId="77777777" w:rsidR="000D4EE9" w:rsidRDefault="000D4EE9">
      <w:pPr>
        <w:pStyle w:val="BodyText"/>
        <w:spacing w:before="59" w:after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7"/>
        <w:gridCol w:w="3122"/>
        <w:gridCol w:w="3118"/>
      </w:tblGrid>
      <w:tr w:rsidR="000D4EE9" w14:paraId="7FDB0AA8" w14:textId="77777777">
        <w:trPr>
          <w:trHeight w:val="295"/>
        </w:trPr>
        <w:tc>
          <w:tcPr>
            <w:tcW w:w="3117" w:type="dxa"/>
          </w:tcPr>
          <w:p w14:paraId="657B34E2" w14:textId="05072590" w:rsidR="000D4EE9" w:rsidRPr="002A5C4C" w:rsidRDefault="00000000" w:rsidP="002A5C4C">
            <w:pPr>
              <w:rPr>
                <w:b/>
                <w:spacing w:val="-5"/>
                <w:sz w:val="24"/>
              </w:rPr>
            </w:pPr>
            <w:r>
              <w:rPr>
                <w:b/>
                <w:w w:val="90"/>
                <w:sz w:val="24"/>
              </w:rPr>
              <w:t>Stressor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1:</w:t>
            </w:r>
            <w:r w:rsidR="002A5C4C">
              <w:rPr>
                <w:b/>
                <w:spacing w:val="-5"/>
                <w:sz w:val="24"/>
              </w:rPr>
              <w:t xml:space="preserve"> </w:t>
            </w:r>
            <w:r w:rsidR="002A5C4C" w:rsidRPr="002A5C4C">
              <w:rPr>
                <w:b/>
                <w:spacing w:val="-5"/>
                <w:sz w:val="24"/>
              </w:rPr>
              <w:t>Preparing for exams</w:t>
            </w:r>
          </w:p>
        </w:tc>
        <w:tc>
          <w:tcPr>
            <w:tcW w:w="3122" w:type="dxa"/>
          </w:tcPr>
          <w:p w14:paraId="42A8A109" w14:textId="01480687" w:rsidR="000D4EE9" w:rsidRDefault="00000000">
            <w:pPr>
              <w:pStyle w:val="TableParagraph"/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Stressor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2:</w:t>
            </w:r>
            <w:r w:rsidR="002A5C4C">
              <w:rPr>
                <w:b/>
                <w:spacing w:val="-5"/>
                <w:sz w:val="24"/>
              </w:rPr>
              <w:t xml:space="preserve"> </w:t>
            </w:r>
            <w:r w:rsidR="002A5C4C" w:rsidRPr="002A5C4C">
              <w:rPr>
                <w:b/>
                <w:spacing w:val="-5"/>
                <w:sz w:val="24"/>
              </w:rPr>
              <w:t>Balancing extracurriculars</w:t>
            </w:r>
          </w:p>
        </w:tc>
        <w:tc>
          <w:tcPr>
            <w:tcW w:w="3118" w:type="dxa"/>
          </w:tcPr>
          <w:p w14:paraId="5A36B56D" w14:textId="5AEF9AF3" w:rsidR="000D4EE9" w:rsidRDefault="00000000">
            <w:pPr>
              <w:pStyle w:val="TableParagraph"/>
              <w:spacing w:line="275" w:lineRule="exact"/>
              <w:ind w:left="103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Stressor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3:</w:t>
            </w:r>
            <w:r w:rsidR="002A5C4C">
              <w:rPr>
                <w:b/>
                <w:spacing w:val="-5"/>
                <w:sz w:val="24"/>
              </w:rPr>
              <w:t xml:space="preserve"> </w:t>
            </w:r>
            <w:r w:rsidR="002A5C4C" w:rsidRPr="002A5C4C">
              <w:rPr>
                <w:b/>
                <w:spacing w:val="-5"/>
                <w:sz w:val="24"/>
              </w:rPr>
              <w:t>Social media pressures</w:t>
            </w:r>
          </w:p>
        </w:tc>
      </w:tr>
      <w:tr w:rsidR="000D4EE9" w14:paraId="6EB61D48" w14:textId="77777777">
        <w:trPr>
          <w:trHeight w:val="1120"/>
        </w:trPr>
        <w:tc>
          <w:tcPr>
            <w:tcW w:w="3117" w:type="dxa"/>
          </w:tcPr>
          <w:p w14:paraId="1134DD19" w14:textId="4636C7F7" w:rsidR="000D4EE9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7"/>
                <w:sz w:val="20"/>
              </w:rPr>
              <w:t>Negative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Response:</w:t>
            </w:r>
            <w:r w:rsidR="002A5C4C">
              <w:t xml:space="preserve"> </w:t>
            </w:r>
            <w:r w:rsidR="002A5C4C" w:rsidRPr="002A5C4C">
              <w:rPr>
                <w:spacing w:val="-2"/>
                <w:sz w:val="20"/>
              </w:rPr>
              <w:t>Avoiding studying and binge-watching TV instead</w:t>
            </w:r>
          </w:p>
        </w:tc>
        <w:tc>
          <w:tcPr>
            <w:tcW w:w="3122" w:type="dxa"/>
          </w:tcPr>
          <w:p w14:paraId="3412CA8B" w14:textId="08AA7CD1" w:rsidR="000D4EE9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7"/>
                <w:sz w:val="20"/>
              </w:rPr>
              <w:t>Negative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Response:</w:t>
            </w:r>
            <w:r w:rsidR="00FB3060">
              <w:t xml:space="preserve"> T</w:t>
            </w:r>
            <w:r w:rsidR="00FB3060" w:rsidRPr="00FB3060">
              <w:rPr>
                <w:spacing w:val="-2"/>
                <w:sz w:val="20"/>
              </w:rPr>
              <w:t>aking on too many activities and neglecting rest</w:t>
            </w:r>
          </w:p>
        </w:tc>
        <w:tc>
          <w:tcPr>
            <w:tcW w:w="3118" w:type="dxa"/>
          </w:tcPr>
          <w:p w14:paraId="4FF114C1" w14:textId="2769692D" w:rsidR="000D4EE9" w:rsidRDefault="00000000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7"/>
                <w:sz w:val="20"/>
              </w:rPr>
              <w:t>Negative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Response:</w:t>
            </w:r>
            <w:r w:rsidR="00FB3060" w:rsidRPr="00FB3060">
              <w:rPr>
                <w:spacing w:val="-2"/>
                <w:sz w:val="20"/>
              </w:rPr>
              <w:t xml:space="preserve"> Scrolling through negative comments or comparing to peers</w:t>
            </w:r>
          </w:p>
        </w:tc>
      </w:tr>
      <w:tr w:rsidR="000D4EE9" w14:paraId="078CA841" w14:textId="77777777">
        <w:trPr>
          <w:trHeight w:val="980"/>
        </w:trPr>
        <w:tc>
          <w:tcPr>
            <w:tcW w:w="3117" w:type="dxa"/>
          </w:tcPr>
          <w:p w14:paraId="5B8E45F2" w14:textId="3F98A0A0" w:rsidR="000D4EE9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Why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it’s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effective:</w:t>
            </w:r>
            <w:r w:rsidR="002A5C4C">
              <w:t xml:space="preserve"> </w:t>
            </w:r>
            <w:r w:rsidR="002A5C4C" w:rsidRPr="002A5C4C">
              <w:rPr>
                <w:spacing w:val="-2"/>
                <w:sz w:val="20"/>
              </w:rPr>
              <w:t>ineffective due to increased anxiety and lack of preparation</w:t>
            </w:r>
          </w:p>
        </w:tc>
        <w:tc>
          <w:tcPr>
            <w:tcW w:w="3122" w:type="dxa"/>
          </w:tcPr>
          <w:p w14:paraId="7C1E393D" w14:textId="254DE401" w:rsidR="000D4EE9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Why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it’s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effective:</w:t>
            </w:r>
            <w:r w:rsidR="00FB3060" w:rsidRPr="00FB3060">
              <w:t xml:space="preserve"> </w:t>
            </w:r>
            <w:r w:rsidR="00FB3060" w:rsidRPr="00FB3060">
              <w:rPr>
                <w:spacing w:val="-2"/>
                <w:sz w:val="20"/>
              </w:rPr>
              <w:t>leads to burnout</w:t>
            </w:r>
          </w:p>
        </w:tc>
        <w:tc>
          <w:tcPr>
            <w:tcW w:w="3118" w:type="dxa"/>
          </w:tcPr>
          <w:p w14:paraId="2E86E1AE" w14:textId="6D637086" w:rsidR="000D4EE9" w:rsidRDefault="00000000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2"/>
                <w:sz w:val="20"/>
              </w:rPr>
              <w:t>Why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it’s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effective:</w:t>
            </w:r>
            <w:r w:rsidR="00FB3060">
              <w:t xml:space="preserve"> </w:t>
            </w:r>
            <w:r w:rsidR="00FB3060" w:rsidRPr="00FB3060">
              <w:rPr>
                <w:spacing w:val="-2"/>
                <w:sz w:val="20"/>
              </w:rPr>
              <w:t>lowers self-esteem</w:t>
            </w:r>
          </w:p>
        </w:tc>
      </w:tr>
      <w:tr w:rsidR="000D4EE9" w14:paraId="43A22D75" w14:textId="77777777">
        <w:trPr>
          <w:trHeight w:val="1270"/>
        </w:trPr>
        <w:tc>
          <w:tcPr>
            <w:tcW w:w="3117" w:type="dxa"/>
          </w:tcPr>
          <w:p w14:paraId="268A7C12" w14:textId="77777777" w:rsidR="00FB3060" w:rsidRPr="00FB3060" w:rsidRDefault="00000000" w:rsidP="00FB3060">
            <w:pPr>
              <w:pStyle w:val="TableParagraph"/>
              <w:spacing w:line="227" w:lineRule="exact"/>
              <w:ind w:left="110"/>
              <w:rPr>
                <w:spacing w:val="-2"/>
                <w:sz w:val="20"/>
              </w:rPr>
            </w:pPr>
            <w:r>
              <w:rPr>
                <w:spacing w:val="-6"/>
                <w:sz w:val="20"/>
              </w:rPr>
              <w:t>Positive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Responses:</w:t>
            </w:r>
            <w:r w:rsidR="002A5C4C">
              <w:t xml:space="preserve"> </w:t>
            </w:r>
            <w:r w:rsidR="00FB3060" w:rsidRPr="00FB3060">
              <w:rPr>
                <w:spacing w:val="-2"/>
                <w:sz w:val="20"/>
              </w:rPr>
              <w:t>Creating a structured study schedule (time-management technique).</w:t>
            </w:r>
          </w:p>
          <w:p w14:paraId="5ABF6BA8" w14:textId="29C68054" w:rsidR="002A5C4C" w:rsidRPr="002A5C4C" w:rsidRDefault="00FB3060" w:rsidP="00FB3060">
            <w:pPr>
              <w:pStyle w:val="TableParagraph"/>
              <w:spacing w:line="227" w:lineRule="exact"/>
              <w:ind w:left="110"/>
              <w:rPr>
                <w:spacing w:val="-2"/>
                <w:sz w:val="20"/>
              </w:rPr>
            </w:pPr>
            <w:r w:rsidRPr="00FB3060">
              <w:rPr>
                <w:spacing w:val="-2"/>
                <w:sz w:val="20"/>
              </w:rPr>
              <w:t>Using deep breathing before study sessions (reduces physiological arousal).</w:t>
            </w:r>
          </w:p>
          <w:p w14:paraId="3A1F8980" w14:textId="6D71DE32" w:rsidR="000D4EE9" w:rsidRDefault="000D4EE9" w:rsidP="002A5C4C">
            <w:pPr>
              <w:pStyle w:val="TableParagraph"/>
              <w:spacing w:line="227" w:lineRule="exact"/>
              <w:rPr>
                <w:sz w:val="20"/>
              </w:rPr>
            </w:pPr>
          </w:p>
        </w:tc>
        <w:tc>
          <w:tcPr>
            <w:tcW w:w="3122" w:type="dxa"/>
          </w:tcPr>
          <w:p w14:paraId="6317580E" w14:textId="5AA24313" w:rsidR="00FB3060" w:rsidRPr="00FB3060" w:rsidRDefault="00000000" w:rsidP="00FB3060">
            <w:pPr>
              <w:pStyle w:val="TableParagraph"/>
              <w:spacing w:line="227" w:lineRule="exact"/>
              <w:ind w:left="109"/>
              <w:rPr>
                <w:spacing w:val="-2"/>
                <w:sz w:val="20"/>
              </w:rPr>
            </w:pPr>
            <w:r>
              <w:rPr>
                <w:spacing w:val="-6"/>
                <w:sz w:val="20"/>
              </w:rPr>
              <w:t>Positive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Responses:</w:t>
            </w:r>
            <w:r w:rsidR="00FB3060">
              <w:t xml:space="preserve"> </w:t>
            </w:r>
            <w:r w:rsidR="00FB3060" w:rsidRPr="00FB3060">
              <w:rPr>
                <w:spacing w:val="-2"/>
                <w:sz w:val="20"/>
              </w:rPr>
              <w:t>Learning to say no to unnecessary commitments (assertive communication).</w:t>
            </w:r>
          </w:p>
          <w:p w14:paraId="66EABCB4" w14:textId="1199F6EB" w:rsidR="000D4EE9" w:rsidRDefault="00FB3060" w:rsidP="00FB306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 w:rsidRPr="00FB3060">
              <w:rPr>
                <w:spacing w:val="-2"/>
                <w:sz w:val="20"/>
              </w:rPr>
              <w:t>Allocating specific time slots for relaxation (time-blocking method).</w:t>
            </w:r>
          </w:p>
        </w:tc>
        <w:tc>
          <w:tcPr>
            <w:tcW w:w="3118" w:type="dxa"/>
          </w:tcPr>
          <w:p w14:paraId="6FBC616A" w14:textId="67D7A78E" w:rsidR="00FB3060" w:rsidRPr="00FB3060" w:rsidRDefault="00000000" w:rsidP="00FB3060">
            <w:pPr>
              <w:pStyle w:val="TableParagraph"/>
              <w:spacing w:line="227" w:lineRule="exact"/>
              <w:ind w:left="103"/>
              <w:rPr>
                <w:spacing w:val="-2"/>
                <w:sz w:val="20"/>
              </w:rPr>
            </w:pPr>
            <w:r>
              <w:rPr>
                <w:spacing w:val="-6"/>
                <w:sz w:val="20"/>
              </w:rPr>
              <w:t>Positive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Responses:</w:t>
            </w:r>
            <w:r w:rsidR="00FB3060">
              <w:t xml:space="preserve"> </w:t>
            </w:r>
            <w:r w:rsidR="00FB3060" w:rsidRPr="00FB3060">
              <w:rPr>
                <w:spacing w:val="-2"/>
                <w:sz w:val="20"/>
              </w:rPr>
              <w:t>Setting daily limits on screen time.</w:t>
            </w:r>
          </w:p>
          <w:p w14:paraId="565630FD" w14:textId="28F205DD" w:rsidR="000D4EE9" w:rsidRDefault="00FB3060" w:rsidP="00FB306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 w:rsidRPr="00FB3060">
              <w:rPr>
                <w:spacing w:val="-2"/>
                <w:sz w:val="20"/>
              </w:rPr>
              <w:t>Engaging in activities that boost self-worth outside of social media.</w:t>
            </w:r>
          </w:p>
        </w:tc>
      </w:tr>
      <w:tr w:rsidR="000D4EE9" w14:paraId="45CC2374" w14:textId="77777777">
        <w:trPr>
          <w:trHeight w:val="1265"/>
        </w:trPr>
        <w:tc>
          <w:tcPr>
            <w:tcW w:w="3117" w:type="dxa"/>
          </w:tcPr>
          <w:p w14:paraId="3FB6A949" w14:textId="3013C07E" w:rsidR="000D4EE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6"/>
                <w:sz w:val="20"/>
              </w:rPr>
              <w:t>Stress-management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technique:</w:t>
            </w:r>
            <w:r w:rsidR="002A5C4C" w:rsidRPr="002A5C4C">
              <w:rPr>
                <w:spacing w:val="-2"/>
                <w:sz w:val="20"/>
              </w:rPr>
              <w:t xml:space="preserve"> </w:t>
            </w:r>
            <w:r w:rsidR="00FB3060" w:rsidRPr="00FB3060">
              <w:rPr>
                <w:spacing w:val="-2"/>
                <w:sz w:val="20"/>
              </w:rPr>
              <w:t>Progressive muscle relaxation to relieve pre-exam tension.</w:t>
            </w:r>
          </w:p>
        </w:tc>
        <w:tc>
          <w:tcPr>
            <w:tcW w:w="3122" w:type="dxa"/>
          </w:tcPr>
          <w:p w14:paraId="5D892FCF" w14:textId="29C5211C" w:rsidR="000D4EE9" w:rsidRDefault="00000000">
            <w:pPr>
              <w:pStyle w:val="TableParagraph"/>
              <w:spacing w:line="227" w:lineRule="exact"/>
              <w:ind w:left="109"/>
              <w:rPr>
                <w:sz w:val="20"/>
              </w:rPr>
            </w:pPr>
            <w:r>
              <w:rPr>
                <w:spacing w:val="-6"/>
                <w:sz w:val="20"/>
              </w:rPr>
              <w:t>Stress-management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technique:</w:t>
            </w:r>
            <w:r w:rsidR="00FB3060">
              <w:t xml:space="preserve"> </w:t>
            </w:r>
            <w:r w:rsidR="00FB3060" w:rsidRPr="00FB3060">
              <w:rPr>
                <w:spacing w:val="-6"/>
                <w:sz w:val="20"/>
              </w:rPr>
              <w:t>Mindfulness meditation to maintain awareness and reduce stress.</w:t>
            </w:r>
          </w:p>
        </w:tc>
        <w:tc>
          <w:tcPr>
            <w:tcW w:w="3118" w:type="dxa"/>
          </w:tcPr>
          <w:p w14:paraId="72FBED51" w14:textId="4198A931" w:rsidR="000D4EE9" w:rsidRDefault="00000000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spacing w:val="-6"/>
                <w:sz w:val="20"/>
              </w:rPr>
              <w:t>Stress-management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technique:</w:t>
            </w:r>
            <w:r w:rsidR="00FB3060">
              <w:t xml:space="preserve"> </w:t>
            </w:r>
            <w:r w:rsidR="00FB3060" w:rsidRPr="00FB3060">
              <w:rPr>
                <w:spacing w:val="-6"/>
                <w:sz w:val="20"/>
              </w:rPr>
              <w:t>Digital detox to reset and focus on in-person interaction</w:t>
            </w:r>
          </w:p>
        </w:tc>
      </w:tr>
      <w:tr w:rsidR="000D4EE9" w14:paraId="1548395D" w14:textId="77777777">
        <w:trPr>
          <w:trHeight w:val="980"/>
        </w:trPr>
        <w:tc>
          <w:tcPr>
            <w:tcW w:w="3117" w:type="dxa"/>
          </w:tcPr>
          <w:p w14:paraId="4378E9B0" w14:textId="25DCC540" w:rsidR="000D4EE9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Why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effective:</w:t>
            </w:r>
            <w:r w:rsidR="00FB3060">
              <w:t xml:space="preserve"> </w:t>
            </w:r>
            <w:r w:rsidR="00FB3060" w:rsidRPr="00FB3060">
              <w:rPr>
                <w:spacing w:val="-4"/>
                <w:sz w:val="20"/>
              </w:rPr>
              <w:t>Reduces physical stress and helps maintain focus.</w:t>
            </w:r>
          </w:p>
        </w:tc>
        <w:tc>
          <w:tcPr>
            <w:tcW w:w="3122" w:type="dxa"/>
          </w:tcPr>
          <w:p w14:paraId="10A9E8E5" w14:textId="4A8B8BEB" w:rsidR="000D4EE9" w:rsidRDefault="00000000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spacing w:val="-4"/>
                <w:sz w:val="20"/>
              </w:rPr>
              <w:t>Why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effective:</w:t>
            </w:r>
            <w:r w:rsidR="00FB3060">
              <w:t xml:space="preserve"> </w:t>
            </w:r>
            <w:r w:rsidR="00FB3060" w:rsidRPr="00FB3060">
              <w:rPr>
                <w:spacing w:val="-4"/>
                <w:sz w:val="20"/>
              </w:rPr>
              <w:t>Helps in staying present and making conscious decisions.</w:t>
            </w:r>
          </w:p>
        </w:tc>
        <w:tc>
          <w:tcPr>
            <w:tcW w:w="3118" w:type="dxa"/>
          </w:tcPr>
          <w:p w14:paraId="61585881" w14:textId="591BA82E" w:rsidR="000D4EE9" w:rsidRDefault="00000000">
            <w:pPr>
              <w:pStyle w:val="TableParagraph"/>
              <w:spacing w:before="2"/>
              <w:ind w:left="103"/>
              <w:rPr>
                <w:sz w:val="20"/>
              </w:rPr>
            </w:pPr>
            <w:r>
              <w:rPr>
                <w:spacing w:val="-4"/>
                <w:sz w:val="20"/>
              </w:rPr>
              <w:t>Why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would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effective:</w:t>
            </w:r>
            <w:r w:rsidR="00FB3060">
              <w:t xml:space="preserve"> </w:t>
            </w:r>
            <w:r w:rsidR="00FB3060" w:rsidRPr="00FB3060">
              <w:rPr>
                <w:spacing w:val="-4"/>
                <w:sz w:val="20"/>
              </w:rPr>
              <w:t>Reduces external comparisons and promotes personal reflection.</w:t>
            </w:r>
          </w:p>
        </w:tc>
      </w:tr>
    </w:tbl>
    <w:p w14:paraId="0ECD58DD" w14:textId="77777777" w:rsidR="00F962E1" w:rsidRDefault="00F962E1"/>
    <w:sectPr w:rsidR="00F962E1">
      <w:pgSz w:w="12240" w:h="15840"/>
      <w:pgMar w:top="16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F0727"/>
    <w:multiLevelType w:val="hybridMultilevel"/>
    <w:tmpl w:val="4A5074B2"/>
    <w:lvl w:ilvl="0" w:tplc="66149984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CF0A629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989879D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3514D12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4CCA89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4B6C7D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2A625E2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553662F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266CC0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184454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4EE9"/>
    <w:rsid w:val="00046A7A"/>
    <w:rsid w:val="000D4EE9"/>
    <w:rsid w:val="002A5C4C"/>
    <w:rsid w:val="00F962E1"/>
    <w:rsid w:val="00FB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CE9C"/>
  <w15:docId w15:val="{14C8665F-CB39-4D2D-8EFF-9DD00549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70"/>
      <w:ind w:right="21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"/>
      <w:ind w:left="821" w:right="17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Naresh Rajesh</cp:lastModifiedBy>
  <cp:revision>2</cp:revision>
  <dcterms:created xsi:type="dcterms:W3CDTF">2024-07-08T22:07:00Z</dcterms:created>
  <dcterms:modified xsi:type="dcterms:W3CDTF">2024-11-12T23:11:00Z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2024-07-08T00:00:00Z</vt:filetime>
  </property>
</Properties>
</file>