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Timing Arcs in .lib File – VLSI Physical Design &amp; STA</w:t>
      </w:r>
    </w:p>
    <w:p>
      <w:r>
        <w:t>In VLSI Physical Design and Static Timing Analysis (STA), timing arcs in a Liberty (.lib) file define the timing relationship between pins inside a standard cell. Timing arcs are used by STA tools to calculate delays, setup/hold checks, transition propagation, and overall timing behavior of the design.</w:t>
      </w:r>
    </w:p>
    <w:p>
      <w:pPr>
        <w:pStyle w:val="Heading2"/>
      </w:pPr>
      <w:r>
        <w:t>1. What is a Timing Arc?</w:t>
      </w:r>
    </w:p>
    <w:p>
      <w:r>
        <w:t>A timing arc represents the timing relationship between two pins of a cell. It tells the STA tool how a signal transition on one pin affects another pin.</w:t>
      </w:r>
    </w:p>
    <w:p>
      <w:r>
        <w:t>Example for AND gate:</w:t>
      </w:r>
    </w:p>
    <w:p>
      <w:r>
        <w:t>A ----\</w:t>
        <w:br/>
        <w:t xml:space="preserve">       AND ---- Y</w:t>
        <w:br/>
        <w:t>B ----/</w:t>
      </w:r>
    </w:p>
    <w:p>
      <w:r>
        <w:t>Timing arcs present:</w:t>
        <w:br/>
        <w:t>• A → Y</w:t>
        <w:br/>
        <w:t>• B → Y</w:t>
      </w:r>
    </w:p>
    <w:p>
      <w:pPr>
        <w:pStyle w:val="Heading2"/>
      </w:pPr>
      <w:r>
        <w:t>2. Timing Arcs in .lib File</w:t>
      </w:r>
    </w:p>
    <w:p>
      <w:r>
        <w:t>Timing arcs are defined inside the output pin definition in the Liberty library.</w:t>
      </w:r>
    </w:p>
    <w:p>
      <w:r>
        <w:br/>
        <w:t>cell (AND2_X1) {</w:t>
        <w:br/>
        <w:br/>
        <w:t xml:space="preserve">  pin(A) {</w:t>
        <w:br/>
        <w:t xml:space="preserve">    direction : input;</w:t>
        <w:br/>
        <w:t xml:space="preserve">  }</w:t>
        <w:br/>
        <w:br/>
        <w:t xml:space="preserve">  pin(B) {</w:t>
        <w:br/>
        <w:t xml:space="preserve">    direction : input;</w:t>
        <w:br/>
        <w:t xml:space="preserve">  }</w:t>
        <w:br/>
        <w:br/>
        <w:t xml:space="preserve">  pin(Y) {</w:t>
        <w:br/>
        <w:t xml:space="preserve">    direction : output;</w:t>
        <w:br/>
        <w:br/>
        <w:t xml:space="preserve">    timing() {</w:t>
        <w:br/>
        <w:t xml:space="preserve">      related_pin : "A";</w:t>
        <w:br/>
        <w:t xml:space="preserve">    }</w:t>
        <w:br/>
        <w:br/>
        <w:t xml:space="preserve">    timing() {</w:t>
        <w:br/>
        <w:t xml:space="preserve">      related_pin : "B";</w:t>
        <w:br/>
        <w:t xml:space="preserve">    }</w:t>
        <w:br/>
        <w:t xml:space="preserve">  }</w:t>
        <w:br/>
        <w:t>}</w:t>
        <w:br/>
      </w:r>
    </w:p>
    <w:p>
      <w:pPr>
        <w:pStyle w:val="Heading2"/>
      </w:pPr>
      <w:r>
        <w:t>3. Types of Timing Arcs</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Purpose</w:t>
            </w:r>
          </w:p>
        </w:tc>
      </w:tr>
      <w:tr>
        <w:tc>
          <w:tcPr>
            <w:tcW w:type="dxa" w:w="4320"/>
          </w:tcPr>
          <w:p>
            <w:r>
              <w:t>Combinational Timing Arc</w:t>
            </w:r>
          </w:p>
        </w:tc>
        <w:tc>
          <w:tcPr>
            <w:tcW w:type="dxa" w:w="4320"/>
          </w:tcPr>
          <w:p>
            <w:r>
              <w:t>Propagation delay through logic cells</w:t>
            </w:r>
          </w:p>
        </w:tc>
      </w:tr>
      <w:tr>
        <w:tc>
          <w:tcPr>
            <w:tcW w:type="dxa" w:w="4320"/>
          </w:tcPr>
          <w:p>
            <w:r>
              <w:t>Sequential Timing Arc</w:t>
            </w:r>
          </w:p>
        </w:tc>
        <w:tc>
          <w:tcPr>
            <w:tcW w:type="dxa" w:w="4320"/>
          </w:tcPr>
          <w:p>
            <w:r>
              <w:t>Setup/Hold/Recovery/Removal checks</w:t>
            </w:r>
          </w:p>
        </w:tc>
      </w:tr>
    </w:tbl>
    <w:p>
      <w:pPr>
        <w:pStyle w:val="Heading2"/>
      </w:pPr>
      <w:r>
        <w:t>4. Combinational Timing Arcs</w:t>
      </w:r>
    </w:p>
    <w:p>
      <w:r>
        <w:t>Combinational timing arcs are used in logic gates such as AND, OR, NAND, NOR, XOR, buffers, and inverters.</w:t>
      </w:r>
    </w:p>
    <w:p>
      <w:r>
        <w:t>Example: A → Y</w:t>
      </w:r>
    </w:p>
    <w:p>
      <w:r>
        <w:t>STA computes:</w:t>
        <w:br/>
        <w:t>Arrival at Y = Arrival at A + Cell Delay + Net Delay</w:t>
      </w:r>
    </w:p>
    <w:p>
      <w:r>
        <w:br/>
        <w:t>timing() {</w:t>
        <w:br/>
        <w:t xml:space="preserve">   related_pin : "A";</w:t>
        <w:br/>
        <w:br/>
        <w:t xml:space="preserve">   cell_rise ("table");</w:t>
        <w:br/>
        <w:t xml:space="preserve">   cell_fall ("table");</w:t>
        <w:br/>
        <w:br/>
        <w:t xml:space="preserve">   rise_transition ("table");</w:t>
        <w:br/>
        <w:t xml:space="preserve">   fall_transition ("table");</w:t>
        <w:br/>
        <w:t>}</w:t>
        <w:br/>
      </w:r>
    </w:p>
    <w:p>
      <w:pPr>
        <w:pStyle w:val="Heading2"/>
      </w:pPr>
      <w:r>
        <w:t>5. Sequential Timing Arcs</w:t>
      </w:r>
    </w:p>
    <w:p>
      <w:r>
        <w:t>Sequential timing arcs are used in flip-flops and latches.</w:t>
      </w:r>
    </w:p>
    <w:tbl>
      <w:tblPr>
        <w:tblW w:type="auto" w:w="0"/>
        <w:tblLook w:firstColumn="1" w:firstRow="1" w:lastColumn="0" w:lastRow="0" w:noHBand="0" w:noVBand="1" w:val="04A0"/>
      </w:tblPr>
      <w:tblGrid>
        <w:gridCol w:w="4320"/>
        <w:gridCol w:w="4320"/>
      </w:tblGrid>
      <w:tr>
        <w:tc>
          <w:tcPr>
            <w:tcW w:type="dxa" w:w="4320"/>
          </w:tcPr>
          <w:p>
            <w:r>
              <w:t>Arc</w:t>
            </w:r>
          </w:p>
        </w:tc>
        <w:tc>
          <w:tcPr>
            <w:tcW w:type="dxa" w:w="4320"/>
          </w:tcPr>
          <w:p>
            <w:r>
              <w:t>Purpose</w:t>
            </w:r>
          </w:p>
        </w:tc>
      </w:tr>
      <w:tr>
        <w:tc>
          <w:tcPr>
            <w:tcW w:type="dxa" w:w="4320"/>
          </w:tcPr>
          <w:p>
            <w:r>
              <w:t>D → CLK</w:t>
            </w:r>
          </w:p>
        </w:tc>
        <w:tc>
          <w:tcPr>
            <w:tcW w:type="dxa" w:w="4320"/>
          </w:tcPr>
          <w:p>
            <w:r>
              <w:t>Setup and Hold checks</w:t>
            </w:r>
          </w:p>
        </w:tc>
      </w:tr>
      <w:tr>
        <w:tc>
          <w:tcPr>
            <w:tcW w:type="dxa" w:w="4320"/>
          </w:tcPr>
          <w:p>
            <w:r>
              <w:t>CLK → Q</w:t>
            </w:r>
          </w:p>
        </w:tc>
        <w:tc>
          <w:tcPr>
            <w:tcW w:type="dxa" w:w="4320"/>
          </w:tcPr>
          <w:p>
            <w:r>
              <w:t>Clock-to-Q delay</w:t>
            </w:r>
          </w:p>
        </w:tc>
      </w:tr>
      <w:tr>
        <w:tc>
          <w:tcPr>
            <w:tcW w:type="dxa" w:w="4320"/>
          </w:tcPr>
          <w:p>
            <w:r>
              <w:t>RESET → CLK</w:t>
            </w:r>
          </w:p>
        </w:tc>
        <w:tc>
          <w:tcPr>
            <w:tcW w:type="dxa" w:w="4320"/>
          </w:tcPr>
          <w:p>
            <w:r>
              <w:t>Recovery/Removal checks</w:t>
            </w:r>
          </w:p>
        </w:tc>
      </w:tr>
    </w:tbl>
    <w:p>
      <w:pPr>
        <w:pStyle w:val="Heading2"/>
      </w:pPr>
      <w:r>
        <w:t>6. Setup Timing Arc</w:t>
      </w:r>
    </w:p>
    <w:p>
      <w:r>
        <w:t>Setup timing arc ensures that data reaches the capture flip-flop before the active clock edge.</w:t>
      </w:r>
    </w:p>
    <w:p>
      <w:r>
        <w:br/>
        <w:t>timing() {</w:t>
        <w:br/>
        <w:t xml:space="preserve">   related_pin : "CLK";</w:t>
        <w:br/>
        <w:t xml:space="preserve">   timing_type : setup_rising;</w:t>
        <w:br/>
        <w:br/>
        <w:t xml:space="preserve">   rise_constraint ("table");</w:t>
        <w:br/>
        <w:t xml:space="preserve">   fall_constraint ("table");</w:t>
        <w:br/>
        <w:t>}</w:t>
        <w:br/>
      </w:r>
    </w:p>
    <w:p>
      <w:pPr>
        <w:pStyle w:val="Heading2"/>
      </w:pPr>
      <w:r>
        <w:t>7. Hold Timing Arc</w:t>
      </w:r>
    </w:p>
    <w:p>
      <w:r>
        <w:t>Hold timing arc ensures that data remains stable after the active clock edge.</w:t>
      </w:r>
    </w:p>
    <w:p>
      <w:r>
        <w:br/>
        <w:t>timing() {</w:t>
        <w:br/>
        <w:t xml:space="preserve">   related_pin : "CLK";</w:t>
        <w:br/>
        <w:t xml:space="preserve">   timing_type : hold_rising;</w:t>
        <w:br/>
        <w:br/>
        <w:t xml:space="preserve">   rise_constraint ("table");</w:t>
        <w:br/>
        <w:t xml:space="preserve">   fall_constraint ("table");</w:t>
        <w:br/>
        <w:t>}</w:t>
        <w:br/>
      </w:r>
    </w:p>
    <w:p>
      <w:pPr>
        <w:pStyle w:val="Heading2"/>
      </w:pPr>
      <w:r>
        <w:t>8. Clock-to-Q Timing Arc</w:t>
      </w:r>
    </w:p>
    <w:p>
      <w:r>
        <w:t>Clock-to-Q timing arc defines the propagation delay from the clock edge to the Q output.</w:t>
      </w:r>
    </w:p>
    <w:p>
      <w:r>
        <w:br/>
        <w:t>timing() {</w:t>
        <w:br/>
        <w:t xml:space="preserve">   related_pin : "CLK";</w:t>
        <w:br/>
        <w:t xml:space="preserve">   timing_type : rising_edge;</w:t>
        <w:br/>
        <w:br/>
        <w:t xml:space="preserve">   cell_rise ("table");</w:t>
        <w:br/>
        <w:t xml:space="preserve">   cell_fall ("table");</w:t>
        <w:br/>
        <w:t>}</w:t>
        <w:br/>
      </w:r>
    </w:p>
    <w:p>
      <w:pPr>
        <w:pStyle w:val="Heading2"/>
      </w:pPr>
      <w:r>
        <w:t>9. Unateness in Timing Arcs</w:t>
      </w:r>
    </w:p>
    <w:p>
      <w:r>
        <w:t>Unateness defines the logical relationship between input transition and output transition.</w:t>
      </w:r>
    </w:p>
    <w:tbl>
      <w:tblPr>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Behavior</w:t>
            </w:r>
          </w:p>
        </w:tc>
        <w:tc>
          <w:tcPr>
            <w:tcW w:type="dxa" w:w="2880"/>
          </w:tcPr>
          <w:p>
            <w:r>
              <w:t>Example</w:t>
            </w:r>
          </w:p>
        </w:tc>
      </w:tr>
      <w:tr>
        <w:tc>
          <w:tcPr>
            <w:tcW w:type="dxa" w:w="2880"/>
          </w:tcPr>
          <w:p>
            <w:r>
              <w:t>Positive Unate</w:t>
            </w:r>
          </w:p>
        </w:tc>
        <w:tc>
          <w:tcPr>
            <w:tcW w:type="dxa" w:w="2880"/>
          </w:tcPr>
          <w:p>
            <w:r>
              <w:t>Input rise causes output rise</w:t>
            </w:r>
          </w:p>
        </w:tc>
        <w:tc>
          <w:tcPr>
            <w:tcW w:type="dxa" w:w="2880"/>
          </w:tcPr>
          <w:p>
            <w:r>
              <w:t>Buffer</w:t>
            </w:r>
          </w:p>
        </w:tc>
      </w:tr>
      <w:tr>
        <w:tc>
          <w:tcPr>
            <w:tcW w:type="dxa" w:w="2880"/>
          </w:tcPr>
          <w:p>
            <w:r>
              <w:t>Negative Unate</w:t>
            </w:r>
          </w:p>
        </w:tc>
        <w:tc>
          <w:tcPr>
            <w:tcW w:type="dxa" w:w="2880"/>
          </w:tcPr>
          <w:p>
            <w:r>
              <w:t>Input rise causes output fall</w:t>
            </w:r>
          </w:p>
        </w:tc>
        <w:tc>
          <w:tcPr>
            <w:tcW w:type="dxa" w:w="2880"/>
          </w:tcPr>
          <w:p>
            <w:r>
              <w:t>Inverter</w:t>
            </w:r>
          </w:p>
        </w:tc>
      </w:tr>
      <w:tr>
        <w:tc>
          <w:tcPr>
            <w:tcW w:type="dxa" w:w="2880"/>
          </w:tcPr>
          <w:p>
            <w:r>
              <w:t>Non-Unate</w:t>
            </w:r>
          </w:p>
        </w:tc>
        <w:tc>
          <w:tcPr>
            <w:tcW w:type="dxa" w:w="2880"/>
          </w:tcPr>
          <w:p>
            <w:r>
              <w:t>Output behavior depends on other inputs</w:t>
            </w:r>
          </w:p>
        </w:tc>
        <w:tc>
          <w:tcPr>
            <w:tcW w:type="dxa" w:w="2880"/>
          </w:tcPr>
          <w:p>
            <w:r>
              <w:t>XOR</w:t>
            </w:r>
          </w:p>
        </w:tc>
      </w:tr>
    </w:tbl>
    <w:p>
      <w:r>
        <w:t>Positive Unate Example:</w:t>
      </w:r>
    </w:p>
    <w:p>
      <w:r>
        <w:t>A ↑ → Y ↑</w:t>
        <w:br/>
        <w:t>A ↓ → Y ↓</w:t>
      </w:r>
    </w:p>
    <w:p>
      <w:r>
        <w:t>Liberty Syntax:</w:t>
      </w:r>
    </w:p>
    <w:p>
      <w:r>
        <w:t>timing_sense : positive_unate;</w:t>
      </w:r>
    </w:p>
    <w:p>
      <w:r>
        <w:t>Negative Unate Example:</w:t>
      </w:r>
    </w:p>
    <w:p>
      <w:r>
        <w:t>A ↑ → Y ↓</w:t>
        <w:br/>
        <w:t>A ↓ → Y ↑</w:t>
      </w:r>
    </w:p>
    <w:p>
      <w:r>
        <w:t>timing_sense : negative_unate;</w:t>
      </w:r>
    </w:p>
    <w:p>
      <w:r>
        <w:t>Non-Unate Example: XOR gate</w:t>
      </w:r>
    </w:p>
    <w:p>
      <w:r>
        <w:t>timing_sense : non_unate;</w:t>
      </w:r>
    </w:p>
    <w:p>
      <w:pPr>
        <w:pStyle w:val="Heading2"/>
      </w:pPr>
      <w:r>
        <w:t>10. Timing Lookup Tables</w:t>
      </w:r>
    </w:p>
    <w:p>
      <w:r>
        <w:t>Delay values inside timing arcs are stored in lookup tables. Delay depends on input slew and output load capacitance.</w:t>
      </w:r>
    </w:p>
    <w:tbl>
      <w:tblPr>
        <w:tblW w:type="auto" w:w="0"/>
        <w:tblLook w:firstColumn="1" w:firstRow="1" w:lastColumn="0" w:lastRow="0" w:noHBand="0" w:noVBand="1" w:val="04A0"/>
      </w:tblPr>
      <w:tblGrid>
        <w:gridCol w:w="2880"/>
        <w:gridCol w:w="2880"/>
        <w:gridCol w:w="2880"/>
      </w:tblGrid>
      <w:tr>
        <w:tc>
          <w:tcPr>
            <w:tcW w:type="dxa" w:w="2880"/>
          </w:tcPr>
          <w:p>
            <w:r>
              <w:t>Input Slew</w:t>
            </w:r>
          </w:p>
        </w:tc>
        <w:tc>
          <w:tcPr>
            <w:tcW w:type="dxa" w:w="2880"/>
          </w:tcPr>
          <w:p>
            <w:r>
              <w:t>Output Load</w:t>
            </w:r>
          </w:p>
        </w:tc>
        <w:tc>
          <w:tcPr>
            <w:tcW w:type="dxa" w:w="2880"/>
          </w:tcPr>
          <w:p>
            <w:r>
              <w:t>Delay</w:t>
            </w:r>
          </w:p>
        </w:tc>
      </w:tr>
      <w:tr>
        <w:tc>
          <w:tcPr>
            <w:tcW w:type="dxa" w:w="2880"/>
          </w:tcPr>
          <w:p>
            <w:r>
              <w:t>Small</w:t>
            </w:r>
          </w:p>
        </w:tc>
        <w:tc>
          <w:tcPr>
            <w:tcW w:type="dxa" w:w="2880"/>
          </w:tcPr>
          <w:p>
            <w:r>
              <w:t>Small</w:t>
            </w:r>
          </w:p>
        </w:tc>
        <w:tc>
          <w:tcPr>
            <w:tcW w:type="dxa" w:w="2880"/>
          </w:tcPr>
          <w:p>
            <w:r>
              <w:t>Small Delay</w:t>
            </w:r>
          </w:p>
        </w:tc>
      </w:tr>
      <w:tr>
        <w:tc>
          <w:tcPr>
            <w:tcW w:type="dxa" w:w="2880"/>
          </w:tcPr>
          <w:p>
            <w:r>
              <w:t>Large</w:t>
            </w:r>
          </w:p>
        </w:tc>
        <w:tc>
          <w:tcPr>
            <w:tcW w:type="dxa" w:w="2880"/>
          </w:tcPr>
          <w:p>
            <w:r>
              <w:t>Small</w:t>
            </w:r>
          </w:p>
        </w:tc>
        <w:tc>
          <w:tcPr>
            <w:tcW w:type="dxa" w:w="2880"/>
          </w:tcPr>
          <w:p>
            <w:r>
              <w:t>Medium Delay</w:t>
            </w:r>
          </w:p>
        </w:tc>
      </w:tr>
      <w:tr>
        <w:tc>
          <w:tcPr>
            <w:tcW w:type="dxa" w:w="2880"/>
          </w:tcPr>
          <w:p>
            <w:r>
              <w:t>Large</w:t>
            </w:r>
          </w:p>
        </w:tc>
        <w:tc>
          <w:tcPr>
            <w:tcW w:type="dxa" w:w="2880"/>
          </w:tcPr>
          <w:p>
            <w:r>
              <w:t>Large</w:t>
            </w:r>
          </w:p>
        </w:tc>
        <w:tc>
          <w:tcPr>
            <w:tcW w:type="dxa" w:w="2880"/>
          </w:tcPr>
          <w:p>
            <w:r>
              <w:t>Large Delay</w:t>
            </w:r>
          </w:p>
        </w:tc>
      </w:tr>
    </w:tbl>
    <w:p>
      <w:pPr>
        <w:pStyle w:val="Heading2"/>
      </w:pPr>
      <w:r>
        <w:t>11. How STA Uses Timing Arcs</w:t>
      </w:r>
    </w:p>
    <w:p>
      <w:r>
        <w:t>STA tools traverse timing arcs from launch flip-flop to capture flip-flop and accumulate delays to compute setup and hold slack.</w:t>
      </w:r>
    </w:p>
    <w:p>
      <w:r>
        <w:t>Example Path:</w:t>
        <w:br/>
        <w:t>FF1 → AND → OR → FF2</w:t>
      </w:r>
    </w:p>
    <w:p>
      <w:r>
        <w:t>STA traverses:</w:t>
        <w:br/>
        <w:t>• CLK → Q</w:t>
        <w:br/>
        <w:t>• A → Y</w:t>
        <w:br/>
        <w:t>• B → Y</w:t>
        <w:br/>
        <w:t>• D → CLK</w:t>
      </w:r>
    </w:p>
    <w:p>
      <w:pPr>
        <w:pStyle w:val="Heading2"/>
      </w:pPr>
      <w:r>
        <w:t>12. Common timing_type Values</w:t>
      </w:r>
    </w:p>
    <w:tbl>
      <w:tblPr>
        <w:tblW w:type="auto" w:w="0"/>
        <w:tblLook w:firstColumn="1" w:firstRow="1" w:lastColumn="0" w:lastRow="0" w:noHBand="0" w:noVBand="1" w:val="04A0"/>
      </w:tblPr>
      <w:tblGrid>
        <w:gridCol w:w="4320"/>
        <w:gridCol w:w="4320"/>
      </w:tblGrid>
      <w:tr>
        <w:tc>
          <w:tcPr>
            <w:tcW w:type="dxa" w:w="4320"/>
          </w:tcPr>
          <w:p>
            <w:r>
              <w:t>timing_type</w:t>
            </w:r>
          </w:p>
        </w:tc>
        <w:tc>
          <w:tcPr>
            <w:tcW w:type="dxa" w:w="4320"/>
          </w:tcPr>
          <w:p>
            <w:r>
              <w:t>Meaning</w:t>
            </w:r>
          </w:p>
        </w:tc>
      </w:tr>
      <w:tr>
        <w:tc>
          <w:tcPr>
            <w:tcW w:type="dxa" w:w="4320"/>
          </w:tcPr>
          <w:p>
            <w:r>
              <w:t>combinational</w:t>
            </w:r>
          </w:p>
        </w:tc>
        <w:tc>
          <w:tcPr>
            <w:tcW w:type="dxa" w:w="4320"/>
          </w:tcPr>
          <w:p>
            <w:r>
              <w:t>Combinational delay</w:t>
            </w:r>
          </w:p>
        </w:tc>
      </w:tr>
      <w:tr>
        <w:tc>
          <w:tcPr>
            <w:tcW w:type="dxa" w:w="4320"/>
          </w:tcPr>
          <w:p>
            <w:r>
              <w:t>setup_rising</w:t>
            </w:r>
          </w:p>
        </w:tc>
        <w:tc>
          <w:tcPr>
            <w:tcW w:type="dxa" w:w="4320"/>
          </w:tcPr>
          <w:p>
            <w:r>
              <w:t>Setup check</w:t>
            </w:r>
          </w:p>
        </w:tc>
      </w:tr>
      <w:tr>
        <w:tc>
          <w:tcPr>
            <w:tcW w:type="dxa" w:w="4320"/>
          </w:tcPr>
          <w:p>
            <w:r>
              <w:t>hold_rising</w:t>
            </w:r>
          </w:p>
        </w:tc>
        <w:tc>
          <w:tcPr>
            <w:tcW w:type="dxa" w:w="4320"/>
          </w:tcPr>
          <w:p>
            <w:r>
              <w:t>Hold check</w:t>
            </w:r>
          </w:p>
        </w:tc>
      </w:tr>
      <w:tr>
        <w:tc>
          <w:tcPr>
            <w:tcW w:type="dxa" w:w="4320"/>
          </w:tcPr>
          <w:p>
            <w:r>
              <w:t>rising_edge</w:t>
            </w:r>
          </w:p>
        </w:tc>
        <w:tc>
          <w:tcPr>
            <w:tcW w:type="dxa" w:w="4320"/>
          </w:tcPr>
          <w:p>
            <w:r>
              <w:t>Clock-to-Q delay</w:t>
            </w:r>
          </w:p>
        </w:tc>
      </w:tr>
      <w:tr>
        <w:tc>
          <w:tcPr>
            <w:tcW w:type="dxa" w:w="4320"/>
          </w:tcPr>
          <w:p>
            <w:r>
              <w:t>recovery_rising</w:t>
            </w:r>
          </w:p>
        </w:tc>
        <w:tc>
          <w:tcPr>
            <w:tcW w:type="dxa" w:w="4320"/>
          </w:tcPr>
          <w:p>
            <w:r>
              <w:t>Recovery check</w:t>
            </w:r>
          </w:p>
        </w:tc>
      </w:tr>
      <w:tr>
        <w:tc>
          <w:tcPr>
            <w:tcW w:type="dxa" w:w="4320"/>
          </w:tcPr>
          <w:p>
            <w:r>
              <w:t>removal_rising</w:t>
            </w:r>
          </w:p>
        </w:tc>
        <w:tc>
          <w:tcPr>
            <w:tcW w:type="dxa" w:w="4320"/>
          </w:tcPr>
          <w:p>
            <w:r>
              <w:t>Removal check</w:t>
            </w:r>
          </w:p>
        </w:tc>
      </w:tr>
      <w:tr>
        <w:tc>
          <w:tcPr>
            <w:tcW w:type="dxa" w:w="4320"/>
          </w:tcPr>
          <w:p>
            <w:r>
              <w:t>min_pulse_width</w:t>
            </w:r>
          </w:p>
        </w:tc>
        <w:tc>
          <w:tcPr>
            <w:tcW w:type="dxa" w:w="4320"/>
          </w:tcPr>
          <w:p>
            <w:r>
              <w:t>Pulse width check</w:t>
            </w:r>
          </w:p>
        </w:tc>
      </w:tr>
    </w:tbl>
    <w:p>
      <w:pPr>
        <w:pStyle w:val="Heading2"/>
      </w:pPr>
      <w:r>
        <w:t>13. Interview Question</w:t>
      </w:r>
    </w:p>
    <w:p>
      <w:r>
        <w:t>Q: What is a timing arc?</w:t>
        <w:br/>
        <w:br/>
        <w:t>Answer:</w:t>
        <w:br/>
        <w:t>A timing arc defines the timing relationship between two pins of a cell and provides delay or constraint information used by STA tools.</w:t>
      </w:r>
    </w:p>
    <w:p>
      <w:pPr>
        <w:pStyle w:val="Heading2"/>
      </w:pPr>
      <w:r>
        <w:t>14. Summary</w:t>
      </w:r>
    </w:p>
    <w:p>
      <w:r>
        <w:t>Timing arcs are one of the most important components in a Liberty (.lib) file. They define how timing propagates through combinational and sequential cells. STA, synthesis, CTS, optimization, and signoff tools depend heavily on timing arcs for accurate delay calculation and timing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