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000000"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000000"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29351EC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4A7F70">
              <w:rPr>
                <w:rFonts w:ascii="Arial" w:hAnsi="Arial" w:cs="Arial"/>
                <w:noProof/>
                <w:webHidden/>
              </w:rPr>
              <w:t xml:space="preserve">  </w:t>
            </w:r>
            <w:r w:rsidR="00FE7122" w:rsidRPr="00FE7F9E">
              <w:rPr>
                <w:rFonts w:ascii="Arial" w:hAnsi="Arial" w:cs="Arial"/>
                <w:noProof/>
                <w:webHidden/>
              </w:rPr>
              <w:t>1</w:t>
            </w:r>
          </w:hyperlink>
        </w:p>
        <w:p w14:paraId="0EF59056" w14:textId="4D6350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000000"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000000"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000000"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48057B7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11</w:t>
            </w:r>
            <w:r w:rsidR="00104118" w:rsidRPr="00FE7F9E">
              <w:rPr>
                <w:rFonts w:ascii="Arial" w:hAnsi="Arial" w:cs="Arial"/>
                <w:noProof/>
                <w:webHidden/>
              </w:rPr>
              <w:fldChar w:fldCharType="end"/>
            </w:r>
          </w:hyperlink>
        </w:p>
        <w:p w14:paraId="50869747" w14:textId="0E60CE0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w:t>
            </w:r>
            <w:r w:rsidR="001E7B1B">
              <w:rPr>
                <w:rFonts w:ascii="Arial" w:hAnsi="Arial" w:cs="Arial"/>
                <w:noProof/>
                <w:webHidden/>
              </w:rPr>
              <w:t>8</w:t>
            </w:r>
            <w:r w:rsidR="00104118" w:rsidRPr="00FE7F9E">
              <w:rPr>
                <w:rFonts w:ascii="Arial" w:hAnsi="Arial" w:cs="Arial"/>
                <w:noProof/>
                <w:webHidden/>
              </w:rPr>
              <w:fldChar w:fldCharType="end"/>
            </w:r>
          </w:hyperlink>
        </w:p>
        <w:p w14:paraId="56665CD4" w14:textId="3F13B98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w:t>
            </w:r>
            <w:r w:rsidR="004A7C56">
              <w:rPr>
                <w:rFonts w:ascii="Arial" w:hAnsi="Arial" w:cs="Arial"/>
                <w:noProof/>
                <w:webHidden/>
              </w:rPr>
              <w:t>8</w:t>
            </w:r>
            <w:r w:rsidR="00104118" w:rsidRPr="00FE7F9E">
              <w:rPr>
                <w:rFonts w:ascii="Arial" w:hAnsi="Arial" w:cs="Arial"/>
                <w:noProof/>
                <w:webHidden/>
              </w:rPr>
              <w:fldChar w:fldCharType="end"/>
            </w:r>
          </w:hyperlink>
        </w:p>
        <w:p w14:paraId="0975263F" w14:textId="47E320F1"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4A7C56">
              <w:rPr>
                <w:webHidden/>
              </w:rPr>
              <w:t>9</w:t>
            </w:r>
          </w:hyperlink>
        </w:p>
        <w:p w14:paraId="30040948" w14:textId="6E48FF3F" w:rsidR="00104118" w:rsidRPr="00FE7F9E" w:rsidRDefault="00000000"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5B8C30DF"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521B9F" w:rsidRPr="00FE7F9E">
        <w:rPr>
          <w:rFonts w:ascii="Arial" w:hAnsi="Arial" w:cs="Arial"/>
          <w:sz w:val="22"/>
          <w:szCs w:val="22"/>
        </w:rPr>
        <w:t>3</w:t>
      </w:r>
    </w:p>
    <w:p w14:paraId="3065F6A4" w14:textId="64AACF59"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4A7F70">
        <w:rPr>
          <w:rFonts w:ascii="Arial" w:hAnsi="Arial" w:cs="Arial"/>
          <w:sz w:val="22"/>
          <w:szCs w:val="22"/>
        </w:rPr>
        <w:t>4</w:t>
      </w:r>
    </w:p>
    <w:p w14:paraId="52B3AFD8" w14:textId="0D884511"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4A7F70">
        <w:rPr>
          <w:rFonts w:ascii="Arial" w:hAnsi="Arial" w:cs="Arial"/>
          <w:sz w:val="22"/>
          <w:szCs w:val="22"/>
        </w:rPr>
        <w:t>4</w:t>
      </w:r>
    </w:p>
    <w:p w14:paraId="526DC922" w14:textId="2DB1EF9D"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5</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545610E4"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14</w:t>
      </w:r>
    </w:p>
    <w:p w14:paraId="5D305876" w14:textId="7B12F62F"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4A7C56">
        <w:rPr>
          <w:rFonts w:ascii="Arial" w:hAnsi="Arial" w:cs="Arial"/>
          <w:sz w:val="22"/>
          <w:szCs w:val="22"/>
        </w:rPr>
        <w:t xml:space="preserve">Basic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7F566C90" w14:textId="2C9D9382" w:rsidR="004A7C56" w:rsidRDefault="004A7C56" w:rsidP="004A7C56">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6</w:t>
      </w:r>
      <w:r w:rsidRPr="00FE7F9E">
        <w:rPr>
          <w:rFonts w:ascii="Arial" w:hAnsi="Arial" w:cs="Arial"/>
          <w:sz w:val="22"/>
          <w:szCs w:val="22"/>
        </w:rPr>
        <w:t xml:space="preserve">. </w:t>
      </w:r>
      <w:r>
        <w:rPr>
          <w:rFonts w:ascii="Arial" w:hAnsi="Arial" w:cs="Arial"/>
          <w:sz w:val="22"/>
          <w:szCs w:val="22"/>
        </w:rPr>
        <w:t>Deep Dream Visualization</w:t>
      </w:r>
      <w:r w:rsidRPr="00FE7F9E">
        <w:rPr>
          <w:rFonts w:ascii="Arial" w:hAnsi="Arial" w:cs="Arial"/>
          <w:sz w:val="22"/>
          <w:szCs w:val="22"/>
        </w:rPr>
        <w:tab/>
        <w:t>1</w:t>
      </w:r>
      <w:r>
        <w:rPr>
          <w:rFonts w:ascii="Arial" w:hAnsi="Arial" w:cs="Arial"/>
          <w:sz w:val="22"/>
          <w:szCs w:val="22"/>
        </w:rPr>
        <w:t>7</w:t>
      </w:r>
    </w:p>
    <w:p w14:paraId="44C290C7" w14:textId="6F2525D4" w:rsidR="009A0710" w:rsidRPr="00FE7F9E" w:rsidRDefault="009A0710" w:rsidP="009A0710">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7</w:t>
      </w:r>
      <w:r w:rsidRPr="00FE7F9E">
        <w:rPr>
          <w:rFonts w:ascii="Arial" w:hAnsi="Arial" w:cs="Arial"/>
          <w:sz w:val="22"/>
          <w:szCs w:val="22"/>
        </w:rPr>
        <w:t xml:space="preserve">. </w:t>
      </w:r>
      <w:bookmarkStart w:id="0" w:name="_Hlk173324983"/>
      <w:r>
        <w:rPr>
          <w:rFonts w:ascii="Arial" w:hAnsi="Arial" w:cs="Arial"/>
          <w:sz w:val="22"/>
          <w:szCs w:val="22"/>
        </w:rPr>
        <w:t xml:space="preserve">Guided Back Propagation </w:t>
      </w:r>
      <w:r w:rsidR="005204D6">
        <w:rPr>
          <w:rFonts w:ascii="Arial" w:hAnsi="Arial" w:cs="Arial"/>
          <w:sz w:val="22"/>
          <w:szCs w:val="22"/>
        </w:rPr>
        <w:t>Saliency</w:t>
      </w:r>
      <w:r>
        <w:rPr>
          <w:rFonts w:ascii="Arial" w:hAnsi="Arial" w:cs="Arial"/>
          <w:sz w:val="22"/>
          <w:szCs w:val="22"/>
        </w:rPr>
        <w:t xml:space="preserve"> Map</w:t>
      </w:r>
      <w:bookmarkEnd w:id="0"/>
      <w:r w:rsidRPr="00FE7F9E">
        <w:rPr>
          <w:rFonts w:ascii="Arial" w:hAnsi="Arial" w:cs="Arial"/>
          <w:sz w:val="22"/>
          <w:szCs w:val="22"/>
        </w:rPr>
        <w:tab/>
        <w:t>1</w:t>
      </w:r>
      <w:r>
        <w:rPr>
          <w:rFonts w:ascii="Arial" w:hAnsi="Arial" w:cs="Arial"/>
          <w:sz w:val="22"/>
          <w:szCs w:val="22"/>
        </w:rPr>
        <w:t>7</w:t>
      </w:r>
    </w:p>
    <w:p w14:paraId="0D4DDE50" w14:textId="77777777" w:rsidR="004A7C56" w:rsidRPr="00FE7F9E" w:rsidRDefault="004A7C56" w:rsidP="00F87B55">
      <w:pPr>
        <w:pStyle w:val="BodyText"/>
        <w:tabs>
          <w:tab w:val="left" w:pos="8697"/>
        </w:tabs>
        <w:spacing w:before="152" w:line="360" w:lineRule="auto"/>
        <w:ind w:left="340" w:right="340"/>
        <w:rPr>
          <w:rFonts w:ascii="Arial" w:hAnsi="Arial" w:cs="Arial"/>
          <w:sz w:val="22"/>
          <w:szCs w:val="22"/>
        </w:rPr>
      </w:pP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1"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1"/>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4"/>
      <w:r w:rsidRPr="00FE7F9E">
        <w:rPr>
          <w:rFonts w:ascii="Arial" w:eastAsia="Times New Roman" w:hAnsi="Arial" w:cs="Arial"/>
          <w:color w:val="1F3763"/>
          <w:kern w:val="2"/>
          <w:lang w:val="en-GB"/>
          <w14:ligatures w14:val="standardContextual"/>
        </w:rPr>
        <w:t>Introduction</w:t>
      </w:r>
      <w:bookmarkEnd w:id="2"/>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5"/>
      <w:r w:rsidRPr="00FE7F9E">
        <w:rPr>
          <w:rFonts w:ascii="Arial" w:eastAsia="Times New Roman" w:hAnsi="Arial" w:cs="Arial"/>
          <w:color w:val="1F3763"/>
          <w:kern w:val="2"/>
          <w:lang w:val="en-GB"/>
          <w14:ligatures w14:val="standardContextual"/>
        </w:rPr>
        <w:t>Dataset Overview and Pre-processing</w:t>
      </w:r>
      <w:bookmarkEnd w:id="3"/>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6"/>
      <w:r w:rsidRPr="00FE7F9E">
        <w:rPr>
          <w:rFonts w:ascii="Arial" w:eastAsia="Times New Roman" w:hAnsi="Arial" w:cs="Arial"/>
          <w:color w:val="1F3763"/>
          <w:kern w:val="2"/>
          <w:lang w:val="en-GB"/>
          <w14:ligatures w14:val="standardContextual"/>
        </w:rPr>
        <w:t>Data Loading and Initial Exploration</w:t>
      </w:r>
      <w:bookmarkEnd w:id="4"/>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7"/>
      <w:r w:rsidRPr="00FE7F9E">
        <w:rPr>
          <w:rFonts w:ascii="Arial" w:eastAsia="Times New Roman" w:hAnsi="Arial" w:cs="Arial"/>
          <w:color w:val="1F3763"/>
          <w:kern w:val="2"/>
          <w:lang w:val="en-GB"/>
          <w14:ligatures w14:val="standardContextual"/>
        </w:rPr>
        <w:t>Pre-processing Steps</w:t>
      </w:r>
      <w:bookmarkEnd w:id="5"/>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8"/>
      <w:r w:rsidRPr="00FE7F9E">
        <w:rPr>
          <w:rFonts w:ascii="Arial" w:eastAsia="Times New Roman" w:hAnsi="Arial" w:cs="Arial"/>
          <w:color w:val="1F3763"/>
          <w:kern w:val="2"/>
          <w:lang w:val="en-GB"/>
          <w14:ligatures w14:val="standardContextual"/>
        </w:rPr>
        <w:t>Handling Missing Data</w:t>
      </w:r>
      <w:bookmarkEnd w:id="6"/>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19"/>
      <w:r w:rsidRPr="00FE7F9E">
        <w:rPr>
          <w:rFonts w:ascii="Arial" w:eastAsia="Times New Roman" w:hAnsi="Arial" w:cs="Arial"/>
          <w:color w:val="1F3763"/>
          <w:kern w:val="2"/>
          <w:lang w:val="en-GB"/>
          <w14:ligatures w14:val="standardContextual"/>
        </w:rPr>
        <w:t>Challenges</w:t>
      </w:r>
      <w:bookmarkEnd w:id="7"/>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0"/>
      <w:r w:rsidRPr="00FE7F9E">
        <w:rPr>
          <w:rFonts w:ascii="Arial" w:eastAsia="Times New Roman" w:hAnsi="Arial" w:cs="Arial"/>
          <w:color w:val="1F3763"/>
          <w:kern w:val="2"/>
          <w:lang w:val="en-GB"/>
          <w14:ligatures w14:val="standardContextual"/>
        </w:rPr>
        <w:lastRenderedPageBreak/>
        <w:t>Methodology and Techniques</w:t>
      </w:r>
      <w:bookmarkEnd w:id="8"/>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1"/>
      <w:r w:rsidRPr="00FE7F9E">
        <w:rPr>
          <w:rFonts w:ascii="Arial" w:eastAsia="Times New Roman" w:hAnsi="Arial" w:cs="Arial"/>
          <w:color w:val="1F3763"/>
          <w:kern w:val="2"/>
          <w:lang w:val="en-GB"/>
          <w14:ligatures w14:val="standardContextual"/>
        </w:rPr>
        <w:t>Results and Discussion</w:t>
      </w:r>
      <w:bookmarkEnd w:id="9"/>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2"/>
      <w:r w:rsidRPr="00FE7F9E">
        <w:rPr>
          <w:rFonts w:ascii="Arial" w:eastAsia="Times New Roman" w:hAnsi="Arial" w:cs="Arial"/>
          <w:color w:val="1F3763"/>
          <w:kern w:val="2"/>
          <w:lang w:val="en-GB"/>
          <w14:ligatures w14:val="standardContextual"/>
        </w:rPr>
        <w:t>Visualizations</w:t>
      </w:r>
      <w:bookmarkEnd w:id="10"/>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3"/>
      <w:r w:rsidRPr="00FE7F9E">
        <w:rPr>
          <w:rFonts w:ascii="Arial" w:eastAsia="Times New Roman" w:hAnsi="Arial" w:cs="Arial"/>
          <w:color w:val="1F3763"/>
          <w:kern w:val="2"/>
          <w:lang w:val="en-GB"/>
          <w14:ligatures w14:val="standardContextual"/>
        </w:rPr>
        <w:lastRenderedPageBreak/>
        <w:t>Model Comparison and Selection</w:t>
      </w:r>
      <w:bookmarkEnd w:id="11"/>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2" w:name="_Toc173012824"/>
      <w:r w:rsidRPr="00FE7F9E">
        <w:rPr>
          <w:rFonts w:ascii="Arial" w:eastAsia="Times New Roman" w:hAnsi="Arial" w:cs="Arial"/>
          <w:color w:val="1F3763"/>
          <w:kern w:val="2"/>
          <w:lang w:val="en-GB"/>
          <w14:ligatures w14:val="standardContextual"/>
        </w:rPr>
        <w:t>Hyperparameter Tuning on Random Forest classifier</w:t>
      </w:r>
      <w:bookmarkEnd w:id="12"/>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max_depth</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max_features</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min_samples_leaf</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min_samples_split</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n_estimators</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29D19855"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445FDC08"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3"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3"/>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6"/>
      <w:r w:rsidRPr="00FE7F9E">
        <w:rPr>
          <w:rFonts w:ascii="Arial" w:eastAsia="Times New Roman" w:hAnsi="Arial" w:cs="Arial"/>
          <w:color w:val="1F3763"/>
          <w:kern w:val="2"/>
          <w:lang w:val="en-GB"/>
          <w14:ligatures w14:val="standardContextual"/>
        </w:rPr>
        <w:t>Dataset Overview and Pre-processing</w:t>
      </w:r>
      <w:bookmarkEnd w:id="14"/>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7"/>
      <w:r w:rsidRPr="00FE7F9E">
        <w:rPr>
          <w:rFonts w:ascii="Arial" w:eastAsia="Times New Roman" w:hAnsi="Arial" w:cs="Arial"/>
          <w:color w:val="1F3763"/>
          <w:kern w:val="2"/>
          <w:lang w:val="en-GB"/>
          <w14:ligatures w14:val="standardContextual"/>
        </w:rPr>
        <w:t>Data Loading and Initial Exploration</w:t>
      </w:r>
      <w:bookmarkEnd w:id="15"/>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6" w:name="_Toc173012828"/>
      <w:r w:rsidRPr="00FE7F9E">
        <w:rPr>
          <w:rFonts w:ascii="Arial" w:eastAsia="Times New Roman" w:hAnsi="Arial" w:cs="Arial"/>
          <w:color w:val="1F3763"/>
          <w:kern w:val="2"/>
          <w:lang w:val="en-GB"/>
          <w14:ligatures w14:val="standardContextual"/>
        </w:rPr>
        <w:t>Pre-processing Steps</w:t>
      </w:r>
      <w:bookmarkEnd w:id="16"/>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2BB1EA45" w14:textId="2BE2D0E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bookmarkStart w:id="17"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7"/>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68C5142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0"/>
      <w:r w:rsidRPr="00FE7F9E">
        <w:rPr>
          <w:rFonts w:ascii="Arial" w:eastAsia="Times New Roman" w:hAnsi="Arial" w:cs="Arial"/>
          <w:color w:val="1F3763"/>
          <w:kern w:val="2"/>
          <w:lang w:val="en-GB"/>
          <w14:ligatures w14:val="standardContextual"/>
        </w:rPr>
        <w:t>Methodology and Techniques</w:t>
      </w:r>
      <w:bookmarkEnd w:id="18"/>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1"/>
      <w:r w:rsidRPr="00FE7F9E">
        <w:rPr>
          <w:rFonts w:ascii="Arial" w:eastAsia="Times New Roman" w:hAnsi="Arial" w:cs="Arial"/>
          <w:color w:val="1F3763"/>
          <w:kern w:val="2"/>
          <w:lang w:val="en-GB"/>
          <w14:ligatures w14:val="standardContextual"/>
        </w:rPr>
        <w:t>Model Comparison and Selection</w:t>
      </w:r>
      <w:bookmarkEnd w:id="19"/>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2"/>
      <w:r w:rsidRPr="00FE7F9E">
        <w:rPr>
          <w:rFonts w:ascii="Arial" w:eastAsia="Times New Roman" w:hAnsi="Arial" w:cs="Arial"/>
          <w:color w:val="1F3763"/>
          <w:kern w:val="2"/>
          <w:lang w:val="en-GB"/>
          <w14:ligatures w14:val="standardContextual"/>
        </w:rPr>
        <w:t>Hyperparameter Tuning</w:t>
      </w:r>
      <w:bookmarkEnd w:id="20"/>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3"/>
      <w:r w:rsidRPr="00FE7F9E">
        <w:rPr>
          <w:rFonts w:ascii="Arial" w:eastAsia="Times New Roman" w:hAnsi="Arial" w:cs="Arial"/>
          <w:color w:val="1F3763"/>
          <w:kern w:val="2"/>
          <w:lang w:val="en-GB"/>
          <w14:ligatures w14:val="standardContextual"/>
        </w:rPr>
        <w:t>Results and Discussion:</w:t>
      </w:r>
      <w:bookmarkEnd w:id="21"/>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4685FADB"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w:t>
      </w:r>
      <w:r w:rsidR="00CD2246">
        <w:rPr>
          <w:rFonts w:ascii="Arial" w:eastAsia="Calibri" w:hAnsi="Arial" w:cs="Arial"/>
          <w:kern w:val="2"/>
          <w:lang w:val="en-GB"/>
          <w14:ligatures w14:val="standardContextual"/>
        </w:rPr>
        <w:t>y</w:t>
      </w:r>
      <w:r w:rsidRPr="00FE7F9E">
        <w:rPr>
          <w:rFonts w:ascii="Arial" w:eastAsia="Calibri" w:hAnsi="Arial" w:cs="Arial"/>
          <w:kern w:val="2"/>
          <w:lang w:val="en-GB"/>
          <w14:ligatures w14:val="standardContextual"/>
        </w:rPr>
        <w:t xml:space="preserve">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35981308"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 xml:space="preserve">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004A7F70" w:rsidRPr="0041646C">
        <w:rPr>
          <w:rFonts w:ascii="Arial" w:eastAsia="Calibri" w:hAnsi="Arial" w:cs="Arial"/>
          <w:b/>
          <w:bCs/>
          <w:kern w:val="2"/>
          <w:sz w:val="20"/>
          <w:szCs w:val="20"/>
          <w:lang w:val="en-GB"/>
          <w14:ligatures w14:val="standardContextual"/>
        </w:rPr>
        <w:t>SoftMax</w:t>
      </w:r>
      <w:r w:rsidRPr="0041646C">
        <w:rPr>
          <w:rFonts w:ascii="Arial" w:eastAsia="Calibri" w:hAnsi="Arial" w:cs="Arial"/>
          <w:b/>
          <w:bCs/>
          <w:kern w:val="2"/>
          <w:sz w:val="20"/>
          <w:szCs w:val="20"/>
          <w:lang w:val="en-GB"/>
          <w14:ligatures w14:val="standardContextual"/>
        </w:rPr>
        <w:t xml:space="preserve">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2A333F3C"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471665F6"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000B3B7C">
        <w:rPr>
          <w:rFonts w:ascii="Arial" w:eastAsia="Calibri" w:hAnsi="Arial" w:cs="Arial"/>
          <w:kern w:val="2"/>
          <w:lang w:val="en-GB"/>
          <w14:ligatures w14:val="standardContextual"/>
        </w:rPr>
        <w:t>f</w:t>
      </w:r>
      <w:r w:rsidRPr="00FE7F9E">
        <w:rPr>
          <w:rFonts w:ascii="Arial" w:eastAsia="Calibri" w:hAnsi="Arial" w:cs="Arial"/>
          <w:kern w:val="2"/>
          <w:lang w:val="en-GB"/>
          <w14:ligatures w14:val="standardContextual"/>
        </w:rPr>
        <w:t xml:space="preserve">inal testing on unseen data after Hyperparameter Tuning on </w:t>
      </w:r>
      <w:r w:rsidR="004A7F70" w:rsidRPr="00FE7F9E">
        <w:rPr>
          <w:rFonts w:ascii="Arial" w:eastAsia="Calibri" w:hAnsi="Arial" w:cs="Arial"/>
          <w:kern w:val="2"/>
          <w:lang w:val="en-GB"/>
          <w14:ligatures w14:val="standardContextual"/>
        </w:rPr>
        <w:t>SoftMax</w:t>
      </w:r>
      <w:r w:rsidRPr="00FE7F9E">
        <w:rPr>
          <w:rFonts w:ascii="Arial" w:eastAsia="Calibri" w:hAnsi="Arial" w:cs="Arial"/>
          <w:kern w:val="2"/>
          <w:lang w:val="en-GB"/>
          <w14:ligatures w14:val="standardContextual"/>
        </w:rPr>
        <w:t xml:space="preserve"> activation function and Binary </w:t>
      </w:r>
      <w:r w:rsidR="004A7F70" w:rsidRPr="00FE7F9E">
        <w:rPr>
          <w:rFonts w:ascii="Arial" w:eastAsia="Calibri" w:hAnsi="Arial" w:cs="Arial"/>
          <w:kern w:val="2"/>
          <w:lang w:val="en-GB"/>
          <w14:ligatures w14:val="standardContextual"/>
        </w:rPr>
        <w:t xml:space="preserve">Cross </w:t>
      </w:r>
      <w:r w:rsidR="004A7F70">
        <w:rPr>
          <w:rFonts w:ascii="Arial" w:eastAsia="Calibri" w:hAnsi="Arial" w:cs="Arial"/>
          <w:kern w:val="2"/>
          <w:lang w:val="en-GB"/>
          <w14:ligatures w14:val="standardContextual"/>
        </w:rPr>
        <w:t>E</w:t>
      </w:r>
      <w:r w:rsidR="004A7F70" w:rsidRPr="00FE7F9E">
        <w:rPr>
          <w:rFonts w:ascii="Arial" w:eastAsia="Calibri" w:hAnsi="Arial" w:cs="Arial"/>
          <w:kern w:val="2"/>
          <w:lang w:val="en-GB"/>
          <w14:ligatures w14:val="standardContextual"/>
        </w:rPr>
        <w:t>ntropy</w:t>
      </w:r>
      <w:r w:rsidRPr="00FE7F9E">
        <w:rPr>
          <w:rFonts w:ascii="Arial" w:eastAsia="Calibri" w:hAnsi="Arial" w:cs="Arial"/>
          <w:kern w:val="2"/>
          <w:lang w:val="en-GB"/>
          <w14:ligatures w14:val="standardContextual"/>
        </w:rPr>
        <w:t xml:space="preserve">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495B6A73"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w:t>
      </w:r>
      <w:r w:rsidR="000C1BA6">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which the model has never seen before, </w:t>
      </w:r>
      <w:r w:rsidR="000C1BA6">
        <w:rPr>
          <w:rFonts w:ascii="Arial" w:eastAsia="Calibri" w:hAnsi="Arial" w:cs="Arial"/>
          <w:kern w:val="2"/>
          <w:lang w:val="en-GB"/>
          <w14:ligatures w14:val="standardContextual"/>
        </w:rPr>
        <w:t>which</w:t>
      </w:r>
      <w:r w:rsidRPr="00FE7F9E">
        <w:rPr>
          <w:rFonts w:ascii="Arial" w:eastAsia="Calibri" w:hAnsi="Arial" w:cs="Arial"/>
          <w:kern w:val="2"/>
          <w:lang w:val="en-GB"/>
          <w14:ligatures w14:val="standardContextual"/>
        </w:rPr>
        <w:t xml:space="preserve"> means the model can predict on the new unseen data. The model regularized well and trained appropriately, </w:t>
      </w:r>
      <w:r w:rsidR="000C1BA6">
        <w:rPr>
          <w:rFonts w:ascii="Arial" w:eastAsia="Calibri" w:hAnsi="Arial" w:cs="Arial"/>
          <w:kern w:val="2"/>
          <w:lang w:val="en-GB"/>
          <w14:ligatures w14:val="standardContextual"/>
        </w:rPr>
        <w:t xml:space="preserve">with neither </w:t>
      </w:r>
      <w:r w:rsidRPr="00FE7F9E">
        <w:rPr>
          <w:rFonts w:ascii="Arial" w:eastAsia="Calibri" w:hAnsi="Arial" w:cs="Arial"/>
          <w:kern w:val="2"/>
          <w:lang w:val="en-GB"/>
          <w14:ligatures w14:val="standardContextual"/>
        </w:rPr>
        <w:t>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1226C2E9"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w:t>
      </w:r>
      <w:r w:rsidR="004A7F70" w:rsidRPr="0041646C">
        <w:rPr>
          <w:rFonts w:ascii="Arial" w:eastAsia="Calibri" w:hAnsi="Arial" w:cs="Arial"/>
          <w:b/>
          <w:bCs/>
          <w:kern w:val="2"/>
          <w:sz w:val="20"/>
          <w:szCs w:val="20"/>
          <w:lang w:val="en-ID"/>
          <w14:ligatures w14:val="standardContextual"/>
        </w:rPr>
        <w:t>SoftMax</w:t>
      </w:r>
      <w:r w:rsidRPr="0041646C">
        <w:rPr>
          <w:rFonts w:ascii="Arial" w:eastAsia="Calibri" w:hAnsi="Arial" w:cs="Arial"/>
          <w:b/>
          <w:bCs/>
          <w:kern w:val="2"/>
          <w:sz w:val="20"/>
          <w:szCs w:val="20"/>
          <w:lang w:val="en-ID"/>
          <w14:ligatures w14:val="standardContextual"/>
        </w:rPr>
        <w:t xml:space="preserve">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2" w:name="_Toc173012834"/>
      <w:r w:rsidRPr="00FE7F9E">
        <w:rPr>
          <w:rFonts w:ascii="Arial" w:eastAsia="Times New Roman" w:hAnsi="Arial" w:cs="Arial"/>
          <w:color w:val="1F3763"/>
          <w:kern w:val="2"/>
          <w:lang w:val="en-GB"/>
          <w14:ligatures w14:val="standardContextual"/>
        </w:rPr>
        <w:lastRenderedPageBreak/>
        <w:t>Visualization</w:t>
      </w:r>
      <w:bookmarkEnd w:id="22"/>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3"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3"/>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4"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4"/>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5C4A7EE9" w14:textId="735E8AB8" w:rsidR="00827BB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The patterns seen in the feature show what each filter has learned. For example, some may detect edges, other textures, and some specific shapes. Early layers earn simple features, then deeper layers learn more complex features and patterns.</w:t>
      </w:r>
    </w:p>
    <w:p w14:paraId="07999044" w14:textId="77777777" w:rsidR="002C70F6" w:rsidRDefault="002C70F6" w:rsidP="00FC26D2">
      <w:pPr>
        <w:widowControl/>
        <w:autoSpaceDE/>
        <w:autoSpaceDN/>
        <w:spacing w:after="160" w:line="259" w:lineRule="auto"/>
        <w:jc w:val="both"/>
        <w:rPr>
          <w:rFonts w:ascii="Arial" w:eastAsia="Calibri" w:hAnsi="Arial" w:cs="Arial"/>
          <w:kern w:val="2"/>
          <w:lang w:val="en-GB"/>
          <w14:ligatures w14:val="standardContextual"/>
        </w:rPr>
      </w:pPr>
    </w:p>
    <w:p w14:paraId="0DE715C9" w14:textId="77777777" w:rsidR="002C70F6" w:rsidRPr="00FE7F9E" w:rsidRDefault="002C70F6" w:rsidP="002C70F6">
      <w:pPr>
        <w:widowControl/>
        <w:autoSpaceDE/>
        <w:autoSpaceDN/>
        <w:spacing w:after="160" w:line="259" w:lineRule="auto"/>
        <w:jc w:val="both"/>
        <w:rPr>
          <w:rFonts w:ascii="Arial" w:eastAsia="Calibri" w:hAnsi="Arial" w:cs="Arial"/>
          <w:b/>
          <w:bCs/>
          <w:kern w:val="2"/>
          <w:lang w:val="en-GB"/>
          <w14:ligatures w14:val="standardContextual"/>
        </w:rPr>
      </w:pPr>
      <w:r>
        <w:rPr>
          <w:rFonts w:ascii="Arial" w:eastAsia="Calibri" w:hAnsi="Arial" w:cs="Arial"/>
          <w:b/>
          <w:bCs/>
          <w:kern w:val="2"/>
          <w:lang w:val="en-GB"/>
          <w14:ligatures w14:val="standardContextual"/>
        </w:rPr>
        <w:t xml:space="preserve">Basic </w:t>
      </w:r>
      <w:r w:rsidRPr="00FE7F9E">
        <w:rPr>
          <w:rFonts w:ascii="Arial" w:eastAsia="Calibri" w:hAnsi="Arial" w:cs="Arial"/>
          <w:b/>
          <w:bCs/>
          <w:kern w:val="2"/>
          <w:lang w:val="en-GB"/>
          <w14:ligatures w14:val="standardContextual"/>
        </w:rPr>
        <w:t>Saliency Map</w:t>
      </w:r>
    </w:p>
    <w:p w14:paraId="30F3A097" w14:textId="7D6A429B" w:rsidR="00827BBE" w:rsidRPr="00FE7F9E" w:rsidRDefault="00845780" w:rsidP="00827BBE">
      <w:pPr>
        <w:widowControl/>
        <w:autoSpaceDE/>
        <w:autoSpaceDN/>
        <w:spacing w:after="160" w:line="259" w:lineRule="auto"/>
        <w:jc w:val="both"/>
        <w:rPr>
          <w:rFonts w:ascii="Arial" w:eastAsia="Calibri" w:hAnsi="Arial" w:cs="Arial"/>
          <w:kern w:val="2"/>
          <w:lang w:val="en-ID"/>
          <w14:ligatures w14:val="standardContextual"/>
        </w:rPr>
      </w:pPr>
      <w:r>
        <w:rPr>
          <w:rFonts w:ascii="Arial" w:eastAsia="Calibri" w:hAnsi="Arial" w:cs="Arial"/>
          <w:kern w:val="2"/>
          <w:lang w:val="en-ID"/>
          <w14:ligatures w14:val="standardContextual"/>
        </w:rPr>
        <w:t xml:space="preserve">Basic </w:t>
      </w:r>
      <w:r w:rsidR="00827BBE"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00827BBE"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00827BBE" w:rsidRPr="00FE7F9E">
        <w:rPr>
          <w:rFonts w:ascii="Arial" w:eastAsia="Calibri" w:hAnsi="Arial" w:cs="Arial"/>
          <w:kern w:val="2"/>
          <w:lang w:val="en-ID"/>
          <w14:ligatures w14:val="standardContextual"/>
        </w:rPr>
        <w:t xml:space="preserve"> pixel level, showing which parts of the input image </w:t>
      </w:r>
      <w:r>
        <w:rPr>
          <w:rFonts w:ascii="Arial" w:eastAsia="Calibri" w:hAnsi="Arial" w:cs="Arial"/>
          <w:kern w:val="2"/>
          <w:lang w:val="en-ID"/>
          <w14:ligatures w14:val="standardContextual"/>
        </w:rPr>
        <w:t>have the greatest impact on the model’s output prediction, regardless</w:t>
      </w:r>
      <w:r w:rsidR="00E07DAC">
        <w:rPr>
          <w:rFonts w:ascii="Arial" w:eastAsia="Calibri" w:hAnsi="Arial" w:cs="Arial"/>
          <w:kern w:val="2"/>
          <w:lang w:val="en-ID"/>
          <w14:ligatures w14:val="standardContextual"/>
        </w:rPr>
        <w:t xml:space="preserve"> to</w:t>
      </w:r>
      <w:r>
        <w:rPr>
          <w:rFonts w:ascii="Arial" w:eastAsia="Calibri" w:hAnsi="Arial" w:cs="Arial"/>
          <w:kern w:val="2"/>
          <w:lang w:val="en-ID"/>
          <w14:ligatures w14:val="standardContextual"/>
        </w:rPr>
        <w:t xml:space="preserve"> make </w:t>
      </w:r>
      <w:r w:rsidR="00850647">
        <w:rPr>
          <w:rFonts w:ascii="Arial" w:eastAsia="Calibri" w:hAnsi="Arial" w:cs="Arial"/>
          <w:kern w:val="2"/>
          <w:lang w:val="en-ID"/>
          <w14:ligatures w14:val="standardContextual"/>
        </w:rPr>
        <w:t xml:space="preserve">it </w:t>
      </w:r>
      <w:r>
        <w:rPr>
          <w:rFonts w:ascii="Arial" w:eastAsia="Calibri" w:hAnsi="Arial" w:cs="Arial"/>
          <w:kern w:val="2"/>
          <w:lang w:val="en-ID"/>
          <w14:ligatures w14:val="standardContextual"/>
        </w:rPr>
        <w:t>better or worse.</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2E2A02EE"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00090C9E">
        <w:rPr>
          <w:rFonts w:ascii="Arial" w:eastAsia="Calibri" w:hAnsi="Arial" w:cs="Arial"/>
          <w:b/>
          <w:bCs/>
          <w:kern w:val="2"/>
          <w:sz w:val="20"/>
          <w:szCs w:val="20"/>
          <w:lang w:val="en-GB"/>
          <w14:ligatures w14:val="standardContextual"/>
        </w:rPr>
        <w:t xml:space="preserve">Basic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3CEFBF8F">
            <wp:extent cx="3252430" cy="3228975"/>
            <wp:effectExtent l="0" t="0" r="5715"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8500" cy="3235001"/>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7834EB9F" w:rsidR="00C52F20" w:rsidRPr="00AC72AD" w:rsidRDefault="00C52F2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Grad Map</w:t>
      </w:r>
    </w:p>
    <w:p w14:paraId="50443BD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r w:rsidRPr="00FE7F9E">
        <w:rPr>
          <w:rFonts w:ascii="Arial" w:eastAsia="Calibri" w:hAnsi="Arial" w:cs="Arial"/>
          <w:noProof/>
          <w:kern w:val="2"/>
          <w:lang w:val="en-ID"/>
          <w14:ligatures w14:val="standardContextual"/>
        </w:rPr>
        <w:drawing>
          <wp:inline distT="0" distB="0" distL="0" distR="0" wp14:anchorId="4ECAD700" wp14:editId="746C26B2">
            <wp:extent cx="2919413" cy="2919413"/>
            <wp:effectExtent l="0" t="0" r="0" b="0"/>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3290" cy="2923290"/>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4C55132D" w14:textId="76CD87E0" w:rsidR="005204D6" w:rsidRDefault="005204D6">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7FCF643D" w14:textId="52457EA8" w:rsidR="00090C9E" w:rsidRDefault="00090C9E"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090C9E">
        <w:rPr>
          <w:rFonts w:ascii="Arial" w:eastAsia="Times New Roman" w:hAnsi="Arial" w:cs="Arial"/>
          <w:b/>
          <w:bCs/>
          <w:kern w:val="2"/>
          <w:lang w:val="en-GB"/>
          <w14:ligatures w14:val="standardContextual"/>
        </w:rPr>
        <w:lastRenderedPageBreak/>
        <w:t>Deep Dream Visualization</w:t>
      </w:r>
    </w:p>
    <w:p w14:paraId="79D20A49" w14:textId="77777777" w:rsidR="000879B2" w:rsidRDefault="000879B2"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p>
    <w:p w14:paraId="791EB346" w14:textId="54C81BB9" w:rsidR="00484385" w:rsidRPr="00484385" w:rsidRDefault="00484385" w:rsidP="00484385">
      <w:pPr>
        <w:keepNext/>
        <w:keepLines/>
        <w:widowControl/>
        <w:autoSpaceDE/>
        <w:autoSpaceDN/>
        <w:spacing w:before="40" w:line="259" w:lineRule="auto"/>
        <w:jc w:val="both"/>
        <w:outlineLvl w:val="3"/>
        <w:rPr>
          <w:rFonts w:ascii="Arial" w:eastAsia="Times New Roman" w:hAnsi="Arial" w:cs="Arial"/>
          <w:kern w:val="2"/>
          <w:lang w:val="en-GB"/>
          <w14:ligatures w14:val="standardContextual"/>
        </w:rPr>
      </w:pPr>
      <w:proofErr w:type="spellStart"/>
      <w:r w:rsidRPr="00484385">
        <w:rPr>
          <w:rFonts w:ascii="Arial" w:eastAsia="Times New Roman" w:hAnsi="Arial" w:cs="Arial"/>
          <w:kern w:val="2"/>
          <w14:ligatures w14:val="standardContextual"/>
        </w:rPr>
        <w:t>DeepDream</w:t>
      </w:r>
      <w:proofErr w:type="spellEnd"/>
      <w:r w:rsidRPr="00484385">
        <w:rPr>
          <w:rFonts w:ascii="Arial" w:eastAsia="Times New Roman" w:hAnsi="Arial" w:cs="Arial"/>
          <w:kern w:val="2"/>
          <w14:ligatures w14:val="standardContextual"/>
        </w:rPr>
        <w:t xml:space="preserve"> visualization takes the input image(s), and </w:t>
      </w:r>
      <w:proofErr w:type="spellStart"/>
      <w:r w:rsidRPr="00484385">
        <w:rPr>
          <w:rFonts w:ascii="Arial" w:eastAsia="Times New Roman" w:hAnsi="Arial" w:cs="Arial"/>
          <w:kern w:val="2"/>
          <w14:ligatures w14:val="standardContextual"/>
        </w:rPr>
        <w:t>enchances</w:t>
      </w:r>
      <w:proofErr w:type="spellEnd"/>
      <w:r w:rsidRPr="00484385">
        <w:rPr>
          <w:rFonts w:ascii="Arial" w:eastAsia="Times New Roman" w:hAnsi="Arial" w:cs="Arial"/>
          <w:kern w:val="2"/>
          <w14:ligatures w14:val="standardContextual"/>
        </w:rPr>
        <w:t xml:space="preserve"> the patterns and curves what a </w:t>
      </w:r>
      <w:proofErr w:type="spellStart"/>
      <w:r w:rsidRPr="00484385">
        <w:rPr>
          <w:rFonts w:ascii="Arial" w:eastAsia="Times New Roman" w:hAnsi="Arial" w:cs="Arial"/>
          <w:kern w:val="2"/>
          <w14:ligatures w14:val="standardContextual"/>
        </w:rPr>
        <w:t>netowrk</w:t>
      </w:r>
      <w:proofErr w:type="spellEnd"/>
      <w:r w:rsidRPr="00484385">
        <w:rPr>
          <w:rFonts w:ascii="Arial" w:eastAsia="Times New Roman" w:hAnsi="Arial" w:cs="Arial"/>
          <w:kern w:val="2"/>
          <w14:ligatures w14:val="standardContextual"/>
        </w:rPr>
        <w:t xml:space="preserve"> would typically see, and then </w:t>
      </w:r>
      <w:proofErr w:type="gramStart"/>
      <w:r w:rsidRPr="00484385">
        <w:rPr>
          <w:rFonts w:ascii="Arial" w:eastAsia="Times New Roman" w:hAnsi="Arial" w:cs="Arial"/>
          <w:kern w:val="2"/>
          <w14:ligatures w14:val="standardContextual"/>
        </w:rPr>
        <w:t>create</w:t>
      </w:r>
      <w:proofErr w:type="gramEnd"/>
      <w:r w:rsidRPr="00484385">
        <w:rPr>
          <w:rFonts w:ascii="Arial" w:eastAsia="Times New Roman" w:hAnsi="Arial" w:cs="Arial"/>
          <w:kern w:val="2"/>
          <w14:ligatures w14:val="standardContextual"/>
        </w:rPr>
        <w:t xml:space="preserve"> a dream-like visuals to showcase the learned features.</w:t>
      </w:r>
    </w:p>
    <w:p w14:paraId="05BD5595" w14:textId="77777777" w:rsidR="00090C9E" w:rsidRDefault="00090C9E" w:rsidP="005204D6">
      <w:pPr>
        <w:keepNext/>
        <w:keepLines/>
        <w:widowControl/>
        <w:autoSpaceDE/>
        <w:autoSpaceDN/>
        <w:spacing w:before="40" w:line="259" w:lineRule="auto"/>
        <w:outlineLvl w:val="3"/>
        <w:rPr>
          <w:rStyle w:val="muitypography-root"/>
          <w:rFonts w:ascii="Arial" w:hAnsi="Arial" w:cs="Arial"/>
          <w:b/>
          <w:bCs/>
          <w:sz w:val="20"/>
          <w:szCs w:val="20"/>
          <w:shd w:val="clear" w:color="auto" w:fill="FFFFFF"/>
        </w:rPr>
      </w:pPr>
    </w:p>
    <w:p w14:paraId="20CBD508" w14:textId="6BCF03BD" w:rsidR="005204D6" w:rsidRDefault="005204D6"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w:t>
      </w:r>
      <w:r>
        <w:rPr>
          <w:rStyle w:val="muitypography-root"/>
          <w:rFonts w:ascii="Arial" w:hAnsi="Arial" w:cs="Arial"/>
          <w:b/>
          <w:bCs/>
          <w:sz w:val="20"/>
          <w:szCs w:val="20"/>
          <w:shd w:val="clear" w:color="auto" w:fill="FFFFFF"/>
        </w:rPr>
        <w:t>6</w:t>
      </w:r>
      <w:r w:rsidRPr="00AC72AD">
        <w:rPr>
          <w:rStyle w:val="muitypography-root"/>
          <w:rFonts w:ascii="Arial" w:hAnsi="Arial" w:cs="Arial"/>
          <w:b/>
          <w:bCs/>
          <w:sz w:val="20"/>
          <w:szCs w:val="20"/>
          <w:shd w:val="clear" w:color="auto" w:fill="FFFFFF"/>
        </w:rPr>
        <w:t>.</w:t>
      </w:r>
      <w:r w:rsidRPr="00AC72AD">
        <w:rPr>
          <w:rFonts w:ascii="Arial" w:eastAsia="Calibri" w:hAnsi="Arial" w:cs="Arial"/>
          <w:b/>
          <w:bCs/>
          <w:kern w:val="2"/>
          <w:sz w:val="20"/>
          <w:szCs w:val="20"/>
          <w:lang w:val="en-GB"/>
          <w14:ligatures w14:val="standardContextual"/>
        </w:rPr>
        <w:t xml:space="preserve"> </w:t>
      </w:r>
      <w:r w:rsidR="0055369D">
        <w:rPr>
          <w:rFonts w:ascii="Arial" w:eastAsia="Times New Roman" w:hAnsi="Arial" w:cs="Arial"/>
          <w:b/>
          <w:bCs/>
          <w:kern w:val="2"/>
          <w:sz w:val="20"/>
          <w:szCs w:val="20"/>
          <w:lang w:val="en-GB"/>
          <w14:ligatures w14:val="standardContextual"/>
        </w:rPr>
        <w:t>Deep Dream Visualization</w:t>
      </w:r>
    </w:p>
    <w:p w14:paraId="4551835A" w14:textId="6EEC1FEF" w:rsidR="0055369D" w:rsidRDefault="0036021E"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Pr>
          <w:noProof/>
        </w:rPr>
        <w:drawing>
          <wp:inline distT="0" distB="0" distL="0" distR="0" wp14:anchorId="020F61EC" wp14:editId="7AE1D757">
            <wp:extent cx="2714625" cy="2714625"/>
            <wp:effectExtent l="0" t="0" r="9525" b="9525"/>
            <wp:docPr id="1963858596" name="Picture 3" descr="A group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8596" name="Picture 3" descr="A group of colorful lett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0300" cy="2720300"/>
                    </a:xfrm>
                    <a:prstGeom prst="rect">
                      <a:avLst/>
                    </a:prstGeom>
                    <a:noFill/>
                    <a:ln>
                      <a:noFill/>
                    </a:ln>
                  </pic:spPr>
                </pic:pic>
              </a:graphicData>
            </a:graphic>
          </wp:inline>
        </w:drawing>
      </w:r>
    </w:p>
    <w:p w14:paraId="2E44BBFB" w14:textId="77777777" w:rsidR="0036021E" w:rsidRPr="00AC72AD" w:rsidRDefault="0036021E" w:rsidP="0036021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319E0FEE" w14:textId="77777777" w:rsidR="0055369D" w:rsidRDefault="0055369D"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723A8C40" w14:textId="357FBCA8" w:rsidR="006A0D75" w:rsidRDefault="006A0D75" w:rsidP="006A0D75">
      <w:pPr>
        <w:keepNext/>
        <w:keepLines/>
        <w:widowControl/>
        <w:autoSpaceDE/>
        <w:autoSpaceDN/>
        <w:spacing w:before="40" w:line="259" w:lineRule="auto"/>
        <w:outlineLvl w:val="3"/>
        <w:rPr>
          <w:rFonts w:ascii="Arial" w:eastAsia="Times New Roman" w:hAnsi="Arial" w:cs="Arial"/>
          <w:b/>
          <w:bCs/>
          <w:kern w:val="2"/>
          <w14:ligatures w14:val="standardContextual"/>
        </w:rPr>
      </w:pPr>
      <w:r w:rsidRPr="006A0D75">
        <w:rPr>
          <w:rFonts w:ascii="Arial" w:eastAsia="Times New Roman" w:hAnsi="Arial" w:cs="Arial"/>
          <w:b/>
          <w:bCs/>
          <w:kern w:val="2"/>
          <w14:ligatures w14:val="standardContextual"/>
        </w:rPr>
        <w:t>Guided Back Propagation Saliency Map</w:t>
      </w:r>
      <w:r w:rsidR="00950DD1">
        <w:rPr>
          <w:rFonts w:ascii="Arial" w:eastAsia="Times New Roman" w:hAnsi="Arial" w:cs="Arial"/>
          <w:b/>
          <w:bCs/>
          <w:kern w:val="2"/>
          <w14:ligatures w14:val="standardContextual"/>
        </w:rPr>
        <w:br/>
      </w:r>
    </w:p>
    <w:p w14:paraId="63D43496" w14:textId="31E4C082" w:rsidR="005204D6" w:rsidRDefault="00950DD1" w:rsidP="005017B2">
      <w:pPr>
        <w:keepNext/>
        <w:keepLines/>
        <w:widowControl/>
        <w:autoSpaceDE/>
        <w:autoSpaceDN/>
        <w:spacing w:before="40" w:line="259" w:lineRule="auto"/>
        <w:jc w:val="both"/>
        <w:outlineLvl w:val="3"/>
        <w:rPr>
          <w:rFonts w:ascii="Arial" w:eastAsia="Times New Roman" w:hAnsi="Arial" w:cs="Arial"/>
          <w:kern w:val="2"/>
          <w14:ligatures w14:val="standardContextual"/>
        </w:rPr>
      </w:pPr>
      <w:r>
        <w:rPr>
          <w:rFonts w:ascii="Arial" w:eastAsia="Times New Roman" w:hAnsi="Arial" w:cs="Arial"/>
          <w:kern w:val="2"/>
          <w14:ligatures w14:val="standardContextual"/>
        </w:rPr>
        <w:t xml:space="preserve">Unlike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asic </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aliency map which allow</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 xml:space="preserve"> positive and negative gradients </w:t>
      </w:r>
      <w:r w:rsidR="00157AB4">
        <w:rPr>
          <w:rFonts w:ascii="Arial" w:eastAsia="Times New Roman" w:hAnsi="Arial" w:cs="Arial"/>
          <w:kern w:val="2"/>
          <w14:ligatures w14:val="standardContextual"/>
        </w:rPr>
        <w:t>if</w:t>
      </w:r>
      <w:r>
        <w:rPr>
          <w:rFonts w:ascii="Arial" w:eastAsia="Times New Roman" w:hAnsi="Arial" w:cs="Arial"/>
          <w:kern w:val="2"/>
          <w14:ligatures w14:val="standardContextual"/>
        </w:rPr>
        <w:t xml:space="preserve"> they ma</w:t>
      </w:r>
      <w:r w:rsidR="005017B2">
        <w:rPr>
          <w:rFonts w:ascii="Arial" w:eastAsia="Times New Roman" w:hAnsi="Arial" w:cs="Arial"/>
          <w:kern w:val="2"/>
          <w14:ligatures w14:val="standardContextual"/>
        </w:rPr>
        <w:t>k</w:t>
      </w:r>
      <w:r>
        <w:rPr>
          <w:rFonts w:ascii="Arial" w:eastAsia="Times New Roman" w:hAnsi="Arial" w:cs="Arial"/>
          <w:kern w:val="2"/>
          <w14:ligatures w14:val="standardContextual"/>
        </w:rPr>
        <w:t xml:space="preserve">e </w:t>
      </w:r>
      <w:r>
        <w:rPr>
          <w:rFonts w:ascii="Arial" w:eastAsia="Times New Roman" w:hAnsi="Arial" w:cs="Arial"/>
          <w:kern w:val="2"/>
          <w14:ligatures w14:val="standardContextual"/>
        </w:rPr>
        <w:t>greatest contribution to the output prediction</w:t>
      </w:r>
      <w:r>
        <w:rPr>
          <w:rFonts w:ascii="Arial" w:eastAsia="Times New Roman" w:hAnsi="Arial" w:cs="Arial"/>
          <w:kern w:val="2"/>
          <w14:ligatures w14:val="standardContextual"/>
        </w:rPr>
        <w:t xml:space="preserve">, </w:t>
      </w:r>
      <w:r w:rsidR="005017B2">
        <w:rPr>
          <w:rFonts w:ascii="Arial" w:eastAsia="Times New Roman" w:hAnsi="Arial" w:cs="Arial"/>
          <w:kern w:val="2"/>
          <w14:ligatures w14:val="standardContextual"/>
        </w:rPr>
        <w:t>g</w:t>
      </w:r>
      <w:r>
        <w:rPr>
          <w:rFonts w:ascii="Arial" w:eastAsia="Times New Roman" w:hAnsi="Arial" w:cs="Arial"/>
          <w:kern w:val="2"/>
          <w14:ligatures w14:val="standardContextual"/>
        </w:rPr>
        <w:t xml:space="preserve">uided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ack </w:t>
      </w:r>
      <w:r w:rsidR="005017B2">
        <w:rPr>
          <w:rFonts w:ascii="Arial" w:eastAsia="Times New Roman" w:hAnsi="Arial" w:cs="Arial"/>
          <w:kern w:val="2"/>
          <w14:ligatures w14:val="standardContextual"/>
        </w:rPr>
        <w:t>p</w:t>
      </w:r>
      <w:r>
        <w:rPr>
          <w:rFonts w:ascii="Arial" w:eastAsia="Times New Roman" w:hAnsi="Arial" w:cs="Arial"/>
          <w:kern w:val="2"/>
          <w14:ligatures w14:val="standardContextual"/>
        </w:rPr>
        <w:t>ropagation saliency map</w:t>
      </w:r>
      <w:r w:rsidRPr="00950DD1">
        <w:rPr>
          <w:rFonts w:ascii="Arial" w:eastAsia="Times New Roman" w:hAnsi="Arial" w:cs="Arial"/>
          <w:kern w:val="2"/>
          <w14:ligatures w14:val="standardContextual"/>
        </w:rPr>
        <w:t xml:space="preserve"> method </w:t>
      </w:r>
      <w:r>
        <w:rPr>
          <w:rFonts w:ascii="Arial" w:eastAsia="Times New Roman" w:hAnsi="Arial" w:cs="Arial"/>
          <w:kern w:val="2"/>
          <w14:ligatures w14:val="standardContextual"/>
        </w:rPr>
        <w:t>refined</w:t>
      </w:r>
      <w:r w:rsidRPr="00950DD1">
        <w:rPr>
          <w:rFonts w:ascii="Arial" w:eastAsia="Times New Roman" w:hAnsi="Arial" w:cs="Arial"/>
          <w:kern w:val="2"/>
          <w14:ligatures w14:val="standardContextual"/>
        </w:rPr>
        <w:t xml:space="preserve"> the basic saliency map by only allowing positive gradients to backpropagate through the network. </w:t>
      </w:r>
      <w:r>
        <w:rPr>
          <w:rFonts w:ascii="Arial" w:eastAsia="Times New Roman" w:hAnsi="Arial" w:cs="Arial"/>
          <w:kern w:val="2"/>
          <w14:ligatures w14:val="standardContextual"/>
        </w:rPr>
        <w:t>Therefore</w:t>
      </w:r>
      <w:r w:rsidR="005017B2">
        <w:rPr>
          <w:rFonts w:ascii="Arial" w:eastAsia="Times New Roman" w:hAnsi="Arial" w:cs="Arial"/>
          <w:kern w:val="2"/>
          <w14:ligatures w14:val="standardContextual"/>
        </w:rPr>
        <w:t xml:space="preserve">, </w:t>
      </w:r>
      <w:r>
        <w:rPr>
          <w:rFonts w:ascii="Arial" w:eastAsia="Times New Roman" w:hAnsi="Arial" w:cs="Arial"/>
          <w:kern w:val="2"/>
          <w14:ligatures w14:val="standardContextual"/>
        </w:rPr>
        <w:t>it</w:t>
      </w:r>
      <w:r w:rsidRPr="00950DD1">
        <w:rPr>
          <w:rFonts w:ascii="Arial" w:eastAsia="Times New Roman" w:hAnsi="Arial" w:cs="Arial"/>
          <w:kern w:val="2"/>
          <w14:ligatures w14:val="standardContextual"/>
        </w:rPr>
        <w:t xml:space="preserve"> refin</w:t>
      </w:r>
      <w:r w:rsidR="005017B2">
        <w:rPr>
          <w:rFonts w:ascii="Arial" w:eastAsia="Times New Roman" w:hAnsi="Arial" w:cs="Arial"/>
          <w:kern w:val="2"/>
          <w14:ligatures w14:val="standardContextual"/>
        </w:rPr>
        <w:t>es</w:t>
      </w:r>
      <w:r w:rsidRPr="00950DD1">
        <w:rPr>
          <w:rFonts w:ascii="Arial" w:eastAsia="Times New Roman" w:hAnsi="Arial" w:cs="Arial"/>
          <w:kern w:val="2"/>
          <w14:ligatures w14:val="standardContextual"/>
        </w:rPr>
        <w:t xml:space="preserve"> the </w:t>
      </w:r>
      <w:r w:rsidR="005017B2">
        <w:rPr>
          <w:rFonts w:ascii="Arial" w:eastAsia="Times New Roman" w:hAnsi="Arial" w:cs="Arial"/>
          <w:kern w:val="2"/>
          <w14:ligatures w14:val="standardContextual"/>
        </w:rPr>
        <w:t xml:space="preserve">basic </w:t>
      </w:r>
      <w:r w:rsidRPr="00950DD1">
        <w:rPr>
          <w:rFonts w:ascii="Arial" w:eastAsia="Times New Roman" w:hAnsi="Arial" w:cs="Arial"/>
          <w:kern w:val="2"/>
          <w14:ligatures w14:val="standardContextual"/>
        </w:rPr>
        <w:t>saliency map to highlight more relevant features.</w:t>
      </w:r>
    </w:p>
    <w:p w14:paraId="19B3C06A" w14:textId="77777777" w:rsidR="00950DD1" w:rsidRDefault="00950DD1"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4D1487C7" w14:textId="2903F955" w:rsidR="0055369D" w:rsidRDefault="0055369D" w:rsidP="0055369D">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w:t>
      </w:r>
      <w:r>
        <w:rPr>
          <w:rStyle w:val="muitypography-root"/>
          <w:rFonts w:ascii="Arial" w:hAnsi="Arial" w:cs="Arial"/>
          <w:b/>
          <w:bCs/>
          <w:sz w:val="20"/>
          <w:szCs w:val="20"/>
          <w:shd w:val="clear" w:color="auto" w:fill="FFFFFF"/>
        </w:rPr>
        <w:t>7</w:t>
      </w:r>
      <w:r w:rsidRPr="00AC72AD">
        <w:rPr>
          <w:rStyle w:val="muitypography-root"/>
          <w:rFonts w:ascii="Arial" w:hAnsi="Arial" w:cs="Arial"/>
          <w:b/>
          <w:bCs/>
          <w:sz w:val="20"/>
          <w:szCs w:val="20"/>
          <w:shd w:val="clear" w:color="auto" w:fill="FFFFFF"/>
        </w:rPr>
        <w:t>.</w:t>
      </w:r>
      <w:r w:rsidRPr="00AC72AD">
        <w:rPr>
          <w:rFonts w:ascii="Arial" w:eastAsia="Calibri" w:hAnsi="Arial" w:cs="Arial"/>
          <w:b/>
          <w:bCs/>
          <w:kern w:val="2"/>
          <w:sz w:val="20"/>
          <w:szCs w:val="20"/>
          <w:lang w:val="en-GB"/>
          <w14:ligatures w14:val="standardContextual"/>
        </w:rPr>
        <w:t xml:space="preserve"> </w:t>
      </w:r>
      <w:r w:rsidRPr="0055369D">
        <w:rPr>
          <w:rFonts w:ascii="Arial" w:eastAsia="Times New Roman" w:hAnsi="Arial" w:cs="Arial"/>
          <w:b/>
          <w:bCs/>
          <w:kern w:val="2"/>
          <w:sz w:val="20"/>
          <w:szCs w:val="20"/>
          <w14:ligatures w14:val="standardContextual"/>
        </w:rPr>
        <w:t>Guided Back Propagation Saliency Map</w:t>
      </w:r>
    </w:p>
    <w:p w14:paraId="1089E279" w14:textId="205C6908" w:rsidR="005204D6" w:rsidRPr="00AC72AD" w:rsidRDefault="0036021E" w:rsidP="005204D6">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Pr>
          <w:rFonts w:ascii="Arial" w:eastAsia="Calibri" w:hAnsi="Arial" w:cs="Arial"/>
          <w:noProof/>
          <w:kern w:val="2"/>
          <w:lang w:val="en-GB"/>
          <w14:ligatures w14:val="standardContextual"/>
        </w:rPr>
        <w:drawing>
          <wp:inline distT="0" distB="0" distL="0" distR="0" wp14:anchorId="14360D1C" wp14:editId="5DC6BCB4">
            <wp:extent cx="2819400" cy="2916303"/>
            <wp:effectExtent l="0" t="0" r="0" b="0"/>
            <wp:docPr id="9057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456" cy="2931876"/>
                    </a:xfrm>
                    <a:prstGeom prst="rect">
                      <a:avLst/>
                    </a:prstGeom>
                    <a:noFill/>
                    <a:ln>
                      <a:noFill/>
                    </a:ln>
                  </pic:spPr>
                </pic:pic>
              </a:graphicData>
            </a:graphic>
          </wp:inline>
        </w:drawing>
      </w:r>
    </w:p>
    <w:p w14:paraId="09A059EC" w14:textId="29F540ED" w:rsidR="000F6EF8" w:rsidRPr="00FE7F9E" w:rsidRDefault="0036021E" w:rsidP="000879B2">
      <w:pPr>
        <w:widowControl/>
        <w:autoSpaceDE/>
        <w:autoSpaceDN/>
        <w:spacing w:after="160" w:line="259" w:lineRule="auto"/>
        <w:jc w:val="both"/>
        <w:rPr>
          <w:rFonts w:ascii="Arial" w:eastAsia="Calibri" w:hAnsi="Arial" w:cs="Arial"/>
          <w:kern w:val="2"/>
          <w:lang w:val="en-GB"/>
          <w14:ligatures w14:val="standardContextual"/>
        </w:rPr>
      </w:pPr>
      <w:r w:rsidRPr="00AC72AD">
        <w:rPr>
          <w:rFonts w:ascii="Arial" w:eastAsia="Calibri" w:hAnsi="Arial" w:cs="Arial"/>
          <w:b/>
          <w:bCs/>
          <w:kern w:val="2"/>
          <w:sz w:val="20"/>
          <w:szCs w:val="20"/>
          <w:lang w:val="en-ID"/>
          <w14:ligatures w14:val="standardContextual"/>
        </w:rPr>
        <w:t>Source: Own representation.</w:t>
      </w:r>
      <w:r w:rsidR="000F6EF8" w:rsidRPr="00FE7F9E">
        <w:rPr>
          <w:rFonts w:ascii="Arial" w:eastAsia="Calibri" w:hAnsi="Arial" w:cs="Arial"/>
          <w:kern w:val="2"/>
          <w:lang w:val="en-GB"/>
          <w14:ligatures w14:val="standardContextual"/>
        </w:rPr>
        <w:br w:type="page"/>
      </w:r>
    </w:p>
    <w:p w14:paraId="0FB172F6" w14:textId="77777777" w:rsidR="002C70F6" w:rsidRPr="00FE7F9E" w:rsidRDefault="002C70F6" w:rsidP="002C70F6">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8"/>
      <w:bookmarkStart w:id="26" w:name="_Toc173012837"/>
      <w:r w:rsidRPr="00FE7F9E">
        <w:rPr>
          <w:rFonts w:ascii="Arial" w:eastAsia="Times New Roman" w:hAnsi="Arial" w:cs="Arial"/>
          <w:color w:val="1F3763"/>
          <w:kern w:val="2"/>
          <w:lang w:val="en-GB"/>
          <w14:ligatures w14:val="standardContextual"/>
        </w:rPr>
        <w:lastRenderedPageBreak/>
        <w:t>Conclusion</w:t>
      </w:r>
      <w:bookmarkEnd w:id="26"/>
    </w:p>
    <w:p w14:paraId="2593FF6A" w14:textId="77777777" w:rsidR="002C70F6" w:rsidRPr="00FE7F9E"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39BA5A41"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Pr>
          <w:rFonts w:ascii="Arial" w:eastAsia="Calibri" w:hAnsi="Arial" w:cs="Arial"/>
          <w:kern w:val="2"/>
          <w:lang w:val="en-GB"/>
          <w14:ligatures w14:val="standardContextual"/>
        </w:rPr>
        <w:t xml:space="preserve"> </w:t>
      </w:r>
      <w:r w:rsidRPr="002C2B1C">
        <w:rPr>
          <w:rFonts w:ascii="Arial" w:eastAsia="Calibri" w:hAnsi="Arial" w:cs="Arial"/>
          <w:kern w:val="2"/>
          <w:lang w:val="en-GB"/>
          <w14:ligatures w14:val="standardContextual"/>
        </w:rPr>
        <w:t>OCR (Optical Character Recognition) Systems</w:t>
      </w:r>
      <w:r>
        <w:rPr>
          <w:rFonts w:ascii="Arial" w:eastAsia="Calibri" w:hAnsi="Arial" w:cs="Arial"/>
          <w:kern w:val="2"/>
          <w:lang w:val="en-GB"/>
          <w14:ligatures w14:val="standardContextual"/>
        </w:rPr>
        <w:t>. The</w:t>
      </w:r>
      <w:r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3D2533CC"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researchers could </w:t>
      </w:r>
      <w:r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7364528C" w14:textId="77777777" w:rsidR="002C70F6" w:rsidRDefault="002C70F6"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150CC68D" w14:textId="5740FE30" w:rsidR="00827BB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5"/>
      <w:r w:rsidRPr="00FE7F9E">
        <w:rPr>
          <w:rFonts w:ascii="Arial" w:eastAsia="Times New Roman" w:hAnsi="Arial" w:cs="Arial"/>
          <w:color w:val="1F3763"/>
          <w:kern w:val="2"/>
          <w:lang w:val="en-GB"/>
          <w14:ligatures w14:val="standardContextual"/>
        </w:rPr>
        <w:t xml:space="preserve"> </w:t>
      </w:r>
    </w:p>
    <w:p w14:paraId="0AF569C6" w14:textId="77777777" w:rsidR="00367D1E" w:rsidRPr="00FE7F9E" w:rsidRDefault="00367D1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3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6D75D" w14:textId="77777777" w:rsidR="001E3E4B" w:rsidRDefault="001E3E4B">
      <w:r>
        <w:separator/>
      </w:r>
    </w:p>
  </w:endnote>
  <w:endnote w:type="continuationSeparator" w:id="0">
    <w:p w14:paraId="45C2330D" w14:textId="77777777" w:rsidR="001E3E4B" w:rsidRDefault="001E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155C9" w14:textId="77777777" w:rsidR="001E3E4B" w:rsidRDefault="001E3E4B">
      <w:r>
        <w:separator/>
      </w:r>
    </w:p>
  </w:footnote>
  <w:footnote w:type="continuationSeparator" w:id="0">
    <w:p w14:paraId="61064979" w14:textId="77777777" w:rsidR="001E3E4B" w:rsidRDefault="001E3E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32474852">
    <w:abstractNumId w:val="4"/>
  </w:num>
  <w:num w:numId="2" w16cid:durableId="1564869983">
    <w:abstractNumId w:val="33"/>
  </w:num>
  <w:num w:numId="3" w16cid:durableId="1785274014">
    <w:abstractNumId w:val="30"/>
  </w:num>
  <w:num w:numId="4" w16cid:durableId="362559337">
    <w:abstractNumId w:val="10"/>
  </w:num>
  <w:num w:numId="5" w16cid:durableId="1278567745">
    <w:abstractNumId w:val="11"/>
  </w:num>
  <w:num w:numId="6" w16cid:durableId="1631088273">
    <w:abstractNumId w:val="16"/>
  </w:num>
  <w:num w:numId="7" w16cid:durableId="1851674307">
    <w:abstractNumId w:val="3"/>
  </w:num>
  <w:num w:numId="8" w16cid:durableId="935022955">
    <w:abstractNumId w:val="6"/>
  </w:num>
  <w:num w:numId="9" w16cid:durableId="573006608">
    <w:abstractNumId w:val="31"/>
  </w:num>
  <w:num w:numId="10" w16cid:durableId="1287616677">
    <w:abstractNumId w:val="2"/>
  </w:num>
  <w:num w:numId="11" w16cid:durableId="889803126">
    <w:abstractNumId w:val="26"/>
  </w:num>
  <w:num w:numId="12" w16cid:durableId="1262296378">
    <w:abstractNumId w:val="32"/>
  </w:num>
  <w:num w:numId="13" w16cid:durableId="1136139006">
    <w:abstractNumId w:val="21"/>
  </w:num>
  <w:num w:numId="14" w16cid:durableId="47414336">
    <w:abstractNumId w:val="29"/>
  </w:num>
  <w:num w:numId="15" w16cid:durableId="420301118">
    <w:abstractNumId w:val="7"/>
  </w:num>
  <w:num w:numId="16" w16cid:durableId="1912346026">
    <w:abstractNumId w:val="13"/>
  </w:num>
  <w:num w:numId="17" w16cid:durableId="2052802191">
    <w:abstractNumId w:val="35"/>
  </w:num>
  <w:num w:numId="18" w16cid:durableId="1779643318">
    <w:abstractNumId w:val="19"/>
  </w:num>
  <w:num w:numId="19" w16cid:durableId="1631478267">
    <w:abstractNumId w:val="27"/>
  </w:num>
  <w:num w:numId="20" w16cid:durableId="1042946183">
    <w:abstractNumId w:val="24"/>
  </w:num>
  <w:num w:numId="21" w16cid:durableId="89549684">
    <w:abstractNumId w:val="15"/>
  </w:num>
  <w:num w:numId="22" w16cid:durableId="680813209">
    <w:abstractNumId w:val="22"/>
  </w:num>
  <w:num w:numId="23" w16cid:durableId="1466510531">
    <w:abstractNumId w:val="18"/>
  </w:num>
  <w:num w:numId="24" w16cid:durableId="2035227562">
    <w:abstractNumId w:val="17"/>
  </w:num>
  <w:num w:numId="25" w16cid:durableId="1192720055">
    <w:abstractNumId w:val="8"/>
  </w:num>
  <w:num w:numId="26" w16cid:durableId="1536847546">
    <w:abstractNumId w:val="23"/>
  </w:num>
  <w:num w:numId="27" w16cid:durableId="1827282253">
    <w:abstractNumId w:val="14"/>
  </w:num>
  <w:num w:numId="28" w16cid:durableId="1080981741">
    <w:abstractNumId w:val="5"/>
  </w:num>
  <w:num w:numId="29" w16cid:durableId="1462773143">
    <w:abstractNumId w:val="12"/>
  </w:num>
  <w:num w:numId="30" w16cid:durableId="572854457">
    <w:abstractNumId w:val="25"/>
  </w:num>
  <w:num w:numId="31" w16cid:durableId="1166016824">
    <w:abstractNumId w:val="9"/>
  </w:num>
  <w:num w:numId="32" w16cid:durableId="574631864">
    <w:abstractNumId w:val="28"/>
  </w:num>
  <w:num w:numId="33" w16cid:durableId="2067682122">
    <w:abstractNumId w:val="20"/>
  </w:num>
  <w:num w:numId="34" w16cid:durableId="477965817">
    <w:abstractNumId w:val="1"/>
  </w:num>
  <w:num w:numId="35" w16cid:durableId="1217819563">
    <w:abstractNumId w:val="34"/>
  </w:num>
  <w:num w:numId="36" w16cid:durableId="74935541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9B2"/>
    <w:rsid w:val="00087AAD"/>
    <w:rsid w:val="00090C9E"/>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AB4"/>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3E4B"/>
    <w:rsid w:val="001E41C7"/>
    <w:rsid w:val="001E4F47"/>
    <w:rsid w:val="001E52CF"/>
    <w:rsid w:val="001E5A19"/>
    <w:rsid w:val="001E64A3"/>
    <w:rsid w:val="001E75B8"/>
    <w:rsid w:val="001E7B1B"/>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0F6"/>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1E"/>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85"/>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C56"/>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7B2"/>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25A"/>
    <w:rsid w:val="00516A54"/>
    <w:rsid w:val="00516CA4"/>
    <w:rsid w:val="005204D6"/>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17F"/>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69D"/>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CD3"/>
    <w:rsid w:val="00631E45"/>
    <w:rsid w:val="006327E2"/>
    <w:rsid w:val="00633278"/>
    <w:rsid w:val="00633292"/>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0D7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5780"/>
    <w:rsid w:val="0084600F"/>
    <w:rsid w:val="008467B7"/>
    <w:rsid w:val="00847556"/>
    <w:rsid w:val="00850647"/>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0DD1"/>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710"/>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08"/>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2644A"/>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0F75"/>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07DAC"/>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8BE"/>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9CC"/>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23</Pages>
  <Words>2867</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417</cp:revision>
  <cp:lastPrinted>2024-07-30T07:53:00Z</cp:lastPrinted>
  <dcterms:created xsi:type="dcterms:W3CDTF">2023-06-18T09:46:00Z</dcterms:created>
  <dcterms:modified xsi:type="dcterms:W3CDTF">2024-07-31T06:52:00Z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