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4B9F9" w14:textId="34FC6630" w:rsidR="009E09BC" w:rsidRPr="00E814E0" w:rsidRDefault="009E6155" w:rsidP="009E09BC">
      <w:pPr>
        <w:spacing w:after="0"/>
        <w:rPr>
          <w:rFonts w:asciiTheme="majorBidi" w:hAnsiTheme="majorBidi" w:cstheme="majorBidi"/>
        </w:rPr>
      </w:pPr>
      <w:r w:rsidRPr="00E814E0">
        <w:rPr>
          <w:rFonts w:asciiTheme="majorBidi" w:hAnsiTheme="majorBidi" w:cstheme="majorBidi"/>
        </w:rPr>
        <w:t xml:space="preserve">Dr. Jason Holt &amp; Dr. Peter </w:t>
      </w:r>
      <w:proofErr w:type="spellStart"/>
      <w:r w:rsidRPr="00E814E0">
        <w:rPr>
          <w:rFonts w:asciiTheme="majorBidi" w:hAnsiTheme="majorBidi" w:cstheme="majorBidi"/>
        </w:rPr>
        <w:t>Binfield</w:t>
      </w:r>
      <w:bookmarkStart w:id="0" w:name="_GoBack"/>
      <w:bookmarkEnd w:id="0"/>
      <w:proofErr w:type="spellEnd"/>
    </w:p>
    <w:p w14:paraId="20B82309" w14:textId="3DC9FDFC" w:rsidR="009E09BC" w:rsidRPr="00E814E0" w:rsidRDefault="00F74C2D" w:rsidP="009E09BC">
      <w:pPr>
        <w:spacing w:after="0"/>
        <w:rPr>
          <w:rFonts w:asciiTheme="majorBidi" w:hAnsiTheme="majorBidi" w:cstheme="majorBidi"/>
        </w:rPr>
      </w:pPr>
      <w:r w:rsidRPr="00E814E0">
        <w:rPr>
          <w:rFonts w:asciiTheme="majorBidi" w:hAnsiTheme="majorBidi" w:cstheme="majorBidi"/>
        </w:rPr>
        <w:t>“Seed aggregation tips the scale in plant competition: exploring heteromyopia with native, exotic, and mimic plants.”</w:t>
      </w:r>
    </w:p>
    <w:p w14:paraId="23FDB9F7" w14:textId="6E747640" w:rsidR="009E09BC" w:rsidRPr="00E814E0" w:rsidRDefault="009E6155" w:rsidP="009E09BC">
      <w:pPr>
        <w:spacing w:after="0"/>
        <w:rPr>
          <w:rFonts w:asciiTheme="majorBidi" w:hAnsiTheme="majorBidi" w:cstheme="majorBidi"/>
        </w:rPr>
      </w:pPr>
      <w:proofErr w:type="spellStart"/>
      <w:r w:rsidRPr="00E814E0">
        <w:rPr>
          <w:rFonts w:asciiTheme="majorBidi" w:hAnsiTheme="majorBidi" w:cstheme="majorBidi"/>
        </w:rPr>
        <w:t>PeerJ</w:t>
      </w:r>
      <w:proofErr w:type="spellEnd"/>
    </w:p>
    <w:p w14:paraId="19F91471" w14:textId="6D355EE9" w:rsidR="009E09BC" w:rsidRPr="00E814E0" w:rsidRDefault="009E6155" w:rsidP="009E09BC">
      <w:pPr>
        <w:spacing w:after="0"/>
        <w:rPr>
          <w:rFonts w:asciiTheme="majorBidi" w:hAnsiTheme="majorBidi" w:cstheme="majorBidi"/>
        </w:rPr>
      </w:pPr>
      <w:proofErr w:type="spellStart"/>
      <w:r w:rsidRPr="00E814E0">
        <w:rPr>
          <w:rFonts w:asciiTheme="majorBidi" w:hAnsiTheme="majorBidi" w:cstheme="majorBidi"/>
        </w:rPr>
        <w:t>PeerJ</w:t>
      </w:r>
      <w:proofErr w:type="spellEnd"/>
      <w:r w:rsidRPr="00E814E0">
        <w:rPr>
          <w:rFonts w:asciiTheme="majorBidi" w:hAnsiTheme="majorBidi" w:cstheme="majorBidi"/>
        </w:rPr>
        <w:t xml:space="preserve"> Inc., PO Box 910224, San Diego, CA</w:t>
      </w:r>
    </w:p>
    <w:p w14:paraId="3C9F0E44" w14:textId="1B2DD95E" w:rsidR="009E09BC" w:rsidRPr="00E814E0" w:rsidRDefault="00F74C2D" w:rsidP="009E09BC">
      <w:pPr>
        <w:spacing w:after="0"/>
        <w:rPr>
          <w:rFonts w:asciiTheme="majorBidi" w:hAnsiTheme="majorBidi" w:cstheme="majorBidi"/>
        </w:rPr>
      </w:pPr>
      <w:r w:rsidRPr="00E814E0">
        <w:rPr>
          <w:rFonts w:asciiTheme="majorBidi" w:hAnsiTheme="majorBidi" w:cstheme="majorBidi"/>
        </w:rPr>
        <w:t>6/16/2020</w:t>
      </w:r>
    </w:p>
    <w:p w14:paraId="4741F16A" w14:textId="77777777" w:rsidR="009E09BC" w:rsidRPr="00E814E0" w:rsidRDefault="009E09BC">
      <w:pPr>
        <w:rPr>
          <w:rFonts w:asciiTheme="majorBidi" w:hAnsiTheme="majorBidi" w:cstheme="majorBidi"/>
        </w:rPr>
      </w:pPr>
    </w:p>
    <w:p w14:paraId="3207D416" w14:textId="0F1E235F" w:rsidR="007B78B1" w:rsidRPr="00E814E0" w:rsidRDefault="006513FB">
      <w:pPr>
        <w:rPr>
          <w:rFonts w:asciiTheme="majorBidi" w:hAnsiTheme="majorBidi" w:cstheme="majorBidi"/>
        </w:rPr>
      </w:pPr>
      <w:r w:rsidRPr="00E814E0">
        <w:rPr>
          <w:rFonts w:asciiTheme="majorBidi" w:hAnsiTheme="majorBidi" w:cstheme="majorBidi"/>
        </w:rPr>
        <w:t xml:space="preserve">Dear </w:t>
      </w:r>
      <w:r w:rsidR="009E6155" w:rsidRPr="00E814E0">
        <w:rPr>
          <w:rFonts w:asciiTheme="majorBidi" w:hAnsiTheme="majorBidi" w:cstheme="majorBidi"/>
        </w:rPr>
        <w:t xml:space="preserve">Dr. Holt &amp; Dr. </w:t>
      </w:r>
      <w:proofErr w:type="spellStart"/>
      <w:r w:rsidR="009E6155" w:rsidRPr="00E814E0">
        <w:rPr>
          <w:rFonts w:asciiTheme="majorBidi" w:hAnsiTheme="majorBidi" w:cstheme="majorBidi"/>
        </w:rPr>
        <w:t>Binfield</w:t>
      </w:r>
      <w:proofErr w:type="spellEnd"/>
      <w:r w:rsidR="009E6155" w:rsidRPr="00E814E0">
        <w:rPr>
          <w:rFonts w:asciiTheme="majorBidi" w:hAnsiTheme="majorBidi" w:cstheme="majorBidi"/>
        </w:rPr>
        <w:t>,</w:t>
      </w:r>
      <w:r w:rsidRPr="00E814E0">
        <w:rPr>
          <w:rFonts w:asciiTheme="majorBidi" w:hAnsiTheme="majorBidi" w:cstheme="majorBidi"/>
        </w:rPr>
        <w:t xml:space="preserve"> </w:t>
      </w:r>
    </w:p>
    <w:p w14:paraId="67D99597" w14:textId="4490DBF8" w:rsidR="006513FB" w:rsidRPr="00E814E0" w:rsidRDefault="006513FB">
      <w:pPr>
        <w:rPr>
          <w:rFonts w:asciiTheme="majorBidi" w:hAnsiTheme="majorBidi" w:cstheme="majorBidi"/>
        </w:rPr>
      </w:pPr>
      <w:r w:rsidRPr="00E814E0">
        <w:rPr>
          <w:rFonts w:asciiTheme="majorBidi" w:hAnsiTheme="majorBidi" w:cstheme="majorBidi"/>
        </w:rPr>
        <w:tab/>
      </w:r>
      <w:r w:rsidR="00DA1C4A" w:rsidRPr="00E814E0">
        <w:rPr>
          <w:rFonts w:asciiTheme="majorBidi" w:hAnsiTheme="majorBidi" w:cstheme="majorBidi"/>
        </w:rPr>
        <w:t xml:space="preserve">In arid ecosystems, many plant species rely on </w:t>
      </w:r>
      <w:r w:rsidR="00283FCB" w:rsidRPr="00E814E0">
        <w:rPr>
          <w:rFonts w:asciiTheme="majorBidi" w:hAnsiTheme="majorBidi" w:cstheme="majorBidi"/>
        </w:rPr>
        <w:t>other</w:t>
      </w:r>
      <w:r w:rsidR="00DA1C4A" w:rsidRPr="00E814E0">
        <w:rPr>
          <w:rFonts w:asciiTheme="majorBidi" w:hAnsiTheme="majorBidi" w:cstheme="majorBidi"/>
        </w:rPr>
        <w:t xml:space="preserve"> benefactor plants to ameliorate their environment by providing shade, water, protection, and other benefits. Th</w:t>
      </w:r>
      <w:r w:rsidR="00BD5EF0" w:rsidRPr="00E814E0">
        <w:rPr>
          <w:rFonts w:asciiTheme="majorBidi" w:hAnsiTheme="majorBidi" w:cstheme="majorBidi"/>
        </w:rPr>
        <w:t>e</w:t>
      </w:r>
      <w:r w:rsidR="00DA1C4A" w:rsidRPr="00E814E0">
        <w:rPr>
          <w:rFonts w:asciiTheme="majorBidi" w:hAnsiTheme="majorBidi" w:cstheme="majorBidi"/>
        </w:rPr>
        <w:t xml:space="preserve"> balance between facilitati</w:t>
      </w:r>
      <w:r w:rsidR="00BD5EF0" w:rsidRPr="00E814E0">
        <w:rPr>
          <w:rFonts w:asciiTheme="majorBidi" w:hAnsiTheme="majorBidi" w:cstheme="majorBidi"/>
        </w:rPr>
        <w:t>ve</w:t>
      </w:r>
      <w:r w:rsidR="00DA1C4A" w:rsidRPr="00E814E0">
        <w:rPr>
          <w:rFonts w:asciiTheme="majorBidi" w:hAnsiTheme="majorBidi" w:cstheme="majorBidi"/>
        </w:rPr>
        <w:t xml:space="preserve"> and competiti</w:t>
      </w:r>
      <w:r w:rsidR="00BD5EF0" w:rsidRPr="00E814E0">
        <w:rPr>
          <w:rFonts w:asciiTheme="majorBidi" w:hAnsiTheme="majorBidi" w:cstheme="majorBidi"/>
        </w:rPr>
        <w:t>ve interactions</w:t>
      </w:r>
      <w:r w:rsidR="00DA1C4A" w:rsidRPr="00E814E0">
        <w:rPr>
          <w:rFonts w:asciiTheme="majorBidi" w:hAnsiTheme="majorBidi" w:cstheme="majorBidi"/>
        </w:rPr>
        <w:t xml:space="preserve"> between plants largely determines population success</w:t>
      </w:r>
      <w:r w:rsidR="00283FCB" w:rsidRPr="00E814E0">
        <w:rPr>
          <w:rFonts w:asciiTheme="majorBidi" w:hAnsiTheme="majorBidi" w:cstheme="majorBidi"/>
        </w:rPr>
        <w:t>, which</w:t>
      </w:r>
      <w:r w:rsidR="00DA1C4A" w:rsidRPr="00E814E0">
        <w:rPr>
          <w:rFonts w:asciiTheme="majorBidi" w:hAnsiTheme="majorBidi" w:cstheme="majorBidi"/>
        </w:rPr>
        <w:t xml:space="preserve"> </w:t>
      </w:r>
      <w:r w:rsidR="00283FCB" w:rsidRPr="00E814E0">
        <w:rPr>
          <w:rFonts w:asciiTheme="majorBidi" w:hAnsiTheme="majorBidi" w:cstheme="majorBidi"/>
        </w:rPr>
        <w:t>then creates</w:t>
      </w:r>
      <w:r w:rsidR="00DA1C4A" w:rsidRPr="00E814E0">
        <w:rPr>
          <w:rFonts w:asciiTheme="majorBidi" w:hAnsiTheme="majorBidi" w:cstheme="majorBidi"/>
        </w:rPr>
        <w:t xml:space="preserve"> habitat for other community members</w:t>
      </w:r>
      <w:r w:rsidR="00605E4A" w:rsidRPr="00E814E0">
        <w:rPr>
          <w:rFonts w:asciiTheme="majorBidi" w:hAnsiTheme="majorBidi" w:cstheme="majorBidi"/>
        </w:rPr>
        <w:t xml:space="preserve">. </w:t>
      </w:r>
      <w:r w:rsidR="00BD5EF0" w:rsidRPr="00E814E0">
        <w:rPr>
          <w:rFonts w:asciiTheme="majorBidi" w:hAnsiTheme="majorBidi" w:cstheme="majorBidi"/>
        </w:rPr>
        <w:t>More specifically</w:t>
      </w:r>
      <w:r w:rsidR="00DA1C4A" w:rsidRPr="00E814E0">
        <w:rPr>
          <w:rFonts w:asciiTheme="majorBidi" w:hAnsiTheme="majorBidi" w:cstheme="majorBidi"/>
        </w:rPr>
        <w:t xml:space="preserve">, </w:t>
      </w:r>
      <w:r w:rsidR="00605E4A" w:rsidRPr="00E814E0">
        <w:rPr>
          <w:rFonts w:asciiTheme="majorBidi" w:hAnsiTheme="majorBidi" w:cstheme="majorBidi"/>
        </w:rPr>
        <w:t>it is</w:t>
      </w:r>
      <w:r w:rsidR="00283FCB" w:rsidRPr="00E814E0">
        <w:rPr>
          <w:rFonts w:asciiTheme="majorBidi" w:hAnsiTheme="majorBidi" w:cstheme="majorBidi"/>
        </w:rPr>
        <w:t xml:space="preserve"> the</w:t>
      </w:r>
      <w:r w:rsidR="00605E4A" w:rsidRPr="00E814E0">
        <w:rPr>
          <w:rFonts w:asciiTheme="majorBidi" w:hAnsiTheme="majorBidi" w:cstheme="majorBidi"/>
        </w:rPr>
        <w:t xml:space="preserve"> </w:t>
      </w:r>
      <w:r w:rsidR="00DA1C4A" w:rsidRPr="00E814E0">
        <w:rPr>
          <w:rFonts w:asciiTheme="majorBidi" w:hAnsiTheme="majorBidi" w:cstheme="majorBidi"/>
        </w:rPr>
        <w:t xml:space="preserve">spatial </w:t>
      </w:r>
      <w:r w:rsidR="005C359D" w:rsidRPr="00E814E0">
        <w:rPr>
          <w:rFonts w:asciiTheme="majorBidi" w:hAnsiTheme="majorBidi" w:cstheme="majorBidi"/>
        </w:rPr>
        <w:t>aggregation</w:t>
      </w:r>
      <w:r w:rsidR="00DA1C4A" w:rsidRPr="00E814E0">
        <w:rPr>
          <w:rFonts w:asciiTheme="majorBidi" w:hAnsiTheme="majorBidi" w:cstheme="majorBidi"/>
        </w:rPr>
        <w:t xml:space="preserve"> of interacting plants </w:t>
      </w:r>
      <w:r w:rsidR="00283FCB" w:rsidRPr="00E814E0">
        <w:rPr>
          <w:rFonts w:asciiTheme="majorBidi" w:hAnsiTheme="majorBidi" w:cstheme="majorBidi"/>
        </w:rPr>
        <w:t xml:space="preserve">that </w:t>
      </w:r>
      <w:r w:rsidR="005C359D" w:rsidRPr="00E814E0">
        <w:rPr>
          <w:rFonts w:asciiTheme="majorBidi" w:hAnsiTheme="majorBidi" w:cstheme="majorBidi"/>
        </w:rPr>
        <w:t xml:space="preserve">may </w:t>
      </w:r>
      <w:r w:rsidR="00DA1C4A" w:rsidRPr="00E814E0">
        <w:rPr>
          <w:rFonts w:asciiTheme="majorBidi" w:hAnsiTheme="majorBidi" w:cstheme="majorBidi"/>
        </w:rPr>
        <w:t>inform</w:t>
      </w:r>
      <w:r w:rsidR="005C359D" w:rsidRPr="00E814E0">
        <w:rPr>
          <w:rFonts w:asciiTheme="majorBidi" w:hAnsiTheme="majorBidi" w:cstheme="majorBidi"/>
        </w:rPr>
        <w:t xml:space="preserve"> the nature of these interactions. In our submitted study, we explicitly detail the relationship between a native annual and an invasive grass and how this relationship shifts with </w:t>
      </w:r>
      <w:r w:rsidR="00605E4A" w:rsidRPr="00E814E0">
        <w:rPr>
          <w:rFonts w:asciiTheme="majorBidi" w:hAnsiTheme="majorBidi" w:cstheme="majorBidi"/>
        </w:rPr>
        <w:t>differing</w:t>
      </w:r>
      <w:r w:rsidR="005C359D" w:rsidRPr="00E814E0">
        <w:rPr>
          <w:rFonts w:asciiTheme="majorBidi" w:hAnsiTheme="majorBidi" w:cstheme="majorBidi"/>
        </w:rPr>
        <w:t xml:space="preserve"> spatial </w:t>
      </w:r>
      <w:r w:rsidR="00605E4A" w:rsidRPr="00E814E0">
        <w:rPr>
          <w:rFonts w:asciiTheme="majorBidi" w:hAnsiTheme="majorBidi" w:cstheme="majorBidi"/>
        </w:rPr>
        <w:t>aggregations</w:t>
      </w:r>
      <w:r w:rsidR="005C359D" w:rsidRPr="00E814E0">
        <w:rPr>
          <w:rFonts w:asciiTheme="majorBidi" w:hAnsiTheme="majorBidi" w:cstheme="majorBidi"/>
        </w:rPr>
        <w:t xml:space="preserve"> of these </w:t>
      </w:r>
      <w:r w:rsidR="00605E4A" w:rsidRPr="00E814E0">
        <w:rPr>
          <w:rFonts w:asciiTheme="majorBidi" w:hAnsiTheme="majorBidi" w:cstheme="majorBidi"/>
        </w:rPr>
        <w:t>parties</w:t>
      </w:r>
      <w:r w:rsidR="005C359D" w:rsidRPr="00E814E0">
        <w:rPr>
          <w:rFonts w:asciiTheme="majorBidi" w:hAnsiTheme="majorBidi" w:cstheme="majorBidi"/>
        </w:rPr>
        <w:t xml:space="preserve">. </w:t>
      </w:r>
    </w:p>
    <w:p w14:paraId="23AC1A96" w14:textId="00B1D8F0" w:rsidR="005C359D" w:rsidRPr="00E814E0" w:rsidRDefault="005C359D">
      <w:pPr>
        <w:rPr>
          <w:rFonts w:asciiTheme="majorBidi" w:hAnsiTheme="majorBidi" w:cstheme="majorBidi"/>
        </w:rPr>
      </w:pPr>
      <w:r w:rsidRPr="00E814E0">
        <w:rPr>
          <w:rFonts w:asciiTheme="majorBidi" w:hAnsiTheme="majorBidi" w:cstheme="majorBidi"/>
        </w:rPr>
        <w:tab/>
        <w:t>Our work is certainly relevant to your readers</w:t>
      </w:r>
      <w:r w:rsidR="00415D21" w:rsidRPr="00E814E0">
        <w:rPr>
          <w:rFonts w:asciiTheme="majorBidi" w:hAnsiTheme="majorBidi" w:cstheme="majorBidi"/>
        </w:rPr>
        <w:t xml:space="preserve"> in that we provide insight for </w:t>
      </w:r>
      <w:r w:rsidR="00605E4A" w:rsidRPr="00E814E0">
        <w:rPr>
          <w:rFonts w:asciiTheme="majorBidi" w:hAnsiTheme="majorBidi" w:cstheme="majorBidi"/>
        </w:rPr>
        <w:t>practical applications in the field</w:t>
      </w:r>
      <w:r w:rsidRPr="00E814E0">
        <w:rPr>
          <w:rFonts w:asciiTheme="majorBidi" w:hAnsiTheme="majorBidi" w:cstheme="majorBidi"/>
        </w:rPr>
        <w:t>. Our study species</w:t>
      </w:r>
      <w:r w:rsidR="00605E4A" w:rsidRPr="00E814E0">
        <w:rPr>
          <w:rFonts w:asciiTheme="majorBidi" w:hAnsiTheme="majorBidi" w:cstheme="majorBidi"/>
        </w:rPr>
        <w:t xml:space="preserve"> are the native annual, </w:t>
      </w:r>
      <w:proofErr w:type="spellStart"/>
      <w:r w:rsidR="00605E4A" w:rsidRPr="00E814E0">
        <w:rPr>
          <w:rFonts w:asciiTheme="majorBidi" w:hAnsiTheme="majorBidi" w:cstheme="majorBidi"/>
          <w:i/>
          <w:iCs/>
        </w:rPr>
        <w:t>Phaecelia</w:t>
      </w:r>
      <w:proofErr w:type="spellEnd"/>
      <w:r w:rsidR="00605E4A" w:rsidRPr="00E814E0">
        <w:rPr>
          <w:rFonts w:asciiTheme="majorBidi" w:hAnsiTheme="majorBidi" w:cstheme="majorBidi"/>
          <w:i/>
          <w:iCs/>
        </w:rPr>
        <w:t xml:space="preserve"> </w:t>
      </w:r>
      <w:proofErr w:type="spellStart"/>
      <w:r w:rsidR="00605E4A" w:rsidRPr="00E814E0">
        <w:rPr>
          <w:rFonts w:asciiTheme="majorBidi" w:hAnsiTheme="majorBidi" w:cstheme="majorBidi"/>
          <w:i/>
          <w:iCs/>
        </w:rPr>
        <w:t>tanacetifolia</w:t>
      </w:r>
      <w:proofErr w:type="spellEnd"/>
      <w:r w:rsidR="00605E4A" w:rsidRPr="00E814E0">
        <w:rPr>
          <w:rFonts w:asciiTheme="majorBidi" w:hAnsiTheme="majorBidi" w:cstheme="majorBidi"/>
          <w:i/>
          <w:iCs/>
        </w:rPr>
        <w:t xml:space="preserve">, </w:t>
      </w:r>
      <w:r w:rsidR="00605E4A" w:rsidRPr="00E814E0">
        <w:rPr>
          <w:rFonts w:asciiTheme="majorBidi" w:hAnsiTheme="majorBidi" w:cstheme="majorBidi"/>
        </w:rPr>
        <w:t xml:space="preserve">and the invasive, non-native grass, </w:t>
      </w:r>
      <w:proofErr w:type="spellStart"/>
      <w:r w:rsidR="00605E4A" w:rsidRPr="00E814E0">
        <w:rPr>
          <w:rFonts w:asciiTheme="majorBidi" w:hAnsiTheme="majorBidi" w:cstheme="majorBidi"/>
          <w:i/>
          <w:iCs/>
        </w:rPr>
        <w:t>Bromus</w:t>
      </w:r>
      <w:proofErr w:type="spellEnd"/>
      <w:r w:rsidR="00605E4A" w:rsidRPr="00E814E0">
        <w:rPr>
          <w:rFonts w:asciiTheme="majorBidi" w:hAnsiTheme="majorBidi" w:cstheme="majorBidi"/>
          <w:i/>
          <w:iCs/>
        </w:rPr>
        <w:t xml:space="preserve"> </w:t>
      </w:r>
      <w:proofErr w:type="spellStart"/>
      <w:r w:rsidR="00605E4A" w:rsidRPr="00E814E0">
        <w:rPr>
          <w:rFonts w:asciiTheme="majorBidi" w:hAnsiTheme="majorBidi" w:cstheme="majorBidi"/>
          <w:i/>
          <w:iCs/>
        </w:rPr>
        <w:t>madritensis</w:t>
      </w:r>
      <w:proofErr w:type="spellEnd"/>
      <w:r w:rsidR="00283FCB" w:rsidRPr="00E814E0">
        <w:rPr>
          <w:rFonts w:asciiTheme="majorBidi" w:hAnsiTheme="majorBidi" w:cstheme="majorBidi"/>
        </w:rPr>
        <w:softHyphen/>
        <w:t>—the</w:t>
      </w:r>
      <w:r w:rsidR="00605E4A" w:rsidRPr="00E814E0">
        <w:rPr>
          <w:rFonts w:asciiTheme="majorBidi" w:hAnsiTheme="majorBidi" w:cstheme="majorBidi"/>
        </w:rPr>
        <w:t xml:space="preserve"> latter of which has decimated much of Southern California’s desert ecosystems</w:t>
      </w:r>
      <w:r w:rsidR="00BD5EF0" w:rsidRPr="00E814E0">
        <w:rPr>
          <w:rFonts w:asciiTheme="majorBidi" w:hAnsiTheme="majorBidi" w:cstheme="majorBidi"/>
        </w:rPr>
        <w:t xml:space="preserve">. </w:t>
      </w:r>
      <w:r w:rsidR="003257EA" w:rsidRPr="00E814E0">
        <w:rPr>
          <w:rFonts w:asciiTheme="majorBidi" w:hAnsiTheme="majorBidi" w:cstheme="majorBidi"/>
        </w:rPr>
        <w:t xml:space="preserve">Our critical key finding was that </w:t>
      </w:r>
      <w:proofErr w:type="spellStart"/>
      <w:r w:rsidR="00BD5EF0" w:rsidRPr="00E814E0">
        <w:rPr>
          <w:rFonts w:asciiTheme="majorBidi" w:hAnsiTheme="majorBidi" w:cstheme="majorBidi"/>
          <w:i/>
          <w:iCs/>
        </w:rPr>
        <w:t>Phaecelia</w:t>
      </w:r>
      <w:proofErr w:type="spellEnd"/>
      <w:r w:rsidR="003257EA" w:rsidRPr="00E814E0">
        <w:rPr>
          <w:rFonts w:asciiTheme="majorBidi" w:hAnsiTheme="majorBidi" w:cstheme="majorBidi"/>
        </w:rPr>
        <w:t xml:space="preserve"> benefitted much more than </w:t>
      </w:r>
      <w:proofErr w:type="spellStart"/>
      <w:r w:rsidR="00BD5EF0" w:rsidRPr="00E814E0">
        <w:rPr>
          <w:rFonts w:asciiTheme="majorBidi" w:hAnsiTheme="majorBidi" w:cstheme="majorBidi"/>
          <w:i/>
          <w:iCs/>
        </w:rPr>
        <w:t>Bromus</w:t>
      </w:r>
      <w:proofErr w:type="spellEnd"/>
      <w:r w:rsidR="00BD5EF0" w:rsidRPr="00E814E0">
        <w:rPr>
          <w:rFonts w:asciiTheme="majorBidi" w:hAnsiTheme="majorBidi" w:cstheme="majorBidi"/>
          <w:i/>
          <w:iCs/>
        </w:rPr>
        <w:t xml:space="preserve"> </w:t>
      </w:r>
      <w:r w:rsidR="003257EA" w:rsidRPr="00E814E0">
        <w:rPr>
          <w:rFonts w:asciiTheme="majorBidi" w:hAnsiTheme="majorBidi" w:cstheme="majorBidi"/>
        </w:rPr>
        <w:t xml:space="preserve">in clumped seed dispersals, so far as to say that </w:t>
      </w:r>
      <w:proofErr w:type="spellStart"/>
      <w:r w:rsidR="00BD5EF0" w:rsidRPr="00E814E0">
        <w:rPr>
          <w:rFonts w:asciiTheme="majorBidi" w:hAnsiTheme="majorBidi" w:cstheme="majorBidi"/>
          <w:i/>
          <w:iCs/>
        </w:rPr>
        <w:t>Bromus</w:t>
      </w:r>
      <w:proofErr w:type="spellEnd"/>
      <w:r w:rsidR="00BD5EF0" w:rsidRPr="00E814E0">
        <w:rPr>
          <w:rFonts w:asciiTheme="majorBidi" w:hAnsiTheme="majorBidi" w:cstheme="majorBidi"/>
          <w:i/>
          <w:iCs/>
        </w:rPr>
        <w:t xml:space="preserve"> </w:t>
      </w:r>
      <w:r w:rsidR="003257EA" w:rsidRPr="00E814E0">
        <w:rPr>
          <w:rFonts w:asciiTheme="majorBidi" w:hAnsiTheme="majorBidi" w:cstheme="majorBidi"/>
        </w:rPr>
        <w:t xml:space="preserve">seeds performed poorly in those clumped mixtures as well. </w:t>
      </w:r>
      <w:r w:rsidR="00605E4A" w:rsidRPr="00E814E0">
        <w:rPr>
          <w:rFonts w:asciiTheme="majorBidi" w:hAnsiTheme="majorBidi" w:cstheme="majorBidi"/>
        </w:rPr>
        <w:t>Environmental managers’ seed planting strategies can, therefore, be directly impacted by our study in the Southwestern U.S. and anywhere with invasive grasses (that is, most of the world</w:t>
      </w:r>
      <w:r w:rsidR="003257EA" w:rsidRPr="00E814E0">
        <w:rPr>
          <w:rFonts w:asciiTheme="majorBidi" w:hAnsiTheme="majorBidi" w:cstheme="majorBidi"/>
        </w:rPr>
        <w:t>, but especially arid ecosystems</w:t>
      </w:r>
      <w:r w:rsidR="00605E4A" w:rsidRPr="00E814E0">
        <w:rPr>
          <w:rFonts w:asciiTheme="majorBidi" w:hAnsiTheme="majorBidi" w:cstheme="majorBidi"/>
        </w:rPr>
        <w:t>). Additionally, our study provides</w:t>
      </w:r>
      <w:r w:rsidR="00BB0E44" w:rsidRPr="00E814E0">
        <w:rPr>
          <w:rFonts w:asciiTheme="majorBidi" w:hAnsiTheme="majorBidi" w:cstheme="majorBidi"/>
        </w:rPr>
        <w:t xml:space="preserve"> some</w:t>
      </w:r>
      <w:r w:rsidR="00605E4A" w:rsidRPr="00E814E0">
        <w:rPr>
          <w:rFonts w:asciiTheme="majorBidi" w:hAnsiTheme="majorBidi" w:cstheme="majorBidi"/>
        </w:rPr>
        <w:t xml:space="preserve"> novelty in the use of false, plastic “brome” mimics as positive controls for above-ground interactions</w:t>
      </w:r>
      <w:r w:rsidR="00BB0E44" w:rsidRPr="00E814E0">
        <w:rPr>
          <w:rFonts w:asciiTheme="majorBidi" w:hAnsiTheme="majorBidi" w:cstheme="majorBidi"/>
        </w:rPr>
        <w:t>,</w:t>
      </w:r>
      <w:r w:rsidR="00E42D96" w:rsidRPr="00E814E0">
        <w:rPr>
          <w:rFonts w:asciiTheme="majorBidi" w:hAnsiTheme="majorBidi" w:cstheme="majorBidi"/>
        </w:rPr>
        <w:t xml:space="preserve"> which are</w:t>
      </w:r>
      <w:r w:rsidR="00BB0E44" w:rsidRPr="00E814E0">
        <w:rPr>
          <w:rFonts w:asciiTheme="majorBidi" w:hAnsiTheme="majorBidi" w:cstheme="majorBidi"/>
        </w:rPr>
        <w:t xml:space="preserve"> a cheap</w:t>
      </w:r>
      <w:r w:rsidR="00E42D96" w:rsidRPr="00E814E0">
        <w:rPr>
          <w:rFonts w:asciiTheme="majorBidi" w:hAnsiTheme="majorBidi" w:cstheme="majorBidi"/>
        </w:rPr>
        <w:t>,</w:t>
      </w:r>
      <w:r w:rsidR="00BB0E44" w:rsidRPr="00E814E0">
        <w:rPr>
          <w:rFonts w:asciiTheme="majorBidi" w:hAnsiTheme="majorBidi" w:cstheme="majorBidi"/>
        </w:rPr>
        <w:t xml:space="preserve"> </w:t>
      </w:r>
      <w:r w:rsidR="00E42D96" w:rsidRPr="00E814E0">
        <w:rPr>
          <w:rFonts w:asciiTheme="majorBidi" w:hAnsiTheme="majorBidi" w:cstheme="majorBidi"/>
        </w:rPr>
        <w:t xml:space="preserve">effective, and sorely underused </w:t>
      </w:r>
      <w:r w:rsidR="00BB0E44" w:rsidRPr="00E814E0">
        <w:rPr>
          <w:rFonts w:asciiTheme="majorBidi" w:hAnsiTheme="majorBidi" w:cstheme="majorBidi"/>
        </w:rPr>
        <w:t>option for many plant ecologists</w:t>
      </w:r>
      <w:r w:rsidR="00E42D96" w:rsidRPr="00E814E0">
        <w:rPr>
          <w:rFonts w:asciiTheme="majorBidi" w:hAnsiTheme="majorBidi" w:cstheme="majorBidi"/>
        </w:rPr>
        <w:t xml:space="preserve">. </w:t>
      </w:r>
      <w:r w:rsidR="00BB0E44" w:rsidRPr="00E814E0">
        <w:rPr>
          <w:rFonts w:asciiTheme="majorBidi" w:hAnsiTheme="majorBidi" w:cstheme="majorBidi"/>
        </w:rPr>
        <w:t>Lastly, because our study was conducted in a controlled greenhouse environment, we eliminated several significant outside forces like herbivory or weather as confounding variables. This is all to say that our ecological paper provides significant groundwork for managers, scientists, and even horticulturalists who wish to better understand plant interactions.</w:t>
      </w:r>
    </w:p>
    <w:p w14:paraId="1663684B" w14:textId="12DB25B2" w:rsidR="00415D21" w:rsidRPr="00E814E0" w:rsidRDefault="00BB0E44">
      <w:pPr>
        <w:rPr>
          <w:rFonts w:asciiTheme="majorBidi" w:hAnsiTheme="majorBidi" w:cstheme="majorBidi"/>
        </w:rPr>
      </w:pPr>
      <w:r w:rsidRPr="00E814E0">
        <w:rPr>
          <w:rFonts w:asciiTheme="majorBidi" w:hAnsiTheme="majorBidi" w:cstheme="majorBidi"/>
        </w:rPr>
        <w:tab/>
        <w:t>In regard to referees, we would like to suggest three individuals who</w:t>
      </w:r>
      <w:r w:rsidR="00E42D96" w:rsidRPr="00E814E0">
        <w:rPr>
          <w:rFonts w:asciiTheme="majorBidi" w:hAnsiTheme="majorBidi" w:cstheme="majorBidi"/>
        </w:rPr>
        <w:t>m</w:t>
      </w:r>
      <w:r w:rsidRPr="00E814E0">
        <w:rPr>
          <w:rFonts w:asciiTheme="majorBidi" w:hAnsiTheme="majorBidi" w:cstheme="majorBidi"/>
        </w:rPr>
        <w:t xml:space="preserve"> we see as qualified to peer review our paper. </w:t>
      </w:r>
      <w:r w:rsidR="00415D21" w:rsidRPr="00E814E0">
        <w:rPr>
          <w:rFonts w:asciiTheme="majorBidi" w:hAnsiTheme="majorBidi" w:cstheme="majorBidi"/>
        </w:rPr>
        <w:t xml:space="preserve">Dr. </w:t>
      </w:r>
      <w:r w:rsidR="00066A62" w:rsidRPr="00E814E0">
        <w:rPr>
          <w:rFonts w:asciiTheme="majorBidi" w:hAnsiTheme="majorBidi" w:cstheme="majorBidi"/>
        </w:rPr>
        <w:t xml:space="preserve">Nicolas </w:t>
      </w:r>
      <w:proofErr w:type="spellStart"/>
      <w:r w:rsidR="00066A62" w:rsidRPr="00E814E0">
        <w:rPr>
          <w:rFonts w:asciiTheme="majorBidi" w:hAnsiTheme="majorBidi" w:cstheme="majorBidi"/>
        </w:rPr>
        <w:t>Barbier</w:t>
      </w:r>
      <w:proofErr w:type="spellEnd"/>
      <w:r w:rsidR="00066A62" w:rsidRPr="00E814E0">
        <w:rPr>
          <w:rFonts w:asciiTheme="majorBidi" w:hAnsiTheme="majorBidi" w:cstheme="majorBidi"/>
        </w:rPr>
        <w:t xml:space="preserve"> of the Institute of Research for Development in Marseille, France,</w:t>
      </w:r>
      <w:r w:rsidR="00415D21" w:rsidRPr="00E814E0">
        <w:rPr>
          <w:rFonts w:asciiTheme="majorBidi" w:hAnsiTheme="majorBidi" w:cstheme="majorBidi"/>
        </w:rPr>
        <w:t xml:space="preserve"> is a plant network ecologist</w:t>
      </w:r>
      <w:r w:rsidR="00066A62" w:rsidRPr="00E814E0">
        <w:rPr>
          <w:rFonts w:asciiTheme="majorBidi" w:hAnsiTheme="majorBidi" w:cstheme="majorBidi"/>
        </w:rPr>
        <w:t xml:space="preserve"> </w:t>
      </w:r>
      <w:r w:rsidR="00415D21" w:rsidRPr="00E814E0">
        <w:rPr>
          <w:rFonts w:asciiTheme="majorBidi" w:hAnsiTheme="majorBidi" w:cstheme="majorBidi"/>
        </w:rPr>
        <w:t>with</w:t>
      </w:r>
      <w:r w:rsidR="00066A62" w:rsidRPr="00E814E0">
        <w:rPr>
          <w:rFonts w:asciiTheme="majorBidi" w:hAnsiTheme="majorBidi" w:cstheme="majorBidi"/>
        </w:rPr>
        <w:t xml:space="preserve"> experience in</w:t>
      </w:r>
      <w:r w:rsidR="00415D21" w:rsidRPr="00E814E0">
        <w:rPr>
          <w:rFonts w:asciiTheme="majorBidi" w:hAnsiTheme="majorBidi" w:cstheme="majorBidi"/>
        </w:rPr>
        <w:t xml:space="preserve"> competition</w:t>
      </w:r>
      <w:r w:rsidR="00066A62" w:rsidRPr="00E814E0">
        <w:rPr>
          <w:rFonts w:asciiTheme="majorBidi" w:hAnsiTheme="majorBidi" w:cstheme="majorBidi"/>
        </w:rPr>
        <w:t>/</w:t>
      </w:r>
      <w:r w:rsidR="00415D21" w:rsidRPr="00E814E0">
        <w:rPr>
          <w:rFonts w:asciiTheme="majorBidi" w:hAnsiTheme="majorBidi" w:cstheme="majorBidi"/>
        </w:rPr>
        <w:t xml:space="preserve">facilitation </w:t>
      </w:r>
      <w:r w:rsidR="00E42D96" w:rsidRPr="00E814E0">
        <w:rPr>
          <w:rFonts w:asciiTheme="majorBidi" w:hAnsiTheme="majorBidi" w:cstheme="majorBidi"/>
        </w:rPr>
        <w:t>pertaining</w:t>
      </w:r>
      <w:r w:rsidR="00415D21" w:rsidRPr="00E814E0">
        <w:rPr>
          <w:rFonts w:asciiTheme="majorBidi" w:hAnsiTheme="majorBidi" w:cstheme="majorBidi"/>
        </w:rPr>
        <w:t xml:space="preserve"> to spatial distribution of plants. Dr. </w:t>
      </w:r>
      <w:r w:rsidR="006F2BCA" w:rsidRPr="00E814E0">
        <w:rPr>
          <w:rFonts w:asciiTheme="majorBidi" w:hAnsiTheme="majorBidi" w:cstheme="majorBidi"/>
        </w:rPr>
        <w:t xml:space="preserve">Lesley </w:t>
      </w:r>
      <w:proofErr w:type="spellStart"/>
      <w:r w:rsidR="006F2BCA" w:rsidRPr="00E814E0">
        <w:rPr>
          <w:rFonts w:asciiTheme="majorBidi" w:hAnsiTheme="majorBidi" w:cstheme="majorBidi"/>
        </w:rPr>
        <w:t>DeFalco</w:t>
      </w:r>
      <w:proofErr w:type="spellEnd"/>
      <w:r w:rsidR="006F2BCA" w:rsidRPr="00E814E0">
        <w:rPr>
          <w:rFonts w:asciiTheme="majorBidi" w:hAnsiTheme="majorBidi" w:cstheme="majorBidi"/>
        </w:rPr>
        <w:t xml:space="preserve"> of the USGS</w:t>
      </w:r>
      <w:r w:rsidR="00415D21" w:rsidRPr="00E814E0">
        <w:rPr>
          <w:rFonts w:asciiTheme="majorBidi" w:hAnsiTheme="majorBidi" w:cstheme="majorBidi"/>
        </w:rPr>
        <w:t xml:space="preserve"> is a</w:t>
      </w:r>
      <w:r w:rsidR="006F2BCA" w:rsidRPr="00E814E0">
        <w:rPr>
          <w:rFonts w:asciiTheme="majorBidi" w:hAnsiTheme="majorBidi" w:cstheme="majorBidi"/>
        </w:rPr>
        <w:t>n invasion ecologist who has</w:t>
      </w:r>
      <w:r w:rsidR="00415D21" w:rsidRPr="00E814E0">
        <w:rPr>
          <w:rFonts w:asciiTheme="majorBidi" w:hAnsiTheme="majorBidi" w:cstheme="majorBidi"/>
        </w:rPr>
        <w:t xml:space="preserve"> </w:t>
      </w:r>
      <w:r w:rsidR="006F2BCA" w:rsidRPr="00E814E0">
        <w:rPr>
          <w:rFonts w:asciiTheme="majorBidi" w:hAnsiTheme="majorBidi" w:cstheme="majorBidi"/>
        </w:rPr>
        <w:t>studied</w:t>
      </w:r>
      <w:r w:rsidR="00415D21" w:rsidRPr="00E814E0">
        <w:rPr>
          <w:rFonts w:asciiTheme="majorBidi" w:hAnsiTheme="majorBidi" w:cstheme="majorBidi"/>
        </w:rPr>
        <w:t xml:space="preserve"> </w:t>
      </w:r>
      <w:proofErr w:type="spellStart"/>
      <w:r w:rsidR="00415D21" w:rsidRPr="00E814E0">
        <w:rPr>
          <w:rFonts w:asciiTheme="majorBidi" w:hAnsiTheme="majorBidi" w:cstheme="majorBidi"/>
          <w:i/>
          <w:iCs/>
        </w:rPr>
        <w:t>Bromus</w:t>
      </w:r>
      <w:proofErr w:type="spellEnd"/>
      <w:r w:rsidR="00415D21" w:rsidRPr="00E814E0">
        <w:rPr>
          <w:rFonts w:asciiTheme="majorBidi" w:hAnsiTheme="majorBidi" w:cstheme="majorBidi"/>
          <w:i/>
          <w:iCs/>
        </w:rPr>
        <w:t xml:space="preserve"> </w:t>
      </w:r>
      <w:proofErr w:type="spellStart"/>
      <w:r w:rsidR="00415D21" w:rsidRPr="00E814E0">
        <w:rPr>
          <w:rFonts w:asciiTheme="majorBidi" w:hAnsiTheme="majorBidi" w:cstheme="majorBidi"/>
          <w:i/>
          <w:iCs/>
        </w:rPr>
        <w:t>madritensis</w:t>
      </w:r>
      <w:proofErr w:type="spellEnd"/>
      <w:r w:rsidR="00BD5EF0" w:rsidRPr="00E814E0">
        <w:rPr>
          <w:rFonts w:asciiTheme="majorBidi" w:hAnsiTheme="majorBidi" w:cstheme="majorBidi"/>
          <w:i/>
          <w:iCs/>
        </w:rPr>
        <w:t xml:space="preserve"> </w:t>
      </w:r>
      <w:r w:rsidR="00BD5EF0" w:rsidRPr="00E814E0">
        <w:rPr>
          <w:rFonts w:asciiTheme="majorBidi" w:hAnsiTheme="majorBidi" w:cstheme="majorBidi"/>
        </w:rPr>
        <w:t>as it interacts with native species in the Californian Desert</w:t>
      </w:r>
      <w:r w:rsidR="006F2BCA" w:rsidRPr="00E814E0">
        <w:rPr>
          <w:rFonts w:asciiTheme="majorBidi" w:hAnsiTheme="majorBidi" w:cstheme="majorBidi"/>
          <w:i/>
          <w:iCs/>
        </w:rPr>
        <w:t>.</w:t>
      </w:r>
      <w:r w:rsidR="00415D21" w:rsidRPr="00E814E0">
        <w:rPr>
          <w:rFonts w:asciiTheme="majorBidi" w:hAnsiTheme="majorBidi" w:cstheme="majorBidi"/>
          <w:iCs/>
        </w:rPr>
        <w:t xml:space="preserve"> </w:t>
      </w:r>
      <w:r w:rsidR="00415D21" w:rsidRPr="00E814E0">
        <w:rPr>
          <w:rFonts w:asciiTheme="majorBidi" w:hAnsiTheme="majorBidi" w:cstheme="majorBidi"/>
        </w:rPr>
        <w:t xml:space="preserve">Lastly, we’d like to suggest Dr. </w:t>
      </w:r>
      <w:r w:rsidR="009A37AD" w:rsidRPr="00E814E0">
        <w:rPr>
          <w:rFonts w:asciiTheme="majorBidi" w:hAnsiTheme="majorBidi" w:cstheme="majorBidi"/>
        </w:rPr>
        <w:t>Heather Hager of University of Guelph</w:t>
      </w:r>
      <w:r w:rsidR="00415D21" w:rsidRPr="00E814E0">
        <w:rPr>
          <w:rFonts w:asciiTheme="majorBidi" w:hAnsiTheme="majorBidi" w:cstheme="majorBidi"/>
        </w:rPr>
        <w:t>, a plant biologist with experience in greenhouse experiments, particularly those which investigate interspecific interactions</w:t>
      </w:r>
      <w:r w:rsidR="009A37AD" w:rsidRPr="00E814E0">
        <w:rPr>
          <w:rFonts w:asciiTheme="majorBidi" w:hAnsiTheme="majorBidi" w:cstheme="majorBidi"/>
        </w:rPr>
        <w:t xml:space="preserve"> between invasive and native grasses</w:t>
      </w:r>
      <w:r w:rsidR="00415D21" w:rsidRPr="00E814E0">
        <w:rPr>
          <w:rFonts w:asciiTheme="majorBidi" w:hAnsiTheme="majorBidi" w:cstheme="majorBidi"/>
        </w:rPr>
        <w:t>. We believe this variety of reviewers will provide the most thorough peer review process and produce the highest quality pape</w:t>
      </w:r>
      <w:r w:rsidR="006F2BCA" w:rsidRPr="00E814E0">
        <w:rPr>
          <w:rFonts w:asciiTheme="majorBidi" w:hAnsiTheme="majorBidi" w:cstheme="majorBidi"/>
        </w:rPr>
        <w:t>r</w:t>
      </w:r>
      <w:r w:rsidR="00415D21" w:rsidRPr="00E814E0">
        <w:rPr>
          <w:rFonts w:asciiTheme="majorBidi" w:hAnsiTheme="majorBidi" w:cstheme="majorBidi"/>
        </w:rPr>
        <w:t xml:space="preserve"> possible.</w:t>
      </w:r>
    </w:p>
    <w:p w14:paraId="71EFA880" w14:textId="64FBDE41" w:rsidR="00415D21" w:rsidRPr="00E814E0" w:rsidRDefault="00415D21" w:rsidP="009E09BC">
      <w:pPr>
        <w:ind w:firstLine="720"/>
        <w:rPr>
          <w:rFonts w:asciiTheme="majorBidi" w:hAnsiTheme="majorBidi" w:cstheme="majorBidi"/>
        </w:rPr>
      </w:pPr>
      <w:r w:rsidRPr="00E814E0">
        <w:rPr>
          <w:rFonts w:asciiTheme="majorBidi" w:hAnsiTheme="majorBidi" w:cstheme="majorBidi"/>
        </w:rPr>
        <w:t xml:space="preserve">Thank you for your consideration, we hope to hear from you soon. </w:t>
      </w:r>
    </w:p>
    <w:p w14:paraId="76DA006A" w14:textId="78591CBA" w:rsidR="00415D21" w:rsidRPr="00E814E0" w:rsidRDefault="00415D21" w:rsidP="00415D21">
      <w:pPr>
        <w:rPr>
          <w:rFonts w:asciiTheme="majorBidi" w:hAnsiTheme="majorBidi" w:cstheme="majorBidi"/>
        </w:rPr>
      </w:pPr>
      <w:r w:rsidRPr="00E814E0">
        <w:rPr>
          <w:rFonts w:asciiTheme="majorBidi" w:hAnsiTheme="majorBidi" w:cstheme="majorBidi"/>
        </w:rPr>
        <w:t>Sincerely,</w:t>
      </w:r>
    </w:p>
    <w:p w14:paraId="051181E3" w14:textId="468543EF" w:rsidR="00415D21" w:rsidRPr="00E814E0" w:rsidRDefault="00415D21">
      <w:pPr>
        <w:rPr>
          <w:rFonts w:asciiTheme="majorBidi" w:hAnsiTheme="majorBidi" w:cstheme="majorBidi"/>
        </w:rPr>
      </w:pPr>
      <w:r w:rsidRPr="00E814E0">
        <w:rPr>
          <w:rFonts w:asciiTheme="majorBidi" w:hAnsiTheme="majorBidi" w:cstheme="majorBidi"/>
        </w:rPr>
        <w:t xml:space="preserve">Calvin Cho, Christopher </w:t>
      </w:r>
      <w:proofErr w:type="spellStart"/>
      <w:r w:rsidRPr="00E814E0">
        <w:rPr>
          <w:rFonts w:asciiTheme="majorBidi" w:hAnsiTheme="majorBidi" w:cstheme="majorBidi"/>
        </w:rPr>
        <w:t>Lortie</w:t>
      </w:r>
      <w:proofErr w:type="spellEnd"/>
      <w:r w:rsidRPr="00E814E0">
        <w:rPr>
          <w:rFonts w:asciiTheme="majorBidi" w:hAnsiTheme="majorBidi" w:cstheme="majorBidi"/>
        </w:rPr>
        <w:t>, Jenna Braun, Malory Owen, &amp; Nargol Ghazian</w:t>
      </w:r>
    </w:p>
    <w:p w14:paraId="1D6665F2" w14:textId="130368B5" w:rsidR="009E09BC" w:rsidRPr="00E814E0" w:rsidRDefault="00F74C2D" w:rsidP="00BB0E44">
      <w:pPr>
        <w:rPr>
          <w:rFonts w:asciiTheme="majorBidi" w:hAnsiTheme="majorBidi" w:cstheme="majorBidi"/>
        </w:rPr>
      </w:pPr>
      <w:r w:rsidRPr="00E814E0">
        <w:rPr>
          <w:rFonts w:asciiTheme="majorBidi" w:hAnsiTheme="majorBidi" w:cstheme="majorBidi"/>
        </w:rPr>
        <w:t>Suggested</w:t>
      </w:r>
      <w:r w:rsidR="00BD5EF0" w:rsidRPr="00E814E0">
        <w:rPr>
          <w:rFonts w:asciiTheme="majorBidi" w:hAnsiTheme="majorBidi" w:cstheme="majorBidi"/>
        </w:rPr>
        <w:t xml:space="preserve"> Referees List: </w:t>
      </w:r>
    </w:p>
    <w:tbl>
      <w:tblPr>
        <w:tblStyle w:val="TableGrid"/>
        <w:tblW w:w="0" w:type="auto"/>
        <w:tblLook w:val="04A0" w:firstRow="1" w:lastRow="0" w:firstColumn="1" w:lastColumn="0" w:noHBand="0" w:noVBand="1"/>
      </w:tblPr>
      <w:tblGrid>
        <w:gridCol w:w="4336"/>
        <w:gridCol w:w="4337"/>
      </w:tblGrid>
      <w:tr w:rsidR="00F74C2D" w:rsidRPr="00E814E0" w14:paraId="42C922D1" w14:textId="77777777" w:rsidTr="00F74C2D">
        <w:trPr>
          <w:trHeight w:val="359"/>
        </w:trPr>
        <w:tc>
          <w:tcPr>
            <w:tcW w:w="4336" w:type="dxa"/>
          </w:tcPr>
          <w:p w14:paraId="6A7F51FC" w14:textId="6D6061C1" w:rsidR="00F74C2D" w:rsidRPr="00E814E0" w:rsidRDefault="00F74C2D" w:rsidP="00BB0E44">
            <w:pPr>
              <w:rPr>
                <w:rFonts w:asciiTheme="majorBidi" w:hAnsiTheme="majorBidi" w:cstheme="majorBidi"/>
              </w:rPr>
            </w:pPr>
            <w:r w:rsidRPr="00E814E0">
              <w:rPr>
                <w:rFonts w:asciiTheme="majorBidi" w:hAnsiTheme="majorBidi" w:cstheme="majorBidi"/>
              </w:rPr>
              <w:lastRenderedPageBreak/>
              <w:t>Name</w:t>
            </w:r>
          </w:p>
        </w:tc>
        <w:tc>
          <w:tcPr>
            <w:tcW w:w="4337" w:type="dxa"/>
          </w:tcPr>
          <w:p w14:paraId="31791CBF" w14:textId="1F46DF98" w:rsidR="00F74C2D" w:rsidRPr="00E814E0" w:rsidRDefault="00F74C2D" w:rsidP="00BB0E44">
            <w:pPr>
              <w:rPr>
                <w:rFonts w:asciiTheme="majorBidi" w:hAnsiTheme="majorBidi" w:cstheme="majorBidi"/>
              </w:rPr>
            </w:pPr>
            <w:r w:rsidRPr="00E814E0">
              <w:rPr>
                <w:rFonts w:asciiTheme="majorBidi" w:hAnsiTheme="majorBidi" w:cstheme="majorBidi"/>
              </w:rPr>
              <w:t>Email</w:t>
            </w:r>
          </w:p>
        </w:tc>
      </w:tr>
      <w:tr w:rsidR="00F74C2D" w:rsidRPr="00E814E0" w14:paraId="722344BB" w14:textId="77777777" w:rsidTr="00F74C2D">
        <w:trPr>
          <w:trHeight w:val="359"/>
        </w:trPr>
        <w:tc>
          <w:tcPr>
            <w:tcW w:w="4336" w:type="dxa"/>
          </w:tcPr>
          <w:p w14:paraId="6A479E2E" w14:textId="448D659E" w:rsidR="00F74C2D" w:rsidRPr="00E814E0" w:rsidRDefault="00F74C2D" w:rsidP="00BB0E44">
            <w:pPr>
              <w:rPr>
                <w:rFonts w:asciiTheme="majorBidi" w:hAnsiTheme="majorBidi" w:cstheme="majorBidi"/>
              </w:rPr>
            </w:pPr>
            <w:r w:rsidRPr="00E814E0">
              <w:rPr>
                <w:rFonts w:asciiTheme="majorBidi" w:hAnsiTheme="majorBidi" w:cstheme="majorBidi"/>
              </w:rPr>
              <w:t xml:space="preserve">Dr. Heather A Hager </w:t>
            </w:r>
          </w:p>
        </w:tc>
        <w:tc>
          <w:tcPr>
            <w:tcW w:w="4337" w:type="dxa"/>
          </w:tcPr>
          <w:p w14:paraId="588C3901" w14:textId="79C8E8D1" w:rsidR="00F74C2D" w:rsidRPr="00E814E0" w:rsidRDefault="00F74C2D" w:rsidP="00BB0E44">
            <w:pPr>
              <w:rPr>
                <w:rFonts w:asciiTheme="majorBidi" w:hAnsiTheme="majorBidi" w:cstheme="majorBidi"/>
              </w:rPr>
            </w:pPr>
            <w:r w:rsidRPr="00E814E0">
              <w:rPr>
                <w:rFonts w:asciiTheme="majorBidi" w:hAnsiTheme="majorBidi" w:cstheme="majorBidi"/>
              </w:rPr>
              <w:t xml:space="preserve"> </w:t>
            </w:r>
            <w:hyperlink r:id="rId6" w:history="1">
              <w:r w:rsidRPr="00E814E0">
                <w:rPr>
                  <w:rStyle w:val="Hyperlink"/>
                  <w:rFonts w:asciiTheme="majorBidi" w:hAnsiTheme="majorBidi" w:cstheme="majorBidi"/>
                  <w:color w:val="auto"/>
                </w:rPr>
                <w:t>hhager@uoguelph.ca</w:t>
              </w:r>
            </w:hyperlink>
          </w:p>
        </w:tc>
      </w:tr>
      <w:tr w:rsidR="00F74C2D" w:rsidRPr="00E814E0" w14:paraId="070300B2" w14:textId="77777777" w:rsidTr="00F74C2D">
        <w:trPr>
          <w:trHeight w:val="359"/>
        </w:trPr>
        <w:tc>
          <w:tcPr>
            <w:tcW w:w="4336" w:type="dxa"/>
          </w:tcPr>
          <w:p w14:paraId="0941EF2B" w14:textId="794CA924" w:rsidR="00F74C2D" w:rsidRPr="00E814E0" w:rsidRDefault="00F74C2D" w:rsidP="00BB0E44">
            <w:pPr>
              <w:rPr>
                <w:rFonts w:asciiTheme="majorBidi" w:hAnsiTheme="majorBidi" w:cstheme="majorBidi"/>
              </w:rPr>
            </w:pPr>
            <w:r w:rsidRPr="00E814E0">
              <w:rPr>
                <w:rFonts w:asciiTheme="majorBidi" w:hAnsiTheme="majorBidi" w:cstheme="majorBidi"/>
              </w:rPr>
              <w:t xml:space="preserve">Dr. Lesley </w:t>
            </w:r>
            <w:proofErr w:type="spellStart"/>
            <w:r w:rsidRPr="00E814E0">
              <w:rPr>
                <w:rFonts w:asciiTheme="majorBidi" w:hAnsiTheme="majorBidi" w:cstheme="majorBidi"/>
              </w:rPr>
              <w:t>DeFalco</w:t>
            </w:r>
            <w:proofErr w:type="spellEnd"/>
          </w:p>
        </w:tc>
        <w:tc>
          <w:tcPr>
            <w:tcW w:w="4337" w:type="dxa"/>
          </w:tcPr>
          <w:p w14:paraId="4180FB65" w14:textId="7A301C71" w:rsidR="00F74C2D" w:rsidRPr="00E814E0" w:rsidRDefault="00F74C2D" w:rsidP="00BB0E44">
            <w:pPr>
              <w:rPr>
                <w:rFonts w:asciiTheme="majorBidi" w:hAnsiTheme="majorBidi" w:cstheme="majorBidi"/>
              </w:rPr>
            </w:pPr>
            <w:r w:rsidRPr="00E814E0">
              <w:rPr>
                <w:rFonts w:asciiTheme="majorBidi" w:hAnsiTheme="majorBidi" w:cstheme="majorBidi"/>
              </w:rPr>
              <w:t>ldefalco@usgs.gov</w:t>
            </w:r>
          </w:p>
        </w:tc>
      </w:tr>
      <w:tr w:rsidR="00F74C2D" w:rsidRPr="00E814E0" w14:paraId="6578112F" w14:textId="77777777" w:rsidTr="00F74C2D">
        <w:trPr>
          <w:trHeight w:val="346"/>
        </w:trPr>
        <w:tc>
          <w:tcPr>
            <w:tcW w:w="4336" w:type="dxa"/>
          </w:tcPr>
          <w:p w14:paraId="59A940E1" w14:textId="1268F5C2" w:rsidR="00F74C2D" w:rsidRPr="00E814E0" w:rsidRDefault="00F74C2D" w:rsidP="00BB0E44">
            <w:pPr>
              <w:rPr>
                <w:rFonts w:asciiTheme="majorBidi" w:hAnsiTheme="majorBidi" w:cstheme="majorBidi"/>
              </w:rPr>
            </w:pPr>
            <w:r w:rsidRPr="00E814E0">
              <w:rPr>
                <w:rFonts w:asciiTheme="majorBidi" w:hAnsiTheme="majorBidi" w:cstheme="majorBidi"/>
              </w:rPr>
              <w:t xml:space="preserve">Dr. Nicolas </w:t>
            </w:r>
            <w:proofErr w:type="spellStart"/>
            <w:r w:rsidRPr="00E814E0">
              <w:rPr>
                <w:rFonts w:asciiTheme="majorBidi" w:hAnsiTheme="majorBidi" w:cstheme="majorBidi"/>
              </w:rPr>
              <w:t>Barbier</w:t>
            </w:r>
            <w:proofErr w:type="spellEnd"/>
          </w:p>
        </w:tc>
        <w:tc>
          <w:tcPr>
            <w:tcW w:w="4337" w:type="dxa"/>
          </w:tcPr>
          <w:p w14:paraId="4D2AED9A" w14:textId="270BC3F7" w:rsidR="00F74C2D" w:rsidRPr="00E814E0" w:rsidRDefault="00E814E0" w:rsidP="00BB0E44">
            <w:pPr>
              <w:rPr>
                <w:rFonts w:asciiTheme="majorBidi" w:hAnsiTheme="majorBidi" w:cstheme="majorBidi"/>
              </w:rPr>
            </w:pPr>
            <w:hyperlink r:id="rId7" w:tooltip="&#10;                            Link to email address&#10;                        " w:history="1">
              <w:r w:rsidR="00F74C2D" w:rsidRPr="00E814E0">
                <w:rPr>
                  <w:rStyle w:val="Hyperlink"/>
                  <w:rFonts w:asciiTheme="majorBidi" w:hAnsiTheme="majorBidi" w:cstheme="majorBidi"/>
                  <w:color w:val="auto"/>
                  <w:shd w:val="clear" w:color="auto" w:fill="FFFFFF"/>
                </w:rPr>
                <w:t>nbarbier@ulb.ac.be</w:t>
              </w:r>
            </w:hyperlink>
          </w:p>
        </w:tc>
      </w:tr>
    </w:tbl>
    <w:p w14:paraId="70099D4B" w14:textId="13E7FC71" w:rsidR="00AE0BD7" w:rsidRPr="00E814E0" w:rsidRDefault="00AE0BD7" w:rsidP="00BB0E44">
      <w:pPr>
        <w:rPr>
          <w:rFonts w:asciiTheme="majorBidi" w:hAnsiTheme="majorBidi" w:cstheme="majorBidi"/>
        </w:rPr>
      </w:pPr>
    </w:p>
    <w:p w14:paraId="45CC3053" w14:textId="4566BF9C" w:rsidR="007C7A1D" w:rsidRPr="00E814E0" w:rsidRDefault="007C7A1D" w:rsidP="00BB0E44">
      <w:pPr>
        <w:rPr>
          <w:rFonts w:asciiTheme="majorBidi" w:hAnsiTheme="majorBidi" w:cstheme="majorBidi"/>
        </w:rPr>
      </w:pPr>
    </w:p>
    <w:p w14:paraId="11D1AD40" w14:textId="77777777" w:rsidR="007C7A1D" w:rsidRPr="00E814E0" w:rsidRDefault="007C7A1D" w:rsidP="00BB0E44">
      <w:pPr>
        <w:rPr>
          <w:rFonts w:asciiTheme="majorBidi" w:hAnsiTheme="majorBidi" w:cstheme="majorBidi"/>
        </w:rPr>
      </w:pPr>
    </w:p>
    <w:p w14:paraId="3E082BC4" w14:textId="77777777" w:rsidR="00AE0BD7" w:rsidRPr="00E814E0" w:rsidRDefault="00AE0BD7" w:rsidP="00BB0E44">
      <w:pPr>
        <w:rPr>
          <w:rFonts w:asciiTheme="majorBidi" w:hAnsiTheme="majorBidi" w:cstheme="majorBidi"/>
        </w:rPr>
      </w:pPr>
    </w:p>
    <w:sectPr w:rsidR="00AE0BD7" w:rsidRPr="00E8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54AAD"/>
    <w:multiLevelType w:val="hybridMultilevel"/>
    <w:tmpl w:val="74DCA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F5"/>
    <w:rsid w:val="00066A62"/>
    <w:rsid w:val="00255770"/>
    <w:rsid w:val="00283FCB"/>
    <w:rsid w:val="003257EA"/>
    <w:rsid w:val="00415D21"/>
    <w:rsid w:val="005C359D"/>
    <w:rsid w:val="005F0EF5"/>
    <w:rsid w:val="005F1761"/>
    <w:rsid w:val="00605E4A"/>
    <w:rsid w:val="006513FB"/>
    <w:rsid w:val="006F2BCA"/>
    <w:rsid w:val="007C7A1D"/>
    <w:rsid w:val="007D7679"/>
    <w:rsid w:val="009A37AD"/>
    <w:rsid w:val="009E09BC"/>
    <w:rsid w:val="009E6155"/>
    <w:rsid w:val="00AE0BD7"/>
    <w:rsid w:val="00B21194"/>
    <w:rsid w:val="00BB0E44"/>
    <w:rsid w:val="00BD5EF0"/>
    <w:rsid w:val="00D23DDA"/>
    <w:rsid w:val="00DA1C4A"/>
    <w:rsid w:val="00E42D96"/>
    <w:rsid w:val="00E814E0"/>
    <w:rsid w:val="00F74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2834"/>
  <w15:chartTrackingRefBased/>
  <w15:docId w15:val="{0436AC6B-BC00-46E0-9823-67CA35F1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3FB"/>
    <w:pPr>
      <w:ind w:left="720"/>
      <w:contextualSpacing/>
    </w:pPr>
  </w:style>
  <w:style w:type="character" w:styleId="Hyperlink">
    <w:name w:val="Hyperlink"/>
    <w:basedOn w:val="DefaultParagraphFont"/>
    <w:uiPriority w:val="99"/>
    <w:unhideWhenUsed/>
    <w:rsid w:val="00415D21"/>
    <w:rPr>
      <w:color w:val="0000FF"/>
      <w:u w:val="single"/>
    </w:rPr>
  </w:style>
  <w:style w:type="character" w:styleId="CommentReference">
    <w:name w:val="annotation reference"/>
    <w:basedOn w:val="DefaultParagraphFont"/>
    <w:uiPriority w:val="99"/>
    <w:semiHidden/>
    <w:unhideWhenUsed/>
    <w:rsid w:val="00283FCB"/>
    <w:rPr>
      <w:sz w:val="16"/>
      <w:szCs w:val="16"/>
    </w:rPr>
  </w:style>
  <w:style w:type="paragraph" w:styleId="CommentText">
    <w:name w:val="annotation text"/>
    <w:basedOn w:val="Normal"/>
    <w:link w:val="CommentTextChar"/>
    <w:uiPriority w:val="99"/>
    <w:semiHidden/>
    <w:unhideWhenUsed/>
    <w:rsid w:val="00283FCB"/>
    <w:pPr>
      <w:spacing w:line="240" w:lineRule="auto"/>
    </w:pPr>
    <w:rPr>
      <w:sz w:val="20"/>
      <w:szCs w:val="20"/>
    </w:rPr>
  </w:style>
  <w:style w:type="character" w:customStyle="1" w:styleId="CommentTextChar">
    <w:name w:val="Comment Text Char"/>
    <w:basedOn w:val="DefaultParagraphFont"/>
    <w:link w:val="CommentText"/>
    <w:uiPriority w:val="99"/>
    <w:semiHidden/>
    <w:rsid w:val="00283FCB"/>
    <w:rPr>
      <w:sz w:val="20"/>
      <w:szCs w:val="20"/>
    </w:rPr>
  </w:style>
  <w:style w:type="paragraph" w:styleId="CommentSubject">
    <w:name w:val="annotation subject"/>
    <w:basedOn w:val="CommentText"/>
    <w:next w:val="CommentText"/>
    <w:link w:val="CommentSubjectChar"/>
    <w:uiPriority w:val="99"/>
    <w:semiHidden/>
    <w:unhideWhenUsed/>
    <w:rsid w:val="00283FCB"/>
    <w:rPr>
      <w:b/>
      <w:bCs/>
    </w:rPr>
  </w:style>
  <w:style w:type="character" w:customStyle="1" w:styleId="CommentSubjectChar">
    <w:name w:val="Comment Subject Char"/>
    <w:basedOn w:val="CommentTextChar"/>
    <w:link w:val="CommentSubject"/>
    <w:uiPriority w:val="99"/>
    <w:semiHidden/>
    <w:rsid w:val="00283FCB"/>
    <w:rPr>
      <w:b/>
      <w:bCs/>
      <w:sz w:val="20"/>
      <w:szCs w:val="20"/>
    </w:rPr>
  </w:style>
  <w:style w:type="paragraph" w:styleId="BalloonText">
    <w:name w:val="Balloon Text"/>
    <w:basedOn w:val="Normal"/>
    <w:link w:val="BalloonTextChar"/>
    <w:uiPriority w:val="99"/>
    <w:semiHidden/>
    <w:unhideWhenUsed/>
    <w:rsid w:val="00283F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FCB"/>
    <w:rPr>
      <w:rFonts w:ascii="Segoe UI" w:hAnsi="Segoe UI" w:cs="Segoe UI"/>
      <w:sz w:val="18"/>
      <w:szCs w:val="18"/>
    </w:rPr>
  </w:style>
  <w:style w:type="table" w:styleId="TableGrid">
    <w:name w:val="Table Grid"/>
    <w:basedOn w:val="TableNormal"/>
    <w:uiPriority w:val="39"/>
    <w:rsid w:val="007C7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23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5073">
      <w:bodyDiv w:val="1"/>
      <w:marLeft w:val="0"/>
      <w:marRight w:val="0"/>
      <w:marTop w:val="0"/>
      <w:marBottom w:val="0"/>
      <w:divBdr>
        <w:top w:val="none" w:sz="0" w:space="0" w:color="auto"/>
        <w:left w:val="none" w:sz="0" w:space="0" w:color="auto"/>
        <w:bottom w:val="none" w:sz="0" w:space="0" w:color="auto"/>
        <w:right w:val="none" w:sz="0" w:space="0" w:color="auto"/>
      </w:divBdr>
    </w:div>
    <w:div w:id="592666553">
      <w:bodyDiv w:val="1"/>
      <w:marLeft w:val="0"/>
      <w:marRight w:val="0"/>
      <w:marTop w:val="0"/>
      <w:marBottom w:val="0"/>
      <w:divBdr>
        <w:top w:val="none" w:sz="0" w:space="0" w:color="auto"/>
        <w:left w:val="none" w:sz="0" w:space="0" w:color="auto"/>
        <w:bottom w:val="none" w:sz="0" w:space="0" w:color="auto"/>
        <w:right w:val="none" w:sz="0" w:space="0" w:color="auto"/>
      </w:divBdr>
    </w:div>
    <w:div w:id="860558147">
      <w:bodyDiv w:val="1"/>
      <w:marLeft w:val="0"/>
      <w:marRight w:val="0"/>
      <w:marTop w:val="0"/>
      <w:marBottom w:val="0"/>
      <w:divBdr>
        <w:top w:val="none" w:sz="0" w:space="0" w:color="auto"/>
        <w:left w:val="none" w:sz="0" w:space="0" w:color="auto"/>
        <w:bottom w:val="none" w:sz="0" w:space="0" w:color="auto"/>
        <w:right w:val="none" w:sz="0" w:space="0" w:color="auto"/>
      </w:divBdr>
    </w:div>
    <w:div w:id="192945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barbier@ulb.ac.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hager@uoguelph.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57457-7E24-4318-A326-7069E278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Nargol Ghazian</cp:lastModifiedBy>
  <cp:revision>2</cp:revision>
  <dcterms:created xsi:type="dcterms:W3CDTF">2020-06-16T15:39:00Z</dcterms:created>
  <dcterms:modified xsi:type="dcterms:W3CDTF">2020-06-16T15:39:00Z</dcterms:modified>
</cp:coreProperties>
</file>