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7C" w:rsidRDefault="0073707C" w:rsidP="0073707C">
      <w:pPr>
        <w:spacing w:line="240" w:lineRule="auto"/>
        <w:jc w:val="both"/>
        <w:rPr>
          <w:rStyle w:val="None"/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F5A76">
        <w:rPr>
          <w:rStyle w:val="None"/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CA"/>
        </w:rPr>
        <w:drawing>
          <wp:anchor distT="0" distB="0" distL="114300" distR="114300" simplePos="0" relativeHeight="251659264" behindDoc="0" locked="0" layoutInCell="1" allowOverlap="1" wp14:anchorId="415247B6" wp14:editId="0C95E4E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304665"/>
            <wp:effectExtent l="0" t="0" r="0" b="63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None"/>
          <w:rFonts w:ascii="Times New Roman" w:eastAsia="Times New Roman" w:hAnsi="Times New Roman" w:cs="Times New Roman"/>
          <w:b/>
          <w:bCs/>
          <w:sz w:val="24"/>
          <w:szCs w:val="24"/>
        </w:rPr>
        <w:t>Figure 1.</w:t>
      </w:r>
      <w:r w:rsidRPr="003F5A76">
        <w:rPr>
          <w:rFonts w:ascii="Times New Roman" w:hAnsi="Times New Roman" w:cs="Times New Roman"/>
        </w:rPr>
        <w:t xml:space="preserve"> </w:t>
      </w:r>
      <w:r w:rsidRPr="00D45B28">
        <w:rPr>
          <w:rFonts w:ascii="Times New Roman" w:hAnsi="Times New Roman" w:cs="Times New Roman"/>
        </w:rPr>
        <w:t>Boxplots of measures percent cover (establishment and final; %), density (establishment and final</w:t>
      </w:r>
      <w:r>
        <w:rPr>
          <w:rFonts w:ascii="Times New Roman" w:hAnsi="Times New Roman" w:cs="Times New Roman"/>
        </w:rPr>
        <w:t xml:space="preserve"> census</w:t>
      </w:r>
      <w:r w:rsidRPr="00D45B28">
        <w:rPr>
          <w:rFonts w:ascii="Times New Roman" w:hAnsi="Times New Roman" w:cs="Times New Roman"/>
        </w:rPr>
        <w:t>), and final biomass (g) of mixture</w:t>
      </w:r>
      <w:r>
        <w:rPr>
          <w:rFonts w:ascii="Times New Roman" w:hAnsi="Times New Roman" w:cs="Times New Roman"/>
        </w:rPr>
        <w:t>, native + mimic, and native monoculture</w:t>
      </w:r>
      <w:r w:rsidRPr="00D45B28">
        <w:rPr>
          <w:rFonts w:ascii="Times New Roman" w:hAnsi="Times New Roman" w:cs="Times New Roman"/>
        </w:rPr>
        <w:t xml:space="preserve"> treatments comparing two spatial patterns (clumped vs. dispersed).</w:t>
      </w:r>
      <w:r>
        <w:rPr>
          <w:rFonts w:ascii="Times New Roman" w:hAnsi="Times New Roman" w:cs="Times New Roman"/>
        </w:rPr>
        <w:t xml:space="preserve"> Diamond dots represent the mean. </w:t>
      </w:r>
      <w:r w:rsidRPr="00007ACF">
        <w:rPr>
          <w:rFonts w:ascii="Times New Roman" w:hAnsi="Times New Roman" w:cs="Times New Roman"/>
        </w:rPr>
        <w:t>Establishment data was collected at week 4 and final data was collected at week 8.</w:t>
      </w:r>
    </w:p>
    <w:p w:rsidR="0051107D" w:rsidRDefault="0051107D">
      <w:bookmarkStart w:id="0" w:name="_GoBack"/>
      <w:bookmarkEnd w:id="0"/>
    </w:p>
    <w:sectPr w:rsidR="005110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784"/>
    <w:rsid w:val="0051107D"/>
    <w:rsid w:val="0073707C"/>
    <w:rsid w:val="0079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158419-1D63-44B0-871C-B65016803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70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ne">
    <w:name w:val="None"/>
    <w:rsid w:val="00737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Nargol Ghazian</dc:creator>
  <cp:keywords/>
  <dc:description/>
  <cp:lastModifiedBy>Nargol Ghazian</cp:lastModifiedBy>
  <cp:revision>2</cp:revision>
  <dcterms:created xsi:type="dcterms:W3CDTF">2020-06-17T19:23:00Z</dcterms:created>
  <dcterms:modified xsi:type="dcterms:W3CDTF">2020-06-17T19:23:00Z</dcterms:modified>
</cp:coreProperties>
</file>