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34EF4" w14:textId="77777777" w:rsidR="00470A44" w:rsidRPr="00CA5895" w:rsidRDefault="00470A44" w:rsidP="00470A44">
      <w:pPr>
        <w:pStyle w:val="BodyB"/>
        <w:jc w:val="both"/>
        <w:rPr>
          <w:rStyle w:val="None"/>
          <w:rFonts w:asciiTheme="majorBidi" w:eastAsia="Carlito" w:hAnsiTheme="majorBidi" w:cstheme="majorBidi"/>
          <w:b/>
          <w:bCs/>
          <w:color w:val="000000" w:themeColor="text1"/>
          <w:sz w:val="24"/>
          <w:szCs w:val="24"/>
          <w:lang w:val="de-DE"/>
        </w:rPr>
      </w:pPr>
      <w:r w:rsidRPr="00CA5895">
        <w:rPr>
          <w:rStyle w:val="None"/>
          <w:rFonts w:asciiTheme="majorBidi" w:hAnsiTheme="majorBidi" w:cstheme="majorBidi"/>
          <w:b/>
          <w:bCs/>
          <w:color w:val="000000" w:themeColor="text1"/>
          <w:sz w:val="24"/>
          <w:szCs w:val="24"/>
          <w:lang w:val="de-DE"/>
        </w:rPr>
        <w:t>Abstract</w:t>
      </w:r>
    </w:p>
    <w:p w14:paraId="5B68C580" w14:textId="77777777" w:rsidR="00470A44" w:rsidRPr="00CA5895" w:rsidRDefault="00470A44" w:rsidP="00384C20">
      <w:pPr>
        <w:pStyle w:val="ListParagraph"/>
        <w:numPr>
          <w:ilvl w:val="0"/>
          <w:numId w:val="2"/>
        </w:numPr>
        <w:spacing w:after="0" w:line="480" w:lineRule="auto"/>
        <w:jc w:val="both"/>
        <w:rPr>
          <w:rFonts w:asciiTheme="majorBidi" w:hAnsiTheme="majorBidi" w:cstheme="majorBidi"/>
          <w:color w:val="000000" w:themeColor="text1"/>
          <w:sz w:val="24"/>
          <w:szCs w:val="24"/>
        </w:rPr>
      </w:pPr>
      <w:r w:rsidRPr="00CA5895">
        <w:rPr>
          <w:rStyle w:val="None"/>
          <w:rFonts w:asciiTheme="majorBidi" w:hAnsiTheme="majorBidi" w:cstheme="majorBidi"/>
          <w:color w:val="000000" w:themeColor="text1"/>
          <w:sz w:val="24"/>
          <w:szCs w:val="24"/>
        </w:rPr>
        <w:t xml:space="preserve">Camera traps are one of the most common tools in wildlife </w:t>
      </w:r>
      <w:r w:rsidR="00A51C60" w:rsidRPr="00CA5895">
        <w:rPr>
          <w:rStyle w:val="None"/>
          <w:rFonts w:asciiTheme="majorBidi" w:hAnsiTheme="majorBidi" w:cstheme="majorBidi"/>
          <w:color w:val="000000" w:themeColor="text1"/>
          <w:sz w:val="24"/>
          <w:szCs w:val="24"/>
        </w:rPr>
        <w:t xml:space="preserve">and conservation </w:t>
      </w:r>
      <w:r w:rsidR="00806365" w:rsidRPr="00CA5895">
        <w:rPr>
          <w:rStyle w:val="None"/>
          <w:rFonts w:asciiTheme="majorBidi" w:hAnsiTheme="majorBidi" w:cstheme="majorBidi"/>
          <w:color w:val="000000" w:themeColor="text1"/>
          <w:sz w:val="24"/>
          <w:szCs w:val="24"/>
        </w:rPr>
        <w:t xml:space="preserve">biology. Sampling </w:t>
      </w:r>
      <w:r w:rsidRPr="00CA5895">
        <w:rPr>
          <w:rStyle w:val="None"/>
          <w:rFonts w:asciiTheme="majorBidi" w:hAnsiTheme="majorBidi" w:cstheme="majorBidi"/>
          <w:color w:val="000000" w:themeColor="text1"/>
          <w:sz w:val="24"/>
          <w:szCs w:val="24"/>
        </w:rPr>
        <w:t>can document and measure animal presence and activity. Captures can be used to estimate population para</w:t>
      </w:r>
      <w:r w:rsidR="00806365" w:rsidRPr="00CA5895">
        <w:rPr>
          <w:rStyle w:val="None"/>
          <w:rFonts w:asciiTheme="majorBidi" w:hAnsiTheme="majorBidi" w:cstheme="majorBidi"/>
          <w:color w:val="000000" w:themeColor="text1"/>
          <w:sz w:val="24"/>
          <w:szCs w:val="24"/>
        </w:rPr>
        <w:t>meters such as presence,</w:t>
      </w:r>
      <w:r w:rsidRPr="00CA5895">
        <w:rPr>
          <w:rStyle w:val="None"/>
          <w:rFonts w:asciiTheme="majorBidi" w:hAnsiTheme="majorBidi" w:cstheme="majorBidi"/>
          <w:color w:val="000000" w:themeColor="text1"/>
          <w:sz w:val="24"/>
          <w:szCs w:val="24"/>
        </w:rPr>
        <w:t xml:space="preserve"> abundance, habitat suitability, and resident species richness of specific populations. </w:t>
      </w:r>
      <w:r w:rsidR="005829D2" w:rsidRPr="00CA5895">
        <w:rPr>
          <w:rStyle w:val="None"/>
          <w:rFonts w:asciiTheme="majorBidi" w:hAnsiTheme="majorBidi" w:cstheme="majorBidi"/>
          <w:color w:val="000000" w:themeColor="text1"/>
          <w:sz w:val="24"/>
          <w:szCs w:val="24"/>
        </w:rPr>
        <w:t xml:space="preserve">Effective camera trapping is relevant to </w:t>
      </w:r>
      <w:r w:rsidR="007F19AD" w:rsidRPr="00CA5895">
        <w:rPr>
          <w:rStyle w:val="None"/>
          <w:rFonts w:asciiTheme="majorBidi" w:hAnsiTheme="majorBidi" w:cstheme="majorBidi"/>
          <w:color w:val="000000" w:themeColor="text1"/>
          <w:sz w:val="24"/>
          <w:szCs w:val="24"/>
        </w:rPr>
        <w:t xml:space="preserve">conservation </w:t>
      </w:r>
      <w:r w:rsidR="005829D2" w:rsidRPr="00CA5895">
        <w:rPr>
          <w:rStyle w:val="None"/>
          <w:rFonts w:asciiTheme="majorBidi" w:hAnsiTheme="majorBidi" w:cstheme="majorBidi"/>
          <w:color w:val="000000" w:themeColor="text1"/>
          <w:sz w:val="24"/>
          <w:szCs w:val="24"/>
        </w:rPr>
        <w:t xml:space="preserve">for many reasons. For instance, they can be used to inform pre and post-restoration efforts, monitor the use of artificial structures by species and assess </w:t>
      </w:r>
      <w:proofErr w:type="spellStart"/>
      <w:r w:rsidR="005829D2" w:rsidRPr="00CA5895">
        <w:rPr>
          <w:rStyle w:val="None"/>
          <w:rFonts w:asciiTheme="majorBidi" w:hAnsiTheme="majorBidi" w:cstheme="majorBidi"/>
          <w:color w:val="000000" w:themeColor="text1"/>
          <w:sz w:val="24"/>
          <w:szCs w:val="24"/>
        </w:rPr>
        <w:t>behaviours</w:t>
      </w:r>
      <w:proofErr w:type="spellEnd"/>
      <w:r w:rsidR="005829D2" w:rsidRPr="00CA5895">
        <w:rPr>
          <w:rStyle w:val="None"/>
          <w:rFonts w:asciiTheme="majorBidi" w:hAnsiTheme="majorBidi" w:cstheme="majorBidi"/>
          <w:color w:val="000000" w:themeColor="text1"/>
          <w:sz w:val="24"/>
          <w:szCs w:val="24"/>
        </w:rPr>
        <w:t xml:space="preserve"> l</w:t>
      </w:r>
      <w:r w:rsidR="00C42A9F" w:rsidRPr="00CA5895">
        <w:rPr>
          <w:rStyle w:val="None"/>
          <w:rFonts w:asciiTheme="majorBidi" w:hAnsiTheme="majorBidi" w:cstheme="majorBidi"/>
          <w:color w:val="000000" w:themeColor="text1"/>
          <w:sz w:val="24"/>
          <w:szCs w:val="24"/>
        </w:rPr>
        <w:t xml:space="preserve">ike predator-prey interactions. </w:t>
      </w:r>
      <w:r w:rsidR="005829D2" w:rsidRPr="00CA5895">
        <w:rPr>
          <w:rStyle w:val="None"/>
          <w:rFonts w:asciiTheme="majorBidi" w:hAnsiTheme="majorBidi" w:cstheme="majorBidi"/>
          <w:color w:val="000000" w:themeColor="text1"/>
          <w:sz w:val="24"/>
          <w:szCs w:val="24"/>
        </w:rPr>
        <w:t xml:space="preserve">This sampling approach can aid in assessing diversity change, habitat change, pre/post restoration efforts, artificial structure effects, species presence, and animal </w:t>
      </w:r>
      <w:proofErr w:type="spellStart"/>
      <w:r w:rsidR="005829D2" w:rsidRPr="00CA5895">
        <w:rPr>
          <w:rStyle w:val="None"/>
          <w:rFonts w:asciiTheme="majorBidi" w:hAnsiTheme="majorBidi" w:cstheme="majorBidi"/>
          <w:color w:val="000000" w:themeColor="text1"/>
          <w:sz w:val="24"/>
          <w:szCs w:val="24"/>
        </w:rPr>
        <w:t>behaviour</w:t>
      </w:r>
      <w:proofErr w:type="spellEnd"/>
      <w:r w:rsidR="005829D2" w:rsidRPr="00CA5895">
        <w:rPr>
          <w:rStyle w:val="None"/>
          <w:rFonts w:asciiTheme="majorBidi" w:hAnsiTheme="majorBidi" w:cstheme="majorBidi"/>
          <w:color w:val="000000" w:themeColor="text1"/>
          <w:sz w:val="24"/>
          <w:szCs w:val="24"/>
        </w:rPr>
        <w:t xml:space="preserve">. </w:t>
      </w:r>
    </w:p>
    <w:p w14:paraId="5D6D97B0" w14:textId="77777777" w:rsidR="00470A44" w:rsidRPr="00CA5895" w:rsidRDefault="005829D2" w:rsidP="00384C20">
      <w:pPr>
        <w:pStyle w:val="ListParagraph"/>
        <w:numPr>
          <w:ilvl w:val="0"/>
          <w:numId w:val="2"/>
        </w:numPr>
        <w:spacing w:after="0" w:line="480" w:lineRule="auto"/>
        <w:jc w:val="both"/>
        <w:rPr>
          <w:rFonts w:asciiTheme="majorBidi" w:hAnsiTheme="majorBidi" w:cstheme="majorBidi"/>
          <w:color w:val="000000" w:themeColor="text1"/>
          <w:sz w:val="24"/>
          <w:szCs w:val="24"/>
        </w:rPr>
      </w:pPr>
      <w:r w:rsidRPr="00CA5895">
        <w:rPr>
          <w:rStyle w:val="None"/>
          <w:rFonts w:asciiTheme="majorBidi" w:hAnsiTheme="majorBidi" w:cstheme="majorBidi"/>
          <w:color w:val="000000" w:themeColor="text1"/>
          <w:sz w:val="24"/>
          <w:szCs w:val="24"/>
        </w:rPr>
        <w:t>We reviewed the literature</w:t>
      </w:r>
      <w:r w:rsidR="00470A44" w:rsidRPr="00CA5895">
        <w:rPr>
          <w:rStyle w:val="None"/>
          <w:rFonts w:asciiTheme="majorBidi" w:hAnsiTheme="majorBidi" w:cstheme="majorBidi"/>
          <w:color w:val="000000" w:themeColor="text1"/>
          <w:sz w:val="24"/>
          <w:szCs w:val="24"/>
        </w:rPr>
        <w:t xml:space="preserve"> </w:t>
      </w:r>
      <w:r w:rsidRPr="00CA5895">
        <w:rPr>
          <w:rStyle w:val="None"/>
          <w:rFonts w:asciiTheme="majorBidi" w:hAnsiTheme="majorBidi" w:cstheme="majorBidi"/>
          <w:color w:val="000000" w:themeColor="text1"/>
          <w:sz w:val="24"/>
          <w:szCs w:val="24"/>
        </w:rPr>
        <w:t xml:space="preserve">to collect data and estimate </w:t>
      </w:r>
      <w:r w:rsidR="00384C20" w:rsidRPr="00CA5895">
        <w:rPr>
          <w:rStyle w:val="None"/>
          <w:rFonts w:asciiTheme="majorBidi" w:hAnsiTheme="majorBidi" w:cstheme="majorBidi"/>
          <w:color w:val="000000" w:themeColor="text1"/>
          <w:sz w:val="24"/>
          <w:szCs w:val="24"/>
        </w:rPr>
        <w:t xml:space="preserve">incidence </w:t>
      </w:r>
      <w:r w:rsidRPr="00CA5895">
        <w:rPr>
          <w:rStyle w:val="None"/>
          <w:rFonts w:asciiTheme="majorBidi" w:hAnsiTheme="majorBidi" w:cstheme="majorBidi"/>
          <w:color w:val="000000" w:themeColor="text1"/>
          <w:sz w:val="24"/>
          <w:szCs w:val="24"/>
        </w:rPr>
        <w:t>effect size measure</w:t>
      </w:r>
      <w:r w:rsidR="00384C20" w:rsidRPr="00CA5895">
        <w:rPr>
          <w:rStyle w:val="None"/>
          <w:rFonts w:asciiTheme="majorBidi" w:hAnsiTheme="majorBidi" w:cstheme="majorBidi"/>
          <w:color w:val="000000" w:themeColor="text1"/>
          <w:sz w:val="24"/>
          <w:szCs w:val="24"/>
        </w:rPr>
        <w:t xml:space="preserve">s for both vertebrate abundance and </w:t>
      </w:r>
      <w:r w:rsidRPr="00CA5895">
        <w:rPr>
          <w:rStyle w:val="None"/>
          <w:rFonts w:asciiTheme="majorBidi" w:hAnsiTheme="majorBidi" w:cstheme="majorBidi"/>
          <w:color w:val="000000" w:themeColor="text1"/>
          <w:sz w:val="24"/>
          <w:szCs w:val="24"/>
        </w:rPr>
        <w:t>vertebrate richness to examine the relative efficacy of deploying more camera traps for a given period in different ecosystems. A t</w:t>
      </w:r>
      <w:r w:rsidR="00470A44" w:rsidRPr="00CA5895">
        <w:rPr>
          <w:rStyle w:val="None"/>
          <w:rFonts w:asciiTheme="majorBidi" w:hAnsiTheme="majorBidi" w:cstheme="majorBidi"/>
          <w:color w:val="000000" w:themeColor="text1"/>
          <w:sz w:val="24"/>
          <w:szCs w:val="24"/>
        </w:rPr>
        <w:t xml:space="preserve">otal of 292 full-text articles were returned from the Web of </w:t>
      </w:r>
      <w:r w:rsidR="00040E5B" w:rsidRPr="00CA5895">
        <w:rPr>
          <w:rStyle w:val="None"/>
          <w:rFonts w:asciiTheme="majorBidi" w:hAnsiTheme="majorBidi" w:cstheme="majorBidi"/>
          <w:color w:val="000000" w:themeColor="text1"/>
          <w:sz w:val="24"/>
          <w:szCs w:val="24"/>
        </w:rPr>
        <w:t xml:space="preserve">Science using the search terms camera* </w:t>
      </w:r>
      <w:r w:rsidR="00806365" w:rsidRPr="00CA5895">
        <w:rPr>
          <w:rStyle w:val="None"/>
          <w:rFonts w:asciiTheme="majorBidi" w:hAnsiTheme="majorBidi" w:cstheme="majorBidi"/>
          <w:color w:val="000000" w:themeColor="text1"/>
          <w:sz w:val="24"/>
          <w:szCs w:val="24"/>
        </w:rPr>
        <w:t xml:space="preserve">and </w:t>
      </w:r>
      <w:r w:rsidR="00040E5B" w:rsidRPr="00CA5895">
        <w:rPr>
          <w:rStyle w:val="None"/>
          <w:rFonts w:asciiTheme="majorBidi" w:hAnsiTheme="majorBidi" w:cstheme="majorBidi"/>
          <w:color w:val="000000" w:themeColor="text1"/>
          <w:sz w:val="24"/>
          <w:szCs w:val="24"/>
        </w:rPr>
        <w:t>trap* and richness* or diversity*, and rarefaction* c</w:t>
      </w:r>
      <w:r w:rsidR="00470A44" w:rsidRPr="00CA5895">
        <w:rPr>
          <w:rStyle w:val="None"/>
          <w:rFonts w:asciiTheme="majorBidi" w:hAnsiTheme="majorBidi" w:cstheme="majorBidi"/>
          <w:color w:val="000000" w:themeColor="text1"/>
          <w:sz w:val="24"/>
          <w:szCs w:val="24"/>
        </w:rPr>
        <w:t>urve*. Full-text reviews of each sampling effort returned 149 studies that reported animal abund</w:t>
      </w:r>
      <w:r w:rsidR="00384C20" w:rsidRPr="00CA5895">
        <w:rPr>
          <w:rStyle w:val="None"/>
          <w:rFonts w:asciiTheme="majorBidi" w:hAnsiTheme="majorBidi" w:cstheme="majorBidi"/>
          <w:color w:val="000000" w:themeColor="text1"/>
          <w:sz w:val="24"/>
          <w:szCs w:val="24"/>
        </w:rPr>
        <w:t>ance and species richness that we used in this meta-analysis.</w:t>
      </w:r>
      <w:r w:rsidR="00470A44" w:rsidRPr="00CA5895">
        <w:rPr>
          <w:rStyle w:val="None"/>
          <w:rFonts w:asciiTheme="majorBidi" w:hAnsiTheme="majorBidi" w:cstheme="majorBidi"/>
          <w:color w:val="000000" w:themeColor="text1"/>
          <w:sz w:val="24"/>
          <w:szCs w:val="24"/>
        </w:rPr>
        <w:t xml:space="preserve"> </w:t>
      </w:r>
    </w:p>
    <w:p w14:paraId="5061331F" w14:textId="77777777" w:rsidR="00470A44" w:rsidRPr="00CA5895" w:rsidRDefault="00470A44" w:rsidP="0032631C">
      <w:pPr>
        <w:pStyle w:val="ListParagraph"/>
        <w:numPr>
          <w:ilvl w:val="0"/>
          <w:numId w:val="2"/>
        </w:numPr>
        <w:spacing w:after="0" w:line="480" w:lineRule="auto"/>
        <w:jc w:val="both"/>
        <w:rPr>
          <w:rStyle w:val="None"/>
          <w:rFonts w:asciiTheme="majorBidi" w:hAnsiTheme="majorBidi" w:cstheme="majorBidi"/>
          <w:color w:val="000000" w:themeColor="text1"/>
          <w:sz w:val="24"/>
          <w:szCs w:val="24"/>
        </w:rPr>
      </w:pPr>
      <w:r w:rsidRPr="00CA5895">
        <w:rPr>
          <w:rStyle w:val="None"/>
          <w:rFonts w:asciiTheme="majorBidi" w:hAnsiTheme="majorBidi" w:cstheme="majorBidi"/>
          <w:color w:val="000000" w:themeColor="text1"/>
          <w:sz w:val="24"/>
          <w:szCs w:val="24"/>
        </w:rPr>
        <w:t xml:space="preserve">Increasing sampling effort </w:t>
      </w:r>
      <w:r w:rsidR="00806365" w:rsidRPr="00CA5895">
        <w:rPr>
          <w:rStyle w:val="None"/>
          <w:rFonts w:asciiTheme="majorBidi" w:hAnsiTheme="majorBidi" w:cstheme="majorBidi"/>
          <w:color w:val="000000" w:themeColor="text1"/>
          <w:sz w:val="24"/>
          <w:szCs w:val="24"/>
        </w:rPr>
        <w:t xml:space="preserve">through </w:t>
      </w:r>
      <w:r w:rsidR="00B469CE" w:rsidRPr="00CA5895">
        <w:rPr>
          <w:rStyle w:val="None"/>
          <w:rFonts w:asciiTheme="majorBidi" w:hAnsiTheme="majorBidi" w:cstheme="majorBidi"/>
          <w:color w:val="000000" w:themeColor="text1"/>
          <w:sz w:val="24"/>
          <w:szCs w:val="24"/>
        </w:rPr>
        <w:t xml:space="preserve">an </w:t>
      </w:r>
      <w:r w:rsidR="00806365" w:rsidRPr="00CA5895">
        <w:rPr>
          <w:rStyle w:val="None"/>
          <w:rFonts w:asciiTheme="majorBidi" w:hAnsiTheme="majorBidi" w:cstheme="majorBidi"/>
          <w:color w:val="000000" w:themeColor="text1"/>
          <w:sz w:val="24"/>
          <w:szCs w:val="24"/>
        </w:rPr>
        <w:t xml:space="preserve">increased number of cameras </w:t>
      </w:r>
      <w:r w:rsidRPr="00CA5895">
        <w:rPr>
          <w:rStyle w:val="None"/>
          <w:rFonts w:asciiTheme="majorBidi" w:hAnsiTheme="majorBidi" w:cstheme="majorBidi"/>
          <w:color w:val="000000" w:themeColor="text1"/>
          <w:sz w:val="24"/>
          <w:szCs w:val="24"/>
        </w:rPr>
        <w:t>significant</w:t>
      </w:r>
      <w:r w:rsidR="00806365" w:rsidRPr="00CA5895">
        <w:rPr>
          <w:rStyle w:val="None"/>
          <w:rFonts w:asciiTheme="majorBidi" w:hAnsiTheme="majorBidi" w:cstheme="majorBidi"/>
          <w:color w:val="000000" w:themeColor="text1"/>
          <w:sz w:val="24"/>
          <w:szCs w:val="24"/>
        </w:rPr>
        <w:t>ly increased</w:t>
      </w:r>
      <w:r w:rsidRPr="00CA5895">
        <w:rPr>
          <w:rStyle w:val="None"/>
          <w:rFonts w:asciiTheme="majorBidi" w:hAnsiTheme="majorBidi" w:cstheme="majorBidi"/>
          <w:color w:val="000000" w:themeColor="text1"/>
          <w:sz w:val="24"/>
          <w:szCs w:val="24"/>
        </w:rPr>
        <w:t xml:space="preserve"> net positive abundance detection rates in grasslands and mixed ecosystems. Net richness detection rates in mixed, tropical, deciduous, and grassland ecosystems similarly increased with </w:t>
      </w:r>
      <w:r w:rsidR="00040E5B" w:rsidRPr="00CA5895">
        <w:rPr>
          <w:rStyle w:val="None"/>
          <w:rFonts w:asciiTheme="majorBidi" w:hAnsiTheme="majorBidi" w:cstheme="majorBidi"/>
          <w:color w:val="000000" w:themeColor="text1"/>
          <w:sz w:val="24"/>
          <w:szCs w:val="24"/>
        </w:rPr>
        <w:t xml:space="preserve">the </w:t>
      </w:r>
      <w:r w:rsidRPr="00CA5895">
        <w:rPr>
          <w:rStyle w:val="None"/>
          <w:rFonts w:asciiTheme="majorBidi" w:hAnsiTheme="majorBidi" w:cstheme="majorBidi"/>
          <w:color w:val="000000" w:themeColor="text1"/>
          <w:sz w:val="24"/>
          <w:szCs w:val="24"/>
        </w:rPr>
        <w:t>number of cameras</w:t>
      </w:r>
      <w:r w:rsidR="00806365" w:rsidRPr="00CA5895">
        <w:rPr>
          <w:rStyle w:val="None"/>
          <w:rFonts w:asciiTheme="majorBidi" w:hAnsiTheme="majorBidi" w:cstheme="majorBidi"/>
          <w:color w:val="000000" w:themeColor="text1"/>
          <w:sz w:val="24"/>
          <w:szCs w:val="24"/>
        </w:rPr>
        <w:t xml:space="preserve"> deployed</w:t>
      </w:r>
      <w:r w:rsidRPr="00CA5895">
        <w:rPr>
          <w:rStyle w:val="None"/>
          <w:rFonts w:asciiTheme="majorBidi" w:hAnsiTheme="majorBidi" w:cstheme="majorBidi"/>
          <w:color w:val="000000" w:themeColor="text1"/>
          <w:sz w:val="24"/>
          <w:szCs w:val="24"/>
        </w:rPr>
        <w:t>. The total number of days however was not a significant predictor of abunda</w:t>
      </w:r>
      <w:r w:rsidR="00806365" w:rsidRPr="00CA5895">
        <w:rPr>
          <w:rStyle w:val="None"/>
          <w:rFonts w:asciiTheme="majorBidi" w:hAnsiTheme="majorBidi" w:cstheme="majorBidi"/>
          <w:color w:val="000000" w:themeColor="text1"/>
          <w:sz w:val="24"/>
          <w:szCs w:val="24"/>
        </w:rPr>
        <w:t>nce or richness rates detected in any ecosystem.</w:t>
      </w:r>
      <w:r w:rsidR="00384C20" w:rsidRPr="00CA5895">
        <w:rPr>
          <w:rStyle w:val="None"/>
          <w:rFonts w:asciiTheme="majorBidi" w:hAnsiTheme="majorBidi" w:cstheme="majorBidi"/>
          <w:color w:val="000000" w:themeColor="text1"/>
          <w:sz w:val="24"/>
          <w:szCs w:val="24"/>
        </w:rPr>
        <w:t xml:space="preserve"> We also estimated the Minimum Trapping Effort (MTE) to find the optimal number of days of trapping for both abundance and richness per camera</w:t>
      </w:r>
      <w:r w:rsidR="005616DA" w:rsidRPr="00CA5895">
        <w:rPr>
          <w:rStyle w:val="None"/>
          <w:rFonts w:asciiTheme="majorBidi" w:hAnsiTheme="majorBidi" w:cstheme="majorBidi"/>
          <w:color w:val="000000" w:themeColor="text1"/>
          <w:sz w:val="24"/>
          <w:szCs w:val="24"/>
        </w:rPr>
        <w:t xml:space="preserve"> within a site or a region</w:t>
      </w:r>
      <w:r w:rsidR="00384C20" w:rsidRPr="00CA5895">
        <w:rPr>
          <w:rStyle w:val="None"/>
          <w:rFonts w:asciiTheme="majorBidi" w:hAnsiTheme="majorBidi" w:cstheme="majorBidi"/>
          <w:color w:val="000000" w:themeColor="text1"/>
          <w:sz w:val="24"/>
          <w:szCs w:val="24"/>
        </w:rPr>
        <w:t xml:space="preserve">. </w:t>
      </w:r>
      <w:r w:rsidR="00806365" w:rsidRPr="00CA5895">
        <w:rPr>
          <w:rStyle w:val="None"/>
          <w:rFonts w:asciiTheme="majorBidi" w:hAnsiTheme="majorBidi" w:cstheme="majorBidi"/>
          <w:color w:val="000000" w:themeColor="text1"/>
          <w:sz w:val="24"/>
          <w:szCs w:val="24"/>
        </w:rPr>
        <w:t xml:space="preserve">These </w:t>
      </w:r>
      <w:r w:rsidRPr="00CA5895">
        <w:rPr>
          <w:rStyle w:val="None"/>
          <w:rFonts w:asciiTheme="majorBidi" w:hAnsiTheme="majorBidi" w:cstheme="majorBidi"/>
          <w:color w:val="000000" w:themeColor="text1"/>
          <w:sz w:val="24"/>
          <w:szCs w:val="24"/>
        </w:rPr>
        <w:lastRenderedPageBreak/>
        <w:t xml:space="preserve">findings suggest </w:t>
      </w:r>
      <w:r w:rsidR="00806365" w:rsidRPr="00CA5895">
        <w:rPr>
          <w:rStyle w:val="None"/>
          <w:rFonts w:asciiTheme="majorBidi" w:hAnsiTheme="majorBidi" w:cstheme="majorBidi"/>
          <w:color w:val="000000" w:themeColor="text1"/>
          <w:sz w:val="24"/>
          <w:szCs w:val="24"/>
        </w:rPr>
        <w:t xml:space="preserve">that </w:t>
      </w:r>
      <w:r w:rsidRPr="00CA5895">
        <w:rPr>
          <w:rStyle w:val="None"/>
          <w:rFonts w:asciiTheme="majorBidi" w:hAnsiTheme="majorBidi" w:cstheme="majorBidi"/>
          <w:color w:val="000000" w:themeColor="text1"/>
          <w:sz w:val="24"/>
          <w:szCs w:val="24"/>
        </w:rPr>
        <w:t xml:space="preserve">deploying relatively more cameras for </w:t>
      </w:r>
      <w:r w:rsidR="00806365" w:rsidRPr="00CA5895">
        <w:rPr>
          <w:rStyle w:val="None"/>
          <w:rFonts w:asciiTheme="majorBidi" w:hAnsiTheme="majorBidi" w:cstheme="majorBidi"/>
          <w:color w:val="000000" w:themeColor="text1"/>
          <w:sz w:val="24"/>
          <w:szCs w:val="24"/>
        </w:rPr>
        <w:t xml:space="preserve">relatively fewer days provides the most effective </w:t>
      </w:r>
      <w:r w:rsidRPr="00CA5895">
        <w:rPr>
          <w:rStyle w:val="None"/>
          <w:rFonts w:asciiTheme="majorBidi" w:hAnsiTheme="majorBidi" w:cstheme="majorBidi"/>
          <w:color w:val="000000" w:themeColor="text1"/>
          <w:sz w:val="24"/>
          <w:szCs w:val="24"/>
        </w:rPr>
        <w:t>estimate</w:t>
      </w:r>
      <w:r w:rsidR="00806365" w:rsidRPr="00CA5895">
        <w:rPr>
          <w:rStyle w:val="None"/>
          <w:rFonts w:asciiTheme="majorBidi" w:hAnsiTheme="majorBidi" w:cstheme="majorBidi"/>
          <w:color w:val="000000" w:themeColor="text1"/>
          <w:sz w:val="24"/>
          <w:szCs w:val="24"/>
        </w:rPr>
        <w:t>s of</w:t>
      </w:r>
      <w:r w:rsidRPr="00CA5895">
        <w:rPr>
          <w:rStyle w:val="None"/>
          <w:rFonts w:asciiTheme="majorBidi" w:hAnsiTheme="majorBidi" w:cstheme="majorBidi"/>
          <w:color w:val="000000" w:themeColor="text1"/>
          <w:sz w:val="24"/>
          <w:szCs w:val="24"/>
        </w:rPr>
        <w:t xml:space="preserve"> vertebrate abundance and richness</w:t>
      </w:r>
      <w:r w:rsidR="00806365" w:rsidRPr="00CA5895">
        <w:rPr>
          <w:rStyle w:val="None"/>
          <w:rFonts w:asciiTheme="majorBidi" w:hAnsiTheme="majorBidi" w:cstheme="majorBidi"/>
          <w:color w:val="000000" w:themeColor="text1"/>
          <w:sz w:val="24"/>
          <w:szCs w:val="24"/>
        </w:rPr>
        <w:t xml:space="preserve"> for a region</w:t>
      </w:r>
      <w:r w:rsidRPr="00CA5895">
        <w:rPr>
          <w:rStyle w:val="None"/>
          <w:rFonts w:asciiTheme="majorBidi" w:hAnsiTheme="majorBidi" w:cstheme="majorBidi"/>
          <w:color w:val="000000" w:themeColor="text1"/>
          <w:sz w:val="24"/>
          <w:szCs w:val="24"/>
        </w:rPr>
        <w:t xml:space="preserve">. </w:t>
      </w:r>
    </w:p>
    <w:p w14:paraId="3BF31397" w14:textId="77777777" w:rsidR="00470A44" w:rsidRPr="00CA5895" w:rsidRDefault="00470A44" w:rsidP="00470A44">
      <w:pPr>
        <w:pStyle w:val="BodyA"/>
        <w:spacing w:after="0" w:line="480" w:lineRule="auto"/>
        <w:jc w:val="both"/>
        <w:rPr>
          <w:rStyle w:val="None"/>
          <w:rFonts w:asciiTheme="majorBidi" w:eastAsia="Carlito" w:hAnsiTheme="majorBidi" w:cstheme="majorBidi"/>
          <w:b/>
          <w:bCs/>
          <w:color w:val="000000" w:themeColor="text1"/>
          <w:sz w:val="24"/>
          <w:szCs w:val="24"/>
        </w:rPr>
      </w:pPr>
      <w:r w:rsidRPr="00CA5895">
        <w:rPr>
          <w:rStyle w:val="None"/>
          <w:rFonts w:asciiTheme="majorBidi" w:hAnsiTheme="majorBidi" w:cstheme="majorBidi"/>
          <w:b/>
          <w:bCs/>
          <w:color w:val="000000" w:themeColor="text1"/>
          <w:sz w:val="24"/>
          <w:szCs w:val="24"/>
        </w:rPr>
        <w:t>Keywords</w:t>
      </w:r>
    </w:p>
    <w:p w14:paraId="77434DD6" w14:textId="32AD1747" w:rsidR="00470A44" w:rsidRPr="009F6EF6" w:rsidRDefault="009F6EF6" w:rsidP="009F6EF6">
      <w:pPr>
        <w:pStyle w:val="BodyA"/>
        <w:spacing w:after="0" w:line="480" w:lineRule="auto"/>
        <w:jc w:val="both"/>
        <w:rPr>
          <w:rStyle w:val="None"/>
          <w:rFonts w:asciiTheme="majorBidi" w:hAnsiTheme="majorBidi" w:cstheme="majorBidi"/>
          <w:color w:val="000000" w:themeColor="text1"/>
          <w:sz w:val="24"/>
          <w:szCs w:val="24"/>
          <w:lang w:val="fr-CA"/>
        </w:rPr>
      </w:pPr>
      <w:r>
        <w:rPr>
          <w:rStyle w:val="None"/>
          <w:rFonts w:asciiTheme="majorBidi" w:hAnsiTheme="majorBidi" w:cstheme="majorBidi"/>
          <w:color w:val="000000" w:themeColor="text1"/>
          <w:sz w:val="24"/>
          <w:szCs w:val="24"/>
          <w:lang w:val="fr-CA"/>
        </w:rPr>
        <w:t>C</w:t>
      </w:r>
      <w:r w:rsidR="008E04BF" w:rsidRPr="009F6EF6">
        <w:rPr>
          <w:rStyle w:val="None"/>
          <w:rFonts w:asciiTheme="majorBidi" w:hAnsiTheme="majorBidi" w:cstheme="majorBidi"/>
          <w:color w:val="000000" w:themeColor="text1"/>
          <w:sz w:val="24"/>
          <w:szCs w:val="24"/>
          <w:lang w:val="fr-CA"/>
        </w:rPr>
        <w:t>onservation</w:t>
      </w:r>
      <w:r w:rsidR="00470A44" w:rsidRPr="009F6EF6">
        <w:rPr>
          <w:rStyle w:val="None"/>
          <w:rFonts w:asciiTheme="majorBidi" w:hAnsiTheme="majorBidi" w:cstheme="majorBidi"/>
          <w:color w:val="000000" w:themeColor="text1"/>
          <w:sz w:val="24"/>
          <w:szCs w:val="24"/>
          <w:lang w:val="fr-CA"/>
        </w:rPr>
        <w:t>,</w:t>
      </w:r>
      <w:r>
        <w:rPr>
          <w:rStyle w:val="None"/>
          <w:rFonts w:asciiTheme="majorBidi" w:hAnsiTheme="majorBidi" w:cstheme="majorBidi"/>
          <w:color w:val="000000" w:themeColor="text1"/>
          <w:sz w:val="24"/>
          <w:szCs w:val="24"/>
          <w:lang w:val="fr-CA"/>
        </w:rPr>
        <w:t xml:space="preserve"> Minimum </w:t>
      </w:r>
      <w:proofErr w:type="spellStart"/>
      <w:r>
        <w:rPr>
          <w:rStyle w:val="None"/>
          <w:rFonts w:asciiTheme="majorBidi" w:hAnsiTheme="majorBidi" w:cstheme="majorBidi"/>
          <w:color w:val="000000" w:themeColor="text1"/>
          <w:sz w:val="24"/>
          <w:szCs w:val="24"/>
          <w:lang w:val="fr-CA"/>
        </w:rPr>
        <w:t>Trapping</w:t>
      </w:r>
      <w:proofErr w:type="spellEnd"/>
      <w:r>
        <w:rPr>
          <w:rStyle w:val="None"/>
          <w:rFonts w:asciiTheme="majorBidi" w:hAnsiTheme="majorBidi" w:cstheme="majorBidi"/>
          <w:color w:val="000000" w:themeColor="text1"/>
          <w:sz w:val="24"/>
          <w:szCs w:val="24"/>
          <w:lang w:val="fr-CA"/>
        </w:rPr>
        <w:t xml:space="preserve"> Effort (MTE),</w:t>
      </w:r>
      <w:r w:rsidR="00470A44" w:rsidRPr="009F6EF6">
        <w:rPr>
          <w:rStyle w:val="None"/>
          <w:rFonts w:asciiTheme="majorBidi" w:hAnsiTheme="majorBidi" w:cstheme="majorBidi"/>
          <w:color w:val="000000" w:themeColor="text1"/>
          <w:sz w:val="24"/>
          <w:szCs w:val="24"/>
          <w:lang w:val="fr-CA"/>
        </w:rPr>
        <w:t xml:space="preserve"> population</w:t>
      </w:r>
      <w:r w:rsidR="00040E5B" w:rsidRPr="009F6EF6">
        <w:rPr>
          <w:rStyle w:val="None"/>
          <w:rFonts w:asciiTheme="majorBidi" w:hAnsiTheme="majorBidi" w:cstheme="majorBidi"/>
          <w:color w:val="000000" w:themeColor="text1"/>
          <w:sz w:val="24"/>
          <w:szCs w:val="24"/>
          <w:lang w:val="fr-CA"/>
        </w:rPr>
        <w:t xml:space="preserve">, </w:t>
      </w:r>
      <w:proofErr w:type="spellStart"/>
      <w:r w:rsidR="00040E5B" w:rsidRPr="009F6EF6">
        <w:rPr>
          <w:rStyle w:val="None"/>
          <w:rFonts w:asciiTheme="majorBidi" w:hAnsiTheme="majorBidi" w:cstheme="majorBidi"/>
          <w:color w:val="000000" w:themeColor="text1"/>
          <w:sz w:val="24"/>
          <w:szCs w:val="24"/>
          <w:lang w:val="fr-CA"/>
        </w:rPr>
        <w:t>sampling</w:t>
      </w:r>
      <w:proofErr w:type="spellEnd"/>
      <w:r w:rsidR="00040E5B" w:rsidRPr="009F6EF6">
        <w:rPr>
          <w:rStyle w:val="None"/>
          <w:rFonts w:asciiTheme="majorBidi" w:hAnsiTheme="majorBidi" w:cstheme="majorBidi"/>
          <w:color w:val="000000" w:themeColor="text1"/>
          <w:sz w:val="24"/>
          <w:szCs w:val="24"/>
          <w:lang w:val="fr-CA"/>
        </w:rPr>
        <w:t xml:space="preserve"> effort, </w:t>
      </w:r>
      <w:proofErr w:type="spellStart"/>
      <w:r w:rsidR="00040E5B" w:rsidRPr="009F6EF6">
        <w:rPr>
          <w:rStyle w:val="None"/>
          <w:rFonts w:asciiTheme="majorBidi" w:hAnsiTheme="majorBidi" w:cstheme="majorBidi"/>
          <w:color w:val="000000" w:themeColor="text1"/>
          <w:sz w:val="24"/>
          <w:szCs w:val="24"/>
          <w:lang w:val="fr-CA"/>
        </w:rPr>
        <w:t>vertebrates</w:t>
      </w:r>
      <w:proofErr w:type="spellEnd"/>
      <w:r w:rsidR="00040E5B" w:rsidRPr="009F6EF6">
        <w:rPr>
          <w:rStyle w:val="None"/>
          <w:rFonts w:asciiTheme="majorBidi" w:hAnsiTheme="majorBidi" w:cstheme="majorBidi"/>
          <w:color w:val="000000" w:themeColor="text1"/>
          <w:sz w:val="24"/>
          <w:szCs w:val="24"/>
          <w:lang w:val="fr-CA"/>
        </w:rPr>
        <w:t>.</w:t>
      </w:r>
    </w:p>
    <w:p w14:paraId="6C0DFD9B" w14:textId="77777777" w:rsidR="00470A44" w:rsidRPr="00CA5895" w:rsidRDefault="00470A44" w:rsidP="00470A44">
      <w:pPr>
        <w:pStyle w:val="BodyA"/>
        <w:rPr>
          <w:rStyle w:val="None"/>
          <w:rFonts w:asciiTheme="majorBidi" w:eastAsia="Carlito" w:hAnsiTheme="majorBidi" w:cstheme="majorBidi"/>
          <w:b/>
          <w:bCs/>
          <w:color w:val="000000" w:themeColor="text1"/>
          <w:sz w:val="24"/>
          <w:szCs w:val="24"/>
        </w:rPr>
      </w:pPr>
      <w:r w:rsidRPr="00CA5895">
        <w:rPr>
          <w:rStyle w:val="None"/>
          <w:rFonts w:asciiTheme="majorBidi" w:hAnsiTheme="majorBidi" w:cstheme="majorBidi"/>
          <w:b/>
          <w:bCs/>
          <w:color w:val="000000" w:themeColor="text1"/>
          <w:sz w:val="24"/>
          <w:szCs w:val="24"/>
        </w:rPr>
        <w:t>Introduction</w:t>
      </w:r>
    </w:p>
    <w:p w14:paraId="6FC70EAE" w14:textId="77777777" w:rsidR="00470A44" w:rsidRPr="00CA5895" w:rsidRDefault="00470A44" w:rsidP="00384C20">
      <w:pPr>
        <w:pStyle w:val="BodyB"/>
        <w:spacing w:after="0" w:line="480" w:lineRule="auto"/>
        <w:ind w:firstLine="720"/>
        <w:jc w:val="both"/>
        <w:rPr>
          <w:rStyle w:val="None"/>
          <w:rFonts w:asciiTheme="majorBidi" w:eastAsia="Calibri Light" w:hAnsiTheme="majorBidi" w:cstheme="majorBidi"/>
          <w:color w:val="000000" w:themeColor="text1"/>
          <w:sz w:val="24"/>
          <w:szCs w:val="24"/>
        </w:rPr>
      </w:pPr>
      <w:r w:rsidRPr="00CA5895">
        <w:rPr>
          <w:rStyle w:val="None"/>
          <w:rFonts w:asciiTheme="majorBidi" w:hAnsiTheme="majorBidi" w:cstheme="majorBidi"/>
          <w:color w:val="000000" w:themeColor="text1"/>
          <w:sz w:val="24"/>
          <w:szCs w:val="24"/>
        </w:rPr>
        <w:t>Monitoring and measuring the number of animals and diversity of animal communities in terrestrial ecosystems comprises an important set of methods in ecology and evolution. Camera traps are frequently a primary tool to survey wildlife and their interactions with the surrounding environment. These survey devices normally record animal presence via a triggered passive, infrared motion sensor</w:t>
      </w:r>
      <w:r w:rsidR="00384C20" w:rsidRPr="00CA5895">
        <w:rPr>
          <w:rStyle w:val="None"/>
          <w:rFonts w:asciiTheme="majorBidi" w:hAnsiTheme="majorBidi" w:cstheme="majorBidi"/>
          <w:color w:val="000000" w:themeColor="text1"/>
          <w:sz w:val="24"/>
          <w:szCs w:val="24"/>
        </w:rPr>
        <w:t xml:space="preserve"> </w:t>
      </w:r>
      <w:r w:rsidR="00384C20" w:rsidRPr="00CA5895">
        <w:rPr>
          <w:rStyle w:val="None"/>
          <w:rFonts w:asciiTheme="majorBidi" w:hAnsiTheme="majorBidi" w:cstheme="majorBidi"/>
          <w:color w:val="000000" w:themeColor="text1"/>
          <w:sz w:val="24"/>
          <w:szCs w:val="24"/>
        </w:rPr>
        <w:fldChar w:fldCharType="begin"/>
      </w:r>
      <w:r w:rsidR="00384C20" w:rsidRPr="00CA5895">
        <w:rPr>
          <w:rStyle w:val="None"/>
          <w:rFonts w:asciiTheme="majorBidi" w:hAnsiTheme="majorBidi" w:cstheme="majorBidi"/>
          <w:color w:val="000000" w:themeColor="text1"/>
          <w:sz w:val="24"/>
          <w:szCs w:val="24"/>
        </w:rPr>
        <w:instrText xml:space="preserve"> ADDIN ZOTERO_ITEM CSL_CITATION {"citationID":"boWoKpXK","properties":{"formattedCitation":"(Marcus Rowcliffe et al., 2011)","plainCitation":"(Marcus Rowcliffe et al., 2011)","noteIndex":0},"citationItems":[{"id":256,"uris":["http://zotero.org/users/local/vcRA7dFA/items/GURRNEQ3"],"itemData":{"id":256,"type":"article-journal","container-title":"Methods in Ecology and Evolution","DOI":"10.1111/j.2041-210X.2011.00094.x","ISSN":"2041210X","issue":"5","language":"en","page":"464-476","source":"DOI.org (Crossref)","title":"Quantifying the sensitivity of camera traps: an adapted distance sampling approach: &lt;i&gt;Quantifying camera trap sensitivity&lt;/i&gt;","title-short":"Quantifying the sensitivity of camera traps","volume":"2","author":[{"family":"Marcus Rowcliffe","given":"J."},{"family":"Carbone","given":"Chris"},{"family":"Jansen","given":"Patrick A."},{"family":"Kays","given":"Roland"},{"family":"Kranstauber","given":"Bart"}],"issued":{"date-parts":[["2011",10]]}}}],"schema":"https://github.com/citation-style-language/schema/raw/master/csl-citation.json"} </w:instrText>
      </w:r>
      <w:r w:rsidR="00384C20" w:rsidRPr="00CA5895">
        <w:rPr>
          <w:rStyle w:val="None"/>
          <w:rFonts w:asciiTheme="majorBidi" w:hAnsiTheme="majorBidi" w:cstheme="majorBidi"/>
          <w:color w:val="000000" w:themeColor="text1"/>
          <w:sz w:val="24"/>
          <w:szCs w:val="24"/>
        </w:rPr>
        <w:fldChar w:fldCharType="separate"/>
      </w:r>
      <w:r w:rsidR="00384C20" w:rsidRPr="00CA5895">
        <w:rPr>
          <w:rFonts w:ascii="Times New Roman" w:hAnsi="Times New Roman" w:cs="Times New Roman"/>
          <w:color w:val="000000" w:themeColor="text1"/>
          <w:sz w:val="24"/>
        </w:rPr>
        <w:t>(Rowcliffe et al., 2011)</w:t>
      </w:r>
      <w:r w:rsidR="00384C20" w:rsidRPr="00CA5895">
        <w:rPr>
          <w:rStyle w:val="None"/>
          <w:rFonts w:asciiTheme="majorBidi" w:hAnsiTheme="majorBidi" w:cstheme="majorBidi"/>
          <w:color w:val="000000" w:themeColor="text1"/>
          <w:sz w:val="24"/>
          <w:szCs w:val="24"/>
        </w:rPr>
        <w:fldChar w:fldCharType="end"/>
      </w:r>
      <w:r w:rsidR="00384C20" w:rsidRPr="00CA5895">
        <w:rPr>
          <w:rStyle w:val="None"/>
          <w:rFonts w:asciiTheme="majorBidi" w:hAnsiTheme="majorBidi" w:cstheme="majorBidi"/>
          <w:color w:val="000000" w:themeColor="text1"/>
          <w:sz w:val="24"/>
          <w:szCs w:val="24"/>
        </w:rPr>
        <w:t xml:space="preserve">. </w:t>
      </w:r>
      <w:r w:rsidRPr="00CA5895">
        <w:rPr>
          <w:rStyle w:val="None"/>
          <w:rFonts w:asciiTheme="majorBidi" w:hAnsiTheme="majorBidi" w:cstheme="majorBidi"/>
          <w:color w:val="000000" w:themeColor="text1"/>
          <w:sz w:val="24"/>
          <w:szCs w:val="24"/>
        </w:rPr>
        <w:t xml:space="preserve">They are one of the most popular survey tools in current wildlife research, particularly in the domain of terrestrial vertebrate biology </w:t>
      </w:r>
      <w:r w:rsidR="00384C20" w:rsidRPr="00CA5895">
        <w:rPr>
          <w:rStyle w:val="None"/>
          <w:rFonts w:asciiTheme="majorBidi" w:hAnsiTheme="majorBidi" w:cstheme="majorBidi"/>
          <w:color w:val="000000" w:themeColor="text1"/>
          <w:sz w:val="24"/>
          <w:szCs w:val="24"/>
        </w:rPr>
        <w:fldChar w:fldCharType="begin"/>
      </w:r>
      <w:r w:rsidR="00384C20" w:rsidRPr="00CA5895">
        <w:rPr>
          <w:rStyle w:val="None"/>
          <w:rFonts w:asciiTheme="majorBidi" w:hAnsiTheme="majorBidi" w:cstheme="majorBidi"/>
          <w:color w:val="000000" w:themeColor="text1"/>
          <w:sz w:val="24"/>
          <w:szCs w:val="24"/>
        </w:rPr>
        <w:instrText xml:space="preserve"> ADDIN ZOTERO_ITEM CSL_CITATION {"citationID":"Y2qe89WC","properties":{"formattedCitation":"(P. Meek et al., 2014)","plainCitation":"(P. Meek et al., 2014)","noteIndex":0},"citationItems":[{"id":258,"uris":["http://zotero.org/users/local/vcRA7dFA/items/7LYWNSQU"],"itemData":{"id":258,"type":"book","abstract":"\"Camera trapping in wildlife management and research is a growing global phenomenon. The technology is advancing very quickly, providing unique opportunities for collecting new biological knowledge. In order for fellow camera trap researchers and managers to share their knowledge and experience, the First International Camera Trapping Colloquium in Wildlife Management and Research was held in Sydney, Australia. \"Camera Trapping brings together papers from a selection of the presentations at the colloquium and provides a benchmark of the international developments and uses of camera traps for monitoring wildlife for research and management. Four major themes are presented: case studies demonstrating camera trapping for monitoring; the constraints and pitfalls of camera technologies; design standards and protocols for camera trapping surveys; and the identification, management and analyses of the myriad images that derive from camera trapping studies. The final chapter provides future directions for research using camera traps. \"Remarkable photographs are included, showing interesting, enlightening and entertaining images of animals 'doing their thing'.\"--Publisher's description.","ISBN":"978-1-4863-0039-6","language":"English","note":"OCLC: 882414855","source":"Open WorldCat","title":"Camera trapping: wildlife management and research","title-short":"Camera trapping","editor":[{"family":"Meek","given":"Paul"},{"family":"Fleming","given":"Peter J. S"},{"family":"Ballard","given":"Guy"},{"family":"Banks","given":"Peter"},{"family":"Claridge","given":"Andrew W"},{"family":"Sanderson","given":"James"},{"family":"Swann","given":"Don E"},{"literal":"Australasian Wildlife Management Society"},{"literal":"Royal Zoological Society of New South Wales"}],"issued":{"date-parts":[["2014"]]}}}],"schema":"https://github.com/citation-style-language/schema/raw/master/csl-citation.json"} </w:instrText>
      </w:r>
      <w:r w:rsidR="00384C20" w:rsidRPr="00CA5895">
        <w:rPr>
          <w:rStyle w:val="None"/>
          <w:rFonts w:asciiTheme="majorBidi" w:hAnsiTheme="majorBidi" w:cstheme="majorBidi"/>
          <w:color w:val="000000" w:themeColor="text1"/>
          <w:sz w:val="24"/>
          <w:szCs w:val="24"/>
        </w:rPr>
        <w:fldChar w:fldCharType="separate"/>
      </w:r>
      <w:r w:rsidR="00384C20" w:rsidRPr="00CA5895">
        <w:rPr>
          <w:rFonts w:ascii="Times New Roman" w:hAnsi="Times New Roman" w:cs="Times New Roman"/>
          <w:color w:val="000000" w:themeColor="text1"/>
          <w:sz w:val="24"/>
        </w:rPr>
        <w:t>(Meek et al., 2014)</w:t>
      </w:r>
      <w:r w:rsidR="00384C20" w:rsidRPr="00CA5895">
        <w:rPr>
          <w:rStyle w:val="None"/>
          <w:rFonts w:asciiTheme="majorBidi" w:hAnsiTheme="majorBidi" w:cstheme="majorBidi"/>
          <w:color w:val="000000" w:themeColor="text1"/>
          <w:sz w:val="24"/>
          <w:szCs w:val="24"/>
        </w:rPr>
        <w:fldChar w:fldCharType="end"/>
      </w:r>
      <w:r w:rsidRPr="00CA5895">
        <w:rPr>
          <w:rStyle w:val="None"/>
          <w:rFonts w:asciiTheme="majorBidi" w:hAnsiTheme="majorBidi" w:cstheme="majorBidi"/>
          <w:color w:val="000000" w:themeColor="text1"/>
          <w:sz w:val="24"/>
          <w:szCs w:val="24"/>
        </w:rPr>
        <w:t>. Cameras can record activity patter</w:t>
      </w:r>
      <w:bookmarkStart w:id="0" w:name="_GoBack"/>
      <w:bookmarkEnd w:id="0"/>
      <w:r w:rsidRPr="00CA5895">
        <w:rPr>
          <w:rStyle w:val="None"/>
          <w:rFonts w:asciiTheme="majorBidi" w:hAnsiTheme="majorBidi" w:cstheme="majorBidi"/>
          <w:color w:val="000000" w:themeColor="text1"/>
          <w:sz w:val="24"/>
          <w:szCs w:val="24"/>
        </w:rPr>
        <w:t>ns and be used to infer occupancy, abundance, and species diversity</w:t>
      </w:r>
      <w:r w:rsidR="00384C20" w:rsidRPr="00CA5895">
        <w:rPr>
          <w:rStyle w:val="None"/>
          <w:rFonts w:asciiTheme="majorBidi" w:hAnsiTheme="majorBidi" w:cstheme="majorBidi"/>
          <w:color w:val="000000" w:themeColor="text1"/>
          <w:sz w:val="24"/>
          <w:szCs w:val="24"/>
        </w:rPr>
        <w:t xml:space="preserve"> </w:t>
      </w:r>
      <w:r w:rsidR="00384C20" w:rsidRPr="00CA5895">
        <w:rPr>
          <w:rStyle w:val="None"/>
          <w:rFonts w:asciiTheme="majorBidi" w:hAnsiTheme="majorBidi" w:cstheme="majorBidi"/>
          <w:color w:val="000000" w:themeColor="text1"/>
          <w:sz w:val="24"/>
          <w:szCs w:val="24"/>
        </w:rPr>
        <w:fldChar w:fldCharType="begin"/>
      </w:r>
      <w:r w:rsidR="00384C20" w:rsidRPr="00CA5895">
        <w:rPr>
          <w:rStyle w:val="None"/>
          <w:rFonts w:asciiTheme="majorBidi" w:hAnsiTheme="majorBidi" w:cstheme="majorBidi"/>
          <w:color w:val="000000" w:themeColor="text1"/>
          <w:sz w:val="24"/>
          <w:szCs w:val="24"/>
        </w:rPr>
        <w:instrText xml:space="preserve"> ADDIN ZOTERO_ITEM CSL_CITATION {"citationID":"y6S9RdYl","properties":{"formattedCitation":"(Kelly, 2008; O\\uc0\\u8217{}Connell et al., 2011)","plainCitation":"(Kelly, 2008; O’Connell et al., 2011)","noteIndex":0},"citationItems":[{"id":291,"uris":["http://zotero.org/users/local/vcRA7dFA/items/B3QUS3UL"],"itemData":{"id":291,"type":"article-journal","container-title":"Animal Conservation","DOI":"10.1111/j.1469-1795.2008.00179.x","ISSN":"1367-9430, 1469-1795","issue":"3","journalAbbreviation":"Animal Conservation","language":"en","page":"182-184","source":"DOI.org (Crossref)","title":"Design, evaluate, refine: camera trap studies for elusive species","title-short":"Design, evaluate, refine","volume":"11","author":[{"family":"Kelly","given":"M. J."}],"issued":{"date-parts":[["2008",6]]}}},{"id":209,"uris":["http://zotero.org/users/local/vcRA7dFA/items/PSNMJ8U3"],"itemData":{"id":209,"type":"book","call-number":"QH541.15.R4 C36 2011","event-place":"Tokyo ; New York","ISBN":"978-4-431-99494-7","note":"event-title: International Mammalogical Conference\nOCLC: ocn449851869","number-of-pages":"271","publisher":"Springer","publisher-place":"Tokyo ; New York","source":"Library of Congress ISBN","title":"Camera traps in animal ecology: methods and analyses / Allan F. O'Connell, James D. Nichols, K. Ullas Karanth, editors","title-short":"Camera traps in animal ecology","editor":[{"family":"O'Connell","given":"Allan F."},{"family":"Nichols","given":"James D."},{"family":"Karanth","given":"K. Ullas"}],"issued":{"date-parts":[["2011"]]}}}],"schema":"https://github.com/citation-style-language/schema/raw/master/csl-citation.json"} </w:instrText>
      </w:r>
      <w:r w:rsidR="00384C20" w:rsidRPr="00CA5895">
        <w:rPr>
          <w:rStyle w:val="None"/>
          <w:rFonts w:asciiTheme="majorBidi" w:hAnsiTheme="majorBidi" w:cstheme="majorBidi"/>
          <w:color w:val="000000" w:themeColor="text1"/>
          <w:sz w:val="24"/>
          <w:szCs w:val="24"/>
        </w:rPr>
        <w:fldChar w:fldCharType="separate"/>
      </w:r>
      <w:r w:rsidR="00384C20" w:rsidRPr="00CA5895">
        <w:rPr>
          <w:rFonts w:ascii="Times New Roman" w:hAnsi="Times New Roman" w:cs="Times New Roman"/>
          <w:color w:val="000000" w:themeColor="text1"/>
          <w:sz w:val="24"/>
          <w:szCs w:val="24"/>
        </w:rPr>
        <w:t>(Kelly, 2008; O’Connell et al., 2011)</w:t>
      </w:r>
      <w:r w:rsidR="00384C20" w:rsidRPr="00CA5895">
        <w:rPr>
          <w:rStyle w:val="None"/>
          <w:rFonts w:asciiTheme="majorBidi" w:hAnsiTheme="majorBidi" w:cstheme="majorBidi"/>
          <w:color w:val="000000" w:themeColor="text1"/>
          <w:sz w:val="24"/>
          <w:szCs w:val="24"/>
        </w:rPr>
        <w:fldChar w:fldCharType="end"/>
      </w:r>
      <w:r w:rsidR="00384C20" w:rsidRPr="00CA5895">
        <w:rPr>
          <w:rStyle w:val="None"/>
          <w:rFonts w:asciiTheme="majorBidi" w:hAnsiTheme="majorBidi" w:cstheme="majorBidi"/>
          <w:color w:val="000000" w:themeColor="text1"/>
          <w:sz w:val="24"/>
          <w:szCs w:val="24"/>
        </w:rPr>
        <w:t xml:space="preserve">. </w:t>
      </w:r>
      <w:r w:rsidRPr="00CA5895">
        <w:rPr>
          <w:rStyle w:val="None"/>
          <w:rFonts w:asciiTheme="majorBidi" w:hAnsiTheme="majorBidi" w:cstheme="majorBidi"/>
          <w:color w:val="000000" w:themeColor="text1"/>
          <w:sz w:val="24"/>
          <w:szCs w:val="24"/>
        </w:rPr>
        <w:t xml:space="preserve">Camera traps have also been used in studies to examine </w:t>
      </w:r>
      <w:proofErr w:type="spellStart"/>
      <w:r w:rsidRPr="00CA5895">
        <w:rPr>
          <w:rStyle w:val="None"/>
          <w:rFonts w:asciiTheme="majorBidi" w:hAnsiTheme="majorBidi" w:cstheme="majorBidi"/>
          <w:color w:val="000000" w:themeColor="text1"/>
          <w:sz w:val="24"/>
          <w:szCs w:val="24"/>
        </w:rPr>
        <w:t>behaviour</w:t>
      </w:r>
      <w:proofErr w:type="spellEnd"/>
      <w:r w:rsidRPr="00CA5895">
        <w:rPr>
          <w:rStyle w:val="None"/>
          <w:rFonts w:asciiTheme="majorBidi" w:hAnsiTheme="majorBidi" w:cstheme="majorBidi"/>
          <w:color w:val="000000" w:themeColor="text1"/>
          <w:sz w:val="24"/>
          <w:szCs w:val="24"/>
        </w:rPr>
        <w:t xml:space="preserve"> </w:t>
      </w:r>
      <w:r w:rsidR="00384C20" w:rsidRPr="00CA5895">
        <w:rPr>
          <w:rStyle w:val="None"/>
          <w:rFonts w:asciiTheme="majorBidi" w:hAnsiTheme="majorBidi" w:cstheme="majorBidi"/>
          <w:color w:val="000000" w:themeColor="text1"/>
          <w:sz w:val="24"/>
          <w:szCs w:val="24"/>
        </w:rPr>
        <w:fldChar w:fldCharType="begin"/>
      </w:r>
      <w:r w:rsidR="00384C20" w:rsidRPr="00CA5895">
        <w:rPr>
          <w:rStyle w:val="None"/>
          <w:rFonts w:asciiTheme="majorBidi" w:hAnsiTheme="majorBidi" w:cstheme="majorBidi"/>
          <w:color w:val="000000" w:themeColor="text1"/>
          <w:sz w:val="24"/>
          <w:szCs w:val="24"/>
        </w:rPr>
        <w:instrText xml:space="preserve"> ADDIN ZOTERO_ITEM CSL_CITATION {"citationID":"b1YwpBUg","properties":{"formattedCitation":"(Rowcliffe et al., 2014)","plainCitation":"(Rowcliffe et al., 2014)","noteIndex":0},"citationItems":[{"id":329,"uris":["http://zotero.org/users/local/vcRA7dFA/items/3TLIZM6T"],"itemData":{"id":329,"type":"article-journal","container-title":"Methods in Ecology and Evolution","DOI":"10.1111/2041-210X.12278","ISSN":"2041210X","issue":"11","journalAbbreviation":"Methods Ecol Evol","language":"en","page":"1170-1179","source":"DOI.org (Crossref)","title":"Quantifying levels of animal activity using camera trap data","volume":"5","author":[{"family":"Rowcliffe","given":"J. Marcus"},{"family":"Kays","given":"Roland"},{"family":"Kranstauber","given":"Bart"},{"family":"Carbone","given":"Chris"},{"family":"Jansen","given":"Patrick A."}],"editor":[{"family":"Fisher","given":"Diana"}],"issued":{"date-parts":[["2014",11]]}}}],"schema":"https://github.com/citation-style-language/schema/raw/master/csl-citation.json"} </w:instrText>
      </w:r>
      <w:r w:rsidR="00384C20" w:rsidRPr="00CA5895">
        <w:rPr>
          <w:rStyle w:val="None"/>
          <w:rFonts w:asciiTheme="majorBidi" w:hAnsiTheme="majorBidi" w:cstheme="majorBidi"/>
          <w:color w:val="000000" w:themeColor="text1"/>
          <w:sz w:val="24"/>
          <w:szCs w:val="24"/>
        </w:rPr>
        <w:fldChar w:fldCharType="separate"/>
      </w:r>
      <w:r w:rsidR="00384C20" w:rsidRPr="00CA5895">
        <w:rPr>
          <w:rFonts w:ascii="Times New Roman" w:hAnsi="Times New Roman" w:cs="Times New Roman"/>
          <w:color w:val="000000" w:themeColor="text1"/>
          <w:sz w:val="24"/>
        </w:rPr>
        <w:t>(Rowcliffe et al., 2014)</w:t>
      </w:r>
      <w:r w:rsidR="00384C20" w:rsidRPr="00CA5895">
        <w:rPr>
          <w:rStyle w:val="None"/>
          <w:rFonts w:asciiTheme="majorBidi" w:hAnsiTheme="majorBidi" w:cstheme="majorBidi"/>
          <w:color w:val="000000" w:themeColor="text1"/>
          <w:sz w:val="24"/>
          <w:szCs w:val="24"/>
        </w:rPr>
        <w:fldChar w:fldCharType="end"/>
      </w:r>
      <w:r w:rsidR="00384C20" w:rsidRPr="00CA5895">
        <w:rPr>
          <w:rStyle w:val="None"/>
          <w:rFonts w:asciiTheme="majorBidi" w:hAnsiTheme="majorBidi" w:cstheme="majorBidi"/>
          <w:color w:val="000000" w:themeColor="text1"/>
          <w:sz w:val="24"/>
          <w:szCs w:val="24"/>
        </w:rPr>
        <w:t xml:space="preserve">, </w:t>
      </w:r>
      <w:r w:rsidRPr="00CA5895">
        <w:rPr>
          <w:rStyle w:val="None"/>
          <w:rFonts w:asciiTheme="majorBidi" w:hAnsiTheme="majorBidi" w:cstheme="majorBidi"/>
          <w:color w:val="000000" w:themeColor="text1"/>
          <w:sz w:val="24"/>
          <w:szCs w:val="24"/>
        </w:rPr>
        <w:t>habitat use (</w:t>
      </w:r>
      <w:proofErr w:type="spellStart"/>
      <w:r w:rsidRPr="00CA5895">
        <w:rPr>
          <w:rStyle w:val="None"/>
          <w:rFonts w:asciiTheme="majorBidi" w:hAnsiTheme="majorBidi" w:cstheme="majorBidi"/>
          <w:color w:val="000000" w:themeColor="text1"/>
          <w:sz w:val="24"/>
          <w:szCs w:val="24"/>
        </w:rPr>
        <w:t>Rovero</w:t>
      </w:r>
      <w:proofErr w:type="spellEnd"/>
      <w:r w:rsidRPr="00CA5895">
        <w:rPr>
          <w:rStyle w:val="None"/>
          <w:rFonts w:asciiTheme="majorBidi" w:hAnsiTheme="majorBidi" w:cstheme="majorBidi"/>
          <w:color w:val="000000" w:themeColor="text1"/>
          <w:sz w:val="24"/>
          <w:szCs w:val="24"/>
        </w:rPr>
        <w:t xml:space="preserve"> et al.</w:t>
      </w:r>
      <w:r w:rsidR="00A6729E" w:rsidRPr="00CA5895">
        <w:rPr>
          <w:rStyle w:val="None"/>
          <w:rFonts w:asciiTheme="majorBidi" w:hAnsiTheme="majorBidi" w:cstheme="majorBidi"/>
          <w:color w:val="000000" w:themeColor="text1"/>
          <w:sz w:val="24"/>
          <w:szCs w:val="24"/>
        </w:rPr>
        <w:t>,</w:t>
      </w:r>
      <w:r w:rsidRPr="00CA5895">
        <w:rPr>
          <w:rStyle w:val="None"/>
          <w:rFonts w:asciiTheme="majorBidi" w:hAnsiTheme="majorBidi" w:cstheme="majorBidi"/>
          <w:color w:val="000000" w:themeColor="text1"/>
          <w:sz w:val="24"/>
          <w:szCs w:val="24"/>
        </w:rPr>
        <w:t xml:space="preserve"> 2014), detection of rare species in a community</w:t>
      </w:r>
      <w:r w:rsidR="00384C20" w:rsidRPr="00CA5895">
        <w:rPr>
          <w:rStyle w:val="None"/>
          <w:rFonts w:asciiTheme="majorBidi" w:hAnsiTheme="majorBidi" w:cstheme="majorBidi"/>
          <w:color w:val="000000" w:themeColor="text1"/>
          <w:sz w:val="24"/>
          <w:szCs w:val="24"/>
        </w:rPr>
        <w:t xml:space="preserve"> </w:t>
      </w:r>
      <w:r w:rsidR="00384C20" w:rsidRPr="00CA5895">
        <w:rPr>
          <w:rStyle w:val="None"/>
          <w:rFonts w:asciiTheme="majorBidi" w:hAnsiTheme="majorBidi" w:cstheme="majorBidi"/>
          <w:color w:val="000000" w:themeColor="text1"/>
          <w:sz w:val="24"/>
          <w:szCs w:val="24"/>
        </w:rPr>
        <w:fldChar w:fldCharType="begin"/>
      </w:r>
      <w:r w:rsidR="00384C20" w:rsidRPr="00CA5895">
        <w:rPr>
          <w:rStyle w:val="None"/>
          <w:rFonts w:asciiTheme="majorBidi" w:hAnsiTheme="majorBidi" w:cstheme="majorBidi"/>
          <w:color w:val="000000" w:themeColor="text1"/>
          <w:sz w:val="24"/>
          <w:szCs w:val="24"/>
        </w:rPr>
        <w:instrText xml:space="preserve"> ADDIN ZOTERO_ITEM CSL_CITATION {"citationID":"RnMJ2Pak","properties":{"formattedCitation":"(Thomas et al., 2020)","plainCitation":"(Thomas et al., 2020)","noteIndex":0},"citationItems":[{"id":325,"uris":["http://zotero.org/users/local/vcRA7dFA/items/HINMUM2X"],"itemData":{"id":325,"type":"article-journal","container-title":"Ecology and Evolution","DOI":"10.1002/ece3.5972","ISSN":"2045-7758, 2045-7758","issue":"2","journalAbbreviation":"Ecol Evol","language":"en","page":"1054-1068","source":"DOI.org (Crossref)","title":"Determining the efficacy of camera traps, live capture traps, and detection dogs for locating cryptic small mammal species","volume":"10","author":[{"family":"Thomas","given":"Morgan L."},{"family":"Baker","given":"Lynn"},{"family":"Beattie","given":"James R."},{"family":"Baker","given":"Andrew M."}],"issued":{"date-parts":[["2020",1]]}}}],"schema":"https://github.com/citation-style-language/schema/raw/master/csl-citation.json"} </w:instrText>
      </w:r>
      <w:r w:rsidR="00384C20" w:rsidRPr="00CA5895">
        <w:rPr>
          <w:rStyle w:val="None"/>
          <w:rFonts w:asciiTheme="majorBidi" w:hAnsiTheme="majorBidi" w:cstheme="majorBidi"/>
          <w:color w:val="000000" w:themeColor="text1"/>
          <w:sz w:val="24"/>
          <w:szCs w:val="24"/>
        </w:rPr>
        <w:fldChar w:fldCharType="separate"/>
      </w:r>
      <w:r w:rsidR="00384C20" w:rsidRPr="00CA5895">
        <w:rPr>
          <w:rFonts w:ascii="Times New Roman" w:hAnsi="Times New Roman" w:cs="Times New Roman"/>
          <w:color w:val="000000" w:themeColor="text1"/>
          <w:sz w:val="24"/>
        </w:rPr>
        <w:t>(Thomas et al., 2020)</w:t>
      </w:r>
      <w:r w:rsidR="00384C20" w:rsidRPr="00CA5895">
        <w:rPr>
          <w:rStyle w:val="None"/>
          <w:rFonts w:asciiTheme="majorBidi" w:hAnsiTheme="majorBidi" w:cstheme="majorBidi"/>
          <w:color w:val="000000" w:themeColor="text1"/>
          <w:sz w:val="24"/>
          <w:szCs w:val="24"/>
        </w:rPr>
        <w:fldChar w:fldCharType="end"/>
      </w:r>
      <w:r w:rsidRPr="00CA5895">
        <w:rPr>
          <w:rStyle w:val="None"/>
          <w:rFonts w:asciiTheme="majorBidi" w:hAnsiTheme="majorBidi" w:cstheme="majorBidi"/>
          <w:color w:val="000000" w:themeColor="text1"/>
          <w:sz w:val="24"/>
          <w:szCs w:val="24"/>
        </w:rPr>
        <w:t>, estimation of population size and species richness</w:t>
      </w:r>
      <w:r w:rsidR="00384C20" w:rsidRPr="00CA5895">
        <w:rPr>
          <w:rStyle w:val="None"/>
          <w:rFonts w:asciiTheme="majorBidi" w:hAnsiTheme="majorBidi" w:cstheme="majorBidi"/>
          <w:color w:val="000000" w:themeColor="text1"/>
          <w:sz w:val="24"/>
          <w:szCs w:val="24"/>
        </w:rPr>
        <w:t xml:space="preserve"> </w:t>
      </w:r>
      <w:r w:rsidR="00384C20" w:rsidRPr="00CA5895">
        <w:rPr>
          <w:rStyle w:val="None"/>
          <w:rFonts w:asciiTheme="majorBidi" w:hAnsiTheme="majorBidi" w:cstheme="majorBidi"/>
          <w:color w:val="000000" w:themeColor="text1"/>
          <w:sz w:val="24"/>
          <w:szCs w:val="24"/>
        </w:rPr>
        <w:fldChar w:fldCharType="begin"/>
      </w:r>
      <w:r w:rsidR="00384C20" w:rsidRPr="00CA5895">
        <w:rPr>
          <w:rStyle w:val="None"/>
          <w:rFonts w:asciiTheme="majorBidi" w:hAnsiTheme="majorBidi" w:cstheme="majorBidi"/>
          <w:color w:val="000000" w:themeColor="text1"/>
          <w:sz w:val="24"/>
          <w:szCs w:val="24"/>
        </w:rPr>
        <w:instrText xml:space="preserve"> ADDIN ZOTERO_ITEM CSL_CITATION {"citationID":"SOWB1G3W","properties":{"formattedCitation":"(Whytock et al., 2021)","plainCitation":"(Whytock et al., 2021)","noteIndex":0},"citationItems":[{"id":327,"uris":["http://zotero.org/users/local/vcRA7dFA/items/82929ECU"],"itemData":{"id":327,"type":"article-journal","container-title":"Methods in Ecology and Evolution","DOI":"10.1111/2041-210X.13576","ISSN":"2041-210X, 2041-210X","journalAbbreviation":"Methods Ecol Evol","language":"en","page":"2041-210X.13576","source":"DOI.org (Crossref)","title":"Robust ecological analysis of camera trap data labelled by a machine learning model","author":[{"family":"Whytock","given":"Robin C."},{"family":"Świeżewski","given":"Jędrzej"},{"family":"Zwerts","given":"Joeri A."},{"family":"Bara‐Słupski","given":"Tadeusz"},{"family":"Koumba Pambo","given":"Aurélie Flore"},{"family":"Rogala","given":"Marek"},{"family":"Bahaa‐el‐din","given":"Laila"},{"family":"Boekee","given":"Kelly"},{"family":"Brittain","given":"Stephanie"},{"family":"Cardoso","given":"Anabelle W."},{"family":"Henschel","given":"Philipp"},{"family":"Lehmann","given":"David"},{"family":"Momboua","given":"Brice"},{"family":"Kiebou Opepa","given":"Cisquet"},{"family":"Orbell","given":"Christopher"},{"family":"Pitman","given":"Ross T."},{"family":"Robinson","given":"Hugh S."},{"family":"Abernethy","given":"Katharine A."}],"editor":[{"family":"Alberto Silva","given":"Carlos"}],"issued":{"date-parts":[["2021",3,10]]}}}],"schema":"https://github.com/citation-style-language/schema/raw/master/csl-citation.json"} </w:instrText>
      </w:r>
      <w:r w:rsidR="00384C20" w:rsidRPr="00CA5895">
        <w:rPr>
          <w:rStyle w:val="None"/>
          <w:rFonts w:asciiTheme="majorBidi" w:hAnsiTheme="majorBidi" w:cstheme="majorBidi"/>
          <w:color w:val="000000" w:themeColor="text1"/>
          <w:sz w:val="24"/>
          <w:szCs w:val="24"/>
        </w:rPr>
        <w:fldChar w:fldCharType="separate"/>
      </w:r>
      <w:r w:rsidR="00384C20" w:rsidRPr="00CA5895">
        <w:rPr>
          <w:rFonts w:ascii="Times New Roman" w:hAnsi="Times New Roman" w:cs="Times New Roman"/>
          <w:color w:val="000000" w:themeColor="text1"/>
          <w:sz w:val="24"/>
        </w:rPr>
        <w:t>(Whytock et al., 2021)</w:t>
      </w:r>
      <w:r w:rsidR="00384C20" w:rsidRPr="00CA5895">
        <w:rPr>
          <w:rStyle w:val="None"/>
          <w:rFonts w:asciiTheme="majorBidi" w:hAnsiTheme="majorBidi" w:cstheme="majorBidi"/>
          <w:color w:val="000000" w:themeColor="text1"/>
          <w:sz w:val="24"/>
          <w:szCs w:val="24"/>
        </w:rPr>
        <w:fldChar w:fldCharType="end"/>
      </w:r>
      <w:r w:rsidRPr="00CA5895">
        <w:rPr>
          <w:rStyle w:val="None"/>
          <w:rFonts w:asciiTheme="majorBidi" w:hAnsiTheme="majorBidi" w:cstheme="majorBidi"/>
          <w:color w:val="000000" w:themeColor="text1"/>
          <w:sz w:val="24"/>
          <w:szCs w:val="24"/>
        </w:rPr>
        <w:t>, and occupation of human-built structures (O’Connell</w:t>
      </w:r>
      <w:r w:rsidR="00A6729E" w:rsidRPr="00CA5895">
        <w:rPr>
          <w:rStyle w:val="None"/>
          <w:rFonts w:asciiTheme="majorBidi" w:hAnsiTheme="majorBidi" w:cstheme="majorBidi"/>
          <w:color w:val="000000" w:themeColor="text1"/>
          <w:sz w:val="24"/>
          <w:szCs w:val="24"/>
        </w:rPr>
        <w:t xml:space="preserve"> et al., </w:t>
      </w:r>
      <w:r w:rsidRPr="00CA5895">
        <w:rPr>
          <w:rStyle w:val="None"/>
          <w:rFonts w:asciiTheme="majorBidi" w:hAnsiTheme="majorBidi" w:cstheme="majorBidi"/>
          <w:color w:val="000000" w:themeColor="text1"/>
          <w:sz w:val="24"/>
          <w:szCs w:val="24"/>
        </w:rPr>
        <w:t>2011). Thus, camera trap data can be used to quantify many ecological parameters and help advance theories such as niche partitioning, habitat use, as well as various behavi</w:t>
      </w:r>
      <w:r w:rsidR="00A6729E" w:rsidRPr="00CA5895">
        <w:rPr>
          <w:rStyle w:val="None"/>
          <w:rFonts w:asciiTheme="majorBidi" w:hAnsiTheme="majorBidi" w:cstheme="majorBidi"/>
          <w:color w:val="000000" w:themeColor="text1"/>
          <w:sz w:val="24"/>
          <w:szCs w:val="24"/>
        </w:rPr>
        <w:t>oural mode</w:t>
      </w:r>
      <w:r w:rsidR="00384C20" w:rsidRPr="00CA5895">
        <w:rPr>
          <w:rStyle w:val="None"/>
          <w:rFonts w:asciiTheme="majorBidi" w:hAnsiTheme="majorBidi" w:cstheme="majorBidi"/>
          <w:color w:val="000000" w:themeColor="text1"/>
          <w:sz w:val="24"/>
          <w:szCs w:val="24"/>
        </w:rPr>
        <w:t xml:space="preserve">ls </w:t>
      </w:r>
      <w:r w:rsidR="00384C20" w:rsidRPr="00CA5895">
        <w:rPr>
          <w:rStyle w:val="None"/>
          <w:rFonts w:asciiTheme="majorBidi" w:hAnsiTheme="majorBidi" w:cstheme="majorBidi"/>
          <w:color w:val="000000" w:themeColor="text1"/>
          <w:sz w:val="24"/>
          <w:szCs w:val="24"/>
        </w:rPr>
        <w:fldChar w:fldCharType="begin"/>
      </w:r>
      <w:r w:rsidR="00384C20" w:rsidRPr="00CA5895">
        <w:rPr>
          <w:rStyle w:val="None"/>
          <w:rFonts w:asciiTheme="majorBidi" w:hAnsiTheme="majorBidi" w:cstheme="majorBidi"/>
          <w:color w:val="000000" w:themeColor="text1"/>
          <w:sz w:val="24"/>
          <w:szCs w:val="24"/>
        </w:rPr>
        <w:instrText xml:space="preserve"> ADDIN ZOTERO_ITEM CSL_CITATION {"citationID":"jwejA7Ek","properties":{"formattedCitation":"(Frey et al., 2017; Smith et al., 2020)","plainCitation":"(Frey et al., 2017; Smith et al., 2020)","noteIndex":0},"citationItems":[{"id":365,"uris":["http://zotero.org/users/local/vcRA7dFA/items/6GJVX2XH"],"itemData":{"id":365,"type":"article-journal","container-title":"Remote Sensing in Ecology and Conservation","DOI":"10.1002/rse2.60","ISSN":"20563485","issue":"3","journalAbbreviation":"Remote Sens Ecol Conserv","language":"en","page":"123-132","source":"DOI.org (Crossref)","title":"Investigating animal activity patterns and temporal niche partitioning using camera-trap data: challenges and opportunities","title-short":"Investigating animal activity patterns and temporal niche partitioning using camera-trap data","volume":"3","author":[{"family":"Frey","given":"Sandra"},{"family":"Fisher","given":"Jason T."},{"family":"Burton","given":"A. Cole"},{"family":"Volpe","given":"John P."}],"editor":[{"family":"Rowcliffe","given":"Marcus"}],"issued":{"date-parts":[["2017",9]]}}},{"id":322,"uris":["http://zotero.org/users/local/vcRA7dFA/items/WTGF7Q2R"],"itemData":{"id":322,"type":"article-journal","container-title":"Journal of Animal Ecology","DOI":"10.1111/1365-2656.13264","ISSN":"0021-8790, 1365-2656","issue":"9","journalAbbreviation":"J Anim Ecol","language":"en","page":"1997-2012","source":"DOI.org (Crossref)","title":"Zooming in on mechanistic predator–prey ecology: Integrating camera traps with experimental methods to reveal the drivers of ecological interactions","title-short":"Zooming in on mechanistic predator–prey ecology","volume":"89","author":[{"family":"Smith","given":"Justine A."},{"family":"Suraci","given":"Justin P."},{"family":"Hunter","given":"Jennifer S."},{"family":"Gaynor","given":"Kaitlyn M."},{"family":"Keller","given":"Carson B."},{"family":"Palmer","given":"Meredith S."},{"family":"Atkins","given":"Justine L."},{"family":"Castañeda","given":"Irene"},{"family":"Cherry","given":"Michael J."},{"family":"Garvey","given":"Patrick M."},{"family":"Huebner","given":"Sarah E."},{"family":"Morin","given":"Dana J."},{"family":"Teckentrup","given":"Lisa"},{"family":"Weterings","given":"Martijn J. A."},{"family":"Beaudrot","given":"Lydia"}],"editor":[{"family":"Dantzer","given":"Ben"}],"issued":{"date-parts":[["2020",9]]}}}],"schema":"https://github.com/citation-style-language/schema/raw/master/csl-citation.json"} </w:instrText>
      </w:r>
      <w:r w:rsidR="00384C20" w:rsidRPr="00CA5895">
        <w:rPr>
          <w:rStyle w:val="None"/>
          <w:rFonts w:asciiTheme="majorBidi" w:hAnsiTheme="majorBidi" w:cstheme="majorBidi"/>
          <w:color w:val="000000" w:themeColor="text1"/>
          <w:sz w:val="24"/>
          <w:szCs w:val="24"/>
        </w:rPr>
        <w:fldChar w:fldCharType="separate"/>
      </w:r>
      <w:r w:rsidR="00384C20" w:rsidRPr="00CA5895">
        <w:rPr>
          <w:rFonts w:ascii="Times New Roman" w:hAnsi="Times New Roman" w:cs="Times New Roman"/>
          <w:color w:val="000000" w:themeColor="text1"/>
          <w:sz w:val="24"/>
        </w:rPr>
        <w:t>(Frey et al., 2017; Smith et al., 2020)</w:t>
      </w:r>
      <w:r w:rsidR="00384C20" w:rsidRPr="00CA5895">
        <w:rPr>
          <w:rStyle w:val="None"/>
          <w:rFonts w:asciiTheme="majorBidi" w:hAnsiTheme="majorBidi" w:cstheme="majorBidi"/>
          <w:color w:val="000000" w:themeColor="text1"/>
          <w:sz w:val="24"/>
          <w:szCs w:val="24"/>
        </w:rPr>
        <w:fldChar w:fldCharType="end"/>
      </w:r>
      <w:r w:rsidRPr="00CA5895">
        <w:rPr>
          <w:rStyle w:val="None"/>
          <w:rFonts w:asciiTheme="majorBidi" w:hAnsiTheme="majorBidi" w:cstheme="majorBidi"/>
          <w:color w:val="000000" w:themeColor="text1"/>
          <w:sz w:val="24"/>
          <w:szCs w:val="24"/>
        </w:rPr>
        <w:t xml:space="preserve">. They are also a fundamental </w:t>
      </w:r>
      <w:r w:rsidR="0085542C" w:rsidRPr="00CA5895">
        <w:rPr>
          <w:rStyle w:val="None"/>
          <w:rFonts w:asciiTheme="majorBidi" w:hAnsiTheme="majorBidi" w:cstheme="majorBidi"/>
          <w:color w:val="000000" w:themeColor="text1"/>
          <w:sz w:val="24"/>
          <w:szCs w:val="24"/>
        </w:rPr>
        <w:t xml:space="preserve">species monitoring tool </w:t>
      </w:r>
      <w:r w:rsidRPr="00CA5895">
        <w:rPr>
          <w:rStyle w:val="None"/>
          <w:rFonts w:asciiTheme="majorBidi" w:hAnsiTheme="majorBidi" w:cstheme="majorBidi"/>
          <w:color w:val="000000" w:themeColor="text1"/>
          <w:sz w:val="24"/>
          <w:szCs w:val="24"/>
        </w:rPr>
        <w:t xml:space="preserve">in </w:t>
      </w:r>
      <w:r w:rsidR="0085542C" w:rsidRPr="00CA5895">
        <w:rPr>
          <w:rStyle w:val="None"/>
          <w:rFonts w:asciiTheme="majorBidi" w:hAnsiTheme="majorBidi" w:cstheme="majorBidi"/>
          <w:color w:val="000000" w:themeColor="text1"/>
          <w:sz w:val="24"/>
          <w:szCs w:val="24"/>
        </w:rPr>
        <w:t xml:space="preserve">higher conservation value </w:t>
      </w:r>
      <w:r w:rsidRPr="00CA5895">
        <w:rPr>
          <w:rStyle w:val="None"/>
          <w:rFonts w:asciiTheme="majorBidi" w:hAnsiTheme="majorBidi" w:cstheme="majorBidi"/>
          <w:color w:val="000000" w:themeColor="text1"/>
          <w:sz w:val="24"/>
          <w:szCs w:val="24"/>
        </w:rPr>
        <w:t>ec</w:t>
      </w:r>
      <w:r w:rsidR="00384C20" w:rsidRPr="00CA5895">
        <w:rPr>
          <w:rStyle w:val="None"/>
          <w:rFonts w:asciiTheme="majorBidi" w:hAnsiTheme="majorBidi" w:cstheme="majorBidi"/>
          <w:color w:val="000000" w:themeColor="text1"/>
          <w:sz w:val="24"/>
          <w:szCs w:val="24"/>
        </w:rPr>
        <w:t xml:space="preserve">osystems such as the Serengeti </w:t>
      </w:r>
      <w:r w:rsidR="00384C20" w:rsidRPr="00CA5895">
        <w:rPr>
          <w:rStyle w:val="None"/>
          <w:rFonts w:asciiTheme="majorBidi" w:hAnsiTheme="majorBidi" w:cstheme="majorBidi"/>
          <w:color w:val="000000" w:themeColor="text1"/>
          <w:sz w:val="24"/>
          <w:szCs w:val="24"/>
        </w:rPr>
        <w:fldChar w:fldCharType="begin"/>
      </w:r>
      <w:r w:rsidR="00384C20" w:rsidRPr="00CA5895">
        <w:rPr>
          <w:rStyle w:val="None"/>
          <w:rFonts w:asciiTheme="majorBidi" w:hAnsiTheme="majorBidi" w:cstheme="majorBidi"/>
          <w:color w:val="000000" w:themeColor="text1"/>
          <w:sz w:val="24"/>
          <w:szCs w:val="24"/>
        </w:rPr>
        <w:instrText xml:space="preserve"> ADDIN ZOTERO_ITEM CSL_CITATION {"citationID":"JXUYQEFF","properties":{"formattedCitation":"(Swanson et al., 2015)","plainCitation":"(Swanson et al., 2015)","noteIndex":0},"citationItems":[{"id":367,"uris":["http://zotero.org/users/local/vcRA7dFA/items/QF5TMUZ3"],"itemData":{"id":367,"type":"article-journal","container-title":"Scientific Data","DOI":"10.1038/sdata.2015.26","ISSN":"2052-4463","issue":"1","journalAbbreviation":"Sci Data","language":"en","page":"150026","source":"DOI.org (Crossref)","title":"Snapshot Serengeti, high-frequency annotated camera trap images of 40 mammalian species in an African savanna","volume":"2","author":[{"family":"Swanson","given":"Alexandra"},{"family":"Kosmala","given":"Margaret"},{"family":"Lintott","given":"Chris"},{"family":"Simpson","given":"Robert"},{"family":"Smith","given":"Arfon"},{"family":"Packer","given":"Craig"}],"issued":{"date-parts":[["2015",12]]}}}],"schema":"https://github.com/citation-style-language/schema/raw/master/csl-citation.json"} </w:instrText>
      </w:r>
      <w:r w:rsidR="00384C20" w:rsidRPr="00CA5895">
        <w:rPr>
          <w:rStyle w:val="None"/>
          <w:rFonts w:asciiTheme="majorBidi" w:hAnsiTheme="majorBidi" w:cstheme="majorBidi"/>
          <w:color w:val="000000" w:themeColor="text1"/>
          <w:sz w:val="24"/>
          <w:szCs w:val="24"/>
        </w:rPr>
        <w:fldChar w:fldCharType="separate"/>
      </w:r>
      <w:r w:rsidR="00384C20" w:rsidRPr="00CA5895">
        <w:rPr>
          <w:rFonts w:ascii="Times New Roman" w:hAnsi="Times New Roman" w:cs="Times New Roman"/>
          <w:color w:val="000000" w:themeColor="text1"/>
          <w:sz w:val="24"/>
        </w:rPr>
        <w:t>(Swanson et al., 2015)</w:t>
      </w:r>
      <w:r w:rsidR="00384C20" w:rsidRPr="00CA5895">
        <w:rPr>
          <w:rStyle w:val="None"/>
          <w:rFonts w:asciiTheme="majorBidi" w:hAnsiTheme="majorBidi" w:cstheme="majorBidi"/>
          <w:color w:val="000000" w:themeColor="text1"/>
          <w:sz w:val="24"/>
          <w:szCs w:val="24"/>
        </w:rPr>
        <w:fldChar w:fldCharType="end"/>
      </w:r>
      <w:r w:rsidR="00384C20" w:rsidRPr="00CA5895">
        <w:rPr>
          <w:rStyle w:val="None"/>
          <w:rFonts w:asciiTheme="majorBidi" w:hAnsiTheme="majorBidi" w:cstheme="majorBidi"/>
          <w:color w:val="000000" w:themeColor="text1"/>
          <w:sz w:val="24"/>
          <w:szCs w:val="24"/>
        </w:rPr>
        <w:t xml:space="preserve"> </w:t>
      </w:r>
      <w:r w:rsidR="0085542C" w:rsidRPr="00CA5895">
        <w:rPr>
          <w:rStyle w:val="None"/>
          <w:rFonts w:asciiTheme="majorBidi" w:hAnsiTheme="majorBidi" w:cstheme="majorBidi"/>
          <w:color w:val="000000" w:themeColor="text1"/>
          <w:sz w:val="24"/>
          <w:szCs w:val="24"/>
        </w:rPr>
        <w:t>and the Amazon B</w:t>
      </w:r>
      <w:r w:rsidRPr="00CA5895">
        <w:rPr>
          <w:rStyle w:val="None"/>
          <w:rFonts w:asciiTheme="majorBidi" w:hAnsiTheme="majorBidi" w:cstheme="majorBidi"/>
          <w:color w:val="000000" w:themeColor="text1"/>
          <w:sz w:val="24"/>
          <w:szCs w:val="24"/>
        </w:rPr>
        <w:t>asin</w:t>
      </w:r>
      <w:r w:rsidR="00384C20" w:rsidRPr="00CA5895">
        <w:rPr>
          <w:rStyle w:val="None"/>
          <w:rFonts w:asciiTheme="majorBidi" w:hAnsiTheme="majorBidi" w:cstheme="majorBidi"/>
          <w:color w:val="000000" w:themeColor="text1"/>
          <w:sz w:val="24"/>
          <w:szCs w:val="24"/>
        </w:rPr>
        <w:t xml:space="preserve"> </w:t>
      </w:r>
      <w:r w:rsidR="00384C20" w:rsidRPr="00CA5895">
        <w:rPr>
          <w:rStyle w:val="None"/>
          <w:rFonts w:asciiTheme="majorBidi" w:hAnsiTheme="majorBidi" w:cstheme="majorBidi"/>
          <w:color w:val="000000" w:themeColor="text1"/>
          <w:sz w:val="24"/>
          <w:szCs w:val="24"/>
        </w:rPr>
        <w:fldChar w:fldCharType="begin"/>
      </w:r>
      <w:r w:rsidR="00384C20" w:rsidRPr="00CA5895">
        <w:rPr>
          <w:rStyle w:val="None"/>
          <w:rFonts w:asciiTheme="majorBidi" w:hAnsiTheme="majorBidi" w:cstheme="majorBidi"/>
          <w:color w:val="000000" w:themeColor="text1"/>
          <w:sz w:val="24"/>
          <w:szCs w:val="24"/>
        </w:rPr>
        <w:instrText xml:space="preserve"> ADDIN ZOTERO_ITEM CSL_CITATION {"citationID":"KdBzsgqG","properties":{"formattedCitation":"(Trolle, 2003)","plainCitation":"(Trolle, 2003)","noteIndex":0},"citationItems":[{"id":369,"uris":["http://zotero.org/users/local/vcRA7dFA/items/BTKVX9ZY"],"itemData":{"id":369,"type":"article-journal","container-title":"Mammalia","DOI":"10.1515/mamm.2003.67.1.75","ISSN":"0025-1461, 1864-1547","issue":"1","source":"DOI.org (Crossref)","title":"Mammal survey in the Rio Jauaperí region, Rio Negro Basin, the Amazon, Brazil","URL":"https://www.degruyter.com/document/doi/10.1515/mamm.2003.67.1.75/html","volume":"67","author":[{"family":"Trolle","given":"M."}],"accessed":{"date-parts":[["2021",7,14]]},"issued":{"date-parts":[["2003"]]}}}],"schema":"https://github.com/citation-style-language/schema/raw/master/csl-citation.json"} </w:instrText>
      </w:r>
      <w:r w:rsidR="00384C20" w:rsidRPr="00CA5895">
        <w:rPr>
          <w:rStyle w:val="None"/>
          <w:rFonts w:asciiTheme="majorBidi" w:hAnsiTheme="majorBidi" w:cstheme="majorBidi"/>
          <w:color w:val="000000" w:themeColor="text1"/>
          <w:sz w:val="24"/>
          <w:szCs w:val="24"/>
        </w:rPr>
        <w:fldChar w:fldCharType="separate"/>
      </w:r>
      <w:r w:rsidR="00384C20" w:rsidRPr="00CA5895">
        <w:rPr>
          <w:rFonts w:ascii="Times New Roman" w:hAnsi="Times New Roman" w:cs="Times New Roman"/>
          <w:color w:val="000000" w:themeColor="text1"/>
          <w:sz w:val="24"/>
        </w:rPr>
        <w:t>(Trolle, 2003)</w:t>
      </w:r>
      <w:r w:rsidR="00384C20" w:rsidRPr="00CA5895">
        <w:rPr>
          <w:rStyle w:val="None"/>
          <w:rFonts w:asciiTheme="majorBidi" w:hAnsiTheme="majorBidi" w:cstheme="majorBidi"/>
          <w:color w:val="000000" w:themeColor="text1"/>
          <w:sz w:val="24"/>
          <w:szCs w:val="24"/>
        </w:rPr>
        <w:fldChar w:fldCharType="end"/>
      </w:r>
      <w:r w:rsidRPr="00CA5895">
        <w:rPr>
          <w:rStyle w:val="None"/>
          <w:rFonts w:asciiTheme="majorBidi" w:hAnsiTheme="majorBidi" w:cstheme="majorBidi"/>
          <w:color w:val="000000" w:themeColor="text1"/>
          <w:sz w:val="24"/>
          <w:szCs w:val="24"/>
        </w:rPr>
        <w:t>. These data can then be used to evaluate the efficacy of survey designs (Kays et al.</w:t>
      </w:r>
      <w:r w:rsidR="00A6729E" w:rsidRPr="00CA5895">
        <w:rPr>
          <w:rStyle w:val="None"/>
          <w:rFonts w:asciiTheme="majorBidi" w:hAnsiTheme="majorBidi" w:cstheme="majorBidi"/>
          <w:color w:val="000000" w:themeColor="text1"/>
          <w:sz w:val="24"/>
          <w:szCs w:val="24"/>
        </w:rPr>
        <w:t>,</w:t>
      </w:r>
      <w:r w:rsidRPr="00CA5895">
        <w:rPr>
          <w:rStyle w:val="None"/>
          <w:rFonts w:asciiTheme="majorBidi" w:hAnsiTheme="majorBidi" w:cstheme="majorBidi"/>
          <w:color w:val="000000" w:themeColor="text1"/>
          <w:sz w:val="24"/>
          <w:szCs w:val="24"/>
        </w:rPr>
        <w:t xml:space="preserve"> 2020) to suppo</w:t>
      </w:r>
      <w:r w:rsidR="007F19AD" w:rsidRPr="00CA5895">
        <w:rPr>
          <w:rStyle w:val="None"/>
          <w:rFonts w:asciiTheme="majorBidi" w:hAnsiTheme="majorBidi" w:cstheme="majorBidi"/>
          <w:color w:val="000000" w:themeColor="text1"/>
          <w:sz w:val="24"/>
          <w:szCs w:val="24"/>
        </w:rPr>
        <w:t>rt management.</w:t>
      </w:r>
    </w:p>
    <w:p w14:paraId="428B0E4A" w14:textId="0E3E2157" w:rsidR="00470A44" w:rsidRPr="00CA5895" w:rsidRDefault="0085542C" w:rsidP="00C42A9F">
      <w:pPr>
        <w:pStyle w:val="BodyB"/>
        <w:spacing w:after="0" w:line="480" w:lineRule="auto"/>
        <w:ind w:firstLine="720"/>
        <w:jc w:val="both"/>
        <w:rPr>
          <w:rStyle w:val="None"/>
          <w:rFonts w:asciiTheme="majorBidi" w:eastAsia="Calibri Light" w:hAnsiTheme="majorBidi" w:cstheme="majorBidi"/>
          <w:color w:val="000000" w:themeColor="text1"/>
          <w:sz w:val="24"/>
          <w:szCs w:val="24"/>
        </w:rPr>
      </w:pPr>
      <w:r w:rsidRPr="00CA5895">
        <w:rPr>
          <w:rStyle w:val="None"/>
          <w:rFonts w:asciiTheme="majorBidi" w:hAnsiTheme="majorBidi" w:cstheme="majorBidi"/>
          <w:color w:val="000000" w:themeColor="text1"/>
          <w:sz w:val="24"/>
          <w:szCs w:val="24"/>
        </w:rPr>
        <w:t xml:space="preserve">Various factors </w:t>
      </w:r>
      <w:r w:rsidR="00470A44" w:rsidRPr="00CA5895">
        <w:rPr>
          <w:rStyle w:val="None"/>
          <w:rFonts w:asciiTheme="majorBidi" w:hAnsiTheme="majorBidi" w:cstheme="majorBidi"/>
          <w:color w:val="000000" w:themeColor="text1"/>
          <w:sz w:val="24"/>
          <w:szCs w:val="24"/>
        </w:rPr>
        <w:t>can influence the number of species detected by camera traps, as well as the trapping rate (ratio of photographs</w:t>
      </w:r>
      <w:r w:rsidR="00657577" w:rsidRPr="00CA5895">
        <w:rPr>
          <w:rStyle w:val="None"/>
          <w:rFonts w:asciiTheme="majorBidi" w:hAnsiTheme="majorBidi" w:cstheme="majorBidi"/>
          <w:color w:val="000000" w:themeColor="text1"/>
          <w:sz w:val="24"/>
          <w:szCs w:val="24"/>
        </w:rPr>
        <w:t xml:space="preserve"> of particular individuals of a species</w:t>
      </w:r>
      <w:r w:rsidR="00470A44" w:rsidRPr="00CA5895">
        <w:rPr>
          <w:rStyle w:val="None"/>
          <w:rFonts w:asciiTheme="majorBidi" w:hAnsiTheme="majorBidi" w:cstheme="majorBidi"/>
          <w:color w:val="000000" w:themeColor="text1"/>
          <w:sz w:val="24"/>
          <w:szCs w:val="24"/>
        </w:rPr>
        <w:t xml:space="preserve"> to camera trapping </w:t>
      </w:r>
      <w:r w:rsidR="00384C20" w:rsidRPr="00CA5895">
        <w:rPr>
          <w:rStyle w:val="None"/>
          <w:rFonts w:asciiTheme="majorBidi" w:hAnsiTheme="majorBidi" w:cstheme="majorBidi"/>
          <w:color w:val="000000" w:themeColor="text1"/>
          <w:sz w:val="24"/>
          <w:szCs w:val="24"/>
        </w:rPr>
        <w:t xml:space="preserve">duration) </w:t>
      </w:r>
      <w:r w:rsidR="00384C20" w:rsidRPr="00CA5895">
        <w:rPr>
          <w:rStyle w:val="None"/>
          <w:rFonts w:asciiTheme="majorBidi" w:hAnsiTheme="majorBidi" w:cstheme="majorBidi"/>
          <w:color w:val="000000" w:themeColor="text1"/>
          <w:sz w:val="24"/>
          <w:szCs w:val="24"/>
        </w:rPr>
        <w:fldChar w:fldCharType="begin"/>
      </w:r>
      <w:r w:rsidR="00384C20" w:rsidRPr="00CA5895">
        <w:rPr>
          <w:rStyle w:val="None"/>
          <w:rFonts w:asciiTheme="majorBidi" w:hAnsiTheme="majorBidi" w:cstheme="majorBidi"/>
          <w:color w:val="000000" w:themeColor="text1"/>
          <w:sz w:val="24"/>
          <w:szCs w:val="24"/>
        </w:rPr>
        <w:instrText xml:space="preserve"> ADDIN ZOTERO_ITEM CSL_CITATION {"citationID":"1NJvu83Z","properties":{"formattedCitation":"(Rovero &amp; Marshall, 2009)","plainCitation":"(Rovero &amp; Marshall, 2009)","noteIndex":0},"citationItems":[{"id":225,"uris":["http://zotero.org/users/local/vcRA7dFA/items/HVP2JJAH"],"itemData":{"id":225,"type":"article-journal","container-title":"Journal of Applied Ecology","DOI":"10.1111/j.1365-2664.2009.01705.x","ISSN":"00218901, 13652664","issue":"5","language":"en","page":"1011-1017","source":"DOI.org (Crossref)","title":"Camera trapping photographic rate as an index of density in forest ungulates","volume":"46","author":[{"family":"Rovero","given":"Francesco"},{"family":"Marshall","given":"Andrew R."}],"issued":{"date-parts":[["2009",10]]}}}],"schema":"https://github.com/citation-style-language/schema/raw/master/csl-citation.json"} </w:instrText>
      </w:r>
      <w:r w:rsidR="00384C20" w:rsidRPr="00CA5895">
        <w:rPr>
          <w:rStyle w:val="None"/>
          <w:rFonts w:asciiTheme="majorBidi" w:hAnsiTheme="majorBidi" w:cstheme="majorBidi"/>
          <w:color w:val="000000" w:themeColor="text1"/>
          <w:sz w:val="24"/>
          <w:szCs w:val="24"/>
        </w:rPr>
        <w:fldChar w:fldCharType="separate"/>
      </w:r>
      <w:r w:rsidR="00384C20" w:rsidRPr="00CA5895">
        <w:rPr>
          <w:rFonts w:ascii="Times New Roman" w:hAnsi="Times New Roman" w:cs="Times New Roman"/>
          <w:color w:val="000000" w:themeColor="text1"/>
          <w:sz w:val="24"/>
        </w:rPr>
        <w:t>(Rovero &amp; Marshall, 2009)</w:t>
      </w:r>
      <w:r w:rsidR="00384C20" w:rsidRPr="00CA5895">
        <w:rPr>
          <w:rStyle w:val="None"/>
          <w:rFonts w:asciiTheme="majorBidi" w:hAnsiTheme="majorBidi" w:cstheme="majorBidi"/>
          <w:color w:val="000000" w:themeColor="text1"/>
          <w:sz w:val="24"/>
          <w:szCs w:val="24"/>
        </w:rPr>
        <w:fldChar w:fldCharType="end"/>
      </w:r>
      <w:r w:rsidR="00384C20" w:rsidRPr="00CA5895">
        <w:rPr>
          <w:rStyle w:val="None"/>
          <w:rFonts w:asciiTheme="majorBidi" w:hAnsiTheme="majorBidi" w:cstheme="majorBidi"/>
          <w:color w:val="000000" w:themeColor="text1"/>
          <w:sz w:val="24"/>
          <w:szCs w:val="24"/>
        </w:rPr>
        <w:t xml:space="preserve">. </w:t>
      </w:r>
      <w:r w:rsidR="00470A44" w:rsidRPr="00CA5895">
        <w:rPr>
          <w:rStyle w:val="None"/>
          <w:rFonts w:asciiTheme="majorBidi" w:hAnsiTheme="majorBidi" w:cstheme="majorBidi"/>
          <w:color w:val="000000" w:themeColor="text1"/>
          <w:sz w:val="24"/>
          <w:szCs w:val="24"/>
        </w:rPr>
        <w:t>The camera model, placement and orientation, temperature differentials, and species</w:t>
      </w:r>
      <w:r w:rsidR="00384C20" w:rsidRPr="00CA5895">
        <w:rPr>
          <w:rStyle w:val="None"/>
          <w:rFonts w:asciiTheme="majorBidi" w:hAnsiTheme="majorBidi" w:cstheme="majorBidi"/>
          <w:color w:val="000000" w:themeColor="text1"/>
          <w:sz w:val="24"/>
          <w:szCs w:val="24"/>
        </w:rPr>
        <w:t>'</w:t>
      </w:r>
      <w:r w:rsidR="00470A44" w:rsidRPr="00CA5895">
        <w:rPr>
          <w:rStyle w:val="None"/>
          <w:rFonts w:asciiTheme="majorBidi" w:hAnsiTheme="majorBidi" w:cstheme="majorBidi"/>
          <w:color w:val="000000" w:themeColor="text1"/>
          <w:sz w:val="24"/>
          <w:szCs w:val="24"/>
        </w:rPr>
        <w:t xml:space="preserve"> behavioural responses are some of the factors that impact the collected </w:t>
      </w:r>
      <w:r w:rsidR="00A6729E" w:rsidRPr="00CA5895">
        <w:rPr>
          <w:rStyle w:val="None"/>
          <w:rFonts w:asciiTheme="majorBidi" w:hAnsiTheme="majorBidi" w:cstheme="majorBidi"/>
          <w:color w:val="000000" w:themeColor="text1"/>
          <w:sz w:val="24"/>
          <w:szCs w:val="24"/>
        </w:rPr>
        <w:t>data</w:t>
      </w:r>
      <w:r w:rsidR="00384C20" w:rsidRPr="00CA5895">
        <w:rPr>
          <w:rStyle w:val="None"/>
          <w:rFonts w:asciiTheme="majorBidi" w:hAnsiTheme="majorBidi" w:cstheme="majorBidi"/>
          <w:color w:val="000000" w:themeColor="text1"/>
          <w:sz w:val="24"/>
          <w:szCs w:val="24"/>
        </w:rPr>
        <w:t xml:space="preserve"> </w:t>
      </w:r>
      <w:r w:rsidR="00384C20" w:rsidRPr="00CA5895">
        <w:rPr>
          <w:rStyle w:val="None"/>
          <w:rFonts w:asciiTheme="majorBidi" w:hAnsiTheme="majorBidi" w:cstheme="majorBidi"/>
          <w:color w:val="000000" w:themeColor="text1"/>
          <w:sz w:val="24"/>
          <w:szCs w:val="24"/>
        </w:rPr>
        <w:fldChar w:fldCharType="begin"/>
      </w:r>
      <w:r w:rsidR="00384C20" w:rsidRPr="00CA5895">
        <w:rPr>
          <w:rStyle w:val="None"/>
          <w:rFonts w:asciiTheme="majorBidi" w:hAnsiTheme="majorBidi" w:cstheme="majorBidi"/>
          <w:color w:val="000000" w:themeColor="text1"/>
          <w:sz w:val="24"/>
          <w:szCs w:val="24"/>
        </w:rPr>
        <w:instrText xml:space="preserve"> ADDIN ZOTERO_ITEM CSL_CITATION {"citationID":"sFAb2jUK","properties":{"formattedCitation":"(P. D. Meek et al., 2015)","plainCitation":"(P. D. Meek et al., 2015)","noteIndex":0},"citationItems":[{"id":262,"uris":["http://zotero.org/users/local/vcRA7dFA/items/QMPCQYLG"],"itemData":{"id":262,"type":"article-journal","abstract":"Camera trapping is a relatively new addition to the wildlife survey repertoire in Australia. Its rapid adoption has been unparalleled in ecological science, but objective evaluation of camera traps and their application has not kept pace. With the aim of motivating practitioners to think more about selection and deployment of camera trap models in relation to research goals, we reviewed Australian camera trapping studies to determine how camera traps have been used and how their technological constraints may have affected reported results and conclusions. In the 54 camera trapping articles published between 1991 and 2013, mammals (86%) were studied more than birds (10%) and reptiles (3%), with small to medium-sized mammals being most studied. Australian camera trapping studies, like those elsewhere, have changed from more qualitative to more complex quantitative investigations. However, we found that camera trap constraints and limitations were rarely acknowledged, and we identified eight key issues requiring consideration and further research. These are: camera model, camera detection system, camera placement and orientation, triggering and recovery, camera trap settings, temperature differentials, species identification and behavioural responses of the animals to the cameras. In particular, alterations to animal behaviour by camera traps potentially have enormous influence on data quality, reliability and interpretation. The key issues were not considered in most Australian camera trap papers and require further study to better understand the factors that influence the analysis and interpretation of camera trap data and improve experimental design.","container-title":"Australian Mammalogy","DOI":"10.1071/AM14023","ISSN":"0310-0049","issue":"1","journalAbbreviation":"Aust. Mammalogy","language":"en","page":"13","source":"DOI.org (Crossref)","title":"The pitfalls of wildlife camera trapping as a survey tool in Australia","volume":"37","author":[{"family":"Meek","given":"Paul D."},{"family":"Ballard","given":"Guy-Anthony"},{"family":"Fleming","given":"Peter J. S."}],"issued":{"date-parts":[["2015"]]}}}],"schema":"https://github.com/citation-style-language/schema/raw/master/csl-citation.json"} </w:instrText>
      </w:r>
      <w:r w:rsidR="00384C20" w:rsidRPr="00CA5895">
        <w:rPr>
          <w:rStyle w:val="None"/>
          <w:rFonts w:asciiTheme="majorBidi" w:hAnsiTheme="majorBidi" w:cstheme="majorBidi"/>
          <w:color w:val="000000" w:themeColor="text1"/>
          <w:sz w:val="24"/>
          <w:szCs w:val="24"/>
        </w:rPr>
        <w:fldChar w:fldCharType="separate"/>
      </w:r>
      <w:r w:rsidR="00384C20" w:rsidRPr="00CA5895">
        <w:rPr>
          <w:rFonts w:ascii="Times New Roman" w:hAnsi="Times New Roman" w:cs="Times New Roman"/>
          <w:color w:val="000000" w:themeColor="text1"/>
          <w:sz w:val="24"/>
        </w:rPr>
        <w:t>(Meek et al., 2015)</w:t>
      </w:r>
      <w:r w:rsidR="00384C20" w:rsidRPr="00CA5895">
        <w:rPr>
          <w:rStyle w:val="None"/>
          <w:rFonts w:asciiTheme="majorBidi" w:hAnsiTheme="majorBidi" w:cstheme="majorBidi"/>
          <w:color w:val="000000" w:themeColor="text1"/>
          <w:sz w:val="24"/>
          <w:szCs w:val="24"/>
        </w:rPr>
        <w:fldChar w:fldCharType="end"/>
      </w:r>
      <w:r w:rsidR="00657577" w:rsidRPr="00CA5895">
        <w:rPr>
          <w:rStyle w:val="None"/>
          <w:rFonts w:asciiTheme="majorBidi" w:hAnsiTheme="majorBidi" w:cstheme="majorBidi"/>
          <w:color w:val="000000" w:themeColor="text1"/>
          <w:sz w:val="24"/>
          <w:szCs w:val="24"/>
        </w:rPr>
        <w:t xml:space="preserve">. </w:t>
      </w:r>
      <w:r w:rsidR="00470A44" w:rsidRPr="00CA5895">
        <w:rPr>
          <w:rStyle w:val="None"/>
          <w:rFonts w:asciiTheme="majorBidi" w:hAnsiTheme="majorBidi" w:cstheme="majorBidi"/>
          <w:color w:val="000000" w:themeColor="text1"/>
          <w:sz w:val="24"/>
          <w:szCs w:val="24"/>
        </w:rPr>
        <w:t xml:space="preserve">Thus, </w:t>
      </w:r>
      <w:r w:rsidR="003D115D" w:rsidRPr="00CA5895">
        <w:rPr>
          <w:rStyle w:val="None"/>
          <w:rFonts w:asciiTheme="majorBidi" w:hAnsiTheme="majorBidi" w:cstheme="majorBidi"/>
          <w:color w:val="000000" w:themeColor="text1"/>
          <w:sz w:val="24"/>
          <w:szCs w:val="24"/>
        </w:rPr>
        <w:t xml:space="preserve">study design decisions </w:t>
      </w:r>
      <w:r w:rsidR="00470A44" w:rsidRPr="00CA5895">
        <w:rPr>
          <w:rStyle w:val="None"/>
          <w:rFonts w:asciiTheme="majorBidi" w:hAnsiTheme="majorBidi" w:cstheme="majorBidi"/>
          <w:color w:val="000000" w:themeColor="text1"/>
          <w:sz w:val="24"/>
          <w:szCs w:val="24"/>
        </w:rPr>
        <w:t xml:space="preserve">include camera model, number of cameras, duration, and placement within a system. The factors above can be summarized as trapping effort and </w:t>
      </w:r>
      <w:r w:rsidR="00CA5895" w:rsidRPr="00CA5895">
        <w:rPr>
          <w:rStyle w:val="None"/>
          <w:rFonts w:asciiTheme="majorBidi" w:hAnsiTheme="majorBidi" w:cstheme="majorBidi"/>
          <w:color w:val="000000" w:themeColor="text1"/>
          <w:sz w:val="24"/>
          <w:szCs w:val="24"/>
        </w:rPr>
        <w:t>trapping design, which can</w:t>
      </w:r>
      <w:r w:rsidR="00470A44" w:rsidRPr="00CA5895">
        <w:rPr>
          <w:rStyle w:val="None"/>
          <w:rFonts w:asciiTheme="majorBidi" w:hAnsiTheme="majorBidi" w:cstheme="majorBidi"/>
          <w:color w:val="000000" w:themeColor="text1"/>
          <w:sz w:val="24"/>
          <w:szCs w:val="24"/>
        </w:rPr>
        <w:t xml:space="preserve"> influence abu</w:t>
      </w:r>
      <w:r w:rsidR="00384C20" w:rsidRPr="00CA5895">
        <w:rPr>
          <w:rStyle w:val="None"/>
          <w:rFonts w:asciiTheme="majorBidi" w:hAnsiTheme="majorBidi" w:cstheme="majorBidi"/>
          <w:color w:val="000000" w:themeColor="text1"/>
          <w:sz w:val="24"/>
          <w:szCs w:val="24"/>
        </w:rPr>
        <w:t xml:space="preserve">ndance and diversity estimates </w:t>
      </w:r>
      <w:r w:rsidR="00384C20" w:rsidRPr="00CA5895">
        <w:rPr>
          <w:rStyle w:val="None"/>
          <w:rFonts w:asciiTheme="majorBidi" w:hAnsiTheme="majorBidi" w:cstheme="majorBidi"/>
          <w:color w:val="000000" w:themeColor="text1"/>
          <w:sz w:val="24"/>
          <w:szCs w:val="24"/>
        </w:rPr>
        <w:fldChar w:fldCharType="begin"/>
      </w:r>
      <w:r w:rsidR="00384C20" w:rsidRPr="00CA5895">
        <w:rPr>
          <w:rStyle w:val="None"/>
          <w:rFonts w:asciiTheme="majorBidi" w:hAnsiTheme="majorBidi" w:cstheme="majorBidi"/>
          <w:color w:val="000000" w:themeColor="text1"/>
          <w:sz w:val="24"/>
          <w:szCs w:val="24"/>
        </w:rPr>
        <w:instrText xml:space="preserve"> ADDIN ZOTERO_ITEM CSL_CITATION {"citationID":"nywtyGVm","properties":{"formattedCitation":"(Wegge et al., 2004; Yasuda, 2004)","plainCitation":"(Wegge et al., 2004; Yasuda, 2004)","noteIndex":0},"citationItems":[{"id":263,"uris":["http://zotero.org/users/local/vcRA7dFA/items/X4S67CKW"],"itemData":{"id":263,"type":"article-journal","container-title":"Animal Conservation","DOI":"10.1017/S1367943004001441","ISSN":"1367-9430, 1469-1795","issue":"3","journalAbbreviation":"Animal Conservation","language":"en","page":"251-256","source":"DOI.org (Crossref)","title":"Effects of trapping effort and trap shyness on estimates of tiger abundance from camera trap studies","volume":"7","author":[{"family":"Wegge","given":"Per"},{"family":"Pokheral","given":"Chiranjibi Pd."},{"family":"Jnawali","given":"Shant Raj"}],"issued":{"date-parts":[["2004",8]]}}},{"id":264,"uris":["http://zotero.org/users/local/vcRA7dFA/items/2755MAGJ"],"itemData":{"id":264,"type":"article-journal","container-title":"Mammal Study","DOI":"10.3106/mammalstudy.29.37","ISSN":"1343-4152, 1348-6160","issue":"1","journalAbbreviation":"Mammal Study","language":"en","page":"37-46","source":"DOI.org (Crossref)","title":"Monitoring diversity and abundance of mammals with camera traps: a case study on Mount Tsukuba, central Japan","title-short":"Monitoring diversity and abundance of mammals with camera traps","volume":"29","author":[{"family":"Yasuda","given":"Masatoshi"}],"issued":{"date-parts":[["2004"]]}}}],"schema":"https://github.com/citation-style-language/schema/raw/master/csl-citation.json"} </w:instrText>
      </w:r>
      <w:r w:rsidR="00384C20" w:rsidRPr="00CA5895">
        <w:rPr>
          <w:rStyle w:val="None"/>
          <w:rFonts w:asciiTheme="majorBidi" w:hAnsiTheme="majorBidi" w:cstheme="majorBidi"/>
          <w:color w:val="000000" w:themeColor="text1"/>
          <w:sz w:val="24"/>
          <w:szCs w:val="24"/>
        </w:rPr>
        <w:fldChar w:fldCharType="separate"/>
      </w:r>
      <w:r w:rsidR="00384C20" w:rsidRPr="00CA5895">
        <w:rPr>
          <w:rFonts w:ascii="Times New Roman" w:hAnsi="Times New Roman" w:cs="Times New Roman"/>
          <w:color w:val="000000" w:themeColor="text1"/>
          <w:sz w:val="24"/>
        </w:rPr>
        <w:t>(Wegge et al., 2004; Yasuda, 2004)</w:t>
      </w:r>
      <w:r w:rsidR="00384C20" w:rsidRPr="00CA5895">
        <w:rPr>
          <w:rStyle w:val="None"/>
          <w:rFonts w:asciiTheme="majorBidi" w:hAnsiTheme="majorBidi" w:cstheme="majorBidi"/>
          <w:color w:val="000000" w:themeColor="text1"/>
          <w:sz w:val="24"/>
          <w:szCs w:val="24"/>
        </w:rPr>
        <w:fldChar w:fldCharType="end"/>
      </w:r>
      <w:r w:rsidR="00384C20" w:rsidRPr="00CA5895">
        <w:rPr>
          <w:rStyle w:val="None"/>
          <w:rFonts w:asciiTheme="majorBidi" w:hAnsiTheme="majorBidi" w:cstheme="majorBidi"/>
          <w:color w:val="000000" w:themeColor="text1"/>
          <w:sz w:val="24"/>
          <w:szCs w:val="24"/>
        </w:rPr>
        <w:t xml:space="preserve">. </w:t>
      </w:r>
      <w:r w:rsidR="00470A44" w:rsidRPr="00CA5895">
        <w:rPr>
          <w:rStyle w:val="None"/>
          <w:rFonts w:asciiTheme="majorBidi" w:hAnsiTheme="majorBidi" w:cstheme="majorBidi"/>
          <w:color w:val="000000" w:themeColor="text1"/>
          <w:sz w:val="24"/>
          <w:szCs w:val="24"/>
        </w:rPr>
        <w:t>Trapping rate is a useful index for abundance and diversity estimates (</w:t>
      </w:r>
      <w:proofErr w:type="spellStart"/>
      <w:r w:rsidR="00470A44" w:rsidRPr="00CA5895">
        <w:rPr>
          <w:rStyle w:val="None"/>
          <w:rFonts w:asciiTheme="majorBidi" w:hAnsiTheme="majorBidi" w:cstheme="majorBidi"/>
          <w:color w:val="000000" w:themeColor="text1"/>
          <w:sz w:val="24"/>
          <w:szCs w:val="24"/>
        </w:rPr>
        <w:t>Rovero</w:t>
      </w:r>
      <w:proofErr w:type="spellEnd"/>
      <w:r w:rsidR="00470A44" w:rsidRPr="00CA5895">
        <w:rPr>
          <w:rStyle w:val="None"/>
          <w:rFonts w:asciiTheme="majorBidi" w:hAnsiTheme="majorBidi" w:cstheme="majorBidi"/>
          <w:color w:val="000000" w:themeColor="text1"/>
          <w:sz w:val="24"/>
          <w:szCs w:val="24"/>
        </w:rPr>
        <w:t xml:space="preserve"> and </w:t>
      </w:r>
      <w:r w:rsidR="00A6729E" w:rsidRPr="00CA5895">
        <w:rPr>
          <w:rStyle w:val="None"/>
          <w:rFonts w:asciiTheme="majorBidi" w:hAnsiTheme="majorBidi" w:cstheme="majorBidi"/>
          <w:color w:val="000000" w:themeColor="text1"/>
          <w:sz w:val="24"/>
          <w:szCs w:val="24"/>
        </w:rPr>
        <w:t xml:space="preserve">Marshall 2009; </w:t>
      </w:r>
      <w:proofErr w:type="spellStart"/>
      <w:r w:rsidR="00A6729E" w:rsidRPr="00CA5895">
        <w:rPr>
          <w:rStyle w:val="None"/>
          <w:rFonts w:asciiTheme="majorBidi" w:hAnsiTheme="majorBidi" w:cstheme="majorBidi"/>
          <w:color w:val="000000" w:themeColor="text1"/>
          <w:sz w:val="24"/>
          <w:szCs w:val="24"/>
        </w:rPr>
        <w:t>Rowcliffe</w:t>
      </w:r>
      <w:proofErr w:type="spellEnd"/>
      <w:r w:rsidR="00A6729E" w:rsidRPr="00CA5895">
        <w:rPr>
          <w:rStyle w:val="None"/>
          <w:rFonts w:asciiTheme="majorBidi" w:hAnsiTheme="majorBidi" w:cstheme="majorBidi"/>
          <w:color w:val="000000" w:themeColor="text1"/>
          <w:sz w:val="24"/>
          <w:szCs w:val="24"/>
        </w:rPr>
        <w:t xml:space="preserve"> et al., </w:t>
      </w:r>
      <w:r w:rsidR="00470A44" w:rsidRPr="00CA5895">
        <w:rPr>
          <w:rStyle w:val="None"/>
          <w:rFonts w:asciiTheme="majorBidi" w:hAnsiTheme="majorBidi" w:cstheme="majorBidi"/>
          <w:color w:val="000000" w:themeColor="text1"/>
          <w:sz w:val="24"/>
          <w:szCs w:val="24"/>
        </w:rPr>
        <w:t>2008;</w:t>
      </w:r>
      <w:r w:rsidR="00384C20" w:rsidRPr="00CA5895">
        <w:rPr>
          <w:rStyle w:val="None"/>
          <w:rFonts w:asciiTheme="majorBidi" w:hAnsiTheme="majorBidi" w:cstheme="majorBidi"/>
          <w:color w:val="000000" w:themeColor="text1"/>
          <w:sz w:val="24"/>
          <w:szCs w:val="24"/>
        </w:rPr>
        <w:fldChar w:fldCharType="begin"/>
      </w:r>
      <w:r w:rsidR="00384C20" w:rsidRPr="00CA5895">
        <w:rPr>
          <w:rStyle w:val="None"/>
          <w:rFonts w:asciiTheme="majorBidi" w:hAnsiTheme="majorBidi" w:cstheme="majorBidi"/>
          <w:color w:val="000000" w:themeColor="text1"/>
          <w:sz w:val="24"/>
          <w:szCs w:val="24"/>
        </w:rPr>
        <w:instrText xml:space="preserve"> ADDIN ZOTERO_ITEM CSL_CITATION {"citationID":"tN8nP6NN","properties":{"formattedCitation":"(Silveira et al., 2003)","plainCitation":"(Silveira et al., 2003)","noteIndex":0},"citationItems":[{"id":268,"uris":["http://zotero.org/users/local/vcRA7dFA/items/XYN694DM"],"itemData":{"id":268,"type":"article-journal","container-title":"Biological Conservation","DOI":"10.1016/S0006-3207(03)00063-6","ISSN":"00063207","issue":"3","journalAbbreviation":"Biological Conservation","language":"en","page":"351-355","source":"DOI.org (Crossref)","title":"Camera trap, line transect census and track surveys: a comparative evaluation","title-short":"Camera trap, line transect census and track surveys","volume":"114","author":[{"family":"Silveira","given":"Leandro"},{"family":"Jácomo","given":"Anah T.A."},{"family":"Diniz-Filho","given":"José Alexandre F."}],"issued":{"date-parts":[["2003",12]]}}}],"schema":"https://github.com/citation-style-language/schema/raw/master/csl-citation.json"} </w:instrText>
      </w:r>
      <w:r w:rsidR="00384C20" w:rsidRPr="00CA5895">
        <w:rPr>
          <w:rStyle w:val="None"/>
          <w:rFonts w:asciiTheme="majorBidi" w:hAnsiTheme="majorBidi" w:cstheme="majorBidi"/>
          <w:color w:val="000000" w:themeColor="text1"/>
          <w:sz w:val="24"/>
          <w:szCs w:val="24"/>
        </w:rPr>
        <w:fldChar w:fldCharType="separate"/>
      </w:r>
      <w:r w:rsidR="00384C20" w:rsidRPr="00CA5895">
        <w:rPr>
          <w:rFonts w:ascii="Times New Roman" w:hAnsi="Times New Roman" w:cs="Times New Roman"/>
          <w:color w:val="000000" w:themeColor="text1"/>
          <w:sz w:val="24"/>
        </w:rPr>
        <w:t xml:space="preserve"> Silveira et al., 2003)</w:t>
      </w:r>
      <w:r w:rsidR="00384C20" w:rsidRPr="00CA5895">
        <w:rPr>
          <w:rStyle w:val="None"/>
          <w:rFonts w:asciiTheme="majorBidi" w:hAnsiTheme="majorBidi" w:cstheme="majorBidi"/>
          <w:color w:val="000000" w:themeColor="text1"/>
          <w:sz w:val="24"/>
          <w:szCs w:val="24"/>
        </w:rPr>
        <w:fldChar w:fldCharType="end"/>
      </w:r>
      <w:r w:rsidR="00470A44" w:rsidRPr="00CA5895">
        <w:rPr>
          <w:rStyle w:val="None"/>
          <w:rFonts w:asciiTheme="majorBidi" w:hAnsiTheme="majorBidi" w:cstheme="majorBidi"/>
          <w:color w:val="000000" w:themeColor="text1"/>
          <w:sz w:val="24"/>
          <w:szCs w:val="24"/>
        </w:rPr>
        <w:t>. Minimum trapping effort (MTE) is another important factor for populatio</w:t>
      </w:r>
      <w:r w:rsidR="00384C20" w:rsidRPr="00CA5895">
        <w:rPr>
          <w:rStyle w:val="None"/>
          <w:rFonts w:asciiTheme="majorBidi" w:hAnsiTheme="majorBidi" w:cstheme="majorBidi"/>
          <w:color w:val="000000" w:themeColor="text1"/>
          <w:sz w:val="24"/>
          <w:szCs w:val="24"/>
        </w:rPr>
        <w:t xml:space="preserve">n estimates </w:t>
      </w:r>
      <w:r w:rsidR="00384C20" w:rsidRPr="00CA5895">
        <w:rPr>
          <w:rStyle w:val="None"/>
          <w:rFonts w:asciiTheme="majorBidi" w:hAnsiTheme="majorBidi" w:cstheme="majorBidi"/>
          <w:color w:val="000000" w:themeColor="text1"/>
          <w:sz w:val="24"/>
          <w:szCs w:val="24"/>
        </w:rPr>
        <w:fldChar w:fldCharType="begin"/>
      </w:r>
      <w:r w:rsidR="00384C20" w:rsidRPr="00CA5895">
        <w:rPr>
          <w:rStyle w:val="None"/>
          <w:rFonts w:asciiTheme="majorBidi" w:hAnsiTheme="majorBidi" w:cstheme="majorBidi"/>
          <w:color w:val="000000" w:themeColor="text1"/>
          <w:sz w:val="24"/>
          <w:szCs w:val="24"/>
        </w:rPr>
        <w:instrText xml:space="preserve"> ADDIN ZOTERO_ITEM CSL_CITATION {"citationID":"4t323jDa","properties":{"formattedCitation":"(Si et al., 2014)","plainCitation":"(Si et al., 2014)","noteIndex":0},"citationItems":[{"id":223,"uris":["http://zotero.org/users/local/vcRA7dFA/items/HW5APPDD"],"itemData":{"id":223,"type":"article-journal","container-title":"PeerJ","DOI":"10.7717/peerj.374","ISSN":"2167-8359","language":"en","page":"e374","source":"DOI.org (Crossref)","title":"How long is enough to detect terrestrial animals? Estimating the minimum trapping effort on camera traps","title-short":"How long is enough to detect terrestrial animals?","volume":"2","author":[{"family":"Si","given":"Xingfeng"},{"family":"Kays","given":"Roland"},{"family":"Ding","given":"Ping"}],"issued":{"date-parts":[["2014",5,8]]}}}],"schema":"https://github.com/citation-style-language/schema/raw/master/csl-citation.json"} </w:instrText>
      </w:r>
      <w:r w:rsidR="00384C20" w:rsidRPr="00CA5895">
        <w:rPr>
          <w:rStyle w:val="None"/>
          <w:rFonts w:asciiTheme="majorBidi" w:hAnsiTheme="majorBidi" w:cstheme="majorBidi"/>
          <w:color w:val="000000" w:themeColor="text1"/>
          <w:sz w:val="24"/>
          <w:szCs w:val="24"/>
        </w:rPr>
        <w:fldChar w:fldCharType="separate"/>
      </w:r>
      <w:r w:rsidR="00384C20" w:rsidRPr="00CA5895">
        <w:rPr>
          <w:rFonts w:ascii="Times New Roman" w:hAnsi="Times New Roman" w:cs="Times New Roman"/>
          <w:color w:val="000000" w:themeColor="text1"/>
          <w:sz w:val="24"/>
        </w:rPr>
        <w:t>(Si et al., 2014)</w:t>
      </w:r>
      <w:r w:rsidR="00384C20" w:rsidRPr="00CA5895">
        <w:rPr>
          <w:rStyle w:val="None"/>
          <w:rFonts w:asciiTheme="majorBidi" w:hAnsiTheme="majorBidi" w:cstheme="majorBidi"/>
          <w:color w:val="000000" w:themeColor="text1"/>
          <w:sz w:val="24"/>
          <w:szCs w:val="24"/>
        </w:rPr>
        <w:fldChar w:fldCharType="end"/>
      </w:r>
      <w:r w:rsidR="00384C20" w:rsidRPr="00CA5895">
        <w:rPr>
          <w:rStyle w:val="None"/>
          <w:rFonts w:asciiTheme="majorBidi" w:hAnsiTheme="majorBidi" w:cstheme="majorBidi"/>
          <w:color w:val="000000" w:themeColor="text1"/>
          <w:sz w:val="24"/>
          <w:szCs w:val="24"/>
        </w:rPr>
        <w:t xml:space="preserve">. </w:t>
      </w:r>
      <w:r w:rsidR="00470A44" w:rsidRPr="00CA5895">
        <w:rPr>
          <w:rStyle w:val="None"/>
          <w:rFonts w:asciiTheme="majorBidi" w:hAnsiTheme="majorBidi" w:cstheme="majorBidi"/>
          <w:color w:val="000000" w:themeColor="text1"/>
          <w:sz w:val="24"/>
          <w:szCs w:val="24"/>
        </w:rPr>
        <w:t>MTE refers to the number of camera trap days required to record species of interest in an area and varies</w:t>
      </w:r>
      <w:r w:rsidR="00A6729E" w:rsidRPr="00CA5895">
        <w:rPr>
          <w:rStyle w:val="None"/>
          <w:rFonts w:asciiTheme="majorBidi" w:hAnsiTheme="majorBidi" w:cstheme="majorBidi"/>
          <w:color w:val="000000" w:themeColor="text1"/>
          <w:sz w:val="24"/>
          <w:szCs w:val="24"/>
        </w:rPr>
        <w:t xml:space="preserve"> extensively across studies (Si et al.,</w:t>
      </w:r>
      <w:r w:rsidR="00470A44" w:rsidRPr="00CA5895">
        <w:rPr>
          <w:rStyle w:val="None"/>
          <w:rFonts w:asciiTheme="majorBidi" w:hAnsiTheme="majorBidi" w:cstheme="majorBidi"/>
          <w:color w:val="000000" w:themeColor="text1"/>
          <w:sz w:val="24"/>
          <w:szCs w:val="24"/>
        </w:rPr>
        <w:t xml:space="preserve"> 2014). </w:t>
      </w:r>
      <w:r w:rsidR="003D115D" w:rsidRPr="00CA5895">
        <w:rPr>
          <w:rStyle w:val="None"/>
          <w:rFonts w:asciiTheme="majorBidi" w:hAnsiTheme="majorBidi" w:cstheme="majorBidi"/>
          <w:color w:val="000000" w:themeColor="text1"/>
          <w:sz w:val="24"/>
          <w:szCs w:val="24"/>
        </w:rPr>
        <w:t xml:space="preserve">Sampling design decisions can be directly related to factors such as funding that can affect </w:t>
      </w:r>
      <w:r w:rsidR="00470A44" w:rsidRPr="00CA5895">
        <w:rPr>
          <w:rStyle w:val="None"/>
          <w:rFonts w:asciiTheme="majorBidi" w:hAnsiTheme="majorBidi" w:cstheme="majorBidi"/>
          <w:color w:val="000000" w:themeColor="text1"/>
          <w:sz w:val="24"/>
          <w:szCs w:val="24"/>
        </w:rPr>
        <w:t>det</w:t>
      </w:r>
      <w:r w:rsidR="003D115D" w:rsidRPr="00CA5895">
        <w:rPr>
          <w:rStyle w:val="None"/>
          <w:rFonts w:asciiTheme="majorBidi" w:hAnsiTheme="majorBidi" w:cstheme="majorBidi"/>
          <w:color w:val="000000" w:themeColor="text1"/>
          <w:sz w:val="24"/>
          <w:szCs w:val="24"/>
        </w:rPr>
        <w:t xml:space="preserve">ection probabilities and impact </w:t>
      </w:r>
      <w:r w:rsidR="00470A44" w:rsidRPr="00CA5895">
        <w:rPr>
          <w:rStyle w:val="None"/>
          <w:rFonts w:asciiTheme="majorBidi" w:hAnsiTheme="majorBidi" w:cstheme="majorBidi"/>
          <w:color w:val="000000" w:themeColor="text1"/>
          <w:sz w:val="24"/>
          <w:szCs w:val="24"/>
        </w:rPr>
        <w:t>the st</w:t>
      </w:r>
      <w:r w:rsidR="00384C20" w:rsidRPr="00CA5895">
        <w:rPr>
          <w:rStyle w:val="None"/>
          <w:rFonts w:asciiTheme="majorBidi" w:hAnsiTheme="majorBidi" w:cstheme="majorBidi"/>
          <w:color w:val="000000" w:themeColor="text1"/>
          <w:sz w:val="24"/>
          <w:szCs w:val="24"/>
        </w:rPr>
        <w:t xml:space="preserve">rength of population estimates </w:t>
      </w:r>
      <w:r w:rsidR="00384C20" w:rsidRPr="00CA5895">
        <w:rPr>
          <w:rStyle w:val="None"/>
          <w:rFonts w:asciiTheme="majorBidi" w:hAnsiTheme="majorBidi" w:cstheme="majorBidi"/>
          <w:color w:val="000000" w:themeColor="text1"/>
          <w:sz w:val="24"/>
          <w:szCs w:val="24"/>
        </w:rPr>
        <w:fldChar w:fldCharType="begin"/>
      </w:r>
      <w:r w:rsidR="00384C20" w:rsidRPr="00CA5895">
        <w:rPr>
          <w:rStyle w:val="None"/>
          <w:rFonts w:asciiTheme="majorBidi" w:hAnsiTheme="majorBidi" w:cstheme="majorBidi"/>
          <w:color w:val="000000" w:themeColor="text1"/>
          <w:sz w:val="24"/>
          <w:szCs w:val="24"/>
        </w:rPr>
        <w:instrText xml:space="preserve"> ADDIN ZOTERO_ITEM CSL_CITATION {"citationID":"MaBMWwhF","properties":{"formattedCitation":"(Foster &amp; Harmsen, 2012)","plainCitation":"(Foster &amp; Harmsen, 2012)","noteIndex":0},"citationItems":[{"id":266,"uris":["http://zotero.org/users/local/vcRA7dFA/items/IGMLM8LE"],"itemData":{"id":266,"type":"article-journal","container-title":"The Journal of Wildlife Management","DOI":"10.1002/jwmg.275","ISSN":"0022541X","issue":"2","journalAbbreviation":"The Journal of Wildlife Management","language":"en","page":"224-236","source":"DOI.org (Crossref)","title":"A critique of density estimation from camera-trap data: Density Estimation From Camera-Trap Data","title-short":"A critique of density estimation from camera-trap data","volume":"76","author":[{"family":"Foster","given":"Rebecca J."},{"family":"Harmsen","given":"Bart J."}],"issued":{"date-parts":[["2012",2]]}}}],"schema":"https://github.com/citation-style-language/schema/raw/master/csl-citation.json"} </w:instrText>
      </w:r>
      <w:r w:rsidR="00384C20" w:rsidRPr="00CA5895">
        <w:rPr>
          <w:rStyle w:val="None"/>
          <w:rFonts w:asciiTheme="majorBidi" w:hAnsiTheme="majorBidi" w:cstheme="majorBidi"/>
          <w:color w:val="000000" w:themeColor="text1"/>
          <w:sz w:val="24"/>
          <w:szCs w:val="24"/>
        </w:rPr>
        <w:fldChar w:fldCharType="separate"/>
      </w:r>
      <w:r w:rsidR="00384C20" w:rsidRPr="00CA5895">
        <w:rPr>
          <w:rFonts w:ascii="Times New Roman" w:hAnsi="Times New Roman" w:cs="Times New Roman"/>
          <w:color w:val="000000" w:themeColor="text1"/>
          <w:sz w:val="24"/>
        </w:rPr>
        <w:t>(Foster &amp; Harmsen, 2012)</w:t>
      </w:r>
      <w:r w:rsidR="00384C20" w:rsidRPr="00CA5895">
        <w:rPr>
          <w:rStyle w:val="None"/>
          <w:rFonts w:asciiTheme="majorBidi" w:hAnsiTheme="majorBidi" w:cstheme="majorBidi"/>
          <w:color w:val="000000" w:themeColor="text1"/>
          <w:sz w:val="24"/>
          <w:szCs w:val="24"/>
        </w:rPr>
        <w:fldChar w:fldCharType="end"/>
      </w:r>
      <w:r w:rsidR="00470A44" w:rsidRPr="00CA5895">
        <w:rPr>
          <w:rStyle w:val="None"/>
          <w:rFonts w:asciiTheme="majorBidi" w:hAnsiTheme="majorBidi" w:cstheme="majorBidi"/>
          <w:color w:val="000000" w:themeColor="text1"/>
          <w:sz w:val="24"/>
          <w:szCs w:val="24"/>
        </w:rPr>
        <w:t xml:space="preserve">. The </w:t>
      </w:r>
      <w:r w:rsidR="003D115D" w:rsidRPr="00CA5895">
        <w:rPr>
          <w:rStyle w:val="None"/>
          <w:rFonts w:asciiTheme="majorBidi" w:hAnsiTheme="majorBidi" w:cstheme="majorBidi"/>
          <w:color w:val="000000" w:themeColor="text1"/>
          <w:sz w:val="24"/>
          <w:szCs w:val="24"/>
        </w:rPr>
        <w:t>interplay amongst these factors</w:t>
      </w:r>
      <w:r w:rsidR="00470A44" w:rsidRPr="00CA5895">
        <w:rPr>
          <w:rStyle w:val="None"/>
          <w:rFonts w:asciiTheme="majorBidi" w:hAnsiTheme="majorBidi" w:cstheme="majorBidi"/>
          <w:color w:val="000000" w:themeColor="text1"/>
          <w:sz w:val="24"/>
          <w:szCs w:val="24"/>
        </w:rPr>
        <w:t xml:space="preserve"> provides us with an excellent opportunity to explore the relationship between trapping duration, number of cameras, and richness and abundance estimates across the literature, </w:t>
      </w:r>
      <w:r w:rsidR="00040E5B" w:rsidRPr="00CA5895">
        <w:rPr>
          <w:rStyle w:val="None"/>
          <w:rFonts w:asciiTheme="majorBidi" w:hAnsiTheme="majorBidi" w:cstheme="majorBidi"/>
          <w:color w:val="000000" w:themeColor="text1"/>
          <w:sz w:val="24"/>
          <w:szCs w:val="24"/>
        </w:rPr>
        <w:t>worldwide</w:t>
      </w:r>
      <w:r w:rsidR="00470A44" w:rsidRPr="00CA5895">
        <w:rPr>
          <w:rStyle w:val="None"/>
          <w:rFonts w:asciiTheme="majorBidi" w:hAnsiTheme="majorBidi" w:cstheme="majorBidi"/>
          <w:color w:val="000000" w:themeColor="text1"/>
          <w:sz w:val="24"/>
          <w:szCs w:val="24"/>
        </w:rPr>
        <w:t xml:space="preserve">. </w:t>
      </w:r>
    </w:p>
    <w:p w14:paraId="6BB00811" w14:textId="1356CEB7" w:rsidR="003D115D" w:rsidRPr="00CA5895" w:rsidRDefault="00470A44" w:rsidP="00384C20">
      <w:pPr>
        <w:pStyle w:val="BodyB"/>
        <w:spacing w:after="0" w:line="480" w:lineRule="auto"/>
        <w:ind w:firstLine="720"/>
        <w:jc w:val="both"/>
        <w:rPr>
          <w:rStyle w:val="None"/>
          <w:rFonts w:asciiTheme="majorBidi" w:hAnsiTheme="majorBidi" w:cstheme="majorBidi"/>
          <w:color w:val="000000" w:themeColor="text1"/>
          <w:sz w:val="24"/>
          <w:szCs w:val="24"/>
        </w:rPr>
      </w:pPr>
      <w:r w:rsidRPr="00CA5895">
        <w:rPr>
          <w:rStyle w:val="None"/>
          <w:rFonts w:asciiTheme="majorBidi" w:hAnsiTheme="majorBidi" w:cstheme="majorBidi"/>
          <w:color w:val="000000" w:themeColor="text1"/>
          <w:sz w:val="24"/>
          <w:szCs w:val="24"/>
        </w:rPr>
        <w:t xml:space="preserve">Globally, many species are threatened by anthropogenic challenges such as climate change, pollution, habitat loss, and hunting. </w:t>
      </w:r>
      <w:r w:rsidR="007F19AD" w:rsidRPr="00CA5895">
        <w:rPr>
          <w:rStyle w:val="None"/>
          <w:rFonts w:asciiTheme="majorBidi" w:hAnsiTheme="majorBidi" w:cstheme="majorBidi"/>
          <w:color w:val="000000" w:themeColor="text1"/>
          <w:sz w:val="24"/>
          <w:szCs w:val="24"/>
        </w:rPr>
        <w:t>The capacity of camera traps</w:t>
      </w:r>
      <w:r w:rsidRPr="00CA5895">
        <w:rPr>
          <w:rStyle w:val="None"/>
          <w:rFonts w:asciiTheme="majorBidi" w:hAnsiTheme="majorBidi" w:cstheme="majorBidi"/>
          <w:color w:val="000000" w:themeColor="text1"/>
          <w:sz w:val="24"/>
          <w:szCs w:val="24"/>
        </w:rPr>
        <w:t xml:space="preserve"> show</w:t>
      </w:r>
      <w:r w:rsidR="007F19AD" w:rsidRPr="00CA5895">
        <w:rPr>
          <w:rStyle w:val="None"/>
          <w:rFonts w:asciiTheme="majorBidi" w:hAnsiTheme="majorBidi" w:cstheme="majorBidi"/>
          <w:color w:val="000000" w:themeColor="text1"/>
          <w:sz w:val="24"/>
          <w:szCs w:val="24"/>
        </w:rPr>
        <w:t>s</w:t>
      </w:r>
      <w:r w:rsidRPr="00CA5895">
        <w:rPr>
          <w:rStyle w:val="None"/>
          <w:rFonts w:asciiTheme="majorBidi" w:hAnsiTheme="majorBidi" w:cstheme="majorBidi"/>
          <w:color w:val="000000" w:themeColor="text1"/>
          <w:sz w:val="24"/>
          <w:szCs w:val="24"/>
        </w:rPr>
        <w:t xml:space="preserve"> that this simple technolog</w:t>
      </w:r>
      <w:r w:rsidR="007F19AD" w:rsidRPr="00CA5895">
        <w:rPr>
          <w:rStyle w:val="None"/>
          <w:rFonts w:asciiTheme="majorBidi" w:hAnsiTheme="majorBidi" w:cstheme="majorBidi"/>
          <w:color w:val="000000" w:themeColor="text1"/>
          <w:sz w:val="24"/>
          <w:szCs w:val="24"/>
        </w:rPr>
        <w:t>y</w:t>
      </w:r>
      <w:r w:rsidRPr="00CA5895">
        <w:rPr>
          <w:rStyle w:val="None"/>
          <w:rFonts w:asciiTheme="majorBidi" w:hAnsiTheme="majorBidi" w:cstheme="majorBidi"/>
          <w:color w:val="000000" w:themeColor="text1"/>
          <w:sz w:val="24"/>
          <w:szCs w:val="24"/>
        </w:rPr>
        <w:t xml:space="preserve"> if effectively deployed can be used in directing conservation actions including when and where species </w:t>
      </w:r>
      <w:r w:rsidR="000E567E" w:rsidRPr="00CA5895">
        <w:rPr>
          <w:rStyle w:val="None"/>
          <w:rFonts w:asciiTheme="majorBidi" w:hAnsiTheme="majorBidi" w:cstheme="majorBidi"/>
          <w:color w:val="000000" w:themeColor="text1"/>
          <w:sz w:val="24"/>
          <w:szCs w:val="24"/>
        </w:rPr>
        <w:t xml:space="preserve">are </w:t>
      </w:r>
      <w:r w:rsidRPr="00CA5895">
        <w:rPr>
          <w:rStyle w:val="None"/>
          <w:rFonts w:asciiTheme="majorBidi" w:hAnsiTheme="majorBidi" w:cstheme="majorBidi"/>
          <w:color w:val="000000" w:themeColor="text1"/>
          <w:sz w:val="24"/>
          <w:szCs w:val="24"/>
        </w:rPr>
        <w:t>doing well or declining and what factors are different between these stations</w:t>
      </w:r>
      <w:r w:rsidR="00384C20" w:rsidRPr="00CA5895">
        <w:rPr>
          <w:rStyle w:val="None"/>
          <w:rFonts w:asciiTheme="majorBidi" w:hAnsiTheme="majorBidi" w:cstheme="majorBidi"/>
          <w:color w:val="000000" w:themeColor="text1"/>
          <w:sz w:val="24"/>
          <w:szCs w:val="24"/>
        </w:rPr>
        <w:t xml:space="preserve"> </w:t>
      </w:r>
      <w:r w:rsidR="00384C20" w:rsidRPr="00CA5895">
        <w:rPr>
          <w:rStyle w:val="None"/>
          <w:rFonts w:asciiTheme="majorBidi" w:hAnsiTheme="majorBidi" w:cstheme="majorBidi"/>
          <w:color w:val="000000" w:themeColor="text1"/>
          <w:sz w:val="24"/>
          <w:szCs w:val="24"/>
        </w:rPr>
        <w:fldChar w:fldCharType="begin"/>
      </w:r>
      <w:r w:rsidR="00384C20" w:rsidRPr="00CA5895">
        <w:rPr>
          <w:rStyle w:val="None"/>
          <w:rFonts w:asciiTheme="majorBidi" w:hAnsiTheme="majorBidi" w:cstheme="majorBidi"/>
          <w:color w:val="000000" w:themeColor="text1"/>
          <w:sz w:val="24"/>
          <w:szCs w:val="24"/>
        </w:rPr>
        <w:instrText xml:space="preserve"> ADDIN ZOTERO_ITEM CSL_CITATION {"citationID":"2oJPhG2R","properties":{"formattedCitation":"(Wich &amp; Piel, 2021)","plainCitation":"(Wich &amp; Piel, 2021)","noteIndex":0},"citationItems":[{"id":472,"uris":["http://zotero.org/users/local/vcRA7dFA/items/EDUS9IDW"],"itemData":{"id":472,"type":"book","abstract":"\"The global loss of biodiversity is occurring at an unprecedented pace. Despite the considerable effort devoted to conservation science and management, we still lack the basic data on the distribution and density of most animal and plant species, which in turn hampers our efforts to study changes over time. In addition, we often lack behavioural data from the very animals most influenced by environmental changes; this is largely due to the financial and logistical limitations associated with gathering scientific data on animals that are either widely distributed, cryptic, or negatively influenced by human presence. To overcome these limitations, conservationists are increasingly integrating/employing/incorporating technology to facilitate such data collection. The use of camera traps, acoustic sensors, satellite data, drones, and sophisticated computer algorithms to analyse the large datasets collected are becoming increasingly common. Although there are several specialist books on some of these technologies, there is currently no overarching volume that describes the available technology for conservation and evaluates its varied applications. This edited volume will fill this void, bringing together a team of international experts using a diverse range of approaches\"--","event-place":"New York","ISBN":"978-0-19-885024-3","publisher":"Oxford University Press","publisher-place":"New York","source":"Library of Congress ISBN","title":"Conservation technology","editor":[{"family":"Wich","given":"Serge A."},{"family":"Piel","given":"Alex K."}],"issued":{"date-parts":[["2021"]]}}}],"schema":"https://github.com/citation-style-language/schema/raw/master/csl-citation.json"} </w:instrText>
      </w:r>
      <w:r w:rsidR="00384C20" w:rsidRPr="00CA5895">
        <w:rPr>
          <w:rStyle w:val="None"/>
          <w:rFonts w:asciiTheme="majorBidi" w:hAnsiTheme="majorBidi" w:cstheme="majorBidi"/>
          <w:color w:val="000000" w:themeColor="text1"/>
          <w:sz w:val="24"/>
          <w:szCs w:val="24"/>
        </w:rPr>
        <w:fldChar w:fldCharType="separate"/>
      </w:r>
      <w:r w:rsidR="00384C20" w:rsidRPr="00CA5895">
        <w:rPr>
          <w:rFonts w:ascii="Times New Roman" w:hAnsi="Times New Roman" w:cs="Times New Roman"/>
          <w:color w:val="000000" w:themeColor="text1"/>
          <w:sz w:val="24"/>
        </w:rPr>
        <w:t>(Wich &amp; Piel, 2021)</w:t>
      </w:r>
      <w:r w:rsidR="00384C20" w:rsidRPr="00CA5895">
        <w:rPr>
          <w:rStyle w:val="None"/>
          <w:rFonts w:asciiTheme="majorBidi" w:hAnsiTheme="majorBidi" w:cstheme="majorBidi"/>
          <w:color w:val="000000" w:themeColor="text1"/>
          <w:sz w:val="24"/>
          <w:szCs w:val="24"/>
        </w:rPr>
        <w:fldChar w:fldCharType="end"/>
      </w:r>
      <w:r w:rsidR="00CA5895" w:rsidRPr="00CA5895">
        <w:rPr>
          <w:rStyle w:val="None"/>
          <w:rFonts w:asciiTheme="majorBidi" w:hAnsiTheme="majorBidi" w:cstheme="majorBidi"/>
          <w:color w:val="000000" w:themeColor="text1"/>
          <w:sz w:val="24"/>
          <w:szCs w:val="24"/>
        </w:rPr>
        <w:t xml:space="preserve">. In addition, it can show us </w:t>
      </w:r>
      <w:r w:rsidRPr="00CA5895">
        <w:rPr>
          <w:rStyle w:val="None"/>
          <w:rFonts w:asciiTheme="majorBidi" w:hAnsiTheme="majorBidi" w:cstheme="majorBidi"/>
          <w:color w:val="000000" w:themeColor="text1"/>
          <w:sz w:val="24"/>
          <w:szCs w:val="24"/>
        </w:rPr>
        <w:t>to the extent that species diversity is changing</w:t>
      </w:r>
      <w:r w:rsidR="00384C20" w:rsidRPr="00CA5895">
        <w:rPr>
          <w:rStyle w:val="None"/>
          <w:rFonts w:asciiTheme="majorBidi" w:hAnsiTheme="majorBidi" w:cstheme="majorBidi"/>
          <w:color w:val="000000" w:themeColor="text1"/>
          <w:sz w:val="24"/>
          <w:szCs w:val="24"/>
        </w:rPr>
        <w:t xml:space="preserve"> </w:t>
      </w:r>
      <w:r w:rsidR="00384C20" w:rsidRPr="00CA5895">
        <w:rPr>
          <w:rStyle w:val="None"/>
          <w:rFonts w:asciiTheme="majorBidi" w:hAnsiTheme="majorBidi" w:cstheme="majorBidi"/>
          <w:color w:val="000000" w:themeColor="text1"/>
          <w:sz w:val="24"/>
          <w:szCs w:val="24"/>
        </w:rPr>
        <w:fldChar w:fldCharType="begin"/>
      </w:r>
      <w:r w:rsidR="00384C20" w:rsidRPr="00CA5895">
        <w:rPr>
          <w:rStyle w:val="None"/>
          <w:rFonts w:asciiTheme="majorBidi" w:hAnsiTheme="majorBidi" w:cstheme="majorBidi"/>
          <w:color w:val="000000" w:themeColor="text1"/>
          <w:sz w:val="24"/>
          <w:szCs w:val="24"/>
        </w:rPr>
        <w:instrText xml:space="preserve"> ADDIN ZOTERO_ITEM CSL_CITATION {"citationID":"YZOjz7b4","properties":{"formattedCitation":"(Rich et al., 2017)","plainCitation":"(Rich et al., 2017)","noteIndex":0},"citationItems":[{"id":519,"uris":["http://zotero.org/users/local/vcRA7dFA/items/RFGZ5HIB"],"itemData":{"id":519,"type":"article-journal","container-title":"Global Ecology and Biogeography","DOI":"10.1111/geb.12600","ISSN":"1466822X","issue":"8","journalAbbreviation":"Global Ecol Biogeogr","language":"en","page":"918-929","source":"DOI.org (Crossref)","title":"Assessing global patterns in mammalian carnivore occupancy and richness by integrating local camera trap surveys: RICH et al.","title-short":"Assessing global patterns in mammalian carnivore occupancy and richness by integrating local camera trap surveys","volume":"26","author":[{"family":"Rich","given":"Lindsey N."},{"family":"Davis","given":"Courtney L."},{"family":"Farris","given":"Zach J."},{"family":"Miller","given":"David A. W."},{"family":"Tucker","given":"Jody M."},{"family":"Hamel","given":"Sandra"},{"family":"Farhadinia","given":"Mohammad S."},{"family":"Steenweg","given":"Robin"},{"family":"Di Bitetti","given":"Mario S."},{"family":"Thapa","given":"Kanchan"},{"family":"Kane","given":"Mamadou D."},{"family":"Sunarto","given":"S."},{"family":"Robinson","given":"Nathaniel P."},{"family":"Paviolo","given":"Agustín"},{"family":"Cruz","given":"Paula"},{"family":"Martins","given":"Quinton"},{"family":"Gholikhani","given":"Navid"},{"family":"Taktehrani","given":"Ateih"},{"family":"Whittington","given":"Jesse"},{"family":"Widodo","given":"Febri A."},{"family":"Yoccoz","given":"Nigel G."},{"family":"Wultsch","given":"Claudia"},{"family":"Harmsen","given":"Bart J."},{"family":"Kelly","given":"Marcella J."}],"issued":{"date-parts":[["2017",8]]}}}],"schema":"https://github.com/citation-style-language/schema/raw/master/csl-citation.json"} </w:instrText>
      </w:r>
      <w:r w:rsidR="00384C20" w:rsidRPr="00CA5895">
        <w:rPr>
          <w:rStyle w:val="None"/>
          <w:rFonts w:asciiTheme="majorBidi" w:hAnsiTheme="majorBidi" w:cstheme="majorBidi"/>
          <w:color w:val="000000" w:themeColor="text1"/>
          <w:sz w:val="24"/>
          <w:szCs w:val="24"/>
        </w:rPr>
        <w:fldChar w:fldCharType="separate"/>
      </w:r>
      <w:r w:rsidR="00384C20" w:rsidRPr="00CA5895">
        <w:rPr>
          <w:rFonts w:ascii="Times New Roman" w:hAnsi="Times New Roman" w:cs="Times New Roman"/>
          <w:color w:val="000000" w:themeColor="text1"/>
          <w:sz w:val="24"/>
        </w:rPr>
        <w:t>(Rich et al., 2017)</w:t>
      </w:r>
      <w:r w:rsidR="00384C20" w:rsidRPr="00CA5895">
        <w:rPr>
          <w:rStyle w:val="None"/>
          <w:rFonts w:asciiTheme="majorBidi" w:hAnsiTheme="majorBidi" w:cstheme="majorBidi"/>
          <w:color w:val="000000" w:themeColor="text1"/>
          <w:sz w:val="24"/>
          <w:szCs w:val="24"/>
        </w:rPr>
        <w:fldChar w:fldCharType="end"/>
      </w:r>
      <w:r w:rsidR="00492741" w:rsidRPr="00CA5895">
        <w:rPr>
          <w:rStyle w:val="None"/>
          <w:rFonts w:asciiTheme="majorBidi" w:hAnsiTheme="majorBidi" w:cstheme="majorBidi"/>
          <w:color w:val="000000" w:themeColor="text1"/>
          <w:sz w:val="24"/>
          <w:szCs w:val="24"/>
        </w:rPr>
        <w:t xml:space="preserve">. </w:t>
      </w:r>
      <w:r w:rsidRPr="00CA5895">
        <w:rPr>
          <w:rStyle w:val="None"/>
          <w:rFonts w:asciiTheme="majorBidi" w:hAnsiTheme="majorBidi" w:cstheme="majorBidi"/>
          <w:color w:val="000000" w:themeColor="text1"/>
          <w:sz w:val="24"/>
          <w:szCs w:val="24"/>
        </w:rPr>
        <w:t xml:space="preserve">Camera trapping </w:t>
      </w:r>
      <w:r w:rsidR="007F19AD" w:rsidRPr="00CA5895">
        <w:rPr>
          <w:rStyle w:val="None"/>
          <w:rFonts w:asciiTheme="majorBidi" w:hAnsiTheme="majorBidi" w:cstheme="majorBidi"/>
          <w:color w:val="000000" w:themeColor="text1"/>
          <w:sz w:val="24"/>
          <w:szCs w:val="24"/>
        </w:rPr>
        <w:t xml:space="preserve">in </w:t>
      </w:r>
      <w:r w:rsidRPr="00CA5895">
        <w:rPr>
          <w:rStyle w:val="None"/>
          <w:rFonts w:asciiTheme="majorBidi" w:hAnsiTheme="majorBidi" w:cstheme="majorBidi"/>
          <w:color w:val="000000" w:themeColor="text1"/>
          <w:sz w:val="24"/>
          <w:szCs w:val="24"/>
        </w:rPr>
        <w:t>different habitats can be used to identify species</w:t>
      </w:r>
      <w:r w:rsidR="007F19AD" w:rsidRPr="00CA5895">
        <w:rPr>
          <w:rStyle w:val="None"/>
          <w:rFonts w:asciiTheme="majorBidi" w:hAnsiTheme="majorBidi" w:cstheme="majorBidi"/>
          <w:color w:val="000000" w:themeColor="text1"/>
          <w:sz w:val="24"/>
          <w:szCs w:val="24"/>
        </w:rPr>
        <w:t>'</w:t>
      </w:r>
      <w:r w:rsidRPr="00CA5895">
        <w:rPr>
          <w:rStyle w:val="None"/>
          <w:rFonts w:asciiTheme="majorBidi" w:hAnsiTheme="majorBidi" w:cstheme="majorBidi"/>
          <w:color w:val="000000" w:themeColor="text1"/>
          <w:sz w:val="24"/>
          <w:szCs w:val="24"/>
        </w:rPr>
        <w:t xml:space="preserve"> habitat preferences, niche models, and range models </w:t>
      </w:r>
      <w:r w:rsidRPr="00CA5895">
        <w:rPr>
          <w:rStyle w:val="None"/>
          <w:rFonts w:asciiTheme="majorBidi" w:hAnsiTheme="majorBidi" w:cstheme="majorBidi"/>
          <w:color w:val="000000" w:themeColor="text1"/>
          <w:sz w:val="24"/>
          <w:szCs w:val="24"/>
        </w:rPr>
        <w:fldChar w:fldCharType="begin"/>
      </w:r>
      <w:r w:rsidR="00A6729E" w:rsidRPr="00CA5895">
        <w:rPr>
          <w:rStyle w:val="None"/>
          <w:rFonts w:asciiTheme="majorBidi" w:hAnsiTheme="majorBidi" w:cstheme="majorBidi"/>
          <w:color w:val="000000" w:themeColor="text1"/>
          <w:sz w:val="24"/>
          <w:szCs w:val="24"/>
        </w:rPr>
        <w:instrText xml:space="preserve"> ADDIN ZOTERO_ITEM CSL_CITATION {"citationID":"oWtXALqT","properties":{"formattedCitation":"(Wich &amp; Piel, 2021)","plainCitation":"(Wich &amp; Piel, 2021)","noteIndex":0},"citationItems":[{"id":472,"uris":["http://zotero.org/users/local/vcRA7dFA/items/EDUS9IDW"],"itemData":{"id":472,"type":"book","abstract":"\"The global loss of biodiversity is occurring at an unprecedented pace. Despite the considerable effort devoted to conservation science and management, we still lack the basic data on the distribution and density of most animal and plant species, which in turn hampers our efforts to study changes over time. In addition, we often lack behavioural data from the very animals most influenced by environmental changes; this is largely due to the financial and logistical limitations associated with gathering scientific data on animals that are either widely distributed, cryptic, or negatively influenced by human presence. To overcome these limitations, conservationists are increasingly integrating/employing/incorporating technology to facilitate such data collection. The use of camera traps, acoustic sensors, satellite data, drones, and sophisticated computer algorithms to analyse the large datasets collected are becoming increasingly common. Although there are several specialist books on some of these technologies, there is currently no overarching volume that describes the available technology for conservation and evaluates its varied applications. This edited volume will fill this void, bringing together a team of international experts using a diverse range of approaches\"--","event-place":"New York","ISBN":"978-0-19-885024-3","publisher":"Oxford University Press","publisher-place":"New York","source":"Library of Congress ISBN","title":"Conservation technology","editor":[{"family":"Wich","given":"Serge A."},{"family":"Piel","given":"Alex K."}],"issued":{"date-parts":[["2021"]]}}}],"schema":"https://github.com/citation-style-language/schema/raw/master/csl-citation.json"} </w:instrText>
      </w:r>
      <w:r w:rsidRPr="00CA5895">
        <w:rPr>
          <w:rStyle w:val="None"/>
          <w:rFonts w:asciiTheme="majorBidi" w:hAnsiTheme="majorBidi" w:cstheme="majorBidi"/>
          <w:color w:val="000000" w:themeColor="text1"/>
          <w:sz w:val="24"/>
          <w:szCs w:val="24"/>
        </w:rPr>
        <w:fldChar w:fldCharType="separate"/>
      </w:r>
      <w:r w:rsidR="00A6729E" w:rsidRPr="00CA5895">
        <w:rPr>
          <w:rFonts w:ascii="Times New Roman" w:hAnsi="Times New Roman" w:cs="Times New Roman"/>
          <w:color w:val="000000" w:themeColor="text1"/>
          <w:sz w:val="24"/>
        </w:rPr>
        <w:t>(Wich &amp; Piel, 2021)</w:t>
      </w:r>
      <w:r w:rsidRPr="00CA5895">
        <w:rPr>
          <w:rStyle w:val="None"/>
          <w:rFonts w:asciiTheme="majorBidi" w:hAnsiTheme="majorBidi" w:cstheme="majorBidi"/>
          <w:color w:val="000000" w:themeColor="text1"/>
          <w:sz w:val="24"/>
          <w:szCs w:val="24"/>
        </w:rPr>
        <w:fldChar w:fldCharType="end"/>
      </w:r>
      <w:r w:rsidRPr="00CA5895">
        <w:rPr>
          <w:rStyle w:val="None"/>
          <w:rFonts w:asciiTheme="majorBidi" w:hAnsiTheme="majorBidi" w:cstheme="majorBidi"/>
          <w:color w:val="000000" w:themeColor="text1"/>
          <w:sz w:val="24"/>
          <w:szCs w:val="24"/>
        </w:rPr>
        <w:t xml:space="preserve"> such that biologists can inform assessments of the effectiveness of different potential management strategies. For example, the distribution patterns of secretive mammals in Tanzania were documented using camera traps for the distribution of </w:t>
      </w:r>
      <w:r w:rsidR="00A125FC" w:rsidRPr="00CA5895">
        <w:rPr>
          <w:rStyle w:val="None"/>
          <w:rFonts w:asciiTheme="majorBidi" w:hAnsiTheme="majorBidi" w:cstheme="majorBidi"/>
          <w:color w:val="000000" w:themeColor="text1"/>
          <w:sz w:val="24"/>
          <w:szCs w:val="24"/>
        </w:rPr>
        <w:t xml:space="preserve">the </w:t>
      </w:r>
      <w:r w:rsidRPr="00CA5895">
        <w:rPr>
          <w:rStyle w:val="None"/>
          <w:rFonts w:asciiTheme="majorBidi" w:hAnsiTheme="majorBidi" w:cstheme="majorBidi"/>
          <w:color w:val="000000" w:themeColor="text1"/>
          <w:sz w:val="24"/>
          <w:szCs w:val="24"/>
        </w:rPr>
        <w:t>bushy-tailed mongoose (</w:t>
      </w:r>
      <w:proofErr w:type="spellStart"/>
      <w:r w:rsidRPr="00CA5895">
        <w:rPr>
          <w:rStyle w:val="None"/>
          <w:rFonts w:asciiTheme="majorBidi" w:hAnsiTheme="majorBidi" w:cstheme="majorBidi"/>
          <w:i/>
          <w:iCs/>
          <w:color w:val="000000" w:themeColor="text1"/>
          <w:sz w:val="24"/>
          <w:szCs w:val="24"/>
        </w:rPr>
        <w:t>Bdeogale</w:t>
      </w:r>
      <w:proofErr w:type="spellEnd"/>
      <w:r w:rsidRPr="00CA5895">
        <w:rPr>
          <w:rStyle w:val="None"/>
          <w:rFonts w:asciiTheme="majorBidi" w:hAnsiTheme="majorBidi" w:cstheme="majorBidi"/>
          <w:i/>
          <w:iCs/>
          <w:color w:val="000000" w:themeColor="text1"/>
          <w:sz w:val="24"/>
          <w:szCs w:val="24"/>
        </w:rPr>
        <w:t xml:space="preserve"> </w:t>
      </w:r>
      <w:proofErr w:type="spellStart"/>
      <w:r w:rsidRPr="00CA5895">
        <w:rPr>
          <w:rStyle w:val="None"/>
          <w:rFonts w:asciiTheme="majorBidi" w:hAnsiTheme="majorBidi" w:cstheme="majorBidi"/>
          <w:i/>
          <w:iCs/>
          <w:color w:val="000000" w:themeColor="text1"/>
          <w:sz w:val="24"/>
          <w:szCs w:val="24"/>
        </w:rPr>
        <w:t>crassicauda</w:t>
      </w:r>
      <w:proofErr w:type="spellEnd"/>
      <w:r w:rsidRPr="00CA5895">
        <w:rPr>
          <w:rStyle w:val="None"/>
          <w:rFonts w:asciiTheme="majorBidi" w:hAnsiTheme="majorBidi" w:cstheme="majorBidi"/>
          <w:color w:val="000000" w:themeColor="text1"/>
          <w:sz w:val="24"/>
          <w:szCs w:val="24"/>
        </w:rPr>
        <w:t>)</w:t>
      </w:r>
      <w:r w:rsidR="00384C20" w:rsidRPr="00CA5895">
        <w:rPr>
          <w:rStyle w:val="None"/>
          <w:rFonts w:asciiTheme="majorBidi" w:hAnsiTheme="majorBidi" w:cstheme="majorBidi"/>
          <w:color w:val="000000" w:themeColor="text1"/>
          <w:sz w:val="24"/>
          <w:szCs w:val="24"/>
        </w:rPr>
        <w:t xml:space="preserve"> </w:t>
      </w:r>
      <w:r w:rsidR="00384C20" w:rsidRPr="00CA5895">
        <w:rPr>
          <w:rStyle w:val="None"/>
          <w:rFonts w:asciiTheme="majorBidi" w:hAnsiTheme="majorBidi" w:cstheme="majorBidi"/>
          <w:color w:val="000000" w:themeColor="text1"/>
          <w:sz w:val="24"/>
          <w:szCs w:val="24"/>
        </w:rPr>
        <w:fldChar w:fldCharType="begin"/>
      </w:r>
      <w:r w:rsidR="00384C20" w:rsidRPr="00CA5895">
        <w:rPr>
          <w:rStyle w:val="None"/>
          <w:rFonts w:asciiTheme="majorBidi" w:hAnsiTheme="majorBidi" w:cstheme="majorBidi"/>
          <w:color w:val="000000" w:themeColor="text1"/>
          <w:sz w:val="24"/>
          <w:szCs w:val="24"/>
        </w:rPr>
        <w:instrText xml:space="preserve"> ADDIN ZOTERO_ITEM CSL_CITATION {"citationID":"CMDFal33","properties":{"formattedCitation":"(Pettorelli et al., 2010)","plainCitation":"(Pettorelli et al., 2010)","noteIndex":0},"citationItems":[{"id":473,"uris":["http://zotero.org/users/local/vcRA7dFA/items/RURQWYIV"],"itemData":{"id":473,"type":"article-journal","container-title":"Animal Conservation","DOI":"10.1111/j.1469-1795.2009.00309.x","ISSN":"13679430, 14691795","issue":"2","language":"en","page":"131-139","source":"DOI.org (Crossref)","title":"Carnivore biodiversity in Tanzania: revealing the distribution patterns of secretive mammals using camera traps","title-short":"Carnivore biodiversity in Tanzania","volume":"13","author":[{"family":"Pettorelli","given":"N."},{"family":"Lobora","given":"A. L."},{"family":"Msuha","given":"M. J."},{"family":"Foley","given":"C."},{"family":"Durant","given":"S. M."}],"issued":{"date-parts":[["2010",4]]}}}],"schema":"https://github.com/citation-style-language/schema/raw/master/csl-citation.json"} </w:instrText>
      </w:r>
      <w:r w:rsidR="00384C20" w:rsidRPr="00CA5895">
        <w:rPr>
          <w:rStyle w:val="None"/>
          <w:rFonts w:asciiTheme="majorBidi" w:hAnsiTheme="majorBidi" w:cstheme="majorBidi"/>
          <w:color w:val="000000" w:themeColor="text1"/>
          <w:sz w:val="24"/>
          <w:szCs w:val="24"/>
        </w:rPr>
        <w:fldChar w:fldCharType="separate"/>
      </w:r>
      <w:r w:rsidR="00384C20" w:rsidRPr="00CA5895">
        <w:rPr>
          <w:rFonts w:ascii="Times New Roman" w:hAnsi="Times New Roman" w:cs="Times New Roman"/>
          <w:color w:val="000000" w:themeColor="text1"/>
          <w:sz w:val="24"/>
        </w:rPr>
        <w:t>(Pettorelli et al., 2010)</w:t>
      </w:r>
      <w:r w:rsidR="00384C20" w:rsidRPr="00CA5895">
        <w:rPr>
          <w:rStyle w:val="None"/>
          <w:rFonts w:asciiTheme="majorBidi" w:hAnsiTheme="majorBidi" w:cstheme="majorBidi"/>
          <w:color w:val="000000" w:themeColor="text1"/>
          <w:sz w:val="24"/>
          <w:szCs w:val="24"/>
        </w:rPr>
        <w:fldChar w:fldCharType="end"/>
      </w:r>
      <w:r w:rsidR="005C4320" w:rsidRPr="00CA5895">
        <w:rPr>
          <w:rStyle w:val="None"/>
          <w:rFonts w:asciiTheme="majorBidi" w:hAnsiTheme="majorBidi" w:cstheme="majorBidi"/>
          <w:color w:val="000000" w:themeColor="text1"/>
          <w:sz w:val="24"/>
          <w:szCs w:val="24"/>
        </w:rPr>
        <w:t xml:space="preserve">. </w:t>
      </w:r>
      <w:r w:rsidRPr="00CA5895">
        <w:rPr>
          <w:rStyle w:val="None"/>
          <w:rFonts w:asciiTheme="majorBidi" w:hAnsiTheme="majorBidi" w:cstheme="majorBidi"/>
          <w:color w:val="000000" w:themeColor="text1"/>
          <w:sz w:val="24"/>
          <w:szCs w:val="24"/>
        </w:rPr>
        <w:t>This species was detected at higher rates in national park areas than in-game reserves. Spatial comparison using camera traps can also serve as a threat assessment</w:t>
      </w:r>
      <w:r w:rsidR="00384C20" w:rsidRPr="00CA5895">
        <w:rPr>
          <w:rStyle w:val="None"/>
          <w:rFonts w:asciiTheme="majorBidi" w:hAnsiTheme="majorBidi" w:cstheme="majorBidi"/>
          <w:color w:val="000000" w:themeColor="text1"/>
          <w:sz w:val="24"/>
          <w:szCs w:val="24"/>
        </w:rPr>
        <w:t xml:space="preserve"> </w:t>
      </w:r>
      <w:r w:rsidR="00384C20" w:rsidRPr="00CA5895">
        <w:rPr>
          <w:rStyle w:val="None"/>
          <w:rFonts w:asciiTheme="majorBidi" w:hAnsiTheme="majorBidi" w:cstheme="majorBidi"/>
          <w:color w:val="000000" w:themeColor="text1"/>
          <w:sz w:val="24"/>
          <w:szCs w:val="24"/>
        </w:rPr>
        <w:fldChar w:fldCharType="begin"/>
      </w:r>
      <w:r w:rsidR="00384C20" w:rsidRPr="00CA5895">
        <w:rPr>
          <w:rStyle w:val="None"/>
          <w:rFonts w:asciiTheme="majorBidi" w:hAnsiTheme="majorBidi" w:cstheme="majorBidi"/>
          <w:color w:val="000000" w:themeColor="text1"/>
          <w:sz w:val="24"/>
          <w:szCs w:val="24"/>
        </w:rPr>
        <w:instrText xml:space="preserve"> ADDIN ZOTERO_ITEM CSL_CITATION {"citationID":"yaFVqXcW","properties":{"formattedCitation":"(de Oliveira et al., 2020)","plainCitation":"(de Oliveira et al., 2020)","noteIndex":0},"citationItems":[{"id":522,"uris":["http://zotero.org/users/local/vcRA7dFA/items/LWPGJWNT"],"itemData":{"id":522,"type":"article-journal","container-title":"Global Ecology and Conservation","DOI":"10.1016/j.gecco.2020.e00927","ISSN":"23519894","journalAbbreviation":"Global Ecology and Conservation","language":"en","page":"e00927","source":"DOI.org (Crossref)","title":"A refined population and conservation assessment of the elusive and endangered northern tiger cat (Leopardus tigrinus) in its key worldwide conservation area in Brazil","volume":"22","author":[{"family":"Oliveira","given":"Tadeu G.","non-dropping-particle":"de"},{"family":"Lima","given":"Breno C."},{"family":"Fox-Rosales","given":"Lester"},{"family":"Pereira","given":"Renata S."},{"family":"Pontes-Araújo","given":"Elienê"},{"family":"Sousa","given":"Alana L.","non-dropping-particle":"de"}],"issued":{"date-parts":[["2020",6]]}}}],"schema":"https://github.com/citation-style-language/schema/raw/master/csl-citation.json"} </w:instrText>
      </w:r>
      <w:r w:rsidR="00384C20" w:rsidRPr="00CA5895">
        <w:rPr>
          <w:rStyle w:val="None"/>
          <w:rFonts w:asciiTheme="majorBidi" w:hAnsiTheme="majorBidi" w:cstheme="majorBidi"/>
          <w:color w:val="000000" w:themeColor="text1"/>
          <w:sz w:val="24"/>
          <w:szCs w:val="24"/>
        </w:rPr>
        <w:fldChar w:fldCharType="separate"/>
      </w:r>
      <w:r w:rsidR="00384C20" w:rsidRPr="00CA5895">
        <w:rPr>
          <w:rFonts w:ascii="Times New Roman" w:hAnsi="Times New Roman" w:cs="Times New Roman"/>
          <w:color w:val="000000" w:themeColor="text1"/>
          <w:sz w:val="24"/>
        </w:rPr>
        <w:t>(de Oliveira et al., 2020)</w:t>
      </w:r>
      <w:r w:rsidR="00384C20" w:rsidRPr="00CA5895">
        <w:rPr>
          <w:rStyle w:val="None"/>
          <w:rFonts w:asciiTheme="majorBidi" w:hAnsiTheme="majorBidi" w:cstheme="majorBidi"/>
          <w:color w:val="000000" w:themeColor="text1"/>
          <w:sz w:val="24"/>
          <w:szCs w:val="24"/>
        </w:rPr>
        <w:fldChar w:fldCharType="end"/>
      </w:r>
      <w:r w:rsidR="00492741" w:rsidRPr="00CA5895">
        <w:rPr>
          <w:rStyle w:val="None"/>
          <w:rFonts w:asciiTheme="majorBidi" w:hAnsiTheme="majorBidi" w:cstheme="majorBidi"/>
          <w:color w:val="000000" w:themeColor="text1"/>
          <w:sz w:val="24"/>
          <w:szCs w:val="24"/>
        </w:rPr>
        <w:t xml:space="preserve">. </w:t>
      </w:r>
      <w:r w:rsidRPr="00CA5895">
        <w:rPr>
          <w:rStyle w:val="None"/>
          <w:rFonts w:asciiTheme="majorBidi" w:hAnsiTheme="majorBidi" w:cstheme="majorBidi"/>
          <w:color w:val="000000" w:themeColor="text1"/>
          <w:sz w:val="24"/>
          <w:szCs w:val="24"/>
        </w:rPr>
        <w:t>In a private reserve in Africa, camera trap imagery demonstrated that trophy hunting of leopards contributed to the fall of the population size below carrying capacity</w:t>
      </w:r>
      <w:r w:rsidR="00384C20" w:rsidRPr="00CA5895">
        <w:rPr>
          <w:rStyle w:val="None"/>
          <w:rFonts w:asciiTheme="majorBidi" w:hAnsiTheme="majorBidi" w:cstheme="majorBidi"/>
          <w:color w:val="000000" w:themeColor="text1"/>
          <w:sz w:val="24"/>
          <w:szCs w:val="24"/>
        </w:rPr>
        <w:t xml:space="preserve"> </w:t>
      </w:r>
      <w:r w:rsidR="00384C20" w:rsidRPr="00CA5895">
        <w:rPr>
          <w:rStyle w:val="None"/>
          <w:rFonts w:asciiTheme="majorBidi" w:hAnsiTheme="majorBidi" w:cstheme="majorBidi"/>
          <w:color w:val="000000" w:themeColor="text1"/>
          <w:sz w:val="24"/>
          <w:szCs w:val="24"/>
        </w:rPr>
        <w:fldChar w:fldCharType="begin"/>
      </w:r>
      <w:r w:rsidR="00384C20" w:rsidRPr="00CA5895">
        <w:rPr>
          <w:rStyle w:val="None"/>
          <w:rFonts w:asciiTheme="majorBidi" w:hAnsiTheme="majorBidi" w:cstheme="majorBidi"/>
          <w:color w:val="000000" w:themeColor="text1"/>
          <w:sz w:val="24"/>
          <w:szCs w:val="24"/>
        </w:rPr>
        <w:instrText xml:space="preserve"> ADDIN ZOTERO_ITEM CSL_CITATION {"citationID":"9tqJ3Oxn","properties":{"formattedCitation":"(Chapman &amp; Balme, 2010)","plainCitation":"(Chapman &amp; Balme, 2010)","noteIndex":0},"citationItems":[{"id":474,"uris":["http://zotero.org/users/local/vcRA7dFA/items/84TDVYGH"],"itemData":{"id":474,"type":"article-journal","container-title":"South African Journal of Wildlife Research","DOI":"10.3957/056.040.0202","ISSN":"0379-4369, 0379-4369","issue":"2","journalAbbreviation":"South African Journal of Wildlife Research","language":"en","page":"114-120","source":"DOI.org (Crossref)","title":"An Estimate of Leopard Population Density in a Private Reserve in KwaZulu-Natal, South Africa, using Camera—Traps and Capture-Recapture Models","volume":"40","author":[{"family":"Chapman","given":"Shannon"},{"family":"Balme","given":"Guy"}],"issued":{"date-parts":[["2010",10]]}}}],"schema":"https://github.com/citation-style-language/schema/raw/master/csl-citation.json"} </w:instrText>
      </w:r>
      <w:r w:rsidR="00384C20" w:rsidRPr="00CA5895">
        <w:rPr>
          <w:rStyle w:val="None"/>
          <w:rFonts w:asciiTheme="majorBidi" w:hAnsiTheme="majorBidi" w:cstheme="majorBidi"/>
          <w:color w:val="000000" w:themeColor="text1"/>
          <w:sz w:val="24"/>
          <w:szCs w:val="24"/>
        </w:rPr>
        <w:fldChar w:fldCharType="separate"/>
      </w:r>
      <w:r w:rsidR="00384C20" w:rsidRPr="00CA5895">
        <w:rPr>
          <w:rFonts w:ascii="Times New Roman" w:hAnsi="Times New Roman" w:cs="Times New Roman"/>
          <w:color w:val="000000" w:themeColor="text1"/>
          <w:sz w:val="24"/>
        </w:rPr>
        <w:t>(Chapman &amp; Balme, 2010)</w:t>
      </w:r>
      <w:r w:rsidR="00384C20" w:rsidRPr="00CA5895">
        <w:rPr>
          <w:rStyle w:val="None"/>
          <w:rFonts w:asciiTheme="majorBidi" w:hAnsiTheme="majorBidi" w:cstheme="majorBidi"/>
          <w:color w:val="000000" w:themeColor="text1"/>
          <w:sz w:val="24"/>
          <w:szCs w:val="24"/>
        </w:rPr>
        <w:fldChar w:fldCharType="end"/>
      </w:r>
      <w:r w:rsidR="00A550DF" w:rsidRPr="00CA5895">
        <w:rPr>
          <w:rStyle w:val="None"/>
          <w:rFonts w:asciiTheme="majorBidi" w:hAnsiTheme="majorBidi" w:cstheme="majorBidi"/>
          <w:color w:val="000000" w:themeColor="text1"/>
          <w:sz w:val="24"/>
          <w:szCs w:val="24"/>
        </w:rPr>
        <w:t>.</w:t>
      </w:r>
      <w:r w:rsidR="00A50746" w:rsidRPr="00CA5895">
        <w:rPr>
          <w:rStyle w:val="None"/>
          <w:rFonts w:asciiTheme="majorBidi" w:hAnsiTheme="majorBidi" w:cstheme="majorBidi"/>
          <w:color w:val="000000" w:themeColor="text1"/>
          <w:sz w:val="24"/>
          <w:szCs w:val="24"/>
        </w:rPr>
        <w:t xml:space="preserve"> </w:t>
      </w:r>
      <w:r w:rsidR="00A50746" w:rsidRPr="00CA5895">
        <w:rPr>
          <w:rStyle w:val="None"/>
          <w:rFonts w:asciiTheme="majorBidi" w:hAnsiTheme="majorBidi" w:cstheme="majorBidi"/>
          <w:color w:val="000000" w:themeColor="text1"/>
          <w:sz w:val="24"/>
          <w:szCs w:val="24"/>
          <w:u w:color="1C1D1E"/>
          <w:shd w:val="clear" w:color="auto" w:fill="FFFFFF"/>
        </w:rPr>
        <w:t xml:space="preserve">The implementation of cameras for conservation is thus varied and there are many other implications and uses (Table 2). </w:t>
      </w:r>
      <w:r w:rsidR="00A125FC" w:rsidRPr="00CA5895">
        <w:rPr>
          <w:rStyle w:val="None"/>
          <w:rFonts w:asciiTheme="majorBidi" w:hAnsiTheme="majorBidi" w:cstheme="majorBidi"/>
          <w:color w:val="000000" w:themeColor="text1"/>
          <w:sz w:val="24"/>
          <w:szCs w:val="24"/>
        </w:rPr>
        <w:t>As such</w:t>
      </w:r>
      <w:r w:rsidRPr="00CA5895">
        <w:rPr>
          <w:rStyle w:val="None"/>
          <w:rFonts w:asciiTheme="majorBidi" w:hAnsiTheme="majorBidi" w:cstheme="majorBidi"/>
          <w:color w:val="000000" w:themeColor="text1"/>
          <w:sz w:val="24"/>
          <w:szCs w:val="24"/>
        </w:rPr>
        <w:t>, camera trapping not only allows for the monitoring of wildlife</w:t>
      </w:r>
      <w:r w:rsidR="00A125FC" w:rsidRPr="00CA5895">
        <w:rPr>
          <w:rStyle w:val="None"/>
          <w:rFonts w:asciiTheme="majorBidi" w:hAnsiTheme="majorBidi" w:cstheme="majorBidi"/>
          <w:color w:val="000000" w:themeColor="text1"/>
          <w:sz w:val="24"/>
          <w:szCs w:val="24"/>
        </w:rPr>
        <w:t>,</w:t>
      </w:r>
      <w:r w:rsidRPr="00CA5895">
        <w:rPr>
          <w:rStyle w:val="None"/>
          <w:rFonts w:asciiTheme="majorBidi" w:hAnsiTheme="majorBidi" w:cstheme="majorBidi"/>
          <w:color w:val="000000" w:themeColor="text1"/>
          <w:sz w:val="24"/>
          <w:szCs w:val="24"/>
        </w:rPr>
        <w:t xml:space="preserve"> but also enables the evaluation of conservation actions</w:t>
      </w:r>
      <w:r w:rsidR="00492741" w:rsidRPr="00CA5895">
        <w:rPr>
          <w:rStyle w:val="None"/>
          <w:rFonts w:asciiTheme="majorBidi" w:hAnsiTheme="majorBidi" w:cstheme="majorBidi"/>
          <w:color w:val="000000" w:themeColor="text1"/>
          <w:sz w:val="24"/>
          <w:szCs w:val="24"/>
        </w:rPr>
        <w:t>.</w:t>
      </w:r>
      <w:r w:rsidRPr="00CA5895">
        <w:rPr>
          <w:rStyle w:val="None"/>
          <w:rFonts w:asciiTheme="majorBidi" w:hAnsiTheme="majorBidi" w:cstheme="majorBidi"/>
          <w:color w:val="000000" w:themeColor="text1"/>
          <w:sz w:val="24"/>
          <w:szCs w:val="24"/>
        </w:rPr>
        <w:t xml:space="preserve"> </w:t>
      </w:r>
    </w:p>
    <w:p w14:paraId="5B32768D" w14:textId="77777777" w:rsidR="00470A44" w:rsidRPr="00CA5895" w:rsidRDefault="00470A44" w:rsidP="00C42A9F">
      <w:pPr>
        <w:pStyle w:val="BodyB"/>
        <w:spacing w:after="0" w:line="480" w:lineRule="auto"/>
        <w:ind w:firstLine="720"/>
        <w:jc w:val="both"/>
        <w:rPr>
          <w:rStyle w:val="None"/>
          <w:rFonts w:asciiTheme="majorBidi" w:eastAsia="Calibri Light" w:hAnsiTheme="majorBidi" w:cstheme="majorBidi"/>
          <w:color w:val="000000" w:themeColor="text1"/>
          <w:sz w:val="24"/>
          <w:szCs w:val="24"/>
        </w:rPr>
      </w:pPr>
      <w:r w:rsidRPr="00CA5895">
        <w:rPr>
          <w:rStyle w:val="None"/>
          <w:rFonts w:asciiTheme="majorBidi" w:hAnsiTheme="majorBidi" w:cstheme="majorBidi"/>
          <w:color w:val="000000" w:themeColor="text1"/>
          <w:sz w:val="24"/>
          <w:szCs w:val="24"/>
        </w:rPr>
        <w:t xml:space="preserve">The TEAM project is an excellent example of a partnership between various organizations that does standardized camera trapping of 17 protected areas worldwide </w:t>
      </w:r>
      <w:r w:rsidR="00384C20" w:rsidRPr="00CA5895">
        <w:rPr>
          <w:rStyle w:val="None"/>
          <w:rFonts w:asciiTheme="majorBidi" w:hAnsiTheme="majorBidi" w:cstheme="majorBidi"/>
          <w:color w:val="000000" w:themeColor="text1"/>
          <w:sz w:val="24"/>
          <w:szCs w:val="24"/>
        </w:rPr>
        <w:fldChar w:fldCharType="begin"/>
      </w:r>
      <w:r w:rsidR="00384C20" w:rsidRPr="00CA5895">
        <w:rPr>
          <w:rStyle w:val="None"/>
          <w:rFonts w:asciiTheme="majorBidi" w:hAnsiTheme="majorBidi" w:cstheme="majorBidi"/>
          <w:color w:val="000000" w:themeColor="text1"/>
          <w:sz w:val="24"/>
          <w:szCs w:val="24"/>
        </w:rPr>
        <w:instrText xml:space="preserve"> ADDIN ZOTERO_ITEM CSL_CITATION {"citationID":"P4RtokNJ","properties":{"formattedCitation":"(Fegraus et al., 2011)","plainCitation":"(Fegraus et al., 2011)","noteIndex":0},"citationItems":[{"id":475,"uris":["http://zotero.org/users/local/vcRA7dFA/items/UZHYM4ST"],"itemData":{"id":475,"type":"article-journal","container-title":"Ecological Informatics","DOI":"10.1016/j.ecoinf.2011.06.003","ISSN":"15749541","issue":"6","journalAbbreviation":"Ecological Informatics","language":"en","page":"345-353","source":"DOI.org (Crossref)","title":"Data acquisition and management software for camera trap data: A case study from the TEAM Network","title-short":"Data acquisition and management software for camera trap data","volume":"6","author":[{"family":"Fegraus","given":"Eric H."},{"family":"Lin","given":"Kai"},{"family":"Ahumada","given":"Jorge A."},{"family":"Baru","given":"Chaitan"},{"family":"Chandra","given":"Sandeep"},{"family":"Youn","given":"Choonhan"}],"issued":{"date-parts":[["2011",11]]}}}],"schema":"https://github.com/citation-style-language/schema/raw/master/csl-citation.json"} </w:instrText>
      </w:r>
      <w:r w:rsidR="00384C20" w:rsidRPr="00CA5895">
        <w:rPr>
          <w:rStyle w:val="None"/>
          <w:rFonts w:asciiTheme="majorBidi" w:hAnsiTheme="majorBidi" w:cstheme="majorBidi"/>
          <w:color w:val="000000" w:themeColor="text1"/>
          <w:sz w:val="24"/>
          <w:szCs w:val="24"/>
        </w:rPr>
        <w:fldChar w:fldCharType="separate"/>
      </w:r>
      <w:r w:rsidR="00384C20" w:rsidRPr="00CA5895">
        <w:rPr>
          <w:rFonts w:ascii="Times New Roman" w:hAnsi="Times New Roman" w:cs="Times New Roman"/>
          <w:color w:val="000000" w:themeColor="text1"/>
          <w:sz w:val="24"/>
        </w:rPr>
        <w:t>(Fegraus et al., 2011)</w:t>
      </w:r>
      <w:r w:rsidR="00384C20" w:rsidRPr="00CA5895">
        <w:rPr>
          <w:rStyle w:val="None"/>
          <w:rFonts w:asciiTheme="majorBidi" w:hAnsiTheme="majorBidi" w:cstheme="majorBidi"/>
          <w:color w:val="000000" w:themeColor="text1"/>
          <w:sz w:val="24"/>
          <w:szCs w:val="24"/>
        </w:rPr>
        <w:fldChar w:fldCharType="end"/>
      </w:r>
      <w:r w:rsidR="00384C20" w:rsidRPr="00CA5895">
        <w:rPr>
          <w:rStyle w:val="None"/>
          <w:rFonts w:asciiTheme="majorBidi" w:hAnsiTheme="majorBidi" w:cstheme="majorBidi"/>
          <w:color w:val="000000" w:themeColor="text1"/>
          <w:sz w:val="24"/>
          <w:szCs w:val="24"/>
        </w:rPr>
        <w:t xml:space="preserve">. </w:t>
      </w:r>
      <w:r w:rsidRPr="00CA5895">
        <w:rPr>
          <w:rStyle w:val="None"/>
          <w:rFonts w:asciiTheme="majorBidi" w:hAnsiTheme="majorBidi" w:cstheme="majorBidi"/>
          <w:color w:val="000000" w:themeColor="text1"/>
          <w:sz w:val="24"/>
          <w:szCs w:val="24"/>
        </w:rPr>
        <w:t>In one of their studies, this partnership examined the protection of threatened mammal populations by comparing and contrasting poorly-protected forest sites and reserve sites in Tanzania. They found a reduction in species richness, community structure, and species-specific occupancy in unprotected sites</w:t>
      </w:r>
      <w:r w:rsidR="00384C20" w:rsidRPr="00CA5895">
        <w:rPr>
          <w:rStyle w:val="None"/>
          <w:rFonts w:asciiTheme="majorBidi" w:hAnsiTheme="majorBidi" w:cstheme="majorBidi"/>
          <w:color w:val="000000" w:themeColor="text1"/>
          <w:sz w:val="24"/>
          <w:szCs w:val="24"/>
        </w:rPr>
        <w:t xml:space="preserve"> </w:t>
      </w:r>
      <w:r w:rsidR="00384C20" w:rsidRPr="00CA5895">
        <w:rPr>
          <w:rStyle w:val="None"/>
          <w:rFonts w:asciiTheme="majorBidi" w:hAnsiTheme="majorBidi" w:cstheme="majorBidi"/>
          <w:color w:val="000000" w:themeColor="text1"/>
          <w:sz w:val="24"/>
          <w:szCs w:val="24"/>
        </w:rPr>
        <w:fldChar w:fldCharType="begin"/>
      </w:r>
      <w:r w:rsidR="00384C20" w:rsidRPr="00CA5895">
        <w:rPr>
          <w:rStyle w:val="None"/>
          <w:rFonts w:asciiTheme="majorBidi" w:hAnsiTheme="majorBidi" w:cstheme="majorBidi"/>
          <w:color w:val="000000" w:themeColor="text1"/>
          <w:sz w:val="24"/>
          <w:szCs w:val="24"/>
        </w:rPr>
        <w:instrText xml:space="preserve"> ADDIN ZOTERO_ITEM CSL_CITATION {"citationID":"ZowhwRij","properties":{"formattedCitation":"(Oberosler et al., 2020)","plainCitation":"(Oberosler et al., 2020)","noteIndex":0},"citationItems":[{"id":478,"uris":["http://zotero.org/users/local/vcRA7dFA/items/CXYZB5HN"],"itemData":{"id":478,"type":"article-journal","container-title":"Ecology and Evolution","DOI":"10.1002/ece3.6048","ISSN":"2045-7758, 2045-7758","issue":"9","journalAbbreviation":"Ecol Evol","language":"en","page":"3881-3894","source":"DOI.org (Crossref)","title":"When parks work: Effect of anthropogenic disturbance on occupancy of tropical forest mammals","title-short":"When parks work","volume":"10","author":[{"family":"Oberosler","given":"Valentina"},{"family":"Tenan","given":"Simone"},{"family":"Zipkin","given":"Elise F."},{"family":"Rovero","given":"Francesco"}],"issued":{"date-parts":[["2020",5]]}}}],"schema":"https://github.com/citation-style-language/schema/raw/master/csl-citation.json"} </w:instrText>
      </w:r>
      <w:r w:rsidR="00384C20" w:rsidRPr="00CA5895">
        <w:rPr>
          <w:rStyle w:val="None"/>
          <w:rFonts w:asciiTheme="majorBidi" w:hAnsiTheme="majorBidi" w:cstheme="majorBidi"/>
          <w:color w:val="000000" w:themeColor="text1"/>
          <w:sz w:val="24"/>
          <w:szCs w:val="24"/>
        </w:rPr>
        <w:fldChar w:fldCharType="separate"/>
      </w:r>
      <w:r w:rsidR="00384C20" w:rsidRPr="00CA5895">
        <w:rPr>
          <w:rFonts w:ascii="Times New Roman" w:hAnsi="Times New Roman" w:cs="Times New Roman"/>
          <w:color w:val="000000" w:themeColor="text1"/>
          <w:sz w:val="24"/>
        </w:rPr>
        <w:t>(Oberosler et al., 2020)</w:t>
      </w:r>
      <w:r w:rsidR="00384C20" w:rsidRPr="00CA5895">
        <w:rPr>
          <w:rStyle w:val="None"/>
          <w:rFonts w:asciiTheme="majorBidi" w:hAnsiTheme="majorBidi" w:cstheme="majorBidi"/>
          <w:color w:val="000000" w:themeColor="text1"/>
          <w:sz w:val="24"/>
          <w:szCs w:val="24"/>
        </w:rPr>
        <w:fldChar w:fldCharType="end"/>
      </w:r>
      <w:r w:rsidRPr="00CA5895">
        <w:rPr>
          <w:rStyle w:val="None"/>
          <w:rFonts w:asciiTheme="majorBidi" w:hAnsiTheme="majorBidi" w:cstheme="majorBidi"/>
          <w:color w:val="000000" w:themeColor="text1"/>
          <w:sz w:val="24"/>
          <w:szCs w:val="24"/>
        </w:rPr>
        <w:t>. This</w:t>
      </w:r>
      <w:r w:rsidR="00492741" w:rsidRPr="00CA5895">
        <w:rPr>
          <w:rStyle w:val="None"/>
          <w:rFonts w:asciiTheme="majorBidi" w:hAnsiTheme="majorBidi" w:cstheme="majorBidi"/>
          <w:color w:val="000000" w:themeColor="text1"/>
          <w:sz w:val="24"/>
          <w:szCs w:val="24"/>
        </w:rPr>
        <w:t xml:space="preserve"> </w:t>
      </w:r>
      <w:r w:rsidRPr="00CA5895">
        <w:rPr>
          <w:rStyle w:val="None"/>
          <w:rFonts w:asciiTheme="majorBidi" w:hAnsiTheme="majorBidi" w:cstheme="majorBidi"/>
          <w:color w:val="000000" w:themeColor="text1"/>
          <w:sz w:val="24"/>
          <w:szCs w:val="24"/>
        </w:rPr>
        <w:t xml:space="preserve">partnership has also shown that </w:t>
      </w:r>
      <w:r w:rsidR="00C42A9F" w:rsidRPr="00CA5895">
        <w:rPr>
          <w:rStyle w:val="None"/>
          <w:rFonts w:asciiTheme="majorBidi" w:hAnsiTheme="majorBidi" w:cstheme="majorBidi"/>
          <w:color w:val="000000" w:themeColor="text1"/>
          <w:sz w:val="24"/>
          <w:szCs w:val="24"/>
        </w:rPr>
        <w:t xml:space="preserve">a </w:t>
      </w:r>
      <w:r w:rsidRPr="00CA5895">
        <w:rPr>
          <w:rStyle w:val="None"/>
          <w:rFonts w:asciiTheme="majorBidi" w:hAnsiTheme="majorBidi" w:cstheme="majorBidi"/>
          <w:color w:val="000000" w:themeColor="text1"/>
          <w:sz w:val="24"/>
          <w:szCs w:val="24"/>
        </w:rPr>
        <w:t>ban o</w:t>
      </w:r>
      <w:r w:rsidR="00C42A9F" w:rsidRPr="00CA5895">
        <w:rPr>
          <w:rStyle w:val="None"/>
          <w:rFonts w:asciiTheme="majorBidi" w:hAnsiTheme="majorBidi" w:cstheme="majorBidi"/>
          <w:color w:val="000000" w:themeColor="text1"/>
          <w:sz w:val="24"/>
          <w:szCs w:val="24"/>
        </w:rPr>
        <w:t>n</w:t>
      </w:r>
      <w:r w:rsidRPr="00CA5895">
        <w:rPr>
          <w:rStyle w:val="None"/>
          <w:rFonts w:asciiTheme="majorBidi" w:hAnsiTheme="majorBidi" w:cstheme="majorBidi"/>
          <w:color w:val="000000" w:themeColor="text1"/>
          <w:sz w:val="24"/>
          <w:szCs w:val="24"/>
        </w:rPr>
        <w:t xml:space="preserve"> threats, such as firewood, can positi</w:t>
      </w:r>
      <w:r w:rsidR="005829D2" w:rsidRPr="00CA5895">
        <w:rPr>
          <w:rStyle w:val="None"/>
          <w:rFonts w:asciiTheme="majorBidi" w:hAnsiTheme="majorBidi" w:cstheme="majorBidi"/>
          <w:color w:val="000000" w:themeColor="text1"/>
          <w:sz w:val="24"/>
          <w:szCs w:val="24"/>
        </w:rPr>
        <w:t>vely affect animal communities. W</w:t>
      </w:r>
      <w:r w:rsidRPr="00CA5895">
        <w:rPr>
          <w:rStyle w:val="None"/>
          <w:rFonts w:asciiTheme="majorBidi" w:hAnsiTheme="majorBidi" w:cstheme="majorBidi"/>
          <w:color w:val="000000" w:themeColor="text1"/>
          <w:sz w:val="24"/>
          <w:szCs w:val="24"/>
        </w:rPr>
        <w:t>ildlife biologists commonly rely on camera trap studies for conservation. Synthesis of the effec</w:t>
      </w:r>
      <w:r w:rsidR="00492741" w:rsidRPr="00CA5895">
        <w:rPr>
          <w:rStyle w:val="None"/>
          <w:rFonts w:asciiTheme="majorBidi" w:hAnsiTheme="majorBidi" w:cstheme="majorBidi"/>
          <w:color w:val="000000" w:themeColor="text1"/>
          <w:sz w:val="24"/>
          <w:szCs w:val="24"/>
        </w:rPr>
        <w:t>tiveness</w:t>
      </w:r>
      <w:r w:rsidRPr="00CA5895">
        <w:rPr>
          <w:rStyle w:val="None"/>
          <w:rFonts w:asciiTheme="majorBidi" w:hAnsiTheme="majorBidi" w:cstheme="majorBidi"/>
          <w:color w:val="000000" w:themeColor="text1"/>
          <w:sz w:val="24"/>
          <w:szCs w:val="24"/>
        </w:rPr>
        <w:t xml:space="preserve"> of experimental deployments of camera traps thus falls at the heart of informing conservation. </w:t>
      </w:r>
    </w:p>
    <w:p w14:paraId="39FADB29" w14:textId="77777777" w:rsidR="00470A44" w:rsidRPr="00CA5895" w:rsidRDefault="005829D2" w:rsidP="005616DA">
      <w:pPr>
        <w:pStyle w:val="BodyB"/>
        <w:spacing w:after="0" w:line="480" w:lineRule="auto"/>
        <w:ind w:firstLine="720"/>
        <w:jc w:val="both"/>
        <w:rPr>
          <w:rStyle w:val="None"/>
          <w:rFonts w:asciiTheme="majorBidi" w:eastAsia="Calibri Light" w:hAnsiTheme="majorBidi" w:cstheme="majorBidi"/>
          <w:color w:val="000000" w:themeColor="text1"/>
          <w:sz w:val="24"/>
          <w:szCs w:val="24"/>
        </w:rPr>
      </w:pPr>
      <w:r w:rsidRPr="00CA5895">
        <w:rPr>
          <w:rStyle w:val="None"/>
          <w:rFonts w:asciiTheme="majorBidi" w:hAnsiTheme="majorBidi" w:cstheme="majorBidi"/>
          <w:color w:val="000000" w:themeColor="text1"/>
          <w:sz w:val="24"/>
          <w:szCs w:val="24"/>
        </w:rPr>
        <w:t xml:space="preserve">We used a meta-analysis to look at the total number of cameras and the total number of days to assess the relative impact of sampling effort design decisions. </w:t>
      </w:r>
      <w:r w:rsidR="00470A44" w:rsidRPr="00CA5895">
        <w:rPr>
          <w:rStyle w:val="None"/>
          <w:rFonts w:asciiTheme="majorBidi" w:hAnsiTheme="majorBidi" w:cstheme="majorBidi"/>
          <w:color w:val="000000" w:themeColor="text1"/>
          <w:sz w:val="24"/>
          <w:szCs w:val="24"/>
        </w:rPr>
        <w:t xml:space="preserve">Previous methods such as rarefaction curves and extrapolations developed </w:t>
      </w:r>
      <w:r w:rsidR="00384C20" w:rsidRPr="00CA5895">
        <w:rPr>
          <w:rStyle w:val="None"/>
          <w:rFonts w:asciiTheme="majorBidi" w:hAnsiTheme="majorBidi" w:cstheme="majorBidi"/>
          <w:color w:val="000000" w:themeColor="text1"/>
          <w:sz w:val="24"/>
          <w:szCs w:val="24"/>
        </w:rPr>
        <w:t xml:space="preserve">by </w:t>
      </w:r>
      <w:r w:rsidR="00384C20" w:rsidRPr="00CA5895">
        <w:rPr>
          <w:rStyle w:val="None"/>
          <w:rFonts w:asciiTheme="majorBidi" w:hAnsiTheme="majorBidi" w:cstheme="majorBidi"/>
          <w:color w:val="000000" w:themeColor="text1"/>
          <w:sz w:val="24"/>
          <w:szCs w:val="24"/>
        </w:rPr>
        <w:fldChar w:fldCharType="begin"/>
      </w:r>
      <w:r w:rsidR="00384C20" w:rsidRPr="00CA5895">
        <w:rPr>
          <w:rStyle w:val="None"/>
          <w:rFonts w:asciiTheme="majorBidi" w:hAnsiTheme="majorBidi" w:cstheme="majorBidi"/>
          <w:color w:val="000000" w:themeColor="text1"/>
          <w:sz w:val="24"/>
          <w:szCs w:val="24"/>
        </w:rPr>
        <w:instrText xml:space="preserve"> ADDIN ZOTERO_ITEM CSL_CITATION {"citationID":"ao2m9wfx","properties":{"formattedCitation":"(Chao et al., 2014)","plainCitation":"(Chao et al., 2014)","noteIndex":0},"citationItems":[{"id":391,"uris":["http://zotero.org/users/local/vcRA7dFA/items/DNMK9R4I"],"itemData":{"id":391,"type":"article-journal","container-title":"Ecological Monographs","DOI":"10.1890/13-0133.1","ISSN":"0012-9615","issue":"1","journalAbbreviation":"Ecological Monographs","language":"en","page":"45-67","source":"DOI.org (Crossref)","title":"Rarefaction and extrapolation with Hill numbers: a framework for sampling and estimation in species diversity studies","title-short":"Rarefaction and extrapolation with Hill numbers","volume":"84","author":[{"family":"Chao","given":"Anne"},{"family":"Gotelli","given":"Nicholas J."},{"family":"Hsieh","given":"T. C."},{"family":"Sander","given":"Elizabeth L."},{"family":"Ma","given":"K. H."},{"family":"Colwell","given":"Robert K."},{"family":"Ellison","given":"Aaron M."}],"issued":{"date-parts":[["2014",2]]}}}],"schema":"https://github.com/citation-style-language/schema/raw/master/csl-citation.json"} </w:instrText>
      </w:r>
      <w:r w:rsidR="00384C20" w:rsidRPr="00CA5895">
        <w:rPr>
          <w:rStyle w:val="None"/>
          <w:rFonts w:asciiTheme="majorBidi" w:hAnsiTheme="majorBidi" w:cstheme="majorBidi"/>
          <w:color w:val="000000" w:themeColor="text1"/>
          <w:sz w:val="24"/>
          <w:szCs w:val="24"/>
        </w:rPr>
        <w:fldChar w:fldCharType="separate"/>
      </w:r>
      <w:r w:rsidR="00384C20" w:rsidRPr="00CA5895">
        <w:rPr>
          <w:rFonts w:ascii="Times New Roman" w:hAnsi="Times New Roman" w:cs="Times New Roman"/>
          <w:color w:val="000000" w:themeColor="text1"/>
          <w:sz w:val="24"/>
        </w:rPr>
        <w:t>Chao et al., (2014)</w:t>
      </w:r>
      <w:r w:rsidR="00384C20" w:rsidRPr="00CA5895">
        <w:rPr>
          <w:rStyle w:val="None"/>
          <w:rFonts w:asciiTheme="majorBidi" w:hAnsiTheme="majorBidi" w:cstheme="majorBidi"/>
          <w:color w:val="000000" w:themeColor="text1"/>
          <w:sz w:val="24"/>
          <w:szCs w:val="24"/>
        </w:rPr>
        <w:fldChar w:fldCharType="end"/>
      </w:r>
      <w:r w:rsidR="00384C20" w:rsidRPr="00CA5895">
        <w:rPr>
          <w:rStyle w:val="None"/>
          <w:rFonts w:asciiTheme="majorBidi" w:hAnsiTheme="majorBidi" w:cstheme="majorBidi"/>
          <w:color w:val="000000" w:themeColor="text1"/>
          <w:sz w:val="24"/>
          <w:szCs w:val="24"/>
        </w:rPr>
        <w:t xml:space="preserve"> </w:t>
      </w:r>
      <w:r w:rsidR="00470A44" w:rsidRPr="00CA5895">
        <w:rPr>
          <w:rStyle w:val="None"/>
          <w:rFonts w:asciiTheme="majorBidi" w:hAnsiTheme="majorBidi" w:cstheme="majorBidi"/>
          <w:color w:val="000000" w:themeColor="text1"/>
          <w:sz w:val="24"/>
          <w:szCs w:val="24"/>
        </w:rPr>
        <w:t>do provide us with the means to quantify the relationship between sampling effort and estimates of richness and abundance</w:t>
      </w:r>
      <w:r w:rsidR="007F19AD" w:rsidRPr="00CA5895">
        <w:rPr>
          <w:rStyle w:val="None"/>
          <w:rFonts w:asciiTheme="majorBidi" w:hAnsiTheme="majorBidi" w:cstheme="majorBidi"/>
          <w:color w:val="000000" w:themeColor="text1"/>
          <w:sz w:val="24"/>
          <w:szCs w:val="24"/>
        </w:rPr>
        <w:t>; however, here</w:t>
      </w:r>
      <w:r w:rsidR="00384C20" w:rsidRPr="00CA5895">
        <w:rPr>
          <w:rStyle w:val="None"/>
          <w:rFonts w:asciiTheme="majorBidi" w:hAnsiTheme="majorBidi" w:cstheme="majorBidi"/>
          <w:color w:val="000000" w:themeColor="text1"/>
          <w:sz w:val="24"/>
          <w:szCs w:val="24"/>
        </w:rPr>
        <w:t>in we developed two in</w:t>
      </w:r>
      <w:r w:rsidR="005616DA" w:rsidRPr="00CA5895">
        <w:rPr>
          <w:rStyle w:val="None"/>
          <w:rFonts w:asciiTheme="majorBidi" w:hAnsiTheme="majorBidi" w:cstheme="majorBidi"/>
          <w:color w:val="000000" w:themeColor="text1"/>
          <w:sz w:val="24"/>
          <w:szCs w:val="24"/>
        </w:rPr>
        <w:t>ci</w:t>
      </w:r>
      <w:r w:rsidR="00384C20" w:rsidRPr="00CA5895">
        <w:rPr>
          <w:rStyle w:val="None"/>
          <w:rFonts w:asciiTheme="majorBidi" w:hAnsiTheme="majorBidi" w:cstheme="majorBidi"/>
          <w:color w:val="000000" w:themeColor="text1"/>
          <w:sz w:val="24"/>
          <w:szCs w:val="24"/>
        </w:rPr>
        <w:t xml:space="preserve">dence effect size measures used in other fields </w:t>
      </w:r>
      <w:r w:rsidR="00384C20" w:rsidRPr="00CA5895">
        <w:rPr>
          <w:rStyle w:val="None"/>
          <w:rFonts w:asciiTheme="majorBidi" w:hAnsiTheme="majorBidi" w:cstheme="majorBidi"/>
          <w:color w:val="000000" w:themeColor="text1"/>
          <w:sz w:val="24"/>
          <w:szCs w:val="24"/>
        </w:rPr>
        <w:fldChar w:fldCharType="begin"/>
      </w:r>
      <w:r w:rsidR="00384C20" w:rsidRPr="00CA5895">
        <w:rPr>
          <w:rStyle w:val="None"/>
          <w:rFonts w:asciiTheme="majorBidi" w:hAnsiTheme="majorBidi" w:cstheme="majorBidi"/>
          <w:color w:val="000000" w:themeColor="text1"/>
          <w:sz w:val="24"/>
          <w:szCs w:val="24"/>
        </w:rPr>
        <w:instrText xml:space="preserve"> ADDIN ZOTERO_ITEM CSL_CITATION {"citationID":"zNm1LmSq","properties":{"formattedCitation":"(Ilies et al., 2003; Li et al., 2018)","plainCitation":"(Ilies et al., 2003; Li et al., 2018)","noteIndex":0},"citationItems":[{"id":384,"uris":["http://zotero.org/users/local/vcRA7dFA/items/L8DQPR26"],"itemData":{"id":384,"type":"article-journal","container-title":"Personnel Psychology","DOI":"10.1111/j.1744-6570.2003.tb00752.x","ISSN":"0031-5826, 1744-6570","issue":"3","journalAbbreviation":"Personnel Psychology","language":"en","page":"607-631","source":"DOI.org (Crossref)","title":"REPORTED INCIDENCE RATES OF WORK-RELATED SEXUAL HARASSMENT IN THE UNITED STATES: USING META-ANALYSIS TO EXPLAIN REPORTED RATE DISPARITIES","title-short":"REPORTED INCIDENCE RATES OF WORK-RELATED SEXUAL HARASSMENT IN THE UNITED STATES","volume":"56","author":[{"family":"Ilies","given":"Remus"},{"family":"Hauserman","given":"Nancy"},{"family":"Schwochau","given":"Susan"},{"family":"Stibal","given":"John"}],"issued":{"date-parts":[["2003",9]]}}},{"id":768,"uris":["http://zotero.org/users/local/vcRA7dFA/items/T8KI3Y8G"],"itemData":{"id":768,"type":"article-journal","container-title":"Diversity and Distributions","DOI":"10.1111/ddi.12792","ISSN":"13669516","issue":"11","journalAbbreviation":"Divers Distrib","language":"en","page":"1560-1572","source":"DOI.org (Crossref)","title":"Using large spatial scale camera trap data and hierarchical occupancy models to evaluate species richness and occupancy of rare and elusive wildlife communities in southwest China","volume":"24","author":[{"family":"Li","given":"Xueyou"},{"family":"Bleisch","given":"William V."},{"family":"Jiang","given":"Xuelong"}],"editor":[{"family":"Santini","given":"Luca"}],"issued":{"date-parts":[["2018",11]]}}}],"schema":"https://github.com/citation-style-language/schema/raw/master/csl-citation.json"} </w:instrText>
      </w:r>
      <w:r w:rsidR="00384C20" w:rsidRPr="00CA5895">
        <w:rPr>
          <w:rStyle w:val="None"/>
          <w:rFonts w:asciiTheme="majorBidi" w:hAnsiTheme="majorBidi" w:cstheme="majorBidi"/>
          <w:color w:val="000000" w:themeColor="text1"/>
          <w:sz w:val="24"/>
          <w:szCs w:val="24"/>
        </w:rPr>
        <w:fldChar w:fldCharType="separate"/>
      </w:r>
      <w:r w:rsidR="00384C20" w:rsidRPr="00CA5895">
        <w:rPr>
          <w:rFonts w:ascii="Times New Roman" w:hAnsi="Times New Roman" w:cs="Times New Roman"/>
          <w:color w:val="000000" w:themeColor="text1"/>
          <w:sz w:val="24"/>
        </w:rPr>
        <w:t>(Ilies et al., 2003; Li et al., 2018)</w:t>
      </w:r>
      <w:r w:rsidR="00384C20" w:rsidRPr="00CA5895">
        <w:rPr>
          <w:rStyle w:val="None"/>
          <w:rFonts w:asciiTheme="majorBidi" w:hAnsiTheme="majorBidi" w:cstheme="majorBidi"/>
          <w:color w:val="000000" w:themeColor="text1"/>
          <w:sz w:val="24"/>
          <w:szCs w:val="24"/>
        </w:rPr>
        <w:fldChar w:fldCharType="end"/>
      </w:r>
      <w:r w:rsidR="007F19AD" w:rsidRPr="00CA5895">
        <w:rPr>
          <w:rStyle w:val="None"/>
          <w:rFonts w:asciiTheme="majorBidi" w:hAnsiTheme="majorBidi" w:cstheme="majorBidi"/>
          <w:color w:val="000000" w:themeColor="text1"/>
          <w:sz w:val="24"/>
          <w:szCs w:val="24"/>
        </w:rPr>
        <w:t xml:space="preserve"> to evaluate the relationship between abundance and richness by sampling effort when you do not have diversity or population estimate data from the field. We hypothesized </w:t>
      </w:r>
      <w:r w:rsidR="005616DA" w:rsidRPr="00CA5895">
        <w:rPr>
          <w:rStyle w:val="None"/>
          <w:rFonts w:asciiTheme="majorBidi" w:hAnsiTheme="majorBidi" w:cstheme="majorBidi"/>
          <w:color w:val="000000" w:themeColor="text1"/>
          <w:sz w:val="24"/>
          <w:szCs w:val="24"/>
        </w:rPr>
        <w:t xml:space="preserve">that sampling size </w:t>
      </w:r>
      <w:r w:rsidR="00657577" w:rsidRPr="00CA5895">
        <w:rPr>
          <w:rStyle w:val="None"/>
          <w:rFonts w:asciiTheme="majorBidi" w:hAnsiTheme="majorBidi" w:cstheme="majorBidi"/>
          <w:color w:val="000000" w:themeColor="text1"/>
          <w:sz w:val="24"/>
          <w:szCs w:val="24"/>
        </w:rPr>
        <w:t>can be used to inform</w:t>
      </w:r>
      <w:r w:rsidR="005616DA" w:rsidRPr="00CA5895">
        <w:rPr>
          <w:rStyle w:val="None"/>
          <w:rFonts w:asciiTheme="majorBidi" w:hAnsiTheme="majorBidi" w:cstheme="majorBidi"/>
          <w:color w:val="000000" w:themeColor="text1"/>
          <w:sz w:val="24"/>
          <w:szCs w:val="24"/>
        </w:rPr>
        <w:t xml:space="preserve"> us of the optimal way of allocation sampling effort</w:t>
      </w:r>
      <w:r w:rsidR="007F19AD" w:rsidRPr="00CA5895">
        <w:rPr>
          <w:rStyle w:val="None"/>
          <w:rFonts w:asciiTheme="majorBidi" w:hAnsiTheme="majorBidi" w:cstheme="majorBidi"/>
          <w:color w:val="000000" w:themeColor="text1"/>
          <w:sz w:val="24"/>
          <w:szCs w:val="24"/>
        </w:rPr>
        <w:t xml:space="preserve">. </w:t>
      </w:r>
      <w:r w:rsidR="005616DA" w:rsidRPr="00CA5895">
        <w:rPr>
          <w:rStyle w:val="None"/>
          <w:rFonts w:asciiTheme="majorBidi" w:hAnsiTheme="majorBidi" w:cstheme="majorBidi"/>
          <w:color w:val="000000" w:themeColor="text1"/>
          <w:sz w:val="24"/>
          <w:szCs w:val="24"/>
        </w:rPr>
        <w:t>Furthermore, we estimated</w:t>
      </w:r>
      <w:r w:rsidR="007F19AD" w:rsidRPr="00CA5895">
        <w:rPr>
          <w:rStyle w:val="None"/>
          <w:rFonts w:asciiTheme="majorBidi" w:hAnsiTheme="majorBidi" w:cstheme="majorBidi"/>
          <w:color w:val="000000" w:themeColor="text1"/>
          <w:sz w:val="24"/>
          <w:szCs w:val="24"/>
        </w:rPr>
        <w:t xml:space="preserve"> the inflection points </w:t>
      </w:r>
      <w:r w:rsidR="007F19AD" w:rsidRPr="00CA5895">
        <w:rPr>
          <w:rStyle w:val="None"/>
          <w:rFonts w:asciiTheme="majorBidi" w:hAnsiTheme="majorBidi" w:cstheme="majorBidi"/>
          <w:color w:val="000000" w:themeColor="text1"/>
          <w:sz w:val="24"/>
          <w:szCs w:val="24"/>
        </w:rPr>
        <w:fldChar w:fldCharType="begin"/>
      </w:r>
      <w:r w:rsidR="007F19AD" w:rsidRPr="00CA5895">
        <w:rPr>
          <w:rStyle w:val="None"/>
          <w:rFonts w:asciiTheme="majorBidi" w:hAnsiTheme="majorBidi" w:cstheme="majorBidi"/>
          <w:color w:val="000000" w:themeColor="text1"/>
          <w:sz w:val="24"/>
          <w:szCs w:val="24"/>
        </w:rPr>
        <w:instrText xml:space="preserve"> ADDIN ZOTERO_ITEM CSL_CITATION {"citationID":"98oAgP6I","properties":{"formattedCitation":"(Goshu, 2013)","plainCitation":"(Goshu, 2013)","noteIndex":0},"citationItems":[{"id":753,"uris":["http://zotero.org/users/local/vcRA7dFA/items/NQ2GLPQL"],"itemData":{"id":753,"type":"article-journal","container-title":"American Journal of Theoretical and Applied Statistics","DOI":"10.11648/j.ajtas.20130206.25","ISSN":"2326-8999","issue":"6","journalAbbreviation":"AJTAS","language":"en","page":"268","source":"DOI.org (Crossref)","title":"Derivation of Inflection Points of Nonlinear Regression Curves - Implications to Statistics","volume":"2","author":[{"family":"Goshu","given":"Ayele Taye"}],"issued":{"date-parts":[["2013"]]}}}],"schema":"https://github.com/citation-style-language/schema/raw/master/csl-citation.json"} </w:instrText>
      </w:r>
      <w:r w:rsidR="007F19AD" w:rsidRPr="00CA5895">
        <w:rPr>
          <w:rStyle w:val="None"/>
          <w:rFonts w:asciiTheme="majorBidi" w:hAnsiTheme="majorBidi" w:cstheme="majorBidi"/>
          <w:color w:val="000000" w:themeColor="text1"/>
          <w:sz w:val="24"/>
          <w:szCs w:val="24"/>
        </w:rPr>
        <w:fldChar w:fldCharType="separate"/>
      </w:r>
      <w:r w:rsidR="007F19AD" w:rsidRPr="00CA5895">
        <w:rPr>
          <w:rFonts w:ascii="Times New Roman" w:hAnsi="Times New Roman" w:cs="Times New Roman"/>
          <w:color w:val="000000" w:themeColor="text1"/>
          <w:sz w:val="24"/>
        </w:rPr>
        <w:t>(Goshu, 2013)</w:t>
      </w:r>
      <w:r w:rsidR="007F19AD" w:rsidRPr="00CA5895">
        <w:rPr>
          <w:rStyle w:val="None"/>
          <w:rFonts w:asciiTheme="majorBidi" w:hAnsiTheme="majorBidi" w:cstheme="majorBidi"/>
          <w:color w:val="000000" w:themeColor="text1"/>
          <w:sz w:val="24"/>
          <w:szCs w:val="24"/>
        </w:rPr>
        <w:fldChar w:fldCharType="end"/>
      </w:r>
      <w:r w:rsidR="007F19AD" w:rsidRPr="00CA5895">
        <w:rPr>
          <w:rStyle w:val="None"/>
          <w:rFonts w:asciiTheme="majorBidi" w:hAnsiTheme="majorBidi" w:cstheme="majorBidi"/>
          <w:color w:val="000000" w:themeColor="text1"/>
          <w:sz w:val="24"/>
          <w:szCs w:val="24"/>
        </w:rPr>
        <w:t xml:space="preserve"> for b</w:t>
      </w:r>
      <w:r w:rsidR="00657577" w:rsidRPr="00CA5895">
        <w:rPr>
          <w:rStyle w:val="None"/>
          <w:rFonts w:asciiTheme="majorBidi" w:hAnsiTheme="majorBidi" w:cstheme="majorBidi"/>
          <w:color w:val="000000" w:themeColor="text1"/>
          <w:sz w:val="24"/>
          <w:szCs w:val="24"/>
        </w:rPr>
        <w:t>oth</w:t>
      </w:r>
      <w:r w:rsidR="005616DA" w:rsidRPr="00CA5895">
        <w:rPr>
          <w:rStyle w:val="None"/>
          <w:rFonts w:asciiTheme="majorBidi" w:hAnsiTheme="majorBidi" w:cstheme="majorBidi"/>
          <w:color w:val="000000" w:themeColor="text1"/>
          <w:sz w:val="24"/>
          <w:szCs w:val="24"/>
        </w:rPr>
        <w:t xml:space="preserve"> net abundance and net richness</w:t>
      </w:r>
      <w:r w:rsidR="00657577" w:rsidRPr="00CA5895">
        <w:rPr>
          <w:rStyle w:val="None"/>
          <w:rFonts w:asciiTheme="majorBidi" w:hAnsiTheme="majorBidi" w:cstheme="majorBidi"/>
          <w:color w:val="000000" w:themeColor="text1"/>
          <w:sz w:val="24"/>
          <w:szCs w:val="24"/>
        </w:rPr>
        <w:t xml:space="preserve"> indices</w:t>
      </w:r>
      <w:r w:rsidR="007F19AD" w:rsidRPr="00CA5895">
        <w:rPr>
          <w:rStyle w:val="None"/>
          <w:rFonts w:asciiTheme="majorBidi" w:hAnsiTheme="majorBidi" w:cstheme="majorBidi"/>
          <w:color w:val="000000" w:themeColor="text1"/>
          <w:sz w:val="24"/>
          <w:szCs w:val="24"/>
        </w:rPr>
        <w:t xml:space="preserve"> to </w:t>
      </w:r>
      <w:r w:rsidR="005616DA" w:rsidRPr="00CA5895">
        <w:rPr>
          <w:rStyle w:val="None"/>
          <w:rFonts w:asciiTheme="majorBidi" w:hAnsiTheme="majorBidi" w:cstheme="majorBidi"/>
          <w:color w:val="000000" w:themeColor="text1"/>
          <w:sz w:val="24"/>
          <w:szCs w:val="24"/>
        </w:rPr>
        <w:t xml:space="preserve">obtain the </w:t>
      </w:r>
      <w:r w:rsidR="007F19AD" w:rsidRPr="00CA5895">
        <w:rPr>
          <w:rStyle w:val="None"/>
          <w:rFonts w:asciiTheme="majorBidi" w:hAnsiTheme="majorBidi" w:cstheme="majorBidi"/>
          <w:color w:val="000000" w:themeColor="text1"/>
          <w:sz w:val="24"/>
          <w:szCs w:val="24"/>
        </w:rPr>
        <w:t xml:space="preserve">MTE required for abundance </w:t>
      </w:r>
      <w:r w:rsidR="00384C20" w:rsidRPr="00CA5895">
        <w:rPr>
          <w:rStyle w:val="None"/>
          <w:rFonts w:asciiTheme="majorBidi" w:hAnsiTheme="majorBidi" w:cstheme="majorBidi"/>
          <w:color w:val="000000" w:themeColor="text1"/>
          <w:sz w:val="24"/>
          <w:szCs w:val="24"/>
        </w:rPr>
        <w:t xml:space="preserve">per camera </w:t>
      </w:r>
      <w:r w:rsidR="007F19AD" w:rsidRPr="00CA5895">
        <w:rPr>
          <w:rStyle w:val="None"/>
          <w:rFonts w:asciiTheme="majorBidi" w:hAnsiTheme="majorBidi" w:cstheme="majorBidi"/>
          <w:color w:val="000000" w:themeColor="text1"/>
          <w:sz w:val="24"/>
          <w:szCs w:val="24"/>
        </w:rPr>
        <w:t>and richness</w:t>
      </w:r>
      <w:r w:rsidR="00384C20" w:rsidRPr="00CA5895">
        <w:rPr>
          <w:rStyle w:val="None"/>
          <w:rFonts w:asciiTheme="majorBidi" w:hAnsiTheme="majorBidi" w:cstheme="majorBidi"/>
          <w:color w:val="000000" w:themeColor="text1"/>
          <w:sz w:val="24"/>
          <w:szCs w:val="24"/>
        </w:rPr>
        <w:t xml:space="preserve"> per camera</w:t>
      </w:r>
      <w:r w:rsidR="007F19AD" w:rsidRPr="00CA5895">
        <w:rPr>
          <w:rStyle w:val="None"/>
          <w:rFonts w:asciiTheme="majorBidi" w:hAnsiTheme="majorBidi" w:cstheme="majorBidi"/>
          <w:color w:val="000000" w:themeColor="text1"/>
          <w:sz w:val="24"/>
          <w:szCs w:val="24"/>
        </w:rPr>
        <w:t xml:space="preserve">. The </w:t>
      </w:r>
      <w:r w:rsidR="00470A44" w:rsidRPr="00CA5895">
        <w:rPr>
          <w:rStyle w:val="None"/>
          <w:rFonts w:asciiTheme="majorBidi" w:hAnsiTheme="majorBidi" w:cstheme="majorBidi"/>
          <w:color w:val="000000" w:themeColor="text1"/>
          <w:sz w:val="24"/>
          <w:szCs w:val="24"/>
        </w:rPr>
        <w:t>importance of these critical design decisions was also assessed for different ecosystems. Given that camera traps are increasingly used in ecology and evolution</w:t>
      </w:r>
      <w:r w:rsidR="00384C20" w:rsidRPr="00CA5895">
        <w:rPr>
          <w:rStyle w:val="None"/>
          <w:rFonts w:asciiTheme="majorBidi" w:hAnsiTheme="majorBidi" w:cstheme="majorBidi"/>
          <w:color w:val="000000" w:themeColor="text1"/>
          <w:sz w:val="24"/>
          <w:szCs w:val="24"/>
        </w:rPr>
        <w:t xml:space="preserve"> </w:t>
      </w:r>
      <w:r w:rsidR="00384C20" w:rsidRPr="00CA5895">
        <w:rPr>
          <w:rStyle w:val="None"/>
          <w:rFonts w:asciiTheme="majorBidi" w:hAnsiTheme="majorBidi" w:cstheme="majorBidi"/>
          <w:color w:val="000000" w:themeColor="text1"/>
          <w:sz w:val="24"/>
          <w:szCs w:val="24"/>
        </w:rPr>
        <w:fldChar w:fldCharType="begin"/>
      </w:r>
      <w:r w:rsidR="00384C20" w:rsidRPr="00CA5895">
        <w:rPr>
          <w:rStyle w:val="None"/>
          <w:rFonts w:asciiTheme="majorBidi" w:hAnsiTheme="majorBidi" w:cstheme="majorBidi"/>
          <w:color w:val="000000" w:themeColor="text1"/>
          <w:sz w:val="24"/>
          <w:szCs w:val="24"/>
        </w:rPr>
        <w:instrText xml:space="preserve"> ADDIN ZOTERO_ITEM CSL_CITATION {"citationID":"tnFN3MDH","properties":{"formattedCitation":"(Tabak et al., 2019)","plainCitation":"(Tabak et al., 2019)","noteIndex":0},"citationItems":[{"id":336,"uris":["http://zotero.org/users/local/vcRA7dFA/items/L5RBQWMC"],"itemData":{"id":336,"type":"article-journal","container-title":"Methods in Ecology and Evolution","DOI":"10.1111/2041-210X.13120","ISSN":"2041-210X, 2041-210X","issue":"4","journalAbbreviation":"Methods Ecol Evol","language":"en","page":"585-590","source":"DOI.org (Crossref)","title":"Machine learning to classify animal species in camera trap images: Applications in ecology","title-short":"Machine learning to classify animal species in camera trap images","volume":"10","author":[{"family":"Tabak","given":"Michael A."},{"family":"Norouzzadeh","given":"Mohammad S."},{"family":"Wolfson","given":"David W."},{"family":"Sweeney","given":"Steven J."},{"family":"Vercauteren","given":"Kurt C."},{"family":"Snow","given":"Nathan P."},{"family":"Halseth","given":"Joseph M."},{"family":"Di Salvo","given":"Paul A."},{"family":"Lewis","given":"Jesse S."},{"family":"White","given":"Michael D."},{"family":"Teton","given":"Ben"},{"family":"Beasley","given":"James C."},{"family":"Schlichting","given":"Peter E."},{"family":"Boughton","given":"Raoul K."},{"family":"Wight","given":"Bethany"},{"family":"Newkirk","given":"Eric S."},{"family":"Ivan","given":"Jacob S."},{"family":"Odell","given":"Eric A."},{"family":"Brook","given":"Ryan K."},{"family":"Lukacs","given":"Paul M."},{"family":"Moeller","given":"Anna K."},{"family":"Mandeville","given":"Elizabeth G."},{"family":"Clune","given":"Jeff"},{"family":"Miller","given":"Ryan S."}],"editor":[{"family":"Photopoulou","given":"Theoni"}],"issued":{"date-parts":[["2019",4]]}}}],"schema":"https://github.com/citation-style-language/schema/raw/master/csl-citation.json"} </w:instrText>
      </w:r>
      <w:r w:rsidR="00384C20" w:rsidRPr="00CA5895">
        <w:rPr>
          <w:rStyle w:val="None"/>
          <w:rFonts w:asciiTheme="majorBidi" w:hAnsiTheme="majorBidi" w:cstheme="majorBidi"/>
          <w:color w:val="000000" w:themeColor="text1"/>
          <w:sz w:val="24"/>
          <w:szCs w:val="24"/>
        </w:rPr>
        <w:fldChar w:fldCharType="separate"/>
      </w:r>
      <w:r w:rsidR="00384C20" w:rsidRPr="00CA5895">
        <w:rPr>
          <w:rFonts w:ascii="Times New Roman" w:hAnsi="Times New Roman" w:cs="Times New Roman"/>
          <w:color w:val="000000" w:themeColor="text1"/>
          <w:sz w:val="24"/>
        </w:rPr>
        <w:t>(Tabak et al., 2019)</w:t>
      </w:r>
      <w:r w:rsidR="00384C20" w:rsidRPr="00CA5895">
        <w:rPr>
          <w:rStyle w:val="None"/>
          <w:rFonts w:asciiTheme="majorBidi" w:hAnsiTheme="majorBidi" w:cstheme="majorBidi"/>
          <w:color w:val="000000" w:themeColor="text1"/>
          <w:sz w:val="24"/>
          <w:szCs w:val="24"/>
        </w:rPr>
        <w:fldChar w:fldCharType="end"/>
      </w:r>
      <w:r w:rsidR="00470A44" w:rsidRPr="00CA5895">
        <w:rPr>
          <w:rStyle w:val="None"/>
          <w:rFonts w:asciiTheme="majorBidi" w:hAnsiTheme="majorBidi" w:cstheme="majorBidi"/>
          <w:color w:val="000000" w:themeColor="text1"/>
          <w:sz w:val="24"/>
          <w:szCs w:val="24"/>
        </w:rPr>
        <w:t xml:space="preserve">, this synthesis provides an insight into the </w:t>
      </w:r>
      <w:r w:rsidR="00470A44" w:rsidRPr="00CA5895">
        <w:rPr>
          <w:rStyle w:val="None"/>
          <w:rFonts w:asciiTheme="majorBidi" w:hAnsiTheme="majorBidi" w:cstheme="majorBidi"/>
          <w:color w:val="000000" w:themeColor="text1"/>
          <w:sz w:val="24"/>
          <w:szCs w:val="24"/>
          <w:rtl/>
          <w:lang w:val="ar-SA"/>
        </w:rPr>
        <w:t>‘</w:t>
      </w:r>
      <w:r w:rsidR="00470A44" w:rsidRPr="00CA5895">
        <w:rPr>
          <w:rStyle w:val="None"/>
          <w:rFonts w:asciiTheme="majorBidi" w:hAnsiTheme="majorBidi" w:cstheme="majorBidi"/>
          <w:color w:val="000000" w:themeColor="text1"/>
          <w:sz w:val="24"/>
          <w:szCs w:val="24"/>
        </w:rPr>
        <w:t>sweet spot’</w:t>
      </w:r>
      <w:r w:rsidR="00470A44" w:rsidRPr="00CA5895">
        <w:rPr>
          <w:rStyle w:val="None"/>
          <w:rFonts w:asciiTheme="majorBidi" w:hAnsiTheme="majorBidi" w:cstheme="majorBidi"/>
          <w:color w:val="000000" w:themeColor="text1"/>
          <w:sz w:val="24"/>
          <w:szCs w:val="24"/>
          <w:rtl/>
          <w:lang w:val="ar-SA"/>
        </w:rPr>
        <w:t xml:space="preserve"> </w:t>
      </w:r>
      <w:r w:rsidR="00470A44" w:rsidRPr="00CA5895">
        <w:rPr>
          <w:rStyle w:val="None"/>
          <w:rFonts w:asciiTheme="majorBidi" w:hAnsiTheme="majorBidi" w:cstheme="majorBidi"/>
          <w:color w:val="000000" w:themeColor="text1"/>
          <w:sz w:val="24"/>
          <w:szCs w:val="24"/>
        </w:rPr>
        <w:t xml:space="preserve">for potential optimal sampling before one begins a field study in any ecosystem. The capacity for this method to provide meaningful and sufficient animal </w:t>
      </w:r>
      <w:r w:rsidR="00470A44" w:rsidRPr="00CA5895">
        <w:rPr>
          <w:rStyle w:val="None"/>
          <w:rFonts w:asciiTheme="majorBidi" w:hAnsiTheme="majorBidi" w:cstheme="majorBidi"/>
          <w:color w:val="000000" w:themeColor="text1"/>
          <w:sz w:val="24"/>
          <w:szCs w:val="24"/>
          <w:lang w:val="it-IT"/>
        </w:rPr>
        <w:t xml:space="preserve">data </w:t>
      </w:r>
      <w:r w:rsidR="00470A44" w:rsidRPr="00CA5895">
        <w:rPr>
          <w:rStyle w:val="None"/>
          <w:rFonts w:asciiTheme="majorBidi" w:hAnsiTheme="majorBidi" w:cstheme="majorBidi"/>
          <w:color w:val="000000" w:themeColor="text1"/>
          <w:sz w:val="24"/>
          <w:szCs w:val="24"/>
        </w:rPr>
        <w:t xml:space="preserve">will better inform </w:t>
      </w:r>
      <w:r w:rsidR="007F19AD" w:rsidRPr="00CA5895">
        <w:rPr>
          <w:rStyle w:val="None"/>
          <w:rFonts w:asciiTheme="majorBidi" w:hAnsiTheme="majorBidi" w:cstheme="majorBidi"/>
          <w:color w:val="000000" w:themeColor="text1"/>
          <w:sz w:val="24"/>
          <w:szCs w:val="24"/>
        </w:rPr>
        <w:t xml:space="preserve">conservation efforts </w:t>
      </w:r>
      <w:r w:rsidR="00470A44" w:rsidRPr="00CA5895">
        <w:rPr>
          <w:rStyle w:val="None"/>
          <w:rFonts w:asciiTheme="majorBidi" w:hAnsiTheme="majorBidi" w:cstheme="majorBidi"/>
          <w:color w:val="000000" w:themeColor="text1"/>
          <w:sz w:val="24"/>
          <w:szCs w:val="24"/>
        </w:rPr>
        <w:t>and fundamental theory.</w:t>
      </w:r>
    </w:p>
    <w:p w14:paraId="67B688DC" w14:textId="77777777" w:rsidR="00470A44" w:rsidRPr="00CA5895" w:rsidRDefault="00470A44" w:rsidP="00470A44">
      <w:pPr>
        <w:pStyle w:val="BodyB"/>
        <w:spacing w:after="0" w:line="480" w:lineRule="auto"/>
        <w:jc w:val="both"/>
        <w:rPr>
          <w:rStyle w:val="None"/>
          <w:rFonts w:asciiTheme="majorBidi" w:eastAsia="Carlito" w:hAnsiTheme="majorBidi" w:cstheme="majorBidi"/>
          <w:b/>
          <w:bCs/>
          <w:color w:val="000000" w:themeColor="text1"/>
          <w:sz w:val="24"/>
          <w:szCs w:val="24"/>
        </w:rPr>
      </w:pPr>
      <w:r w:rsidRPr="00CA5895">
        <w:rPr>
          <w:rStyle w:val="None"/>
          <w:rFonts w:asciiTheme="majorBidi" w:hAnsiTheme="majorBidi" w:cstheme="majorBidi"/>
          <w:b/>
          <w:bCs/>
          <w:color w:val="000000" w:themeColor="text1"/>
          <w:sz w:val="24"/>
          <w:szCs w:val="24"/>
        </w:rPr>
        <w:t>Methods</w:t>
      </w:r>
    </w:p>
    <w:p w14:paraId="60AD5F60" w14:textId="77777777" w:rsidR="00470A44" w:rsidRPr="00CA5895" w:rsidRDefault="00470A44" w:rsidP="00470A44">
      <w:pPr>
        <w:pStyle w:val="BodyB"/>
        <w:spacing w:after="0" w:line="480" w:lineRule="auto"/>
        <w:jc w:val="both"/>
        <w:rPr>
          <w:rStyle w:val="None"/>
          <w:rFonts w:asciiTheme="majorBidi" w:eastAsia="Carlito" w:hAnsiTheme="majorBidi" w:cstheme="majorBidi"/>
          <w:b/>
          <w:bCs/>
          <w:i/>
          <w:iCs/>
          <w:color w:val="000000" w:themeColor="text1"/>
          <w:sz w:val="24"/>
          <w:szCs w:val="24"/>
        </w:rPr>
      </w:pPr>
      <w:r w:rsidRPr="00CA5895">
        <w:rPr>
          <w:rStyle w:val="None"/>
          <w:rFonts w:asciiTheme="majorBidi" w:hAnsiTheme="majorBidi" w:cstheme="majorBidi"/>
          <w:b/>
          <w:bCs/>
          <w:i/>
          <w:iCs/>
          <w:color w:val="000000" w:themeColor="text1"/>
          <w:sz w:val="24"/>
          <w:szCs w:val="24"/>
        </w:rPr>
        <w:t>Literature review</w:t>
      </w:r>
    </w:p>
    <w:p w14:paraId="7630BE96" w14:textId="77777777" w:rsidR="00470A44" w:rsidRPr="00CA5895" w:rsidRDefault="00657577" w:rsidP="00384C20">
      <w:pPr>
        <w:pStyle w:val="BodyB"/>
        <w:spacing w:after="0" w:line="480" w:lineRule="auto"/>
        <w:ind w:firstLine="720"/>
        <w:jc w:val="both"/>
        <w:rPr>
          <w:rStyle w:val="None"/>
          <w:rFonts w:asciiTheme="majorBidi" w:eastAsia="Calibri Light" w:hAnsiTheme="majorBidi" w:cstheme="majorBidi"/>
          <w:color w:val="000000" w:themeColor="text1"/>
          <w:sz w:val="24"/>
          <w:szCs w:val="24"/>
        </w:rPr>
      </w:pPr>
      <w:r w:rsidRPr="00CA5895">
        <w:rPr>
          <w:rStyle w:val="None"/>
          <w:rFonts w:asciiTheme="majorBidi" w:hAnsiTheme="majorBidi" w:cstheme="majorBidi"/>
          <w:color w:val="000000" w:themeColor="text1"/>
          <w:sz w:val="24"/>
          <w:szCs w:val="24"/>
        </w:rPr>
        <w:t xml:space="preserve">We reviewed the literature to obtain data for a measure of richness or diversity, the number of captures (abundance), and the duration of camera trapping (i.e. days). </w:t>
      </w:r>
      <w:r w:rsidR="00470A44" w:rsidRPr="00CA5895">
        <w:rPr>
          <w:rStyle w:val="None"/>
          <w:rFonts w:asciiTheme="majorBidi" w:hAnsiTheme="majorBidi" w:cstheme="majorBidi"/>
          <w:color w:val="000000" w:themeColor="text1"/>
          <w:sz w:val="24"/>
          <w:szCs w:val="24"/>
        </w:rPr>
        <w:t>We conducted a systematic review using the terms camera t</w:t>
      </w:r>
      <w:r w:rsidR="004D6676" w:rsidRPr="00CA5895">
        <w:rPr>
          <w:rStyle w:val="None"/>
          <w:rFonts w:asciiTheme="majorBidi" w:hAnsiTheme="majorBidi" w:cstheme="majorBidi"/>
          <w:color w:val="000000" w:themeColor="text1"/>
          <w:sz w:val="24"/>
          <w:szCs w:val="24"/>
        </w:rPr>
        <w:t>rap* and richness*, or diversity*, and camera* trap* and rarefaction* c</w:t>
      </w:r>
      <w:r w:rsidR="00470A44" w:rsidRPr="00CA5895">
        <w:rPr>
          <w:rStyle w:val="None"/>
          <w:rFonts w:asciiTheme="majorBidi" w:hAnsiTheme="majorBidi" w:cstheme="majorBidi"/>
          <w:color w:val="000000" w:themeColor="text1"/>
          <w:sz w:val="24"/>
          <w:szCs w:val="24"/>
        </w:rPr>
        <w:t>urve* in ISI Web of Science (</w:t>
      </w:r>
      <w:proofErr w:type="spellStart"/>
      <w:r w:rsidR="00470A44" w:rsidRPr="00CA5895">
        <w:rPr>
          <w:rStyle w:val="None"/>
          <w:rFonts w:asciiTheme="majorBidi" w:hAnsiTheme="majorBidi" w:cstheme="majorBidi"/>
          <w:color w:val="000000" w:themeColor="text1"/>
          <w:sz w:val="24"/>
          <w:szCs w:val="24"/>
        </w:rPr>
        <w:t>WoS</w:t>
      </w:r>
      <w:proofErr w:type="spellEnd"/>
      <w:r w:rsidR="00470A44" w:rsidRPr="00CA5895">
        <w:rPr>
          <w:rStyle w:val="None"/>
          <w:rFonts w:asciiTheme="majorBidi" w:hAnsiTheme="majorBidi" w:cstheme="majorBidi"/>
          <w:color w:val="000000" w:themeColor="text1"/>
          <w:sz w:val="24"/>
          <w:szCs w:val="24"/>
        </w:rPr>
        <w:t xml:space="preserve">) </w:t>
      </w:r>
      <w:r w:rsidR="00384C20" w:rsidRPr="00CA5895">
        <w:rPr>
          <w:rStyle w:val="None"/>
          <w:rFonts w:asciiTheme="majorBidi" w:hAnsiTheme="majorBidi" w:cstheme="majorBidi"/>
          <w:color w:val="000000" w:themeColor="text1"/>
          <w:sz w:val="24"/>
          <w:szCs w:val="24"/>
        </w:rPr>
        <w:fldChar w:fldCharType="begin"/>
      </w:r>
      <w:r w:rsidR="00384C20" w:rsidRPr="00CA5895">
        <w:rPr>
          <w:rStyle w:val="None"/>
          <w:rFonts w:asciiTheme="majorBidi" w:hAnsiTheme="majorBidi" w:cstheme="majorBidi"/>
          <w:color w:val="000000" w:themeColor="text1"/>
          <w:sz w:val="24"/>
          <w:szCs w:val="24"/>
        </w:rPr>
        <w:instrText xml:space="preserve"> ADDIN ZOTERO_ITEM CSL_CITATION {"citationID":"LESLZm6i","properties":{"formattedCitation":"({\\i{}Web of Science.}, 2021)","plainCitation":"(Web of Science., 2021)","noteIndex":0},"citationItems":[{"id":338,"uris":["http://zotero.org/users/local/vcRA7dFA/items/LGVDA7BT"],"itemData":{"id":338,"type":"post-weblog","title":"Web of Science.","URL":"https://www.webofknowledge.com","issued":{"date-parts":[["2021"]]}}}],"schema":"https://github.com/citation-style-language/schema/raw/master/csl-citation.json"} </w:instrText>
      </w:r>
      <w:r w:rsidR="00384C20" w:rsidRPr="00CA5895">
        <w:rPr>
          <w:rStyle w:val="None"/>
          <w:rFonts w:asciiTheme="majorBidi" w:hAnsiTheme="majorBidi" w:cstheme="majorBidi"/>
          <w:color w:val="000000" w:themeColor="text1"/>
          <w:sz w:val="24"/>
          <w:szCs w:val="24"/>
        </w:rPr>
        <w:fldChar w:fldCharType="separate"/>
      </w:r>
      <w:r w:rsidR="00384C20" w:rsidRPr="00CA5895">
        <w:rPr>
          <w:rFonts w:ascii="Times New Roman" w:hAnsi="Times New Roman" w:cs="Times New Roman"/>
          <w:color w:val="000000" w:themeColor="text1"/>
          <w:sz w:val="24"/>
          <w:szCs w:val="24"/>
        </w:rPr>
        <w:t>(</w:t>
      </w:r>
      <w:r w:rsidR="00384C20" w:rsidRPr="00CA5895">
        <w:rPr>
          <w:rFonts w:ascii="Times New Roman" w:hAnsi="Times New Roman" w:cs="Times New Roman"/>
          <w:i/>
          <w:iCs/>
          <w:color w:val="000000" w:themeColor="text1"/>
          <w:sz w:val="24"/>
          <w:szCs w:val="24"/>
        </w:rPr>
        <w:t>Web of Science.</w:t>
      </w:r>
      <w:r w:rsidR="00384C20" w:rsidRPr="00CA5895">
        <w:rPr>
          <w:rFonts w:ascii="Times New Roman" w:hAnsi="Times New Roman" w:cs="Times New Roman"/>
          <w:color w:val="000000" w:themeColor="text1"/>
          <w:sz w:val="24"/>
          <w:szCs w:val="24"/>
        </w:rPr>
        <w:t>, 2021)</w:t>
      </w:r>
      <w:r w:rsidR="00384C20" w:rsidRPr="00CA5895">
        <w:rPr>
          <w:rStyle w:val="None"/>
          <w:rFonts w:asciiTheme="majorBidi" w:hAnsiTheme="majorBidi" w:cstheme="majorBidi"/>
          <w:color w:val="000000" w:themeColor="text1"/>
          <w:sz w:val="24"/>
          <w:szCs w:val="24"/>
        </w:rPr>
        <w:fldChar w:fldCharType="end"/>
      </w:r>
      <w:r w:rsidR="00384C20" w:rsidRPr="00CA5895">
        <w:rPr>
          <w:rStyle w:val="None"/>
          <w:rFonts w:asciiTheme="majorBidi" w:hAnsiTheme="majorBidi" w:cstheme="majorBidi"/>
          <w:color w:val="000000" w:themeColor="text1"/>
          <w:sz w:val="24"/>
          <w:szCs w:val="24"/>
        </w:rPr>
        <w:t xml:space="preserve"> </w:t>
      </w:r>
      <w:r w:rsidR="00470A44" w:rsidRPr="00CA5895">
        <w:rPr>
          <w:rStyle w:val="None"/>
          <w:rFonts w:asciiTheme="majorBidi" w:hAnsiTheme="majorBidi" w:cstheme="majorBidi"/>
          <w:color w:val="000000" w:themeColor="text1"/>
          <w:sz w:val="24"/>
          <w:szCs w:val="24"/>
        </w:rPr>
        <w:t xml:space="preserve">as two searches. These searches were done in the latter quarter of 2021. Additionally, we conducted supplemental searches in book chapters and Google Scholar to validate the publication coverage of </w:t>
      </w:r>
      <w:proofErr w:type="spellStart"/>
      <w:r w:rsidR="00470A44" w:rsidRPr="00CA5895">
        <w:rPr>
          <w:rStyle w:val="None"/>
          <w:rFonts w:asciiTheme="majorBidi" w:hAnsiTheme="majorBidi" w:cstheme="majorBidi"/>
          <w:color w:val="000000" w:themeColor="text1"/>
          <w:sz w:val="24"/>
          <w:szCs w:val="24"/>
        </w:rPr>
        <w:t>WoS</w:t>
      </w:r>
      <w:proofErr w:type="spellEnd"/>
      <w:r w:rsidR="00470A44" w:rsidRPr="00CA5895">
        <w:rPr>
          <w:rStyle w:val="None"/>
          <w:rFonts w:asciiTheme="majorBidi" w:hAnsiTheme="majorBidi" w:cstheme="majorBidi"/>
          <w:color w:val="000000" w:themeColor="text1"/>
          <w:sz w:val="24"/>
          <w:szCs w:val="24"/>
        </w:rPr>
        <w:t>. This process resulted in a total of 557 publications, once duplicates were removed, spanning the years 2001-2021. A PRISMA diagram illustrates the exclusion and review process</w:t>
      </w:r>
      <w:r w:rsidR="00384C20" w:rsidRPr="00CA5895">
        <w:rPr>
          <w:rStyle w:val="None"/>
          <w:rFonts w:asciiTheme="majorBidi" w:hAnsiTheme="majorBidi" w:cstheme="majorBidi"/>
          <w:color w:val="000000" w:themeColor="text1"/>
          <w:sz w:val="24"/>
          <w:szCs w:val="24"/>
        </w:rPr>
        <w:t xml:space="preserve"> </w:t>
      </w:r>
      <w:r w:rsidR="00384C20" w:rsidRPr="00CA5895">
        <w:rPr>
          <w:rStyle w:val="None"/>
          <w:rFonts w:asciiTheme="majorBidi" w:hAnsiTheme="majorBidi" w:cstheme="majorBidi"/>
          <w:color w:val="000000" w:themeColor="text1"/>
          <w:sz w:val="24"/>
          <w:szCs w:val="24"/>
        </w:rPr>
        <w:fldChar w:fldCharType="begin"/>
      </w:r>
      <w:r w:rsidR="00384C20" w:rsidRPr="00CA5895">
        <w:rPr>
          <w:rStyle w:val="None"/>
          <w:rFonts w:asciiTheme="majorBidi" w:hAnsiTheme="majorBidi" w:cstheme="majorBidi"/>
          <w:color w:val="000000" w:themeColor="text1"/>
          <w:sz w:val="24"/>
          <w:szCs w:val="24"/>
        </w:rPr>
        <w:instrText xml:space="preserve"> ADDIN ZOTERO_ITEM CSL_CITATION {"citationID":"ajefexpx","properties":{"formattedCitation":"(Moher et al., 2009)","plainCitation":"(Moher et al., 2009)","noteIndex":0},"citationItems":[{"id":271,"uris":["http://zotero.org/users/local/vcRA7dFA/items/97CYEVLU"],"itemData":{"id":271,"type":"article-journal","container-title":"PLoS Medicine","DOI":"10.1371/journal.pmed.1000097","ISSN":"1549-1676","issue":"7","journalAbbreviation":"PLoS Med","language":"en","page":"e1000097","source":"DOI.org (Crossref)","title":"Preferred Reporting Items for Systematic Reviews and Meta-Analyses: The PRISMA Statement","title-short":"Preferred Reporting Items for Systematic Reviews and Meta-Analyses","volume":"6","author":[{"family":"Moher","given":"David"},{"family":"Liberati","given":"Alessandro"},{"family":"Tetzlaff","given":"Jennifer"},{"family":"Altman","given":"Douglas G."},{"literal":"The PRISMA Group"}],"issued":{"date-parts":[["2009",7,21]]}}}],"schema":"https://github.com/citation-style-language/schema/raw/master/csl-citation.json"} </w:instrText>
      </w:r>
      <w:r w:rsidR="00384C20" w:rsidRPr="00CA5895">
        <w:rPr>
          <w:rStyle w:val="None"/>
          <w:rFonts w:asciiTheme="majorBidi" w:hAnsiTheme="majorBidi" w:cstheme="majorBidi"/>
          <w:color w:val="000000" w:themeColor="text1"/>
          <w:sz w:val="24"/>
          <w:szCs w:val="24"/>
        </w:rPr>
        <w:fldChar w:fldCharType="separate"/>
      </w:r>
      <w:r w:rsidR="00384C20" w:rsidRPr="00CA5895">
        <w:rPr>
          <w:rFonts w:ascii="Times New Roman" w:hAnsi="Times New Roman" w:cs="Times New Roman"/>
          <w:color w:val="000000" w:themeColor="text1"/>
          <w:sz w:val="24"/>
        </w:rPr>
        <w:t>(Moher et al., 2009)</w:t>
      </w:r>
      <w:r w:rsidR="00384C20" w:rsidRPr="00CA5895">
        <w:rPr>
          <w:rStyle w:val="None"/>
          <w:rFonts w:asciiTheme="majorBidi" w:hAnsiTheme="majorBidi" w:cstheme="majorBidi"/>
          <w:color w:val="000000" w:themeColor="text1"/>
          <w:sz w:val="24"/>
          <w:szCs w:val="24"/>
        </w:rPr>
        <w:fldChar w:fldCharType="end"/>
      </w:r>
      <w:r w:rsidR="00470A44" w:rsidRPr="00CA5895">
        <w:rPr>
          <w:rStyle w:val="None"/>
          <w:rFonts w:asciiTheme="majorBidi" w:hAnsiTheme="majorBidi" w:cstheme="majorBidi"/>
          <w:color w:val="000000" w:themeColor="text1"/>
          <w:sz w:val="24"/>
          <w:szCs w:val="24"/>
        </w:rPr>
        <w:t xml:space="preserve"> (Supplementary Appendix, Figure A). We used best practices to ensure that workflow and synthesis were reproducible and transparent </w:t>
      </w:r>
      <w:r w:rsidR="00384C20" w:rsidRPr="00CA5895">
        <w:rPr>
          <w:rStyle w:val="None"/>
          <w:rFonts w:asciiTheme="majorBidi" w:hAnsiTheme="majorBidi" w:cstheme="majorBidi"/>
          <w:color w:val="000000" w:themeColor="text1"/>
          <w:sz w:val="24"/>
          <w:szCs w:val="24"/>
        </w:rPr>
        <w:fldChar w:fldCharType="begin"/>
      </w:r>
      <w:r w:rsidR="00384C20" w:rsidRPr="00CA5895">
        <w:rPr>
          <w:rStyle w:val="None"/>
          <w:rFonts w:asciiTheme="majorBidi" w:hAnsiTheme="majorBidi" w:cstheme="majorBidi"/>
          <w:color w:val="000000" w:themeColor="text1"/>
          <w:sz w:val="24"/>
          <w:szCs w:val="24"/>
        </w:rPr>
        <w:instrText xml:space="preserve"> ADDIN ZOTERO_ITEM CSL_CITATION {"citationID":"tKOWCtGe","properties":{"formattedCitation":"(Bayliss &amp; Beyer, 2015)","plainCitation":"(Bayliss &amp; Beyer, 2015)","noteIndex":0},"citationItems":[{"id":339,"uris":["http://zotero.org/users/local/vcRA7dFA/items/MQFHMAGF"],"itemData":{"id":339,"type":"article-journal","container-title":"Research Synthesis Methods","DOI":"10.1002/jrsm.1120","ISSN":"17592879","issue":"2","journalAbbreviation":"Res. Syn. Meth.","language":"en","page":"136-148","source":"DOI.org (Crossref)","title":"Information retrieval for ecological syntheses: Information retrieval for ecological syntheses","title-short":"Information retrieval for ecological syntheses","volume":"6","author":[{"family":"Bayliss","given":"Helen R."},{"family":"Beyer","given":"Fiona R."}],"issued":{"date-parts":[["2015",6]]}}}],"schema":"https://github.com/citation-style-language/schema/raw/master/csl-citation.json"} </w:instrText>
      </w:r>
      <w:r w:rsidR="00384C20" w:rsidRPr="00CA5895">
        <w:rPr>
          <w:rStyle w:val="None"/>
          <w:rFonts w:asciiTheme="majorBidi" w:hAnsiTheme="majorBidi" w:cstheme="majorBidi"/>
          <w:color w:val="000000" w:themeColor="text1"/>
          <w:sz w:val="24"/>
          <w:szCs w:val="24"/>
        </w:rPr>
        <w:fldChar w:fldCharType="separate"/>
      </w:r>
      <w:r w:rsidR="00384C20" w:rsidRPr="00CA5895">
        <w:rPr>
          <w:rFonts w:ascii="Times New Roman" w:hAnsi="Times New Roman" w:cs="Times New Roman"/>
          <w:color w:val="000000" w:themeColor="text1"/>
          <w:sz w:val="24"/>
        </w:rPr>
        <w:t>(Bayliss &amp; Beyer, 2015)</w:t>
      </w:r>
      <w:r w:rsidR="00384C20" w:rsidRPr="00CA5895">
        <w:rPr>
          <w:rStyle w:val="None"/>
          <w:rFonts w:asciiTheme="majorBidi" w:hAnsiTheme="majorBidi" w:cstheme="majorBidi"/>
          <w:color w:val="000000" w:themeColor="text1"/>
          <w:sz w:val="24"/>
          <w:szCs w:val="24"/>
        </w:rPr>
        <w:fldChar w:fldCharType="end"/>
      </w:r>
      <w:r w:rsidR="00384C20" w:rsidRPr="00CA5895">
        <w:rPr>
          <w:rStyle w:val="None"/>
          <w:rFonts w:asciiTheme="majorBidi" w:hAnsiTheme="majorBidi" w:cstheme="majorBidi"/>
          <w:color w:val="000000" w:themeColor="text1"/>
          <w:sz w:val="24"/>
          <w:szCs w:val="24"/>
        </w:rPr>
        <w:t xml:space="preserve">. </w:t>
      </w:r>
      <w:r w:rsidR="00470A44" w:rsidRPr="00CA5895">
        <w:rPr>
          <w:rStyle w:val="None"/>
          <w:rFonts w:asciiTheme="majorBidi" w:hAnsiTheme="majorBidi" w:cstheme="majorBidi"/>
          <w:color w:val="000000" w:themeColor="text1"/>
          <w:sz w:val="24"/>
          <w:szCs w:val="24"/>
        </w:rPr>
        <w:t xml:space="preserve">We screened the abstracts and excluded papers based on relevance, whether they were a review, opinion, or idea paper, focused on aquatic ecosystems, were not written in English (or </w:t>
      </w:r>
      <w:r w:rsidRPr="00CA5895">
        <w:rPr>
          <w:rStyle w:val="None"/>
          <w:rFonts w:asciiTheme="majorBidi" w:hAnsiTheme="majorBidi" w:cstheme="majorBidi"/>
          <w:color w:val="000000" w:themeColor="text1"/>
          <w:sz w:val="24"/>
          <w:szCs w:val="24"/>
        </w:rPr>
        <w:t xml:space="preserve">the </w:t>
      </w:r>
      <w:r w:rsidR="00470A44" w:rsidRPr="00CA5895">
        <w:rPr>
          <w:rStyle w:val="None"/>
          <w:rFonts w:asciiTheme="majorBidi" w:hAnsiTheme="majorBidi" w:cstheme="majorBidi"/>
          <w:color w:val="000000" w:themeColor="text1"/>
          <w:sz w:val="24"/>
          <w:szCs w:val="24"/>
        </w:rPr>
        <w:t>English text version was unavailable), were qualitative, did not examine vertebrate species, and if they focused on one species or a group of animals (such as wild cats) and ignored other observed animals. A total of 292 full-text articles were reviewed for a measure of richness or diversity, the number of captures</w:t>
      </w:r>
      <w:r w:rsidR="00040E5B" w:rsidRPr="00CA5895">
        <w:rPr>
          <w:rStyle w:val="None"/>
          <w:rFonts w:asciiTheme="majorBidi" w:hAnsiTheme="majorBidi" w:cstheme="majorBidi"/>
          <w:color w:val="000000" w:themeColor="text1"/>
          <w:sz w:val="24"/>
          <w:szCs w:val="24"/>
        </w:rPr>
        <w:t>,</w:t>
      </w:r>
      <w:r w:rsidR="00470A44" w:rsidRPr="00CA5895">
        <w:rPr>
          <w:rStyle w:val="None"/>
          <w:rFonts w:asciiTheme="majorBidi" w:hAnsiTheme="majorBidi" w:cstheme="majorBidi"/>
          <w:color w:val="000000" w:themeColor="text1"/>
          <w:sz w:val="24"/>
          <w:szCs w:val="24"/>
        </w:rPr>
        <w:t xml:space="preserve"> and/or duration </w:t>
      </w:r>
      <w:r w:rsidR="00B63CE0" w:rsidRPr="00CA5895">
        <w:rPr>
          <w:rStyle w:val="None"/>
          <w:rFonts w:asciiTheme="majorBidi" w:hAnsiTheme="majorBidi" w:cstheme="majorBidi"/>
          <w:color w:val="000000" w:themeColor="text1"/>
          <w:sz w:val="24"/>
          <w:szCs w:val="24"/>
        </w:rPr>
        <w:t xml:space="preserve">of camera trapping (i.e. days) of which 149 full-text articles had viable data and were included in the final analysis. </w:t>
      </w:r>
      <w:r w:rsidR="00470A44" w:rsidRPr="00CA5895">
        <w:rPr>
          <w:rStyle w:val="None"/>
          <w:rFonts w:asciiTheme="majorBidi" w:hAnsiTheme="majorBidi" w:cstheme="majorBidi"/>
          <w:color w:val="000000" w:themeColor="text1"/>
          <w:sz w:val="24"/>
          <w:szCs w:val="24"/>
        </w:rPr>
        <w:t>Data were extracted from article text or table</w:t>
      </w:r>
      <w:r w:rsidRPr="00CA5895">
        <w:rPr>
          <w:rStyle w:val="None"/>
          <w:rFonts w:asciiTheme="majorBidi" w:hAnsiTheme="majorBidi" w:cstheme="majorBidi"/>
          <w:color w:val="000000" w:themeColor="text1"/>
          <w:sz w:val="24"/>
          <w:szCs w:val="24"/>
        </w:rPr>
        <w:t>s</w:t>
      </w:r>
      <w:r w:rsidR="00470A44" w:rsidRPr="00CA5895">
        <w:rPr>
          <w:rStyle w:val="None"/>
          <w:rFonts w:asciiTheme="majorBidi" w:hAnsiTheme="majorBidi" w:cstheme="majorBidi"/>
          <w:color w:val="000000" w:themeColor="text1"/>
          <w:sz w:val="24"/>
          <w:szCs w:val="24"/>
        </w:rPr>
        <w:t xml:space="preserve">. Variables such as the location of </w:t>
      </w:r>
      <w:r w:rsidRPr="00CA5895">
        <w:rPr>
          <w:rStyle w:val="None"/>
          <w:rFonts w:asciiTheme="majorBidi" w:hAnsiTheme="majorBidi" w:cstheme="majorBidi"/>
          <w:color w:val="000000" w:themeColor="text1"/>
          <w:sz w:val="24"/>
          <w:szCs w:val="24"/>
        </w:rPr>
        <w:t xml:space="preserve">the </w:t>
      </w:r>
      <w:r w:rsidR="00470A44" w:rsidRPr="00CA5895">
        <w:rPr>
          <w:rStyle w:val="None"/>
          <w:rFonts w:asciiTheme="majorBidi" w:hAnsiTheme="majorBidi" w:cstheme="majorBidi"/>
          <w:color w:val="000000" w:themeColor="text1"/>
          <w:sz w:val="24"/>
          <w:szCs w:val="24"/>
        </w:rPr>
        <w:t>study, number of cameras, sites, and ecosystem were also recorded.</w:t>
      </w:r>
    </w:p>
    <w:p w14:paraId="470C8318" w14:textId="77777777" w:rsidR="00470A44" w:rsidRPr="00CA5895" w:rsidRDefault="00470A44" w:rsidP="00470A44">
      <w:pPr>
        <w:pStyle w:val="BodyB"/>
        <w:spacing w:after="0" w:line="480" w:lineRule="auto"/>
        <w:jc w:val="both"/>
        <w:rPr>
          <w:rStyle w:val="None"/>
          <w:rFonts w:asciiTheme="majorBidi" w:eastAsia="Carlito" w:hAnsiTheme="majorBidi" w:cstheme="majorBidi"/>
          <w:b/>
          <w:bCs/>
          <w:i/>
          <w:iCs/>
          <w:color w:val="000000" w:themeColor="text1"/>
          <w:sz w:val="24"/>
          <w:szCs w:val="24"/>
        </w:rPr>
      </w:pPr>
      <w:r w:rsidRPr="00CA5895">
        <w:rPr>
          <w:rStyle w:val="None"/>
          <w:rFonts w:asciiTheme="majorBidi" w:hAnsiTheme="majorBidi" w:cstheme="majorBidi"/>
          <w:b/>
          <w:bCs/>
          <w:i/>
          <w:iCs/>
          <w:color w:val="000000" w:themeColor="text1"/>
          <w:sz w:val="24"/>
          <w:szCs w:val="24"/>
        </w:rPr>
        <w:t>Meta-Analyses</w:t>
      </w:r>
    </w:p>
    <w:p w14:paraId="460DFA46" w14:textId="77777777" w:rsidR="00470A44" w:rsidRPr="00CA5895" w:rsidRDefault="00470A44" w:rsidP="00C42A9F">
      <w:pPr>
        <w:pStyle w:val="BodyB"/>
        <w:spacing w:after="0" w:line="480" w:lineRule="auto"/>
        <w:ind w:firstLine="720"/>
        <w:jc w:val="both"/>
        <w:rPr>
          <w:rStyle w:val="None"/>
          <w:rFonts w:asciiTheme="majorBidi" w:eastAsia="Calibri Light" w:hAnsiTheme="majorBidi" w:cstheme="majorBidi"/>
          <w:color w:val="000000" w:themeColor="text1"/>
          <w:sz w:val="24"/>
          <w:szCs w:val="24"/>
        </w:rPr>
      </w:pPr>
      <w:r w:rsidRPr="00CA5895">
        <w:rPr>
          <w:rStyle w:val="None"/>
          <w:rFonts w:asciiTheme="majorBidi" w:hAnsiTheme="majorBidi" w:cstheme="majorBidi"/>
          <w:color w:val="000000" w:themeColor="text1"/>
          <w:sz w:val="24"/>
          <w:szCs w:val="24"/>
        </w:rPr>
        <w:t>All meta-statistical analyses w</w:t>
      </w:r>
      <w:r w:rsidR="00657577" w:rsidRPr="00CA5895">
        <w:rPr>
          <w:rStyle w:val="None"/>
          <w:rFonts w:asciiTheme="majorBidi" w:hAnsiTheme="majorBidi" w:cstheme="majorBidi"/>
          <w:color w:val="000000" w:themeColor="text1"/>
          <w:sz w:val="24"/>
          <w:szCs w:val="24"/>
        </w:rPr>
        <w:t>ere performed in R version 4.2.2</w:t>
      </w:r>
      <w:r w:rsidR="00384C20" w:rsidRPr="00CA5895">
        <w:rPr>
          <w:rStyle w:val="None"/>
          <w:rFonts w:asciiTheme="majorBidi" w:hAnsiTheme="majorBidi" w:cstheme="majorBidi"/>
          <w:color w:val="000000" w:themeColor="text1"/>
          <w:sz w:val="24"/>
          <w:szCs w:val="24"/>
        </w:rPr>
        <w:t xml:space="preserve"> </w:t>
      </w:r>
      <w:r w:rsidR="00384C20" w:rsidRPr="00CA5895">
        <w:rPr>
          <w:rStyle w:val="None"/>
          <w:rFonts w:asciiTheme="majorBidi" w:hAnsiTheme="majorBidi" w:cstheme="majorBidi"/>
          <w:color w:val="000000" w:themeColor="text1"/>
          <w:sz w:val="24"/>
          <w:szCs w:val="24"/>
        </w:rPr>
        <w:fldChar w:fldCharType="begin"/>
      </w:r>
      <w:r w:rsidR="00384C20" w:rsidRPr="00CA5895">
        <w:rPr>
          <w:rStyle w:val="None"/>
          <w:rFonts w:asciiTheme="majorBidi" w:hAnsiTheme="majorBidi" w:cstheme="majorBidi"/>
          <w:color w:val="000000" w:themeColor="text1"/>
          <w:sz w:val="24"/>
          <w:szCs w:val="24"/>
        </w:rPr>
        <w:instrText xml:space="preserve"> ADDIN ZOTERO_ITEM CSL_CITATION {"citationID":"LyBF6Cns","properties":{"formattedCitation":"(R Development Core Team, 2022)","plainCitation":"(R Development Core Team, 2022)","noteIndex":0},"citationItems":[{"id":273,"uris":["http://zotero.org/users/local/vcRA7dFA/items/YJ69FJQX"],"itemData":{"id":273,"type":"software","title":"R","version":"4.2.0","author":[{"family":"R Development Core Team","given":""}],"issued":{"date-parts":[["2022"]]}}}],"schema":"https://github.com/citation-style-language/schema/raw/master/csl-citation.json"} </w:instrText>
      </w:r>
      <w:r w:rsidR="00384C20" w:rsidRPr="00CA5895">
        <w:rPr>
          <w:rStyle w:val="None"/>
          <w:rFonts w:asciiTheme="majorBidi" w:hAnsiTheme="majorBidi" w:cstheme="majorBidi"/>
          <w:color w:val="000000" w:themeColor="text1"/>
          <w:sz w:val="24"/>
          <w:szCs w:val="24"/>
        </w:rPr>
        <w:fldChar w:fldCharType="separate"/>
      </w:r>
      <w:r w:rsidR="00384C20" w:rsidRPr="00CA5895">
        <w:rPr>
          <w:rFonts w:ascii="Times New Roman" w:hAnsi="Times New Roman" w:cs="Times New Roman"/>
          <w:color w:val="000000" w:themeColor="text1"/>
          <w:sz w:val="24"/>
        </w:rPr>
        <w:t>(R Development Core Team, 2023)</w:t>
      </w:r>
      <w:r w:rsidR="00384C20" w:rsidRPr="00CA5895">
        <w:rPr>
          <w:rStyle w:val="None"/>
          <w:rFonts w:asciiTheme="majorBidi" w:hAnsiTheme="majorBidi" w:cstheme="majorBidi"/>
          <w:color w:val="000000" w:themeColor="text1"/>
          <w:sz w:val="24"/>
          <w:szCs w:val="24"/>
        </w:rPr>
        <w:fldChar w:fldCharType="end"/>
      </w:r>
      <w:r w:rsidR="00657577" w:rsidRPr="00CA5895">
        <w:rPr>
          <w:rStyle w:val="None"/>
          <w:rFonts w:asciiTheme="majorBidi" w:hAnsiTheme="majorBidi" w:cstheme="majorBidi"/>
          <w:color w:val="000000" w:themeColor="text1"/>
          <w:sz w:val="24"/>
          <w:szCs w:val="24"/>
        </w:rPr>
        <w:t>. E</w:t>
      </w:r>
      <w:r w:rsidRPr="00CA5895">
        <w:rPr>
          <w:rStyle w:val="None"/>
          <w:rFonts w:asciiTheme="majorBidi" w:hAnsiTheme="majorBidi" w:cstheme="majorBidi"/>
          <w:color w:val="000000" w:themeColor="text1"/>
          <w:sz w:val="24"/>
          <w:szCs w:val="24"/>
        </w:rPr>
        <w:t>ffect sizes were calculated</w:t>
      </w:r>
      <w:r w:rsidR="00657577" w:rsidRPr="00CA5895">
        <w:rPr>
          <w:rStyle w:val="None"/>
          <w:rFonts w:asciiTheme="majorBidi" w:hAnsiTheme="majorBidi" w:cstheme="majorBidi"/>
          <w:color w:val="000000" w:themeColor="text1"/>
          <w:sz w:val="24"/>
          <w:szCs w:val="24"/>
        </w:rPr>
        <w:t xml:space="preserve"> using the number of species and</w:t>
      </w:r>
      <w:r w:rsidRPr="00CA5895">
        <w:rPr>
          <w:rStyle w:val="None"/>
          <w:rFonts w:asciiTheme="majorBidi" w:hAnsiTheme="majorBidi" w:cstheme="majorBidi"/>
          <w:color w:val="000000" w:themeColor="text1"/>
          <w:sz w:val="24"/>
          <w:szCs w:val="24"/>
        </w:rPr>
        <w:t xml:space="preserve"> the number of animals (captures) using </w:t>
      </w:r>
      <w:r w:rsidR="00657577" w:rsidRPr="00CA5895">
        <w:rPr>
          <w:rStyle w:val="None"/>
          <w:rFonts w:asciiTheme="majorBidi" w:hAnsiTheme="majorBidi" w:cstheme="majorBidi"/>
          <w:color w:val="000000" w:themeColor="text1"/>
          <w:sz w:val="24"/>
          <w:szCs w:val="24"/>
        </w:rPr>
        <w:t xml:space="preserve">the </w:t>
      </w:r>
      <w:r w:rsidRPr="00CA5895">
        <w:rPr>
          <w:rStyle w:val="None"/>
          <w:rFonts w:asciiTheme="majorBidi" w:hAnsiTheme="majorBidi" w:cstheme="majorBidi"/>
          <w:color w:val="000000" w:themeColor="text1"/>
          <w:sz w:val="24"/>
          <w:szCs w:val="24"/>
        </w:rPr>
        <w:t>incidence rates</w:t>
      </w:r>
      <w:r w:rsidR="00657577" w:rsidRPr="00CA5895">
        <w:rPr>
          <w:rStyle w:val="None"/>
          <w:rFonts w:asciiTheme="majorBidi" w:hAnsiTheme="majorBidi" w:cstheme="majorBidi"/>
          <w:color w:val="000000" w:themeColor="text1"/>
          <w:sz w:val="24"/>
          <w:szCs w:val="24"/>
        </w:rPr>
        <w:t xml:space="preserve"> in the package </w:t>
      </w:r>
      <w:proofErr w:type="spellStart"/>
      <w:r w:rsidR="00657577" w:rsidRPr="00CA5895">
        <w:rPr>
          <w:rStyle w:val="None"/>
          <w:rFonts w:asciiTheme="majorBidi" w:hAnsiTheme="majorBidi" w:cstheme="majorBidi"/>
          <w:i/>
          <w:iCs/>
          <w:color w:val="000000" w:themeColor="text1"/>
          <w:sz w:val="24"/>
          <w:szCs w:val="24"/>
        </w:rPr>
        <w:t>metafor</w:t>
      </w:r>
      <w:proofErr w:type="spellEnd"/>
      <w:r w:rsidR="00657577" w:rsidRPr="00CA5895">
        <w:rPr>
          <w:rStyle w:val="None"/>
          <w:rFonts w:asciiTheme="majorBidi" w:hAnsiTheme="majorBidi" w:cstheme="majorBidi"/>
          <w:color w:val="000000" w:themeColor="text1"/>
          <w:sz w:val="24"/>
          <w:szCs w:val="24"/>
        </w:rPr>
        <w:t xml:space="preserve"> version 3.0-2</w:t>
      </w:r>
      <w:r w:rsidR="00384C20" w:rsidRPr="00CA5895">
        <w:rPr>
          <w:rStyle w:val="None"/>
          <w:rFonts w:asciiTheme="majorBidi" w:hAnsiTheme="majorBidi" w:cstheme="majorBidi"/>
          <w:color w:val="000000" w:themeColor="text1"/>
          <w:sz w:val="24"/>
          <w:szCs w:val="24"/>
        </w:rPr>
        <w:t xml:space="preserve"> </w:t>
      </w:r>
      <w:r w:rsidR="00384C20" w:rsidRPr="00CA5895">
        <w:rPr>
          <w:rStyle w:val="None"/>
          <w:rFonts w:asciiTheme="majorBidi" w:hAnsiTheme="majorBidi" w:cstheme="majorBidi"/>
          <w:color w:val="000000" w:themeColor="text1"/>
          <w:sz w:val="24"/>
          <w:szCs w:val="24"/>
        </w:rPr>
        <w:fldChar w:fldCharType="begin"/>
      </w:r>
      <w:r w:rsidR="00384C20" w:rsidRPr="00CA5895">
        <w:rPr>
          <w:rStyle w:val="None"/>
          <w:rFonts w:asciiTheme="majorBidi" w:hAnsiTheme="majorBidi" w:cstheme="majorBidi"/>
          <w:color w:val="000000" w:themeColor="text1"/>
          <w:sz w:val="24"/>
          <w:szCs w:val="24"/>
        </w:rPr>
        <w:instrText xml:space="preserve"> ADDIN ZOTERO_ITEM CSL_CITATION {"citationID":"BMjf2M4L","properties":{"formattedCitation":"(Viechtbauer, 2010)","plainCitation":"(Viechtbauer, 2010)","noteIndex":0},"citationItems":[{"id":275,"uris":["http://zotero.org/users/local/vcRA7dFA/items/BSKS5X54"],"itemData":{"id":275,"type":"article-journal","container-title":"Journal of Statistical Software","DOI":"10.18637/jss.v036.i03","ISSN":"1548-7660","issue":"3","journalAbbreviation":"J. Stat. Soft.","language":"en","source":"DOI.org (Crossref)","title":"Conducting Meta-Analyses in &lt;i&gt;R&lt;/i&gt; with the &lt;b&gt;metafor&lt;/b&gt; Package","URL":"http://www.jstatsoft.org/v36/i03/","volume":"36","author":[{"family":"Viechtbauer","given":"Wolfgang"}],"accessed":{"date-parts":[["2021",3,15]]},"issued":{"date-parts":[["2010"]]}}}],"schema":"https://github.com/citation-style-language/schema/raw/master/csl-citation.json"} </w:instrText>
      </w:r>
      <w:r w:rsidR="00384C20" w:rsidRPr="00CA5895">
        <w:rPr>
          <w:rStyle w:val="None"/>
          <w:rFonts w:asciiTheme="majorBidi" w:hAnsiTheme="majorBidi" w:cstheme="majorBidi"/>
          <w:color w:val="000000" w:themeColor="text1"/>
          <w:sz w:val="24"/>
          <w:szCs w:val="24"/>
        </w:rPr>
        <w:fldChar w:fldCharType="separate"/>
      </w:r>
      <w:r w:rsidR="00384C20" w:rsidRPr="00CA5895">
        <w:rPr>
          <w:rFonts w:ascii="Times New Roman" w:hAnsi="Times New Roman" w:cs="Times New Roman"/>
          <w:color w:val="000000" w:themeColor="text1"/>
          <w:sz w:val="24"/>
        </w:rPr>
        <w:t>(Viechtbauer, 2010)</w:t>
      </w:r>
      <w:r w:rsidR="00384C20" w:rsidRPr="00CA5895">
        <w:rPr>
          <w:rStyle w:val="None"/>
          <w:rFonts w:asciiTheme="majorBidi" w:hAnsiTheme="majorBidi" w:cstheme="majorBidi"/>
          <w:color w:val="000000" w:themeColor="text1"/>
          <w:sz w:val="24"/>
          <w:szCs w:val="24"/>
        </w:rPr>
        <w:fldChar w:fldCharType="end"/>
      </w:r>
      <w:r w:rsidRPr="00CA5895">
        <w:rPr>
          <w:rStyle w:val="None"/>
          <w:rFonts w:asciiTheme="majorBidi" w:hAnsiTheme="majorBidi" w:cstheme="majorBidi"/>
          <w:color w:val="000000" w:themeColor="text1"/>
          <w:sz w:val="24"/>
          <w:szCs w:val="24"/>
        </w:rPr>
        <w:t xml:space="preserve">. The incidence rates </w:t>
      </w:r>
      <w:r w:rsidR="00657577" w:rsidRPr="00CA5895">
        <w:rPr>
          <w:rStyle w:val="None"/>
          <w:rFonts w:asciiTheme="majorBidi" w:hAnsiTheme="majorBidi" w:cstheme="majorBidi"/>
          <w:color w:val="000000" w:themeColor="text1"/>
          <w:sz w:val="24"/>
          <w:szCs w:val="24"/>
        </w:rPr>
        <w:t>for the effect</w:t>
      </w:r>
      <w:r w:rsidRPr="00CA5895">
        <w:rPr>
          <w:rStyle w:val="None"/>
          <w:rFonts w:asciiTheme="majorBidi" w:hAnsiTheme="majorBidi" w:cstheme="majorBidi"/>
          <w:color w:val="000000" w:themeColor="text1"/>
          <w:sz w:val="24"/>
          <w:szCs w:val="24"/>
        </w:rPr>
        <w:t xml:space="preserve"> size measure</w:t>
      </w:r>
      <w:r w:rsidR="00657577" w:rsidRPr="00CA5895">
        <w:rPr>
          <w:rStyle w:val="None"/>
          <w:rFonts w:asciiTheme="majorBidi" w:hAnsiTheme="majorBidi" w:cstheme="majorBidi"/>
          <w:color w:val="000000" w:themeColor="text1"/>
          <w:sz w:val="24"/>
          <w:szCs w:val="24"/>
        </w:rPr>
        <w:t xml:space="preserve"> were calculated</w:t>
      </w:r>
      <w:r w:rsidRPr="00CA5895">
        <w:rPr>
          <w:rStyle w:val="None"/>
          <w:rFonts w:asciiTheme="majorBidi" w:hAnsiTheme="majorBidi" w:cstheme="majorBidi"/>
          <w:color w:val="000000" w:themeColor="text1"/>
          <w:sz w:val="24"/>
          <w:szCs w:val="24"/>
        </w:rPr>
        <w:t xml:space="preserve"> by dividing the number of animals or </w:t>
      </w:r>
      <w:r w:rsidR="00C42A9F" w:rsidRPr="00CA5895">
        <w:rPr>
          <w:rStyle w:val="None"/>
          <w:rFonts w:asciiTheme="majorBidi" w:hAnsiTheme="majorBidi" w:cstheme="majorBidi"/>
          <w:color w:val="000000" w:themeColor="text1"/>
          <w:sz w:val="24"/>
          <w:szCs w:val="24"/>
        </w:rPr>
        <w:t xml:space="preserve">the </w:t>
      </w:r>
      <w:r w:rsidRPr="00CA5895">
        <w:rPr>
          <w:rStyle w:val="None"/>
          <w:rFonts w:asciiTheme="majorBidi" w:hAnsiTheme="majorBidi" w:cstheme="majorBidi"/>
          <w:color w:val="000000" w:themeColor="text1"/>
          <w:sz w:val="24"/>
          <w:szCs w:val="24"/>
        </w:rPr>
        <w:t>number of species against</w:t>
      </w:r>
      <w:r w:rsidR="00657577" w:rsidRPr="00CA5895">
        <w:rPr>
          <w:rStyle w:val="None"/>
          <w:rFonts w:asciiTheme="majorBidi" w:hAnsiTheme="majorBidi" w:cstheme="majorBidi"/>
          <w:color w:val="000000" w:themeColor="text1"/>
          <w:sz w:val="24"/>
          <w:szCs w:val="24"/>
        </w:rPr>
        <w:t xml:space="preserve"> the total number of cameras by</w:t>
      </w:r>
      <w:r w:rsidRPr="00CA5895">
        <w:rPr>
          <w:rStyle w:val="None"/>
          <w:rFonts w:asciiTheme="majorBidi" w:hAnsiTheme="majorBidi" w:cstheme="majorBidi"/>
          <w:color w:val="000000" w:themeColor="text1"/>
          <w:sz w:val="24"/>
          <w:szCs w:val="24"/>
        </w:rPr>
        <w:t xml:space="preserve"> the total number of study days</w:t>
      </w:r>
      <w:r w:rsidR="00657577" w:rsidRPr="00CA5895">
        <w:rPr>
          <w:rStyle w:val="None"/>
          <w:rFonts w:asciiTheme="majorBidi" w:hAnsiTheme="majorBidi" w:cstheme="majorBidi"/>
          <w:color w:val="000000" w:themeColor="text1"/>
          <w:sz w:val="24"/>
          <w:szCs w:val="24"/>
        </w:rPr>
        <w:t xml:space="preserve"> </w:t>
      </w:r>
      <w:r w:rsidR="00657577" w:rsidRPr="00CA5895">
        <w:rPr>
          <w:rStyle w:val="None"/>
          <w:rFonts w:asciiTheme="majorBidi" w:hAnsiTheme="majorBidi" w:cstheme="majorBidi"/>
          <w:color w:val="000000" w:themeColor="text1"/>
          <w:sz w:val="24"/>
          <w:szCs w:val="24"/>
        </w:rPr>
        <w:fldChar w:fldCharType="begin"/>
      </w:r>
      <w:r w:rsidR="00F633C1" w:rsidRPr="00CA5895">
        <w:rPr>
          <w:rStyle w:val="None"/>
          <w:rFonts w:asciiTheme="majorBidi" w:hAnsiTheme="majorBidi" w:cstheme="majorBidi"/>
          <w:color w:val="000000" w:themeColor="text1"/>
          <w:sz w:val="24"/>
          <w:szCs w:val="24"/>
        </w:rPr>
        <w:instrText xml:space="preserve"> ADDIN ZOTERO_ITEM CSL_CITATION {"citationID":"OzNaSzcp","properties":{"formattedCitation":"(PT Higgins et al., 2021)","plainCitation":"(PT Higgins et al., 2021)","dontUpdate":true,"noteIndex":0},"citationItems":[{"id":274,"uris":["http://zotero.org/users/local/vcRA7dFA/items/R5NTF9C6"],"itemData":{"id":274,"type":"post-weblog","container-title":"Cochrane Training","title":"Choosing effect measures and computing estimates of effect","URL":"https://training.cochrane.org/handbook/current/chapter-06#section-6-1","author":[{"family":"PT Higgins","given":"Julian"},{"family":"Li","given":"Tianjing"},{"family":"Deeks","given":"Jonathan J."}],"issued":{"date-parts":[["2021"]]}}}],"schema":"https://github.com/citation-style-language/schema/raw/master/csl-citation.json"} </w:instrText>
      </w:r>
      <w:r w:rsidR="00657577" w:rsidRPr="00CA5895">
        <w:rPr>
          <w:rStyle w:val="None"/>
          <w:rFonts w:asciiTheme="majorBidi" w:hAnsiTheme="majorBidi" w:cstheme="majorBidi"/>
          <w:color w:val="000000" w:themeColor="text1"/>
          <w:sz w:val="24"/>
          <w:szCs w:val="24"/>
        </w:rPr>
        <w:fldChar w:fldCharType="separate"/>
      </w:r>
      <w:r w:rsidR="00657577" w:rsidRPr="00CA5895">
        <w:rPr>
          <w:rFonts w:ascii="Times New Roman" w:hAnsi="Times New Roman" w:cs="Times New Roman"/>
          <w:color w:val="000000" w:themeColor="text1"/>
          <w:sz w:val="24"/>
        </w:rPr>
        <w:t>(Higgins et al., 2021)</w:t>
      </w:r>
      <w:r w:rsidR="00657577" w:rsidRPr="00CA5895">
        <w:rPr>
          <w:rStyle w:val="None"/>
          <w:rFonts w:asciiTheme="majorBidi" w:hAnsiTheme="majorBidi" w:cstheme="majorBidi"/>
          <w:color w:val="000000" w:themeColor="text1"/>
          <w:sz w:val="24"/>
          <w:szCs w:val="24"/>
        </w:rPr>
        <w:fldChar w:fldCharType="end"/>
      </w:r>
      <w:r w:rsidRPr="00CA5895">
        <w:rPr>
          <w:rStyle w:val="None"/>
          <w:rFonts w:asciiTheme="majorBidi" w:hAnsiTheme="majorBidi" w:cstheme="majorBidi"/>
          <w:color w:val="000000" w:themeColor="text1"/>
          <w:sz w:val="24"/>
          <w:szCs w:val="24"/>
        </w:rPr>
        <w:t>.</w:t>
      </w:r>
      <w:r w:rsidR="00657577" w:rsidRPr="00CA5895">
        <w:rPr>
          <w:rStyle w:val="None"/>
          <w:rFonts w:asciiTheme="majorBidi" w:hAnsiTheme="majorBidi" w:cstheme="majorBidi"/>
          <w:color w:val="000000" w:themeColor="text1"/>
          <w:sz w:val="24"/>
          <w:szCs w:val="24"/>
        </w:rPr>
        <w:t xml:space="preserve"> These indices are defined as net abundance and net richness detection rates.</w:t>
      </w:r>
      <w:r w:rsidRPr="00CA5895">
        <w:rPr>
          <w:rStyle w:val="None"/>
          <w:rFonts w:asciiTheme="majorBidi" w:hAnsiTheme="majorBidi" w:cstheme="majorBidi"/>
          <w:color w:val="000000" w:themeColor="text1"/>
          <w:sz w:val="24"/>
          <w:szCs w:val="24"/>
        </w:rPr>
        <w:t xml:space="preserve"> Random-effects models (</w:t>
      </w:r>
      <w:proofErr w:type="spellStart"/>
      <w:r w:rsidRPr="00CA5895">
        <w:rPr>
          <w:rStyle w:val="None"/>
          <w:rFonts w:asciiTheme="majorBidi" w:hAnsiTheme="majorBidi" w:cstheme="majorBidi"/>
          <w:i/>
          <w:iCs/>
          <w:color w:val="000000" w:themeColor="text1"/>
          <w:sz w:val="24"/>
          <w:szCs w:val="24"/>
        </w:rPr>
        <w:t>rma</w:t>
      </w:r>
      <w:proofErr w:type="spellEnd"/>
      <w:r w:rsidRPr="00CA5895">
        <w:rPr>
          <w:rStyle w:val="None"/>
          <w:rFonts w:asciiTheme="majorBidi" w:hAnsiTheme="majorBidi" w:cstheme="majorBidi"/>
          <w:i/>
          <w:iCs/>
          <w:color w:val="000000" w:themeColor="text1"/>
          <w:sz w:val="24"/>
          <w:szCs w:val="24"/>
        </w:rPr>
        <w:t>)</w:t>
      </w:r>
      <w:r w:rsidRPr="00CA5895">
        <w:rPr>
          <w:rStyle w:val="None"/>
          <w:rFonts w:asciiTheme="majorBidi" w:hAnsiTheme="majorBidi" w:cstheme="majorBidi"/>
          <w:color w:val="000000" w:themeColor="text1"/>
          <w:sz w:val="24"/>
          <w:szCs w:val="24"/>
        </w:rPr>
        <w:t xml:space="preserve"> were used </w:t>
      </w:r>
      <w:r w:rsidR="00657577" w:rsidRPr="00CA5895">
        <w:rPr>
          <w:rStyle w:val="None"/>
          <w:rFonts w:asciiTheme="majorBidi" w:hAnsiTheme="majorBidi" w:cstheme="majorBidi"/>
          <w:color w:val="000000" w:themeColor="text1"/>
          <w:sz w:val="24"/>
          <w:szCs w:val="24"/>
        </w:rPr>
        <w:t xml:space="preserve">to model estimated indices and their standard errors </w:t>
      </w:r>
      <w:r w:rsidRPr="00CA5895">
        <w:rPr>
          <w:rStyle w:val="None"/>
          <w:rFonts w:asciiTheme="majorBidi" w:hAnsiTheme="majorBidi" w:cstheme="majorBidi"/>
          <w:color w:val="000000" w:themeColor="text1"/>
          <w:sz w:val="24"/>
          <w:szCs w:val="24"/>
        </w:rPr>
        <w:t xml:space="preserve">with </w:t>
      </w:r>
      <w:r w:rsidR="00657577" w:rsidRPr="00CA5895">
        <w:rPr>
          <w:rStyle w:val="None"/>
          <w:rFonts w:asciiTheme="majorBidi" w:hAnsiTheme="majorBidi" w:cstheme="majorBidi"/>
          <w:color w:val="000000" w:themeColor="text1"/>
          <w:sz w:val="24"/>
          <w:szCs w:val="24"/>
        </w:rPr>
        <w:t>‘E</w:t>
      </w:r>
      <w:r w:rsidRPr="00CA5895">
        <w:rPr>
          <w:rStyle w:val="None"/>
          <w:rFonts w:asciiTheme="majorBidi" w:hAnsiTheme="majorBidi" w:cstheme="majorBidi"/>
          <w:color w:val="000000" w:themeColor="text1"/>
          <w:sz w:val="24"/>
          <w:szCs w:val="24"/>
        </w:rPr>
        <w:t>cosystem</w:t>
      </w:r>
      <w:r w:rsidR="00657577" w:rsidRPr="00CA5895">
        <w:rPr>
          <w:rStyle w:val="None"/>
          <w:rFonts w:asciiTheme="majorBidi" w:hAnsiTheme="majorBidi" w:cstheme="majorBidi"/>
          <w:color w:val="000000" w:themeColor="text1"/>
          <w:sz w:val="24"/>
          <w:szCs w:val="24"/>
        </w:rPr>
        <w:t>’</w:t>
      </w:r>
      <w:r w:rsidRPr="00CA5895">
        <w:rPr>
          <w:rStyle w:val="None"/>
          <w:rFonts w:asciiTheme="majorBidi" w:hAnsiTheme="majorBidi" w:cstheme="majorBidi"/>
          <w:color w:val="000000" w:themeColor="text1"/>
          <w:sz w:val="24"/>
          <w:szCs w:val="24"/>
        </w:rPr>
        <w:t xml:space="preserve"> serving as moderator.</w:t>
      </w:r>
      <w:r w:rsidR="00C42A9F" w:rsidRPr="00CA5895">
        <w:rPr>
          <w:rStyle w:val="None"/>
          <w:rFonts w:asciiTheme="majorBidi" w:hAnsiTheme="majorBidi" w:cstheme="majorBidi"/>
          <w:color w:val="000000" w:themeColor="text1"/>
          <w:sz w:val="24"/>
          <w:szCs w:val="24"/>
        </w:rPr>
        <w:t xml:space="preserve"> This was done to model the effects of deploying more cameras on net abundance and net richness and see estimated significance. </w:t>
      </w:r>
      <w:r w:rsidR="00657577" w:rsidRPr="00CA5895">
        <w:rPr>
          <w:rStyle w:val="None"/>
          <w:rFonts w:asciiTheme="majorBidi" w:hAnsiTheme="majorBidi" w:cstheme="majorBidi"/>
          <w:color w:val="000000" w:themeColor="text1"/>
          <w:sz w:val="24"/>
          <w:szCs w:val="24"/>
        </w:rPr>
        <w:t>‘Ecosystems’ were extracted from the studies and later narrowed down to six main ecosystems</w:t>
      </w:r>
      <w:r w:rsidR="00C42A9F" w:rsidRPr="00CA5895">
        <w:rPr>
          <w:rStyle w:val="None"/>
          <w:rFonts w:asciiTheme="majorBidi" w:hAnsiTheme="majorBidi" w:cstheme="majorBidi"/>
          <w:color w:val="000000" w:themeColor="text1"/>
          <w:sz w:val="24"/>
          <w:szCs w:val="24"/>
        </w:rPr>
        <w:t>, including coniferous, deciduous, tropical, grassland, mixed, and desert</w:t>
      </w:r>
      <w:r w:rsidR="00657577" w:rsidRPr="00CA5895">
        <w:rPr>
          <w:rStyle w:val="None"/>
          <w:rFonts w:asciiTheme="majorBidi" w:hAnsiTheme="majorBidi" w:cstheme="majorBidi"/>
          <w:color w:val="000000" w:themeColor="text1"/>
          <w:sz w:val="24"/>
          <w:szCs w:val="24"/>
        </w:rPr>
        <w:t xml:space="preserve">. Mixed ecosystem referred to any ecosystem that was a combination of two or more ecosystems listed in the analyses. </w:t>
      </w:r>
      <w:r w:rsidRPr="00CA5895">
        <w:rPr>
          <w:rStyle w:val="None"/>
          <w:rFonts w:asciiTheme="majorBidi" w:hAnsiTheme="majorBidi" w:cstheme="majorBidi"/>
          <w:color w:val="000000" w:themeColor="text1"/>
          <w:sz w:val="24"/>
          <w:szCs w:val="24"/>
        </w:rPr>
        <w:t xml:space="preserve">Weighted regression models were applied to analyze estimated values for </w:t>
      </w:r>
      <w:r w:rsidR="00657577" w:rsidRPr="00CA5895">
        <w:rPr>
          <w:rStyle w:val="None"/>
          <w:rFonts w:asciiTheme="majorBidi" w:hAnsiTheme="majorBidi" w:cstheme="majorBidi"/>
          <w:color w:val="000000" w:themeColor="text1"/>
          <w:sz w:val="24"/>
          <w:szCs w:val="24"/>
        </w:rPr>
        <w:t xml:space="preserve">abundance per camera and richness </w:t>
      </w:r>
      <w:r w:rsidRPr="00CA5895">
        <w:rPr>
          <w:rStyle w:val="None"/>
          <w:rFonts w:asciiTheme="majorBidi" w:hAnsiTheme="majorBidi" w:cstheme="majorBidi"/>
          <w:color w:val="000000" w:themeColor="text1"/>
          <w:sz w:val="24"/>
          <w:szCs w:val="24"/>
        </w:rPr>
        <w:t>per number of cameras over the total number of days</w:t>
      </w:r>
      <w:r w:rsidR="00657577" w:rsidRPr="00CA5895">
        <w:rPr>
          <w:rStyle w:val="None"/>
          <w:rFonts w:asciiTheme="majorBidi" w:hAnsiTheme="majorBidi" w:cstheme="majorBidi"/>
          <w:color w:val="000000" w:themeColor="text1"/>
          <w:sz w:val="24"/>
          <w:szCs w:val="24"/>
        </w:rPr>
        <w:t xml:space="preserve"> to correct for heteroscedasticity</w:t>
      </w:r>
      <w:r w:rsidR="005829D2" w:rsidRPr="00CA5895">
        <w:rPr>
          <w:rStyle w:val="None"/>
          <w:rFonts w:asciiTheme="majorBidi" w:hAnsiTheme="majorBidi" w:cstheme="majorBidi"/>
          <w:color w:val="000000" w:themeColor="text1"/>
          <w:sz w:val="24"/>
          <w:szCs w:val="24"/>
        </w:rPr>
        <w:t xml:space="preserve"> </w:t>
      </w:r>
      <w:r w:rsidR="005829D2" w:rsidRPr="00CA5895">
        <w:rPr>
          <w:rStyle w:val="None"/>
          <w:rFonts w:asciiTheme="majorBidi" w:hAnsiTheme="majorBidi" w:cstheme="majorBidi"/>
          <w:color w:val="000000" w:themeColor="text1"/>
          <w:sz w:val="24"/>
          <w:szCs w:val="24"/>
        </w:rPr>
        <w:fldChar w:fldCharType="begin"/>
      </w:r>
      <w:r w:rsidR="00A6729E" w:rsidRPr="00CA5895">
        <w:rPr>
          <w:rStyle w:val="None"/>
          <w:rFonts w:asciiTheme="majorBidi" w:hAnsiTheme="majorBidi" w:cstheme="majorBidi"/>
          <w:color w:val="000000" w:themeColor="text1"/>
          <w:sz w:val="24"/>
          <w:szCs w:val="24"/>
        </w:rPr>
        <w:instrText xml:space="preserve"> ADDIN ZOTERO_ITEM CSL_CITATION {"citationID":"eAWp9uGu","properties":{"formattedCitation":"(Kutner et al., 2005)","plainCitation":"(Kutner et al., 2005)","noteIndex":0},"citationItems":[{"id":752,"uris":["http://zotero.org/users/local/vcRA7dFA/items/LEI7C7UV"],"itemData":{"id":752,"type":"book","edition":"5th edition","event-place":"Boston","ISBN":"978-0-07-238688-2","language":"eng","note":"OCLC: 55502728","publisher":"McGraw-Hill Irwin","publisher-place":"Boston","source":"Open WorldCat","title":"Applied linear statistical models","author":[{"family":"Kutner","given":"Michael H."},{"family":"Nachtsheim","given":"Chris"},{"family":"Neter","given":"John"},{"family":"Li","given":"William"}],"issued":{"date-parts":[["2005"]]}}}],"schema":"https://github.com/citation-style-language/schema/raw/master/csl-citation.json"} </w:instrText>
      </w:r>
      <w:r w:rsidR="005829D2" w:rsidRPr="00CA5895">
        <w:rPr>
          <w:rStyle w:val="None"/>
          <w:rFonts w:asciiTheme="majorBidi" w:hAnsiTheme="majorBidi" w:cstheme="majorBidi"/>
          <w:color w:val="000000" w:themeColor="text1"/>
          <w:sz w:val="24"/>
          <w:szCs w:val="24"/>
        </w:rPr>
        <w:fldChar w:fldCharType="separate"/>
      </w:r>
      <w:r w:rsidR="00A6729E" w:rsidRPr="00CA5895">
        <w:rPr>
          <w:rFonts w:ascii="Times New Roman" w:hAnsi="Times New Roman" w:cs="Times New Roman"/>
          <w:color w:val="000000" w:themeColor="text1"/>
          <w:sz w:val="24"/>
        </w:rPr>
        <w:t>(Kutner et al., 2005)</w:t>
      </w:r>
      <w:r w:rsidR="005829D2" w:rsidRPr="00CA5895">
        <w:rPr>
          <w:rStyle w:val="None"/>
          <w:rFonts w:asciiTheme="majorBidi" w:hAnsiTheme="majorBidi" w:cstheme="majorBidi"/>
          <w:color w:val="000000" w:themeColor="text1"/>
          <w:sz w:val="24"/>
          <w:szCs w:val="24"/>
        </w:rPr>
        <w:fldChar w:fldCharType="end"/>
      </w:r>
      <w:r w:rsidRPr="00CA5895">
        <w:rPr>
          <w:rStyle w:val="None"/>
          <w:rFonts w:asciiTheme="majorBidi" w:hAnsiTheme="majorBidi" w:cstheme="majorBidi"/>
          <w:color w:val="000000" w:themeColor="text1"/>
          <w:sz w:val="24"/>
          <w:szCs w:val="24"/>
        </w:rPr>
        <w:t>.</w:t>
      </w:r>
      <w:r w:rsidR="00657577" w:rsidRPr="00CA5895">
        <w:rPr>
          <w:rStyle w:val="None"/>
          <w:rFonts w:asciiTheme="majorBidi" w:hAnsiTheme="majorBidi" w:cstheme="majorBidi"/>
          <w:color w:val="000000" w:themeColor="text1"/>
          <w:sz w:val="24"/>
          <w:szCs w:val="24"/>
        </w:rPr>
        <w:t xml:space="preserve"> In this procedure, more weight is given to observations with smaller variances to provide more reliable information about the regression function than those with large variances </w:t>
      </w:r>
      <w:r w:rsidR="00657577" w:rsidRPr="00CA5895">
        <w:rPr>
          <w:rStyle w:val="None"/>
          <w:rFonts w:asciiTheme="majorBidi" w:hAnsiTheme="majorBidi" w:cstheme="majorBidi"/>
          <w:color w:val="000000" w:themeColor="text1"/>
          <w:sz w:val="24"/>
          <w:szCs w:val="24"/>
        </w:rPr>
        <w:fldChar w:fldCharType="begin"/>
      </w:r>
      <w:r w:rsidR="00657577" w:rsidRPr="00CA5895">
        <w:rPr>
          <w:rStyle w:val="None"/>
          <w:rFonts w:asciiTheme="majorBidi" w:hAnsiTheme="majorBidi" w:cstheme="majorBidi"/>
          <w:color w:val="000000" w:themeColor="text1"/>
          <w:sz w:val="24"/>
          <w:szCs w:val="24"/>
        </w:rPr>
        <w:instrText xml:space="preserve"> ADDIN ZOTERO_ITEM CSL_CITATION {"citationID":"Ghc9nq3n","properties":{"formattedCitation":"(Kutner et al., 2005)","plainCitation":"(Kutner et al., 2005)","noteIndex":0},"citationItems":[{"id":752,"uris":["http://zotero.org/users/local/vcRA7dFA/items/LEI7C7UV"],"itemData":{"id":752,"type":"book","edition":"5th edition","event-place":"Boston","ISBN":"978-0-07-238688-2","language":"eng","note":"OCLC: 55502728","publisher":"McGraw-Hill Irwin","publisher-place":"Boston","source":"Open WorldCat","title":"Applied linear statistical models","author":[{"family":"Kutner","given":"Michael H."},{"family":"Nachtsheim","given":"Chris"},{"family":"Neter","given":"John"},{"family":"Li","given":"William"}],"issued":{"date-parts":[["2005"]]}}}],"schema":"https://github.com/citation-style-language/schema/raw/master/csl-citation.json"} </w:instrText>
      </w:r>
      <w:r w:rsidR="00657577" w:rsidRPr="00CA5895">
        <w:rPr>
          <w:rStyle w:val="None"/>
          <w:rFonts w:asciiTheme="majorBidi" w:hAnsiTheme="majorBidi" w:cstheme="majorBidi"/>
          <w:color w:val="000000" w:themeColor="text1"/>
          <w:sz w:val="24"/>
          <w:szCs w:val="24"/>
        </w:rPr>
        <w:fldChar w:fldCharType="separate"/>
      </w:r>
      <w:r w:rsidR="00657577" w:rsidRPr="00CA5895">
        <w:rPr>
          <w:rFonts w:ascii="Times New Roman" w:hAnsi="Times New Roman" w:cs="Times New Roman"/>
          <w:color w:val="000000" w:themeColor="text1"/>
          <w:sz w:val="24"/>
        </w:rPr>
        <w:t>(Kutner et al., 2005)</w:t>
      </w:r>
      <w:r w:rsidR="00657577" w:rsidRPr="00CA5895">
        <w:rPr>
          <w:rStyle w:val="None"/>
          <w:rFonts w:asciiTheme="majorBidi" w:hAnsiTheme="majorBidi" w:cstheme="majorBidi"/>
          <w:color w:val="000000" w:themeColor="text1"/>
          <w:sz w:val="24"/>
          <w:szCs w:val="24"/>
        </w:rPr>
        <w:fldChar w:fldCharType="end"/>
      </w:r>
      <w:r w:rsidR="00657577" w:rsidRPr="00CA5895">
        <w:rPr>
          <w:rStyle w:val="None"/>
          <w:rFonts w:asciiTheme="majorBidi" w:hAnsiTheme="majorBidi" w:cstheme="majorBidi"/>
          <w:color w:val="000000" w:themeColor="text1"/>
          <w:sz w:val="24"/>
          <w:szCs w:val="24"/>
        </w:rPr>
        <w:t xml:space="preserve">.  </w:t>
      </w:r>
      <w:r w:rsidRPr="00CA5895">
        <w:rPr>
          <w:rStyle w:val="None"/>
          <w:rFonts w:asciiTheme="majorBidi" w:hAnsiTheme="majorBidi" w:cstheme="majorBidi"/>
          <w:color w:val="000000" w:themeColor="text1"/>
          <w:sz w:val="24"/>
          <w:szCs w:val="24"/>
        </w:rPr>
        <w:t xml:space="preserve"> Heterogeneity in all models was examined to ensure that variance was not unduly inflated from grouping similar measures into the random-effect models</w:t>
      </w:r>
      <w:r w:rsidR="00384C20" w:rsidRPr="00CA5895">
        <w:rPr>
          <w:rStyle w:val="None"/>
          <w:rFonts w:asciiTheme="majorBidi" w:hAnsiTheme="majorBidi" w:cstheme="majorBidi"/>
          <w:color w:val="000000" w:themeColor="text1"/>
          <w:sz w:val="24"/>
          <w:szCs w:val="24"/>
        </w:rPr>
        <w:t xml:space="preserve"> </w:t>
      </w:r>
      <w:r w:rsidR="00384C20" w:rsidRPr="00CA5895">
        <w:rPr>
          <w:rStyle w:val="None"/>
          <w:rFonts w:asciiTheme="majorBidi" w:hAnsiTheme="majorBidi" w:cstheme="majorBidi"/>
          <w:color w:val="000000" w:themeColor="text1"/>
          <w:sz w:val="24"/>
          <w:szCs w:val="24"/>
        </w:rPr>
        <w:fldChar w:fldCharType="begin"/>
      </w:r>
      <w:r w:rsidR="00384C20" w:rsidRPr="00CA5895">
        <w:rPr>
          <w:rStyle w:val="None"/>
          <w:rFonts w:asciiTheme="majorBidi" w:hAnsiTheme="majorBidi" w:cstheme="majorBidi"/>
          <w:color w:val="000000" w:themeColor="text1"/>
          <w:sz w:val="24"/>
          <w:szCs w:val="24"/>
        </w:rPr>
        <w:instrText xml:space="preserve"> ADDIN ZOTERO_ITEM CSL_CITATION {"citationID":"4g9uS82L","properties":{"formattedCitation":"(Langan et al., 2019)","plainCitation":"(Langan et al., 2019)","noteIndex":0},"citationItems":[{"id":277,"uris":["http://zotero.org/users/local/vcRA7dFA/items/5LV8NINV"],"itemData":{"id":277,"type":"article-journal","container-title":"Research Synthesis Methods","DOI":"10.1002/jrsm.1316","ISSN":"1759-2879, 1759-2887","issue":"1","journalAbbreviation":"Res Syn Meth","language":"en","page":"83-98","source":"DOI.org (Crossref)","title":"A comparison of heterogeneity variance estimators in simulated random‐effects meta‐analyses","volume":"10","author":[{"family":"Langan","given":"Dean"},{"family":"Higgins","given":"Julian P.T."},{"family":"Jackson","given":"Dan"},{"family":"Bowden","given":"Jack"},{"family":"Veroniki","given":"Areti Angeliki"},{"family":"Kontopantelis","given":"Evangelos"},{"family":"Viechtbauer","given":"Wolfgang"},{"family":"Simmonds","given":"Mark"}],"issued":{"date-parts":[["2019",3]]}}}],"schema":"https://github.com/citation-style-language/schema/raw/master/csl-citation.json"} </w:instrText>
      </w:r>
      <w:r w:rsidR="00384C20" w:rsidRPr="00CA5895">
        <w:rPr>
          <w:rStyle w:val="None"/>
          <w:rFonts w:asciiTheme="majorBidi" w:hAnsiTheme="majorBidi" w:cstheme="majorBidi"/>
          <w:color w:val="000000" w:themeColor="text1"/>
          <w:sz w:val="24"/>
          <w:szCs w:val="24"/>
        </w:rPr>
        <w:fldChar w:fldCharType="separate"/>
      </w:r>
      <w:r w:rsidR="00384C20" w:rsidRPr="00CA5895">
        <w:rPr>
          <w:rFonts w:ascii="Times New Roman" w:hAnsi="Times New Roman" w:cs="Times New Roman"/>
          <w:color w:val="000000" w:themeColor="text1"/>
          <w:sz w:val="24"/>
        </w:rPr>
        <w:t>(Langan et al., 2019)</w:t>
      </w:r>
      <w:r w:rsidR="00384C20" w:rsidRPr="00CA5895">
        <w:rPr>
          <w:rStyle w:val="None"/>
          <w:rFonts w:asciiTheme="majorBidi" w:hAnsiTheme="majorBidi" w:cstheme="majorBidi"/>
          <w:color w:val="000000" w:themeColor="text1"/>
          <w:sz w:val="24"/>
          <w:szCs w:val="24"/>
        </w:rPr>
        <w:fldChar w:fldCharType="end"/>
      </w:r>
      <w:r w:rsidRPr="00CA5895">
        <w:rPr>
          <w:rStyle w:val="None"/>
          <w:rFonts w:asciiTheme="majorBidi" w:hAnsiTheme="majorBidi" w:cstheme="majorBidi"/>
          <w:color w:val="000000" w:themeColor="text1"/>
          <w:sz w:val="24"/>
          <w:szCs w:val="24"/>
        </w:rPr>
        <w:t>. Heterogeneity was tested by examining Cochr</w:t>
      </w:r>
      <w:r w:rsidR="00A6729E" w:rsidRPr="00CA5895">
        <w:rPr>
          <w:rStyle w:val="None"/>
          <w:rFonts w:asciiTheme="majorBidi" w:hAnsiTheme="majorBidi" w:cstheme="majorBidi"/>
          <w:color w:val="000000" w:themeColor="text1"/>
          <w:sz w:val="24"/>
          <w:szCs w:val="24"/>
        </w:rPr>
        <w:t>an’s Q statistic</w:t>
      </w:r>
      <w:r w:rsidR="00384C20" w:rsidRPr="00CA5895">
        <w:rPr>
          <w:rStyle w:val="None"/>
          <w:rFonts w:asciiTheme="majorBidi" w:hAnsiTheme="majorBidi" w:cstheme="majorBidi"/>
          <w:color w:val="000000" w:themeColor="text1"/>
          <w:sz w:val="24"/>
          <w:szCs w:val="24"/>
        </w:rPr>
        <w:t xml:space="preserve"> </w:t>
      </w:r>
      <w:r w:rsidR="00384C20" w:rsidRPr="00CA5895">
        <w:rPr>
          <w:rStyle w:val="None"/>
          <w:rFonts w:asciiTheme="majorBidi" w:hAnsiTheme="majorBidi" w:cstheme="majorBidi"/>
          <w:color w:val="000000" w:themeColor="text1"/>
          <w:sz w:val="24"/>
          <w:szCs w:val="24"/>
        </w:rPr>
        <w:fldChar w:fldCharType="begin"/>
      </w:r>
      <w:r w:rsidR="00384C20" w:rsidRPr="00CA5895">
        <w:rPr>
          <w:rStyle w:val="None"/>
          <w:rFonts w:asciiTheme="majorBidi" w:hAnsiTheme="majorBidi" w:cstheme="majorBidi"/>
          <w:color w:val="000000" w:themeColor="text1"/>
          <w:sz w:val="24"/>
          <w:szCs w:val="24"/>
        </w:rPr>
        <w:instrText xml:space="preserve"> ADDIN ZOTERO_ITEM CSL_CITATION {"citationID":"KXvPZmZT","properties":{"formattedCitation":"(Bowden et al., 2011)","plainCitation":"(Bowden et al., 2011)","noteIndex":0},"citationItems":[{"id":373,"uris":["http://zotero.org/users/local/vcRA7dFA/items/9ARBWBT5"],"itemData":{"id":373,"type":"article-journal","container-title":"BMC Medical Research Methodology","DOI":"10.1186/1471-2288-11-41","ISSN":"1471-2288","issue":"1","journalAbbreviation":"BMC Med Res Methodol","language":"en","page":"41","source":"DOI.org (Crossref)","title":"Quantifying, displaying and accounting for heterogeneity in the meta-analysis of RCTs using standard and generalised Qstatistics","volume":"11","author":[{"family":"Bowden","given":"Jack"},{"family":"Tierney","given":"Jayne F"},{"family":"Copas","given":"Andrew J"},{"family":"Burdett","given":"Sarah"}],"issued":{"date-parts":[["2011",12]]}}}],"schema":"https://github.com/citation-style-language/schema/raw/master/csl-citation.json"} </w:instrText>
      </w:r>
      <w:r w:rsidR="00384C20" w:rsidRPr="00CA5895">
        <w:rPr>
          <w:rStyle w:val="None"/>
          <w:rFonts w:asciiTheme="majorBidi" w:hAnsiTheme="majorBidi" w:cstheme="majorBidi"/>
          <w:color w:val="000000" w:themeColor="text1"/>
          <w:sz w:val="24"/>
          <w:szCs w:val="24"/>
        </w:rPr>
        <w:fldChar w:fldCharType="separate"/>
      </w:r>
      <w:r w:rsidR="00384C20" w:rsidRPr="00CA5895">
        <w:rPr>
          <w:rFonts w:ascii="Times New Roman" w:hAnsi="Times New Roman" w:cs="Times New Roman"/>
          <w:color w:val="000000" w:themeColor="text1"/>
          <w:sz w:val="24"/>
        </w:rPr>
        <w:t>(Bowden et al., 2011)</w:t>
      </w:r>
      <w:r w:rsidR="00384C20" w:rsidRPr="00CA5895">
        <w:rPr>
          <w:rStyle w:val="None"/>
          <w:rFonts w:asciiTheme="majorBidi" w:hAnsiTheme="majorBidi" w:cstheme="majorBidi"/>
          <w:color w:val="000000" w:themeColor="text1"/>
          <w:sz w:val="24"/>
          <w:szCs w:val="24"/>
        </w:rPr>
        <w:fldChar w:fldCharType="end"/>
      </w:r>
      <w:r w:rsidRPr="00CA5895">
        <w:rPr>
          <w:rStyle w:val="None"/>
          <w:rFonts w:asciiTheme="majorBidi" w:hAnsiTheme="majorBidi" w:cstheme="majorBidi"/>
          <w:color w:val="000000" w:themeColor="text1"/>
          <w:sz w:val="24"/>
          <w:szCs w:val="24"/>
        </w:rPr>
        <w:t>. Publication bias was tested using Egge</w:t>
      </w:r>
      <w:r w:rsidR="00384C20" w:rsidRPr="00CA5895">
        <w:rPr>
          <w:rStyle w:val="None"/>
          <w:rFonts w:asciiTheme="majorBidi" w:hAnsiTheme="majorBidi" w:cstheme="majorBidi"/>
          <w:color w:val="000000" w:themeColor="text1"/>
          <w:sz w:val="24"/>
          <w:szCs w:val="24"/>
        </w:rPr>
        <w:t xml:space="preserve">r’s regression test </w:t>
      </w:r>
      <w:r w:rsidR="00384C20" w:rsidRPr="00CA5895">
        <w:rPr>
          <w:rStyle w:val="None"/>
          <w:rFonts w:asciiTheme="majorBidi" w:hAnsiTheme="majorBidi" w:cstheme="majorBidi"/>
          <w:color w:val="000000" w:themeColor="text1"/>
          <w:sz w:val="24"/>
          <w:szCs w:val="24"/>
        </w:rPr>
        <w:fldChar w:fldCharType="begin"/>
      </w:r>
      <w:r w:rsidR="00384C20" w:rsidRPr="00CA5895">
        <w:rPr>
          <w:rStyle w:val="None"/>
          <w:rFonts w:asciiTheme="majorBidi" w:hAnsiTheme="majorBidi" w:cstheme="majorBidi"/>
          <w:color w:val="000000" w:themeColor="text1"/>
          <w:sz w:val="24"/>
          <w:szCs w:val="24"/>
        </w:rPr>
        <w:instrText xml:space="preserve"> ADDIN ZOTERO_ITEM CSL_CITATION {"citationID":"Vc62o3je","properties":{"formattedCitation":"(Egger et al., 1997)","plainCitation":"(Egger et al., 1997)","noteIndex":0},"citationItems":[{"id":377,"uris":["http://zotero.org/users/local/vcRA7dFA/items/L5TGGMRJ"],"itemData":{"id":377,"type":"article-journal","container-title":"BMJ","DOI":"10.1136/bmj.315.7109.629","ISSN":"0959-8138, 1468-5833","issue":"7109","journalAbbreviation":"BMJ","language":"en","page":"629-634","source":"DOI.org (Crossref)","title":"Bias in meta-analysis detected by a simple, graphical test","volume":"315","author":[{"family":"Egger","given":"M."},{"family":"Smith","given":"G. D."},{"family":"Schneider","given":"M."},{"family":"Minder","given":"C."}],"issued":{"date-parts":[["1997",9,13]]}}}],"schema":"https://github.com/citation-style-language/schema/raw/master/csl-citation.json"} </w:instrText>
      </w:r>
      <w:r w:rsidR="00384C20" w:rsidRPr="00CA5895">
        <w:rPr>
          <w:rStyle w:val="None"/>
          <w:rFonts w:asciiTheme="majorBidi" w:hAnsiTheme="majorBidi" w:cstheme="majorBidi"/>
          <w:color w:val="000000" w:themeColor="text1"/>
          <w:sz w:val="24"/>
          <w:szCs w:val="24"/>
        </w:rPr>
        <w:fldChar w:fldCharType="separate"/>
      </w:r>
      <w:r w:rsidR="00384C20" w:rsidRPr="00CA5895">
        <w:rPr>
          <w:rFonts w:ascii="Times New Roman" w:hAnsi="Times New Roman" w:cs="Times New Roman"/>
          <w:color w:val="000000" w:themeColor="text1"/>
          <w:sz w:val="24"/>
        </w:rPr>
        <w:t>(Egger et al., 1997)</w:t>
      </w:r>
      <w:r w:rsidR="00384C20" w:rsidRPr="00CA5895">
        <w:rPr>
          <w:rStyle w:val="None"/>
          <w:rFonts w:asciiTheme="majorBidi" w:hAnsiTheme="majorBidi" w:cstheme="majorBidi"/>
          <w:color w:val="000000" w:themeColor="text1"/>
          <w:sz w:val="24"/>
          <w:szCs w:val="24"/>
        </w:rPr>
        <w:fldChar w:fldCharType="end"/>
      </w:r>
      <w:r w:rsidR="00384C20" w:rsidRPr="00CA5895">
        <w:rPr>
          <w:rStyle w:val="None"/>
          <w:rFonts w:asciiTheme="majorBidi" w:hAnsiTheme="majorBidi" w:cstheme="majorBidi"/>
          <w:color w:val="000000" w:themeColor="text1"/>
          <w:sz w:val="24"/>
          <w:szCs w:val="24"/>
        </w:rPr>
        <w:t xml:space="preserve">. </w:t>
      </w:r>
      <w:r w:rsidRPr="00CA5895">
        <w:rPr>
          <w:rStyle w:val="None"/>
          <w:rFonts w:asciiTheme="majorBidi" w:hAnsiTheme="majorBidi" w:cstheme="majorBidi"/>
          <w:color w:val="000000" w:themeColor="text1"/>
          <w:sz w:val="24"/>
          <w:szCs w:val="24"/>
        </w:rPr>
        <w:t xml:space="preserve"> </w:t>
      </w:r>
    </w:p>
    <w:p w14:paraId="21471F01" w14:textId="77777777" w:rsidR="00470A44" w:rsidRPr="00CA5895" w:rsidRDefault="00470A44" w:rsidP="00470A44">
      <w:pPr>
        <w:pStyle w:val="BodyB"/>
        <w:spacing w:after="0" w:line="480" w:lineRule="auto"/>
        <w:jc w:val="both"/>
        <w:rPr>
          <w:rStyle w:val="None"/>
          <w:rFonts w:asciiTheme="majorBidi" w:eastAsia="Carlito" w:hAnsiTheme="majorBidi" w:cstheme="majorBidi"/>
          <w:b/>
          <w:bCs/>
          <w:color w:val="000000" w:themeColor="text1"/>
          <w:sz w:val="24"/>
          <w:szCs w:val="24"/>
        </w:rPr>
      </w:pPr>
      <w:r w:rsidRPr="00CA5895">
        <w:rPr>
          <w:rStyle w:val="None"/>
          <w:rFonts w:asciiTheme="majorBidi" w:hAnsiTheme="majorBidi" w:cstheme="majorBidi"/>
          <w:b/>
          <w:bCs/>
          <w:color w:val="000000" w:themeColor="text1"/>
          <w:sz w:val="24"/>
          <w:szCs w:val="24"/>
        </w:rPr>
        <w:t>Results</w:t>
      </w:r>
    </w:p>
    <w:p w14:paraId="407D3F75" w14:textId="51B44A51" w:rsidR="00657577" w:rsidRPr="00CA5895" w:rsidRDefault="00470A44" w:rsidP="00384C20">
      <w:pPr>
        <w:pStyle w:val="BodyA"/>
        <w:spacing w:after="0" w:line="480" w:lineRule="auto"/>
        <w:ind w:firstLine="720"/>
        <w:jc w:val="both"/>
        <w:rPr>
          <w:rStyle w:val="None"/>
          <w:rFonts w:asciiTheme="majorBidi" w:hAnsiTheme="majorBidi" w:cstheme="majorBidi"/>
          <w:color w:val="000000" w:themeColor="text1"/>
          <w:sz w:val="24"/>
          <w:szCs w:val="24"/>
        </w:rPr>
      </w:pPr>
      <w:r w:rsidRPr="00CA5895">
        <w:rPr>
          <w:rStyle w:val="None"/>
          <w:rFonts w:asciiTheme="majorBidi" w:hAnsiTheme="majorBidi" w:cstheme="majorBidi"/>
          <w:color w:val="000000" w:themeColor="text1"/>
          <w:sz w:val="24"/>
          <w:szCs w:val="24"/>
        </w:rPr>
        <w:t xml:space="preserve">A total of 149 articles were included in the meta-analysis comprising 3428 unique sites. The supporting R scripts are published on </w:t>
      </w:r>
      <w:proofErr w:type="spellStart"/>
      <w:r w:rsidRPr="00CA5895">
        <w:rPr>
          <w:rStyle w:val="None"/>
          <w:rFonts w:asciiTheme="majorBidi" w:hAnsiTheme="majorBidi" w:cstheme="majorBidi"/>
          <w:color w:val="000000" w:themeColor="text1"/>
          <w:sz w:val="24"/>
          <w:szCs w:val="24"/>
        </w:rPr>
        <w:t>Zenodo</w:t>
      </w:r>
      <w:proofErr w:type="spellEnd"/>
      <w:r w:rsidRPr="00CA5895">
        <w:rPr>
          <w:rStyle w:val="None"/>
          <w:rFonts w:asciiTheme="majorBidi" w:hAnsiTheme="majorBidi" w:cstheme="majorBidi"/>
          <w:color w:val="000000" w:themeColor="text1"/>
          <w:sz w:val="24"/>
          <w:szCs w:val="24"/>
        </w:rPr>
        <w:t xml:space="preserve"> (Ghazian and </w:t>
      </w:r>
      <w:proofErr w:type="spellStart"/>
      <w:r w:rsidRPr="00CA5895">
        <w:rPr>
          <w:rStyle w:val="None"/>
          <w:rFonts w:asciiTheme="majorBidi" w:hAnsiTheme="majorBidi" w:cstheme="majorBidi"/>
          <w:color w:val="000000" w:themeColor="text1"/>
          <w:sz w:val="24"/>
          <w:szCs w:val="24"/>
        </w:rPr>
        <w:t>Lortie</w:t>
      </w:r>
      <w:proofErr w:type="spellEnd"/>
      <w:r w:rsidRPr="00CA5895">
        <w:rPr>
          <w:rStyle w:val="None"/>
          <w:rFonts w:asciiTheme="majorBidi" w:hAnsiTheme="majorBidi" w:cstheme="majorBidi"/>
          <w:color w:val="000000" w:themeColor="text1"/>
          <w:sz w:val="24"/>
          <w:szCs w:val="24"/>
        </w:rPr>
        <w:t xml:space="preserve">, 2021), and data are published on Knowledge Network for </w:t>
      </w:r>
      <w:proofErr w:type="spellStart"/>
      <w:r w:rsidRPr="00CA5895">
        <w:rPr>
          <w:rStyle w:val="None"/>
          <w:rFonts w:asciiTheme="majorBidi" w:hAnsiTheme="majorBidi" w:cstheme="majorBidi"/>
          <w:color w:val="000000" w:themeColor="text1"/>
          <w:sz w:val="24"/>
          <w:szCs w:val="24"/>
        </w:rPr>
        <w:t>Biocomplexity</w:t>
      </w:r>
      <w:proofErr w:type="spellEnd"/>
      <w:r w:rsidRPr="00CA5895">
        <w:rPr>
          <w:rStyle w:val="None"/>
          <w:rFonts w:asciiTheme="majorBidi" w:hAnsiTheme="majorBidi" w:cstheme="majorBidi"/>
          <w:color w:val="000000" w:themeColor="text1"/>
          <w:sz w:val="24"/>
          <w:szCs w:val="24"/>
        </w:rPr>
        <w:t xml:space="preserve"> (KNB) </w:t>
      </w:r>
      <w:r w:rsidR="00384C20" w:rsidRPr="00CA5895">
        <w:rPr>
          <w:rStyle w:val="None"/>
          <w:rFonts w:asciiTheme="majorBidi" w:hAnsiTheme="majorBidi" w:cstheme="majorBidi"/>
          <w:color w:val="000000" w:themeColor="text1"/>
          <w:sz w:val="24"/>
          <w:szCs w:val="24"/>
        </w:rPr>
        <w:fldChar w:fldCharType="begin"/>
      </w:r>
      <w:r w:rsidR="00384C20" w:rsidRPr="00CA5895">
        <w:rPr>
          <w:rStyle w:val="None"/>
          <w:rFonts w:asciiTheme="majorBidi" w:hAnsiTheme="majorBidi" w:cstheme="majorBidi"/>
          <w:color w:val="000000" w:themeColor="text1"/>
          <w:sz w:val="24"/>
          <w:szCs w:val="24"/>
        </w:rPr>
        <w:instrText xml:space="preserve"> ADDIN ZOTERO_ITEM CSL_CITATION {"citationID":"nanXDtbL","properties":{"formattedCitation":"(Ghazian &amp; Lortie, 2021)","plainCitation":"(Ghazian &amp; Lortie, 2021)","noteIndex":0},"citationItems":[{"id":379,"uris":["http://zotero.org/users/local/vcRA7dFA/items/BIWBIZ42"],"itemData":{"id":379,"type":"document","abstract":"292 full-text articles were reviewed for a measure of richness or diversity, the number of captures and/or duration of camera trapping (i.e. days). Data were extracted from article text or table. Variables such as the location of study, number of cameras, sites, and ecosystem were also recorded. Only studies in English were considered. Studies focusing on a particular species or a group of species ignoring other recorded species were excluded.","language":"en","note":"medium: text/xml\ntype: dataset\nDOI: 10.5063/3J3BC3","publisher":"KNB Data Repository","source":"DOI.org (Datacite)","title":"A global synthesis and meta-analysis of net capture abundance and richness detection rates as an index of sampling effort, 2021.","URL":"https://knb.ecoinformatics.org/view/doi:10.5063/3J3BC3","author":[{"family":"Ghazian","given":"Nargol"},{"family":"Lortie","given":"Christopher"}],"accessed":{"date-parts":[["2021",7,20]]},"issued":{"date-parts":[["2021"]]}}}],"schema":"https://github.com/citation-style-language/schema/raw/master/csl-citation.json"} </w:instrText>
      </w:r>
      <w:r w:rsidR="00384C20" w:rsidRPr="00CA5895">
        <w:rPr>
          <w:rStyle w:val="None"/>
          <w:rFonts w:asciiTheme="majorBidi" w:hAnsiTheme="majorBidi" w:cstheme="majorBidi"/>
          <w:color w:val="000000" w:themeColor="text1"/>
          <w:sz w:val="24"/>
          <w:szCs w:val="24"/>
        </w:rPr>
        <w:fldChar w:fldCharType="separate"/>
      </w:r>
      <w:r w:rsidR="00384C20" w:rsidRPr="00CA5895">
        <w:rPr>
          <w:rFonts w:ascii="Times New Roman" w:hAnsi="Times New Roman" w:cs="Times New Roman"/>
          <w:color w:val="000000" w:themeColor="text1"/>
          <w:sz w:val="24"/>
        </w:rPr>
        <w:t>(Ghazian &amp; Lortie, 2021)</w:t>
      </w:r>
      <w:r w:rsidR="00384C20" w:rsidRPr="00CA5895">
        <w:rPr>
          <w:rStyle w:val="None"/>
          <w:rFonts w:asciiTheme="majorBidi" w:hAnsiTheme="majorBidi" w:cstheme="majorBidi"/>
          <w:color w:val="000000" w:themeColor="text1"/>
          <w:sz w:val="24"/>
          <w:szCs w:val="24"/>
        </w:rPr>
        <w:fldChar w:fldCharType="end"/>
      </w:r>
      <w:r w:rsidR="00384C20" w:rsidRPr="00CA5895">
        <w:rPr>
          <w:rStyle w:val="None"/>
          <w:rFonts w:asciiTheme="majorBidi" w:hAnsiTheme="majorBidi" w:cstheme="majorBidi"/>
          <w:color w:val="000000" w:themeColor="text1"/>
          <w:sz w:val="24"/>
          <w:szCs w:val="24"/>
        </w:rPr>
        <w:t xml:space="preserve">. </w:t>
      </w:r>
      <w:r w:rsidRPr="00CA5895">
        <w:rPr>
          <w:rStyle w:val="None"/>
          <w:rFonts w:asciiTheme="majorBidi" w:hAnsiTheme="majorBidi" w:cstheme="majorBidi"/>
          <w:color w:val="000000" w:themeColor="text1"/>
          <w:sz w:val="24"/>
          <w:szCs w:val="24"/>
        </w:rPr>
        <w:t>The most common ecosystem</w:t>
      </w:r>
      <w:r w:rsidR="001B7F33" w:rsidRPr="00CA5895">
        <w:rPr>
          <w:rStyle w:val="None"/>
          <w:rFonts w:asciiTheme="majorBidi" w:hAnsiTheme="majorBidi" w:cstheme="majorBidi"/>
          <w:color w:val="000000" w:themeColor="text1"/>
          <w:sz w:val="24"/>
          <w:szCs w:val="24"/>
        </w:rPr>
        <w:t>s</w:t>
      </w:r>
      <w:r w:rsidRPr="00CA5895">
        <w:rPr>
          <w:rStyle w:val="None"/>
          <w:rFonts w:asciiTheme="majorBidi" w:hAnsiTheme="majorBidi" w:cstheme="majorBidi"/>
          <w:color w:val="000000" w:themeColor="text1"/>
          <w:sz w:val="24"/>
          <w:szCs w:val="24"/>
        </w:rPr>
        <w:t xml:space="preserve"> for the studies w</w:t>
      </w:r>
      <w:r w:rsidR="001B7F33" w:rsidRPr="00CA5895">
        <w:rPr>
          <w:rStyle w:val="None"/>
          <w:rFonts w:asciiTheme="majorBidi" w:hAnsiTheme="majorBidi" w:cstheme="majorBidi"/>
          <w:color w:val="000000" w:themeColor="text1"/>
          <w:sz w:val="24"/>
          <w:szCs w:val="24"/>
        </w:rPr>
        <w:t>ere</w:t>
      </w:r>
      <w:r w:rsidR="005829D2" w:rsidRPr="00CA5895">
        <w:rPr>
          <w:rStyle w:val="None"/>
          <w:rFonts w:asciiTheme="majorBidi" w:hAnsiTheme="majorBidi" w:cstheme="majorBidi"/>
          <w:color w:val="000000" w:themeColor="text1"/>
          <w:sz w:val="24"/>
          <w:szCs w:val="24"/>
        </w:rPr>
        <w:t xml:space="preserve"> tropical (38) and</w:t>
      </w:r>
      <w:r w:rsidRPr="00CA5895">
        <w:rPr>
          <w:rStyle w:val="None"/>
          <w:rFonts w:asciiTheme="majorBidi" w:hAnsiTheme="majorBidi" w:cstheme="majorBidi"/>
          <w:color w:val="000000" w:themeColor="text1"/>
          <w:sz w:val="24"/>
          <w:szCs w:val="24"/>
        </w:rPr>
        <w:t xml:space="preserve"> deciduous forest (25 studies). Observed vertebrates were small and large mammals, birds, and reptiles. </w:t>
      </w:r>
      <w:r w:rsidR="00657577" w:rsidRPr="00CA5895">
        <w:rPr>
          <w:rStyle w:val="None"/>
          <w:rFonts w:asciiTheme="majorBidi" w:hAnsiTheme="majorBidi" w:cstheme="majorBidi"/>
          <w:color w:val="000000" w:themeColor="text1"/>
          <w:sz w:val="24"/>
          <w:szCs w:val="24"/>
        </w:rPr>
        <w:t xml:space="preserve">The number of study days varied between 230-48350 days. </w:t>
      </w:r>
    </w:p>
    <w:p w14:paraId="1FF83A08" w14:textId="3CD8E1B5" w:rsidR="00470A44" w:rsidRPr="00CA5895" w:rsidRDefault="00470A44" w:rsidP="00384C20">
      <w:pPr>
        <w:pStyle w:val="BodyA"/>
        <w:spacing w:after="0" w:line="480" w:lineRule="auto"/>
        <w:ind w:firstLine="720"/>
        <w:jc w:val="both"/>
        <w:rPr>
          <w:rStyle w:val="None"/>
          <w:rFonts w:asciiTheme="majorBidi" w:eastAsia="Calibri Light" w:hAnsiTheme="majorBidi" w:cstheme="majorBidi"/>
          <w:color w:val="000000" w:themeColor="text1"/>
          <w:sz w:val="24"/>
          <w:szCs w:val="24"/>
        </w:rPr>
      </w:pPr>
      <w:r w:rsidRPr="00CA5895">
        <w:rPr>
          <w:rStyle w:val="None"/>
          <w:rFonts w:asciiTheme="majorBidi" w:hAnsiTheme="majorBidi" w:cstheme="majorBidi"/>
          <w:color w:val="000000" w:themeColor="text1"/>
          <w:sz w:val="24"/>
          <w:szCs w:val="24"/>
        </w:rPr>
        <w:t>Net abundance detection rate estimates resulted in an asymmetric funnel plot, suggesting systematic differences between the studies (Supplementary Appendix, Fig</w:t>
      </w:r>
      <w:r w:rsidR="00657577" w:rsidRPr="00CA5895">
        <w:rPr>
          <w:rStyle w:val="None"/>
          <w:rFonts w:asciiTheme="majorBidi" w:hAnsiTheme="majorBidi" w:cstheme="majorBidi"/>
          <w:color w:val="000000" w:themeColor="text1"/>
          <w:sz w:val="24"/>
          <w:szCs w:val="24"/>
        </w:rPr>
        <w:t>ure B, heterogeneity p&lt;0.0001). E</w:t>
      </w:r>
      <w:r w:rsidRPr="00CA5895">
        <w:rPr>
          <w:rStyle w:val="None"/>
          <w:rFonts w:asciiTheme="majorBidi" w:hAnsiTheme="majorBidi" w:cstheme="majorBidi"/>
          <w:color w:val="000000" w:themeColor="text1"/>
          <w:sz w:val="24"/>
          <w:szCs w:val="24"/>
        </w:rPr>
        <w:t xml:space="preserve">cosystem was a significant moderator in the model for net abundance detection rates (F = 4.8830, p = 0.0003, </w:t>
      </w:r>
      <w:proofErr w:type="gramStart"/>
      <w:r w:rsidRPr="00CA5895">
        <w:rPr>
          <w:rStyle w:val="None"/>
          <w:rFonts w:asciiTheme="majorBidi" w:hAnsiTheme="majorBidi" w:cstheme="majorBidi"/>
          <w:i/>
          <w:iCs/>
          <w:color w:val="000000" w:themeColor="text1"/>
          <w:sz w:val="24"/>
          <w:szCs w:val="24"/>
          <w:lang w:val="da-DK"/>
        </w:rPr>
        <w:t>df</w:t>
      </w:r>
      <w:proofErr w:type="gramEnd"/>
      <w:r w:rsidRPr="00CA5895">
        <w:rPr>
          <w:rStyle w:val="None"/>
          <w:rFonts w:asciiTheme="majorBidi" w:hAnsiTheme="majorBidi" w:cstheme="majorBidi"/>
          <w:color w:val="000000" w:themeColor="text1"/>
          <w:sz w:val="24"/>
          <w:szCs w:val="24"/>
        </w:rPr>
        <w:t xml:space="preserve"> = 6). The effect of deploying more cameras was significantly positive in grassland and mixed ecosystems (Figure 1 and Table 1). Systematic differences between studies were also shown in funnel plots of net richness detection rates (Supplementary Appendix, Figure C, heterogeneity p&lt;0.0001). Ecosystem was a significant moderator in the model (F = 14.79, p&lt;0.0001, </w:t>
      </w:r>
      <w:proofErr w:type="gramStart"/>
      <w:r w:rsidRPr="00CA5895">
        <w:rPr>
          <w:rStyle w:val="None"/>
          <w:rFonts w:asciiTheme="majorBidi" w:hAnsiTheme="majorBidi" w:cstheme="majorBidi"/>
          <w:i/>
          <w:iCs/>
          <w:color w:val="000000" w:themeColor="text1"/>
          <w:sz w:val="24"/>
          <w:szCs w:val="24"/>
          <w:lang w:val="da-DK"/>
        </w:rPr>
        <w:t>df</w:t>
      </w:r>
      <w:proofErr w:type="gramEnd"/>
      <w:r w:rsidRPr="00CA5895">
        <w:rPr>
          <w:rStyle w:val="None"/>
          <w:rFonts w:asciiTheme="majorBidi" w:hAnsiTheme="majorBidi" w:cstheme="majorBidi"/>
          <w:color w:val="000000" w:themeColor="text1"/>
          <w:sz w:val="24"/>
          <w:szCs w:val="24"/>
        </w:rPr>
        <w:t xml:space="preserve"> = 6). </w:t>
      </w:r>
      <w:r w:rsidR="005829D2" w:rsidRPr="00CA5895">
        <w:rPr>
          <w:rStyle w:val="None"/>
          <w:rFonts w:asciiTheme="majorBidi" w:hAnsiTheme="majorBidi" w:cstheme="majorBidi"/>
          <w:color w:val="000000" w:themeColor="text1"/>
          <w:sz w:val="24"/>
          <w:szCs w:val="24"/>
        </w:rPr>
        <w:t>Furthermore, t</w:t>
      </w:r>
      <w:r w:rsidRPr="00CA5895">
        <w:rPr>
          <w:rStyle w:val="None"/>
          <w:rFonts w:asciiTheme="majorBidi" w:hAnsiTheme="majorBidi" w:cstheme="majorBidi"/>
          <w:color w:val="000000" w:themeColor="text1"/>
          <w:sz w:val="24"/>
          <w:szCs w:val="24"/>
        </w:rPr>
        <w:t>he net effect of deploying more cameras was positive in mixed, tropical, deciduous, and grassland ecosystems (Figure 1, Table 1). Abundance per camera regressed against the total number of days showed significant heterogeneity between groups (Figure 2, R</w:t>
      </w:r>
      <w:r w:rsidRPr="00CA5895">
        <w:rPr>
          <w:rStyle w:val="None"/>
          <w:rFonts w:asciiTheme="majorBidi" w:hAnsiTheme="majorBidi" w:cstheme="majorBidi"/>
          <w:color w:val="000000" w:themeColor="text1"/>
          <w:sz w:val="24"/>
          <w:szCs w:val="24"/>
          <w:vertAlign w:val="superscript"/>
        </w:rPr>
        <w:t xml:space="preserve">2 </w:t>
      </w:r>
      <w:r w:rsidRPr="00CA5895">
        <w:rPr>
          <w:rStyle w:val="None"/>
          <w:rFonts w:asciiTheme="majorBidi" w:hAnsiTheme="majorBidi" w:cstheme="majorBidi"/>
          <w:color w:val="000000" w:themeColor="text1"/>
          <w:sz w:val="24"/>
          <w:szCs w:val="24"/>
        </w:rPr>
        <w:t>= 0.0%, heterogeneity p&lt;0.0001). This was also shown for richness regressed against the number of days (Figure 2, R</w:t>
      </w:r>
      <w:r w:rsidRPr="00CA5895">
        <w:rPr>
          <w:rStyle w:val="None"/>
          <w:rFonts w:asciiTheme="majorBidi" w:hAnsiTheme="majorBidi" w:cstheme="majorBidi"/>
          <w:color w:val="000000" w:themeColor="text1"/>
          <w:sz w:val="24"/>
          <w:szCs w:val="24"/>
          <w:vertAlign w:val="superscript"/>
        </w:rPr>
        <w:t xml:space="preserve">2 </w:t>
      </w:r>
      <w:r w:rsidRPr="00CA5895">
        <w:rPr>
          <w:rStyle w:val="None"/>
          <w:rFonts w:asciiTheme="majorBidi" w:hAnsiTheme="majorBidi" w:cstheme="majorBidi"/>
          <w:color w:val="000000" w:themeColor="text1"/>
          <w:sz w:val="24"/>
          <w:szCs w:val="24"/>
        </w:rPr>
        <w:t xml:space="preserve">= 0.73%, heterogeneity p&lt;0.0001). </w:t>
      </w:r>
      <w:r w:rsidR="00CA5895" w:rsidRPr="00CA5895">
        <w:rPr>
          <w:rStyle w:val="None"/>
          <w:rFonts w:asciiTheme="majorBidi" w:hAnsiTheme="majorBidi" w:cstheme="majorBidi"/>
          <w:color w:val="000000" w:themeColor="text1"/>
          <w:sz w:val="24"/>
          <w:szCs w:val="24"/>
        </w:rPr>
        <w:t>The MTE</w:t>
      </w:r>
      <w:r w:rsidR="00F633C1" w:rsidRPr="00CA5895">
        <w:rPr>
          <w:rStyle w:val="None"/>
          <w:rFonts w:asciiTheme="majorBidi" w:hAnsiTheme="majorBidi" w:cstheme="majorBidi"/>
          <w:color w:val="000000" w:themeColor="text1"/>
          <w:sz w:val="24"/>
          <w:szCs w:val="24"/>
        </w:rPr>
        <w:t xml:space="preserve"> for abundance per camera was 3236 days and 855 days for richness per camera </w:t>
      </w:r>
      <w:r w:rsidR="00384C20" w:rsidRPr="00CA5895">
        <w:rPr>
          <w:rStyle w:val="None"/>
          <w:rFonts w:asciiTheme="majorBidi" w:hAnsiTheme="majorBidi" w:cstheme="majorBidi"/>
          <w:color w:val="000000" w:themeColor="text1"/>
          <w:sz w:val="24"/>
          <w:szCs w:val="24"/>
        </w:rPr>
        <w:t xml:space="preserve">was </w:t>
      </w:r>
      <w:r w:rsidR="00F633C1" w:rsidRPr="00CA5895">
        <w:rPr>
          <w:rStyle w:val="None"/>
          <w:rFonts w:asciiTheme="majorBidi" w:hAnsiTheme="majorBidi" w:cstheme="majorBidi"/>
          <w:color w:val="000000" w:themeColor="text1"/>
          <w:sz w:val="24"/>
          <w:szCs w:val="24"/>
        </w:rPr>
        <w:t>calculated based on in</w:t>
      </w:r>
      <w:r w:rsidR="00384C20" w:rsidRPr="00CA5895">
        <w:rPr>
          <w:rStyle w:val="None"/>
          <w:rFonts w:asciiTheme="majorBidi" w:hAnsiTheme="majorBidi" w:cstheme="majorBidi"/>
          <w:color w:val="000000" w:themeColor="text1"/>
          <w:sz w:val="24"/>
          <w:szCs w:val="24"/>
        </w:rPr>
        <w:t>f</w:t>
      </w:r>
      <w:r w:rsidR="001B7F33" w:rsidRPr="00CA5895">
        <w:rPr>
          <w:rStyle w:val="None"/>
          <w:rFonts w:asciiTheme="majorBidi" w:hAnsiTheme="majorBidi" w:cstheme="majorBidi"/>
          <w:color w:val="000000" w:themeColor="text1"/>
          <w:sz w:val="24"/>
          <w:szCs w:val="24"/>
        </w:rPr>
        <w:t>l</w:t>
      </w:r>
      <w:r w:rsidR="00F633C1" w:rsidRPr="00CA5895">
        <w:rPr>
          <w:rStyle w:val="None"/>
          <w:rFonts w:asciiTheme="majorBidi" w:hAnsiTheme="majorBidi" w:cstheme="majorBidi"/>
          <w:color w:val="000000" w:themeColor="text1"/>
          <w:sz w:val="24"/>
          <w:szCs w:val="24"/>
        </w:rPr>
        <w:t xml:space="preserve">ection when </w:t>
      </w:r>
      <w:r w:rsidR="00384C20" w:rsidRPr="00CA5895">
        <w:rPr>
          <w:rStyle w:val="None"/>
          <w:rFonts w:asciiTheme="majorBidi" w:hAnsiTheme="majorBidi" w:cstheme="majorBidi"/>
          <w:color w:val="000000" w:themeColor="text1"/>
          <w:sz w:val="24"/>
          <w:szCs w:val="24"/>
        </w:rPr>
        <w:t xml:space="preserve">the </w:t>
      </w:r>
      <w:r w:rsidR="00F633C1" w:rsidRPr="00CA5895">
        <w:rPr>
          <w:rStyle w:val="None"/>
          <w:rFonts w:asciiTheme="majorBidi" w:hAnsiTheme="majorBidi" w:cstheme="majorBidi"/>
          <w:color w:val="000000" w:themeColor="text1"/>
          <w:sz w:val="24"/>
          <w:szCs w:val="24"/>
        </w:rPr>
        <w:t xml:space="preserve">rate was convex </w:t>
      </w:r>
      <w:r w:rsidR="00F633C1" w:rsidRPr="00CA5895">
        <w:rPr>
          <w:rStyle w:val="None"/>
          <w:rFonts w:asciiTheme="majorBidi" w:hAnsiTheme="majorBidi" w:cstheme="majorBidi"/>
          <w:color w:val="000000" w:themeColor="text1"/>
          <w:sz w:val="24"/>
          <w:szCs w:val="24"/>
        </w:rPr>
        <w:fldChar w:fldCharType="begin"/>
      </w:r>
      <w:r w:rsidR="00F633C1" w:rsidRPr="00CA5895">
        <w:rPr>
          <w:rStyle w:val="None"/>
          <w:rFonts w:asciiTheme="majorBidi" w:hAnsiTheme="majorBidi" w:cstheme="majorBidi"/>
          <w:color w:val="000000" w:themeColor="text1"/>
          <w:sz w:val="24"/>
          <w:szCs w:val="24"/>
        </w:rPr>
        <w:instrText xml:space="preserve"> ADDIN ZOTERO_ITEM CSL_CITATION {"citationID":"LwbfoIF8","properties":{"formattedCitation":"(Goshu, 2013)","plainCitation":"(Goshu, 2013)","noteIndex":0},"citationItems":[{"id":753,"uris":["http://zotero.org/users/local/vcRA7dFA/items/NQ2GLPQL"],"itemData":{"id":753,"type":"article-journal","container-title":"American Journal of Theoretical and Applied Statistics","DOI":"10.11648/j.ajtas.20130206.25","ISSN":"2326-8999","issue":"6","journalAbbreviation":"AJTAS","language":"en","page":"268","source":"DOI.org (Crossref)","title":"Derivation of Inflection Points of Nonlinear Regression Curves - Implications to Statistics","volume":"2","author":[{"family":"Goshu","given":"Ayele Taye"}],"issued":{"date-parts":[["2013"]]}}}],"schema":"https://github.com/citation-style-language/schema/raw/master/csl-citation.json"} </w:instrText>
      </w:r>
      <w:r w:rsidR="00F633C1" w:rsidRPr="00CA5895">
        <w:rPr>
          <w:rStyle w:val="None"/>
          <w:rFonts w:asciiTheme="majorBidi" w:hAnsiTheme="majorBidi" w:cstheme="majorBidi"/>
          <w:color w:val="000000" w:themeColor="text1"/>
          <w:sz w:val="24"/>
          <w:szCs w:val="24"/>
        </w:rPr>
        <w:fldChar w:fldCharType="separate"/>
      </w:r>
      <w:r w:rsidR="00F633C1" w:rsidRPr="00CA5895">
        <w:rPr>
          <w:rFonts w:ascii="Times New Roman" w:hAnsi="Times New Roman" w:cs="Times New Roman"/>
          <w:color w:val="000000" w:themeColor="text1"/>
          <w:sz w:val="24"/>
        </w:rPr>
        <w:t>(Goshu, 2013)</w:t>
      </w:r>
      <w:r w:rsidR="00F633C1" w:rsidRPr="00CA5895">
        <w:rPr>
          <w:rStyle w:val="None"/>
          <w:rFonts w:asciiTheme="majorBidi" w:hAnsiTheme="majorBidi" w:cstheme="majorBidi"/>
          <w:color w:val="000000" w:themeColor="text1"/>
          <w:sz w:val="24"/>
          <w:szCs w:val="24"/>
        </w:rPr>
        <w:fldChar w:fldCharType="end"/>
      </w:r>
      <w:r w:rsidR="00F633C1" w:rsidRPr="00CA5895">
        <w:rPr>
          <w:rStyle w:val="None"/>
          <w:rFonts w:asciiTheme="majorBidi" w:hAnsiTheme="majorBidi" w:cstheme="majorBidi"/>
          <w:color w:val="000000" w:themeColor="text1"/>
          <w:sz w:val="24"/>
          <w:szCs w:val="24"/>
        </w:rPr>
        <w:t xml:space="preserve">. </w:t>
      </w:r>
      <w:r w:rsidRPr="00CA5895">
        <w:rPr>
          <w:rStyle w:val="None"/>
          <w:rFonts w:asciiTheme="majorBidi" w:hAnsiTheme="majorBidi" w:cstheme="majorBidi"/>
          <w:color w:val="000000" w:themeColor="text1"/>
          <w:sz w:val="24"/>
          <w:szCs w:val="24"/>
        </w:rPr>
        <w:t xml:space="preserve">There was no effect of </w:t>
      </w:r>
      <w:r w:rsidR="00F633C1" w:rsidRPr="00CA5895">
        <w:rPr>
          <w:rStyle w:val="None"/>
          <w:rFonts w:asciiTheme="majorBidi" w:hAnsiTheme="majorBidi" w:cstheme="majorBidi"/>
          <w:color w:val="000000" w:themeColor="text1"/>
          <w:sz w:val="24"/>
          <w:szCs w:val="24"/>
        </w:rPr>
        <w:t>inc</w:t>
      </w:r>
      <w:r w:rsidR="00384C20" w:rsidRPr="00CA5895">
        <w:rPr>
          <w:rStyle w:val="None"/>
          <w:rFonts w:asciiTheme="majorBidi" w:hAnsiTheme="majorBidi" w:cstheme="majorBidi"/>
          <w:color w:val="000000" w:themeColor="text1"/>
          <w:sz w:val="24"/>
          <w:szCs w:val="24"/>
        </w:rPr>
        <w:t>r</w:t>
      </w:r>
      <w:r w:rsidR="00F633C1" w:rsidRPr="00CA5895">
        <w:rPr>
          <w:rStyle w:val="None"/>
          <w:rFonts w:asciiTheme="majorBidi" w:hAnsiTheme="majorBidi" w:cstheme="majorBidi"/>
          <w:color w:val="000000" w:themeColor="text1"/>
          <w:sz w:val="24"/>
          <w:szCs w:val="24"/>
        </w:rPr>
        <w:t xml:space="preserve">easing the </w:t>
      </w:r>
      <w:r w:rsidRPr="00CA5895">
        <w:rPr>
          <w:rStyle w:val="None"/>
          <w:rFonts w:asciiTheme="majorBidi" w:hAnsiTheme="majorBidi" w:cstheme="majorBidi"/>
          <w:color w:val="000000" w:themeColor="text1"/>
          <w:sz w:val="24"/>
          <w:szCs w:val="24"/>
        </w:rPr>
        <w:t>duration of the study (i.e. total number of days) on abundance</w:t>
      </w:r>
      <w:r w:rsidR="00F633C1" w:rsidRPr="00CA5895">
        <w:rPr>
          <w:rStyle w:val="None"/>
          <w:rFonts w:asciiTheme="majorBidi" w:hAnsiTheme="majorBidi" w:cstheme="majorBidi"/>
          <w:color w:val="000000" w:themeColor="text1"/>
          <w:sz w:val="24"/>
          <w:szCs w:val="24"/>
        </w:rPr>
        <w:t xml:space="preserve"> per camera deployed</w:t>
      </w:r>
      <w:r w:rsidRPr="00CA5895">
        <w:rPr>
          <w:rStyle w:val="None"/>
          <w:rFonts w:asciiTheme="majorBidi" w:hAnsiTheme="majorBidi" w:cstheme="majorBidi"/>
          <w:color w:val="000000" w:themeColor="text1"/>
          <w:sz w:val="24"/>
          <w:szCs w:val="24"/>
        </w:rPr>
        <w:t xml:space="preserve"> (F = 0.0037, p&lt;0.952, </w:t>
      </w:r>
      <w:proofErr w:type="gramStart"/>
      <w:r w:rsidRPr="00CA5895">
        <w:rPr>
          <w:rStyle w:val="None"/>
          <w:rFonts w:asciiTheme="majorBidi" w:hAnsiTheme="majorBidi" w:cstheme="majorBidi"/>
          <w:i/>
          <w:iCs/>
          <w:color w:val="000000" w:themeColor="text1"/>
          <w:sz w:val="24"/>
          <w:szCs w:val="24"/>
          <w:lang w:val="da-DK"/>
        </w:rPr>
        <w:t>df</w:t>
      </w:r>
      <w:proofErr w:type="gramEnd"/>
      <w:r w:rsidRPr="00CA5895">
        <w:rPr>
          <w:rStyle w:val="None"/>
          <w:rFonts w:asciiTheme="majorBidi" w:hAnsiTheme="majorBidi" w:cstheme="majorBidi"/>
          <w:color w:val="000000" w:themeColor="text1"/>
          <w:sz w:val="24"/>
          <w:szCs w:val="24"/>
        </w:rPr>
        <w:t xml:space="preserve"> = 1), </w:t>
      </w:r>
      <w:r w:rsidRPr="00CA5895">
        <w:rPr>
          <w:rStyle w:val="None"/>
          <w:rFonts w:asciiTheme="majorBidi" w:hAnsiTheme="majorBidi" w:cstheme="majorBidi"/>
          <w:color w:val="000000" w:themeColor="text1"/>
          <w:sz w:val="24"/>
          <w:szCs w:val="24"/>
          <w:lang w:val="de-DE"/>
        </w:rPr>
        <w:t xml:space="preserve">or richness </w:t>
      </w:r>
      <w:r w:rsidR="00F633C1" w:rsidRPr="00CA5895">
        <w:rPr>
          <w:rStyle w:val="None"/>
          <w:rFonts w:asciiTheme="majorBidi" w:hAnsiTheme="majorBidi" w:cstheme="majorBidi"/>
          <w:color w:val="000000" w:themeColor="text1"/>
          <w:sz w:val="24"/>
          <w:szCs w:val="24"/>
          <w:lang w:val="it-IT"/>
        </w:rPr>
        <w:t xml:space="preserve">per camera </w:t>
      </w:r>
      <w:r w:rsidRPr="00CA5895">
        <w:rPr>
          <w:rStyle w:val="None"/>
          <w:rFonts w:asciiTheme="majorBidi" w:hAnsiTheme="majorBidi" w:cstheme="majorBidi"/>
          <w:color w:val="000000" w:themeColor="text1"/>
          <w:sz w:val="24"/>
          <w:szCs w:val="24"/>
        </w:rPr>
        <w:t xml:space="preserve">(F = 0.3698, p&lt;0.545, </w:t>
      </w:r>
      <w:r w:rsidRPr="00CA5895">
        <w:rPr>
          <w:rStyle w:val="None"/>
          <w:rFonts w:asciiTheme="majorBidi" w:hAnsiTheme="majorBidi" w:cstheme="majorBidi"/>
          <w:i/>
          <w:iCs/>
          <w:color w:val="000000" w:themeColor="text1"/>
          <w:sz w:val="24"/>
          <w:szCs w:val="24"/>
          <w:lang w:val="da-DK"/>
        </w:rPr>
        <w:t>df</w:t>
      </w:r>
      <w:r w:rsidRPr="00CA5895">
        <w:rPr>
          <w:rStyle w:val="None"/>
          <w:rFonts w:asciiTheme="majorBidi" w:hAnsiTheme="majorBidi" w:cstheme="majorBidi"/>
          <w:color w:val="000000" w:themeColor="text1"/>
          <w:sz w:val="24"/>
          <w:szCs w:val="24"/>
        </w:rPr>
        <w:t xml:space="preserve"> = 1).</w:t>
      </w:r>
    </w:p>
    <w:p w14:paraId="10D7062C" w14:textId="77777777" w:rsidR="00470A44" w:rsidRPr="00CA5895" w:rsidRDefault="00470A44" w:rsidP="00470A44">
      <w:pPr>
        <w:pStyle w:val="BodyA"/>
        <w:spacing w:after="0" w:line="480" w:lineRule="auto"/>
        <w:jc w:val="both"/>
        <w:rPr>
          <w:rStyle w:val="None"/>
          <w:rFonts w:asciiTheme="majorBidi" w:eastAsia="Carlito" w:hAnsiTheme="majorBidi" w:cstheme="majorBidi"/>
          <w:b/>
          <w:bCs/>
          <w:color w:val="000000" w:themeColor="text1"/>
          <w:sz w:val="24"/>
          <w:szCs w:val="24"/>
        </w:rPr>
      </w:pPr>
      <w:r w:rsidRPr="00CA5895">
        <w:rPr>
          <w:rStyle w:val="None"/>
          <w:rFonts w:asciiTheme="majorBidi" w:hAnsiTheme="majorBidi" w:cstheme="majorBidi"/>
          <w:b/>
          <w:bCs/>
          <w:color w:val="000000" w:themeColor="text1"/>
          <w:sz w:val="24"/>
          <w:szCs w:val="24"/>
        </w:rPr>
        <w:t>Discussion</w:t>
      </w:r>
    </w:p>
    <w:p w14:paraId="2414817B" w14:textId="1E0162DE" w:rsidR="00470A44" w:rsidRPr="00CA5895" w:rsidRDefault="005829D2" w:rsidP="00C42A9F">
      <w:pPr>
        <w:pStyle w:val="BodyA"/>
        <w:spacing w:after="0" w:line="480" w:lineRule="auto"/>
        <w:ind w:firstLine="720"/>
        <w:jc w:val="both"/>
        <w:rPr>
          <w:rStyle w:val="None"/>
          <w:rFonts w:asciiTheme="majorBidi" w:eastAsia="Calibri Light" w:hAnsiTheme="majorBidi" w:cstheme="majorBidi"/>
          <w:color w:val="000000" w:themeColor="text1"/>
          <w:sz w:val="24"/>
          <w:szCs w:val="24"/>
        </w:rPr>
      </w:pPr>
      <w:r w:rsidRPr="00CA5895">
        <w:rPr>
          <w:rFonts w:asciiTheme="majorBidi" w:hAnsiTheme="majorBidi" w:cstheme="majorBidi"/>
          <w:color w:val="000000" w:themeColor="text1"/>
          <w:sz w:val="24"/>
          <w:szCs w:val="24"/>
          <w:shd w:val="clear" w:color="auto" w:fill="FFFFFF"/>
        </w:rPr>
        <w:t>The</w:t>
      </w:r>
      <w:r w:rsidR="00384C20" w:rsidRPr="00CA5895">
        <w:rPr>
          <w:rFonts w:asciiTheme="majorBidi" w:hAnsiTheme="majorBidi" w:cstheme="majorBidi"/>
          <w:color w:val="000000" w:themeColor="text1"/>
          <w:sz w:val="24"/>
          <w:szCs w:val="24"/>
          <w:shd w:val="clear" w:color="auto" w:fill="FFFFFF"/>
        </w:rPr>
        <w:t xml:space="preserve"> conservation</w:t>
      </w:r>
      <w:r w:rsidRPr="00CA5895">
        <w:rPr>
          <w:rFonts w:asciiTheme="majorBidi" w:hAnsiTheme="majorBidi" w:cstheme="majorBidi"/>
          <w:color w:val="000000" w:themeColor="text1"/>
          <w:sz w:val="24"/>
          <w:szCs w:val="24"/>
          <w:shd w:val="clear" w:color="auto" w:fill="FFFFFF"/>
        </w:rPr>
        <w:t xml:space="preserve"> and restoration of the world's ecosystems ultimately depend on the ability to identify wildlife and estimate biodiversity effectively. </w:t>
      </w:r>
      <w:r w:rsidR="00470A44" w:rsidRPr="00CA5895">
        <w:rPr>
          <w:rStyle w:val="None"/>
          <w:rFonts w:asciiTheme="majorBidi" w:hAnsiTheme="majorBidi" w:cstheme="majorBidi"/>
          <w:color w:val="000000" w:themeColor="text1"/>
          <w:sz w:val="24"/>
          <w:szCs w:val="24"/>
        </w:rPr>
        <w:t>The hypothesis</w:t>
      </w:r>
      <w:r w:rsidR="00C42A9F" w:rsidRPr="00CA5895">
        <w:rPr>
          <w:rStyle w:val="None"/>
          <w:rFonts w:asciiTheme="majorBidi" w:hAnsiTheme="majorBidi" w:cstheme="majorBidi"/>
          <w:color w:val="000000" w:themeColor="text1"/>
          <w:sz w:val="24"/>
          <w:szCs w:val="24"/>
        </w:rPr>
        <w:t xml:space="preserve"> that sampling size can be used to inform us of the optimal way of allocati</w:t>
      </w:r>
      <w:r w:rsidR="001B7F33" w:rsidRPr="00CA5895">
        <w:rPr>
          <w:rStyle w:val="None"/>
          <w:rFonts w:asciiTheme="majorBidi" w:hAnsiTheme="majorBidi" w:cstheme="majorBidi"/>
          <w:color w:val="000000" w:themeColor="text1"/>
          <w:sz w:val="24"/>
          <w:szCs w:val="24"/>
        </w:rPr>
        <w:t>ng</w:t>
      </w:r>
      <w:r w:rsidR="00C42A9F" w:rsidRPr="00CA5895">
        <w:rPr>
          <w:rStyle w:val="None"/>
          <w:rFonts w:asciiTheme="majorBidi" w:hAnsiTheme="majorBidi" w:cstheme="majorBidi"/>
          <w:color w:val="000000" w:themeColor="text1"/>
          <w:sz w:val="24"/>
          <w:szCs w:val="24"/>
        </w:rPr>
        <w:t xml:space="preserve"> sampling effort was supported here</w:t>
      </w:r>
      <w:r w:rsidR="00F633C1" w:rsidRPr="00CA5895">
        <w:rPr>
          <w:rStyle w:val="None"/>
          <w:rFonts w:asciiTheme="majorBidi" w:hAnsiTheme="majorBidi" w:cstheme="majorBidi"/>
          <w:color w:val="000000" w:themeColor="text1"/>
          <w:sz w:val="24"/>
          <w:szCs w:val="24"/>
        </w:rPr>
        <w:t xml:space="preserve">. </w:t>
      </w:r>
      <w:r w:rsidR="00470A44" w:rsidRPr="00CA5895">
        <w:rPr>
          <w:rStyle w:val="None"/>
          <w:rFonts w:asciiTheme="majorBidi" w:hAnsiTheme="majorBidi" w:cstheme="majorBidi"/>
          <w:color w:val="000000" w:themeColor="text1"/>
          <w:sz w:val="24"/>
          <w:szCs w:val="24"/>
        </w:rPr>
        <w:t>Deploying more camera traps, but not necessarily for more days, is likely the most effective ecol</w:t>
      </w:r>
      <w:r w:rsidR="00596C60" w:rsidRPr="00CA5895">
        <w:rPr>
          <w:rStyle w:val="None"/>
          <w:rFonts w:asciiTheme="majorBidi" w:hAnsiTheme="majorBidi" w:cstheme="majorBidi"/>
          <w:color w:val="000000" w:themeColor="text1"/>
          <w:sz w:val="24"/>
          <w:szCs w:val="24"/>
        </w:rPr>
        <w:t>ogical tool to estimate</w:t>
      </w:r>
      <w:r w:rsidR="00470A44" w:rsidRPr="00CA5895">
        <w:rPr>
          <w:rStyle w:val="None"/>
          <w:rFonts w:asciiTheme="majorBidi" w:hAnsiTheme="majorBidi" w:cstheme="majorBidi"/>
          <w:color w:val="000000" w:themeColor="text1"/>
          <w:sz w:val="24"/>
          <w:szCs w:val="24"/>
        </w:rPr>
        <w:t xml:space="preserve"> abundance in grassland and mixed ecosystems, as well as local species richness in all but coniferous forests and deserts. </w:t>
      </w:r>
      <w:r w:rsidR="00384C20" w:rsidRPr="00CA5895">
        <w:rPr>
          <w:rStyle w:val="None"/>
          <w:rFonts w:asciiTheme="majorBidi" w:hAnsiTheme="majorBidi" w:cstheme="majorBidi"/>
          <w:color w:val="000000" w:themeColor="text1"/>
          <w:sz w:val="24"/>
          <w:szCs w:val="24"/>
        </w:rPr>
        <w:t>‘</w:t>
      </w:r>
      <w:r w:rsidR="00470A44" w:rsidRPr="00CA5895">
        <w:rPr>
          <w:rStyle w:val="None"/>
          <w:rFonts w:asciiTheme="majorBidi" w:hAnsiTheme="majorBidi" w:cstheme="majorBidi"/>
          <w:color w:val="000000" w:themeColor="text1"/>
          <w:sz w:val="24"/>
          <w:szCs w:val="24"/>
        </w:rPr>
        <w:t>Ecosystem</w:t>
      </w:r>
      <w:r w:rsidR="00384C20" w:rsidRPr="00CA5895">
        <w:rPr>
          <w:rStyle w:val="None"/>
          <w:rFonts w:asciiTheme="majorBidi" w:hAnsiTheme="majorBidi" w:cstheme="majorBidi"/>
          <w:color w:val="000000" w:themeColor="text1"/>
          <w:sz w:val="24"/>
          <w:szCs w:val="24"/>
        </w:rPr>
        <w:t>’</w:t>
      </w:r>
      <w:r w:rsidR="00470A44" w:rsidRPr="00CA5895">
        <w:rPr>
          <w:rStyle w:val="None"/>
          <w:rFonts w:asciiTheme="majorBidi" w:hAnsiTheme="majorBidi" w:cstheme="majorBidi"/>
          <w:color w:val="000000" w:themeColor="text1"/>
          <w:sz w:val="24"/>
          <w:szCs w:val="24"/>
        </w:rPr>
        <w:t xml:space="preserve"> was relevant and some systems requir</w:t>
      </w:r>
      <w:r w:rsidR="00C42A9F" w:rsidRPr="00CA5895">
        <w:rPr>
          <w:rStyle w:val="None"/>
          <w:rFonts w:asciiTheme="majorBidi" w:hAnsiTheme="majorBidi" w:cstheme="majorBidi"/>
          <w:color w:val="000000" w:themeColor="text1"/>
          <w:sz w:val="24"/>
          <w:szCs w:val="24"/>
        </w:rPr>
        <w:t>e additional study</w:t>
      </w:r>
      <w:r w:rsidR="005616DA" w:rsidRPr="00CA5895">
        <w:rPr>
          <w:rStyle w:val="None"/>
          <w:rFonts w:asciiTheme="majorBidi" w:hAnsiTheme="majorBidi" w:cstheme="majorBidi"/>
          <w:color w:val="000000" w:themeColor="text1"/>
          <w:sz w:val="24"/>
          <w:szCs w:val="24"/>
        </w:rPr>
        <w:t xml:space="preserve">. </w:t>
      </w:r>
      <w:r w:rsidR="00C42A9F" w:rsidRPr="00CA5895">
        <w:rPr>
          <w:rFonts w:asciiTheme="majorBidi" w:hAnsiTheme="majorBidi" w:cstheme="majorBidi"/>
          <w:color w:val="000000" w:themeColor="text1"/>
          <w:sz w:val="24"/>
          <w:szCs w:val="24"/>
          <w:lang w:eastAsia="en-GB"/>
        </w:rPr>
        <w:t>The estimated</w:t>
      </w:r>
      <w:r w:rsidR="005616DA" w:rsidRPr="00CA5895">
        <w:rPr>
          <w:rFonts w:asciiTheme="majorBidi" w:hAnsiTheme="majorBidi" w:cstheme="majorBidi"/>
          <w:color w:val="000000" w:themeColor="text1"/>
          <w:sz w:val="24"/>
          <w:szCs w:val="24"/>
          <w:lang w:eastAsia="en-GB"/>
        </w:rPr>
        <w:t xml:space="preserve"> MTE does not necessarily mean per study but does suggest that within a site or region, it is valuable to consider deployment differently</w:t>
      </w:r>
      <w:r w:rsidR="005616DA" w:rsidRPr="00CA5895">
        <w:rPr>
          <w:color w:val="000000" w:themeColor="text1"/>
          <w:lang w:eastAsia="en-GB"/>
        </w:rPr>
        <w:t xml:space="preserve">. </w:t>
      </w:r>
      <w:r w:rsidRPr="00CA5895">
        <w:rPr>
          <w:rStyle w:val="None"/>
          <w:rFonts w:asciiTheme="majorBidi" w:hAnsiTheme="majorBidi" w:cstheme="majorBidi"/>
          <w:color w:val="000000" w:themeColor="text1"/>
          <w:sz w:val="24"/>
          <w:szCs w:val="24"/>
        </w:rPr>
        <w:t>Our study showed that deploying more cameras versus longer</w:t>
      </w:r>
      <w:r w:rsidR="00C42A9F" w:rsidRPr="00CA5895">
        <w:rPr>
          <w:rStyle w:val="None"/>
          <w:rFonts w:asciiTheme="majorBidi" w:hAnsiTheme="majorBidi" w:cstheme="majorBidi"/>
          <w:color w:val="000000" w:themeColor="text1"/>
          <w:sz w:val="24"/>
          <w:szCs w:val="24"/>
        </w:rPr>
        <w:t xml:space="preserve"> for the same sample</w:t>
      </w:r>
      <w:r w:rsidRPr="00CA5895">
        <w:rPr>
          <w:rStyle w:val="None"/>
          <w:rFonts w:asciiTheme="majorBidi" w:hAnsiTheme="majorBidi" w:cstheme="majorBidi"/>
          <w:color w:val="000000" w:themeColor="text1"/>
          <w:sz w:val="24"/>
          <w:szCs w:val="24"/>
        </w:rPr>
        <w:t xml:space="preserve"> is better for estimating abundance in grassland and mixed ecosystems and richness in all ecosystems, except for deserts</w:t>
      </w:r>
      <w:r w:rsidR="00C42A9F" w:rsidRPr="00CA5895">
        <w:rPr>
          <w:rStyle w:val="None"/>
          <w:rFonts w:asciiTheme="majorBidi" w:hAnsiTheme="majorBidi" w:cstheme="majorBidi"/>
          <w:color w:val="000000" w:themeColor="text1"/>
          <w:sz w:val="24"/>
          <w:szCs w:val="24"/>
        </w:rPr>
        <w:t xml:space="preserve"> and coniferous forests</w:t>
      </w:r>
      <w:r w:rsidRPr="00CA5895">
        <w:rPr>
          <w:rStyle w:val="None"/>
          <w:rFonts w:asciiTheme="majorBidi" w:hAnsiTheme="majorBidi" w:cstheme="majorBidi"/>
          <w:color w:val="000000" w:themeColor="text1"/>
          <w:sz w:val="24"/>
          <w:szCs w:val="24"/>
        </w:rPr>
        <w:t xml:space="preserve">. </w:t>
      </w:r>
      <w:r w:rsidR="00F633C1" w:rsidRPr="00CA5895">
        <w:rPr>
          <w:rStyle w:val="None"/>
          <w:rFonts w:asciiTheme="majorBidi" w:hAnsiTheme="majorBidi" w:cstheme="majorBidi"/>
          <w:color w:val="000000" w:themeColor="text1"/>
          <w:sz w:val="24"/>
          <w:szCs w:val="24"/>
        </w:rPr>
        <w:t xml:space="preserve">Thus, it is </w:t>
      </w:r>
      <w:r w:rsidRPr="00CA5895">
        <w:rPr>
          <w:rStyle w:val="None"/>
          <w:rFonts w:asciiTheme="majorBidi" w:hAnsiTheme="majorBidi" w:cstheme="majorBidi"/>
          <w:color w:val="000000" w:themeColor="text1"/>
          <w:sz w:val="24"/>
          <w:szCs w:val="24"/>
        </w:rPr>
        <w:t xml:space="preserve">important to frame </w:t>
      </w:r>
      <w:r w:rsidR="00470A44" w:rsidRPr="00CA5895">
        <w:rPr>
          <w:rStyle w:val="None"/>
          <w:rFonts w:asciiTheme="majorBidi" w:hAnsiTheme="majorBidi" w:cstheme="majorBidi"/>
          <w:color w:val="000000" w:themeColor="text1"/>
          <w:sz w:val="24"/>
          <w:szCs w:val="24"/>
        </w:rPr>
        <w:t>quantitative expectations based on the returns published in similar studies or summarized in syntheses like this study.</w:t>
      </w:r>
    </w:p>
    <w:p w14:paraId="41B807B4" w14:textId="44E6CAA0" w:rsidR="00040E5B" w:rsidRPr="00CA5895" w:rsidRDefault="00470A44" w:rsidP="00CA5895">
      <w:pPr>
        <w:pStyle w:val="BodyB"/>
        <w:spacing w:after="0" w:line="480" w:lineRule="auto"/>
        <w:ind w:firstLine="720"/>
        <w:jc w:val="both"/>
        <w:rPr>
          <w:rStyle w:val="None"/>
          <w:rFonts w:asciiTheme="majorBidi" w:hAnsiTheme="majorBidi" w:cstheme="majorBidi"/>
          <w:color w:val="000000" w:themeColor="text1"/>
          <w:sz w:val="24"/>
          <w:szCs w:val="24"/>
          <w:u w:color="1C1D1E"/>
          <w:shd w:val="clear" w:color="auto" w:fill="FFFFFF"/>
        </w:rPr>
      </w:pPr>
      <w:r w:rsidRPr="00CA5895">
        <w:rPr>
          <w:rStyle w:val="None"/>
          <w:rFonts w:asciiTheme="majorBidi" w:hAnsiTheme="majorBidi" w:cstheme="majorBidi"/>
          <w:color w:val="000000" w:themeColor="text1"/>
          <w:sz w:val="24"/>
          <w:szCs w:val="24"/>
        </w:rPr>
        <w:t xml:space="preserve">Camera traps effectively estimate population parameters in many different ecosystems worldwide. Herein, we </w:t>
      </w:r>
      <w:r w:rsidR="00C42A9F" w:rsidRPr="00CA5895">
        <w:rPr>
          <w:rStyle w:val="None"/>
          <w:rFonts w:asciiTheme="majorBidi" w:hAnsiTheme="majorBidi" w:cstheme="majorBidi"/>
          <w:color w:val="000000" w:themeColor="text1"/>
          <w:sz w:val="24"/>
          <w:szCs w:val="24"/>
        </w:rPr>
        <w:t xml:space="preserve">examined the </w:t>
      </w:r>
      <w:r w:rsidRPr="00CA5895">
        <w:rPr>
          <w:rStyle w:val="None"/>
          <w:rFonts w:asciiTheme="majorBidi" w:hAnsiTheme="majorBidi" w:cstheme="majorBidi"/>
          <w:color w:val="000000" w:themeColor="text1"/>
          <w:sz w:val="24"/>
          <w:szCs w:val="24"/>
        </w:rPr>
        <w:t xml:space="preserve">net abundance detection rate and net richness detection rate. Examining both these indices, we found evidence that richness and abundance were influenced by the number of cameras deployed at a site or region. The primary finding of this synthesis is that success in detecting species in a given system was highly dependent on the number of cameras. This is aligned with the findings of </w:t>
      </w:r>
      <w:proofErr w:type="spellStart"/>
      <w:r w:rsidRPr="00CA5895">
        <w:rPr>
          <w:rStyle w:val="None"/>
          <w:rFonts w:asciiTheme="majorBidi" w:hAnsiTheme="majorBidi" w:cstheme="majorBidi"/>
          <w:color w:val="000000" w:themeColor="text1"/>
          <w:sz w:val="24"/>
          <w:szCs w:val="24"/>
        </w:rPr>
        <w:t>Ferreras</w:t>
      </w:r>
      <w:proofErr w:type="spellEnd"/>
      <w:r w:rsidRPr="00CA5895">
        <w:rPr>
          <w:rStyle w:val="None"/>
          <w:rFonts w:asciiTheme="majorBidi" w:hAnsiTheme="majorBidi" w:cstheme="majorBidi"/>
          <w:color w:val="000000" w:themeColor="text1"/>
          <w:sz w:val="24"/>
          <w:szCs w:val="24"/>
        </w:rPr>
        <w:t xml:space="preserve"> et al. </w:t>
      </w:r>
      <w:r w:rsidR="00384C20" w:rsidRPr="00CA5895">
        <w:rPr>
          <w:rStyle w:val="None"/>
          <w:rFonts w:asciiTheme="majorBidi" w:hAnsiTheme="majorBidi" w:cstheme="majorBidi"/>
          <w:color w:val="000000" w:themeColor="text1"/>
          <w:sz w:val="24"/>
          <w:szCs w:val="24"/>
        </w:rPr>
        <w:fldChar w:fldCharType="begin"/>
      </w:r>
      <w:r w:rsidR="00384C20" w:rsidRPr="00CA5895">
        <w:rPr>
          <w:rStyle w:val="None"/>
          <w:rFonts w:asciiTheme="majorBidi" w:hAnsiTheme="majorBidi" w:cstheme="majorBidi"/>
          <w:color w:val="000000" w:themeColor="text1"/>
          <w:sz w:val="24"/>
          <w:szCs w:val="24"/>
        </w:rPr>
        <w:instrText xml:space="preserve"> ADDIN ZOTERO_ITEM CSL_CITATION {"citationID":"oSHZZIME","properties":{"formattedCitation":"(Ferreras et al., 2017)","plainCitation":"(Ferreras et al., 2017)","noteIndex":0},"citationItems":[{"id":287,"uris":["http://zotero.org/users/local/vcRA7dFA/items/HISDBL4U"],"itemData":{"id":287,"type":"article-journal","container-title":"Journal of Zoology","DOI":"10.1111/jzo.12386","ISSN":"09528369","issue":"1","journalAbbreviation":"J Zool","language":"en","page":"23-31","source":"DOI.org (Crossref)","title":"Optimizing camera-trapping protocols for characterizing mesocarnivore communities in south-western Europe","volume":"301","author":[{"family":"Ferreras","given":"P."},{"family":"Díaz-Ruiz","given":"F."},{"family":"Alves","given":"P. C."},{"family":"Monterroso","given":"P."}],"issued":{"date-parts":[["2017",1]]}}}],"schema":"https://github.com/citation-style-language/schema/raw/master/csl-citation.json"} </w:instrText>
      </w:r>
      <w:r w:rsidR="00384C20" w:rsidRPr="00CA5895">
        <w:rPr>
          <w:rStyle w:val="None"/>
          <w:rFonts w:asciiTheme="majorBidi" w:hAnsiTheme="majorBidi" w:cstheme="majorBidi"/>
          <w:color w:val="000000" w:themeColor="text1"/>
          <w:sz w:val="24"/>
          <w:szCs w:val="24"/>
        </w:rPr>
        <w:fldChar w:fldCharType="separate"/>
      </w:r>
      <w:r w:rsidR="00384C20" w:rsidRPr="00CA5895">
        <w:rPr>
          <w:rFonts w:ascii="Times New Roman" w:hAnsi="Times New Roman" w:cs="Times New Roman"/>
          <w:color w:val="000000" w:themeColor="text1"/>
          <w:sz w:val="24"/>
        </w:rPr>
        <w:t>(2017)</w:t>
      </w:r>
      <w:r w:rsidR="00384C20" w:rsidRPr="00CA5895">
        <w:rPr>
          <w:rStyle w:val="None"/>
          <w:rFonts w:asciiTheme="majorBidi" w:hAnsiTheme="majorBidi" w:cstheme="majorBidi"/>
          <w:color w:val="000000" w:themeColor="text1"/>
          <w:sz w:val="24"/>
          <w:szCs w:val="24"/>
        </w:rPr>
        <w:fldChar w:fldCharType="end"/>
      </w:r>
      <w:r w:rsidR="00384C20" w:rsidRPr="00CA5895">
        <w:rPr>
          <w:rStyle w:val="None"/>
          <w:rFonts w:asciiTheme="majorBidi" w:hAnsiTheme="majorBidi" w:cstheme="majorBidi"/>
          <w:color w:val="000000" w:themeColor="text1"/>
          <w:sz w:val="24"/>
          <w:szCs w:val="24"/>
        </w:rPr>
        <w:t xml:space="preserve"> </w:t>
      </w:r>
      <w:r w:rsidR="008D74B3" w:rsidRPr="00CA5895">
        <w:rPr>
          <w:rStyle w:val="None"/>
          <w:rFonts w:asciiTheme="majorBidi" w:hAnsiTheme="majorBidi" w:cstheme="majorBidi"/>
          <w:color w:val="000000" w:themeColor="text1"/>
          <w:sz w:val="24"/>
          <w:szCs w:val="24"/>
        </w:rPr>
        <w:t xml:space="preserve">which </w:t>
      </w:r>
      <w:r w:rsidRPr="00CA5895">
        <w:rPr>
          <w:rStyle w:val="None"/>
          <w:rFonts w:asciiTheme="majorBidi" w:hAnsiTheme="majorBidi" w:cstheme="majorBidi"/>
          <w:color w:val="000000" w:themeColor="text1"/>
          <w:sz w:val="24"/>
          <w:szCs w:val="24"/>
        </w:rPr>
        <w:t>suggest</w:t>
      </w:r>
      <w:r w:rsidR="008D74B3" w:rsidRPr="00CA5895">
        <w:rPr>
          <w:rStyle w:val="None"/>
          <w:rFonts w:asciiTheme="majorBidi" w:hAnsiTheme="majorBidi" w:cstheme="majorBidi"/>
          <w:color w:val="000000" w:themeColor="text1"/>
          <w:sz w:val="24"/>
          <w:szCs w:val="24"/>
        </w:rPr>
        <w:t>s</w:t>
      </w:r>
      <w:r w:rsidRPr="00CA5895">
        <w:rPr>
          <w:rStyle w:val="None"/>
          <w:rFonts w:asciiTheme="majorBidi" w:hAnsiTheme="majorBidi" w:cstheme="majorBidi"/>
          <w:color w:val="000000" w:themeColor="text1"/>
          <w:sz w:val="24"/>
          <w:szCs w:val="24"/>
        </w:rPr>
        <w:t xml:space="preserve"> </w:t>
      </w:r>
      <w:r w:rsidR="008D74B3" w:rsidRPr="00CA5895">
        <w:rPr>
          <w:rStyle w:val="None"/>
          <w:rFonts w:asciiTheme="majorBidi" w:hAnsiTheme="majorBidi" w:cstheme="majorBidi"/>
          <w:color w:val="000000" w:themeColor="text1"/>
          <w:sz w:val="24"/>
          <w:szCs w:val="24"/>
        </w:rPr>
        <w:t xml:space="preserve">that </w:t>
      </w:r>
      <w:r w:rsidRPr="00CA5895">
        <w:rPr>
          <w:rStyle w:val="None"/>
          <w:rFonts w:asciiTheme="majorBidi" w:hAnsiTheme="majorBidi" w:cstheme="majorBidi"/>
          <w:color w:val="000000" w:themeColor="text1"/>
          <w:sz w:val="24"/>
          <w:szCs w:val="24"/>
        </w:rPr>
        <w:t xml:space="preserve">for effective detection, it is more efficient </w:t>
      </w:r>
      <w:r w:rsidRPr="00CA5895">
        <w:rPr>
          <w:rStyle w:val="None"/>
          <w:rFonts w:asciiTheme="majorBidi" w:hAnsiTheme="majorBidi" w:cstheme="majorBidi"/>
          <w:color w:val="000000" w:themeColor="text1"/>
          <w:sz w:val="24"/>
          <w:szCs w:val="24"/>
          <w:u w:color="1C1D1E"/>
          <w:shd w:val="clear" w:color="auto" w:fill="FFFFFF"/>
        </w:rPr>
        <w:t xml:space="preserve">to deploy more camera traps for a shorter duration rather than to deploy fewer camera traps for a longer period. Although the number of cameras is </w:t>
      </w:r>
      <w:r w:rsidRPr="00CA5895">
        <w:rPr>
          <w:rStyle w:val="None"/>
          <w:rFonts w:asciiTheme="majorBidi" w:hAnsiTheme="majorBidi" w:cstheme="majorBidi"/>
          <w:color w:val="000000" w:themeColor="text1"/>
          <w:sz w:val="24"/>
          <w:szCs w:val="24"/>
        </w:rPr>
        <w:t>important, there are at least two other design decisions associated with camera deployment: placement and habitat type.</w:t>
      </w:r>
      <w:r w:rsidRPr="00CA5895">
        <w:rPr>
          <w:rStyle w:val="None"/>
          <w:rFonts w:asciiTheme="majorBidi" w:hAnsiTheme="majorBidi" w:cstheme="majorBidi"/>
          <w:color w:val="000000" w:themeColor="text1"/>
          <w:sz w:val="24"/>
          <w:szCs w:val="24"/>
          <w:u w:color="1C1D1E"/>
          <w:shd w:val="clear" w:color="auto" w:fill="FFFFFF"/>
        </w:rPr>
        <w:t xml:space="preserve"> </w:t>
      </w:r>
      <w:r w:rsidR="006F37FB" w:rsidRPr="00CA5895">
        <w:rPr>
          <w:rStyle w:val="None"/>
          <w:rFonts w:asciiTheme="majorBidi" w:hAnsiTheme="majorBidi" w:cstheme="majorBidi"/>
          <w:color w:val="000000" w:themeColor="text1"/>
          <w:sz w:val="24"/>
          <w:szCs w:val="24"/>
          <w:u w:color="1C1D1E"/>
          <w:shd w:val="clear" w:color="auto" w:fill="FFFFFF"/>
        </w:rPr>
        <w:t xml:space="preserve">The </w:t>
      </w:r>
      <w:r w:rsidRPr="00CA5895">
        <w:rPr>
          <w:rStyle w:val="None"/>
          <w:rFonts w:asciiTheme="majorBidi" w:hAnsiTheme="majorBidi" w:cstheme="majorBidi"/>
          <w:color w:val="000000" w:themeColor="text1"/>
          <w:sz w:val="24"/>
          <w:szCs w:val="24"/>
          <w:u w:color="1C1D1E"/>
          <w:shd w:val="clear" w:color="auto" w:fill="FFFFFF"/>
        </w:rPr>
        <w:t xml:space="preserve">number of cameras </w:t>
      </w:r>
      <w:r w:rsidR="006F37FB" w:rsidRPr="00CA5895">
        <w:rPr>
          <w:rStyle w:val="None"/>
          <w:rFonts w:asciiTheme="majorBidi" w:hAnsiTheme="majorBidi" w:cstheme="majorBidi"/>
          <w:color w:val="000000" w:themeColor="text1"/>
          <w:sz w:val="24"/>
          <w:szCs w:val="24"/>
          <w:u w:color="1C1D1E"/>
          <w:shd w:val="clear" w:color="auto" w:fill="FFFFFF"/>
        </w:rPr>
        <w:t>is not independent of camera deployment because more cameras can increase the likelihood of over</w:t>
      </w:r>
      <w:r w:rsidR="00B469CE" w:rsidRPr="00CA5895">
        <w:rPr>
          <w:rStyle w:val="None"/>
          <w:rFonts w:asciiTheme="majorBidi" w:hAnsiTheme="majorBidi" w:cstheme="majorBidi"/>
          <w:color w:val="000000" w:themeColor="text1"/>
          <w:sz w:val="24"/>
          <w:szCs w:val="24"/>
          <w:u w:color="1C1D1E"/>
          <w:shd w:val="clear" w:color="auto" w:fill="FFFFFF"/>
        </w:rPr>
        <w:t>l</w:t>
      </w:r>
      <w:r w:rsidR="006F37FB" w:rsidRPr="00CA5895">
        <w:rPr>
          <w:rStyle w:val="None"/>
          <w:rFonts w:asciiTheme="majorBidi" w:hAnsiTheme="majorBidi" w:cstheme="majorBidi"/>
          <w:color w:val="000000" w:themeColor="text1"/>
          <w:sz w:val="24"/>
          <w:szCs w:val="24"/>
          <w:u w:color="1C1D1E"/>
          <w:shd w:val="clear" w:color="auto" w:fill="FFFFFF"/>
        </w:rPr>
        <w:t xml:space="preserve">ap and sampling more environmental heterogeneity. </w:t>
      </w:r>
      <w:r w:rsidR="00B469CE" w:rsidRPr="00CA5895">
        <w:rPr>
          <w:rStyle w:val="None"/>
          <w:rFonts w:asciiTheme="majorBidi" w:hAnsiTheme="majorBidi" w:cstheme="majorBidi"/>
          <w:color w:val="000000" w:themeColor="text1"/>
          <w:sz w:val="24"/>
          <w:szCs w:val="24"/>
          <w:u w:color="1C1D1E"/>
          <w:shd w:val="clear" w:color="auto" w:fill="FFFFFF"/>
        </w:rPr>
        <w:t>T</w:t>
      </w:r>
      <w:r w:rsidRPr="00CA5895">
        <w:rPr>
          <w:rStyle w:val="None"/>
          <w:rFonts w:asciiTheme="majorBidi" w:hAnsiTheme="majorBidi" w:cstheme="majorBidi"/>
          <w:color w:val="000000" w:themeColor="text1"/>
          <w:sz w:val="24"/>
          <w:szCs w:val="24"/>
          <w:u w:color="1C1D1E"/>
          <w:shd w:val="clear" w:color="auto" w:fill="FFFFFF"/>
        </w:rPr>
        <w:t xml:space="preserve">o increase sampling effort through more cameras, a systematic trap placement design or a design suited to that particular habitat is essential if the primary goal of the survey is population parameter estimation, such as richness </w:t>
      </w:r>
      <w:r w:rsidR="00384C20" w:rsidRPr="00CA5895">
        <w:rPr>
          <w:rStyle w:val="None"/>
          <w:rFonts w:asciiTheme="majorBidi" w:hAnsiTheme="majorBidi" w:cstheme="majorBidi"/>
          <w:color w:val="000000" w:themeColor="text1"/>
          <w:sz w:val="24"/>
          <w:szCs w:val="24"/>
          <w:u w:color="1C1D1E"/>
          <w:shd w:val="clear" w:color="auto" w:fill="FFFFFF"/>
        </w:rPr>
        <w:fldChar w:fldCharType="begin"/>
      </w:r>
      <w:r w:rsidR="00384C20" w:rsidRPr="00CA5895">
        <w:rPr>
          <w:rStyle w:val="None"/>
          <w:rFonts w:asciiTheme="majorBidi" w:hAnsiTheme="majorBidi" w:cstheme="majorBidi"/>
          <w:color w:val="000000" w:themeColor="text1"/>
          <w:sz w:val="24"/>
          <w:szCs w:val="24"/>
          <w:u w:color="1C1D1E"/>
          <w:shd w:val="clear" w:color="auto" w:fill="FFFFFF"/>
        </w:rPr>
        <w:instrText xml:space="preserve"> ADDIN ZOTERO_ITEM CSL_CITATION {"citationID":"F2FH6fn2","properties":{"formattedCitation":"(O\\uc0\\u8217{}Brien, 2008)","plainCitation":"(O’Brien, 2008)","noteIndex":0},"citationItems":[{"id":288,"uris":["http://zotero.org/users/local/vcRA7dFA/items/6GEWAGKM"],"itemData":{"id":288,"type":"article-journal","container-title":"Animal Conservation","DOI":"10.1111/j.1469-1795.2008.00178.x","ISSN":"1367-9430, 1469-1795","issue":"3","journalAbbreviation":"Animal Conservation","language":"en","page":"179-181","source":"DOI.org (Crossref)","title":"On the use of automated cameras to estimate species richness for large- and medium-sized rainforest mammals","volume":"11","author":[{"family":"O'Brien","given":"T. G."}],"issued":{"date-parts":[["2008",6]]}}}],"schema":"https://github.com/citation-style-language/schema/raw/master/csl-citation.json"} </w:instrText>
      </w:r>
      <w:r w:rsidR="00384C20" w:rsidRPr="00CA5895">
        <w:rPr>
          <w:rStyle w:val="None"/>
          <w:rFonts w:asciiTheme="majorBidi" w:hAnsiTheme="majorBidi" w:cstheme="majorBidi"/>
          <w:color w:val="000000" w:themeColor="text1"/>
          <w:sz w:val="24"/>
          <w:szCs w:val="24"/>
          <w:u w:color="1C1D1E"/>
          <w:shd w:val="clear" w:color="auto" w:fill="FFFFFF"/>
        </w:rPr>
        <w:fldChar w:fldCharType="separate"/>
      </w:r>
      <w:r w:rsidR="00384C20" w:rsidRPr="00CA5895">
        <w:rPr>
          <w:rFonts w:ascii="Times New Roman" w:hAnsi="Times New Roman" w:cs="Times New Roman"/>
          <w:color w:val="000000" w:themeColor="text1"/>
          <w:sz w:val="24"/>
          <w:szCs w:val="24"/>
        </w:rPr>
        <w:t>(O’Brien, 2008)</w:t>
      </w:r>
      <w:r w:rsidR="00384C20" w:rsidRPr="00CA5895">
        <w:rPr>
          <w:rStyle w:val="None"/>
          <w:rFonts w:asciiTheme="majorBidi" w:hAnsiTheme="majorBidi" w:cstheme="majorBidi"/>
          <w:color w:val="000000" w:themeColor="text1"/>
          <w:sz w:val="24"/>
          <w:szCs w:val="24"/>
          <w:u w:color="1C1D1E"/>
          <w:shd w:val="clear" w:color="auto" w:fill="FFFFFF"/>
        </w:rPr>
        <w:fldChar w:fldCharType="end"/>
      </w:r>
      <w:r w:rsidR="00384C20" w:rsidRPr="00CA5895">
        <w:rPr>
          <w:rStyle w:val="None"/>
          <w:rFonts w:asciiTheme="majorBidi" w:hAnsiTheme="majorBidi" w:cstheme="majorBidi"/>
          <w:color w:val="000000" w:themeColor="text1"/>
          <w:sz w:val="24"/>
          <w:szCs w:val="24"/>
          <w:u w:color="1C1D1E"/>
          <w:shd w:val="clear" w:color="auto" w:fill="FFFFFF"/>
        </w:rPr>
        <w:t xml:space="preserve">. </w:t>
      </w:r>
      <w:r w:rsidRPr="00CA5895">
        <w:rPr>
          <w:rStyle w:val="None"/>
          <w:rFonts w:asciiTheme="majorBidi" w:hAnsiTheme="majorBidi" w:cstheme="majorBidi"/>
          <w:color w:val="000000" w:themeColor="text1"/>
          <w:sz w:val="24"/>
          <w:szCs w:val="24"/>
          <w:u w:color="1C1D1E"/>
          <w:shd w:val="clear" w:color="auto" w:fill="FFFFFF"/>
        </w:rPr>
        <w:t xml:space="preserve">To limit the chance of missing species, camera traps should not be too close together and maximize the total area covered </w:t>
      </w:r>
      <w:r w:rsidRPr="00CA5895">
        <w:rPr>
          <w:rStyle w:val="None"/>
          <w:rFonts w:asciiTheme="majorBidi" w:hAnsiTheme="majorBidi" w:cstheme="majorBidi"/>
          <w:color w:val="000000" w:themeColor="text1"/>
          <w:sz w:val="24"/>
          <w:szCs w:val="24"/>
        </w:rPr>
        <w:t>(O</w:t>
      </w:r>
      <w:r w:rsidRPr="00CA5895">
        <w:rPr>
          <w:rStyle w:val="None"/>
          <w:rFonts w:asciiTheme="majorBidi" w:hAnsiTheme="majorBidi" w:cstheme="majorBidi"/>
          <w:color w:val="000000" w:themeColor="text1"/>
          <w:sz w:val="24"/>
          <w:szCs w:val="24"/>
          <w:rtl/>
          <w:lang w:val="ar-SA"/>
        </w:rPr>
        <w:t>’</w:t>
      </w:r>
      <w:r w:rsidR="00A6729E" w:rsidRPr="00CA5895">
        <w:rPr>
          <w:rStyle w:val="None"/>
          <w:rFonts w:asciiTheme="majorBidi" w:hAnsiTheme="majorBidi" w:cstheme="majorBidi"/>
          <w:color w:val="000000" w:themeColor="text1"/>
          <w:sz w:val="24"/>
          <w:szCs w:val="24"/>
        </w:rPr>
        <w:t>Connell et al.,</w:t>
      </w:r>
      <w:r w:rsidRPr="00CA5895">
        <w:rPr>
          <w:rStyle w:val="None"/>
          <w:rFonts w:asciiTheme="majorBidi" w:hAnsiTheme="majorBidi" w:cstheme="majorBidi"/>
          <w:color w:val="000000" w:themeColor="text1"/>
          <w:sz w:val="24"/>
          <w:szCs w:val="24"/>
        </w:rPr>
        <w:t xml:space="preserve"> 2011).</w:t>
      </w:r>
      <w:r w:rsidR="00A3740F" w:rsidRPr="00CA5895">
        <w:rPr>
          <w:rStyle w:val="None"/>
          <w:rFonts w:asciiTheme="majorBidi" w:hAnsiTheme="majorBidi" w:cstheme="majorBidi"/>
          <w:color w:val="000000" w:themeColor="text1"/>
          <w:sz w:val="24"/>
          <w:szCs w:val="24"/>
        </w:rPr>
        <w:t xml:space="preserve"> If multiple cameras are placed in one site, placement should be systematic and cameras should have different field</w:t>
      </w:r>
      <w:r w:rsidR="00384C20" w:rsidRPr="00CA5895">
        <w:rPr>
          <w:rStyle w:val="None"/>
          <w:rFonts w:asciiTheme="majorBidi" w:hAnsiTheme="majorBidi" w:cstheme="majorBidi"/>
          <w:color w:val="000000" w:themeColor="text1"/>
          <w:sz w:val="24"/>
          <w:szCs w:val="24"/>
        </w:rPr>
        <w:t>s</w:t>
      </w:r>
      <w:r w:rsidR="00A3740F" w:rsidRPr="00CA5895">
        <w:rPr>
          <w:rStyle w:val="None"/>
          <w:rFonts w:asciiTheme="majorBidi" w:hAnsiTheme="majorBidi" w:cstheme="majorBidi"/>
          <w:color w:val="000000" w:themeColor="text1"/>
          <w:sz w:val="24"/>
          <w:szCs w:val="24"/>
        </w:rPr>
        <w:t xml:space="preserve"> of view to maximize </w:t>
      </w:r>
      <w:r w:rsidR="00384C20" w:rsidRPr="00CA5895">
        <w:rPr>
          <w:rStyle w:val="None"/>
          <w:rFonts w:asciiTheme="majorBidi" w:hAnsiTheme="majorBidi" w:cstheme="majorBidi"/>
          <w:color w:val="000000" w:themeColor="text1"/>
          <w:sz w:val="24"/>
          <w:szCs w:val="24"/>
        </w:rPr>
        <w:t xml:space="preserve">the detection of </w:t>
      </w:r>
      <w:r w:rsidR="00A3740F" w:rsidRPr="00CA5895">
        <w:rPr>
          <w:rStyle w:val="None"/>
          <w:rFonts w:asciiTheme="majorBidi" w:hAnsiTheme="majorBidi" w:cstheme="majorBidi"/>
          <w:color w:val="000000" w:themeColor="text1"/>
          <w:sz w:val="24"/>
          <w:szCs w:val="24"/>
        </w:rPr>
        <w:t xml:space="preserve">animals </w:t>
      </w:r>
      <w:r w:rsidR="00A3740F" w:rsidRPr="00CA5895">
        <w:rPr>
          <w:rStyle w:val="None"/>
          <w:rFonts w:asciiTheme="majorBidi" w:hAnsiTheme="majorBidi" w:cstheme="majorBidi"/>
          <w:color w:val="000000" w:themeColor="text1"/>
          <w:sz w:val="24"/>
          <w:szCs w:val="24"/>
        </w:rPr>
        <w:fldChar w:fldCharType="begin"/>
      </w:r>
      <w:r w:rsidR="00A3740F" w:rsidRPr="00CA5895">
        <w:rPr>
          <w:rStyle w:val="None"/>
          <w:rFonts w:asciiTheme="majorBidi" w:hAnsiTheme="majorBidi" w:cstheme="majorBidi"/>
          <w:color w:val="000000" w:themeColor="text1"/>
          <w:sz w:val="24"/>
          <w:szCs w:val="24"/>
        </w:rPr>
        <w:instrText xml:space="preserve"> ADDIN ZOTERO_ITEM CSL_CITATION {"citationID":"7uNrmwjF","properties":{"formattedCitation":"(Pease et al., 2016)","plainCitation":"(Pease et al., 2016)","noteIndex":0},"citationItems":[{"id":756,"uris":["http://zotero.org/users/local/vcRA7dFA/items/485CDE3N"],"itemData":{"id":756,"type":"article-journal","container-title":"PLOS ONE","DOI":"10.1371/journal.pone.0166689","ISSN":"1932-6203","issue":"11","journalAbbreviation":"PLoS ONE","language":"en","page":"e0166689","source":"DOI.org (Crossref)","title":"Single-Camera Trap Survey Designs Miss Detections: Impacts on Estimates of Occupancy and Community Metrics","title-short":"Single-Camera Trap Survey Designs Miss Detections","volume":"11","author":[{"family":"Pease","given":"Brent S."},{"family":"Nielsen","given":"Clayton K."},{"family":"Holzmueller","given":"Eric J."}],"editor":[{"family":"Slotow","given":"Rob"}],"issued":{"date-parts":[["2016",11,30]]}}}],"schema":"https://github.com/citation-style-language/schema/raw/master/csl-citation.json"} </w:instrText>
      </w:r>
      <w:r w:rsidR="00A3740F" w:rsidRPr="00CA5895">
        <w:rPr>
          <w:rStyle w:val="None"/>
          <w:rFonts w:asciiTheme="majorBidi" w:hAnsiTheme="majorBidi" w:cstheme="majorBidi"/>
          <w:color w:val="000000" w:themeColor="text1"/>
          <w:sz w:val="24"/>
          <w:szCs w:val="24"/>
        </w:rPr>
        <w:fldChar w:fldCharType="separate"/>
      </w:r>
      <w:r w:rsidR="00A3740F" w:rsidRPr="00CA5895">
        <w:rPr>
          <w:rFonts w:ascii="Times New Roman" w:hAnsi="Times New Roman" w:cs="Times New Roman"/>
          <w:color w:val="000000" w:themeColor="text1"/>
          <w:sz w:val="24"/>
        </w:rPr>
        <w:t>(Pease et al., 2016)</w:t>
      </w:r>
      <w:r w:rsidR="00A3740F" w:rsidRPr="00CA5895">
        <w:rPr>
          <w:rStyle w:val="None"/>
          <w:rFonts w:asciiTheme="majorBidi" w:hAnsiTheme="majorBidi" w:cstheme="majorBidi"/>
          <w:color w:val="000000" w:themeColor="text1"/>
          <w:sz w:val="24"/>
          <w:szCs w:val="24"/>
        </w:rPr>
        <w:fldChar w:fldCharType="end"/>
      </w:r>
      <w:r w:rsidR="00A3740F" w:rsidRPr="00CA5895">
        <w:rPr>
          <w:rStyle w:val="None"/>
          <w:rFonts w:asciiTheme="majorBidi" w:hAnsiTheme="majorBidi" w:cstheme="majorBidi"/>
          <w:color w:val="000000" w:themeColor="text1"/>
          <w:sz w:val="24"/>
          <w:szCs w:val="24"/>
        </w:rPr>
        <w:t>.</w:t>
      </w:r>
      <w:r w:rsidR="006F37FB" w:rsidRPr="00CA5895">
        <w:rPr>
          <w:rStyle w:val="None"/>
          <w:rFonts w:asciiTheme="majorBidi" w:hAnsiTheme="majorBidi" w:cstheme="majorBidi"/>
          <w:color w:val="000000" w:themeColor="text1"/>
          <w:sz w:val="24"/>
          <w:szCs w:val="24"/>
        </w:rPr>
        <w:t xml:space="preserve"> </w:t>
      </w:r>
      <w:r w:rsidR="001C52FF" w:rsidRPr="00CA5895">
        <w:rPr>
          <w:rStyle w:val="None"/>
          <w:rFonts w:asciiTheme="majorBidi" w:hAnsiTheme="majorBidi" w:cstheme="majorBidi"/>
          <w:color w:val="000000" w:themeColor="text1"/>
          <w:sz w:val="24"/>
          <w:szCs w:val="24"/>
        </w:rPr>
        <w:t>Random and systematic (grid) camera setup</w:t>
      </w:r>
      <w:r w:rsidR="00B469CE" w:rsidRPr="00CA5895">
        <w:rPr>
          <w:rStyle w:val="None"/>
          <w:rFonts w:asciiTheme="majorBidi" w:hAnsiTheme="majorBidi" w:cstheme="majorBidi"/>
          <w:color w:val="000000" w:themeColor="text1"/>
          <w:sz w:val="24"/>
          <w:szCs w:val="24"/>
        </w:rPr>
        <w:t>s</w:t>
      </w:r>
      <w:r w:rsidR="001C52FF" w:rsidRPr="00CA5895">
        <w:rPr>
          <w:rStyle w:val="None"/>
          <w:rFonts w:asciiTheme="majorBidi" w:hAnsiTheme="majorBidi" w:cstheme="majorBidi"/>
          <w:color w:val="000000" w:themeColor="text1"/>
          <w:sz w:val="24"/>
          <w:szCs w:val="24"/>
        </w:rPr>
        <w:t xml:space="preserve"> </w:t>
      </w:r>
      <w:r w:rsidR="00B469CE" w:rsidRPr="00CA5895">
        <w:rPr>
          <w:rStyle w:val="None"/>
          <w:rFonts w:asciiTheme="majorBidi" w:hAnsiTheme="majorBidi" w:cstheme="majorBidi"/>
          <w:color w:val="000000" w:themeColor="text1"/>
          <w:sz w:val="24"/>
          <w:szCs w:val="24"/>
        </w:rPr>
        <w:t xml:space="preserve">can </w:t>
      </w:r>
      <w:r w:rsidR="001C52FF" w:rsidRPr="00CA5895">
        <w:rPr>
          <w:rStyle w:val="None"/>
          <w:rFonts w:asciiTheme="majorBidi" w:hAnsiTheme="majorBidi" w:cstheme="majorBidi"/>
          <w:color w:val="000000" w:themeColor="text1"/>
          <w:sz w:val="24"/>
          <w:szCs w:val="24"/>
        </w:rPr>
        <w:t>both result in similar estimates of species richness and group size, but differ in estimates of abundance and activity pattern</w:t>
      </w:r>
      <w:r w:rsidR="00384C20" w:rsidRPr="00CA5895">
        <w:rPr>
          <w:rStyle w:val="None"/>
          <w:rFonts w:asciiTheme="majorBidi" w:hAnsiTheme="majorBidi" w:cstheme="majorBidi"/>
          <w:color w:val="000000" w:themeColor="text1"/>
          <w:sz w:val="24"/>
          <w:szCs w:val="24"/>
        </w:rPr>
        <w:t xml:space="preserve"> </w:t>
      </w:r>
      <w:r w:rsidR="00384C20" w:rsidRPr="00CA5895">
        <w:rPr>
          <w:rStyle w:val="None"/>
          <w:rFonts w:asciiTheme="majorBidi" w:hAnsiTheme="majorBidi" w:cstheme="majorBidi"/>
          <w:color w:val="000000" w:themeColor="text1"/>
          <w:sz w:val="24"/>
          <w:szCs w:val="24"/>
        </w:rPr>
        <w:fldChar w:fldCharType="begin"/>
      </w:r>
      <w:r w:rsidR="00384C20" w:rsidRPr="00CA5895">
        <w:rPr>
          <w:rStyle w:val="None"/>
          <w:rFonts w:asciiTheme="majorBidi" w:hAnsiTheme="majorBidi" w:cstheme="majorBidi"/>
          <w:color w:val="000000" w:themeColor="text1"/>
          <w:sz w:val="24"/>
          <w:szCs w:val="24"/>
        </w:rPr>
        <w:instrText xml:space="preserve"> ADDIN ZOTERO_ITEM CSL_CITATION {"citationID":"uDrUn9UQ","properties":{"formattedCitation":"(Tanwar et al., 2021)","plainCitation":"(Tanwar et al., 2021)","noteIndex":0},"citationItems":[{"id":562,"uris":["http://zotero.org/users/local/vcRA7dFA/items/3HU79TMJ"],"itemData":{"id":562,"type":"article-journal","abstract":"Abstract\n            Information from camera traps is used for inferences on species presence, richness, abundance, demography, and activity. Camera trap placement design is likely to influence these parameter estimates. Herein we simultaneously generate and compare estimates obtained from camera traps (a) placed to optimize large carnivore captures and (b) random placement, to infer accuracy and biases for parameter estimates. Both setups recorded 25 species when same number of trail and random cameras (n = 31) were compared. However, species accumulation rate was faster with trail cameras. Relative abundance indices (RAI) from random cameras surrogated abundance estimated from capture-mark-recapture and distance sampling, while RAI were biased higher for carnivores from trail cameras. Group size of wild-ungulates obtained from both camera setups were comparable. Random cameras detected nocturnal activities of wild ungulates in contrast to mostly diurnal activities observed from trail cameras. Our results show that trail and random camera setup give similar estimates of species richness and group size, but differ for estimates of relative abundance and activity patterns. Therefore, inferences made from each of these camera trap designs on the above parameters need to be viewed within this context.","container-title":"Scientific Reports","DOI":"10.1038/s41598-021-02459-w","ISSN":"2045-2322","issue":"1","journalAbbreviation":"Sci Rep","language":"en","page":"23050","source":"DOI.org (Crossref)","title":"Camera trap placement for evaluating species richness, abundance, and activity","volume":"11","author":[{"family":"Tanwar","given":"Kamakshi S."},{"family":"Sadhu","given":"Ayan"},{"family":"Jhala","given":"Yadvendradev V."}],"issued":{"date-parts":[["2021",12]]}}}],"schema":"https://github.com/citation-style-language/schema/raw/master/csl-citation.json"} </w:instrText>
      </w:r>
      <w:r w:rsidR="00384C20" w:rsidRPr="00CA5895">
        <w:rPr>
          <w:rStyle w:val="None"/>
          <w:rFonts w:asciiTheme="majorBidi" w:hAnsiTheme="majorBidi" w:cstheme="majorBidi"/>
          <w:color w:val="000000" w:themeColor="text1"/>
          <w:sz w:val="24"/>
          <w:szCs w:val="24"/>
        </w:rPr>
        <w:fldChar w:fldCharType="separate"/>
      </w:r>
      <w:r w:rsidR="00384C20" w:rsidRPr="00CA5895">
        <w:rPr>
          <w:rFonts w:ascii="Times New Roman" w:hAnsi="Times New Roman" w:cs="Times New Roman"/>
          <w:color w:val="000000" w:themeColor="text1"/>
          <w:sz w:val="24"/>
        </w:rPr>
        <w:t>(Tanwar et al., 2021)</w:t>
      </w:r>
      <w:r w:rsidR="00384C20" w:rsidRPr="00CA5895">
        <w:rPr>
          <w:rStyle w:val="None"/>
          <w:rFonts w:asciiTheme="majorBidi" w:hAnsiTheme="majorBidi" w:cstheme="majorBidi"/>
          <w:color w:val="000000" w:themeColor="text1"/>
          <w:sz w:val="24"/>
          <w:szCs w:val="24"/>
        </w:rPr>
        <w:fldChar w:fldCharType="end"/>
      </w:r>
      <w:r w:rsidR="001C52FF" w:rsidRPr="00CA5895">
        <w:rPr>
          <w:rStyle w:val="None"/>
          <w:rFonts w:asciiTheme="majorBidi" w:hAnsiTheme="majorBidi" w:cstheme="majorBidi"/>
          <w:color w:val="000000" w:themeColor="text1"/>
          <w:sz w:val="24"/>
          <w:szCs w:val="24"/>
        </w:rPr>
        <w:t>.</w:t>
      </w:r>
      <w:r w:rsidRPr="00CA5895">
        <w:rPr>
          <w:rStyle w:val="None"/>
          <w:rFonts w:asciiTheme="majorBidi" w:hAnsiTheme="majorBidi" w:cstheme="majorBidi"/>
          <w:color w:val="000000" w:themeColor="text1"/>
          <w:sz w:val="24"/>
          <w:szCs w:val="24"/>
        </w:rPr>
        <w:t xml:space="preserve"> </w:t>
      </w:r>
      <w:r w:rsidR="001C52FF" w:rsidRPr="00CA5895">
        <w:rPr>
          <w:rStyle w:val="None"/>
          <w:rFonts w:asciiTheme="majorBidi" w:hAnsiTheme="majorBidi" w:cstheme="majorBidi"/>
          <w:color w:val="000000" w:themeColor="text1"/>
          <w:sz w:val="24"/>
          <w:szCs w:val="24"/>
          <w:u w:color="1C1D1E"/>
          <w:shd w:val="clear" w:color="auto" w:fill="FFFFFF"/>
        </w:rPr>
        <w:t xml:space="preserve">Sampling effort is also a </w:t>
      </w:r>
      <w:r w:rsidRPr="00CA5895">
        <w:rPr>
          <w:rStyle w:val="None"/>
          <w:rFonts w:asciiTheme="majorBidi" w:hAnsiTheme="majorBidi" w:cstheme="majorBidi"/>
          <w:color w:val="000000" w:themeColor="text1"/>
          <w:sz w:val="24"/>
          <w:szCs w:val="24"/>
          <w:u w:color="1C1D1E"/>
          <w:shd w:val="clear" w:color="auto" w:fill="FFFFFF"/>
        </w:rPr>
        <w:t>critical design topic in all of ecology and evolution</w:t>
      </w:r>
      <w:r w:rsidR="00384C20" w:rsidRPr="00CA5895">
        <w:rPr>
          <w:rStyle w:val="None"/>
          <w:rFonts w:asciiTheme="majorBidi" w:hAnsiTheme="majorBidi" w:cstheme="majorBidi"/>
          <w:color w:val="000000" w:themeColor="text1"/>
          <w:sz w:val="24"/>
          <w:szCs w:val="24"/>
          <w:u w:color="1C1D1E"/>
          <w:shd w:val="clear" w:color="auto" w:fill="FFFFFF"/>
        </w:rPr>
        <w:t xml:space="preserve"> </w:t>
      </w:r>
      <w:r w:rsidR="00384C20" w:rsidRPr="00CA5895">
        <w:rPr>
          <w:rStyle w:val="None"/>
          <w:rFonts w:asciiTheme="majorBidi" w:hAnsiTheme="majorBidi" w:cstheme="majorBidi"/>
          <w:color w:val="000000" w:themeColor="text1"/>
          <w:sz w:val="24"/>
          <w:szCs w:val="24"/>
          <w:u w:color="1C1D1E"/>
          <w:shd w:val="clear" w:color="auto" w:fill="FFFFFF"/>
        </w:rPr>
        <w:fldChar w:fldCharType="begin"/>
      </w:r>
      <w:r w:rsidR="00384C20" w:rsidRPr="00CA5895">
        <w:rPr>
          <w:rStyle w:val="None"/>
          <w:rFonts w:asciiTheme="majorBidi" w:hAnsiTheme="majorBidi" w:cstheme="majorBidi"/>
          <w:color w:val="000000" w:themeColor="text1"/>
          <w:sz w:val="24"/>
          <w:szCs w:val="24"/>
          <w:u w:color="1C1D1E"/>
          <w:shd w:val="clear" w:color="auto" w:fill="FFFFFF"/>
        </w:rPr>
        <w:instrText xml:space="preserve"> ADDIN ZOTERO_ITEM CSL_CITATION {"citationID":"CggEvOge","properties":{"formattedCitation":"(Albert et al., 2010; Hamel et al., 2013)","plainCitation":"(Albert et al., 2010; Hamel et al., 2013)","noteIndex":0},"citationItems":[{"id":566,"uris":["http://zotero.org/users/local/vcRA7dFA/items/R85ES89M"],"itemData":{"id":566,"type":"article-journal","container-title":"Ecography","DOI":"10.1111/j.1600-0587.2010.06421.x","ISSN":"09067590","issue":"6","journalAbbreviation":"Ecography","language":"en","page":"1028-1037","source":"DOI.org (Crossref)","title":"Sampling in ecology and evolution - bridging the gap between theory and practice","volume":"33","author":[{"family":"Albert","given":"Cécile H."},{"family":"Yoccoz","given":"Nigel G."},{"family":"Edwards","given":"Thomas C."},{"family":"Graham","given":"Catherine H."},{"family":"Zimmermann","given":"Niklaus E."},{"family":"Thuiller","given":"Wilfried"}],"issued":{"date-parts":[["2010",12]]}}},{"id":564,"uris":["http://zotero.org/users/local/vcRA7dFA/items/RV48B3SD"],"itemData":{"id":564,"type":"article-journal","container-title":"Methods in Ecology and Evolution","DOI":"10.1111/j.2041-210x.2012.00262.x","ISSN":"2041210X","issue":"2","journalAbbreviation":"Methods Ecol Evol","language":"en","page":"105-113","source":"DOI.org (Crossref)","title":"Towards good practice guidance in using camera-traps in ecology: influence of sampling design on validity of ecological inferences","title-short":"Towards good practice guidance in using camera-traps in ecology","volume":"4","author":[{"family":"Hamel","given":"Sandra"},{"family":"Killengreen","given":"Siw T."},{"family":"Henden","given":"John-Andre"},{"family":"Eide","given":"Nina E."},{"family":"Roed-Eriksen","given":"Lars"},{"family":"Ims","given":"Rolf A."},{"family":"Yoccoz","given":"Nigel G."}],"editor":[{"family":"O'Hara","given":"Robert B."}],"issued":{"date-parts":[["2013",2]]}}}],"schema":"https://github.com/citation-style-language/schema/raw/master/csl-citation.json"} </w:instrText>
      </w:r>
      <w:r w:rsidR="00384C20" w:rsidRPr="00CA5895">
        <w:rPr>
          <w:rStyle w:val="None"/>
          <w:rFonts w:asciiTheme="majorBidi" w:hAnsiTheme="majorBidi" w:cstheme="majorBidi"/>
          <w:color w:val="000000" w:themeColor="text1"/>
          <w:sz w:val="24"/>
          <w:szCs w:val="24"/>
          <w:u w:color="1C1D1E"/>
          <w:shd w:val="clear" w:color="auto" w:fill="FFFFFF"/>
        </w:rPr>
        <w:fldChar w:fldCharType="separate"/>
      </w:r>
      <w:r w:rsidR="00384C20" w:rsidRPr="00CA5895">
        <w:rPr>
          <w:rFonts w:ascii="Times New Roman" w:hAnsi="Times New Roman" w:cs="Times New Roman"/>
          <w:color w:val="000000" w:themeColor="text1"/>
          <w:sz w:val="24"/>
        </w:rPr>
        <w:t>(Albert et al., 2010; Hamel et al., 2013)</w:t>
      </w:r>
      <w:r w:rsidR="00384C20" w:rsidRPr="00CA5895">
        <w:rPr>
          <w:rStyle w:val="None"/>
          <w:rFonts w:asciiTheme="majorBidi" w:hAnsiTheme="majorBidi" w:cstheme="majorBidi"/>
          <w:color w:val="000000" w:themeColor="text1"/>
          <w:sz w:val="24"/>
          <w:szCs w:val="24"/>
          <w:u w:color="1C1D1E"/>
          <w:shd w:val="clear" w:color="auto" w:fill="FFFFFF"/>
        </w:rPr>
        <w:fldChar w:fldCharType="end"/>
      </w:r>
      <w:r w:rsidR="001C52FF" w:rsidRPr="00CA5895">
        <w:rPr>
          <w:rStyle w:val="None"/>
          <w:rFonts w:asciiTheme="majorBidi" w:hAnsiTheme="majorBidi" w:cstheme="majorBidi"/>
          <w:color w:val="000000" w:themeColor="text1"/>
          <w:sz w:val="24"/>
          <w:szCs w:val="24"/>
          <w:u w:color="1C1D1E"/>
          <w:shd w:val="clear" w:color="auto" w:fill="FFFFFF"/>
        </w:rPr>
        <w:t>,</w:t>
      </w:r>
      <w:r w:rsidRPr="00CA5895">
        <w:rPr>
          <w:rStyle w:val="None"/>
          <w:rFonts w:asciiTheme="majorBidi" w:hAnsiTheme="majorBidi" w:cstheme="majorBidi"/>
          <w:color w:val="000000" w:themeColor="text1"/>
          <w:sz w:val="24"/>
          <w:szCs w:val="24"/>
          <w:u w:color="1C1D1E"/>
          <w:shd w:val="clear" w:color="auto" w:fill="FFFFFF"/>
        </w:rPr>
        <w:t xml:space="preserve"> particularly in field studies. In this study, we found that </w:t>
      </w:r>
      <w:r w:rsidRPr="00CA5895">
        <w:rPr>
          <w:rStyle w:val="None"/>
          <w:rFonts w:asciiTheme="majorBidi" w:hAnsiTheme="majorBidi" w:cstheme="majorBidi"/>
          <w:color w:val="000000" w:themeColor="text1"/>
          <w:sz w:val="24"/>
          <w:szCs w:val="24"/>
        </w:rPr>
        <w:t>increasing the number of trapping days is not a significant predictor of increased capacity for cameras to detect more animals neither in abundance, nor diversity. This is directly related to Minimum Trapping Effort (M</w:t>
      </w:r>
      <w:r w:rsidR="00A6729E" w:rsidRPr="00CA5895">
        <w:rPr>
          <w:rStyle w:val="None"/>
          <w:rFonts w:asciiTheme="majorBidi" w:hAnsiTheme="majorBidi" w:cstheme="majorBidi"/>
          <w:color w:val="000000" w:themeColor="text1"/>
          <w:sz w:val="24"/>
          <w:szCs w:val="24"/>
        </w:rPr>
        <w:t>TE) (Si et al.,</w:t>
      </w:r>
      <w:r w:rsidR="001C52FF" w:rsidRPr="00CA5895">
        <w:rPr>
          <w:rStyle w:val="None"/>
          <w:rFonts w:asciiTheme="majorBidi" w:hAnsiTheme="majorBidi" w:cstheme="majorBidi"/>
          <w:color w:val="000000" w:themeColor="text1"/>
          <w:sz w:val="24"/>
          <w:szCs w:val="24"/>
        </w:rPr>
        <w:t xml:space="preserve"> 2014) because</w:t>
      </w:r>
      <w:r w:rsidRPr="00CA5895">
        <w:rPr>
          <w:rStyle w:val="None"/>
          <w:rFonts w:asciiTheme="majorBidi" w:hAnsiTheme="majorBidi" w:cstheme="majorBidi"/>
          <w:color w:val="000000" w:themeColor="text1"/>
          <w:sz w:val="24"/>
          <w:szCs w:val="24"/>
        </w:rPr>
        <w:t xml:space="preserve"> MTE is the number of camera trap days required to detect a terrestrial species of interest in an area record.</w:t>
      </w:r>
      <w:r w:rsidRPr="00CA5895">
        <w:rPr>
          <w:rStyle w:val="None"/>
          <w:rFonts w:asciiTheme="majorBidi" w:hAnsiTheme="majorBidi" w:cstheme="majorBidi"/>
          <w:color w:val="000000" w:themeColor="text1"/>
          <w:sz w:val="24"/>
          <w:szCs w:val="24"/>
          <w:u w:color="1C1D1E"/>
          <w:shd w:val="clear" w:color="auto" w:fill="FFFFFF"/>
        </w:rPr>
        <w:t xml:space="preserve"> The inter</w:t>
      </w:r>
      <w:r w:rsidR="001C52FF" w:rsidRPr="00CA5895">
        <w:rPr>
          <w:rStyle w:val="None"/>
          <w:rFonts w:asciiTheme="majorBidi" w:hAnsiTheme="majorBidi" w:cstheme="majorBidi"/>
          <w:color w:val="000000" w:themeColor="text1"/>
          <w:sz w:val="24"/>
          <w:szCs w:val="24"/>
          <w:u w:color="1C1D1E"/>
          <w:shd w:val="clear" w:color="auto" w:fill="FFFFFF"/>
        </w:rPr>
        <w:t>dependence</w:t>
      </w:r>
      <w:r w:rsidRPr="00CA5895">
        <w:rPr>
          <w:rStyle w:val="None"/>
          <w:rFonts w:asciiTheme="majorBidi" w:hAnsiTheme="majorBidi" w:cstheme="majorBidi"/>
          <w:color w:val="000000" w:themeColor="text1"/>
          <w:sz w:val="24"/>
          <w:szCs w:val="24"/>
          <w:u w:color="1C1D1E"/>
          <w:shd w:val="clear" w:color="auto" w:fill="FFFFFF"/>
        </w:rPr>
        <w:t xml:space="preserve"> of camera trap placement and the number of cameras </w:t>
      </w:r>
      <w:r w:rsidR="001C52FF" w:rsidRPr="00CA5895">
        <w:rPr>
          <w:rStyle w:val="None"/>
          <w:rFonts w:asciiTheme="majorBidi" w:hAnsiTheme="majorBidi" w:cstheme="majorBidi"/>
          <w:color w:val="000000" w:themeColor="text1"/>
          <w:sz w:val="24"/>
          <w:szCs w:val="24"/>
          <w:u w:color="1C1D1E"/>
          <w:shd w:val="clear" w:color="auto" w:fill="FFFFFF"/>
        </w:rPr>
        <w:t>is not a hypothesis explicitly tested in this meta-analysis. However, it</w:t>
      </w:r>
      <w:r w:rsidRPr="00CA5895">
        <w:rPr>
          <w:rStyle w:val="None"/>
          <w:rFonts w:asciiTheme="majorBidi" w:hAnsiTheme="majorBidi" w:cstheme="majorBidi"/>
          <w:color w:val="000000" w:themeColor="text1"/>
          <w:sz w:val="24"/>
          <w:szCs w:val="24"/>
          <w:u w:color="1C1D1E"/>
          <w:shd w:val="clear" w:color="auto" w:fill="FFFFFF"/>
        </w:rPr>
        <w:t xml:space="preserve"> is integral in maximizing the potential of camera traps for wildlife monitoring. Understanding how many cameras are needed for how long, and how far apart they need to be placed relative to the particular ecosystem of study will ensure </w:t>
      </w:r>
      <w:r w:rsidR="001C52FF" w:rsidRPr="00CA5895">
        <w:rPr>
          <w:rStyle w:val="None"/>
          <w:rFonts w:asciiTheme="majorBidi" w:hAnsiTheme="majorBidi" w:cstheme="majorBidi"/>
          <w:color w:val="000000" w:themeColor="text1"/>
          <w:sz w:val="24"/>
          <w:szCs w:val="24"/>
          <w:u w:color="1C1D1E"/>
          <w:shd w:val="clear" w:color="auto" w:fill="FFFFFF"/>
        </w:rPr>
        <w:t>more precise data</w:t>
      </w:r>
      <w:r w:rsidR="008D74B3" w:rsidRPr="00CA5895">
        <w:rPr>
          <w:rStyle w:val="None"/>
          <w:rFonts w:asciiTheme="majorBidi" w:hAnsiTheme="majorBidi" w:cstheme="majorBidi"/>
          <w:color w:val="000000" w:themeColor="text1"/>
          <w:sz w:val="24"/>
          <w:szCs w:val="24"/>
          <w:u w:color="1C1D1E"/>
          <w:shd w:val="clear" w:color="auto" w:fill="FFFFFF"/>
        </w:rPr>
        <w:t xml:space="preserve"> </w:t>
      </w:r>
      <w:r w:rsidR="00CA5895" w:rsidRPr="00CA5895">
        <w:rPr>
          <w:rStyle w:val="None"/>
          <w:rFonts w:asciiTheme="majorBidi" w:hAnsiTheme="majorBidi" w:cstheme="majorBidi"/>
          <w:color w:val="000000" w:themeColor="text1"/>
          <w:sz w:val="24"/>
          <w:szCs w:val="24"/>
          <w:u w:color="1C1D1E"/>
          <w:shd w:val="clear" w:color="auto" w:fill="FFFFFF"/>
        </w:rPr>
        <w:t>are</w:t>
      </w:r>
      <w:r w:rsidR="001C52FF" w:rsidRPr="00CA5895">
        <w:rPr>
          <w:rStyle w:val="None"/>
          <w:rFonts w:asciiTheme="majorBidi" w:hAnsiTheme="majorBidi" w:cstheme="majorBidi"/>
          <w:color w:val="000000" w:themeColor="text1"/>
          <w:sz w:val="24"/>
          <w:szCs w:val="24"/>
          <w:u w:color="1C1D1E"/>
          <w:shd w:val="clear" w:color="auto" w:fill="FFFFFF"/>
        </w:rPr>
        <w:t xml:space="preserve"> obtained for species diversity and habitat change, </w:t>
      </w:r>
      <w:proofErr w:type="spellStart"/>
      <w:r w:rsidR="001C52FF" w:rsidRPr="00CA5895">
        <w:rPr>
          <w:rStyle w:val="None"/>
          <w:rFonts w:asciiTheme="majorBidi" w:hAnsiTheme="majorBidi" w:cstheme="majorBidi"/>
          <w:color w:val="000000" w:themeColor="text1"/>
          <w:sz w:val="24"/>
          <w:szCs w:val="24"/>
          <w:u w:color="1C1D1E"/>
          <w:shd w:val="clear" w:color="auto" w:fill="FFFFFF"/>
        </w:rPr>
        <w:t>behaviour</w:t>
      </w:r>
      <w:proofErr w:type="spellEnd"/>
      <w:r w:rsidR="008D74B3" w:rsidRPr="00CA5895">
        <w:rPr>
          <w:rStyle w:val="None"/>
          <w:rFonts w:asciiTheme="majorBidi" w:hAnsiTheme="majorBidi" w:cstheme="majorBidi"/>
          <w:color w:val="000000" w:themeColor="text1"/>
          <w:sz w:val="24"/>
          <w:szCs w:val="24"/>
          <w:u w:color="1C1D1E"/>
          <w:shd w:val="clear" w:color="auto" w:fill="FFFFFF"/>
        </w:rPr>
        <w:t>,</w:t>
      </w:r>
      <w:r w:rsidR="001C52FF" w:rsidRPr="00CA5895">
        <w:rPr>
          <w:rStyle w:val="None"/>
          <w:rFonts w:asciiTheme="majorBidi" w:hAnsiTheme="majorBidi" w:cstheme="majorBidi"/>
          <w:color w:val="000000" w:themeColor="text1"/>
          <w:sz w:val="24"/>
          <w:szCs w:val="24"/>
          <w:u w:color="1C1D1E"/>
          <w:shd w:val="clear" w:color="auto" w:fill="FFFFFF"/>
        </w:rPr>
        <w:t xml:space="preserve"> an</w:t>
      </w:r>
      <w:r w:rsidR="00CA5895" w:rsidRPr="00CA5895">
        <w:rPr>
          <w:rStyle w:val="None"/>
          <w:rFonts w:asciiTheme="majorBidi" w:hAnsiTheme="majorBidi" w:cstheme="majorBidi"/>
          <w:color w:val="000000" w:themeColor="text1"/>
          <w:sz w:val="24"/>
          <w:szCs w:val="24"/>
          <w:u w:color="1C1D1E"/>
          <w:shd w:val="clear" w:color="auto" w:fill="FFFFFF"/>
        </w:rPr>
        <w:t xml:space="preserve">d use of artificial </w:t>
      </w:r>
      <w:proofErr w:type="spellStart"/>
      <w:r w:rsidR="00CA5895" w:rsidRPr="00CA5895">
        <w:rPr>
          <w:rStyle w:val="None"/>
          <w:rFonts w:asciiTheme="majorBidi" w:hAnsiTheme="majorBidi" w:cstheme="majorBidi"/>
          <w:color w:val="000000" w:themeColor="text1"/>
          <w:sz w:val="24"/>
          <w:szCs w:val="24"/>
          <w:u w:color="1C1D1E"/>
          <w:shd w:val="clear" w:color="auto" w:fill="FFFFFF"/>
        </w:rPr>
        <w:t>strucutures</w:t>
      </w:r>
      <w:proofErr w:type="spellEnd"/>
      <w:r w:rsidR="00CA5895" w:rsidRPr="00CA5895">
        <w:rPr>
          <w:rStyle w:val="None"/>
          <w:rFonts w:asciiTheme="majorBidi" w:hAnsiTheme="majorBidi" w:cstheme="majorBidi"/>
          <w:color w:val="000000" w:themeColor="text1"/>
          <w:sz w:val="24"/>
          <w:szCs w:val="24"/>
          <w:u w:color="1C1D1E"/>
          <w:shd w:val="clear" w:color="auto" w:fill="FFFFFF"/>
        </w:rPr>
        <w:t>, which is critical for conservation.</w:t>
      </w:r>
    </w:p>
    <w:p w14:paraId="4C0C4AD3" w14:textId="77777777" w:rsidR="00470A44" w:rsidRPr="00CA5895" w:rsidRDefault="00470A44" w:rsidP="00C42A9F">
      <w:pPr>
        <w:pStyle w:val="BodyB"/>
        <w:spacing w:after="0" w:line="480" w:lineRule="auto"/>
        <w:ind w:firstLine="720"/>
        <w:jc w:val="both"/>
        <w:rPr>
          <w:rStyle w:val="None"/>
          <w:rFonts w:asciiTheme="majorBidi" w:hAnsiTheme="majorBidi" w:cstheme="majorBidi"/>
          <w:color w:val="000000" w:themeColor="text1"/>
          <w:sz w:val="24"/>
          <w:szCs w:val="24"/>
        </w:rPr>
      </w:pPr>
      <w:r w:rsidRPr="00CA5895">
        <w:rPr>
          <w:rStyle w:val="None"/>
          <w:rFonts w:asciiTheme="majorBidi" w:hAnsiTheme="majorBidi" w:cstheme="majorBidi"/>
          <w:color w:val="000000" w:themeColor="text1"/>
          <w:sz w:val="24"/>
          <w:szCs w:val="24"/>
          <w:u w:color="1C1D1E"/>
          <w:shd w:val="clear" w:color="auto" w:fill="FFFFFF"/>
        </w:rPr>
        <w:t>It was striking that increasing the number of cameras</w:t>
      </w:r>
      <w:r w:rsidR="00C42A9F" w:rsidRPr="00CA5895">
        <w:rPr>
          <w:rStyle w:val="None"/>
          <w:rFonts w:asciiTheme="majorBidi" w:hAnsiTheme="majorBidi" w:cstheme="majorBidi"/>
          <w:color w:val="000000" w:themeColor="text1"/>
          <w:sz w:val="24"/>
          <w:szCs w:val="24"/>
          <w:u w:color="1C1D1E"/>
          <w:shd w:val="clear" w:color="auto" w:fill="FFFFFF"/>
        </w:rPr>
        <w:t xml:space="preserve"> </w:t>
      </w:r>
      <w:r w:rsidR="002A70DE" w:rsidRPr="00CA5895">
        <w:rPr>
          <w:rStyle w:val="None"/>
          <w:rFonts w:asciiTheme="majorBidi" w:hAnsiTheme="majorBidi" w:cstheme="majorBidi"/>
          <w:color w:val="000000" w:themeColor="text1"/>
          <w:sz w:val="24"/>
          <w:szCs w:val="24"/>
          <w:u w:color="1C1D1E"/>
          <w:shd w:val="clear" w:color="auto" w:fill="FFFFFF"/>
        </w:rPr>
        <w:t>significantly increase</w:t>
      </w:r>
      <w:r w:rsidR="00C42A9F" w:rsidRPr="00CA5895">
        <w:rPr>
          <w:rStyle w:val="None"/>
          <w:rFonts w:asciiTheme="majorBidi" w:hAnsiTheme="majorBidi" w:cstheme="majorBidi"/>
          <w:color w:val="000000" w:themeColor="text1"/>
          <w:sz w:val="24"/>
          <w:szCs w:val="24"/>
          <w:u w:color="1C1D1E"/>
          <w:shd w:val="clear" w:color="auto" w:fill="FFFFFF"/>
        </w:rPr>
        <w:t>d</w:t>
      </w:r>
      <w:r w:rsidR="002A70DE" w:rsidRPr="00CA5895">
        <w:rPr>
          <w:rStyle w:val="None"/>
          <w:rFonts w:asciiTheme="majorBidi" w:hAnsiTheme="majorBidi" w:cstheme="majorBidi"/>
          <w:color w:val="000000" w:themeColor="text1"/>
          <w:sz w:val="24"/>
          <w:szCs w:val="24"/>
          <w:u w:color="1C1D1E"/>
          <w:shd w:val="clear" w:color="auto" w:fill="FFFFFF"/>
        </w:rPr>
        <w:t xml:space="preserve"> </w:t>
      </w:r>
      <w:r w:rsidRPr="00CA5895">
        <w:rPr>
          <w:rStyle w:val="None"/>
          <w:rFonts w:asciiTheme="majorBidi" w:hAnsiTheme="majorBidi" w:cstheme="majorBidi"/>
          <w:color w:val="000000" w:themeColor="text1"/>
          <w:sz w:val="24"/>
          <w:szCs w:val="24"/>
          <w:u w:color="1C1D1E"/>
          <w:shd w:val="clear" w:color="auto" w:fill="FFFFFF"/>
        </w:rPr>
        <w:t>the net abunda</w:t>
      </w:r>
      <w:r w:rsidR="00C42A9F" w:rsidRPr="00CA5895">
        <w:rPr>
          <w:rStyle w:val="None"/>
          <w:rFonts w:asciiTheme="majorBidi" w:hAnsiTheme="majorBidi" w:cstheme="majorBidi"/>
          <w:color w:val="000000" w:themeColor="text1"/>
          <w:sz w:val="24"/>
          <w:szCs w:val="24"/>
          <w:u w:color="1C1D1E"/>
          <w:shd w:val="clear" w:color="auto" w:fill="FFFFFF"/>
        </w:rPr>
        <w:t>nce detection rate in only grasslands and mixed ecosystems</w:t>
      </w:r>
      <w:r w:rsidRPr="00CA5895">
        <w:rPr>
          <w:rStyle w:val="None"/>
          <w:rFonts w:asciiTheme="majorBidi" w:hAnsiTheme="majorBidi" w:cstheme="majorBidi"/>
          <w:color w:val="000000" w:themeColor="text1"/>
          <w:sz w:val="24"/>
          <w:szCs w:val="24"/>
          <w:u w:color="1C1D1E"/>
          <w:shd w:val="clear" w:color="auto" w:fill="FFFFFF"/>
        </w:rPr>
        <w:t>. One reason that animal abundance was higher in grasslands, as opposed to other arid lands, may</w:t>
      </w:r>
      <w:r w:rsidR="003429E1" w:rsidRPr="00CA5895">
        <w:rPr>
          <w:rStyle w:val="None"/>
          <w:rFonts w:asciiTheme="majorBidi" w:hAnsiTheme="majorBidi" w:cstheme="majorBidi"/>
          <w:color w:val="000000" w:themeColor="text1"/>
          <w:sz w:val="24"/>
          <w:szCs w:val="24"/>
          <w:u w:color="1C1D1E"/>
          <w:shd w:val="clear" w:color="auto" w:fill="FFFFFF"/>
        </w:rPr>
        <w:t xml:space="preserve"> </w:t>
      </w:r>
      <w:r w:rsidRPr="00CA5895">
        <w:rPr>
          <w:rStyle w:val="None"/>
          <w:rFonts w:asciiTheme="majorBidi" w:hAnsiTheme="majorBidi" w:cstheme="majorBidi"/>
          <w:color w:val="000000" w:themeColor="text1"/>
          <w:sz w:val="24"/>
          <w:szCs w:val="24"/>
          <w:u w:color="1C1D1E"/>
          <w:shd w:val="clear" w:color="auto" w:fill="FFFFFF"/>
        </w:rPr>
        <w:t xml:space="preserve">be due to the abundance of prey, such as mice or birds, alongside the natural grass and vegetation. This in turn attracts more mid-size or larger mammals that feed on these small animals </w:t>
      </w:r>
      <w:r w:rsidR="00384C20" w:rsidRPr="00CA5895">
        <w:rPr>
          <w:rStyle w:val="None"/>
          <w:rFonts w:asciiTheme="majorBidi" w:hAnsiTheme="majorBidi" w:cstheme="majorBidi"/>
          <w:color w:val="000000" w:themeColor="text1"/>
          <w:sz w:val="24"/>
          <w:szCs w:val="24"/>
          <w:u w:color="1C1D1E"/>
          <w:shd w:val="clear" w:color="auto" w:fill="FFFFFF"/>
        </w:rPr>
        <w:fldChar w:fldCharType="begin"/>
      </w:r>
      <w:r w:rsidR="00384C20" w:rsidRPr="00CA5895">
        <w:rPr>
          <w:rStyle w:val="None"/>
          <w:rFonts w:asciiTheme="majorBidi" w:hAnsiTheme="majorBidi" w:cstheme="majorBidi"/>
          <w:color w:val="000000" w:themeColor="text1"/>
          <w:sz w:val="24"/>
          <w:szCs w:val="24"/>
          <w:u w:color="1C1D1E"/>
          <w:shd w:val="clear" w:color="auto" w:fill="FFFFFF"/>
        </w:rPr>
        <w:instrText xml:space="preserve"> ADDIN ZOTERO_ITEM CSL_CITATION {"citationID":"KwHq5Eni","properties":{"formattedCitation":"(Silveira et al., 2005)","plainCitation":"(Silveira et al., 2005)","noteIndex":0},"citationItems":[{"id":381,"uris":["http://zotero.org/users/local/vcRA7dFA/items/7HXQ9LK2"],"itemData":{"id":381,"type":"article-journal","journalAbbreviation":"IUCN/SSC CAT Specialist Group","title":"Pampas cat ecology and conservation in the Brazilian grasslands.","author":[{"family":"Silveira","given":"Leandro"},{"family":"Jácomo","given":"Anah T.A."},{"family":"Malzoni Furtado","given":"Mariana"}],"issued":{"date-parts":[["2005"]]}}}],"schema":"https://github.com/citation-style-language/schema/raw/master/csl-citation.json"} </w:instrText>
      </w:r>
      <w:r w:rsidR="00384C20" w:rsidRPr="00CA5895">
        <w:rPr>
          <w:rStyle w:val="None"/>
          <w:rFonts w:asciiTheme="majorBidi" w:hAnsiTheme="majorBidi" w:cstheme="majorBidi"/>
          <w:color w:val="000000" w:themeColor="text1"/>
          <w:sz w:val="24"/>
          <w:szCs w:val="24"/>
          <w:u w:color="1C1D1E"/>
          <w:shd w:val="clear" w:color="auto" w:fill="FFFFFF"/>
        </w:rPr>
        <w:fldChar w:fldCharType="separate"/>
      </w:r>
      <w:r w:rsidR="00384C20" w:rsidRPr="00CA5895">
        <w:rPr>
          <w:rFonts w:ascii="Times New Roman" w:hAnsi="Times New Roman" w:cs="Times New Roman"/>
          <w:color w:val="000000" w:themeColor="text1"/>
          <w:sz w:val="24"/>
        </w:rPr>
        <w:t>(Silveira et al., 2005)</w:t>
      </w:r>
      <w:r w:rsidR="00384C20" w:rsidRPr="00CA5895">
        <w:rPr>
          <w:rStyle w:val="None"/>
          <w:rFonts w:asciiTheme="majorBidi" w:hAnsiTheme="majorBidi" w:cstheme="majorBidi"/>
          <w:color w:val="000000" w:themeColor="text1"/>
          <w:sz w:val="24"/>
          <w:szCs w:val="24"/>
          <w:u w:color="1C1D1E"/>
          <w:shd w:val="clear" w:color="auto" w:fill="FFFFFF"/>
        </w:rPr>
        <w:fldChar w:fldCharType="end"/>
      </w:r>
      <w:r w:rsidR="00384C20" w:rsidRPr="00CA5895">
        <w:rPr>
          <w:rStyle w:val="None"/>
          <w:rFonts w:asciiTheme="majorBidi" w:hAnsiTheme="majorBidi" w:cstheme="majorBidi"/>
          <w:color w:val="000000" w:themeColor="text1"/>
          <w:sz w:val="24"/>
          <w:szCs w:val="24"/>
          <w:u w:color="1C1D1E"/>
          <w:shd w:val="clear" w:color="auto" w:fill="FFFFFF"/>
        </w:rPr>
        <w:t xml:space="preserve"> that can be easily detected by cameras. </w:t>
      </w:r>
      <w:r w:rsidR="00E43293" w:rsidRPr="00CA5895">
        <w:rPr>
          <w:rStyle w:val="None"/>
          <w:rFonts w:asciiTheme="majorBidi" w:hAnsiTheme="majorBidi" w:cstheme="majorBidi"/>
          <w:color w:val="000000" w:themeColor="text1"/>
          <w:sz w:val="24"/>
          <w:szCs w:val="24"/>
          <w:u w:color="1C1D1E"/>
          <w:shd w:val="clear" w:color="auto" w:fill="FFFFFF"/>
        </w:rPr>
        <w:t xml:space="preserve">Vegetation can augment the abundance of prey and predators, hence </w:t>
      </w:r>
      <w:r w:rsidRPr="00CA5895">
        <w:rPr>
          <w:rStyle w:val="None"/>
          <w:rFonts w:asciiTheme="majorBidi" w:hAnsiTheme="majorBidi" w:cstheme="majorBidi"/>
          <w:color w:val="000000" w:themeColor="text1"/>
          <w:sz w:val="24"/>
          <w:szCs w:val="24"/>
          <w:u w:color="1C1D1E"/>
          <w:shd w:val="clear" w:color="auto" w:fill="FFFFFF"/>
        </w:rPr>
        <w:t>increasing the total observed animal abundance in the area</w:t>
      </w:r>
      <w:r w:rsidR="00E43293" w:rsidRPr="00CA5895">
        <w:rPr>
          <w:rStyle w:val="None"/>
          <w:rFonts w:asciiTheme="majorBidi" w:hAnsiTheme="majorBidi" w:cstheme="majorBidi"/>
          <w:color w:val="000000" w:themeColor="text1"/>
          <w:sz w:val="24"/>
          <w:szCs w:val="24"/>
          <w:u w:color="1C1D1E"/>
          <w:shd w:val="clear" w:color="auto" w:fill="FFFFFF"/>
        </w:rPr>
        <w:t xml:space="preserve"> </w:t>
      </w:r>
      <w:r w:rsidR="00384C20" w:rsidRPr="00CA5895">
        <w:rPr>
          <w:rStyle w:val="None"/>
          <w:rFonts w:asciiTheme="majorBidi" w:hAnsiTheme="majorBidi" w:cstheme="majorBidi"/>
          <w:color w:val="000000" w:themeColor="text1"/>
          <w:sz w:val="24"/>
          <w:szCs w:val="24"/>
          <w:u w:color="1C1D1E"/>
          <w:shd w:val="clear" w:color="auto" w:fill="FFFFFF"/>
        </w:rPr>
        <w:fldChar w:fldCharType="begin"/>
      </w:r>
      <w:r w:rsidR="00384C20" w:rsidRPr="00CA5895">
        <w:rPr>
          <w:rStyle w:val="None"/>
          <w:rFonts w:asciiTheme="majorBidi" w:hAnsiTheme="majorBidi" w:cstheme="majorBidi"/>
          <w:color w:val="000000" w:themeColor="text1"/>
          <w:sz w:val="24"/>
          <w:szCs w:val="24"/>
          <w:u w:color="1C1D1E"/>
          <w:shd w:val="clear" w:color="auto" w:fill="FFFFFF"/>
        </w:rPr>
        <w:instrText xml:space="preserve"> ADDIN ZOTERO_ITEM CSL_CITATION {"citationID":"p9ncixmm","properties":{"formattedCitation":"(Barbosa &amp; Castellanos, 2005)","plainCitation":"(Barbosa &amp; Castellanos, 2005)","noteIndex":0},"citationItems":[{"id":10,"uris":["http://zotero.org/users/local/vcRA7dFA/items/26NJNQUD"],"itemData":{"id":10,"type":"book","call-number":"QL758 .E29 2005","event-place":"Oxford ; New York","ISBN":"978-0-19-517120-4","number-of-pages":"394","publisher":"Oxford University Press","publisher-place":"Oxford ; New York","source":"Library of Congress ISBN","title":"Ecology of predator-prey interactions","editor":[{"family":"Barbosa","given":"Pedro"},{"family":"Castellanos","given":"Ignacio"}],"issued":{"date-parts":[["2005"]]}}}],"schema":"https://github.com/citation-style-language/schema/raw/master/csl-citation.json"} </w:instrText>
      </w:r>
      <w:r w:rsidR="00384C20" w:rsidRPr="00CA5895">
        <w:rPr>
          <w:rStyle w:val="None"/>
          <w:rFonts w:asciiTheme="majorBidi" w:hAnsiTheme="majorBidi" w:cstheme="majorBidi"/>
          <w:color w:val="000000" w:themeColor="text1"/>
          <w:sz w:val="24"/>
          <w:szCs w:val="24"/>
          <w:u w:color="1C1D1E"/>
          <w:shd w:val="clear" w:color="auto" w:fill="FFFFFF"/>
        </w:rPr>
        <w:fldChar w:fldCharType="separate"/>
      </w:r>
      <w:r w:rsidR="00384C20" w:rsidRPr="00CA5895">
        <w:rPr>
          <w:rFonts w:ascii="Times New Roman" w:hAnsi="Times New Roman" w:cs="Times New Roman"/>
          <w:color w:val="000000" w:themeColor="text1"/>
          <w:sz w:val="24"/>
        </w:rPr>
        <w:t>(Barbosa &amp; Castellanos, 2005)</w:t>
      </w:r>
      <w:r w:rsidR="00384C20" w:rsidRPr="00CA5895">
        <w:rPr>
          <w:rStyle w:val="None"/>
          <w:rFonts w:asciiTheme="majorBidi" w:hAnsiTheme="majorBidi" w:cstheme="majorBidi"/>
          <w:color w:val="000000" w:themeColor="text1"/>
          <w:sz w:val="24"/>
          <w:szCs w:val="24"/>
          <w:u w:color="1C1D1E"/>
          <w:shd w:val="clear" w:color="auto" w:fill="FFFFFF"/>
        </w:rPr>
        <w:fldChar w:fldCharType="end"/>
      </w:r>
      <w:r w:rsidR="00384C20" w:rsidRPr="00CA5895">
        <w:rPr>
          <w:rStyle w:val="None"/>
          <w:rFonts w:asciiTheme="majorBidi" w:hAnsiTheme="majorBidi" w:cstheme="majorBidi"/>
          <w:color w:val="000000" w:themeColor="text1"/>
          <w:sz w:val="24"/>
          <w:szCs w:val="24"/>
          <w:u w:color="1C1D1E"/>
          <w:shd w:val="clear" w:color="auto" w:fill="FFFFFF"/>
        </w:rPr>
        <w:t>.</w:t>
      </w:r>
      <w:r w:rsidR="00C42A9F" w:rsidRPr="00CA5895">
        <w:rPr>
          <w:rStyle w:val="None"/>
          <w:rFonts w:asciiTheme="majorBidi" w:hAnsiTheme="majorBidi" w:cstheme="majorBidi"/>
          <w:color w:val="000000" w:themeColor="text1"/>
          <w:sz w:val="24"/>
          <w:szCs w:val="24"/>
          <w:u w:color="1C1D1E"/>
          <w:shd w:val="clear" w:color="auto" w:fill="FFFFFF"/>
        </w:rPr>
        <w:t xml:space="preserve"> Furthermore, mixed systems support relatively higher habitat diversity </w:t>
      </w:r>
      <w:r w:rsidR="00C42A9F" w:rsidRPr="00CA5895">
        <w:rPr>
          <w:rStyle w:val="None"/>
          <w:rFonts w:asciiTheme="majorBidi" w:hAnsiTheme="majorBidi" w:cstheme="majorBidi"/>
          <w:color w:val="000000" w:themeColor="text1"/>
          <w:sz w:val="24"/>
          <w:szCs w:val="24"/>
        </w:rPr>
        <w:t xml:space="preserve">because they are comprised of many different types of plant species </w:t>
      </w:r>
      <w:r w:rsidR="00C42A9F" w:rsidRPr="00CA5895">
        <w:rPr>
          <w:rStyle w:val="None"/>
          <w:rFonts w:asciiTheme="majorBidi" w:hAnsiTheme="majorBidi" w:cstheme="majorBidi"/>
          <w:color w:val="000000" w:themeColor="text1"/>
          <w:sz w:val="24"/>
          <w:szCs w:val="24"/>
        </w:rPr>
        <w:fldChar w:fldCharType="begin"/>
      </w:r>
      <w:r w:rsidR="00C42A9F" w:rsidRPr="00CA5895">
        <w:rPr>
          <w:rStyle w:val="None"/>
          <w:rFonts w:asciiTheme="majorBidi" w:hAnsiTheme="majorBidi" w:cstheme="majorBidi"/>
          <w:color w:val="000000" w:themeColor="text1"/>
          <w:sz w:val="24"/>
          <w:szCs w:val="24"/>
        </w:rPr>
        <w:instrText xml:space="preserve"> ADDIN ZOTERO_ITEM CSL_CITATION {"citationID":"xHX3le8n","properties":{"formattedCitation":"(Felton et al., 2010)","plainCitation":"(Felton et al., 2010)","noteIndex":0},"citationItems":[{"id":382,"uris":["http://zotero.org/users/local/vcRA7dFA/items/JCGVHVYV"],"itemData":{"id":382,"type":"article-journal","container-title":"Forest Ecology and Management","DOI":"10.1016/j.foreco.2010.06.011","ISSN":"03781127","issue":"6","journalAbbreviation":"Forest Ecology and Management","language":"en","page":"939-947","source":"DOI.org (Crossref)","title":"Replacing coniferous monocultures with mixed-species production stands: An assessment of the potential benefits for forest biodiversity in northern Europe","title-short":"Replacing coniferous monocultures with mixed-species production stands","volume":"260","author":[{"family":"Felton","given":"Adam"},{"family":"Lindbladh","given":"Matts"},{"family":"Brunet","given":"Jörg"},{"family":"Fritz","given":"Örjan"}],"issued":{"date-parts":[["2010",8]]}}}],"schema":"https://github.com/citation-style-language/schema/raw/master/csl-citation.json"} </w:instrText>
      </w:r>
      <w:r w:rsidR="00C42A9F" w:rsidRPr="00CA5895">
        <w:rPr>
          <w:rStyle w:val="None"/>
          <w:rFonts w:asciiTheme="majorBidi" w:hAnsiTheme="majorBidi" w:cstheme="majorBidi"/>
          <w:color w:val="000000" w:themeColor="text1"/>
          <w:sz w:val="24"/>
          <w:szCs w:val="24"/>
        </w:rPr>
        <w:fldChar w:fldCharType="separate"/>
      </w:r>
      <w:r w:rsidR="00C42A9F" w:rsidRPr="00CA5895">
        <w:rPr>
          <w:rFonts w:ascii="Times New Roman" w:hAnsi="Times New Roman" w:cs="Times New Roman"/>
          <w:color w:val="000000" w:themeColor="text1"/>
          <w:sz w:val="24"/>
        </w:rPr>
        <w:t>(Felton et al., 2010)</w:t>
      </w:r>
      <w:r w:rsidR="00C42A9F" w:rsidRPr="00CA5895">
        <w:rPr>
          <w:rStyle w:val="None"/>
          <w:rFonts w:asciiTheme="majorBidi" w:hAnsiTheme="majorBidi" w:cstheme="majorBidi"/>
          <w:color w:val="000000" w:themeColor="text1"/>
          <w:sz w:val="24"/>
          <w:szCs w:val="24"/>
        </w:rPr>
        <w:fldChar w:fldCharType="end"/>
      </w:r>
      <w:r w:rsidR="00C42A9F" w:rsidRPr="00CA5895">
        <w:rPr>
          <w:rStyle w:val="None"/>
          <w:rFonts w:asciiTheme="majorBidi" w:hAnsiTheme="majorBidi" w:cstheme="majorBidi"/>
          <w:color w:val="000000" w:themeColor="text1"/>
          <w:sz w:val="24"/>
          <w:szCs w:val="24"/>
          <w:u w:color="1C1D1E"/>
          <w:shd w:val="clear" w:color="auto" w:fill="FFFFFF"/>
        </w:rPr>
        <w:t xml:space="preserve">. It is likely that this heterogeneity supports a greater number of animals because of resources and habitats </w:t>
      </w:r>
      <w:r w:rsidR="00C42A9F" w:rsidRPr="00CA5895">
        <w:rPr>
          <w:rStyle w:val="None"/>
          <w:rFonts w:asciiTheme="majorBidi" w:hAnsiTheme="majorBidi" w:cstheme="majorBidi"/>
          <w:color w:val="000000" w:themeColor="text1"/>
          <w:sz w:val="24"/>
          <w:szCs w:val="24"/>
          <w:u w:color="1C1D1E"/>
          <w:shd w:val="clear" w:color="auto" w:fill="FFFFFF"/>
        </w:rPr>
        <w:fldChar w:fldCharType="begin"/>
      </w:r>
      <w:r w:rsidR="00C42A9F" w:rsidRPr="00CA5895">
        <w:rPr>
          <w:rStyle w:val="None"/>
          <w:rFonts w:asciiTheme="majorBidi" w:hAnsiTheme="majorBidi" w:cstheme="majorBidi"/>
          <w:color w:val="000000" w:themeColor="text1"/>
          <w:sz w:val="24"/>
          <w:szCs w:val="24"/>
          <w:u w:color="1C1D1E"/>
          <w:shd w:val="clear" w:color="auto" w:fill="FFFFFF"/>
        </w:rPr>
        <w:instrText xml:space="preserve"> ADDIN ZOTERO_ITEM CSL_CITATION {"citationID":"txJSX2vp","properties":{"formattedCitation":"(MacArthur &amp; MacArthur, 1961)","plainCitation":"(MacArthur &amp; MacArthur, 1961)","noteIndex":0},"citationItems":[{"id":569,"uris":["http://zotero.org/users/local/vcRA7dFA/items/MGRX7FZU"],"itemData":{"id":569,"type":"article-journal","container-title":"Ecology","DOI":"10.2307/1932254","ISSN":"00129658","issue":"3","language":"en","page":"594-598","source":"DOI.org (Crossref)","title":"On Bird Species Diversity","volume":"42","author":[{"family":"MacArthur","given":"Robert H."},{"family":"MacArthur","given":"John W."}],"issued":{"date-parts":[["1961",7]]}}}],"schema":"https://github.com/citation-style-language/schema/raw/master/csl-citation.json"} </w:instrText>
      </w:r>
      <w:r w:rsidR="00C42A9F" w:rsidRPr="00CA5895">
        <w:rPr>
          <w:rStyle w:val="None"/>
          <w:rFonts w:asciiTheme="majorBidi" w:hAnsiTheme="majorBidi" w:cstheme="majorBidi"/>
          <w:color w:val="000000" w:themeColor="text1"/>
          <w:sz w:val="24"/>
          <w:szCs w:val="24"/>
          <w:u w:color="1C1D1E"/>
          <w:shd w:val="clear" w:color="auto" w:fill="FFFFFF"/>
        </w:rPr>
        <w:fldChar w:fldCharType="separate"/>
      </w:r>
      <w:r w:rsidR="00C42A9F" w:rsidRPr="00CA5895">
        <w:rPr>
          <w:rFonts w:ascii="Times New Roman" w:hAnsi="Times New Roman" w:cs="Times New Roman"/>
          <w:color w:val="000000" w:themeColor="text1"/>
          <w:sz w:val="24"/>
        </w:rPr>
        <w:t>(MacArthur &amp; MacArthur, 1961)</w:t>
      </w:r>
      <w:r w:rsidR="00C42A9F" w:rsidRPr="00CA5895">
        <w:rPr>
          <w:rStyle w:val="None"/>
          <w:rFonts w:asciiTheme="majorBidi" w:hAnsiTheme="majorBidi" w:cstheme="majorBidi"/>
          <w:color w:val="000000" w:themeColor="text1"/>
          <w:sz w:val="24"/>
          <w:szCs w:val="24"/>
          <w:u w:color="1C1D1E"/>
          <w:shd w:val="clear" w:color="auto" w:fill="FFFFFF"/>
        </w:rPr>
        <w:fldChar w:fldCharType="end"/>
      </w:r>
      <w:r w:rsidR="00C42A9F" w:rsidRPr="00CA5895">
        <w:rPr>
          <w:rStyle w:val="None"/>
          <w:rFonts w:asciiTheme="majorBidi" w:hAnsiTheme="majorBidi" w:cstheme="majorBidi"/>
          <w:color w:val="000000" w:themeColor="text1"/>
          <w:sz w:val="24"/>
          <w:szCs w:val="24"/>
          <w:u w:color="1C1D1E"/>
          <w:shd w:val="clear" w:color="auto" w:fill="FFFFFF"/>
        </w:rPr>
        <w:t xml:space="preserve">. Net richness detection rate did not significantly increase with the number of cameras. Arid and semi-arid systems are globally threatened by increased rates of anthropogenic changes, such as climate and land-use changes </w:t>
      </w:r>
      <w:r w:rsidR="00C42A9F" w:rsidRPr="00CA5895">
        <w:rPr>
          <w:rStyle w:val="None"/>
          <w:rFonts w:asciiTheme="majorBidi" w:hAnsiTheme="majorBidi" w:cstheme="majorBidi"/>
          <w:color w:val="000000" w:themeColor="text1"/>
          <w:sz w:val="24"/>
          <w:szCs w:val="24"/>
        </w:rPr>
        <w:t xml:space="preserve">(Mahmoud and </w:t>
      </w:r>
      <w:proofErr w:type="spellStart"/>
      <w:r w:rsidR="00C42A9F" w:rsidRPr="00CA5895">
        <w:rPr>
          <w:rStyle w:val="None"/>
          <w:rFonts w:asciiTheme="majorBidi" w:hAnsiTheme="majorBidi" w:cstheme="majorBidi"/>
          <w:color w:val="000000" w:themeColor="text1"/>
          <w:sz w:val="24"/>
          <w:szCs w:val="24"/>
        </w:rPr>
        <w:t>Gan</w:t>
      </w:r>
      <w:proofErr w:type="spellEnd"/>
      <w:r w:rsidR="00C42A9F" w:rsidRPr="00CA5895">
        <w:rPr>
          <w:rStyle w:val="None"/>
          <w:rFonts w:asciiTheme="majorBidi" w:hAnsiTheme="majorBidi" w:cstheme="majorBidi"/>
          <w:color w:val="000000" w:themeColor="text1"/>
          <w:sz w:val="24"/>
          <w:szCs w:val="24"/>
        </w:rPr>
        <w:t xml:space="preserve"> 2018)</w:t>
      </w:r>
      <w:r w:rsidR="00C42A9F" w:rsidRPr="00CA5895">
        <w:rPr>
          <w:rStyle w:val="None"/>
          <w:rFonts w:asciiTheme="majorBidi" w:hAnsiTheme="majorBidi" w:cstheme="majorBidi"/>
          <w:color w:val="000000" w:themeColor="text1"/>
          <w:sz w:val="24"/>
          <w:szCs w:val="24"/>
          <w:u w:color="1C1D1E"/>
          <w:shd w:val="clear" w:color="auto" w:fill="FFFFFF"/>
        </w:rPr>
        <w:t xml:space="preserve">, and species in these regions face extensive ecological shifts </w:t>
      </w:r>
      <w:r w:rsidR="00C42A9F" w:rsidRPr="00CA5895">
        <w:rPr>
          <w:rStyle w:val="None"/>
          <w:rFonts w:asciiTheme="majorBidi" w:hAnsiTheme="majorBidi" w:cstheme="majorBidi"/>
          <w:color w:val="000000" w:themeColor="text1"/>
          <w:sz w:val="24"/>
          <w:szCs w:val="24"/>
        </w:rPr>
        <w:t xml:space="preserve">(Barrows 2011; Bachelet et al. 2016). Hence, the reason why species diversity may not increase with more camera trap sampling may be due to the fact diversity in animal communities is declining in drylands </w:t>
      </w:r>
      <w:r w:rsidR="00C42A9F" w:rsidRPr="00CA5895">
        <w:rPr>
          <w:rStyle w:val="None"/>
          <w:rFonts w:asciiTheme="majorBidi" w:hAnsiTheme="majorBidi" w:cstheme="majorBidi"/>
          <w:color w:val="000000" w:themeColor="text1"/>
          <w:sz w:val="24"/>
          <w:szCs w:val="24"/>
        </w:rPr>
        <w:fldChar w:fldCharType="begin"/>
      </w:r>
      <w:r w:rsidR="00C42A9F" w:rsidRPr="00CA5895">
        <w:rPr>
          <w:rStyle w:val="None"/>
          <w:rFonts w:asciiTheme="majorBidi" w:hAnsiTheme="majorBidi" w:cstheme="majorBidi"/>
          <w:color w:val="000000" w:themeColor="text1"/>
          <w:sz w:val="24"/>
          <w:szCs w:val="24"/>
        </w:rPr>
        <w:instrText xml:space="preserve"> ADDIN ZOTERO_ITEM CSL_CITATION {"citationID":"yE99b7M7","properties":{"formattedCitation":"(Maestre et al., 2016)","plainCitation":"(Maestre et al., 2016)","noteIndex":0},"citationItems":[{"id":769,"uris":["http://zotero.org/users/local/vcRA7dFA/items/BDUMPGUU"],"itemData":{"id":769,"type":"article-journal","abstract":"Understanding how drylands respond to ongoing environmental change is extremely important for global sustainability. In this review, we discuss how biotic attributes, climate, grazing pressure, land cover change, and nitrogen deposition affect the functioning of drylands at multiple spatial scales. Our synthesis highlights the importance of biotic attributes (e.g., species richness) in maintaining fundamental ecosystem processes such as primary productivity, illustrates how nitrogen deposition and grazing pressure are impacting ecosystem functioning in drylands worldwide, and highlights the importance of the traits of woody species as drivers of their expansion in former grasslands. We also emphasize the role of attributes such as species richness and abundance in controlling the responses of ecosystem functioning to climate change. This knowledge is essential to guide conservation and restoration efforts in drylands, as biotic attributes can be actively managed at the local scale to increase ecosystem resilience to global change.","container-title":"Annual Review of Ecology, Evolution, and Systematics","DOI":"10.1146/annurev-ecolsys-121415-032311","ISSN":"1543-592X, 1545-2069","issue":"1","journalAbbreviation":"Annu. Rev. Ecol. Evol. Syst.","language":"en","page":"215-237","source":"DOI.org (Crossref)","title":"Structure and Functioning of Dryland Ecosystems in a Changing World","volume":"47","author":[{"family":"Maestre","given":"Fernando T."},{"family":"Eldridge","given":"David J."},{"family":"Soliveres","given":"Santiago"},{"family":"Kéfi","given":"Sonia"},{"family":"Delgado-Baquerizo","given":"Manuel"},{"family":"Bowker","given":"Matthew A."},{"family":"García-Palacios","given":"Pablo"},{"family":"Gaitán","given":"Juan"},{"family":"Gallardo","given":"Antonio"},{"family":"Lázaro","given":"Roberto"},{"family":"Berdugo","given":"Miguel"}],"issued":{"date-parts":[["2016",11,1]]}}}],"schema":"https://github.com/citation-style-language/schema/raw/master/csl-citation.json"} </w:instrText>
      </w:r>
      <w:r w:rsidR="00C42A9F" w:rsidRPr="00CA5895">
        <w:rPr>
          <w:rStyle w:val="None"/>
          <w:rFonts w:asciiTheme="majorBidi" w:hAnsiTheme="majorBidi" w:cstheme="majorBidi"/>
          <w:color w:val="000000" w:themeColor="text1"/>
          <w:sz w:val="24"/>
          <w:szCs w:val="24"/>
        </w:rPr>
        <w:fldChar w:fldCharType="separate"/>
      </w:r>
      <w:r w:rsidR="00C42A9F" w:rsidRPr="00CA5895">
        <w:rPr>
          <w:rFonts w:ascii="Times New Roman" w:hAnsi="Times New Roman" w:cs="Times New Roman"/>
          <w:color w:val="000000" w:themeColor="text1"/>
          <w:sz w:val="24"/>
        </w:rPr>
        <w:t>(Maestre et al., 2016)</w:t>
      </w:r>
      <w:r w:rsidR="00C42A9F" w:rsidRPr="00CA5895">
        <w:rPr>
          <w:rStyle w:val="None"/>
          <w:rFonts w:asciiTheme="majorBidi" w:hAnsiTheme="majorBidi" w:cstheme="majorBidi"/>
          <w:color w:val="000000" w:themeColor="text1"/>
          <w:sz w:val="24"/>
          <w:szCs w:val="24"/>
        </w:rPr>
        <w:fldChar w:fldCharType="end"/>
      </w:r>
      <w:r w:rsidR="00C42A9F" w:rsidRPr="00CA5895">
        <w:rPr>
          <w:rStyle w:val="None"/>
          <w:rFonts w:asciiTheme="majorBidi" w:hAnsiTheme="majorBidi" w:cstheme="majorBidi"/>
          <w:color w:val="000000" w:themeColor="text1"/>
          <w:sz w:val="24"/>
          <w:szCs w:val="24"/>
        </w:rPr>
        <w:t xml:space="preserve">. </w:t>
      </w:r>
      <w:r w:rsidR="00E43293" w:rsidRPr="00CA5895">
        <w:rPr>
          <w:rStyle w:val="None"/>
          <w:rFonts w:asciiTheme="majorBidi" w:hAnsiTheme="majorBidi" w:cstheme="majorBidi"/>
          <w:color w:val="000000" w:themeColor="text1"/>
          <w:sz w:val="24"/>
          <w:szCs w:val="24"/>
          <w:u w:color="1C1D1E"/>
          <w:shd w:val="clear" w:color="auto" w:fill="FFFFFF"/>
        </w:rPr>
        <w:t>L</w:t>
      </w:r>
      <w:r w:rsidRPr="00CA5895">
        <w:rPr>
          <w:rStyle w:val="None"/>
          <w:rFonts w:asciiTheme="majorBidi" w:hAnsiTheme="majorBidi" w:cstheme="majorBidi"/>
          <w:color w:val="000000" w:themeColor="text1"/>
          <w:sz w:val="24"/>
          <w:szCs w:val="24"/>
          <w:u w:color="1C1D1E"/>
          <w:shd w:val="clear" w:color="auto" w:fill="FFFFFF"/>
        </w:rPr>
        <w:t xml:space="preserve">andscape-level differences influence animal assemblage in different ecosystems </w:t>
      </w:r>
      <w:r w:rsidR="007F19AD" w:rsidRPr="00CA5895">
        <w:rPr>
          <w:rStyle w:val="None"/>
          <w:rFonts w:asciiTheme="majorBidi" w:hAnsiTheme="majorBidi" w:cstheme="majorBidi"/>
          <w:color w:val="000000" w:themeColor="text1"/>
          <w:sz w:val="24"/>
          <w:szCs w:val="24"/>
          <w:u w:color="1C1D1E"/>
          <w:shd w:val="clear" w:color="auto" w:fill="FFFFFF"/>
        </w:rPr>
        <w:t xml:space="preserve">and </w:t>
      </w:r>
      <w:r w:rsidRPr="00CA5895">
        <w:rPr>
          <w:rStyle w:val="None"/>
          <w:rFonts w:asciiTheme="majorBidi" w:hAnsiTheme="majorBidi" w:cstheme="majorBidi"/>
          <w:color w:val="000000" w:themeColor="text1"/>
          <w:sz w:val="24"/>
          <w:szCs w:val="24"/>
          <w:u w:color="1C1D1E"/>
          <w:shd w:val="clear" w:color="auto" w:fill="FFFFFF"/>
        </w:rPr>
        <w:t>offer us valuable insight into the utility of camera traps in different regions.</w:t>
      </w:r>
    </w:p>
    <w:p w14:paraId="0E9F509B" w14:textId="77777777" w:rsidR="00470A44" w:rsidRPr="00CA5895" w:rsidRDefault="00470A44" w:rsidP="00A22BD6">
      <w:pPr>
        <w:pStyle w:val="BodyB"/>
        <w:spacing w:after="0" w:line="480" w:lineRule="auto"/>
        <w:jc w:val="both"/>
        <w:rPr>
          <w:rStyle w:val="None"/>
          <w:rFonts w:asciiTheme="majorBidi" w:eastAsia="Carlito" w:hAnsiTheme="majorBidi" w:cstheme="majorBidi"/>
          <w:b/>
          <w:bCs/>
          <w:color w:val="000000" w:themeColor="text1"/>
          <w:sz w:val="24"/>
          <w:szCs w:val="24"/>
        </w:rPr>
      </w:pPr>
      <w:r w:rsidRPr="00CA5895">
        <w:rPr>
          <w:rStyle w:val="None"/>
          <w:rFonts w:asciiTheme="majorBidi" w:hAnsiTheme="majorBidi" w:cstheme="majorBidi"/>
          <w:b/>
          <w:bCs/>
          <w:color w:val="000000" w:themeColor="text1"/>
          <w:sz w:val="24"/>
          <w:szCs w:val="24"/>
        </w:rPr>
        <w:t xml:space="preserve">Implications for </w:t>
      </w:r>
      <w:r w:rsidR="00A22BD6" w:rsidRPr="00CA5895">
        <w:rPr>
          <w:rStyle w:val="None"/>
          <w:rFonts w:asciiTheme="majorBidi" w:hAnsiTheme="majorBidi" w:cstheme="majorBidi"/>
          <w:b/>
          <w:bCs/>
          <w:color w:val="000000" w:themeColor="text1"/>
          <w:sz w:val="24"/>
          <w:szCs w:val="24"/>
        </w:rPr>
        <w:t>Optimal Camer</w:t>
      </w:r>
      <w:r w:rsidR="00A3740F" w:rsidRPr="00CA5895">
        <w:rPr>
          <w:rStyle w:val="None"/>
          <w:rFonts w:asciiTheme="majorBidi" w:hAnsiTheme="majorBidi" w:cstheme="majorBidi"/>
          <w:b/>
          <w:bCs/>
          <w:color w:val="000000" w:themeColor="text1"/>
          <w:sz w:val="24"/>
          <w:szCs w:val="24"/>
        </w:rPr>
        <w:t>a</w:t>
      </w:r>
      <w:r w:rsidR="00A22BD6" w:rsidRPr="00CA5895">
        <w:rPr>
          <w:rStyle w:val="None"/>
          <w:rFonts w:asciiTheme="majorBidi" w:hAnsiTheme="majorBidi" w:cstheme="majorBidi"/>
          <w:b/>
          <w:bCs/>
          <w:color w:val="000000" w:themeColor="text1"/>
          <w:sz w:val="24"/>
          <w:szCs w:val="24"/>
        </w:rPr>
        <w:t xml:space="preserve"> Trapping</w:t>
      </w:r>
    </w:p>
    <w:p w14:paraId="10E3F685" w14:textId="1C9D86B1" w:rsidR="00470A44" w:rsidRPr="00CA5895" w:rsidRDefault="00470A44" w:rsidP="00CA5895">
      <w:pPr>
        <w:pStyle w:val="BodyB"/>
        <w:spacing w:after="0" w:line="480" w:lineRule="auto"/>
        <w:ind w:firstLine="720"/>
        <w:jc w:val="both"/>
        <w:rPr>
          <w:rStyle w:val="None"/>
          <w:rFonts w:asciiTheme="majorBidi" w:hAnsiTheme="majorBidi" w:cstheme="majorBidi"/>
          <w:color w:val="000000" w:themeColor="text1"/>
          <w:sz w:val="24"/>
          <w:szCs w:val="24"/>
          <w:u w:color="1C1D1E"/>
          <w:shd w:val="clear" w:color="auto" w:fill="FFFFFF"/>
        </w:rPr>
      </w:pPr>
      <w:r w:rsidRPr="00CA5895">
        <w:rPr>
          <w:rStyle w:val="None"/>
          <w:rFonts w:asciiTheme="majorBidi" w:hAnsiTheme="majorBidi" w:cstheme="majorBidi"/>
          <w:color w:val="000000" w:themeColor="text1"/>
          <w:sz w:val="24"/>
          <w:szCs w:val="24"/>
          <w:u w:color="1C1D1E"/>
          <w:shd w:val="clear" w:color="auto" w:fill="FFFFFF"/>
        </w:rPr>
        <w:t>This synthesis provides both a critical insight into experimental design considerations associated with sampling effort</w:t>
      </w:r>
      <w:r w:rsidR="00CA5895" w:rsidRPr="00CA5895">
        <w:rPr>
          <w:rStyle w:val="None"/>
          <w:rFonts w:asciiTheme="majorBidi" w:hAnsiTheme="majorBidi" w:cstheme="majorBidi"/>
          <w:color w:val="000000" w:themeColor="text1"/>
          <w:sz w:val="24"/>
          <w:szCs w:val="24"/>
          <w:u w:color="1C1D1E"/>
          <w:shd w:val="clear" w:color="auto" w:fill="FFFFFF"/>
        </w:rPr>
        <w:t>s</w:t>
      </w:r>
      <w:r w:rsidRPr="00CA5895">
        <w:rPr>
          <w:rStyle w:val="None"/>
          <w:rFonts w:asciiTheme="majorBidi" w:hAnsiTheme="majorBidi" w:cstheme="majorBidi"/>
          <w:color w:val="000000" w:themeColor="text1"/>
          <w:sz w:val="24"/>
          <w:szCs w:val="24"/>
          <w:u w:color="1C1D1E"/>
          <w:shd w:val="clear" w:color="auto" w:fill="FFFFFF"/>
        </w:rPr>
        <w:t xml:space="preserve"> and the relative efficacy of camera traps as a tool in monitoring changes in wildlife populations in different ecosystems. </w:t>
      </w:r>
      <w:r w:rsidR="00C42A9F" w:rsidRPr="00CA5895">
        <w:rPr>
          <w:rStyle w:val="None"/>
          <w:rFonts w:asciiTheme="majorBidi" w:hAnsiTheme="majorBidi" w:cstheme="majorBidi"/>
          <w:color w:val="000000" w:themeColor="text1"/>
          <w:sz w:val="24"/>
          <w:szCs w:val="24"/>
          <w:u w:color="1C1D1E"/>
          <w:shd w:val="clear" w:color="auto" w:fill="FFFFFF"/>
        </w:rPr>
        <w:t>Across the same sample size, d</w:t>
      </w:r>
      <w:r w:rsidRPr="00CA5895">
        <w:rPr>
          <w:rStyle w:val="None"/>
          <w:rFonts w:asciiTheme="majorBidi" w:hAnsiTheme="majorBidi" w:cstheme="majorBidi"/>
          <w:color w:val="000000" w:themeColor="text1"/>
          <w:sz w:val="24"/>
          <w:szCs w:val="24"/>
          <w:u w:color="1C1D1E"/>
          <w:shd w:val="clear" w:color="auto" w:fill="FFFFFF"/>
        </w:rPr>
        <w:t>eploying mo</w:t>
      </w:r>
      <w:r w:rsidR="00805DA8" w:rsidRPr="00CA5895">
        <w:rPr>
          <w:rStyle w:val="None"/>
          <w:rFonts w:asciiTheme="majorBidi" w:hAnsiTheme="majorBidi" w:cstheme="majorBidi"/>
          <w:color w:val="000000" w:themeColor="text1"/>
          <w:sz w:val="24"/>
          <w:szCs w:val="24"/>
          <w:u w:color="1C1D1E"/>
          <w:shd w:val="clear" w:color="auto" w:fill="FFFFFF"/>
        </w:rPr>
        <w:t>re camera traps over a shorter duration</w:t>
      </w:r>
      <w:r w:rsidRPr="00CA5895">
        <w:rPr>
          <w:rStyle w:val="None"/>
          <w:rFonts w:asciiTheme="majorBidi" w:hAnsiTheme="majorBidi" w:cstheme="majorBidi"/>
          <w:color w:val="000000" w:themeColor="text1"/>
          <w:sz w:val="24"/>
          <w:szCs w:val="24"/>
          <w:u w:color="1C1D1E"/>
          <w:shd w:val="clear" w:color="auto" w:fill="FFFFFF"/>
        </w:rPr>
        <w:t xml:space="preserve">, with appropriate placement, </w:t>
      </w:r>
      <w:r w:rsidR="00805DA8" w:rsidRPr="00CA5895">
        <w:rPr>
          <w:rStyle w:val="None"/>
          <w:rFonts w:asciiTheme="majorBidi" w:hAnsiTheme="majorBidi" w:cstheme="majorBidi"/>
          <w:color w:val="000000" w:themeColor="text1"/>
          <w:sz w:val="24"/>
          <w:szCs w:val="24"/>
          <w:u w:color="1C1D1E"/>
          <w:shd w:val="clear" w:color="auto" w:fill="FFFFFF"/>
        </w:rPr>
        <w:t xml:space="preserve">is the most effective strategy </w:t>
      </w:r>
      <w:r w:rsidRPr="00CA5895">
        <w:rPr>
          <w:rStyle w:val="None"/>
          <w:rFonts w:asciiTheme="majorBidi" w:hAnsiTheme="majorBidi" w:cstheme="majorBidi"/>
          <w:color w:val="000000" w:themeColor="text1"/>
          <w:sz w:val="24"/>
          <w:szCs w:val="24"/>
          <w:u w:color="1C1D1E"/>
          <w:shd w:val="clear" w:color="auto" w:fill="FFFFFF"/>
        </w:rPr>
        <w:t xml:space="preserve">as estimated from the </w:t>
      </w:r>
      <w:r w:rsidR="00805DA8" w:rsidRPr="00CA5895">
        <w:rPr>
          <w:rStyle w:val="None"/>
          <w:rFonts w:asciiTheme="majorBidi" w:hAnsiTheme="majorBidi" w:cstheme="majorBidi"/>
          <w:color w:val="000000" w:themeColor="text1"/>
          <w:sz w:val="24"/>
          <w:szCs w:val="24"/>
          <w:u w:color="1C1D1E"/>
          <w:shd w:val="clear" w:color="auto" w:fill="FFFFFF"/>
        </w:rPr>
        <w:t>re</w:t>
      </w:r>
      <w:r w:rsidR="00B469CE" w:rsidRPr="00CA5895">
        <w:rPr>
          <w:rStyle w:val="None"/>
          <w:rFonts w:asciiTheme="majorBidi" w:hAnsiTheme="majorBidi" w:cstheme="majorBidi"/>
          <w:color w:val="000000" w:themeColor="text1"/>
          <w:sz w:val="24"/>
          <w:szCs w:val="24"/>
          <w:u w:color="1C1D1E"/>
          <w:shd w:val="clear" w:color="auto" w:fill="FFFFFF"/>
        </w:rPr>
        <w:t>lev</w:t>
      </w:r>
      <w:r w:rsidR="00805DA8" w:rsidRPr="00CA5895">
        <w:rPr>
          <w:rStyle w:val="None"/>
          <w:rFonts w:asciiTheme="majorBidi" w:hAnsiTheme="majorBidi" w:cstheme="majorBidi"/>
          <w:color w:val="000000" w:themeColor="text1"/>
          <w:sz w:val="24"/>
          <w:szCs w:val="24"/>
          <w:u w:color="1C1D1E"/>
          <w:shd w:val="clear" w:color="auto" w:fill="FFFFFF"/>
        </w:rPr>
        <w:t xml:space="preserve">ant </w:t>
      </w:r>
      <w:r w:rsidRPr="00CA5895">
        <w:rPr>
          <w:rStyle w:val="None"/>
          <w:rFonts w:asciiTheme="majorBidi" w:hAnsiTheme="majorBidi" w:cstheme="majorBidi"/>
          <w:color w:val="000000" w:themeColor="text1"/>
          <w:sz w:val="24"/>
          <w:szCs w:val="24"/>
          <w:u w:color="1C1D1E"/>
          <w:shd w:val="clear" w:color="auto" w:fill="FFFFFF"/>
        </w:rPr>
        <w:t>published scientific l</w:t>
      </w:r>
      <w:r w:rsidR="00805DA8" w:rsidRPr="00CA5895">
        <w:rPr>
          <w:rStyle w:val="None"/>
          <w:rFonts w:asciiTheme="majorBidi" w:hAnsiTheme="majorBidi" w:cstheme="majorBidi"/>
          <w:color w:val="000000" w:themeColor="text1"/>
          <w:sz w:val="24"/>
          <w:szCs w:val="24"/>
          <w:u w:color="1C1D1E"/>
          <w:shd w:val="clear" w:color="auto" w:fill="FFFFFF"/>
        </w:rPr>
        <w:t>iterature to date</w:t>
      </w:r>
      <w:r w:rsidR="005616DA" w:rsidRPr="00CA5895">
        <w:rPr>
          <w:rStyle w:val="None"/>
          <w:rFonts w:asciiTheme="majorBidi" w:hAnsiTheme="majorBidi" w:cstheme="majorBidi"/>
          <w:color w:val="000000" w:themeColor="text1"/>
          <w:sz w:val="24"/>
          <w:szCs w:val="24"/>
          <w:u w:color="1C1D1E"/>
          <w:shd w:val="clear" w:color="auto" w:fill="FFFFFF"/>
        </w:rPr>
        <w:t xml:space="preserve"> – across studies</w:t>
      </w:r>
      <w:r w:rsidRPr="00CA5895">
        <w:rPr>
          <w:rStyle w:val="None"/>
          <w:rFonts w:asciiTheme="majorBidi" w:hAnsiTheme="majorBidi" w:cstheme="majorBidi"/>
          <w:color w:val="000000" w:themeColor="text1"/>
          <w:sz w:val="24"/>
          <w:szCs w:val="24"/>
          <w:u w:color="1C1D1E"/>
          <w:shd w:val="clear" w:color="auto" w:fill="FFFFFF"/>
        </w:rPr>
        <w:t>.</w:t>
      </w:r>
      <w:r w:rsidR="005616DA" w:rsidRPr="00CA5895">
        <w:rPr>
          <w:rStyle w:val="None"/>
          <w:rFonts w:asciiTheme="majorBidi" w:hAnsiTheme="majorBidi" w:cstheme="majorBidi"/>
          <w:color w:val="000000" w:themeColor="text1"/>
          <w:sz w:val="24"/>
          <w:szCs w:val="24"/>
          <w:u w:color="1C1D1E"/>
          <w:shd w:val="clear" w:color="auto" w:fill="FFFFFF"/>
        </w:rPr>
        <w:t xml:space="preserve"> This trend is likely relevant within studies at a specific site or region.</w:t>
      </w:r>
      <w:r w:rsidRPr="00CA5895">
        <w:rPr>
          <w:rStyle w:val="None"/>
          <w:rFonts w:asciiTheme="majorBidi" w:hAnsiTheme="majorBidi" w:cstheme="majorBidi"/>
          <w:color w:val="000000" w:themeColor="text1"/>
          <w:sz w:val="24"/>
          <w:szCs w:val="24"/>
          <w:u w:color="1C1D1E"/>
          <w:shd w:val="clear" w:color="auto" w:fill="FFFFFF"/>
        </w:rPr>
        <w:t xml:space="preserve"> </w:t>
      </w:r>
      <w:r w:rsidR="005616DA" w:rsidRPr="00CA5895">
        <w:rPr>
          <w:rStyle w:val="None"/>
          <w:rFonts w:asciiTheme="majorBidi" w:hAnsiTheme="majorBidi" w:cstheme="majorBidi"/>
          <w:color w:val="000000" w:themeColor="text1"/>
          <w:sz w:val="24"/>
          <w:szCs w:val="24"/>
          <w:u w:color="1C1D1E"/>
          <w:shd w:val="clear" w:color="auto" w:fill="FFFFFF"/>
        </w:rPr>
        <w:t>Increasing camera traps is certainly a</w:t>
      </w:r>
      <w:r w:rsidR="00384C20" w:rsidRPr="00CA5895">
        <w:rPr>
          <w:rStyle w:val="None"/>
          <w:rFonts w:asciiTheme="majorBidi" w:hAnsiTheme="majorBidi" w:cstheme="majorBidi"/>
          <w:color w:val="000000" w:themeColor="text1"/>
          <w:sz w:val="24"/>
          <w:szCs w:val="24"/>
          <w:u w:color="1C1D1E"/>
          <w:shd w:val="clear" w:color="auto" w:fill="FFFFFF"/>
        </w:rPr>
        <w:t xml:space="preserve"> more effective sampling strategy</w:t>
      </w:r>
      <w:r w:rsidR="005616DA" w:rsidRPr="00CA5895">
        <w:rPr>
          <w:rStyle w:val="None"/>
          <w:rFonts w:asciiTheme="majorBidi" w:hAnsiTheme="majorBidi" w:cstheme="majorBidi"/>
          <w:color w:val="000000" w:themeColor="text1"/>
          <w:sz w:val="24"/>
          <w:szCs w:val="24"/>
          <w:u w:color="1C1D1E"/>
          <w:shd w:val="clear" w:color="auto" w:fill="FFFFFF"/>
        </w:rPr>
        <w:t xml:space="preserve">, in general, to increase relative sampling effort spatially. </w:t>
      </w:r>
      <w:r w:rsidR="00540445" w:rsidRPr="00CA5895">
        <w:rPr>
          <w:rStyle w:val="None"/>
          <w:rFonts w:asciiTheme="majorBidi" w:hAnsiTheme="majorBidi" w:cstheme="majorBidi"/>
          <w:color w:val="000000" w:themeColor="text1"/>
          <w:sz w:val="24"/>
          <w:szCs w:val="24"/>
          <w:u w:color="1C1D1E"/>
          <w:shd w:val="clear" w:color="auto" w:fill="FFFFFF"/>
        </w:rPr>
        <w:t>P</w:t>
      </w:r>
      <w:r w:rsidRPr="00CA5895">
        <w:rPr>
          <w:rStyle w:val="None"/>
          <w:rFonts w:asciiTheme="majorBidi" w:hAnsiTheme="majorBidi" w:cstheme="majorBidi"/>
          <w:color w:val="000000" w:themeColor="text1"/>
          <w:sz w:val="24"/>
          <w:szCs w:val="24"/>
          <w:u w:color="1C1D1E"/>
          <w:shd w:val="clear" w:color="auto" w:fill="FFFFFF"/>
        </w:rPr>
        <w:t>urchasing more cameras is</w:t>
      </w:r>
      <w:r w:rsidR="005616DA" w:rsidRPr="00CA5895">
        <w:rPr>
          <w:rStyle w:val="None"/>
          <w:rFonts w:asciiTheme="majorBidi" w:hAnsiTheme="majorBidi" w:cstheme="majorBidi"/>
          <w:color w:val="000000" w:themeColor="text1"/>
          <w:sz w:val="24"/>
          <w:szCs w:val="24"/>
          <w:u w:color="1C1D1E"/>
          <w:shd w:val="clear" w:color="auto" w:fill="FFFFFF"/>
        </w:rPr>
        <w:t xml:space="preserve"> a</w:t>
      </w:r>
      <w:r w:rsidRPr="00CA5895">
        <w:rPr>
          <w:rStyle w:val="None"/>
          <w:rFonts w:asciiTheme="majorBidi" w:hAnsiTheme="majorBidi" w:cstheme="majorBidi"/>
          <w:color w:val="000000" w:themeColor="text1"/>
          <w:sz w:val="24"/>
          <w:szCs w:val="24"/>
          <w:u w:color="1C1D1E"/>
          <w:shd w:val="clear" w:color="auto" w:fill="FFFFFF"/>
        </w:rPr>
        <w:t xml:space="preserve"> more efficient</w:t>
      </w:r>
      <w:r w:rsidR="005616DA" w:rsidRPr="00CA5895">
        <w:rPr>
          <w:rStyle w:val="None"/>
          <w:rFonts w:asciiTheme="majorBidi" w:hAnsiTheme="majorBidi" w:cstheme="majorBidi"/>
          <w:color w:val="000000" w:themeColor="text1"/>
          <w:sz w:val="24"/>
          <w:szCs w:val="24"/>
          <w:u w:color="1C1D1E"/>
          <w:shd w:val="clear" w:color="auto" w:fill="FFFFFF"/>
        </w:rPr>
        <w:t xml:space="preserve"> strategy</w:t>
      </w:r>
      <w:r w:rsidRPr="00CA5895">
        <w:rPr>
          <w:rStyle w:val="None"/>
          <w:rFonts w:asciiTheme="majorBidi" w:hAnsiTheme="majorBidi" w:cstheme="majorBidi"/>
          <w:color w:val="000000" w:themeColor="text1"/>
          <w:sz w:val="24"/>
          <w:szCs w:val="24"/>
          <w:u w:color="1C1D1E"/>
          <w:shd w:val="clear" w:color="auto" w:fill="FFFFFF"/>
        </w:rPr>
        <w:t xml:space="preserve"> for conserv</w:t>
      </w:r>
      <w:r w:rsidR="000E3ABC" w:rsidRPr="00CA5895">
        <w:rPr>
          <w:rStyle w:val="None"/>
          <w:rFonts w:asciiTheme="majorBidi" w:hAnsiTheme="majorBidi" w:cstheme="majorBidi"/>
          <w:color w:val="000000" w:themeColor="text1"/>
          <w:sz w:val="24"/>
          <w:szCs w:val="24"/>
          <w:u w:color="1C1D1E"/>
          <w:shd w:val="clear" w:color="auto" w:fill="FFFFFF"/>
        </w:rPr>
        <w:t>ation biology and stakeholders</w:t>
      </w:r>
      <w:r w:rsidR="00384C20" w:rsidRPr="00CA5895">
        <w:rPr>
          <w:rStyle w:val="None"/>
          <w:rFonts w:asciiTheme="majorBidi" w:hAnsiTheme="majorBidi" w:cstheme="majorBidi"/>
          <w:color w:val="000000" w:themeColor="text1"/>
          <w:sz w:val="24"/>
          <w:szCs w:val="24"/>
          <w:u w:color="1C1D1E"/>
          <w:shd w:val="clear" w:color="auto" w:fill="FFFFFF"/>
        </w:rPr>
        <w:t>, including</w:t>
      </w:r>
      <w:r w:rsidR="00B36FD6" w:rsidRPr="00CA5895">
        <w:rPr>
          <w:rStyle w:val="None"/>
          <w:rFonts w:asciiTheme="majorBidi" w:hAnsiTheme="majorBidi" w:cstheme="majorBidi"/>
          <w:color w:val="000000" w:themeColor="text1"/>
          <w:sz w:val="24"/>
          <w:szCs w:val="24"/>
          <w:u w:color="1C1D1E"/>
          <w:shd w:val="clear" w:color="auto" w:fill="FFFFFF"/>
        </w:rPr>
        <w:t xml:space="preserve"> land owners and nature conservancies</w:t>
      </w:r>
      <w:r w:rsidR="00384C20" w:rsidRPr="00CA5895">
        <w:rPr>
          <w:rStyle w:val="None"/>
          <w:rFonts w:asciiTheme="majorBidi" w:hAnsiTheme="majorBidi" w:cstheme="majorBidi"/>
          <w:color w:val="000000" w:themeColor="text1"/>
          <w:sz w:val="24"/>
          <w:szCs w:val="24"/>
          <w:u w:color="1C1D1E"/>
          <w:shd w:val="clear" w:color="auto" w:fill="FFFFFF"/>
        </w:rPr>
        <w:t xml:space="preserve"> in the area. We understand that c</w:t>
      </w:r>
      <w:r w:rsidR="000E3ABC" w:rsidRPr="00CA5895">
        <w:rPr>
          <w:rStyle w:val="None"/>
          <w:rFonts w:asciiTheme="majorBidi" w:hAnsiTheme="majorBidi" w:cstheme="majorBidi"/>
          <w:color w:val="000000" w:themeColor="text1"/>
          <w:sz w:val="24"/>
          <w:szCs w:val="24"/>
          <w:u w:color="1C1D1E"/>
          <w:shd w:val="clear" w:color="auto" w:fill="FFFFFF"/>
        </w:rPr>
        <w:t>amera trapping generally requires a large sum of initial funding, but this funding is offset by t</w:t>
      </w:r>
      <w:r w:rsidR="00281AFF" w:rsidRPr="00CA5895">
        <w:rPr>
          <w:rStyle w:val="None"/>
          <w:rFonts w:asciiTheme="majorBidi" w:hAnsiTheme="majorBidi" w:cstheme="majorBidi"/>
          <w:color w:val="000000" w:themeColor="text1"/>
          <w:sz w:val="24"/>
          <w:szCs w:val="24"/>
          <w:u w:color="1C1D1E"/>
          <w:shd w:val="clear" w:color="auto" w:fill="FFFFFF"/>
        </w:rPr>
        <w:t>he low efforts required for camera trapping</w:t>
      </w:r>
      <w:r w:rsidR="000E3ABC" w:rsidRPr="00CA5895">
        <w:rPr>
          <w:rStyle w:val="None"/>
          <w:rFonts w:asciiTheme="majorBidi" w:hAnsiTheme="majorBidi" w:cstheme="majorBidi"/>
          <w:color w:val="000000" w:themeColor="text1"/>
          <w:sz w:val="24"/>
          <w:szCs w:val="24"/>
          <w:u w:color="1C1D1E"/>
          <w:shd w:val="clear" w:color="auto" w:fill="FFFFFF"/>
        </w:rPr>
        <w:t xml:space="preserve"> fieldwork </w:t>
      </w:r>
      <w:r w:rsidR="000E3ABC" w:rsidRPr="00CA5895">
        <w:rPr>
          <w:rStyle w:val="None"/>
          <w:rFonts w:asciiTheme="majorBidi" w:hAnsiTheme="majorBidi" w:cstheme="majorBidi"/>
          <w:color w:val="000000" w:themeColor="text1"/>
          <w:sz w:val="24"/>
          <w:szCs w:val="24"/>
          <w:u w:color="1C1D1E"/>
          <w:shd w:val="clear" w:color="auto" w:fill="FFFFFF"/>
        </w:rPr>
        <w:fldChar w:fldCharType="begin"/>
      </w:r>
      <w:r w:rsidR="000E3ABC" w:rsidRPr="00CA5895">
        <w:rPr>
          <w:rStyle w:val="None"/>
          <w:rFonts w:asciiTheme="majorBidi" w:hAnsiTheme="majorBidi" w:cstheme="majorBidi"/>
          <w:color w:val="000000" w:themeColor="text1"/>
          <w:sz w:val="24"/>
          <w:szCs w:val="24"/>
          <w:u w:color="1C1D1E"/>
          <w:shd w:val="clear" w:color="auto" w:fill="FFFFFF"/>
        </w:rPr>
        <w:instrText xml:space="preserve"> ADDIN ZOTERO_ITEM CSL_CITATION {"citationID":"uiUB0XRy","properties":{"formattedCitation":"(Lamelas-L\\uc0\\u243{}pez &amp; Salgado, 2021)","plainCitation":"(Lamelas-López &amp; Salgado, 2021)","noteIndex":0},"citationItems":[{"id":758,"uris":["http://zotero.org/users/local/vcRA7dFA/items/IMX3HZI5"],"itemData":{"id":758,"type":"article-journal","abstract":"Abstract\n            The introduction of mammal predators has been a major cause of species extinctions on oceanic islands. Eradication is only possible or cost-effective at early stages of invasion, before introduced species become abundant and widespread. Although prevention, early detection and rapid response are the best management strategies, most oceanic islands lack systems for detecting, responding to and monitoring introduced species. Wildlife managers require reliable information on introduced species to guide, assess and adjust management actions. Thus, a large-scale and long-term monitoring programme is needed to evaluate the management of introduced species and the protection of native wildlife. Here, we e</w:instrText>
      </w:r>
      <w:r w:rsidR="000E3ABC" w:rsidRPr="00CA5895">
        <w:rPr>
          <w:rStyle w:val="None"/>
          <w:rFonts w:asciiTheme="majorBidi" w:hAnsiTheme="majorBidi" w:cstheme="majorBidi"/>
          <w:color w:val="000000" w:themeColor="text1"/>
          <w:sz w:val="24"/>
          <w:szCs w:val="24"/>
          <w:u w:color="1C1D1E"/>
          <w:shd w:val="clear" w:color="auto" w:fill="FFFFFF"/>
          <w:lang w:val="en-CA"/>
        </w:rPr>
        <w:instrText xml:space="preserve">valuate camera trapping as a survey technique for detecting and monitoring introduced small and medium-sized terrestrial mammals on an oceanic island, Terceira (Azores). Producing an inventory of introduced mammals on this island required a sampling effort of 465 camera-trap days and cost EUR 2,133. We estimated abundance and population trends by using photographic capture rates as a population index. We also used presence/absence data from camera-trap surveys to calculate detection probability, estimated occupancy rate and the sampling effort needed to determine species absence. Although camera trapping requires large initial funding, this is offset by the relatively low effort for fieldwork. Our findings demonstrate that camera trapping is an efficient survey technique for detecting and monitoring introduced species on oceanic islands. We conclude by proposing guidelines for designing monitoring programmes for introduced species.","container-title":"Oryx","DOI":"10.1017/S0030605319001364","ISSN":"0030-6053, 1365-3008","issue":"2","journalAbbreviation":"Oryx","language":"en","page":"181-188","source":"DOI.org (Crossref)","title":"Applying camera traps to detect and monitor introduced mammals on oceanic islands","volume":"55","author":[{"family":"Lamelas-López","given":"Lucas"},{"family":"Salgado","given":"Iván"}],"issued":{"date-parts":[["2021",3]]}}}],"schema":"https://github.com/citation-style-language/schema/raw/master/csl-citation.json"} </w:instrText>
      </w:r>
      <w:r w:rsidR="000E3ABC" w:rsidRPr="00CA5895">
        <w:rPr>
          <w:rStyle w:val="None"/>
          <w:rFonts w:asciiTheme="majorBidi" w:hAnsiTheme="majorBidi" w:cstheme="majorBidi"/>
          <w:color w:val="000000" w:themeColor="text1"/>
          <w:sz w:val="24"/>
          <w:szCs w:val="24"/>
          <w:u w:color="1C1D1E"/>
          <w:shd w:val="clear" w:color="auto" w:fill="FFFFFF"/>
        </w:rPr>
        <w:fldChar w:fldCharType="separate"/>
      </w:r>
      <w:r w:rsidR="000E3ABC" w:rsidRPr="00CA5895">
        <w:rPr>
          <w:rFonts w:ascii="Times New Roman" w:hAnsi="Times New Roman" w:cs="Times New Roman"/>
          <w:color w:val="000000" w:themeColor="text1"/>
          <w:sz w:val="24"/>
          <w:szCs w:val="24"/>
          <w:lang w:val="en-CA"/>
        </w:rPr>
        <w:t>(Lamelas-López &amp; Salgado, 2021)</w:t>
      </w:r>
      <w:r w:rsidR="000E3ABC" w:rsidRPr="00CA5895">
        <w:rPr>
          <w:rStyle w:val="None"/>
          <w:rFonts w:asciiTheme="majorBidi" w:hAnsiTheme="majorBidi" w:cstheme="majorBidi"/>
          <w:color w:val="000000" w:themeColor="text1"/>
          <w:sz w:val="24"/>
          <w:szCs w:val="24"/>
          <w:u w:color="1C1D1E"/>
          <w:shd w:val="clear" w:color="auto" w:fill="FFFFFF"/>
        </w:rPr>
        <w:fldChar w:fldCharType="end"/>
      </w:r>
      <w:r w:rsidR="000E3ABC" w:rsidRPr="00CA5895">
        <w:rPr>
          <w:rStyle w:val="None"/>
          <w:rFonts w:asciiTheme="majorBidi" w:hAnsiTheme="majorBidi" w:cstheme="majorBidi"/>
          <w:color w:val="000000" w:themeColor="text1"/>
          <w:sz w:val="24"/>
          <w:szCs w:val="24"/>
          <w:u w:color="1C1D1E"/>
          <w:shd w:val="clear" w:color="auto" w:fill="FFFFFF"/>
          <w:lang w:val="en-CA"/>
        </w:rPr>
        <w:t xml:space="preserve">. </w:t>
      </w:r>
      <w:r w:rsidR="005616DA" w:rsidRPr="00CA5895">
        <w:rPr>
          <w:rStyle w:val="None"/>
          <w:rFonts w:asciiTheme="majorBidi" w:hAnsiTheme="majorBidi" w:cstheme="majorBidi"/>
          <w:color w:val="000000" w:themeColor="text1"/>
          <w:sz w:val="24"/>
          <w:szCs w:val="24"/>
          <w:u w:color="1C1D1E"/>
          <w:shd w:val="clear" w:color="auto" w:fill="FFFFFF"/>
        </w:rPr>
        <w:t xml:space="preserve">Cameras are more affordable than intensive sampling via direct observational survey because over time hiring people to do fieldwork takes more funding than the initial cost of camera traps. </w:t>
      </w:r>
      <w:r w:rsidR="000E3ABC" w:rsidRPr="00CA5895">
        <w:rPr>
          <w:rStyle w:val="None"/>
          <w:rFonts w:asciiTheme="majorBidi" w:hAnsiTheme="majorBidi" w:cstheme="majorBidi"/>
          <w:color w:val="000000" w:themeColor="text1"/>
          <w:sz w:val="24"/>
          <w:szCs w:val="24"/>
          <w:u w:color="1C1D1E"/>
          <w:shd w:val="clear" w:color="auto" w:fill="FFFFFF"/>
          <w:lang w:val="en-CA"/>
        </w:rPr>
        <w:t xml:space="preserve">Results </w:t>
      </w:r>
      <w:r w:rsidR="005616DA" w:rsidRPr="00CA5895">
        <w:rPr>
          <w:rStyle w:val="None"/>
          <w:rFonts w:asciiTheme="majorBidi" w:hAnsiTheme="majorBidi" w:cstheme="majorBidi"/>
          <w:color w:val="000000" w:themeColor="text1"/>
          <w:sz w:val="24"/>
          <w:szCs w:val="24"/>
          <w:u w:color="1C1D1E"/>
          <w:shd w:val="clear" w:color="auto" w:fill="FFFFFF"/>
          <w:lang w:val="en-CA"/>
        </w:rPr>
        <w:t>of population estimates from</w:t>
      </w:r>
      <w:r w:rsidR="000E3ABC" w:rsidRPr="00CA5895">
        <w:rPr>
          <w:rStyle w:val="None"/>
          <w:rFonts w:asciiTheme="majorBidi" w:hAnsiTheme="majorBidi" w:cstheme="majorBidi"/>
          <w:color w:val="000000" w:themeColor="text1"/>
          <w:sz w:val="24"/>
          <w:szCs w:val="24"/>
          <w:u w:color="1C1D1E"/>
          <w:shd w:val="clear" w:color="auto" w:fill="FFFFFF"/>
          <w:lang w:val="en-CA"/>
        </w:rPr>
        <w:t xml:space="preserve"> camera trapping sampling compare </w:t>
      </w:r>
      <w:proofErr w:type="spellStart"/>
      <w:r w:rsidR="000E3ABC" w:rsidRPr="00CA5895">
        <w:rPr>
          <w:rStyle w:val="None"/>
          <w:rFonts w:asciiTheme="majorBidi" w:hAnsiTheme="majorBidi" w:cstheme="majorBidi"/>
          <w:color w:val="000000" w:themeColor="text1"/>
          <w:sz w:val="24"/>
          <w:szCs w:val="24"/>
          <w:u w:color="1C1D1E"/>
          <w:shd w:val="clear" w:color="auto" w:fill="FFFFFF"/>
          <w:lang w:val="en-CA"/>
        </w:rPr>
        <w:t>favourbl</w:t>
      </w:r>
      <w:r w:rsidR="00A92843" w:rsidRPr="00CA5895">
        <w:rPr>
          <w:rStyle w:val="None"/>
          <w:rFonts w:asciiTheme="majorBidi" w:hAnsiTheme="majorBidi" w:cstheme="majorBidi"/>
          <w:color w:val="000000" w:themeColor="text1"/>
          <w:sz w:val="24"/>
          <w:szCs w:val="24"/>
          <w:u w:color="1C1D1E"/>
          <w:shd w:val="clear" w:color="auto" w:fill="FFFFFF"/>
          <w:lang w:val="en-CA"/>
        </w:rPr>
        <w:t>y</w:t>
      </w:r>
      <w:proofErr w:type="spellEnd"/>
      <w:r w:rsidR="00A92843" w:rsidRPr="00CA5895">
        <w:rPr>
          <w:rStyle w:val="None"/>
          <w:rFonts w:asciiTheme="majorBidi" w:hAnsiTheme="majorBidi" w:cstheme="majorBidi"/>
          <w:color w:val="000000" w:themeColor="text1"/>
          <w:sz w:val="24"/>
          <w:szCs w:val="24"/>
          <w:u w:color="1C1D1E"/>
          <w:shd w:val="clear" w:color="auto" w:fill="FFFFFF"/>
          <w:lang w:val="en-CA"/>
        </w:rPr>
        <w:t xml:space="preserve"> with those of traditional live trapping techniques</w:t>
      </w:r>
      <w:r w:rsidR="00384C20" w:rsidRPr="00CA5895">
        <w:rPr>
          <w:rStyle w:val="None"/>
          <w:rFonts w:asciiTheme="majorBidi" w:hAnsiTheme="majorBidi" w:cstheme="majorBidi"/>
          <w:color w:val="000000" w:themeColor="text1"/>
          <w:sz w:val="24"/>
          <w:szCs w:val="24"/>
          <w:u w:color="1C1D1E"/>
          <w:shd w:val="clear" w:color="auto" w:fill="FFFFFF"/>
          <w:lang w:val="en-CA"/>
        </w:rPr>
        <w:t>,</w:t>
      </w:r>
      <w:r w:rsidR="00A92843" w:rsidRPr="00CA5895">
        <w:rPr>
          <w:rStyle w:val="None"/>
          <w:rFonts w:asciiTheme="majorBidi" w:hAnsiTheme="majorBidi" w:cstheme="majorBidi"/>
          <w:color w:val="000000" w:themeColor="text1"/>
          <w:sz w:val="24"/>
          <w:szCs w:val="24"/>
          <w:u w:color="1C1D1E"/>
          <w:shd w:val="clear" w:color="auto" w:fill="FFFFFF"/>
          <w:lang w:val="en-CA"/>
        </w:rPr>
        <w:t xml:space="preserve"> </w:t>
      </w:r>
      <w:r w:rsidR="00A92843" w:rsidRPr="00CA5895">
        <w:rPr>
          <w:rStyle w:val="None"/>
          <w:rFonts w:asciiTheme="majorBidi" w:hAnsiTheme="majorBidi" w:cstheme="majorBidi"/>
          <w:color w:val="000000" w:themeColor="text1"/>
          <w:sz w:val="24"/>
          <w:szCs w:val="24"/>
          <w:u w:color="1C1D1E"/>
          <w:shd w:val="clear" w:color="auto" w:fill="FFFFFF"/>
        </w:rPr>
        <w:t xml:space="preserve">and funds saved from not doing live trapping can be invested in purchasing camera traps </w:t>
      </w:r>
      <w:r w:rsidR="00A92843" w:rsidRPr="00CA5895">
        <w:rPr>
          <w:rStyle w:val="None"/>
          <w:rFonts w:asciiTheme="majorBidi" w:hAnsiTheme="majorBidi" w:cstheme="majorBidi"/>
          <w:color w:val="000000" w:themeColor="text1"/>
          <w:sz w:val="24"/>
          <w:szCs w:val="24"/>
          <w:u w:color="1C1D1E"/>
          <w:shd w:val="clear" w:color="auto" w:fill="FFFFFF"/>
        </w:rPr>
        <w:fldChar w:fldCharType="begin"/>
      </w:r>
      <w:r w:rsidR="00A92843" w:rsidRPr="00CA5895">
        <w:rPr>
          <w:rStyle w:val="None"/>
          <w:rFonts w:asciiTheme="majorBidi" w:hAnsiTheme="majorBidi" w:cstheme="majorBidi"/>
          <w:color w:val="000000" w:themeColor="text1"/>
          <w:sz w:val="24"/>
          <w:szCs w:val="24"/>
          <w:u w:color="1C1D1E"/>
          <w:shd w:val="clear" w:color="auto" w:fill="FFFFFF"/>
        </w:rPr>
        <w:instrText xml:space="preserve"> ADDIN ZOTERO_ITEM CSL_CITATION {"citationID":"fJ3V6v8J","properties":{"formattedCitation":"(De Bondi et al., 2010)","plainCitation":"(De Bondi et al., 2010)","noteIndex":0},"citationItems":[{"id":760,"uris":["http://zotero.org/users/local/vcRA7dFA/items/R9AC4TJ2"],"itemData":{"id":760,"type":"article-journal","abstract":"Context. There is an increasing reliance on the use of camera-trap technologies for surveys of medium to large terrestrial mammals. Camera trapping may, however, also have significant applications for broad-scale surveys of small mammals.\nAims. The present study aims to compare results from camera-trapping surveys to those of the more traditional live-trapping techniques. Specifically, it aims to test the effectiveness of the techniques for detecting species, and the cost effectiveness of both approaches.\nMethods. Surveys were conducted across 36 sites in the Grampians National Park, Victoria, Australia, between April and July 2009. At each site, independent surveys were conducted for small mammals by using a combination of Elliot and cage trapping, then camera trapping. Results for the two different approaches were compared for both their ability to generate small-mammal presence data and their cost effectiveness.\nKey results. Camera-trapping surveys of 36 sites in the Grampians National Park compared favourably with those of live-trapping surveys. Similar species were detected across the sites, and camera trapping was a considerably more cost effective than live trapping.\nConclusions. Camera-trapping surveys of small terrestrial mammals may provide a new and cost-effective technique for surveying terrestrial small mammals. This is particularly the case when presence data are the main requirement of the survey, with no requirement to capture and tag animals.\nImplications. Given the cost-effective nature of camera trapping, there is potential to use this approach to increase the level of replication and spatial coverage of small-mammal surveys. Improving the replication and spatial coverage of studies has the potential to significantly increase the scope of research questions that can be asked, thus providing the potential to improve wildlife management.","container-title":"Wildlife Research","DOI":"10.1071/WR10046","ISSN":"1035-3712","issue":"6","journalAbbreviation":"Wildl. Res.","language":"en","page":"456","source":"DOI.org (Crossref)","title":"A comparison of the effectiveness of camera trapping and live trapping for sampling terrestrial small-mammal communities","volume":"37","author":[{"family":"De Bondi","given":"Natasha"},{"family":"White","given":"John G."},{"family":"Stevens","given":"Mike"},{"family":"Cooke","given":"Raylene"}],"issued":{"date-parts":[["2010"]]}}}],"schema":"https://github.com/citation-style-language/schema/raw/master/csl-citation.json"} </w:instrText>
      </w:r>
      <w:r w:rsidR="00A92843" w:rsidRPr="00CA5895">
        <w:rPr>
          <w:rStyle w:val="None"/>
          <w:rFonts w:asciiTheme="majorBidi" w:hAnsiTheme="majorBidi" w:cstheme="majorBidi"/>
          <w:color w:val="000000" w:themeColor="text1"/>
          <w:sz w:val="24"/>
          <w:szCs w:val="24"/>
          <w:u w:color="1C1D1E"/>
          <w:shd w:val="clear" w:color="auto" w:fill="FFFFFF"/>
        </w:rPr>
        <w:fldChar w:fldCharType="separate"/>
      </w:r>
      <w:r w:rsidR="00A92843" w:rsidRPr="00CA5895">
        <w:rPr>
          <w:rFonts w:ascii="Times New Roman" w:hAnsi="Times New Roman" w:cs="Times New Roman"/>
          <w:color w:val="000000" w:themeColor="text1"/>
          <w:sz w:val="24"/>
        </w:rPr>
        <w:t>(De Bondi et al., 2010)</w:t>
      </w:r>
      <w:r w:rsidR="00A92843" w:rsidRPr="00CA5895">
        <w:rPr>
          <w:rStyle w:val="None"/>
          <w:rFonts w:asciiTheme="majorBidi" w:hAnsiTheme="majorBidi" w:cstheme="majorBidi"/>
          <w:color w:val="000000" w:themeColor="text1"/>
          <w:sz w:val="24"/>
          <w:szCs w:val="24"/>
          <w:u w:color="1C1D1E"/>
          <w:shd w:val="clear" w:color="auto" w:fill="FFFFFF"/>
        </w:rPr>
        <w:fldChar w:fldCharType="end"/>
      </w:r>
      <w:r w:rsidR="00A92843" w:rsidRPr="00CA5895">
        <w:rPr>
          <w:rStyle w:val="None"/>
          <w:rFonts w:asciiTheme="majorBidi" w:hAnsiTheme="majorBidi" w:cstheme="majorBidi"/>
          <w:color w:val="000000" w:themeColor="text1"/>
          <w:sz w:val="24"/>
          <w:szCs w:val="24"/>
          <w:u w:color="1C1D1E"/>
          <w:shd w:val="clear" w:color="auto" w:fill="FFFFFF"/>
        </w:rPr>
        <w:t xml:space="preserve">. </w:t>
      </w:r>
      <w:r w:rsidR="005616DA" w:rsidRPr="00CA5895">
        <w:rPr>
          <w:rStyle w:val="None"/>
          <w:rFonts w:asciiTheme="majorBidi" w:hAnsiTheme="majorBidi" w:cstheme="majorBidi"/>
          <w:color w:val="000000" w:themeColor="text1"/>
          <w:sz w:val="24"/>
          <w:szCs w:val="24"/>
          <w:u w:color="1C1D1E"/>
          <w:shd w:val="clear" w:color="auto" w:fill="FFFFFF"/>
        </w:rPr>
        <w:t>Of course, the recommendation</w:t>
      </w:r>
      <w:r w:rsidR="00540445" w:rsidRPr="00CA5895">
        <w:rPr>
          <w:rStyle w:val="None"/>
          <w:rFonts w:asciiTheme="majorBidi" w:hAnsiTheme="majorBidi" w:cstheme="majorBidi"/>
          <w:color w:val="000000" w:themeColor="text1"/>
          <w:sz w:val="24"/>
          <w:szCs w:val="24"/>
          <w:u w:color="1C1D1E"/>
          <w:shd w:val="clear" w:color="auto" w:fill="FFFFFF"/>
        </w:rPr>
        <w:t xml:space="preserve"> is not to replace researchers</w:t>
      </w:r>
      <w:r w:rsidRPr="00CA5895">
        <w:rPr>
          <w:rStyle w:val="None"/>
          <w:rFonts w:asciiTheme="majorBidi" w:hAnsiTheme="majorBidi" w:cstheme="majorBidi"/>
          <w:color w:val="000000" w:themeColor="text1"/>
          <w:sz w:val="24"/>
          <w:szCs w:val="24"/>
          <w:u w:color="1C1D1E"/>
          <w:shd w:val="clear" w:color="auto" w:fill="FFFFFF"/>
        </w:rPr>
        <w:t xml:space="preserve"> </w:t>
      </w:r>
      <w:r w:rsidR="00384C20" w:rsidRPr="00CA5895">
        <w:rPr>
          <w:rStyle w:val="None"/>
          <w:rFonts w:asciiTheme="majorBidi" w:hAnsiTheme="majorBidi" w:cstheme="majorBidi"/>
          <w:color w:val="000000" w:themeColor="text1"/>
          <w:sz w:val="24"/>
          <w:szCs w:val="24"/>
          <w:u w:color="1C1D1E"/>
          <w:shd w:val="clear" w:color="auto" w:fill="FFFFFF"/>
        </w:rPr>
        <w:t xml:space="preserve">with cameras </w:t>
      </w:r>
      <w:r w:rsidRPr="00CA5895">
        <w:rPr>
          <w:rStyle w:val="None"/>
          <w:rFonts w:asciiTheme="majorBidi" w:hAnsiTheme="majorBidi" w:cstheme="majorBidi"/>
          <w:color w:val="000000" w:themeColor="text1"/>
          <w:sz w:val="24"/>
          <w:szCs w:val="24"/>
          <w:u w:color="1C1D1E"/>
          <w:shd w:val="clear" w:color="auto" w:fill="FFFFFF"/>
        </w:rPr>
        <w:t>because nonetheless photos captured by came</w:t>
      </w:r>
      <w:r w:rsidR="00540445" w:rsidRPr="00CA5895">
        <w:rPr>
          <w:rStyle w:val="None"/>
          <w:rFonts w:asciiTheme="majorBidi" w:hAnsiTheme="majorBidi" w:cstheme="majorBidi"/>
          <w:color w:val="000000" w:themeColor="text1"/>
          <w:sz w:val="24"/>
          <w:szCs w:val="24"/>
          <w:u w:color="1C1D1E"/>
          <w:shd w:val="clear" w:color="auto" w:fill="FFFFFF"/>
        </w:rPr>
        <w:t>ras still need to be processed</w:t>
      </w:r>
      <w:r w:rsidR="00CA5895" w:rsidRPr="00CA5895">
        <w:rPr>
          <w:rStyle w:val="None"/>
          <w:rFonts w:asciiTheme="majorBidi" w:hAnsiTheme="majorBidi" w:cstheme="majorBidi"/>
          <w:color w:val="000000" w:themeColor="text1"/>
          <w:sz w:val="24"/>
          <w:szCs w:val="24"/>
          <w:u w:color="1C1D1E"/>
          <w:shd w:val="clear" w:color="auto" w:fill="FFFFFF"/>
        </w:rPr>
        <w:t>; however, d</w:t>
      </w:r>
      <w:r w:rsidR="00A92843" w:rsidRPr="00CA5895">
        <w:rPr>
          <w:rStyle w:val="None"/>
          <w:rFonts w:asciiTheme="majorBidi" w:hAnsiTheme="majorBidi" w:cstheme="majorBidi"/>
          <w:color w:val="000000" w:themeColor="text1"/>
          <w:sz w:val="24"/>
          <w:szCs w:val="24"/>
          <w:u w:color="1C1D1E"/>
          <w:shd w:val="clear" w:color="auto" w:fill="FFFFFF"/>
        </w:rPr>
        <w:t>espite greater initial costs, camera traps</w:t>
      </w:r>
      <w:r w:rsidR="00B36FD6" w:rsidRPr="00CA5895">
        <w:rPr>
          <w:rStyle w:val="None"/>
          <w:rFonts w:asciiTheme="majorBidi" w:hAnsiTheme="majorBidi" w:cstheme="majorBidi"/>
          <w:color w:val="000000" w:themeColor="text1"/>
          <w:sz w:val="24"/>
          <w:szCs w:val="24"/>
          <w:u w:color="1C1D1E"/>
          <w:shd w:val="clear" w:color="auto" w:fill="FFFFFF"/>
        </w:rPr>
        <w:t xml:space="preserve"> are </w:t>
      </w:r>
      <w:r w:rsidR="00C42A9F" w:rsidRPr="00CA5895">
        <w:rPr>
          <w:rStyle w:val="None"/>
          <w:rFonts w:asciiTheme="majorBidi" w:hAnsiTheme="majorBidi" w:cstheme="majorBidi"/>
          <w:color w:val="000000" w:themeColor="text1"/>
          <w:sz w:val="24"/>
          <w:szCs w:val="24"/>
          <w:u w:color="1C1D1E"/>
          <w:shd w:val="clear" w:color="auto" w:fill="FFFFFF"/>
        </w:rPr>
        <w:t xml:space="preserve">a </w:t>
      </w:r>
      <w:r w:rsidR="00B36FD6" w:rsidRPr="00CA5895">
        <w:rPr>
          <w:rStyle w:val="None"/>
          <w:rFonts w:asciiTheme="majorBidi" w:hAnsiTheme="majorBidi" w:cstheme="majorBidi"/>
          <w:color w:val="000000" w:themeColor="text1"/>
          <w:sz w:val="24"/>
          <w:szCs w:val="24"/>
          <w:u w:color="1C1D1E"/>
          <w:shd w:val="clear" w:color="auto" w:fill="FFFFFF"/>
        </w:rPr>
        <w:t>more reliable monit</w:t>
      </w:r>
      <w:r w:rsidR="00C42A9F" w:rsidRPr="00CA5895">
        <w:rPr>
          <w:rStyle w:val="None"/>
          <w:rFonts w:asciiTheme="majorBidi" w:hAnsiTheme="majorBidi" w:cstheme="majorBidi"/>
          <w:color w:val="000000" w:themeColor="text1"/>
          <w:sz w:val="24"/>
          <w:szCs w:val="24"/>
          <w:u w:color="1C1D1E"/>
          <w:shd w:val="clear" w:color="auto" w:fill="FFFFFF"/>
        </w:rPr>
        <w:t>o</w:t>
      </w:r>
      <w:r w:rsidR="00B36FD6" w:rsidRPr="00CA5895">
        <w:rPr>
          <w:rStyle w:val="None"/>
          <w:rFonts w:asciiTheme="majorBidi" w:hAnsiTheme="majorBidi" w:cstheme="majorBidi"/>
          <w:color w:val="000000" w:themeColor="text1"/>
          <w:sz w:val="24"/>
          <w:szCs w:val="24"/>
          <w:u w:color="1C1D1E"/>
          <w:shd w:val="clear" w:color="auto" w:fill="FFFFFF"/>
        </w:rPr>
        <w:t xml:space="preserve">ring </w:t>
      </w:r>
      <w:r w:rsidR="00C42A9F" w:rsidRPr="00CA5895">
        <w:rPr>
          <w:rStyle w:val="None"/>
          <w:rFonts w:asciiTheme="majorBidi" w:hAnsiTheme="majorBidi" w:cstheme="majorBidi"/>
          <w:color w:val="000000" w:themeColor="text1"/>
          <w:sz w:val="24"/>
          <w:szCs w:val="24"/>
          <w:u w:color="1C1D1E"/>
          <w:shd w:val="clear" w:color="auto" w:fill="FFFFFF"/>
        </w:rPr>
        <w:t xml:space="preserve">tool </w:t>
      </w:r>
      <w:r w:rsidR="00B36FD6" w:rsidRPr="00CA5895">
        <w:rPr>
          <w:rStyle w:val="None"/>
          <w:rFonts w:asciiTheme="majorBidi" w:hAnsiTheme="majorBidi" w:cstheme="majorBidi"/>
          <w:color w:val="000000" w:themeColor="text1"/>
          <w:sz w:val="24"/>
          <w:szCs w:val="24"/>
          <w:u w:color="1C1D1E"/>
          <w:shd w:val="clear" w:color="auto" w:fill="FFFFFF"/>
        </w:rPr>
        <w:t>to identify species since species identification in live s</w:t>
      </w:r>
      <w:r w:rsidR="00C42A9F" w:rsidRPr="00CA5895">
        <w:rPr>
          <w:rStyle w:val="None"/>
          <w:rFonts w:asciiTheme="majorBidi" w:hAnsiTheme="majorBidi" w:cstheme="majorBidi"/>
          <w:color w:val="000000" w:themeColor="text1"/>
          <w:sz w:val="24"/>
          <w:szCs w:val="24"/>
          <w:u w:color="1C1D1E"/>
          <w:shd w:val="clear" w:color="auto" w:fill="FFFFFF"/>
        </w:rPr>
        <w:t>u</w:t>
      </w:r>
      <w:r w:rsidR="00B36FD6" w:rsidRPr="00CA5895">
        <w:rPr>
          <w:rStyle w:val="None"/>
          <w:rFonts w:asciiTheme="majorBidi" w:hAnsiTheme="majorBidi" w:cstheme="majorBidi"/>
          <w:color w:val="000000" w:themeColor="text1"/>
          <w:sz w:val="24"/>
          <w:szCs w:val="24"/>
          <w:u w:color="1C1D1E"/>
          <w:shd w:val="clear" w:color="auto" w:fill="FFFFFF"/>
        </w:rPr>
        <w:t xml:space="preserve">rveys is highly-dependent on the person’s confidence of species identification </w:t>
      </w:r>
      <w:r w:rsidR="00B36FD6" w:rsidRPr="00CA5895">
        <w:rPr>
          <w:rStyle w:val="None"/>
          <w:rFonts w:asciiTheme="majorBidi" w:hAnsiTheme="majorBidi" w:cstheme="majorBidi"/>
          <w:color w:val="000000" w:themeColor="text1"/>
          <w:sz w:val="24"/>
          <w:szCs w:val="24"/>
          <w:u w:color="1C1D1E"/>
          <w:shd w:val="clear" w:color="auto" w:fill="FFFFFF"/>
        </w:rPr>
        <w:fldChar w:fldCharType="begin"/>
      </w:r>
      <w:r w:rsidR="00B36FD6" w:rsidRPr="00CA5895">
        <w:rPr>
          <w:rStyle w:val="None"/>
          <w:rFonts w:asciiTheme="majorBidi" w:hAnsiTheme="majorBidi" w:cstheme="majorBidi"/>
          <w:color w:val="000000" w:themeColor="text1"/>
          <w:sz w:val="24"/>
          <w:szCs w:val="24"/>
          <w:u w:color="1C1D1E"/>
          <w:shd w:val="clear" w:color="auto" w:fill="FFFFFF"/>
        </w:rPr>
        <w:instrText xml:space="preserve"> ADDIN ZOTERO_ITEM CSL_CITATION {"citationID":"UGSqPobK","properties":{"formattedCitation":"(Roberts, 2011)","plainCitation":"(Roberts, 2011)","noteIndex":0},"citationItems":[{"id":762,"uris":["http://zotero.org/users/local/vcRA7dFA/items/IAW6IYWZ"],"itemData":{"id":762,"type":"article-journal","container-title":"Bioscience Horizons: The International Journal of Student Research","DOI":"10.1093/biohorizons/hzr006","ISSN":"1754-7431","issue":"1","language":"en","page":"40-49","source":"DOI.org (Crossref)","title":"Investigation into survey techniques of large mammals: surveyor competence and camera-trapping vs. transect-sampling","title-short":"Investigation into survey techniques of large mammals","volume":"4","author":[{"family":"Roberts","given":"Nathan James"}],"issued":{"date-parts":[["2011",3]]}}}],"schema":"https://github.com/citation-style-language/schema/raw/master/csl-citation.json"} </w:instrText>
      </w:r>
      <w:r w:rsidR="00B36FD6" w:rsidRPr="00CA5895">
        <w:rPr>
          <w:rStyle w:val="None"/>
          <w:rFonts w:asciiTheme="majorBidi" w:hAnsiTheme="majorBidi" w:cstheme="majorBidi"/>
          <w:color w:val="000000" w:themeColor="text1"/>
          <w:sz w:val="24"/>
          <w:szCs w:val="24"/>
          <w:u w:color="1C1D1E"/>
          <w:shd w:val="clear" w:color="auto" w:fill="FFFFFF"/>
        </w:rPr>
        <w:fldChar w:fldCharType="separate"/>
      </w:r>
      <w:r w:rsidR="00B36FD6" w:rsidRPr="00CA5895">
        <w:rPr>
          <w:rFonts w:ascii="Times New Roman" w:hAnsi="Times New Roman" w:cs="Times New Roman"/>
          <w:color w:val="000000" w:themeColor="text1"/>
          <w:sz w:val="24"/>
        </w:rPr>
        <w:t>(Roberts, 2011)</w:t>
      </w:r>
      <w:r w:rsidR="00B36FD6" w:rsidRPr="00CA5895">
        <w:rPr>
          <w:rStyle w:val="None"/>
          <w:rFonts w:asciiTheme="majorBidi" w:hAnsiTheme="majorBidi" w:cstheme="majorBidi"/>
          <w:color w:val="000000" w:themeColor="text1"/>
          <w:sz w:val="24"/>
          <w:szCs w:val="24"/>
          <w:u w:color="1C1D1E"/>
          <w:shd w:val="clear" w:color="auto" w:fill="FFFFFF"/>
        </w:rPr>
        <w:fldChar w:fldCharType="end"/>
      </w:r>
      <w:r w:rsidR="00B36FD6" w:rsidRPr="00CA5895">
        <w:rPr>
          <w:rStyle w:val="None"/>
          <w:rFonts w:asciiTheme="majorBidi" w:hAnsiTheme="majorBidi" w:cstheme="majorBidi"/>
          <w:color w:val="000000" w:themeColor="text1"/>
          <w:sz w:val="24"/>
          <w:szCs w:val="24"/>
          <w:u w:color="1C1D1E"/>
          <w:shd w:val="clear" w:color="auto" w:fill="FFFFFF"/>
        </w:rPr>
        <w:t>.</w:t>
      </w:r>
      <w:r w:rsidR="00384C20" w:rsidRPr="00CA5895">
        <w:rPr>
          <w:rStyle w:val="None"/>
          <w:rFonts w:asciiTheme="majorBidi" w:hAnsiTheme="majorBidi" w:cstheme="majorBidi"/>
          <w:color w:val="000000" w:themeColor="text1"/>
          <w:sz w:val="24"/>
          <w:szCs w:val="24"/>
          <w:u w:color="1C1D1E"/>
          <w:shd w:val="clear" w:color="auto" w:fill="FFFFFF"/>
        </w:rPr>
        <w:t xml:space="preserve"> We do suggest however that with the increase in the number of cameras, the setting and programming be as simple as possible to allow workers with varying degree of field experience to effectively conduct trapping without erro</w:t>
      </w:r>
      <w:r w:rsidR="008D3BDE" w:rsidRPr="00CA5895">
        <w:rPr>
          <w:rStyle w:val="None"/>
          <w:rFonts w:asciiTheme="majorBidi" w:hAnsiTheme="majorBidi" w:cstheme="majorBidi"/>
          <w:color w:val="000000" w:themeColor="text1"/>
          <w:sz w:val="24"/>
          <w:szCs w:val="24"/>
          <w:u w:color="1C1D1E"/>
          <w:shd w:val="clear" w:color="auto" w:fill="FFFFFF"/>
        </w:rPr>
        <w:t>r</w:t>
      </w:r>
      <w:r w:rsidR="00384C20" w:rsidRPr="00CA5895">
        <w:rPr>
          <w:rStyle w:val="None"/>
          <w:rFonts w:asciiTheme="majorBidi" w:hAnsiTheme="majorBidi" w:cstheme="majorBidi"/>
          <w:color w:val="000000" w:themeColor="text1"/>
          <w:sz w:val="24"/>
          <w:szCs w:val="24"/>
          <w:u w:color="1C1D1E"/>
          <w:shd w:val="clear" w:color="auto" w:fill="FFFFFF"/>
        </w:rPr>
        <w:t xml:space="preserve">s </w:t>
      </w:r>
      <w:r w:rsidR="00384C20" w:rsidRPr="00CA5895">
        <w:rPr>
          <w:rStyle w:val="None"/>
          <w:rFonts w:asciiTheme="majorBidi" w:hAnsiTheme="majorBidi" w:cstheme="majorBidi"/>
          <w:color w:val="000000" w:themeColor="text1"/>
          <w:sz w:val="24"/>
          <w:szCs w:val="24"/>
          <w:u w:color="1C1D1E"/>
          <w:shd w:val="clear" w:color="auto" w:fill="FFFFFF"/>
        </w:rPr>
        <w:fldChar w:fldCharType="begin"/>
      </w:r>
      <w:r w:rsidR="00384C20" w:rsidRPr="00CA5895">
        <w:rPr>
          <w:rStyle w:val="None"/>
          <w:rFonts w:asciiTheme="majorBidi" w:hAnsiTheme="majorBidi" w:cstheme="majorBidi"/>
          <w:color w:val="000000" w:themeColor="text1"/>
          <w:sz w:val="24"/>
          <w:szCs w:val="24"/>
          <w:u w:color="1C1D1E"/>
          <w:shd w:val="clear" w:color="auto" w:fill="FFFFFF"/>
        </w:rPr>
        <w:instrText xml:space="preserve"> ADDIN ZOTERO_ITEM CSL_CITATION {"citationID":"kxyFyvFi","properties":{"formattedCitation":"(Rovero et al., 2013)","plainCitation":"(Rovero et al., 2013)","noteIndex":0},"citationItems":[{"id":561,"uris":["http://zotero.org/users/local/vcRA7dFA/items/D366KNG9"],"itemData":{"id":561,"type":"article-journal","abstract":"Automatically triggered cameras taking photographs or videos of passing animals (camera trap) have emerged over the last decade as one of the most powerful tool for wildlife research. Consequently, a wealth of camera trap systems and models has become commercially available. This has raised the need for developing criteria to choose the suitable camera trap model in relation to a range of factors, primarily the study aim, but also target species, habitat, trapping site, climate and any other aspect that affects camera performance. In parallel, there is still fragmented information on the fundamentals of sampling designs that deploy camera trapping, such as number of sampling sites, spatial arrangement and sampling duration. In this review, we describe the relevant technological features of camera traps and propose a set of key features to be evaluated when choosing camera models. These features are camera specifications such as trigger speed, sensor sensitivity, detection zone, flash type and flash intensity, power autonomy, and related specifications. We then outline sampling design and camera features for the implementation of major camera trapping applications, specifically: (1) faunal inventories, (2) occupancy studies, (3) density estimation through Capture-Mark-Recapture and (4) density estimation through the Random Encounter Model. We also review a range of currently available models and stress the need for standardized testing of camera models that should be frequently updated and widely distributed. Finally we summarize the 'ultimate camera trap', as desired by a sample of wildlife biologists, and the current technological limitations of camera traps in relation to their potential for a number of emerging applications.","container-title":"Hystrix, the Italian Journal of Mammalogy","DOI":"10.4404/hystrix-24.2-8789","ISSN":"18255272, 03941914","issue":"2","language":"eng","source":"DOI.org (CSL JSON)","title":"'Which camera trap type and how many do I need?' A review of camera features and study designs for a range of wildlife research applications","title-short":"'Which camera trap type and how many do I need?","URL":"https://doi.org/10.4404/hystrix-24.2-8789","volume":"24","author":[{"family":"Rovero","given":"Francesco"},{"family":"Zimmermann","given":"Fridolin"},{"family":"Berzi","given":"Duccio"},{"family":"Meek","given":"Paul"}],"accessed":{"date-parts":[["2022",1,28]]},"issued":{"date-parts":[["2013",8,5]]}}}],"schema":"https://github.com/citation-style-language/schema/raw/master/csl-citation.json"} </w:instrText>
      </w:r>
      <w:r w:rsidR="00384C20" w:rsidRPr="00CA5895">
        <w:rPr>
          <w:rStyle w:val="None"/>
          <w:rFonts w:asciiTheme="majorBidi" w:hAnsiTheme="majorBidi" w:cstheme="majorBidi"/>
          <w:color w:val="000000" w:themeColor="text1"/>
          <w:sz w:val="24"/>
          <w:szCs w:val="24"/>
          <w:u w:color="1C1D1E"/>
          <w:shd w:val="clear" w:color="auto" w:fill="FFFFFF"/>
        </w:rPr>
        <w:fldChar w:fldCharType="separate"/>
      </w:r>
      <w:r w:rsidR="00384C20" w:rsidRPr="00CA5895">
        <w:rPr>
          <w:rFonts w:ascii="Times New Roman" w:hAnsi="Times New Roman" w:cs="Times New Roman"/>
          <w:color w:val="000000" w:themeColor="text1"/>
          <w:sz w:val="24"/>
        </w:rPr>
        <w:t>(Rovero et al., 2013)</w:t>
      </w:r>
      <w:r w:rsidR="00384C20" w:rsidRPr="00CA5895">
        <w:rPr>
          <w:rStyle w:val="None"/>
          <w:rFonts w:asciiTheme="majorBidi" w:hAnsiTheme="majorBidi" w:cstheme="majorBidi"/>
          <w:color w:val="000000" w:themeColor="text1"/>
          <w:sz w:val="24"/>
          <w:szCs w:val="24"/>
          <w:u w:color="1C1D1E"/>
          <w:shd w:val="clear" w:color="auto" w:fill="FFFFFF"/>
        </w:rPr>
        <w:fldChar w:fldCharType="end"/>
      </w:r>
      <w:r w:rsidR="00384C20" w:rsidRPr="00CA5895">
        <w:rPr>
          <w:rStyle w:val="None"/>
          <w:rFonts w:asciiTheme="majorBidi" w:hAnsiTheme="majorBidi" w:cstheme="majorBidi"/>
          <w:color w:val="000000" w:themeColor="text1"/>
          <w:sz w:val="24"/>
          <w:szCs w:val="24"/>
          <w:u w:color="1C1D1E"/>
          <w:shd w:val="clear" w:color="auto" w:fill="FFFFFF"/>
        </w:rPr>
        <w:t>. Furthermore, we understand that seasonality can impact species detection because of migration and hibernation</w:t>
      </w:r>
      <w:r w:rsidR="00B36FD6" w:rsidRPr="00CA5895">
        <w:rPr>
          <w:rStyle w:val="None"/>
          <w:rFonts w:asciiTheme="majorBidi" w:hAnsiTheme="majorBidi" w:cstheme="majorBidi"/>
          <w:color w:val="000000" w:themeColor="text1"/>
          <w:sz w:val="24"/>
          <w:szCs w:val="24"/>
          <w:u w:color="1C1D1E"/>
          <w:shd w:val="clear" w:color="auto" w:fill="FFFFFF"/>
        </w:rPr>
        <w:t xml:space="preserve"> </w:t>
      </w:r>
      <w:r w:rsidR="00384C20" w:rsidRPr="00CA5895">
        <w:rPr>
          <w:rStyle w:val="None"/>
          <w:rFonts w:asciiTheme="majorBidi" w:hAnsiTheme="majorBidi" w:cstheme="majorBidi"/>
          <w:color w:val="000000" w:themeColor="text1"/>
          <w:sz w:val="24"/>
          <w:szCs w:val="24"/>
          <w:u w:color="1C1D1E"/>
          <w:shd w:val="clear" w:color="auto" w:fill="FFFFFF"/>
        </w:rPr>
        <w:fldChar w:fldCharType="begin"/>
      </w:r>
      <w:r w:rsidR="00384C20" w:rsidRPr="00CA5895">
        <w:rPr>
          <w:rStyle w:val="None"/>
          <w:rFonts w:asciiTheme="majorBidi" w:hAnsiTheme="majorBidi" w:cstheme="majorBidi"/>
          <w:color w:val="000000" w:themeColor="text1"/>
          <w:sz w:val="24"/>
          <w:szCs w:val="24"/>
          <w:u w:color="1C1D1E"/>
          <w:shd w:val="clear" w:color="auto" w:fill="FFFFFF"/>
        </w:rPr>
        <w:instrText xml:space="preserve"> ADDIN ZOTERO_ITEM CSL_CITATION {"citationID":"oyXlqjDy","properties":{"formattedCitation":"(Kays et al., 2020; Tape &amp; Gustine, 2014)","plainCitation":"(Kays et al., 2020; Tape &amp; Gustine, 2014)","noteIndex":0},"citationItems":[{"id":334,"uris":["http://zotero.org/users/local/vcRA7dFA/items/YJEPRZLG"],"itemData":{"id":334,"type":"article-journal","container-title":"Methods in Ecology and Evolution","DOI":"10.1111/2041-210X.13370","ISSN":"2041-210X, 2041-210X","issue":"6","journalAbbreviation":"Methods Ecol Evol","language":"en","page":"700-713","source":"DOI.org (Crossref)","title":"An empirical evaluation of camera trap study design: How many, how long and when?","title-short":"An empirical evaluation of camera trap study design","volume":"11","author":[{"family":"Kays","given":"Roland"},{"family":"Arbogast","given":"Brian S."},{"family":"Baker‐Whatton","given":"Megan"},{"family":"Beirne","given":"Chris"},{"family":"Boone","given":"Hailey M."},{"family":"Bowler","given":"Mark"},{"family":"Burneo","given":"Santiago F."},{"family":"Cove","given":"Michael V."},{"family":"Ding","given":"Ping"},{"family":"Espinosa","given":"Santiago"},{"family":"Gonçalves","given":"André Luis Sousa"},{"family":"Hansen","given":"Christopher P."},{"family":"Jansen","given":"Patrick A."},{"family":"Kolowski","given":"Joseph M."},{"family":"Knowles","given":"Travis W."},{"family":"Lima","given":"Marcela Guimarães Moreira"},{"family":"Millspaugh","given":"Joshua"},{"family":"McShea","given":"William J."},{"family":"Pacifici","given":"Krishna"},{"family":"Parsons","given":"Arielle W."},{"family":"Pease","given":"Brent S."},{"family":"Rovero","given":"Francesco"},{"family":"Santos","given":"Fernanda"},{"family":"Schuttler","given":"Stephanie G."},{"family":"Sheil","given":"Douglas"},{"family":"Si","given":"Xingfeng"},{"family":"Snider","given":"Matt"},{"family":"Spironello","given":"Wilson R."}],"editor":[{"family":"Fisher","given":"Diana"}],"issued":{"date-parts":[["2020",6]]}}},{"id":764,"uris":["http://zotero.org/users/local/vcRA7dFA/items/M8EXZY33"],"itemData":{"id":764,"type":"article-journal","container-title":"BioScience","DOI":"10.1093/biosci/bit018","ISSN":"1525-3244, 0006-3568","issue":"2","language":"en","page":"117-124","source":"DOI.org (Crossref)","title":"Capturing Migration Phenology of Terrestrial Wildlife Using Camera Traps","volume":"64","author":[{"family":"Tape","given":"Ken D."},{"family":"Gustine","given":"David D."}],"issued":{"date-parts":[["2014",2,1]]}}}],"schema":"https://github.com/citation-style-language/schema/raw/master/csl-citation.json"} </w:instrText>
      </w:r>
      <w:r w:rsidR="00384C20" w:rsidRPr="00CA5895">
        <w:rPr>
          <w:rStyle w:val="None"/>
          <w:rFonts w:asciiTheme="majorBidi" w:hAnsiTheme="majorBidi" w:cstheme="majorBidi"/>
          <w:color w:val="000000" w:themeColor="text1"/>
          <w:sz w:val="24"/>
          <w:szCs w:val="24"/>
          <w:u w:color="1C1D1E"/>
          <w:shd w:val="clear" w:color="auto" w:fill="FFFFFF"/>
        </w:rPr>
        <w:fldChar w:fldCharType="separate"/>
      </w:r>
      <w:r w:rsidR="00384C20" w:rsidRPr="00CA5895">
        <w:rPr>
          <w:rFonts w:ascii="Times New Roman" w:hAnsi="Times New Roman" w:cs="Times New Roman"/>
          <w:color w:val="000000" w:themeColor="text1"/>
          <w:sz w:val="24"/>
        </w:rPr>
        <w:t>(Kays et al., 2020; Tape &amp; Gustine, 2014)</w:t>
      </w:r>
      <w:r w:rsidR="00384C20" w:rsidRPr="00CA5895">
        <w:rPr>
          <w:rStyle w:val="None"/>
          <w:rFonts w:asciiTheme="majorBidi" w:hAnsiTheme="majorBidi" w:cstheme="majorBidi"/>
          <w:color w:val="000000" w:themeColor="text1"/>
          <w:sz w:val="24"/>
          <w:szCs w:val="24"/>
          <w:u w:color="1C1D1E"/>
          <w:shd w:val="clear" w:color="auto" w:fill="FFFFFF"/>
        </w:rPr>
        <w:fldChar w:fldCharType="end"/>
      </w:r>
      <w:r w:rsidR="00384C20" w:rsidRPr="00CA5895">
        <w:rPr>
          <w:rStyle w:val="None"/>
          <w:rFonts w:asciiTheme="majorBidi" w:hAnsiTheme="majorBidi" w:cstheme="majorBidi"/>
          <w:color w:val="000000" w:themeColor="text1"/>
          <w:sz w:val="24"/>
          <w:szCs w:val="24"/>
          <w:u w:color="1C1D1E"/>
          <w:shd w:val="clear" w:color="auto" w:fill="FFFFFF"/>
        </w:rPr>
        <w:t>; thus, sampling may need to be done in all seasons, and for long-term monitoring</w:t>
      </w:r>
      <w:r w:rsidR="00CA5895" w:rsidRPr="00CA5895">
        <w:rPr>
          <w:rStyle w:val="None"/>
          <w:rFonts w:asciiTheme="majorBidi" w:hAnsiTheme="majorBidi" w:cstheme="majorBidi"/>
          <w:color w:val="000000" w:themeColor="text1"/>
          <w:sz w:val="24"/>
          <w:szCs w:val="24"/>
          <w:u w:color="1C1D1E"/>
          <w:shd w:val="clear" w:color="auto" w:fill="FFFFFF"/>
        </w:rPr>
        <w:t>,</w:t>
      </w:r>
      <w:r w:rsidR="00384C20" w:rsidRPr="00CA5895">
        <w:rPr>
          <w:rStyle w:val="None"/>
          <w:rFonts w:asciiTheme="majorBidi" w:hAnsiTheme="majorBidi" w:cstheme="majorBidi"/>
          <w:color w:val="000000" w:themeColor="text1"/>
          <w:sz w:val="24"/>
          <w:szCs w:val="24"/>
          <w:u w:color="1C1D1E"/>
          <w:shd w:val="clear" w:color="auto" w:fill="FFFFFF"/>
        </w:rPr>
        <w:t xml:space="preserve"> repeated visits/continuous sampling may be necessary. </w:t>
      </w:r>
      <w:r w:rsidRPr="00CA5895">
        <w:rPr>
          <w:rStyle w:val="None"/>
          <w:rFonts w:asciiTheme="majorBidi" w:hAnsiTheme="majorBidi" w:cstheme="majorBidi"/>
          <w:color w:val="000000" w:themeColor="text1"/>
          <w:sz w:val="24"/>
          <w:szCs w:val="24"/>
          <w:u w:color="1C1D1E"/>
          <w:shd w:val="clear" w:color="auto" w:fill="FFFFFF"/>
        </w:rPr>
        <w:t xml:space="preserve">Our results direct us towards the necessity to better examine survey efforts, experimental design, and camera trap placement to increase detection probabilities of wildlife to </w:t>
      </w:r>
      <w:r w:rsidR="00540445" w:rsidRPr="00CA5895">
        <w:rPr>
          <w:rStyle w:val="None"/>
          <w:rFonts w:asciiTheme="majorBidi" w:hAnsiTheme="majorBidi" w:cstheme="majorBidi"/>
          <w:color w:val="000000" w:themeColor="text1"/>
          <w:sz w:val="24"/>
          <w:szCs w:val="24"/>
          <w:u w:color="1C1D1E"/>
          <w:shd w:val="clear" w:color="auto" w:fill="FFFFFF"/>
        </w:rPr>
        <w:t xml:space="preserve">ensure good data for management </w:t>
      </w:r>
      <w:r w:rsidRPr="00CA5895">
        <w:rPr>
          <w:rStyle w:val="None"/>
          <w:rFonts w:asciiTheme="majorBidi" w:hAnsiTheme="majorBidi" w:cstheme="majorBidi"/>
          <w:color w:val="000000" w:themeColor="text1"/>
          <w:sz w:val="24"/>
          <w:szCs w:val="24"/>
          <w:u w:color="1C1D1E"/>
          <w:shd w:val="clear" w:color="auto" w:fill="FFFFFF"/>
        </w:rPr>
        <w:t xml:space="preserve">to make better-informed </w:t>
      </w:r>
      <w:r w:rsidR="007F19AD" w:rsidRPr="00CA5895">
        <w:rPr>
          <w:rStyle w:val="None"/>
          <w:rFonts w:asciiTheme="majorBidi" w:hAnsiTheme="majorBidi" w:cstheme="majorBidi"/>
          <w:color w:val="000000" w:themeColor="text1"/>
          <w:sz w:val="24"/>
          <w:szCs w:val="24"/>
          <w:u w:color="1C1D1E"/>
          <w:shd w:val="clear" w:color="auto" w:fill="FFFFFF"/>
        </w:rPr>
        <w:t>restoration</w:t>
      </w:r>
      <w:r w:rsidRPr="00CA5895">
        <w:rPr>
          <w:rStyle w:val="None"/>
          <w:rFonts w:asciiTheme="majorBidi" w:hAnsiTheme="majorBidi" w:cstheme="majorBidi"/>
          <w:color w:val="000000" w:themeColor="text1"/>
          <w:sz w:val="24"/>
          <w:szCs w:val="24"/>
          <w:u w:color="1C1D1E"/>
          <w:shd w:val="clear" w:color="auto" w:fill="FFFFFF"/>
        </w:rPr>
        <w:t xml:space="preserve"> and conservation decisions. </w:t>
      </w:r>
    </w:p>
    <w:p w14:paraId="1475063D" w14:textId="77777777" w:rsidR="00384C20" w:rsidRPr="00CA5895" w:rsidRDefault="00384C20" w:rsidP="00384C20">
      <w:pPr>
        <w:pStyle w:val="BodyB"/>
        <w:spacing w:after="0" w:line="480" w:lineRule="auto"/>
        <w:ind w:firstLine="720"/>
        <w:jc w:val="both"/>
        <w:rPr>
          <w:rStyle w:val="None"/>
          <w:rFonts w:asciiTheme="majorBidi" w:hAnsiTheme="majorBidi" w:cstheme="majorBidi"/>
          <w:color w:val="000000" w:themeColor="text1"/>
          <w:sz w:val="24"/>
          <w:szCs w:val="24"/>
          <w:u w:color="1C1D1E"/>
          <w:shd w:val="clear" w:color="auto" w:fill="FFFFFF"/>
        </w:rPr>
      </w:pPr>
    </w:p>
    <w:p w14:paraId="687D154B" w14:textId="77777777" w:rsidR="00384C20" w:rsidRPr="00CA5895" w:rsidRDefault="00384C20" w:rsidP="00384C20">
      <w:pPr>
        <w:pStyle w:val="BodyB"/>
        <w:spacing w:after="0" w:line="480" w:lineRule="auto"/>
        <w:ind w:firstLine="720"/>
        <w:jc w:val="both"/>
        <w:rPr>
          <w:rStyle w:val="None"/>
          <w:rFonts w:asciiTheme="majorBidi" w:eastAsia="Calibri Light" w:hAnsiTheme="majorBidi" w:cstheme="majorBidi"/>
          <w:color w:val="000000" w:themeColor="text1"/>
          <w:sz w:val="24"/>
          <w:szCs w:val="24"/>
          <w:u w:color="1C1D1E"/>
          <w:shd w:val="clear" w:color="auto" w:fill="FFFFFF"/>
        </w:rPr>
      </w:pPr>
    </w:p>
    <w:p w14:paraId="21A6D4DC" w14:textId="77777777" w:rsidR="00470A44" w:rsidRPr="00CA5895" w:rsidRDefault="00470A44" w:rsidP="00470A44">
      <w:pPr>
        <w:pStyle w:val="BodyB"/>
        <w:spacing w:after="0" w:line="480" w:lineRule="auto"/>
        <w:jc w:val="both"/>
        <w:rPr>
          <w:rStyle w:val="None"/>
          <w:rFonts w:asciiTheme="majorBidi" w:eastAsia="Carlito" w:hAnsiTheme="majorBidi" w:cstheme="majorBidi"/>
          <w:b/>
          <w:bCs/>
          <w:color w:val="000000" w:themeColor="text1"/>
          <w:sz w:val="24"/>
          <w:szCs w:val="24"/>
        </w:rPr>
      </w:pPr>
      <w:r w:rsidRPr="00CA5895">
        <w:rPr>
          <w:rStyle w:val="None"/>
          <w:rFonts w:asciiTheme="majorBidi" w:hAnsiTheme="majorBidi" w:cstheme="majorBidi"/>
          <w:b/>
          <w:bCs/>
          <w:color w:val="000000" w:themeColor="text1"/>
          <w:sz w:val="24"/>
          <w:szCs w:val="24"/>
        </w:rPr>
        <w:t xml:space="preserve">Acknowledgments </w:t>
      </w:r>
    </w:p>
    <w:p w14:paraId="1840C401" w14:textId="77777777" w:rsidR="00470A44" w:rsidRPr="00CA5895" w:rsidRDefault="00470A44" w:rsidP="00470A44">
      <w:pPr>
        <w:pStyle w:val="BodyB"/>
        <w:spacing w:after="0" w:line="480" w:lineRule="auto"/>
        <w:jc w:val="both"/>
        <w:rPr>
          <w:rStyle w:val="None"/>
          <w:rFonts w:asciiTheme="majorBidi" w:hAnsiTheme="majorBidi" w:cstheme="majorBidi"/>
          <w:color w:val="000000" w:themeColor="text1"/>
          <w:sz w:val="24"/>
          <w:szCs w:val="24"/>
        </w:rPr>
      </w:pPr>
      <w:r w:rsidRPr="00CA5895">
        <w:rPr>
          <w:rStyle w:val="None"/>
          <w:rFonts w:asciiTheme="majorBidi" w:hAnsiTheme="majorBidi" w:cstheme="majorBidi"/>
          <w:color w:val="000000" w:themeColor="text1"/>
          <w:sz w:val="24"/>
          <w:szCs w:val="24"/>
        </w:rPr>
        <w:t xml:space="preserve">This research was made possible through a Natural Sciences and Engineering Research Council of Canada (NSERC) grant awarded to CJL. NG and CJL declare no conflict of interest. </w:t>
      </w:r>
    </w:p>
    <w:p w14:paraId="07AC2A2A" w14:textId="77777777" w:rsidR="007F19AD" w:rsidRPr="00CA5895" w:rsidRDefault="007F19AD" w:rsidP="007F19AD">
      <w:pPr>
        <w:pStyle w:val="BodyB"/>
        <w:spacing w:after="0" w:line="480" w:lineRule="auto"/>
        <w:jc w:val="both"/>
        <w:rPr>
          <w:rStyle w:val="None"/>
          <w:rFonts w:asciiTheme="majorBidi" w:hAnsiTheme="majorBidi" w:cstheme="majorBidi"/>
          <w:b/>
          <w:bCs/>
          <w:color w:val="000000" w:themeColor="text1"/>
          <w:sz w:val="24"/>
          <w:szCs w:val="24"/>
        </w:rPr>
      </w:pPr>
      <w:r w:rsidRPr="00CA5895">
        <w:rPr>
          <w:rStyle w:val="None"/>
          <w:rFonts w:asciiTheme="majorBidi" w:hAnsiTheme="majorBidi" w:cstheme="majorBidi"/>
          <w:b/>
          <w:bCs/>
          <w:color w:val="000000" w:themeColor="text1"/>
          <w:sz w:val="24"/>
          <w:szCs w:val="24"/>
        </w:rPr>
        <w:t>Acknowledgment of Country</w:t>
      </w:r>
    </w:p>
    <w:p w14:paraId="72DA51E4" w14:textId="77777777" w:rsidR="00657577" w:rsidRPr="00CA5895" w:rsidRDefault="007F19AD" w:rsidP="00DC67D3">
      <w:pPr>
        <w:pStyle w:val="BodyB"/>
        <w:spacing w:after="0" w:line="480" w:lineRule="auto"/>
        <w:jc w:val="both"/>
        <w:rPr>
          <w:rStyle w:val="None"/>
          <w:rFonts w:asciiTheme="majorBidi" w:hAnsiTheme="majorBidi" w:cstheme="majorBidi"/>
          <w:b/>
          <w:bCs/>
          <w:color w:val="000000" w:themeColor="text1"/>
          <w:sz w:val="24"/>
          <w:szCs w:val="24"/>
        </w:rPr>
      </w:pPr>
      <w:r w:rsidRPr="00CA5895">
        <w:rPr>
          <w:rFonts w:asciiTheme="majorBidi" w:hAnsiTheme="majorBidi" w:cstheme="majorBidi"/>
          <w:color w:val="000000" w:themeColor="text1"/>
          <w:sz w:val="24"/>
          <w:szCs w:val="24"/>
          <w:shd w:val="clear" w:color="auto" w:fill="FFFFFF"/>
        </w:rPr>
        <w:t xml:space="preserve">We acknowledge the First Nation communities that are the Traditional Custodians of the land on which much of this camera trapping research was done and pay our respects to their Elders past and present. </w:t>
      </w:r>
    </w:p>
    <w:p w14:paraId="3C84805B" w14:textId="77777777" w:rsidR="00470A44" w:rsidRPr="00CA5895" w:rsidRDefault="00470A44" w:rsidP="00470A44">
      <w:pPr>
        <w:pStyle w:val="BodyB"/>
        <w:spacing w:after="0" w:line="480" w:lineRule="auto"/>
        <w:jc w:val="both"/>
        <w:rPr>
          <w:rStyle w:val="None"/>
          <w:rFonts w:asciiTheme="majorBidi" w:eastAsia="Carlito" w:hAnsiTheme="majorBidi" w:cstheme="majorBidi"/>
          <w:b/>
          <w:bCs/>
          <w:color w:val="000000" w:themeColor="text1"/>
          <w:sz w:val="24"/>
          <w:szCs w:val="24"/>
        </w:rPr>
      </w:pPr>
      <w:r w:rsidRPr="00CA5895">
        <w:rPr>
          <w:rStyle w:val="None"/>
          <w:rFonts w:asciiTheme="majorBidi" w:hAnsiTheme="majorBidi" w:cstheme="majorBidi"/>
          <w:b/>
          <w:bCs/>
          <w:color w:val="000000" w:themeColor="text1"/>
          <w:sz w:val="24"/>
          <w:szCs w:val="24"/>
        </w:rPr>
        <w:t>Author</w:t>
      </w:r>
      <w:r w:rsidRPr="00CA5895">
        <w:rPr>
          <w:rStyle w:val="None"/>
          <w:rFonts w:asciiTheme="majorBidi" w:hAnsiTheme="majorBidi" w:cstheme="majorBidi"/>
          <w:color w:val="000000" w:themeColor="text1"/>
          <w:sz w:val="24"/>
          <w:szCs w:val="24"/>
          <w:rtl/>
          <w:lang w:val="ar-SA"/>
        </w:rPr>
        <w:t>’</w:t>
      </w:r>
      <w:r w:rsidRPr="00CA5895">
        <w:rPr>
          <w:rStyle w:val="None"/>
          <w:rFonts w:asciiTheme="majorBidi" w:hAnsiTheme="majorBidi" w:cstheme="majorBidi"/>
          <w:b/>
          <w:bCs/>
          <w:color w:val="000000" w:themeColor="text1"/>
          <w:sz w:val="24"/>
          <w:szCs w:val="24"/>
        </w:rPr>
        <w:t>s contributions</w:t>
      </w:r>
    </w:p>
    <w:p w14:paraId="423CE585" w14:textId="77777777" w:rsidR="00470A44" w:rsidRPr="00CA5895" w:rsidRDefault="00470A44" w:rsidP="00470A44">
      <w:pPr>
        <w:pStyle w:val="BodyB"/>
        <w:spacing w:after="0" w:line="480" w:lineRule="auto"/>
        <w:jc w:val="both"/>
        <w:rPr>
          <w:rStyle w:val="None"/>
          <w:rFonts w:asciiTheme="majorBidi" w:hAnsiTheme="majorBidi" w:cstheme="majorBidi"/>
          <w:color w:val="000000" w:themeColor="text1"/>
          <w:sz w:val="24"/>
          <w:szCs w:val="24"/>
        </w:rPr>
      </w:pPr>
      <w:r w:rsidRPr="00CA5895">
        <w:rPr>
          <w:rStyle w:val="None"/>
          <w:rFonts w:asciiTheme="majorBidi" w:hAnsiTheme="majorBidi" w:cstheme="majorBidi"/>
          <w:color w:val="000000" w:themeColor="text1"/>
          <w:sz w:val="24"/>
          <w:szCs w:val="24"/>
        </w:rPr>
        <w:t xml:space="preserve">NG and CJL designed the study and methodologies; NG wrote the manuscript; NG and CJL analyzed the data; CJL thoroughly edited the manuscript and contributed critically.  </w:t>
      </w:r>
    </w:p>
    <w:p w14:paraId="353DFD94" w14:textId="77777777" w:rsidR="00DC67D3" w:rsidRPr="00CA5895" w:rsidRDefault="00DC67D3" w:rsidP="00470A44">
      <w:pPr>
        <w:pStyle w:val="BodyB"/>
        <w:spacing w:after="0" w:line="480" w:lineRule="auto"/>
        <w:jc w:val="both"/>
        <w:rPr>
          <w:rStyle w:val="None"/>
          <w:rFonts w:asciiTheme="majorBidi" w:hAnsiTheme="majorBidi" w:cstheme="majorBidi"/>
          <w:color w:val="000000" w:themeColor="text1"/>
          <w:sz w:val="24"/>
          <w:szCs w:val="24"/>
        </w:rPr>
      </w:pPr>
    </w:p>
    <w:p w14:paraId="2635DD93" w14:textId="77777777" w:rsidR="00DC67D3" w:rsidRDefault="00DC67D3" w:rsidP="00470A44">
      <w:pPr>
        <w:pStyle w:val="BodyB"/>
        <w:spacing w:after="0" w:line="480" w:lineRule="auto"/>
        <w:jc w:val="both"/>
        <w:rPr>
          <w:rStyle w:val="None"/>
          <w:rFonts w:asciiTheme="majorBidi" w:hAnsiTheme="majorBidi" w:cstheme="majorBidi"/>
          <w:sz w:val="24"/>
          <w:szCs w:val="24"/>
        </w:rPr>
      </w:pPr>
    </w:p>
    <w:p w14:paraId="7B821CD3" w14:textId="77777777" w:rsidR="00384C20" w:rsidRDefault="00384C20" w:rsidP="00470A44">
      <w:pPr>
        <w:pStyle w:val="BodyB"/>
        <w:spacing w:after="0" w:line="480" w:lineRule="auto"/>
        <w:jc w:val="both"/>
        <w:rPr>
          <w:rStyle w:val="None"/>
          <w:rFonts w:asciiTheme="majorBidi" w:hAnsiTheme="majorBidi" w:cstheme="majorBidi"/>
          <w:sz w:val="24"/>
          <w:szCs w:val="24"/>
        </w:rPr>
      </w:pPr>
    </w:p>
    <w:p w14:paraId="4998D558" w14:textId="77777777" w:rsidR="00DC67D3" w:rsidRDefault="00DC67D3" w:rsidP="00470A44">
      <w:pPr>
        <w:pStyle w:val="BodyB"/>
        <w:spacing w:after="0" w:line="480" w:lineRule="auto"/>
        <w:jc w:val="both"/>
        <w:rPr>
          <w:rStyle w:val="None"/>
          <w:rFonts w:asciiTheme="majorBidi" w:hAnsiTheme="majorBidi" w:cstheme="majorBidi"/>
          <w:sz w:val="24"/>
          <w:szCs w:val="24"/>
        </w:rPr>
      </w:pPr>
    </w:p>
    <w:p w14:paraId="073D7334" w14:textId="77777777" w:rsidR="00DC67D3" w:rsidRDefault="00DC67D3" w:rsidP="00470A44">
      <w:pPr>
        <w:pStyle w:val="BodyB"/>
        <w:spacing w:after="0" w:line="480" w:lineRule="auto"/>
        <w:jc w:val="both"/>
        <w:rPr>
          <w:rStyle w:val="None"/>
          <w:rFonts w:asciiTheme="majorBidi" w:hAnsiTheme="majorBidi" w:cstheme="majorBidi"/>
          <w:sz w:val="24"/>
          <w:szCs w:val="24"/>
        </w:rPr>
      </w:pPr>
    </w:p>
    <w:p w14:paraId="1AC35B55" w14:textId="77777777" w:rsidR="00CA5895" w:rsidRDefault="00CA5895" w:rsidP="00470A44">
      <w:pPr>
        <w:pStyle w:val="BodyB"/>
        <w:spacing w:after="0" w:line="480" w:lineRule="auto"/>
        <w:jc w:val="both"/>
        <w:rPr>
          <w:rStyle w:val="None"/>
          <w:rFonts w:asciiTheme="majorBidi" w:hAnsiTheme="majorBidi" w:cstheme="majorBidi"/>
          <w:sz w:val="24"/>
          <w:szCs w:val="24"/>
        </w:rPr>
      </w:pPr>
    </w:p>
    <w:p w14:paraId="43AD5918" w14:textId="77777777" w:rsidR="00CA5895" w:rsidRDefault="00CA5895" w:rsidP="00470A44">
      <w:pPr>
        <w:pStyle w:val="BodyB"/>
        <w:spacing w:after="0" w:line="480" w:lineRule="auto"/>
        <w:jc w:val="both"/>
        <w:rPr>
          <w:rStyle w:val="None"/>
          <w:rFonts w:asciiTheme="majorBidi" w:hAnsiTheme="majorBidi" w:cstheme="majorBidi"/>
          <w:sz w:val="24"/>
          <w:szCs w:val="24"/>
        </w:rPr>
      </w:pPr>
    </w:p>
    <w:p w14:paraId="5B794A63" w14:textId="77777777" w:rsidR="00C42A9F" w:rsidRDefault="00C42A9F" w:rsidP="00A3740F">
      <w:pPr>
        <w:pStyle w:val="Bibliography"/>
        <w:rPr>
          <w:rStyle w:val="None"/>
          <w:rFonts w:asciiTheme="majorBidi" w:hAnsiTheme="majorBidi" w:cstheme="majorBidi"/>
          <w:b/>
          <w:bCs/>
          <w:color w:val="1C1D1E"/>
          <w:sz w:val="24"/>
          <w:szCs w:val="24"/>
          <w:u w:color="1C1D1E"/>
          <w:shd w:val="clear" w:color="auto" w:fill="FFFFFF"/>
        </w:rPr>
      </w:pPr>
    </w:p>
    <w:p w14:paraId="57279028" w14:textId="77777777" w:rsidR="00A3740F" w:rsidRDefault="00470A44" w:rsidP="00A3740F">
      <w:pPr>
        <w:pStyle w:val="Bibliography"/>
        <w:rPr>
          <w:rStyle w:val="None"/>
          <w:rFonts w:asciiTheme="majorBidi" w:hAnsiTheme="majorBidi" w:cstheme="majorBidi"/>
          <w:b/>
          <w:bCs/>
          <w:color w:val="1C1D1E"/>
          <w:sz w:val="24"/>
          <w:szCs w:val="24"/>
          <w:u w:color="1C1D1E"/>
          <w:shd w:val="clear" w:color="auto" w:fill="FFFFFF"/>
        </w:rPr>
      </w:pPr>
      <w:r w:rsidRPr="003F5C67">
        <w:rPr>
          <w:rStyle w:val="None"/>
          <w:rFonts w:asciiTheme="majorBidi" w:hAnsiTheme="majorBidi" w:cstheme="majorBidi"/>
          <w:b/>
          <w:bCs/>
          <w:color w:val="1C1D1E"/>
          <w:sz w:val="24"/>
          <w:szCs w:val="24"/>
          <w:u w:color="1C1D1E"/>
          <w:shd w:val="clear" w:color="auto" w:fill="FFFFFF"/>
        </w:rPr>
        <w:t xml:space="preserve">Work Cited </w:t>
      </w:r>
    </w:p>
    <w:p w14:paraId="23D2205B" w14:textId="77777777" w:rsidR="00C42A9F" w:rsidRPr="00C42A9F" w:rsidRDefault="00384C20" w:rsidP="00C42A9F">
      <w:pPr>
        <w:pStyle w:val="Bibliography"/>
        <w:rPr>
          <w:rFonts w:asciiTheme="majorBidi" w:hAnsiTheme="majorBidi" w:cstheme="majorBidi"/>
          <w:sz w:val="24"/>
          <w:szCs w:val="24"/>
        </w:rPr>
      </w:pPr>
      <w:r w:rsidRPr="00C42A9F">
        <w:rPr>
          <w:rFonts w:asciiTheme="majorBidi" w:hAnsiTheme="majorBidi" w:cstheme="majorBidi"/>
          <w:sz w:val="24"/>
          <w:szCs w:val="24"/>
        </w:rPr>
        <w:fldChar w:fldCharType="begin"/>
      </w:r>
      <w:r w:rsidRPr="00C42A9F">
        <w:rPr>
          <w:rFonts w:asciiTheme="majorBidi" w:hAnsiTheme="majorBidi" w:cstheme="majorBidi"/>
          <w:sz w:val="24"/>
          <w:szCs w:val="24"/>
        </w:rPr>
        <w:instrText xml:space="preserve"> ADDIN ZOTERO_BIBL {"uncited":[],"omitted":[],"custom":[]} CSL_BIBLIOGRAPHY </w:instrText>
      </w:r>
      <w:r w:rsidRPr="00C42A9F">
        <w:rPr>
          <w:rFonts w:asciiTheme="majorBidi" w:hAnsiTheme="majorBidi" w:cstheme="majorBidi"/>
          <w:sz w:val="24"/>
          <w:szCs w:val="24"/>
        </w:rPr>
        <w:fldChar w:fldCharType="separate"/>
      </w:r>
      <w:r w:rsidR="00C42A9F" w:rsidRPr="00C42A9F">
        <w:rPr>
          <w:rFonts w:asciiTheme="majorBidi" w:hAnsiTheme="majorBidi" w:cstheme="majorBidi"/>
          <w:sz w:val="24"/>
          <w:szCs w:val="24"/>
        </w:rPr>
        <w:t xml:space="preserve">Albert, C. H., Yoccoz, N. G., Edwards, T. C., Graham, C. H., Zimmermann, N. E., &amp; Thuiller, W. (2010). Sampling in ecology and evolution—Bridging the gap between theory and practice. </w:t>
      </w:r>
      <w:r w:rsidR="00C42A9F" w:rsidRPr="00C42A9F">
        <w:rPr>
          <w:rFonts w:asciiTheme="majorBidi" w:hAnsiTheme="majorBidi" w:cstheme="majorBidi"/>
          <w:i/>
          <w:iCs/>
          <w:sz w:val="24"/>
          <w:szCs w:val="24"/>
        </w:rPr>
        <w:t>Ecography</w:t>
      </w:r>
      <w:r w:rsidR="00C42A9F" w:rsidRPr="00C42A9F">
        <w:rPr>
          <w:rFonts w:asciiTheme="majorBidi" w:hAnsiTheme="majorBidi" w:cstheme="majorBidi"/>
          <w:sz w:val="24"/>
          <w:szCs w:val="24"/>
        </w:rPr>
        <w:t xml:space="preserve">, </w:t>
      </w:r>
      <w:r w:rsidR="00C42A9F" w:rsidRPr="00C42A9F">
        <w:rPr>
          <w:rFonts w:asciiTheme="majorBidi" w:hAnsiTheme="majorBidi" w:cstheme="majorBidi"/>
          <w:i/>
          <w:iCs/>
          <w:sz w:val="24"/>
          <w:szCs w:val="24"/>
        </w:rPr>
        <w:t>33</w:t>
      </w:r>
      <w:r w:rsidR="00C42A9F" w:rsidRPr="00C42A9F">
        <w:rPr>
          <w:rFonts w:asciiTheme="majorBidi" w:hAnsiTheme="majorBidi" w:cstheme="majorBidi"/>
          <w:sz w:val="24"/>
          <w:szCs w:val="24"/>
        </w:rPr>
        <w:t>(6), 1028–1037. https://doi.org/10.1111/j.1600-0587.2010.06421.x</w:t>
      </w:r>
    </w:p>
    <w:p w14:paraId="4F300405"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Barbosa, P., &amp; Castellanos, I. (Eds.). (2005). </w:t>
      </w:r>
      <w:r w:rsidRPr="00C42A9F">
        <w:rPr>
          <w:rFonts w:asciiTheme="majorBidi" w:hAnsiTheme="majorBidi" w:cstheme="majorBidi"/>
          <w:i/>
          <w:iCs/>
          <w:sz w:val="24"/>
          <w:szCs w:val="24"/>
        </w:rPr>
        <w:t>Ecology of predator-prey interactions</w:t>
      </w:r>
      <w:r w:rsidRPr="00C42A9F">
        <w:rPr>
          <w:rFonts w:asciiTheme="majorBidi" w:hAnsiTheme="majorBidi" w:cstheme="majorBidi"/>
          <w:sz w:val="24"/>
          <w:szCs w:val="24"/>
        </w:rPr>
        <w:t>. Oxford University Press.</w:t>
      </w:r>
    </w:p>
    <w:p w14:paraId="0017202B"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Bayliss, H. R., &amp; Beyer, F. R. (2015). Information retrieval for ecological syntheses: Information retrieval for ecological syntheses. </w:t>
      </w:r>
      <w:r w:rsidRPr="00C42A9F">
        <w:rPr>
          <w:rFonts w:asciiTheme="majorBidi" w:hAnsiTheme="majorBidi" w:cstheme="majorBidi"/>
          <w:i/>
          <w:iCs/>
          <w:sz w:val="24"/>
          <w:szCs w:val="24"/>
        </w:rPr>
        <w:t>Research Synthesis Methods</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6</w:t>
      </w:r>
      <w:r w:rsidRPr="00C42A9F">
        <w:rPr>
          <w:rFonts w:asciiTheme="majorBidi" w:hAnsiTheme="majorBidi" w:cstheme="majorBidi"/>
          <w:sz w:val="24"/>
          <w:szCs w:val="24"/>
        </w:rPr>
        <w:t>(2), 136–148. https://doi.org/10.1002/jrsm.1120</w:t>
      </w:r>
    </w:p>
    <w:p w14:paraId="1239B7C3"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Bowden, J., Tierney, J. F., Copas, A. J., &amp; Burdett, S. (2011). Quantifying, displaying and accounting for heterogeneity in the meta-analysis of RCTs using standard and generalised Qstatistics. </w:t>
      </w:r>
      <w:r w:rsidRPr="00C42A9F">
        <w:rPr>
          <w:rFonts w:asciiTheme="majorBidi" w:hAnsiTheme="majorBidi" w:cstheme="majorBidi"/>
          <w:i/>
          <w:iCs/>
          <w:sz w:val="24"/>
          <w:szCs w:val="24"/>
        </w:rPr>
        <w:t>BMC Medical Research Methodology</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11</w:t>
      </w:r>
      <w:r w:rsidRPr="00C42A9F">
        <w:rPr>
          <w:rFonts w:asciiTheme="majorBidi" w:hAnsiTheme="majorBidi" w:cstheme="majorBidi"/>
          <w:sz w:val="24"/>
          <w:szCs w:val="24"/>
        </w:rPr>
        <w:t>(1), 41. https://doi.org/10.1186/1471-2288-11-41</w:t>
      </w:r>
    </w:p>
    <w:p w14:paraId="4B4B78C6"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Chao, A., Gotelli, N. J., Hsieh, T. C., Sander, E. L., Ma, K. H., Colwell, R. K., &amp; Ellison, A. M. (2014). Rarefaction and extrapolation with Hill numbers: A framework for sampling and estimation in species diversity studies. </w:t>
      </w:r>
      <w:r w:rsidRPr="00C42A9F">
        <w:rPr>
          <w:rFonts w:asciiTheme="majorBidi" w:hAnsiTheme="majorBidi" w:cstheme="majorBidi"/>
          <w:i/>
          <w:iCs/>
          <w:sz w:val="24"/>
          <w:szCs w:val="24"/>
        </w:rPr>
        <w:t>Ecological Monographs</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84</w:t>
      </w:r>
      <w:r w:rsidRPr="00C42A9F">
        <w:rPr>
          <w:rFonts w:asciiTheme="majorBidi" w:hAnsiTheme="majorBidi" w:cstheme="majorBidi"/>
          <w:sz w:val="24"/>
          <w:szCs w:val="24"/>
        </w:rPr>
        <w:t>(1), 45–67. https://doi.org/10.1890/13-0133.1</w:t>
      </w:r>
    </w:p>
    <w:p w14:paraId="29652F9F"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Chapman, S., &amp; Balme, G. (2010). An Estimate of Leopard Population Density in a Private Reserve in KwaZulu-Natal, South Africa, using Camera—Traps and Capture-Recapture Models. </w:t>
      </w:r>
      <w:r w:rsidRPr="00C42A9F">
        <w:rPr>
          <w:rFonts w:asciiTheme="majorBidi" w:hAnsiTheme="majorBidi" w:cstheme="majorBidi"/>
          <w:i/>
          <w:iCs/>
          <w:sz w:val="24"/>
          <w:szCs w:val="24"/>
        </w:rPr>
        <w:t>South African Journal of Wildlife Research</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40</w:t>
      </w:r>
      <w:r w:rsidRPr="00C42A9F">
        <w:rPr>
          <w:rFonts w:asciiTheme="majorBidi" w:hAnsiTheme="majorBidi" w:cstheme="majorBidi"/>
          <w:sz w:val="24"/>
          <w:szCs w:val="24"/>
        </w:rPr>
        <w:t>(2), 114–120. https://doi.org/10.3957/056.040.0202</w:t>
      </w:r>
    </w:p>
    <w:p w14:paraId="29E0B969"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De Bondi, N., White, J. G., Stevens, M., &amp; Cooke, R. (2010). A comparison of the effectiveness of camera trapping and live trapping for sampling terrestrial small-mammal communities. </w:t>
      </w:r>
      <w:r w:rsidRPr="00C42A9F">
        <w:rPr>
          <w:rFonts w:asciiTheme="majorBidi" w:hAnsiTheme="majorBidi" w:cstheme="majorBidi"/>
          <w:i/>
          <w:iCs/>
          <w:sz w:val="24"/>
          <w:szCs w:val="24"/>
        </w:rPr>
        <w:t>Wildlife Research</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37</w:t>
      </w:r>
      <w:r w:rsidRPr="00C42A9F">
        <w:rPr>
          <w:rFonts w:asciiTheme="majorBidi" w:hAnsiTheme="majorBidi" w:cstheme="majorBidi"/>
          <w:sz w:val="24"/>
          <w:szCs w:val="24"/>
        </w:rPr>
        <w:t>(6), 456. https://doi.org/10.1071/WR10046</w:t>
      </w:r>
    </w:p>
    <w:p w14:paraId="2D35B209"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de Oliveira, T. G., Lima, B. C., Fox-Rosales, L., Pereira, R. S., Pontes-Araújo, E., &amp; de Sousa, A. L. (2020). A refined population and conservation assessment of the elusive and endangered northern tiger cat (Leopardus tigrinus) in its key worldwide conservation area in Brazil. </w:t>
      </w:r>
      <w:r w:rsidRPr="00C42A9F">
        <w:rPr>
          <w:rFonts w:asciiTheme="majorBidi" w:hAnsiTheme="majorBidi" w:cstheme="majorBidi"/>
          <w:i/>
          <w:iCs/>
          <w:sz w:val="24"/>
          <w:szCs w:val="24"/>
        </w:rPr>
        <w:t>Global Ecology and Conservation</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22</w:t>
      </w:r>
      <w:r w:rsidRPr="00C42A9F">
        <w:rPr>
          <w:rFonts w:asciiTheme="majorBidi" w:hAnsiTheme="majorBidi" w:cstheme="majorBidi"/>
          <w:sz w:val="24"/>
          <w:szCs w:val="24"/>
        </w:rPr>
        <w:t>, e00927. https://doi.org/10.1016/j.gecco.2020.e00927</w:t>
      </w:r>
    </w:p>
    <w:p w14:paraId="7FFBC248"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Egger, M., Smith, G. D., Schneider, M., &amp; Minder, C. (1997). Bias in meta-analysis detected by a simple, graphical test. </w:t>
      </w:r>
      <w:r w:rsidRPr="00C42A9F">
        <w:rPr>
          <w:rFonts w:asciiTheme="majorBidi" w:hAnsiTheme="majorBidi" w:cstheme="majorBidi"/>
          <w:i/>
          <w:iCs/>
          <w:sz w:val="24"/>
          <w:szCs w:val="24"/>
        </w:rPr>
        <w:t>BMJ</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315</w:t>
      </w:r>
      <w:r w:rsidRPr="00C42A9F">
        <w:rPr>
          <w:rFonts w:asciiTheme="majorBidi" w:hAnsiTheme="majorBidi" w:cstheme="majorBidi"/>
          <w:sz w:val="24"/>
          <w:szCs w:val="24"/>
        </w:rPr>
        <w:t>(7109), 629–634. https://doi.org/10.1136/bmj.315.7109.629</w:t>
      </w:r>
    </w:p>
    <w:p w14:paraId="78593B24"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Fegraus, E. H., Lin, K., Ahumada, J. A., Baru, C., Chandra, S., &amp; Youn, C. (2011). Data acquisition and management software for camera trap data: A case study from the TEAM Network. </w:t>
      </w:r>
      <w:r w:rsidRPr="00C42A9F">
        <w:rPr>
          <w:rFonts w:asciiTheme="majorBidi" w:hAnsiTheme="majorBidi" w:cstheme="majorBidi"/>
          <w:i/>
          <w:iCs/>
          <w:sz w:val="24"/>
          <w:szCs w:val="24"/>
        </w:rPr>
        <w:t>Ecological Informatics</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6</w:t>
      </w:r>
      <w:r w:rsidRPr="00C42A9F">
        <w:rPr>
          <w:rFonts w:asciiTheme="majorBidi" w:hAnsiTheme="majorBidi" w:cstheme="majorBidi"/>
          <w:sz w:val="24"/>
          <w:szCs w:val="24"/>
        </w:rPr>
        <w:t>(6), 345–353. https://doi.org/10.1016/j.ecoinf.2011.06.003</w:t>
      </w:r>
    </w:p>
    <w:p w14:paraId="123EBF01"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Felton, A., Lindbladh, M., Brunet, J., &amp; Fritz, Ö. (2010). Replacing coniferous monocultures with mixed-species production stands: An assessment of the potential benefits for forest biodiversity in northern Europe. </w:t>
      </w:r>
      <w:r w:rsidRPr="00C42A9F">
        <w:rPr>
          <w:rFonts w:asciiTheme="majorBidi" w:hAnsiTheme="majorBidi" w:cstheme="majorBidi"/>
          <w:i/>
          <w:iCs/>
          <w:sz w:val="24"/>
          <w:szCs w:val="24"/>
        </w:rPr>
        <w:t>Forest Ecology and Management</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260</w:t>
      </w:r>
      <w:r w:rsidRPr="00C42A9F">
        <w:rPr>
          <w:rFonts w:asciiTheme="majorBidi" w:hAnsiTheme="majorBidi" w:cstheme="majorBidi"/>
          <w:sz w:val="24"/>
          <w:szCs w:val="24"/>
        </w:rPr>
        <w:t>(6), 939–947. https://doi.org/10.1016/j.foreco.2010.06.011</w:t>
      </w:r>
    </w:p>
    <w:p w14:paraId="0C3244A3"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Ferreras, P., Díaz-Ruiz, F., Alves, P. C., &amp; Monterroso, P. (2017). Optimizing camera-trapping protocols for characterizing mesocarnivore communities in south-western Europe. </w:t>
      </w:r>
      <w:r w:rsidRPr="00C42A9F">
        <w:rPr>
          <w:rFonts w:asciiTheme="majorBidi" w:hAnsiTheme="majorBidi" w:cstheme="majorBidi"/>
          <w:i/>
          <w:iCs/>
          <w:sz w:val="24"/>
          <w:szCs w:val="24"/>
        </w:rPr>
        <w:t>Journal of Zoology</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301</w:t>
      </w:r>
      <w:r w:rsidRPr="00C42A9F">
        <w:rPr>
          <w:rFonts w:asciiTheme="majorBidi" w:hAnsiTheme="majorBidi" w:cstheme="majorBidi"/>
          <w:sz w:val="24"/>
          <w:szCs w:val="24"/>
        </w:rPr>
        <w:t>(1), 23–31. https://doi.org/10.1111/jzo.12386</w:t>
      </w:r>
    </w:p>
    <w:p w14:paraId="7F7FC853"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Foster, R. J., &amp; Harmsen, B. J. (2012). A critique of density estimation from camera-trap data: Density Estimation From Camera-Trap Data. </w:t>
      </w:r>
      <w:r w:rsidRPr="00C42A9F">
        <w:rPr>
          <w:rFonts w:asciiTheme="majorBidi" w:hAnsiTheme="majorBidi" w:cstheme="majorBidi"/>
          <w:i/>
          <w:iCs/>
          <w:sz w:val="24"/>
          <w:szCs w:val="24"/>
        </w:rPr>
        <w:t>The Journal of Wildlife Management</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76</w:t>
      </w:r>
      <w:r w:rsidRPr="00C42A9F">
        <w:rPr>
          <w:rFonts w:asciiTheme="majorBidi" w:hAnsiTheme="majorBidi" w:cstheme="majorBidi"/>
          <w:sz w:val="24"/>
          <w:szCs w:val="24"/>
        </w:rPr>
        <w:t>(2), 224–236. https://doi.org/10.1002/jwmg.275</w:t>
      </w:r>
    </w:p>
    <w:p w14:paraId="6435114F"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Frey, S., Fisher, J. T., Burton, A. C., &amp; Volpe, J. P. (2017). Investigating animal activity patterns and temporal niche partitioning using camera-trap data: Challenges and opportunities. </w:t>
      </w:r>
      <w:r w:rsidRPr="00C42A9F">
        <w:rPr>
          <w:rFonts w:asciiTheme="majorBidi" w:hAnsiTheme="majorBidi" w:cstheme="majorBidi"/>
          <w:i/>
          <w:iCs/>
          <w:sz w:val="24"/>
          <w:szCs w:val="24"/>
        </w:rPr>
        <w:t>Remote Sensing in Ecology and Conservation</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3</w:t>
      </w:r>
      <w:r w:rsidRPr="00C42A9F">
        <w:rPr>
          <w:rFonts w:asciiTheme="majorBidi" w:hAnsiTheme="majorBidi" w:cstheme="majorBidi"/>
          <w:sz w:val="24"/>
          <w:szCs w:val="24"/>
        </w:rPr>
        <w:t>(3), 123–132. https://doi.org/10.1002/rse2.60</w:t>
      </w:r>
    </w:p>
    <w:p w14:paraId="62E5F8F6"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Ghazian, N., &amp; Lortie, C. (2021). </w:t>
      </w:r>
      <w:r w:rsidRPr="00C42A9F">
        <w:rPr>
          <w:rFonts w:asciiTheme="majorBidi" w:hAnsiTheme="majorBidi" w:cstheme="majorBidi"/>
          <w:i/>
          <w:iCs/>
          <w:sz w:val="24"/>
          <w:szCs w:val="24"/>
        </w:rPr>
        <w:t>A global synthesis and meta-analysis of net capture abundance and richness detection rates as an index of sampling effort, 2021.</w:t>
      </w:r>
      <w:r w:rsidRPr="00C42A9F">
        <w:rPr>
          <w:rFonts w:asciiTheme="majorBidi" w:hAnsiTheme="majorBidi" w:cstheme="majorBidi"/>
          <w:sz w:val="24"/>
          <w:szCs w:val="24"/>
        </w:rPr>
        <w:t xml:space="preserve"> [Text/xml]. KNB Data Repository. https://doi.org/10.5063/3J3BC3</w:t>
      </w:r>
    </w:p>
    <w:p w14:paraId="2B8CD979"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Goshu, A. T. (2013). Derivation of Inflection Points of Nonlinear Regression Curves—Implications to Statistics. </w:t>
      </w:r>
      <w:r w:rsidRPr="00C42A9F">
        <w:rPr>
          <w:rFonts w:asciiTheme="majorBidi" w:hAnsiTheme="majorBidi" w:cstheme="majorBidi"/>
          <w:i/>
          <w:iCs/>
          <w:sz w:val="24"/>
          <w:szCs w:val="24"/>
        </w:rPr>
        <w:t>American Journal of Theoretical and Applied Statistics</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2</w:t>
      </w:r>
      <w:r w:rsidRPr="00C42A9F">
        <w:rPr>
          <w:rFonts w:asciiTheme="majorBidi" w:hAnsiTheme="majorBidi" w:cstheme="majorBidi"/>
          <w:sz w:val="24"/>
          <w:szCs w:val="24"/>
        </w:rPr>
        <w:t>(6), 268. https://doi.org/10.11648/j.ajtas.20130206.25</w:t>
      </w:r>
    </w:p>
    <w:p w14:paraId="557FC435"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Hamel, S., Killengreen, S. T., Henden, J.-A., Eide, N. E., Roed-Eriksen, L., Ims, R. A., &amp; Yoccoz, N. G. (2013). Towards good practice guidance in using camera-traps in ecology: Influence of sampling design on validity of ecological inferences. </w:t>
      </w:r>
      <w:r w:rsidRPr="00C42A9F">
        <w:rPr>
          <w:rFonts w:asciiTheme="majorBidi" w:hAnsiTheme="majorBidi" w:cstheme="majorBidi"/>
          <w:i/>
          <w:iCs/>
          <w:sz w:val="24"/>
          <w:szCs w:val="24"/>
        </w:rPr>
        <w:t>Methods in Ecology and Evolution</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4</w:t>
      </w:r>
      <w:r w:rsidRPr="00C42A9F">
        <w:rPr>
          <w:rFonts w:asciiTheme="majorBidi" w:hAnsiTheme="majorBidi" w:cstheme="majorBidi"/>
          <w:sz w:val="24"/>
          <w:szCs w:val="24"/>
        </w:rPr>
        <w:t>(2), 105–113. https://doi.org/10.1111/j.2041-210x.2012.00262.x</w:t>
      </w:r>
    </w:p>
    <w:p w14:paraId="21970983"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Ilies, R., Hauserman, N., Schwochau, S., &amp; Stibal, J. (2003). REPORTED INCIDENCE RATES OF WORK-RELATED SEXUAL HARASSMENT IN THE UNITED STATES: USING META-ANALYSIS TO EXPLAIN REPORTED RATE DISPARITIES. </w:t>
      </w:r>
      <w:r w:rsidRPr="00C42A9F">
        <w:rPr>
          <w:rFonts w:asciiTheme="majorBidi" w:hAnsiTheme="majorBidi" w:cstheme="majorBidi"/>
          <w:i/>
          <w:iCs/>
          <w:sz w:val="24"/>
          <w:szCs w:val="24"/>
        </w:rPr>
        <w:t>Personnel Psychology</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56</w:t>
      </w:r>
      <w:r w:rsidRPr="00C42A9F">
        <w:rPr>
          <w:rFonts w:asciiTheme="majorBidi" w:hAnsiTheme="majorBidi" w:cstheme="majorBidi"/>
          <w:sz w:val="24"/>
          <w:szCs w:val="24"/>
        </w:rPr>
        <w:t>(3), 607–631. https://doi.org/10.1111/j.1744-6570.2003.tb00752.x</w:t>
      </w:r>
    </w:p>
    <w:p w14:paraId="3A549B6A"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Kays, R., Arbogast, B. S., Baker‐Whatton, M., Beirne, C., Boone, H. M., Bowler, M., Burneo, S. F., Cove, M. V., Ding, P., Espinosa, S., Gonçalves, A. L. S., Hansen, C. P., Jansen, P. A., Kolowski, J. M., Knowles, T. W., Lima, M. G. M., Millspaugh, J., McShea, W. J., Pacifici, K., … Spironello, W. R. (2020). An empirical evaluation of camera trap study design: How many, how long and when? </w:t>
      </w:r>
      <w:r w:rsidRPr="00C42A9F">
        <w:rPr>
          <w:rFonts w:asciiTheme="majorBidi" w:hAnsiTheme="majorBidi" w:cstheme="majorBidi"/>
          <w:i/>
          <w:iCs/>
          <w:sz w:val="24"/>
          <w:szCs w:val="24"/>
        </w:rPr>
        <w:t>Methods in Ecology and Evolution</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11</w:t>
      </w:r>
      <w:r w:rsidRPr="00C42A9F">
        <w:rPr>
          <w:rFonts w:asciiTheme="majorBidi" w:hAnsiTheme="majorBidi" w:cstheme="majorBidi"/>
          <w:sz w:val="24"/>
          <w:szCs w:val="24"/>
        </w:rPr>
        <w:t>(6), 700–713. https://doi.org/10.1111/2041-210X.13370</w:t>
      </w:r>
    </w:p>
    <w:p w14:paraId="5ADB0D85"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Kelly, M. J. (2008). Design, evaluate, refine: Camera trap studies for elusive species. </w:t>
      </w:r>
      <w:r w:rsidRPr="00C42A9F">
        <w:rPr>
          <w:rFonts w:asciiTheme="majorBidi" w:hAnsiTheme="majorBidi" w:cstheme="majorBidi"/>
          <w:i/>
          <w:iCs/>
          <w:sz w:val="24"/>
          <w:szCs w:val="24"/>
        </w:rPr>
        <w:t>Animal Conservation</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11</w:t>
      </w:r>
      <w:r w:rsidRPr="00C42A9F">
        <w:rPr>
          <w:rFonts w:asciiTheme="majorBidi" w:hAnsiTheme="majorBidi" w:cstheme="majorBidi"/>
          <w:sz w:val="24"/>
          <w:szCs w:val="24"/>
        </w:rPr>
        <w:t>(3), 182–184. https://doi.org/10.1111/j.1469-1795.2008.00179.x</w:t>
      </w:r>
    </w:p>
    <w:p w14:paraId="20A28341"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Kutner, M. H., Nachtsheim, C., Neter, J., &amp; Li, W. (2005). </w:t>
      </w:r>
      <w:r w:rsidRPr="00C42A9F">
        <w:rPr>
          <w:rFonts w:asciiTheme="majorBidi" w:hAnsiTheme="majorBidi" w:cstheme="majorBidi"/>
          <w:i/>
          <w:iCs/>
          <w:sz w:val="24"/>
          <w:szCs w:val="24"/>
        </w:rPr>
        <w:t>Applied linear statistical models</w:t>
      </w:r>
      <w:r w:rsidRPr="00C42A9F">
        <w:rPr>
          <w:rFonts w:asciiTheme="majorBidi" w:hAnsiTheme="majorBidi" w:cstheme="majorBidi"/>
          <w:sz w:val="24"/>
          <w:szCs w:val="24"/>
        </w:rPr>
        <w:t xml:space="preserve"> (5th edition). McGraw-Hill Irwin.</w:t>
      </w:r>
    </w:p>
    <w:p w14:paraId="15922996" w14:textId="77777777" w:rsidR="00C42A9F" w:rsidRPr="00C42A9F" w:rsidRDefault="00C42A9F" w:rsidP="00C42A9F">
      <w:pPr>
        <w:pStyle w:val="Bibliography"/>
        <w:rPr>
          <w:rFonts w:asciiTheme="majorBidi" w:hAnsiTheme="majorBidi" w:cstheme="majorBidi"/>
          <w:sz w:val="24"/>
          <w:szCs w:val="24"/>
          <w:lang w:val="fr-CA"/>
        </w:rPr>
      </w:pPr>
      <w:r w:rsidRPr="00C42A9F">
        <w:rPr>
          <w:rFonts w:asciiTheme="majorBidi" w:hAnsiTheme="majorBidi" w:cstheme="majorBidi"/>
          <w:sz w:val="24"/>
          <w:szCs w:val="24"/>
        </w:rPr>
        <w:t xml:space="preserve">Lamelas-López, L., &amp; Salgado, I. (2021). Applying camera traps to detect and monitor introduced mammals on oceanic islands. </w:t>
      </w:r>
      <w:r w:rsidRPr="00C42A9F">
        <w:rPr>
          <w:rFonts w:asciiTheme="majorBidi" w:hAnsiTheme="majorBidi" w:cstheme="majorBidi"/>
          <w:i/>
          <w:iCs/>
          <w:sz w:val="24"/>
          <w:szCs w:val="24"/>
          <w:lang w:val="fr-CA"/>
        </w:rPr>
        <w:t>Oryx</w:t>
      </w:r>
      <w:r w:rsidRPr="00C42A9F">
        <w:rPr>
          <w:rFonts w:asciiTheme="majorBidi" w:hAnsiTheme="majorBidi" w:cstheme="majorBidi"/>
          <w:sz w:val="24"/>
          <w:szCs w:val="24"/>
          <w:lang w:val="fr-CA"/>
        </w:rPr>
        <w:t xml:space="preserve">, </w:t>
      </w:r>
      <w:r w:rsidRPr="00C42A9F">
        <w:rPr>
          <w:rFonts w:asciiTheme="majorBidi" w:hAnsiTheme="majorBidi" w:cstheme="majorBidi"/>
          <w:i/>
          <w:iCs/>
          <w:sz w:val="24"/>
          <w:szCs w:val="24"/>
          <w:lang w:val="fr-CA"/>
        </w:rPr>
        <w:t>55</w:t>
      </w:r>
      <w:r w:rsidRPr="00C42A9F">
        <w:rPr>
          <w:rFonts w:asciiTheme="majorBidi" w:hAnsiTheme="majorBidi" w:cstheme="majorBidi"/>
          <w:sz w:val="24"/>
          <w:szCs w:val="24"/>
          <w:lang w:val="fr-CA"/>
        </w:rPr>
        <w:t>(2), 181–188. https://doi.org/10.1017/S0030605319001364</w:t>
      </w:r>
    </w:p>
    <w:p w14:paraId="23521239"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lang w:val="fr-CA"/>
        </w:rPr>
        <w:t xml:space="preserve">Langan, D., Higgins, J. P. T., Jackson, D., Bowden, J., Veroniki, A. A., Kontopantelis, E., Viechtbauer, W., &amp; Simmonds, M. (2019). </w:t>
      </w:r>
      <w:r w:rsidRPr="00C42A9F">
        <w:rPr>
          <w:rFonts w:asciiTheme="majorBidi" w:hAnsiTheme="majorBidi" w:cstheme="majorBidi"/>
          <w:sz w:val="24"/>
          <w:szCs w:val="24"/>
        </w:rPr>
        <w:t xml:space="preserve">A comparison of heterogeneity variance estimators in simulated random‐effects meta‐analyses. </w:t>
      </w:r>
      <w:r w:rsidRPr="00C42A9F">
        <w:rPr>
          <w:rFonts w:asciiTheme="majorBidi" w:hAnsiTheme="majorBidi" w:cstheme="majorBidi"/>
          <w:i/>
          <w:iCs/>
          <w:sz w:val="24"/>
          <w:szCs w:val="24"/>
        </w:rPr>
        <w:t>Research Synthesis Methods</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10</w:t>
      </w:r>
      <w:r w:rsidRPr="00C42A9F">
        <w:rPr>
          <w:rFonts w:asciiTheme="majorBidi" w:hAnsiTheme="majorBidi" w:cstheme="majorBidi"/>
          <w:sz w:val="24"/>
          <w:szCs w:val="24"/>
        </w:rPr>
        <w:t>(1), 83–98. https://doi.org/10.1002/jrsm.1316</w:t>
      </w:r>
    </w:p>
    <w:p w14:paraId="1E91C710"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Li, X., Bleisch, W. V., &amp; Jiang, X. (2018). Using large spatial scale camera trap data and hierarchical occupancy models to evaluate species richness and occupancy of rare and elusive wildlife communities in southwest China. </w:t>
      </w:r>
      <w:r w:rsidRPr="00C42A9F">
        <w:rPr>
          <w:rFonts w:asciiTheme="majorBidi" w:hAnsiTheme="majorBidi" w:cstheme="majorBidi"/>
          <w:i/>
          <w:iCs/>
          <w:sz w:val="24"/>
          <w:szCs w:val="24"/>
        </w:rPr>
        <w:t>Diversity and Distributions</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24</w:t>
      </w:r>
      <w:r w:rsidRPr="00C42A9F">
        <w:rPr>
          <w:rFonts w:asciiTheme="majorBidi" w:hAnsiTheme="majorBidi" w:cstheme="majorBidi"/>
          <w:sz w:val="24"/>
          <w:szCs w:val="24"/>
        </w:rPr>
        <w:t>(11), 1560–1572. https://doi.org/10.1111/ddi.12792</w:t>
      </w:r>
    </w:p>
    <w:p w14:paraId="598E66AF"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MacArthur, R. H., &amp; MacArthur, J. W. (1961). On Bird Species Diversity. </w:t>
      </w:r>
      <w:r w:rsidRPr="00C42A9F">
        <w:rPr>
          <w:rFonts w:asciiTheme="majorBidi" w:hAnsiTheme="majorBidi" w:cstheme="majorBidi"/>
          <w:i/>
          <w:iCs/>
          <w:sz w:val="24"/>
          <w:szCs w:val="24"/>
        </w:rPr>
        <w:t>Ecology</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42</w:t>
      </w:r>
      <w:r w:rsidRPr="00C42A9F">
        <w:rPr>
          <w:rFonts w:asciiTheme="majorBidi" w:hAnsiTheme="majorBidi" w:cstheme="majorBidi"/>
          <w:sz w:val="24"/>
          <w:szCs w:val="24"/>
        </w:rPr>
        <w:t>(3), 594–598. https://doi.org/10.2307/1932254</w:t>
      </w:r>
    </w:p>
    <w:p w14:paraId="4706386B"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Maestre, F. T., Eldridge, D. J., Soliveres, S., Kéfi, S., Delgado-Baquerizo, M., Bowker, M. A., García-Palacios, P., Gaitán, J., Gallardo, A., Lázaro, R., &amp; Berdugo, M. (2016). Structure and Functioning of Dryland Ecosystems in a Changing World. </w:t>
      </w:r>
      <w:r w:rsidRPr="00C42A9F">
        <w:rPr>
          <w:rFonts w:asciiTheme="majorBidi" w:hAnsiTheme="majorBidi" w:cstheme="majorBidi"/>
          <w:i/>
          <w:iCs/>
          <w:sz w:val="24"/>
          <w:szCs w:val="24"/>
        </w:rPr>
        <w:t>Annual Review of Ecology, Evolution, and Systematics</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47</w:t>
      </w:r>
      <w:r w:rsidRPr="00C42A9F">
        <w:rPr>
          <w:rFonts w:asciiTheme="majorBidi" w:hAnsiTheme="majorBidi" w:cstheme="majorBidi"/>
          <w:sz w:val="24"/>
          <w:szCs w:val="24"/>
        </w:rPr>
        <w:t>(1), 215–237. https://doi.org/10.1146/annurev-ecolsys-121415-032311</w:t>
      </w:r>
    </w:p>
    <w:p w14:paraId="54AF297A"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Marcus Rowcliffe, J., Carbone, C., Jansen, P. A., Kays, R., &amp; Kranstauber, B. (2011). Quantifying the sensitivity of camera traps: An adapted distance sampling approach: </w:t>
      </w:r>
      <w:r w:rsidRPr="00C42A9F">
        <w:rPr>
          <w:rFonts w:asciiTheme="majorBidi" w:hAnsiTheme="majorBidi" w:cstheme="majorBidi"/>
          <w:i/>
          <w:iCs/>
          <w:sz w:val="24"/>
          <w:szCs w:val="24"/>
        </w:rPr>
        <w:t>Quantifying camera trap sensitivity</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Methods in Ecology and Evolution</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2</w:t>
      </w:r>
      <w:r w:rsidRPr="00C42A9F">
        <w:rPr>
          <w:rFonts w:asciiTheme="majorBidi" w:hAnsiTheme="majorBidi" w:cstheme="majorBidi"/>
          <w:sz w:val="24"/>
          <w:szCs w:val="24"/>
        </w:rPr>
        <w:t>(5), 464–476. https://doi.org/10.1111/j.2041-210X.2011.00094.x</w:t>
      </w:r>
    </w:p>
    <w:p w14:paraId="5ED70788"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Meek, P. D., Ballard, G.-A., &amp; Fleming, P. J. S. (2015). The pitfalls of wildlife camera trapping as a survey tool in Australia. </w:t>
      </w:r>
      <w:r w:rsidRPr="00C42A9F">
        <w:rPr>
          <w:rFonts w:asciiTheme="majorBidi" w:hAnsiTheme="majorBidi" w:cstheme="majorBidi"/>
          <w:i/>
          <w:iCs/>
          <w:sz w:val="24"/>
          <w:szCs w:val="24"/>
        </w:rPr>
        <w:t>Australian Mammalogy</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37</w:t>
      </w:r>
      <w:r w:rsidRPr="00C42A9F">
        <w:rPr>
          <w:rFonts w:asciiTheme="majorBidi" w:hAnsiTheme="majorBidi" w:cstheme="majorBidi"/>
          <w:sz w:val="24"/>
          <w:szCs w:val="24"/>
        </w:rPr>
        <w:t>(1), 13. https://doi.org/10.1071/AM14023</w:t>
      </w:r>
    </w:p>
    <w:p w14:paraId="7A48E0EB"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Meek, P., Fleming, P. J. S., Ballard, G., Banks, P., Claridge, A. W., Sanderson, J., Swann, D. E., Australasian Wildlife Management Society, &amp; Royal Zoological Society of New South Wales (Eds.). (2014). </w:t>
      </w:r>
      <w:r w:rsidRPr="00C42A9F">
        <w:rPr>
          <w:rFonts w:asciiTheme="majorBidi" w:hAnsiTheme="majorBidi" w:cstheme="majorBidi"/>
          <w:i/>
          <w:iCs/>
          <w:sz w:val="24"/>
          <w:szCs w:val="24"/>
        </w:rPr>
        <w:t>Camera trapping: Wildlife management and research</w:t>
      </w:r>
      <w:r w:rsidRPr="00C42A9F">
        <w:rPr>
          <w:rFonts w:asciiTheme="majorBidi" w:hAnsiTheme="majorBidi" w:cstheme="majorBidi"/>
          <w:sz w:val="24"/>
          <w:szCs w:val="24"/>
        </w:rPr>
        <w:t>.</w:t>
      </w:r>
    </w:p>
    <w:p w14:paraId="58E98284"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Moher, D., Liberati, A., Tetzlaff, J., Altman, D. G., &amp; The PRISMA Group. (2009). Preferred Reporting Items for Systematic Reviews and Meta-Analyses: The PRISMA Statement. </w:t>
      </w:r>
      <w:r w:rsidRPr="00C42A9F">
        <w:rPr>
          <w:rFonts w:asciiTheme="majorBidi" w:hAnsiTheme="majorBidi" w:cstheme="majorBidi"/>
          <w:i/>
          <w:iCs/>
          <w:sz w:val="24"/>
          <w:szCs w:val="24"/>
        </w:rPr>
        <w:t>PLoS Medicine</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6</w:t>
      </w:r>
      <w:r w:rsidRPr="00C42A9F">
        <w:rPr>
          <w:rFonts w:asciiTheme="majorBidi" w:hAnsiTheme="majorBidi" w:cstheme="majorBidi"/>
          <w:sz w:val="24"/>
          <w:szCs w:val="24"/>
        </w:rPr>
        <w:t>(7), e1000097. https://doi.org/10.1371/journal.pmed.1000097</w:t>
      </w:r>
    </w:p>
    <w:p w14:paraId="1140F891"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Oberosler, V., Tenan, S., Zipkin, E. F., &amp; Rovero, F. (2020). When parks work: Effect of anthropogenic disturbance on occupancy of tropical forest mammals. </w:t>
      </w:r>
      <w:r w:rsidRPr="00C42A9F">
        <w:rPr>
          <w:rFonts w:asciiTheme="majorBidi" w:hAnsiTheme="majorBidi" w:cstheme="majorBidi"/>
          <w:i/>
          <w:iCs/>
          <w:sz w:val="24"/>
          <w:szCs w:val="24"/>
        </w:rPr>
        <w:t>Ecology and Evolution</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10</w:t>
      </w:r>
      <w:r w:rsidRPr="00C42A9F">
        <w:rPr>
          <w:rFonts w:asciiTheme="majorBidi" w:hAnsiTheme="majorBidi" w:cstheme="majorBidi"/>
          <w:sz w:val="24"/>
          <w:szCs w:val="24"/>
        </w:rPr>
        <w:t>(9), 3881–3894. https://doi.org/10.1002/ece3.6048</w:t>
      </w:r>
    </w:p>
    <w:p w14:paraId="048C9AC3"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O’Brien, T. G. (2008). On the use of automated cameras to estimate species richness for large- and medium-sized rainforest mammals. </w:t>
      </w:r>
      <w:r w:rsidRPr="00C42A9F">
        <w:rPr>
          <w:rFonts w:asciiTheme="majorBidi" w:hAnsiTheme="majorBidi" w:cstheme="majorBidi"/>
          <w:i/>
          <w:iCs/>
          <w:sz w:val="24"/>
          <w:szCs w:val="24"/>
        </w:rPr>
        <w:t>Animal Conservation</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11</w:t>
      </w:r>
      <w:r w:rsidRPr="00C42A9F">
        <w:rPr>
          <w:rFonts w:asciiTheme="majorBidi" w:hAnsiTheme="majorBidi" w:cstheme="majorBidi"/>
          <w:sz w:val="24"/>
          <w:szCs w:val="24"/>
        </w:rPr>
        <w:t>(3), 179–181. https://doi.org/10.1111/j.1469-1795.2008.00178.x</w:t>
      </w:r>
    </w:p>
    <w:p w14:paraId="2119D447"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O’Connell, A. F., Nichols, J. D., &amp; Karanth, K. U. (Eds.). (2011). </w:t>
      </w:r>
      <w:r w:rsidRPr="00C42A9F">
        <w:rPr>
          <w:rFonts w:asciiTheme="majorBidi" w:hAnsiTheme="majorBidi" w:cstheme="majorBidi"/>
          <w:i/>
          <w:iCs/>
          <w:sz w:val="24"/>
          <w:szCs w:val="24"/>
        </w:rPr>
        <w:t>Camera traps in animal ecology: Methods and analyses / Allan F. O’Connell, James D. Nichols, K. Ullas Karanth, editors</w:t>
      </w:r>
      <w:r w:rsidRPr="00C42A9F">
        <w:rPr>
          <w:rFonts w:asciiTheme="majorBidi" w:hAnsiTheme="majorBidi" w:cstheme="majorBidi"/>
          <w:sz w:val="24"/>
          <w:szCs w:val="24"/>
        </w:rPr>
        <w:t>. Springer.</w:t>
      </w:r>
    </w:p>
    <w:p w14:paraId="76F16C6D"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Pease, B. S., Nielsen, C. K., &amp; Holzmueller, E. J. (2016). Single-Camera Trap Survey Designs Miss Detections: Impacts on Estimates of Occupancy and Community Metrics. </w:t>
      </w:r>
      <w:r w:rsidRPr="00C42A9F">
        <w:rPr>
          <w:rFonts w:asciiTheme="majorBidi" w:hAnsiTheme="majorBidi" w:cstheme="majorBidi"/>
          <w:i/>
          <w:iCs/>
          <w:sz w:val="24"/>
          <w:szCs w:val="24"/>
        </w:rPr>
        <w:t>PLOS ONE</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11</w:t>
      </w:r>
      <w:r w:rsidRPr="00C42A9F">
        <w:rPr>
          <w:rFonts w:asciiTheme="majorBidi" w:hAnsiTheme="majorBidi" w:cstheme="majorBidi"/>
          <w:sz w:val="24"/>
          <w:szCs w:val="24"/>
        </w:rPr>
        <w:t>(11), e0166689. https://doi.org/10.1371/journal.pone.0166689</w:t>
      </w:r>
    </w:p>
    <w:p w14:paraId="26D97A20"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Pettorelli, N., Lobora, A. L., Msuha, M. J., Foley, C., &amp; Durant, S. M. (2010). Carnivore biodiversity in Tanzania: Revealing the distribution patterns of secretive mammals using camera traps. </w:t>
      </w:r>
      <w:r w:rsidRPr="00C42A9F">
        <w:rPr>
          <w:rFonts w:asciiTheme="majorBidi" w:hAnsiTheme="majorBidi" w:cstheme="majorBidi"/>
          <w:i/>
          <w:iCs/>
          <w:sz w:val="24"/>
          <w:szCs w:val="24"/>
        </w:rPr>
        <w:t>Animal Conservation</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13</w:t>
      </w:r>
      <w:r w:rsidRPr="00C42A9F">
        <w:rPr>
          <w:rFonts w:asciiTheme="majorBidi" w:hAnsiTheme="majorBidi" w:cstheme="majorBidi"/>
          <w:sz w:val="24"/>
          <w:szCs w:val="24"/>
        </w:rPr>
        <w:t>(2), 131–139. https://doi.org/10.1111/j.1469-1795.2009.00309.x</w:t>
      </w:r>
    </w:p>
    <w:p w14:paraId="002EE017"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PT Higgins, J., Li, T., &amp; Deeks, J. J. (2021). Choosing effect measures and computing estimates of effect. </w:t>
      </w:r>
      <w:r w:rsidRPr="00C42A9F">
        <w:rPr>
          <w:rFonts w:asciiTheme="majorBidi" w:hAnsiTheme="majorBidi" w:cstheme="majorBidi"/>
          <w:i/>
          <w:iCs/>
          <w:sz w:val="24"/>
          <w:szCs w:val="24"/>
        </w:rPr>
        <w:t>Cochrane Training</w:t>
      </w:r>
      <w:r w:rsidRPr="00C42A9F">
        <w:rPr>
          <w:rFonts w:asciiTheme="majorBidi" w:hAnsiTheme="majorBidi" w:cstheme="majorBidi"/>
          <w:sz w:val="24"/>
          <w:szCs w:val="24"/>
        </w:rPr>
        <w:t>. https://training.cochrane.org/handbook/current/chapter-06#section-6-1</w:t>
      </w:r>
    </w:p>
    <w:p w14:paraId="21578A41"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R Development Core Team. (2022). </w:t>
      </w:r>
      <w:r w:rsidRPr="00C42A9F">
        <w:rPr>
          <w:rFonts w:asciiTheme="majorBidi" w:hAnsiTheme="majorBidi" w:cstheme="majorBidi"/>
          <w:i/>
          <w:iCs/>
          <w:sz w:val="24"/>
          <w:szCs w:val="24"/>
        </w:rPr>
        <w:t>R</w:t>
      </w:r>
      <w:r w:rsidRPr="00C42A9F">
        <w:rPr>
          <w:rFonts w:asciiTheme="majorBidi" w:hAnsiTheme="majorBidi" w:cstheme="majorBidi"/>
          <w:sz w:val="24"/>
          <w:szCs w:val="24"/>
        </w:rPr>
        <w:t xml:space="preserve"> (4.2.0).</w:t>
      </w:r>
    </w:p>
    <w:p w14:paraId="365FA66C"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Rich, L. N., Davis, C. L., Farris, Z. J., Miller, D. A. W., Tucker, J. M., Hamel, S., Farhadinia, M. S., Steenweg, R., Di Bitetti, M. S., Thapa, K., Kane, M. D., Sunarto, S., Robinson, N. P., Paviolo, A., Cruz, P., Martins, Q., Gholikhani, N., Taktehrani, A., Whittington, J., … Kelly, M. J. (2017). Assessing global patterns in mammalian carnivore occupancy and richness by integrating local camera trap surveys: RICH et al. </w:t>
      </w:r>
      <w:r w:rsidRPr="00C42A9F">
        <w:rPr>
          <w:rFonts w:asciiTheme="majorBidi" w:hAnsiTheme="majorBidi" w:cstheme="majorBidi"/>
          <w:i/>
          <w:iCs/>
          <w:sz w:val="24"/>
          <w:szCs w:val="24"/>
        </w:rPr>
        <w:t>Global Ecology and Biogeography</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26</w:t>
      </w:r>
      <w:r w:rsidRPr="00C42A9F">
        <w:rPr>
          <w:rFonts w:asciiTheme="majorBidi" w:hAnsiTheme="majorBidi" w:cstheme="majorBidi"/>
          <w:sz w:val="24"/>
          <w:szCs w:val="24"/>
        </w:rPr>
        <w:t>(8), 918–929. https://doi.org/10.1111/geb.12600</w:t>
      </w:r>
    </w:p>
    <w:p w14:paraId="0E80580D"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Roberts, N. J. (2011). Investigation into survey techniques of large mammals: Surveyor competence and camera-trapping vs. transect-sampling. </w:t>
      </w:r>
      <w:r w:rsidRPr="00C42A9F">
        <w:rPr>
          <w:rFonts w:asciiTheme="majorBidi" w:hAnsiTheme="majorBidi" w:cstheme="majorBidi"/>
          <w:i/>
          <w:iCs/>
          <w:sz w:val="24"/>
          <w:szCs w:val="24"/>
        </w:rPr>
        <w:t>Bioscience Horizons: The International Journal of Student Research</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4</w:t>
      </w:r>
      <w:r w:rsidRPr="00C42A9F">
        <w:rPr>
          <w:rFonts w:asciiTheme="majorBidi" w:hAnsiTheme="majorBidi" w:cstheme="majorBidi"/>
          <w:sz w:val="24"/>
          <w:szCs w:val="24"/>
        </w:rPr>
        <w:t>(1), 40–49. https://doi.org/10.1093/biohorizons/hzr006</w:t>
      </w:r>
    </w:p>
    <w:p w14:paraId="6CBEA3E4"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Rovero, F., &amp; Marshall, A. R. (2009). Camera trapping photographic rate as an index of density in forest ungulates. </w:t>
      </w:r>
      <w:r w:rsidRPr="00C42A9F">
        <w:rPr>
          <w:rFonts w:asciiTheme="majorBidi" w:hAnsiTheme="majorBidi" w:cstheme="majorBidi"/>
          <w:i/>
          <w:iCs/>
          <w:sz w:val="24"/>
          <w:szCs w:val="24"/>
        </w:rPr>
        <w:t>Journal of Applied Ecology</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46</w:t>
      </w:r>
      <w:r w:rsidRPr="00C42A9F">
        <w:rPr>
          <w:rFonts w:asciiTheme="majorBidi" w:hAnsiTheme="majorBidi" w:cstheme="majorBidi"/>
          <w:sz w:val="24"/>
          <w:szCs w:val="24"/>
        </w:rPr>
        <w:t>(5), 1011–1017. https://doi.org/10.1111/j.1365-2664.2009.01705.x</w:t>
      </w:r>
    </w:p>
    <w:p w14:paraId="68A2525E"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Rovero, F., Zimmermann, F., Berzi, D., &amp; Meek, P. (2013). “Which camera trap type and how many do I need?” A review of camera features and study designs for a range of wildlife research applications. </w:t>
      </w:r>
      <w:r w:rsidRPr="00C42A9F">
        <w:rPr>
          <w:rFonts w:asciiTheme="majorBidi" w:hAnsiTheme="majorBidi" w:cstheme="majorBidi"/>
          <w:i/>
          <w:iCs/>
          <w:sz w:val="24"/>
          <w:szCs w:val="24"/>
        </w:rPr>
        <w:t>Hystrix, the Italian Journal of Mammalogy</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24</w:t>
      </w:r>
      <w:r w:rsidRPr="00C42A9F">
        <w:rPr>
          <w:rFonts w:asciiTheme="majorBidi" w:hAnsiTheme="majorBidi" w:cstheme="majorBidi"/>
          <w:sz w:val="24"/>
          <w:szCs w:val="24"/>
        </w:rPr>
        <w:t>(2). https://doi.org/10.4404/hystrix-24.2-8789</w:t>
      </w:r>
    </w:p>
    <w:p w14:paraId="363ED9C2"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Rowcliffe, J. M., Kays, R., Kranstauber, B., Carbone, C., &amp; Jansen, P. A. (2014). Quantifying levels of animal activity using camera trap data. </w:t>
      </w:r>
      <w:r w:rsidRPr="00C42A9F">
        <w:rPr>
          <w:rFonts w:asciiTheme="majorBidi" w:hAnsiTheme="majorBidi" w:cstheme="majorBidi"/>
          <w:i/>
          <w:iCs/>
          <w:sz w:val="24"/>
          <w:szCs w:val="24"/>
        </w:rPr>
        <w:t>Methods in Ecology and Evolution</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5</w:t>
      </w:r>
      <w:r w:rsidRPr="00C42A9F">
        <w:rPr>
          <w:rFonts w:asciiTheme="majorBidi" w:hAnsiTheme="majorBidi" w:cstheme="majorBidi"/>
          <w:sz w:val="24"/>
          <w:szCs w:val="24"/>
        </w:rPr>
        <w:t>(11), 1170–1179. https://doi.org/10.1111/2041-210X.12278</w:t>
      </w:r>
    </w:p>
    <w:p w14:paraId="2434B9C0"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lang w:val="fr-CA"/>
        </w:rPr>
        <w:t xml:space="preserve">Si, X., Kays, R., &amp; Ding, P. (2014). </w:t>
      </w:r>
      <w:r w:rsidRPr="00C42A9F">
        <w:rPr>
          <w:rFonts w:asciiTheme="majorBidi" w:hAnsiTheme="majorBidi" w:cstheme="majorBidi"/>
          <w:sz w:val="24"/>
          <w:szCs w:val="24"/>
        </w:rPr>
        <w:t xml:space="preserve">How long is enough to detect terrestrial animals? Estimating the minimum trapping effort on camera traps. </w:t>
      </w:r>
      <w:r w:rsidRPr="00C42A9F">
        <w:rPr>
          <w:rFonts w:asciiTheme="majorBidi" w:hAnsiTheme="majorBidi" w:cstheme="majorBidi"/>
          <w:i/>
          <w:iCs/>
          <w:sz w:val="24"/>
          <w:szCs w:val="24"/>
        </w:rPr>
        <w:t>PeerJ</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2</w:t>
      </w:r>
      <w:r w:rsidRPr="00C42A9F">
        <w:rPr>
          <w:rFonts w:asciiTheme="majorBidi" w:hAnsiTheme="majorBidi" w:cstheme="majorBidi"/>
          <w:sz w:val="24"/>
          <w:szCs w:val="24"/>
        </w:rPr>
        <w:t>, e374. https://doi.org/10.7717/peerj.374</w:t>
      </w:r>
    </w:p>
    <w:p w14:paraId="15C6BF2A"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Silveira, L., Jácomo, A. T. A., &amp; Diniz-Filho, J. A. F. (2003). Camera trap, line transect census and track surveys: A comparative evaluation. </w:t>
      </w:r>
      <w:r w:rsidRPr="00C42A9F">
        <w:rPr>
          <w:rFonts w:asciiTheme="majorBidi" w:hAnsiTheme="majorBidi" w:cstheme="majorBidi"/>
          <w:i/>
          <w:iCs/>
          <w:sz w:val="24"/>
          <w:szCs w:val="24"/>
        </w:rPr>
        <w:t>Biological Conservation</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114</w:t>
      </w:r>
      <w:r w:rsidRPr="00C42A9F">
        <w:rPr>
          <w:rFonts w:asciiTheme="majorBidi" w:hAnsiTheme="majorBidi" w:cstheme="majorBidi"/>
          <w:sz w:val="24"/>
          <w:szCs w:val="24"/>
        </w:rPr>
        <w:t>(3), 351–355. https://doi.org/10.1016/S0006-3207(03)00063-6</w:t>
      </w:r>
    </w:p>
    <w:p w14:paraId="04A05B85"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Silveira, L., Jácomo, A. T. A., &amp; Malzoni Furtado, M. (2005). </w:t>
      </w:r>
      <w:r w:rsidRPr="00C42A9F">
        <w:rPr>
          <w:rFonts w:asciiTheme="majorBidi" w:hAnsiTheme="majorBidi" w:cstheme="majorBidi"/>
          <w:i/>
          <w:iCs/>
          <w:sz w:val="24"/>
          <w:szCs w:val="24"/>
        </w:rPr>
        <w:t>Pampas cat ecology and conservation in the Brazilian grasslands.</w:t>
      </w:r>
    </w:p>
    <w:p w14:paraId="16E3A5B5"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Smith, J. A., Suraci, J. P., Hunter, J. S., Gaynor, K. M., Keller, C. B., Palmer, M. S., Atkins, J. L., Castañeda, I., Cherry, M. J., Garvey, P. M., Huebner, S. E., Morin, D. J., Teckentrup, L., Weterings, M. J. A., &amp; Beaudrot, L. (2020). Zooming in on mechanistic predator–prey ecology: Integrating camera traps with experimental methods to reveal the drivers of ecological interactions. </w:t>
      </w:r>
      <w:r w:rsidRPr="00C42A9F">
        <w:rPr>
          <w:rFonts w:asciiTheme="majorBidi" w:hAnsiTheme="majorBidi" w:cstheme="majorBidi"/>
          <w:i/>
          <w:iCs/>
          <w:sz w:val="24"/>
          <w:szCs w:val="24"/>
        </w:rPr>
        <w:t>Journal of Animal Ecology</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89</w:t>
      </w:r>
      <w:r w:rsidRPr="00C42A9F">
        <w:rPr>
          <w:rFonts w:asciiTheme="majorBidi" w:hAnsiTheme="majorBidi" w:cstheme="majorBidi"/>
          <w:sz w:val="24"/>
          <w:szCs w:val="24"/>
        </w:rPr>
        <w:t>(9), 1997–2012. https://doi.org/10.1111/1365-2656.13264</w:t>
      </w:r>
    </w:p>
    <w:p w14:paraId="3658C08F"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Swanson, A., Kosmala, M., Lintott, C., Simpson, R., Smith, A., &amp; Packer, C. (2015). Snapshot Serengeti, high-frequency annotated camera trap images of 40 mammalian species in an African savanna. </w:t>
      </w:r>
      <w:r w:rsidRPr="00C42A9F">
        <w:rPr>
          <w:rFonts w:asciiTheme="majorBidi" w:hAnsiTheme="majorBidi" w:cstheme="majorBidi"/>
          <w:i/>
          <w:iCs/>
          <w:sz w:val="24"/>
          <w:szCs w:val="24"/>
        </w:rPr>
        <w:t>Scientific Data</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2</w:t>
      </w:r>
      <w:r w:rsidRPr="00C42A9F">
        <w:rPr>
          <w:rFonts w:asciiTheme="majorBidi" w:hAnsiTheme="majorBidi" w:cstheme="majorBidi"/>
          <w:sz w:val="24"/>
          <w:szCs w:val="24"/>
        </w:rPr>
        <w:t>(1), 150026. https://doi.org/10.1038/sdata.2015.26</w:t>
      </w:r>
    </w:p>
    <w:p w14:paraId="05E00372"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Tabak, M. A., Norouzzadeh, M. S., Wolfson, D. W., Sweeney, S. J., Vercauteren, K. C., Snow, N. P., Halseth, J. M., Di Salvo, P. A., Lewis, J. S., White, M. D., Teton, B., Beasley, J. C., Schlichting, P. E., Boughton, R. K., Wight, B., Newkirk, E. S., Ivan, J. S., Odell, E. A., Brook, R. K., … Miller, R. S. (2019). Machine learning to classify animal species in camera trap images: Applications in ecology. </w:t>
      </w:r>
      <w:r w:rsidRPr="00C42A9F">
        <w:rPr>
          <w:rFonts w:asciiTheme="majorBidi" w:hAnsiTheme="majorBidi" w:cstheme="majorBidi"/>
          <w:i/>
          <w:iCs/>
          <w:sz w:val="24"/>
          <w:szCs w:val="24"/>
        </w:rPr>
        <w:t>Methods in Ecology and Evolution</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10</w:t>
      </w:r>
      <w:r w:rsidRPr="00C42A9F">
        <w:rPr>
          <w:rFonts w:asciiTheme="majorBidi" w:hAnsiTheme="majorBidi" w:cstheme="majorBidi"/>
          <w:sz w:val="24"/>
          <w:szCs w:val="24"/>
        </w:rPr>
        <w:t>(4), 585–590. https://doi.org/10.1111/2041-210X.13120</w:t>
      </w:r>
    </w:p>
    <w:p w14:paraId="7DF0E98D"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Tanwar, K. S., Sadhu, A., &amp; Jhala, Y. V. (2021). Camera trap placement for evaluating species richness, abundance, and activity. </w:t>
      </w:r>
      <w:r w:rsidRPr="00C42A9F">
        <w:rPr>
          <w:rFonts w:asciiTheme="majorBidi" w:hAnsiTheme="majorBidi" w:cstheme="majorBidi"/>
          <w:i/>
          <w:iCs/>
          <w:sz w:val="24"/>
          <w:szCs w:val="24"/>
        </w:rPr>
        <w:t>Scientific Reports</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11</w:t>
      </w:r>
      <w:r w:rsidRPr="00C42A9F">
        <w:rPr>
          <w:rFonts w:asciiTheme="majorBidi" w:hAnsiTheme="majorBidi" w:cstheme="majorBidi"/>
          <w:sz w:val="24"/>
          <w:szCs w:val="24"/>
        </w:rPr>
        <w:t>(1), 23050. https://doi.org/10.1038/s41598-021-02459-w</w:t>
      </w:r>
    </w:p>
    <w:p w14:paraId="1E3CCED2"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Tape, K. D., &amp; Gustine, D. D. (2014). Capturing Migration Phenology of Terrestrial Wildlife Using Camera Traps. </w:t>
      </w:r>
      <w:r w:rsidRPr="00C42A9F">
        <w:rPr>
          <w:rFonts w:asciiTheme="majorBidi" w:hAnsiTheme="majorBidi" w:cstheme="majorBidi"/>
          <w:i/>
          <w:iCs/>
          <w:sz w:val="24"/>
          <w:szCs w:val="24"/>
        </w:rPr>
        <w:t>BioScience</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64</w:t>
      </w:r>
      <w:r w:rsidRPr="00C42A9F">
        <w:rPr>
          <w:rFonts w:asciiTheme="majorBidi" w:hAnsiTheme="majorBidi" w:cstheme="majorBidi"/>
          <w:sz w:val="24"/>
          <w:szCs w:val="24"/>
        </w:rPr>
        <w:t>(2), 117–124. https://doi.org/10.1093/biosci/bit018</w:t>
      </w:r>
    </w:p>
    <w:p w14:paraId="1DD706DD"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Thomas, M. L., Baker, L., Beattie, J. R., &amp; Baker, A. M. (2020). Determining the efficacy of camera traps, live capture traps, and detection dogs for locating cryptic small mammal species. </w:t>
      </w:r>
      <w:r w:rsidRPr="00C42A9F">
        <w:rPr>
          <w:rFonts w:asciiTheme="majorBidi" w:hAnsiTheme="majorBidi" w:cstheme="majorBidi"/>
          <w:i/>
          <w:iCs/>
          <w:sz w:val="24"/>
          <w:szCs w:val="24"/>
        </w:rPr>
        <w:t>Ecology and Evolution</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10</w:t>
      </w:r>
      <w:r w:rsidRPr="00C42A9F">
        <w:rPr>
          <w:rFonts w:asciiTheme="majorBidi" w:hAnsiTheme="majorBidi" w:cstheme="majorBidi"/>
          <w:sz w:val="24"/>
          <w:szCs w:val="24"/>
        </w:rPr>
        <w:t>(2), 1054–1068. https://doi.org/10.1002/ece3.5972</w:t>
      </w:r>
    </w:p>
    <w:p w14:paraId="5D2F0514"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Trolle, M. (2003). Mammal survey in the Rio Jauaperí region, Rio Negro Basin, the Amazon, Brazil. </w:t>
      </w:r>
      <w:r w:rsidRPr="00C42A9F">
        <w:rPr>
          <w:rFonts w:asciiTheme="majorBidi" w:hAnsiTheme="majorBidi" w:cstheme="majorBidi"/>
          <w:i/>
          <w:iCs/>
          <w:sz w:val="24"/>
          <w:szCs w:val="24"/>
        </w:rPr>
        <w:t>Mammalia</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67</w:t>
      </w:r>
      <w:r w:rsidRPr="00C42A9F">
        <w:rPr>
          <w:rFonts w:asciiTheme="majorBidi" w:hAnsiTheme="majorBidi" w:cstheme="majorBidi"/>
          <w:sz w:val="24"/>
          <w:szCs w:val="24"/>
        </w:rPr>
        <w:t>(1). https://doi.org/10.1515/mamm.2003.67.1.75</w:t>
      </w:r>
    </w:p>
    <w:p w14:paraId="6FE2C454"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Viechtbauer, W. (2010). Conducting Meta-Analyses in </w:t>
      </w:r>
      <w:r w:rsidRPr="00C42A9F">
        <w:rPr>
          <w:rFonts w:asciiTheme="majorBidi" w:hAnsiTheme="majorBidi" w:cstheme="majorBidi"/>
          <w:i/>
          <w:iCs/>
          <w:sz w:val="24"/>
          <w:szCs w:val="24"/>
        </w:rPr>
        <w:t>R</w:t>
      </w:r>
      <w:r w:rsidRPr="00C42A9F">
        <w:rPr>
          <w:rFonts w:asciiTheme="majorBidi" w:hAnsiTheme="majorBidi" w:cstheme="majorBidi"/>
          <w:sz w:val="24"/>
          <w:szCs w:val="24"/>
        </w:rPr>
        <w:t xml:space="preserve"> with the </w:t>
      </w:r>
      <w:r w:rsidRPr="00C42A9F">
        <w:rPr>
          <w:rFonts w:asciiTheme="majorBidi" w:hAnsiTheme="majorBidi" w:cstheme="majorBidi"/>
          <w:b/>
          <w:bCs/>
          <w:sz w:val="24"/>
          <w:szCs w:val="24"/>
        </w:rPr>
        <w:t>metafor</w:t>
      </w:r>
      <w:r w:rsidRPr="00C42A9F">
        <w:rPr>
          <w:rFonts w:asciiTheme="majorBidi" w:hAnsiTheme="majorBidi" w:cstheme="majorBidi"/>
          <w:sz w:val="24"/>
          <w:szCs w:val="24"/>
        </w:rPr>
        <w:t xml:space="preserve"> Package. </w:t>
      </w:r>
      <w:r w:rsidRPr="00C42A9F">
        <w:rPr>
          <w:rFonts w:asciiTheme="majorBidi" w:hAnsiTheme="majorBidi" w:cstheme="majorBidi"/>
          <w:i/>
          <w:iCs/>
          <w:sz w:val="24"/>
          <w:szCs w:val="24"/>
        </w:rPr>
        <w:t>Journal of Statistical Software</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36</w:t>
      </w:r>
      <w:r w:rsidRPr="00C42A9F">
        <w:rPr>
          <w:rFonts w:asciiTheme="majorBidi" w:hAnsiTheme="majorBidi" w:cstheme="majorBidi"/>
          <w:sz w:val="24"/>
          <w:szCs w:val="24"/>
        </w:rPr>
        <w:t>(3). https://doi.org/10.18637/jss.v036.i03</w:t>
      </w:r>
    </w:p>
    <w:p w14:paraId="6992B237"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i/>
          <w:iCs/>
          <w:sz w:val="24"/>
          <w:szCs w:val="24"/>
        </w:rPr>
        <w:t>Web of Science.</w:t>
      </w:r>
      <w:r w:rsidRPr="00C42A9F">
        <w:rPr>
          <w:rFonts w:asciiTheme="majorBidi" w:hAnsiTheme="majorBidi" w:cstheme="majorBidi"/>
          <w:sz w:val="24"/>
          <w:szCs w:val="24"/>
        </w:rPr>
        <w:t xml:space="preserve"> (2021). https://www.webofknowledge.com</w:t>
      </w:r>
    </w:p>
    <w:p w14:paraId="3BCBD0CE"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Wegge, P., Pokheral, C. Pd., &amp; Jnawali, S. R. (2004). Effects of trapping effort and trap shyness on estimates of tiger abundance from camera trap studies. </w:t>
      </w:r>
      <w:r w:rsidRPr="00C42A9F">
        <w:rPr>
          <w:rFonts w:asciiTheme="majorBidi" w:hAnsiTheme="majorBidi" w:cstheme="majorBidi"/>
          <w:i/>
          <w:iCs/>
          <w:sz w:val="24"/>
          <w:szCs w:val="24"/>
        </w:rPr>
        <w:t>Animal Conservation</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7</w:t>
      </w:r>
      <w:r w:rsidRPr="00C42A9F">
        <w:rPr>
          <w:rFonts w:asciiTheme="majorBidi" w:hAnsiTheme="majorBidi" w:cstheme="majorBidi"/>
          <w:sz w:val="24"/>
          <w:szCs w:val="24"/>
        </w:rPr>
        <w:t>(3), 251–256. https://doi.org/10.1017/S1367943004001441</w:t>
      </w:r>
    </w:p>
    <w:p w14:paraId="15164D19"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Whytock, R. C., Świeżewski, J., Zwerts, J. A., Bara‐Słupski, T., Koumba Pambo, A. F., Rogala, M., Bahaa‐el‐din, L., Boekee, K., Brittain, S., Cardoso, A. W., Henschel, P., Lehmann, D., Momboua, B., Kiebou Opepa, C., Orbell, C., Pitman, R. T., Robinson, H. S., &amp; Abernethy, K. A. (2021). Robust ecological analysis of camera trap data labelled by a machine learning model. </w:t>
      </w:r>
      <w:r w:rsidRPr="00C42A9F">
        <w:rPr>
          <w:rFonts w:asciiTheme="majorBidi" w:hAnsiTheme="majorBidi" w:cstheme="majorBidi"/>
          <w:i/>
          <w:iCs/>
          <w:sz w:val="24"/>
          <w:szCs w:val="24"/>
        </w:rPr>
        <w:t>Methods in Ecology and Evolution</w:t>
      </w:r>
      <w:r w:rsidRPr="00C42A9F">
        <w:rPr>
          <w:rFonts w:asciiTheme="majorBidi" w:hAnsiTheme="majorBidi" w:cstheme="majorBidi"/>
          <w:sz w:val="24"/>
          <w:szCs w:val="24"/>
        </w:rPr>
        <w:t>, 2041-210X.13576. https://doi.org/10.1111/2041-210X.13576</w:t>
      </w:r>
    </w:p>
    <w:p w14:paraId="13987EE4"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Wich, S. A., &amp; Piel, A. K. (Eds.). (2021). </w:t>
      </w:r>
      <w:r w:rsidRPr="00C42A9F">
        <w:rPr>
          <w:rFonts w:asciiTheme="majorBidi" w:hAnsiTheme="majorBidi" w:cstheme="majorBidi"/>
          <w:i/>
          <w:iCs/>
          <w:sz w:val="24"/>
          <w:szCs w:val="24"/>
        </w:rPr>
        <w:t>Conservation technology</w:t>
      </w:r>
      <w:r w:rsidRPr="00C42A9F">
        <w:rPr>
          <w:rFonts w:asciiTheme="majorBidi" w:hAnsiTheme="majorBidi" w:cstheme="majorBidi"/>
          <w:sz w:val="24"/>
          <w:szCs w:val="24"/>
        </w:rPr>
        <w:t>. Oxford University Press.</w:t>
      </w:r>
    </w:p>
    <w:p w14:paraId="5C48BD41" w14:textId="77777777" w:rsidR="00C42A9F" w:rsidRPr="00C42A9F" w:rsidRDefault="00C42A9F" w:rsidP="00C42A9F">
      <w:pPr>
        <w:pStyle w:val="Bibliography"/>
        <w:rPr>
          <w:rFonts w:asciiTheme="majorBidi" w:hAnsiTheme="majorBidi" w:cstheme="majorBidi"/>
          <w:sz w:val="24"/>
          <w:szCs w:val="24"/>
        </w:rPr>
      </w:pPr>
      <w:r w:rsidRPr="00C42A9F">
        <w:rPr>
          <w:rFonts w:asciiTheme="majorBidi" w:hAnsiTheme="majorBidi" w:cstheme="majorBidi"/>
          <w:sz w:val="24"/>
          <w:szCs w:val="24"/>
        </w:rPr>
        <w:t xml:space="preserve">Yasuda, M. (2004). Monitoring diversity and abundance of mammals with camera traps: A case study on Mount Tsukuba, central Japan. </w:t>
      </w:r>
      <w:r w:rsidRPr="00C42A9F">
        <w:rPr>
          <w:rFonts w:asciiTheme="majorBidi" w:hAnsiTheme="majorBidi" w:cstheme="majorBidi"/>
          <w:i/>
          <w:iCs/>
          <w:sz w:val="24"/>
          <w:szCs w:val="24"/>
        </w:rPr>
        <w:t>Mammal Study</w:t>
      </w:r>
      <w:r w:rsidRPr="00C42A9F">
        <w:rPr>
          <w:rFonts w:asciiTheme="majorBidi" w:hAnsiTheme="majorBidi" w:cstheme="majorBidi"/>
          <w:sz w:val="24"/>
          <w:szCs w:val="24"/>
        </w:rPr>
        <w:t xml:space="preserve">, </w:t>
      </w:r>
      <w:r w:rsidRPr="00C42A9F">
        <w:rPr>
          <w:rFonts w:asciiTheme="majorBidi" w:hAnsiTheme="majorBidi" w:cstheme="majorBidi"/>
          <w:i/>
          <w:iCs/>
          <w:sz w:val="24"/>
          <w:szCs w:val="24"/>
        </w:rPr>
        <w:t>29</w:t>
      </w:r>
      <w:r w:rsidRPr="00C42A9F">
        <w:rPr>
          <w:rFonts w:asciiTheme="majorBidi" w:hAnsiTheme="majorBidi" w:cstheme="majorBidi"/>
          <w:sz w:val="24"/>
          <w:szCs w:val="24"/>
        </w:rPr>
        <w:t>(1), 37–46. https://doi.org/10.3106/mammalstudy.29.37</w:t>
      </w:r>
    </w:p>
    <w:p w14:paraId="6D914AF1" w14:textId="77777777" w:rsidR="00384C20" w:rsidRDefault="00384C20" w:rsidP="00C42A9F">
      <w:pPr>
        <w:pStyle w:val="Body"/>
        <w:rPr>
          <w:lang w:val="en-US"/>
        </w:rPr>
      </w:pPr>
      <w:r w:rsidRPr="00C42A9F">
        <w:rPr>
          <w:rFonts w:asciiTheme="majorBidi" w:hAnsiTheme="majorBidi" w:cstheme="majorBidi"/>
          <w:sz w:val="24"/>
          <w:szCs w:val="24"/>
          <w:lang w:val="en-US"/>
        </w:rPr>
        <w:fldChar w:fldCharType="end"/>
      </w:r>
    </w:p>
    <w:p w14:paraId="79F4E1B4" w14:textId="77777777" w:rsidR="00384C20" w:rsidRPr="00384C20" w:rsidRDefault="00384C20" w:rsidP="00384C20">
      <w:pPr>
        <w:pStyle w:val="Body"/>
        <w:rPr>
          <w:lang w:val="en-US"/>
        </w:rPr>
      </w:pPr>
    </w:p>
    <w:p w14:paraId="4283B4CB" w14:textId="77777777" w:rsidR="00C42A9F" w:rsidRDefault="00C42A9F" w:rsidP="00470A44">
      <w:pPr>
        <w:pStyle w:val="BodyB"/>
        <w:spacing w:after="0" w:line="480" w:lineRule="auto"/>
        <w:rPr>
          <w:rStyle w:val="None"/>
          <w:rFonts w:ascii="Times New Roman" w:hAnsi="Times New Roman" w:cs="Times New Roman"/>
          <w:b/>
          <w:bCs/>
          <w:sz w:val="24"/>
          <w:szCs w:val="24"/>
        </w:rPr>
      </w:pPr>
    </w:p>
    <w:p w14:paraId="51BBBA12" w14:textId="77777777" w:rsidR="00C42A9F" w:rsidRDefault="00C42A9F" w:rsidP="00470A44">
      <w:pPr>
        <w:pStyle w:val="BodyB"/>
        <w:spacing w:after="0" w:line="480" w:lineRule="auto"/>
        <w:rPr>
          <w:rStyle w:val="None"/>
          <w:rFonts w:ascii="Times New Roman" w:hAnsi="Times New Roman" w:cs="Times New Roman"/>
          <w:b/>
          <w:bCs/>
          <w:sz w:val="24"/>
          <w:szCs w:val="24"/>
        </w:rPr>
      </w:pPr>
    </w:p>
    <w:p w14:paraId="29DE14B7" w14:textId="77777777" w:rsidR="00C42A9F" w:rsidRDefault="00C42A9F" w:rsidP="00470A44">
      <w:pPr>
        <w:pStyle w:val="BodyB"/>
        <w:spacing w:after="0" w:line="480" w:lineRule="auto"/>
        <w:rPr>
          <w:rStyle w:val="None"/>
          <w:rFonts w:ascii="Times New Roman" w:hAnsi="Times New Roman" w:cs="Times New Roman"/>
          <w:b/>
          <w:bCs/>
          <w:sz w:val="24"/>
          <w:szCs w:val="24"/>
        </w:rPr>
      </w:pPr>
    </w:p>
    <w:p w14:paraId="47CD7198" w14:textId="77777777" w:rsidR="00C42A9F" w:rsidRDefault="00C42A9F" w:rsidP="00470A44">
      <w:pPr>
        <w:pStyle w:val="BodyB"/>
        <w:spacing w:after="0" w:line="480" w:lineRule="auto"/>
        <w:rPr>
          <w:rStyle w:val="None"/>
          <w:rFonts w:ascii="Times New Roman" w:hAnsi="Times New Roman" w:cs="Times New Roman"/>
          <w:b/>
          <w:bCs/>
          <w:sz w:val="24"/>
          <w:szCs w:val="24"/>
        </w:rPr>
      </w:pPr>
    </w:p>
    <w:p w14:paraId="2F8BA824" w14:textId="77777777" w:rsidR="00C42A9F" w:rsidRDefault="00C42A9F" w:rsidP="00470A44">
      <w:pPr>
        <w:pStyle w:val="BodyB"/>
        <w:spacing w:after="0" w:line="480" w:lineRule="auto"/>
        <w:rPr>
          <w:rStyle w:val="None"/>
          <w:rFonts w:ascii="Times New Roman" w:hAnsi="Times New Roman" w:cs="Times New Roman"/>
          <w:b/>
          <w:bCs/>
          <w:sz w:val="24"/>
          <w:szCs w:val="24"/>
        </w:rPr>
      </w:pPr>
    </w:p>
    <w:p w14:paraId="1BBE3157" w14:textId="77777777" w:rsidR="00C42A9F" w:rsidRDefault="00C42A9F" w:rsidP="00470A44">
      <w:pPr>
        <w:pStyle w:val="BodyB"/>
        <w:spacing w:after="0" w:line="480" w:lineRule="auto"/>
        <w:rPr>
          <w:rStyle w:val="None"/>
          <w:rFonts w:ascii="Times New Roman" w:hAnsi="Times New Roman" w:cs="Times New Roman"/>
          <w:b/>
          <w:bCs/>
          <w:sz w:val="24"/>
          <w:szCs w:val="24"/>
        </w:rPr>
      </w:pPr>
    </w:p>
    <w:p w14:paraId="6A779C49" w14:textId="77777777" w:rsidR="00470A44" w:rsidRPr="00F01743" w:rsidRDefault="00470A44" w:rsidP="00470A44">
      <w:pPr>
        <w:pStyle w:val="BodyB"/>
        <w:spacing w:after="0" w:line="480" w:lineRule="auto"/>
        <w:rPr>
          <w:rStyle w:val="None"/>
          <w:rFonts w:ascii="Times New Roman" w:eastAsia="Carlito" w:hAnsi="Times New Roman" w:cs="Times New Roman"/>
          <w:b/>
          <w:bCs/>
          <w:sz w:val="24"/>
          <w:szCs w:val="24"/>
        </w:rPr>
      </w:pPr>
      <w:r w:rsidRPr="00F01743">
        <w:rPr>
          <w:rStyle w:val="None"/>
          <w:rFonts w:ascii="Times New Roman" w:hAnsi="Times New Roman" w:cs="Times New Roman"/>
          <w:b/>
          <w:bCs/>
          <w:sz w:val="24"/>
          <w:szCs w:val="24"/>
        </w:rPr>
        <w:t>Figures and Tables</w:t>
      </w:r>
    </w:p>
    <w:p w14:paraId="09B399E1" w14:textId="77777777" w:rsidR="00470A44" w:rsidRPr="00F01743" w:rsidRDefault="003429E1" w:rsidP="00470A44">
      <w:pPr>
        <w:pStyle w:val="BodyB"/>
        <w:spacing w:after="0" w:line="480" w:lineRule="auto"/>
        <w:rPr>
          <w:rStyle w:val="None"/>
          <w:rFonts w:ascii="Times New Roman" w:eastAsia="Carlito" w:hAnsi="Times New Roman" w:cs="Times New Roman"/>
          <w:b/>
          <w:bCs/>
          <w:sz w:val="24"/>
          <w:szCs w:val="24"/>
        </w:rPr>
      </w:pPr>
      <w:r>
        <w:rPr>
          <w:rFonts w:ascii="Times New Roman" w:eastAsia="Carlito" w:hAnsi="Times New Roman" w:cs="Times New Roman"/>
          <w:b/>
          <w:bCs/>
          <w:noProof/>
          <w:sz w:val="24"/>
          <w:szCs w:val="24"/>
          <w:lang w:val="en-CA"/>
        </w:rPr>
        <w:drawing>
          <wp:inline distT="0" distB="0" distL="0" distR="0" wp14:anchorId="0507CEC8" wp14:editId="17948907">
            <wp:extent cx="5943600" cy="4245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4A22FBCB" w14:textId="77777777" w:rsidR="00470A44" w:rsidRPr="00F01743" w:rsidRDefault="00470A44" w:rsidP="0024137E">
      <w:pPr>
        <w:pStyle w:val="BodyA"/>
        <w:spacing w:after="0" w:line="480" w:lineRule="auto"/>
        <w:jc w:val="both"/>
        <w:rPr>
          <w:rStyle w:val="None"/>
          <w:rFonts w:ascii="Times New Roman" w:eastAsia="Carlito" w:hAnsi="Times New Roman" w:cs="Times New Roman"/>
          <w:b/>
          <w:bCs/>
          <w:sz w:val="24"/>
          <w:szCs w:val="24"/>
        </w:rPr>
      </w:pPr>
      <w:r w:rsidRPr="00F01743">
        <w:rPr>
          <w:rStyle w:val="None"/>
          <w:rFonts w:ascii="Times New Roman" w:hAnsi="Times New Roman" w:cs="Times New Roman"/>
          <w:b/>
          <w:bCs/>
          <w:sz w:val="24"/>
          <w:szCs w:val="24"/>
        </w:rPr>
        <w:t>Figure 1. Forest plots showing estimate</w:t>
      </w:r>
      <w:r w:rsidR="003429E1">
        <w:rPr>
          <w:rStyle w:val="None"/>
          <w:rFonts w:ascii="Times New Roman" w:hAnsi="Times New Roman" w:cs="Times New Roman"/>
          <w:b/>
          <w:bCs/>
          <w:sz w:val="24"/>
          <w:szCs w:val="24"/>
        </w:rPr>
        <w:t>d</w:t>
      </w:r>
      <w:r w:rsidRPr="00F01743">
        <w:rPr>
          <w:rStyle w:val="None"/>
          <w:rFonts w:ascii="Times New Roman" w:hAnsi="Times New Roman" w:cs="Times New Roman"/>
          <w:b/>
          <w:bCs/>
          <w:sz w:val="24"/>
          <w:szCs w:val="24"/>
        </w:rPr>
        <w:t xml:space="preserve"> effect sizes from random-mixed model output for net abundance detection rate (A, </w:t>
      </w:r>
      <w:r w:rsidR="0024137E" w:rsidRPr="0024137E">
        <w:rPr>
          <w:rFonts w:asciiTheme="majorBidi" w:hAnsiTheme="majorBidi" w:cstheme="majorBidi"/>
          <w:b/>
          <w:bCs/>
          <w:sz w:val="24"/>
          <w:szCs w:val="24"/>
          <w:shd w:val="clear" w:color="auto" w:fill="FFFFFF"/>
        </w:rPr>
        <w:t>animals/</w:t>
      </w:r>
      <w:proofErr w:type="spellStart"/>
      <w:r w:rsidR="0024137E" w:rsidRPr="0024137E">
        <w:rPr>
          <w:rFonts w:asciiTheme="majorBidi" w:hAnsiTheme="majorBidi" w:cstheme="majorBidi"/>
          <w:b/>
          <w:bCs/>
          <w:sz w:val="24"/>
          <w:szCs w:val="24"/>
          <w:shd w:val="clear" w:color="auto" w:fill="FFFFFF"/>
        </w:rPr>
        <w:t>camera•day</w:t>
      </w:r>
      <w:proofErr w:type="spellEnd"/>
      <w:r w:rsidRPr="00F01743">
        <w:rPr>
          <w:rStyle w:val="None"/>
          <w:rFonts w:ascii="Times New Roman" w:hAnsi="Times New Roman" w:cs="Times New Roman"/>
          <w:b/>
          <w:bCs/>
          <w:sz w:val="24"/>
          <w:szCs w:val="24"/>
        </w:rPr>
        <w:t xml:space="preserve">) and net richness detection rate (B, </w:t>
      </w:r>
      <w:r w:rsidR="0024137E">
        <w:rPr>
          <w:rFonts w:asciiTheme="majorBidi" w:hAnsiTheme="majorBidi" w:cstheme="majorBidi"/>
          <w:b/>
          <w:bCs/>
          <w:sz w:val="24"/>
          <w:szCs w:val="24"/>
          <w:shd w:val="clear" w:color="auto" w:fill="FFFFFF"/>
        </w:rPr>
        <w:t>richness</w:t>
      </w:r>
      <w:r w:rsidR="0024137E" w:rsidRPr="0024137E">
        <w:rPr>
          <w:rFonts w:asciiTheme="majorBidi" w:hAnsiTheme="majorBidi" w:cstheme="majorBidi"/>
          <w:b/>
          <w:bCs/>
          <w:sz w:val="24"/>
          <w:szCs w:val="24"/>
          <w:shd w:val="clear" w:color="auto" w:fill="FFFFFF"/>
        </w:rPr>
        <w:t>/</w:t>
      </w:r>
      <w:proofErr w:type="spellStart"/>
      <w:r w:rsidR="0024137E" w:rsidRPr="0024137E">
        <w:rPr>
          <w:rFonts w:asciiTheme="majorBidi" w:hAnsiTheme="majorBidi" w:cstheme="majorBidi"/>
          <w:b/>
          <w:bCs/>
          <w:sz w:val="24"/>
          <w:szCs w:val="24"/>
          <w:shd w:val="clear" w:color="auto" w:fill="FFFFFF"/>
        </w:rPr>
        <w:t>camera•day</w:t>
      </w:r>
      <w:proofErr w:type="spellEnd"/>
      <w:r w:rsidRPr="00F01743">
        <w:rPr>
          <w:rStyle w:val="None"/>
          <w:rFonts w:ascii="Times New Roman" w:hAnsi="Times New Roman" w:cs="Times New Roman"/>
          <w:b/>
          <w:bCs/>
          <w:sz w:val="24"/>
          <w:szCs w:val="24"/>
        </w:rPr>
        <w:t>) in 6 different ecosystems of study. Dots represent the meta-analytic mean and dashed lines represent the 95% confidence intervals.</w:t>
      </w:r>
    </w:p>
    <w:p w14:paraId="3B227748" w14:textId="77777777" w:rsidR="00470A44" w:rsidRPr="00F01743" w:rsidRDefault="00470A44" w:rsidP="00470A44">
      <w:pPr>
        <w:pStyle w:val="BodyB"/>
        <w:spacing w:after="0" w:line="480" w:lineRule="auto"/>
        <w:rPr>
          <w:rStyle w:val="None"/>
          <w:rFonts w:ascii="Times New Roman" w:eastAsia="Carlito" w:hAnsi="Times New Roman" w:cs="Times New Roman"/>
          <w:b/>
          <w:bCs/>
          <w:sz w:val="24"/>
          <w:szCs w:val="24"/>
        </w:rPr>
      </w:pPr>
    </w:p>
    <w:p w14:paraId="3446EB82" w14:textId="77777777" w:rsidR="00470A44" w:rsidRPr="00F01743" w:rsidRDefault="00470A44" w:rsidP="00470A44">
      <w:pPr>
        <w:pStyle w:val="BodyB"/>
        <w:spacing w:after="0" w:line="480" w:lineRule="auto"/>
        <w:rPr>
          <w:rStyle w:val="None"/>
          <w:rFonts w:ascii="Times New Roman" w:eastAsia="Carlito" w:hAnsi="Times New Roman" w:cs="Times New Roman"/>
          <w:b/>
          <w:bCs/>
          <w:sz w:val="24"/>
          <w:szCs w:val="24"/>
        </w:rPr>
      </w:pPr>
    </w:p>
    <w:p w14:paraId="1FC5B8B7" w14:textId="77777777" w:rsidR="00470A44" w:rsidRPr="00F01743" w:rsidRDefault="00470A44" w:rsidP="00470A44">
      <w:pPr>
        <w:pStyle w:val="BodyB"/>
        <w:spacing w:after="0" w:line="480" w:lineRule="auto"/>
        <w:rPr>
          <w:rStyle w:val="None"/>
          <w:rFonts w:ascii="Times New Roman" w:eastAsia="Carlito" w:hAnsi="Times New Roman" w:cs="Times New Roman"/>
          <w:b/>
          <w:bCs/>
          <w:sz w:val="24"/>
          <w:szCs w:val="24"/>
        </w:rPr>
      </w:pPr>
    </w:p>
    <w:p w14:paraId="7F4BF9D3" w14:textId="77777777" w:rsidR="00470A44" w:rsidRPr="00F01743" w:rsidRDefault="00470A44" w:rsidP="00470A44">
      <w:pPr>
        <w:pStyle w:val="BodyB"/>
        <w:spacing w:after="0" w:line="480" w:lineRule="auto"/>
        <w:rPr>
          <w:rStyle w:val="None"/>
          <w:rFonts w:ascii="Times New Roman" w:eastAsia="Carlito" w:hAnsi="Times New Roman" w:cs="Times New Roman"/>
          <w:b/>
          <w:bCs/>
          <w:sz w:val="24"/>
          <w:szCs w:val="24"/>
        </w:rPr>
      </w:pPr>
    </w:p>
    <w:p w14:paraId="20BC2072" w14:textId="77777777" w:rsidR="00F26ACA" w:rsidRDefault="00F26ACA" w:rsidP="00470A44">
      <w:pPr>
        <w:pStyle w:val="BodyA"/>
        <w:spacing w:after="0" w:line="480" w:lineRule="auto"/>
        <w:jc w:val="both"/>
        <w:rPr>
          <w:rStyle w:val="None"/>
          <w:rFonts w:ascii="Times New Roman" w:hAnsi="Times New Roman" w:cs="Times New Roman"/>
          <w:b/>
          <w:bCs/>
          <w:sz w:val="24"/>
          <w:szCs w:val="24"/>
        </w:rPr>
      </w:pPr>
    </w:p>
    <w:p w14:paraId="6C357494" w14:textId="77777777" w:rsidR="00F26ACA" w:rsidRDefault="00C42A9F" w:rsidP="00470A44">
      <w:pPr>
        <w:pStyle w:val="BodyA"/>
        <w:spacing w:after="0" w:line="480" w:lineRule="auto"/>
        <w:jc w:val="both"/>
        <w:rPr>
          <w:rStyle w:val="None"/>
          <w:rFonts w:ascii="Times New Roman" w:hAnsi="Times New Roman" w:cs="Times New Roman"/>
          <w:b/>
          <w:bCs/>
          <w:sz w:val="24"/>
          <w:szCs w:val="24"/>
        </w:rPr>
      </w:pPr>
      <w:r>
        <w:rPr>
          <w:rFonts w:ascii="Times New Roman" w:hAnsi="Times New Roman" w:cs="Times New Roman"/>
          <w:b/>
          <w:bCs/>
          <w:noProof/>
          <w:sz w:val="24"/>
          <w:szCs w:val="24"/>
          <w:lang w:val="en-CA"/>
          <w14:textOutline w14:w="0" w14:cap="rnd" w14:cmpd="sng" w14:algn="ctr">
            <w14:noFill/>
            <w14:prstDash w14:val="solid"/>
            <w14:bevel/>
          </w14:textOutline>
        </w:rPr>
        <w:drawing>
          <wp:anchor distT="0" distB="0" distL="114300" distR="114300" simplePos="0" relativeHeight="251658240" behindDoc="0" locked="0" layoutInCell="1" allowOverlap="1" wp14:anchorId="38599820" wp14:editId="602DE182">
            <wp:simplePos x="0" y="0"/>
            <wp:positionH relativeFrom="margin">
              <wp:align>center</wp:align>
            </wp:positionH>
            <wp:positionV relativeFrom="paragraph">
              <wp:posOffset>608</wp:posOffset>
            </wp:positionV>
            <wp:extent cx="7066915" cy="2679065"/>
            <wp:effectExtent l="0" t="0" r="635"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png"/>
                    <pic:cNvPicPr/>
                  </pic:nvPicPr>
                  <pic:blipFill>
                    <a:blip r:embed="rId9">
                      <a:extLst>
                        <a:ext uri="{28A0092B-C50C-407E-A947-70E740481C1C}">
                          <a14:useLocalDpi xmlns:a14="http://schemas.microsoft.com/office/drawing/2010/main" val="0"/>
                        </a:ext>
                      </a:extLst>
                    </a:blip>
                    <a:stretch>
                      <a:fillRect/>
                    </a:stretch>
                  </pic:blipFill>
                  <pic:spPr>
                    <a:xfrm>
                      <a:off x="0" y="0"/>
                      <a:ext cx="7066915" cy="2679065"/>
                    </a:xfrm>
                    <a:prstGeom prst="rect">
                      <a:avLst/>
                    </a:prstGeom>
                  </pic:spPr>
                </pic:pic>
              </a:graphicData>
            </a:graphic>
            <wp14:sizeRelH relativeFrom="page">
              <wp14:pctWidth>0</wp14:pctWidth>
            </wp14:sizeRelH>
            <wp14:sizeRelV relativeFrom="page">
              <wp14:pctHeight>0</wp14:pctHeight>
            </wp14:sizeRelV>
          </wp:anchor>
        </w:drawing>
      </w:r>
    </w:p>
    <w:p w14:paraId="59C63053" w14:textId="77777777" w:rsidR="00470A44" w:rsidRPr="00F01743" w:rsidRDefault="00470A44" w:rsidP="0085542C">
      <w:pPr>
        <w:pStyle w:val="BodyA"/>
        <w:spacing w:after="0" w:line="480" w:lineRule="auto"/>
        <w:jc w:val="both"/>
        <w:rPr>
          <w:rStyle w:val="None"/>
          <w:rFonts w:ascii="Times New Roman" w:eastAsia="Carlito" w:hAnsi="Times New Roman" w:cs="Times New Roman"/>
          <w:b/>
          <w:bCs/>
          <w:sz w:val="24"/>
          <w:szCs w:val="24"/>
        </w:rPr>
      </w:pPr>
      <w:r w:rsidRPr="00F01743">
        <w:rPr>
          <w:rStyle w:val="None"/>
          <w:rFonts w:ascii="Times New Roman" w:hAnsi="Times New Roman" w:cs="Times New Roman"/>
          <w:b/>
          <w:bCs/>
          <w:sz w:val="24"/>
          <w:szCs w:val="24"/>
        </w:rPr>
        <w:t xml:space="preserve">Figure 2. Weighted regression plot showing the relationship between the number of animals per camera (A) and the number of species per camera (B) throughout the duration of the study (days), weighted by the variation in abundance or richness. </w:t>
      </w:r>
      <w:proofErr w:type="spellStart"/>
      <w:r w:rsidRPr="00F01743">
        <w:rPr>
          <w:rStyle w:val="None"/>
          <w:rFonts w:ascii="Times New Roman" w:hAnsi="Times New Roman" w:cs="Times New Roman"/>
          <w:b/>
          <w:bCs/>
          <w:sz w:val="24"/>
          <w:szCs w:val="24"/>
        </w:rPr>
        <w:t>Coloured</w:t>
      </w:r>
      <w:proofErr w:type="spellEnd"/>
      <w:r w:rsidRPr="00F01743">
        <w:rPr>
          <w:rStyle w:val="None"/>
          <w:rFonts w:ascii="Times New Roman" w:hAnsi="Times New Roman" w:cs="Times New Roman"/>
          <w:b/>
          <w:bCs/>
          <w:sz w:val="24"/>
          <w:szCs w:val="24"/>
        </w:rPr>
        <w:t xml:space="preserve"> dots represent the ecosystem of study. </w:t>
      </w:r>
      <w:r w:rsidR="0085542C">
        <w:rPr>
          <w:rStyle w:val="None"/>
          <w:rFonts w:ascii="Times New Roman" w:hAnsi="Times New Roman" w:cs="Times New Roman"/>
          <w:b/>
          <w:bCs/>
          <w:sz w:val="24"/>
          <w:szCs w:val="24"/>
        </w:rPr>
        <w:t>Black line represent</w:t>
      </w:r>
      <w:r w:rsidR="003429E1">
        <w:rPr>
          <w:rStyle w:val="None"/>
          <w:rFonts w:ascii="Times New Roman" w:hAnsi="Times New Roman" w:cs="Times New Roman"/>
          <w:b/>
          <w:bCs/>
          <w:sz w:val="24"/>
          <w:szCs w:val="24"/>
        </w:rPr>
        <w:t>s</w:t>
      </w:r>
      <w:r w:rsidR="0085542C">
        <w:rPr>
          <w:rStyle w:val="None"/>
          <w:rFonts w:ascii="Times New Roman" w:hAnsi="Times New Roman" w:cs="Times New Roman"/>
          <w:b/>
          <w:bCs/>
          <w:sz w:val="24"/>
          <w:szCs w:val="24"/>
        </w:rPr>
        <w:t xml:space="preserve"> smooth conditional mean and </w:t>
      </w:r>
      <w:r w:rsidR="001239E2">
        <w:rPr>
          <w:rStyle w:val="None"/>
          <w:rFonts w:ascii="Times New Roman" w:hAnsi="Times New Roman" w:cs="Times New Roman"/>
          <w:b/>
          <w:bCs/>
          <w:sz w:val="24"/>
          <w:szCs w:val="24"/>
        </w:rPr>
        <w:t xml:space="preserve">grey </w:t>
      </w:r>
      <w:r w:rsidR="0085542C">
        <w:rPr>
          <w:rStyle w:val="None"/>
          <w:rFonts w:ascii="Times New Roman" w:hAnsi="Times New Roman" w:cs="Times New Roman"/>
          <w:b/>
          <w:bCs/>
          <w:sz w:val="24"/>
          <w:szCs w:val="24"/>
        </w:rPr>
        <w:t xml:space="preserve">dashed line represents Minimum Trapping Effort (MTE). </w:t>
      </w:r>
    </w:p>
    <w:p w14:paraId="2338C2FC" w14:textId="77777777" w:rsidR="00470A44" w:rsidRPr="00F01743" w:rsidRDefault="00470A44" w:rsidP="00470A44">
      <w:pPr>
        <w:pStyle w:val="BodyB"/>
        <w:spacing w:after="0" w:line="480" w:lineRule="auto"/>
        <w:rPr>
          <w:rStyle w:val="None"/>
          <w:rFonts w:ascii="Times New Roman" w:eastAsia="Carlito" w:hAnsi="Times New Roman" w:cs="Times New Roman"/>
          <w:b/>
          <w:bCs/>
          <w:sz w:val="24"/>
          <w:szCs w:val="24"/>
        </w:rPr>
      </w:pPr>
    </w:p>
    <w:p w14:paraId="539D076D" w14:textId="77777777" w:rsidR="00470A44" w:rsidRDefault="00470A44" w:rsidP="00470A44">
      <w:pPr>
        <w:pStyle w:val="BodyB"/>
        <w:spacing w:after="0" w:line="480" w:lineRule="auto"/>
        <w:rPr>
          <w:rStyle w:val="None"/>
          <w:rFonts w:ascii="Times New Roman" w:eastAsia="Carlito" w:hAnsi="Times New Roman" w:cs="Times New Roman"/>
          <w:b/>
          <w:bCs/>
          <w:sz w:val="24"/>
          <w:szCs w:val="24"/>
        </w:rPr>
      </w:pPr>
    </w:p>
    <w:p w14:paraId="4A32BE2F" w14:textId="77777777" w:rsidR="00C42A9F" w:rsidRDefault="00C42A9F" w:rsidP="00470A44">
      <w:pPr>
        <w:pStyle w:val="BodyB"/>
        <w:spacing w:after="0" w:line="480" w:lineRule="auto"/>
        <w:rPr>
          <w:rStyle w:val="None"/>
          <w:rFonts w:ascii="Times New Roman" w:eastAsia="Carlito" w:hAnsi="Times New Roman" w:cs="Times New Roman"/>
          <w:b/>
          <w:bCs/>
          <w:sz w:val="24"/>
          <w:szCs w:val="24"/>
        </w:rPr>
      </w:pPr>
    </w:p>
    <w:p w14:paraId="17B6E5E5" w14:textId="77777777" w:rsidR="00C42A9F" w:rsidRDefault="00C42A9F" w:rsidP="00470A44">
      <w:pPr>
        <w:pStyle w:val="BodyB"/>
        <w:spacing w:after="0" w:line="480" w:lineRule="auto"/>
        <w:rPr>
          <w:rStyle w:val="None"/>
          <w:rFonts w:ascii="Times New Roman" w:eastAsia="Carlito" w:hAnsi="Times New Roman" w:cs="Times New Roman"/>
          <w:b/>
          <w:bCs/>
          <w:sz w:val="24"/>
          <w:szCs w:val="24"/>
        </w:rPr>
      </w:pPr>
    </w:p>
    <w:p w14:paraId="5E9E4D58" w14:textId="77777777" w:rsidR="00C42A9F" w:rsidRDefault="00C42A9F" w:rsidP="00470A44">
      <w:pPr>
        <w:pStyle w:val="BodyB"/>
        <w:spacing w:after="0" w:line="480" w:lineRule="auto"/>
        <w:rPr>
          <w:rStyle w:val="None"/>
          <w:rFonts w:ascii="Times New Roman" w:eastAsia="Carlito" w:hAnsi="Times New Roman" w:cs="Times New Roman"/>
          <w:b/>
          <w:bCs/>
          <w:sz w:val="24"/>
          <w:szCs w:val="24"/>
        </w:rPr>
      </w:pPr>
    </w:p>
    <w:p w14:paraId="7A0A09EC" w14:textId="77777777" w:rsidR="00384C20" w:rsidRDefault="00384C20" w:rsidP="00470A44">
      <w:pPr>
        <w:pStyle w:val="BodyB"/>
        <w:spacing w:after="0" w:line="480" w:lineRule="auto"/>
        <w:rPr>
          <w:rStyle w:val="None"/>
          <w:rFonts w:ascii="Times New Roman" w:eastAsia="Carlito" w:hAnsi="Times New Roman" w:cs="Times New Roman"/>
          <w:b/>
          <w:bCs/>
          <w:sz w:val="24"/>
          <w:szCs w:val="24"/>
        </w:rPr>
      </w:pPr>
    </w:p>
    <w:p w14:paraId="6E2BA495" w14:textId="77777777" w:rsidR="00384C20" w:rsidRDefault="00384C20" w:rsidP="00470A44">
      <w:pPr>
        <w:pStyle w:val="BodyB"/>
        <w:spacing w:after="0" w:line="480" w:lineRule="auto"/>
        <w:rPr>
          <w:rStyle w:val="None"/>
          <w:rFonts w:ascii="Times New Roman" w:eastAsia="Carlito" w:hAnsi="Times New Roman" w:cs="Times New Roman"/>
          <w:b/>
          <w:bCs/>
          <w:sz w:val="24"/>
          <w:szCs w:val="24"/>
        </w:rPr>
      </w:pPr>
    </w:p>
    <w:p w14:paraId="1B55E017" w14:textId="77777777" w:rsidR="00384C20" w:rsidRDefault="00384C20" w:rsidP="00470A44">
      <w:pPr>
        <w:pStyle w:val="BodyB"/>
        <w:spacing w:after="0" w:line="480" w:lineRule="auto"/>
        <w:rPr>
          <w:rStyle w:val="None"/>
          <w:rFonts w:ascii="Times New Roman" w:eastAsia="Carlito" w:hAnsi="Times New Roman" w:cs="Times New Roman"/>
          <w:b/>
          <w:bCs/>
          <w:sz w:val="24"/>
          <w:szCs w:val="24"/>
        </w:rPr>
      </w:pPr>
    </w:p>
    <w:p w14:paraId="4882A4DA" w14:textId="77777777" w:rsidR="00C42A9F" w:rsidRPr="00F01743" w:rsidRDefault="00C42A9F" w:rsidP="00470A44">
      <w:pPr>
        <w:pStyle w:val="BodyB"/>
        <w:spacing w:after="0" w:line="480" w:lineRule="auto"/>
        <w:rPr>
          <w:rStyle w:val="None"/>
          <w:rFonts w:ascii="Times New Roman" w:eastAsia="Carlito" w:hAnsi="Times New Roman" w:cs="Times New Roman"/>
          <w:b/>
          <w:bCs/>
          <w:sz w:val="24"/>
          <w:szCs w:val="24"/>
        </w:rPr>
      </w:pPr>
    </w:p>
    <w:p w14:paraId="56FB1882" w14:textId="77777777" w:rsidR="00470A44" w:rsidRPr="00F01743" w:rsidRDefault="00470A44" w:rsidP="00470A44">
      <w:pPr>
        <w:pStyle w:val="BodyA"/>
        <w:spacing w:line="480" w:lineRule="auto"/>
        <w:jc w:val="both"/>
        <w:rPr>
          <w:rStyle w:val="None"/>
          <w:rFonts w:ascii="Times New Roman" w:eastAsia="Carlito" w:hAnsi="Times New Roman" w:cs="Times New Roman"/>
          <w:b/>
          <w:bCs/>
          <w:sz w:val="24"/>
          <w:szCs w:val="24"/>
        </w:rPr>
      </w:pPr>
      <w:r w:rsidRPr="00F01743">
        <w:rPr>
          <w:rStyle w:val="None"/>
          <w:rFonts w:ascii="Times New Roman" w:hAnsi="Times New Roman" w:cs="Times New Roman"/>
          <w:b/>
          <w:bCs/>
          <w:sz w:val="24"/>
          <w:szCs w:val="24"/>
        </w:rPr>
        <w:t>Table 1. Mixed-effect model estimates and standard error (SE) for net abundance detection rate (number of animals/number of cameras/number of days) and net richness detection rate (number of species/number of cameras/number) are given. Ecosystem served as a moderator in the model. Significant p-Values are bolded.</w:t>
      </w:r>
    </w:p>
    <w:tbl>
      <w:tblPr>
        <w:tblW w:w="963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9"/>
        <w:gridCol w:w="1418"/>
        <w:gridCol w:w="1276"/>
        <w:gridCol w:w="1134"/>
        <w:gridCol w:w="895"/>
        <w:gridCol w:w="1165"/>
        <w:gridCol w:w="1165"/>
        <w:gridCol w:w="1167"/>
      </w:tblGrid>
      <w:tr w:rsidR="00470A44" w:rsidRPr="00207394" w14:paraId="05738926" w14:textId="77777777" w:rsidTr="003F5C67">
        <w:trPr>
          <w:trHeight w:val="572"/>
        </w:trPr>
        <w:tc>
          <w:tcPr>
            <w:tcW w:w="1419" w:type="dxa"/>
            <w:tcBorders>
              <w:top w:val="nil"/>
              <w:left w:val="nil"/>
              <w:bottom w:val="single" w:sz="4" w:space="0" w:color="7F7F7F"/>
              <w:right w:val="single" w:sz="4" w:space="0" w:color="7F7F7F"/>
            </w:tcBorders>
            <w:shd w:val="clear" w:color="auto" w:fill="FFFFFF"/>
            <w:tcMar>
              <w:top w:w="80" w:type="dxa"/>
              <w:left w:w="80" w:type="dxa"/>
              <w:bottom w:w="80" w:type="dxa"/>
              <w:right w:w="80" w:type="dxa"/>
            </w:tcMar>
          </w:tcPr>
          <w:p w14:paraId="79E820D8" w14:textId="77777777" w:rsidR="00470A44" w:rsidRPr="00F01743" w:rsidRDefault="00470A44" w:rsidP="00C26213">
            <w:pPr>
              <w:pStyle w:val="BodyA"/>
              <w:jc w:val="center"/>
              <w:rPr>
                <w:rFonts w:ascii="Times New Roman" w:hAnsi="Times New Roman" w:cs="Times New Roman"/>
              </w:rPr>
            </w:pPr>
            <w:r w:rsidRPr="00F01743">
              <w:rPr>
                <w:rStyle w:val="None"/>
                <w:rFonts w:ascii="Times New Roman" w:hAnsi="Times New Roman" w:cs="Times New Roman"/>
                <w:b/>
                <w:bCs/>
                <w:i/>
                <w:iCs/>
                <w:sz w:val="24"/>
                <w:szCs w:val="24"/>
              </w:rPr>
              <w:t>Detection Rate</w:t>
            </w:r>
          </w:p>
        </w:tc>
        <w:tc>
          <w:tcPr>
            <w:tcW w:w="1418" w:type="dxa"/>
            <w:tcBorders>
              <w:top w:val="nil"/>
              <w:left w:val="single" w:sz="4" w:space="0" w:color="7F7F7F"/>
              <w:bottom w:val="single" w:sz="4" w:space="0" w:color="7F7F7F"/>
              <w:right w:val="nil"/>
            </w:tcBorders>
            <w:shd w:val="clear" w:color="auto" w:fill="FFFFFF"/>
            <w:tcMar>
              <w:top w:w="80" w:type="dxa"/>
              <w:left w:w="80" w:type="dxa"/>
              <w:bottom w:w="80" w:type="dxa"/>
              <w:right w:w="80" w:type="dxa"/>
            </w:tcMar>
          </w:tcPr>
          <w:p w14:paraId="5940F4B4"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b/>
                <w:bCs/>
                <w:i/>
                <w:iCs/>
                <w:sz w:val="24"/>
                <w:szCs w:val="24"/>
              </w:rPr>
              <w:t>Ecosystem</w:t>
            </w:r>
          </w:p>
        </w:tc>
        <w:tc>
          <w:tcPr>
            <w:tcW w:w="1276" w:type="dxa"/>
            <w:tcBorders>
              <w:top w:val="nil"/>
              <w:left w:val="nil"/>
              <w:bottom w:val="single" w:sz="4" w:space="0" w:color="7F7F7F"/>
              <w:right w:val="nil"/>
            </w:tcBorders>
            <w:shd w:val="clear" w:color="auto" w:fill="FFFFFF"/>
            <w:tcMar>
              <w:top w:w="80" w:type="dxa"/>
              <w:left w:w="80" w:type="dxa"/>
              <w:bottom w:w="80" w:type="dxa"/>
              <w:right w:w="80" w:type="dxa"/>
            </w:tcMar>
          </w:tcPr>
          <w:p w14:paraId="2BF88F82"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b/>
                <w:bCs/>
                <w:i/>
                <w:iCs/>
                <w:sz w:val="24"/>
                <w:szCs w:val="24"/>
              </w:rPr>
              <w:t>Estimate</w:t>
            </w:r>
          </w:p>
        </w:tc>
        <w:tc>
          <w:tcPr>
            <w:tcW w:w="1134" w:type="dxa"/>
            <w:tcBorders>
              <w:top w:val="nil"/>
              <w:left w:val="nil"/>
              <w:bottom w:val="single" w:sz="4" w:space="0" w:color="7F7F7F"/>
              <w:right w:val="nil"/>
            </w:tcBorders>
            <w:shd w:val="clear" w:color="auto" w:fill="FFFFFF"/>
            <w:tcMar>
              <w:top w:w="80" w:type="dxa"/>
              <w:left w:w="80" w:type="dxa"/>
              <w:bottom w:w="80" w:type="dxa"/>
              <w:right w:w="80" w:type="dxa"/>
            </w:tcMar>
          </w:tcPr>
          <w:p w14:paraId="79A63A33"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b/>
                <w:bCs/>
                <w:i/>
                <w:iCs/>
                <w:sz w:val="24"/>
                <w:szCs w:val="24"/>
              </w:rPr>
              <w:t>SE(±)</w:t>
            </w:r>
          </w:p>
        </w:tc>
        <w:tc>
          <w:tcPr>
            <w:tcW w:w="895" w:type="dxa"/>
            <w:tcBorders>
              <w:top w:val="nil"/>
              <w:left w:val="nil"/>
              <w:bottom w:val="single" w:sz="4" w:space="0" w:color="7F7F7F"/>
              <w:right w:val="nil"/>
            </w:tcBorders>
            <w:shd w:val="clear" w:color="auto" w:fill="FFFFFF"/>
            <w:tcMar>
              <w:top w:w="80" w:type="dxa"/>
              <w:left w:w="80" w:type="dxa"/>
              <w:bottom w:w="80" w:type="dxa"/>
              <w:right w:w="80" w:type="dxa"/>
            </w:tcMar>
          </w:tcPr>
          <w:p w14:paraId="7913BDC5"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b/>
                <w:bCs/>
                <w:i/>
                <w:iCs/>
                <w:sz w:val="24"/>
                <w:szCs w:val="24"/>
              </w:rPr>
              <w:t>t-Value</w:t>
            </w:r>
          </w:p>
        </w:tc>
        <w:tc>
          <w:tcPr>
            <w:tcW w:w="1165" w:type="dxa"/>
            <w:tcBorders>
              <w:top w:val="nil"/>
              <w:left w:val="nil"/>
              <w:bottom w:val="single" w:sz="4" w:space="0" w:color="7F7F7F"/>
              <w:right w:val="nil"/>
            </w:tcBorders>
            <w:shd w:val="clear" w:color="auto" w:fill="FFFFFF"/>
            <w:tcMar>
              <w:top w:w="80" w:type="dxa"/>
              <w:left w:w="80" w:type="dxa"/>
              <w:bottom w:w="80" w:type="dxa"/>
              <w:right w:w="80" w:type="dxa"/>
            </w:tcMar>
          </w:tcPr>
          <w:p w14:paraId="05642987"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b/>
                <w:bCs/>
                <w:i/>
                <w:iCs/>
                <w:sz w:val="24"/>
                <w:szCs w:val="24"/>
              </w:rPr>
              <w:t>95% CI.lb</w:t>
            </w:r>
          </w:p>
        </w:tc>
        <w:tc>
          <w:tcPr>
            <w:tcW w:w="1165" w:type="dxa"/>
            <w:tcBorders>
              <w:top w:val="nil"/>
              <w:left w:val="nil"/>
              <w:bottom w:val="single" w:sz="4" w:space="0" w:color="7F7F7F"/>
              <w:right w:val="nil"/>
            </w:tcBorders>
            <w:shd w:val="clear" w:color="auto" w:fill="FFFFFF"/>
            <w:tcMar>
              <w:top w:w="80" w:type="dxa"/>
              <w:left w:w="80" w:type="dxa"/>
              <w:bottom w:w="80" w:type="dxa"/>
              <w:right w:w="80" w:type="dxa"/>
            </w:tcMar>
          </w:tcPr>
          <w:p w14:paraId="6E99D65D"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b/>
                <w:bCs/>
                <w:i/>
                <w:iCs/>
                <w:sz w:val="24"/>
                <w:szCs w:val="24"/>
              </w:rPr>
              <w:t xml:space="preserve">95% </w:t>
            </w:r>
            <w:proofErr w:type="spellStart"/>
            <w:r w:rsidRPr="00F01743">
              <w:rPr>
                <w:rStyle w:val="None"/>
                <w:rFonts w:ascii="Times New Roman" w:hAnsi="Times New Roman" w:cs="Times New Roman"/>
                <w:b/>
                <w:bCs/>
                <w:i/>
                <w:iCs/>
                <w:sz w:val="24"/>
                <w:szCs w:val="24"/>
              </w:rPr>
              <w:t>CI.ub</w:t>
            </w:r>
            <w:proofErr w:type="spellEnd"/>
          </w:p>
        </w:tc>
        <w:tc>
          <w:tcPr>
            <w:tcW w:w="1167" w:type="dxa"/>
            <w:tcBorders>
              <w:top w:val="nil"/>
              <w:left w:val="nil"/>
              <w:bottom w:val="single" w:sz="4" w:space="0" w:color="7F7F7F"/>
              <w:right w:val="nil"/>
            </w:tcBorders>
            <w:shd w:val="clear" w:color="auto" w:fill="FFFFFF"/>
            <w:tcMar>
              <w:top w:w="80" w:type="dxa"/>
              <w:left w:w="80" w:type="dxa"/>
              <w:bottom w:w="80" w:type="dxa"/>
              <w:right w:w="80" w:type="dxa"/>
            </w:tcMar>
          </w:tcPr>
          <w:p w14:paraId="1EC1A214"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b/>
                <w:bCs/>
                <w:i/>
                <w:iCs/>
                <w:sz w:val="24"/>
                <w:szCs w:val="24"/>
              </w:rPr>
              <w:t>p-Value</w:t>
            </w:r>
          </w:p>
        </w:tc>
      </w:tr>
      <w:tr w:rsidR="00470A44" w:rsidRPr="00207394" w14:paraId="1712B4E2" w14:textId="77777777" w:rsidTr="003F5C67">
        <w:trPr>
          <w:trHeight w:val="252"/>
        </w:trPr>
        <w:tc>
          <w:tcPr>
            <w:tcW w:w="1419" w:type="dxa"/>
            <w:tcBorders>
              <w:top w:val="single" w:sz="4" w:space="0" w:color="7F7F7F"/>
              <w:left w:val="nil"/>
              <w:bottom w:val="nil"/>
              <w:right w:val="single" w:sz="4" w:space="0" w:color="7F7F7F"/>
            </w:tcBorders>
            <w:shd w:val="clear" w:color="auto" w:fill="FFFFFF"/>
            <w:tcMar>
              <w:top w:w="80" w:type="dxa"/>
              <w:left w:w="80" w:type="dxa"/>
              <w:bottom w:w="80" w:type="dxa"/>
              <w:right w:w="80" w:type="dxa"/>
            </w:tcMar>
          </w:tcPr>
          <w:p w14:paraId="3C612CE7"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b/>
                <w:bCs/>
                <w:i/>
                <w:iCs/>
                <w:sz w:val="24"/>
                <w:szCs w:val="24"/>
              </w:rPr>
              <w:t>Abundance</w:t>
            </w:r>
          </w:p>
        </w:tc>
        <w:tc>
          <w:tcPr>
            <w:tcW w:w="1418" w:type="dxa"/>
            <w:tcBorders>
              <w:top w:val="single" w:sz="4" w:space="0" w:color="7F7F7F"/>
              <w:left w:val="single" w:sz="4" w:space="0" w:color="7F7F7F"/>
              <w:bottom w:val="nil"/>
              <w:right w:val="nil"/>
            </w:tcBorders>
            <w:shd w:val="clear" w:color="auto" w:fill="F2F2F2"/>
            <w:tcMar>
              <w:top w:w="80" w:type="dxa"/>
              <w:left w:w="80" w:type="dxa"/>
              <w:bottom w:w="80" w:type="dxa"/>
              <w:right w:w="80" w:type="dxa"/>
            </w:tcMar>
          </w:tcPr>
          <w:p w14:paraId="7704794C"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b/>
                <w:bCs/>
                <w:i/>
                <w:iCs/>
                <w:sz w:val="24"/>
                <w:szCs w:val="24"/>
              </w:rPr>
              <w:t>Coniferous</w:t>
            </w:r>
          </w:p>
        </w:tc>
        <w:tc>
          <w:tcPr>
            <w:tcW w:w="1276" w:type="dxa"/>
            <w:tcBorders>
              <w:top w:val="single" w:sz="4" w:space="0" w:color="7F7F7F"/>
              <w:left w:val="nil"/>
              <w:bottom w:val="nil"/>
              <w:right w:val="nil"/>
            </w:tcBorders>
            <w:shd w:val="clear" w:color="auto" w:fill="F2F2F2"/>
            <w:tcMar>
              <w:top w:w="80" w:type="dxa"/>
              <w:left w:w="80" w:type="dxa"/>
              <w:bottom w:w="80" w:type="dxa"/>
              <w:right w:w="80" w:type="dxa"/>
            </w:tcMar>
          </w:tcPr>
          <w:p w14:paraId="01AE6195"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0.1417</w:t>
            </w:r>
          </w:p>
        </w:tc>
        <w:tc>
          <w:tcPr>
            <w:tcW w:w="1134" w:type="dxa"/>
            <w:tcBorders>
              <w:top w:val="single" w:sz="4" w:space="0" w:color="7F7F7F"/>
              <w:left w:val="nil"/>
              <w:bottom w:val="nil"/>
              <w:right w:val="nil"/>
            </w:tcBorders>
            <w:shd w:val="clear" w:color="auto" w:fill="F2F2F2"/>
            <w:tcMar>
              <w:top w:w="80" w:type="dxa"/>
              <w:left w:w="80" w:type="dxa"/>
              <w:bottom w:w="80" w:type="dxa"/>
              <w:right w:w="80" w:type="dxa"/>
            </w:tcMar>
          </w:tcPr>
          <w:p w14:paraId="19E2461B"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2.6849</w:t>
            </w:r>
          </w:p>
        </w:tc>
        <w:tc>
          <w:tcPr>
            <w:tcW w:w="895" w:type="dxa"/>
            <w:tcBorders>
              <w:top w:val="single" w:sz="4" w:space="0" w:color="7F7F7F"/>
              <w:left w:val="nil"/>
              <w:bottom w:val="nil"/>
              <w:right w:val="nil"/>
            </w:tcBorders>
            <w:shd w:val="clear" w:color="auto" w:fill="F2F2F2"/>
            <w:tcMar>
              <w:top w:w="80" w:type="dxa"/>
              <w:left w:w="80" w:type="dxa"/>
              <w:bottom w:w="80" w:type="dxa"/>
              <w:right w:w="80" w:type="dxa"/>
            </w:tcMar>
          </w:tcPr>
          <w:p w14:paraId="18A83D66"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0.0528</w:t>
            </w:r>
          </w:p>
        </w:tc>
        <w:tc>
          <w:tcPr>
            <w:tcW w:w="1165" w:type="dxa"/>
            <w:tcBorders>
              <w:top w:val="single" w:sz="4" w:space="0" w:color="7F7F7F"/>
              <w:left w:val="nil"/>
              <w:bottom w:val="nil"/>
              <w:right w:val="nil"/>
            </w:tcBorders>
            <w:shd w:val="clear" w:color="auto" w:fill="F2F2F2"/>
            <w:tcMar>
              <w:top w:w="80" w:type="dxa"/>
              <w:left w:w="80" w:type="dxa"/>
              <w:bottom w:w="80" w:type="dxa"/>
              <w:right w:w="80" w:type="dxa"/>
            </w:tcMar>
          </w:tcPr>
          <w:p w14:paraId="09483665"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-5.2057</w:t>
            </w:r>
          </w:p>
        </w:tc>
        <w:tc>
          <w:tcPr>
            <w:tcW w:w="1165" w:type="dxa"/>
            <w:tcBorders>
              <w:top w:val="single" w:sz="4" w:space="0" w:color="7F7F7F"/>
              <w:left w:val="nil"/>
              <w:bottom w:val="nil"/>
              <w:right w:val="nil"/>
            </w:tcBorders>
            <w:shd w:val="clear" w:color="auto" w:fill="F2F2F2"/>
            <w:tcMar>
              <w:top w:w="80" w:type="dxa"/>
              <w:left w:w="80" w:type="dxa"/>
              <w:bottom w:w="80" w:type="dxa"/>
              <w:right w:w="80" w:type="dxa"/>
            </w:tcMar>
          </w:tcPr>
          <w:p w14:paraId="325B66FB"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5.4891</w:t>
            </w:r>
          </w:p>
        </w:tc>
        <w:tc>
          <w:tcPr>
            <w:tcW w:w="1167" w:type="dxa"/>
            <w:tcBorders>
              <w:top w:val="single" w:sz="4" w:space="0" w:color="7F7F7F"/>
              <w:left w:val="nil"/>
              <w:bottom w:val="nil"/>
              <w:right w:val="nil"/>
            </w:tcBorders>
            <w:shd w:val="clear" w:color="auto" w:fill="F2F2F2"/>
            <w:tcMar>
              <w:top w:w="80" w:type="dxa"/>
              <w:left w:w="80" w:type="dxa"/>
              <w:bottom w:w="80" w:type="dxa"/>
              <w:right w:w="80" w:type="dxa"/>
            </w:tcMar>
          </w:tcPr>
          <w:p w14:paraId="778A7E0D"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0.9580</w:t>
            </w:r>
          </w:p>
        </w:tc>
      </w:tr>
      <w:tr w:rsidR="00470A44" w:rsidRPr="00207394" w14:paraId="00FE1C87" w14:textId="77777777" w:rsidTr="003F5C67">
        <w:trPr>
          <w:trHeight w:val="247"/>
        </w:trPr>
        <w:tc>
          <w:tcPr>
            <w:tcW w:w="1419" w:type="dxa"/>
            <w:tcBorders>
              <w:top w:val="nil"/>
              <w:left w:val="nil"/>
              <w:bottom w:val="nil"/>
              <w:right w:val="single" w:sz="4" w:space="0" w:color="7F7F7F"/>
            </w:tcBorders>
            <w:shd w:val="clear" w:color="auto" w:fill="FFFFFF"/>
            <w:tcMar>
              <w:top w:w="80" w:type="dxa"/>
              <w:left w:w="80" w:type="dxa"/>
              <w:bottom w:w="80" w:type="dxa"/>
              <w:right w:w="80" w:type="dxa"/>
            </w:tcMar>
          </w:tcPr>
          <w:p w14:paraId="43B1F4D4" w14:textId="77777777" w:rsidR="00470A44" w:rsidRPr="00F01743" w:rsidRDefault="00470A44" w:rsidP="00C26213">
            <w:pPr>
              <w:pStyle w:val="Body"/>
              <w:spacing w:after="0" w:line="240" w:lineRule="auto"/>
              <w:jc w:val="center"/>
              <w:rPr>
                <w:rFonts w:ascii="Times New Roman" w:hAnsi="Times New Roman" w:cs="Times New Roman"/>
              </w:rPr>
            </w:pPr>
            <w:r w:rsidRPr="00F01743">
              <w:rPr>
                <w:rStyle w:val="None"/>
                <w:rFonts w:ascii="Times New Roman" w:hAnsi="Times New Roman" w:cs="Times New Roman"/>
                <w:b/>
                <w:bCs/>
                <w:i/>
                <w:iCs/>
                <w:sz w:val="24"/>
                <w:szCs w:val="24"/>
                <w:lang w:val="en-US"/>
              </w:rPr>
              <w:t>Abundance</w:t>
            </w:r>
          </w:p>
        </w:tc>
        <w:tc>
          <w:tcPr>
            <w:tcW w:w="1418" w:type="dxa"/>
            <w:tcBorders>
              <w:top w:val="nil"/>
              <w:left w:val="single" w:sz="4" w:space="0" w:color="7F7F7F"/>
              <w:bottom w:val="nil"/>
              <w:right w:val="nil"/>
            </w:tcBorders>
            <w:shd w:val="clear" w:color="auto" w:fill="auto"/>
            <w:tcMar>
              <w:top w:w="80" w:type="dxa"/>
              <w:left w:w="80" w:type="dxa"/>
              <w:bottom w:w="80" w:type="dxa"/>
              <w:right w:w="80" w:type="dxa"/>
            </w:tcMar>
          </w:tcPr>
          <w:p w14:paraId="1D0A41BC"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b/>
                <w:bCs/>
                <w:i/>
                <w:iCs/>
                <w:sz w:val="24"/>
                <w:szCs w:val="24"/>
              </w:rPr>
              <w:t>Deciduous</w:t>
            </w:r>
          </w:p>
        </w:tc>
        <w:tc>
          <w:tcPr>
            <w:tcW w:w="1276" w:type="dxa"/>
            <w:tcBorders>
              <w:top w:val="nil"/>
              <w:left w:val="nil"/>
              <w:bottom w:val="nil"/>
              <w:right w:val="nil"/>
            </w:tcBorders>
            <w:shd w:val="clear" w:color="auto" w:fill="auto"/>
            <w:tcMar>
              <w:top w:w="80" w:type="dxa"/>
              <w:left w:w="80" w:type="dxa"/>
              <w:bottom w:w="80" w:type="dxa"/>
              <w:right w:w="80" w:type="dxa"/>
            </w:tcMar>
          </w:tcPr>
          <w:p w14:paraId="2D887F2C"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1.0125</w:t>
            </w:r>
          </w:p>
        </w:tc>
        <w:tc>
          <w:tcPr>
            <w:tcW w:w="1134" w:type="dxa"/>
            <w:tcBorders>
              <w:top w:val="nil"/>
              <w:left w:val="nil"/>
              <w:bottom w:val="nil"/>
              <w:right w:val="nil"/>
            </w:tcBorders>
            <w:shd w:val="clear" w:color="auto" w:fill="auto"/>
            <w:tcMar>
              <w:top w:w="80" w:type="dxa"/>
              <w:left w:w="80" w:type="dxa"/>
              <w:bottom w:w="80" w:type="dxa"/>
              <w:right w:w="80" w:type="dxa"/>
            </w:tcMar>
          </w:tcPr>
          <w:p w14:paraId="68838576"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0.7594</w:t>
            </w:r>
          </w:p>
        </w:tc>
        <w:tc>
          <w:tcPr>
            <w:tcW w:w="895" w:type="dxa"/>
            <w:tcBorders>
              <w:top w:val="nil"/>
              <w:left w:val="nil"/>
              <w:bottom w:val="nil"/>
              <w:right w:val="nil"/>
            </w:tcBorders>
            <w:shd w:val="clear" w:color="auto" w:fill="auto"/>
            <w:tcMar>
              <w:top w:w="80" w:type="dxa"/>
              <w:left w:w="80" w:type="dxa"/>
              <w:bottom w:w="80" w:type="dxa"/>
              <w:right w:w="80" w:type="dxa"/>
            </w:tcMar>
          </w:tcPr>
          <w:p w14:paraId="18A3EED7"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1.3333</w:t>
            </w:r>
          </w:p>
        </w:tc>
        <w:tc>
          <w:tcPr>
            <w:tcW w:w="1165" w:type="dxa"/>
            <w:tcBorders>
              <w:top w:val="nil"/>
              <w:left w:val="nil"/>
              <w:bottom w:val="nil"/>
              <w:right w:val="nil"/>
            </w:tcBorders>
            <w:shd w:val="clear" w:color="auto" w:fill="auto"/>
            <w:tcMar>
              <w:top w:w="80" w:type="dxa"/>
              <w:left w:w="80" w:type="dxa"/>
              <w:bottom w:w="80" w:type="dxa"/>
              <w:right w:w="80" w:type="dxa"/>
            </w:tcMar>
          </w:tcPr>
          <w:p w14:paraId="640E61F4"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-0.5000</w:t>
            </w:r>
          </w:p>
        </w:tc>
        <w:tc>
          <w:tcPr>
            <w:tcW w:w="1165" w:type="dxa"/>
            <w:tcBorders>
              <w:top w:val="nil"/>
              <w:left w:val="nil"/>
              <w:bottom w:val="nil"/>
              <w:right w:val="nil"/>
            </w:tcBorders>
            <w:shd w:val="clear" w:color="auto" w:fill="auto"/>
            <w:tcMar>
              <w:top w:w="80" w:type="dxa"/>
              <w:left w:w="80" w:type="dxa"/>
              <w:bottom w:w="80" w:type="dxa"/>
              <w:right w:w="80" w:type="dxa"/>
            </w:tcMar>
          </w:tcPr>
          <w:p w14:paraId="16D0C228"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2.5250</w:t>
            </w:r>
          </w:p>
        </w:tc>
        <w:tc>
          <w:tcPr>
            <w:tcW w:w="1167" w:type="dxa"/>
            <w:tcBorders>
              <w:top w:val="nil"/>
              <w:left w:val="nil"/>
              <w:bottom w:val="nil"/>
              <w:right w:val="nil"/>
            </w:tcBorders>
            <w:shd w:val="clear" w:color="auto" w:fill="auto"/>
            <w:tcMar>
              <w:top w:w="80" w:type="dxa"/>
              <w:left w:w="80" w:type="dxa"/>
              <w:bottom w:w="80" w:type="dxa"/>
              <w:right w:w="80" w:type="dxa"/>
            </w:tcMar>
          </w:tcPr>
          <w:p w14:paraId="61B53D50"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0.1864</w:t>
            </w:r>
          </w:p>
        </w:tc>
      </w:tr>
      <w:tr w:rsidR="00470A44" w:rsidRPr="00207394" w14:paraId="2E2008D7" w14:textId="77777777" w:rsidTr="003F5C67">
        <w:trPr>
          <w:trHeight w:val="247"/>
        </w:trPr>
        <w:tc>
          <w:tcPr>
            <w:tcW w:w="1419" w:type="dxa"/>
            <w:tcBorders>
              <w:top w:val="nil"/>
              <w:left w:val="nil"/>
              <w:bottom w:val="nil"/>
              <w:right w:val="single" w:sz="4" w:space="0" w:color="7F7F7F"/>
            </w:tcBorders>
            <w:shd w:val="clear" w:color="auto" w:fill="FFFFFF"/>
            <w:tcMar>
              <w:top w:w="80" w:type="dxa"/>
              <w:left w:w="80" w:type="dxa"/>
              <w:bottom w:w="80" w:type="dxa"/>
              <w:right w:w="80" w:type="dxa"/>
            </w:tcMar>
          </w:tcPr>
          <w:p w14:paraId="2F992130" w14:textId="77777777" w:rsidR="00470A44" w:rsidRPr="00F01743" w:rsidRDefault="00470A44" w:rsidP="00C26213">
            <w:pPr>
              <w:pStyle w:val="Body"/>
              <w:spacing w:after="0" w:line="240" w:lineRule="auto"/>
              <w:jc w:val="center"/>
              <w:rPr>
                <w:rFonts w:ascii="Times New Roman" w:hAnsi="Times New Roman" w:cs="Times New Roman"/>
              </w:rPr>
            </w:pPr>
            <w:r w:rsidRPr="00F01743">
              <w:rPr>
                <w:rStyle w:val="None"/>
                <w:rFonts w:ascii="Times New Roman" w:hAnsi="Times New Roman" w:cs="Times New Roman"/>
                <w:b/>
                <w:bCs/>
                <w:i/>
                <w:iCs/>
                <w:sz w:val="24"/>
                <w:szCs w:val="24"/>
                <w:lang w:val="en-US"/>
              </w:rPr>
              <w:t>Abundance</w:t>
            </w:r>
          </w:p>
        </w:tc>
        <w:tc>
          <w:tcPr>
            <w:tcW w:w="1418" w:type="dxa"/>
            <w:tcBorders>
              <w:top w:val="nil"/>
              <w:left w:val="single" w:sz="4" w:space="0" w:color="7F7F7F"/>
              <w:bottom w:val="nil"/>
              <w:right w:val="nil"/>
            </w:tcBorders>
            <w:shd w:val="clear" w:color="auto" w:fill="F2F2F2"/>
            <w:tcMar>
              <w:top w:w="80" w:type="dxa"/>
              <w:left w:w="80" w:type="dxa"/>
              <w:bottom w:w="80" w:type="dxa"/>
              <w:right w:w="80" w:type="dxa"/>
            </w:tcMar>
          </w:tcPr>
          <w:p w14:paraId="209B067B"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b/>
                <w:bCs/>
                <w:i/>
                <w:iCs/>
                <w:sz w:val="24"/>
                <w:szCs w:val="24"/>
              </w:rPr>
              <w:t>Desert</w:t>
            </w:r>
          </w:p>
        </w:tc>
        <w:tc>
          <w:tcPr>
            <w:tcW w:w="1276" w:type="dxa"/>
            <w:tcBorders>
              <w:top w:val="nil"/>
              <w:left w:val="nil"/>
              <w:bottom w:val="nil"/>
              <w:right w:val="nil"/>
            </w:tcBorders>
            <w:shd w:val="clear" w:color="auto" w:fill="F2F2F2"/>
            <w:tcMar>
              <w:top w:w="80" w:type="dxa"/>
              <w:left w:w="80" w:type="dxa"/>
              <w:bottom w:w="80" w:type="dxa"/>
              <w:right w:w="80" w:type="dxa"/>
            </w:tcMar>
          </w:tcPr>
          <w:p w14:paraId="76546C11"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1.1951</w:t>
            </w:r>
          </w:p>
        </w:tc>
        <w:tc>
          <w:tcPr>
            <w:tcW w:w="1134" w:type="dxa"/>
            <w:tcBorders>
              <w:top w:val="nil"/>
              <w:left w:val="nil"/>
              <w:bottom w:val="nil"/>
              <w:right w:val="nil"/>
            </w:tcBorders>
            <w:shd w:val="clear" w:color="auto" w:fill="F2F2F2"/>
            <w:tcMar>
              <w:top w:w="80" w:type="dxa"/>
              <w:left w:w="80" w:type="dxa"/>
              <w:bottom w:w="80" w:type="dxa"/>
              <w:right w:w="80" w:type="dxa"/>
            </w:tcMar>
          </w:tcPr>
          <w:p w14:paraId="1FC2C665"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2.1922</w:t>
            </w:r>
          </w:p>
        </w:tc>
        <w:tc>
          <w:tcPr>
            <w:tcW w:w="895" w:type="dxa"/>
            <w:tcBorders>
              <w:top w:val="nil"/>
              <w:left w:val="nil"/>
              <w:bottom w:val="nil"/>
              <w:right w:val="nil"/>
            </w:tcBorders>
            <w:shd w:val="clear" w:color="auto" w:fill="F2F2F2"/>
            <w:tcMar>
              <w:top w:w="80" w:type="dxa"/>
              <w:left w:w="80" w:type="dxa"/>
              <w:bottom w:w="80" w:type="dxa"/>
              <w:right w:w="80" w:type="dxa"/>
            </w:tcMar>
          </w:tcPr>
          <w:p w14:paraId="0E41D674"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0.5452</w:t>
            </w:r>
          </w:p>
        </w:tc>
        <w:tc>
          <w:tcPr>
            <w:tcW w:w="1165" w:type="dxa"/>
            <w:tcBorders>
              <w:top w:val="nil"/>
              <w:left w:val="nil"/>
              <w:bottom w:val="nil"/>
              <w:right w:val="nil"/>
            </w:tcBorders>
            <w:shd w:val="clear" w:color="auto" w:fill="F2F2F2"/>
            <w:tcMar>
              <w:top w:w="80" w:type="dxa"/>
              <w:left w:w="80" w:type="dxa"/>
              <w:bottom w:w="80" w:type="dxa"/>
              <w:right w:w="80" w:type="dxa"/>
            </w:tcMar>
          </w:tcPr>
          <w:p w14:paraId="0ECCD7BE"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-3.1710</w:t>
            </w:r>
          </w:p>
        </w:tc>
        <w:tc>
          <w:tcPr>
            <w:tcW w:w="1165" w:type="dxa"/>
            <w:tcBorders>
              <w:top w:val="nil"/>
              <w:left w:val="nil"/>
              <w:bottom w:val="nil"/>
              <w:right w:val="nil"/>
            </w:tcBorders>
            <w:shd w:val="clear" w:color="auto" w:fill="F2F2F2"/>
            <w:tcMar>
              <w:top w:w="80" w:type="dxa"/>
              <w:left w:w="80" w:type="dxa"/>
              <w:bottom w:w="80" w:type="dxa"/>
              <w:right w:w="80" w:type="dxa"/>
            </w:tcMar>
          </w:tcPr>
          <w:p w14:paraId="637D3EF5"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5.5612</w:t>
            </w:r>
          </w:p>
        </w:tc>
        <w:tc>
          <w:tcPr>
            <w:tcW w:w="1167" w:type="dxa"/>
            <w:tcBorders>
              <w:top w:val="nil"/>
              <w:left w:val="nil"/>
              <w:bottom w:val="nil"/>
              <w:right w:val="nil"/>
            </w:tcBorders>
            <w:shd w:val="clear" w:color="auto" w:fill="F2F2F2"/>
            <w:tcMar>
              <w:top w:w="80" w:type="dxa"/>
              <w:left w:w="80" w:type="dxa"/>
              <w:bottom w:w="80" w:type="dxa"/>
              <w:right w:w="80" w:type="dxa"/>
            </w:tcMar>
          </w:tcPr>
          <w:p w14:paraId="56E519EA"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0.5872</w:t>
            </w:r>
          </w:p>
        </w:tc>
      </w:tr>
      <w:tr w:rsidR="00470A44" w:rsidRPr="00207394" w14:paraId="23085C93" w14:textId="77777777" w:rsidTr="003F5C67">
        <w:trPr>
          <w:trHeight w:val="247"/>
        </w:trPr>
        <w:tc>
          <w:tcPr>
            <w:tcW w:w="1419" w:type="dxa"/>
            <w:tcBorders>
              <w:top w:val="nil"/>
              <w:left w:val="nil"/>
              <w:bottom w:val="nil"/>
              <w:right w:val="single" w:sz="4" w:space="0" w:color="7F7F7F"/>
            </w:tcBorders>
            <w:shd w:val="clear" w:color="auto" w:fill="FFFFFF"/>
            <w:tcMar>
              <w:top w:w="80" w:type="dxa"/>
              <w:left w:w="80" w:type="dxa"/>
              <w:bottom w:w="80" w:type="dxa"/>
              <w:right w:w="80" w:type="dxa"/>
            </w:tcMar>
          </w:tcPr>
          <w:p w14:paraId="1DFFE9FD" w14:textId="77777777" w:rsidR="00470A44" w:rsidRPr="00F01743" w:rsidRDefault="00470A44" w:rsidP="00C26213">
            <w:pPr>
              <w:pStyle w:val="Body"/>
              <w:spacing w:after="0" w:line="240" w:lineRule="auto"/>
              <w:jc w:val="center"/>
              <w:rPr>
                <w:rFonts w:ascii="Times New Roman" w:hAnsi="Times New Roman" w:cs="Times New Roman"/>
              </w:rPr>
            </w:pPr>
            <w:r w:rsidRPr="00F01743">
              <w:rPr>
                <w:rStyle w:val="None"/>
                <w:rFonts w:ascii="Times New Roman" w:hAnsi="Times New Roman" w:cs="Times New Roman"/>
                <w:b/>
                <w:bCs/>
                <w:i/>
                <w:iCs/>
                <w:sz w:val="24"/>
                <w:szCs w:val="24"/>
                <w:lang w:val="en-US"/>
              </w:rPr>
              <w:t>Abundance</w:t>
            </w:r>
          </w:p>
        </w:tc>
        <w:tc>
          <w:tcPr>
            <w:tcW w:w="1418" w:type="dxa"/>
            <w:tcBorders>
              <w:top w:val="nil"/>
              <w:left w:val="single" w:sz="4" w:space="0" w:color="7F7F7F"/>
              <w:bottom w:val="nil"/>
              <w:right w:val="nil"/>
            </w:tcBorders>
            <w:shd w:val="clear" w:color="auto" w:fill="auto"/>
            <w:tcMar>
              <w:top w:w="80" w:type="dxa"/>
              <w:left w:w="80" w:type="dxa"/>
              <w:bottom w:w="80" w:type="dxa"/>
              <w:right w:w="80" w:type="dxa"/>
            </w:tcMar>
          </w:tcPr>
          <w:p w14:paraId="7DC04621"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b/>
                <w:bCs/>
                <w:i/>
                <w:iCs/>
                <w:sz w:val="24"/>
                <w:szCs w:val="24"/>
              </w:rPr>
              <w:t>Grassland</w:t>
            </w:r>
          </w:p>
        </w:tc>
        <w:tc>
          <w:tcPr>
            <w:tcW w:w="1276" w:type="dxa"/>
            <w:tcBorders>
              <w:top w:val="nil"/>
              <w:left w:val="nil"/>
              <w:bottom w:val="nil"/>
              <w:right w:val="nil"/>
            </w:tcBorders>
            <w:shd w:val="clear" w:color="auto" w:fill="auto"/>
            <w:tcMar>
              <w:top w:w="80" w:type="dxa"/>
              <w:left w:w="80" w:type="dxa"/>
              <w:bottom w:w="80" w:type="dxa"/>
              <w:right w:w="80" w:type="dxa"/>
            </w:tcMar>
          </w:tcPr>
          <w:p w14:paraId="544F5B2B"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2.9580</w:t>
            </w:r>
          </w:p>
        </w:tc>
        <w:tc>
          <w:tcPr>
            <w:tcW w:w="1134" w:type="dxa"/>
            <w:tcBorders>
              <w:top w:val="nil"/>
              <w:left w:val="nil"/>
              <w:bottom w:val="nil"/>
              <w:right w:val="nil"/>
            </w:tcBorders>
            <w:shd w:val="clear" w:color="auto" w:fill="auto"/>
            <w:tcMar>
              <w:top w:w="80" w:type="dxa"/>
              <w:left w:w="80" w:type="dxa"/>
              <w:bottom w:w="80" w:type="dxa"/>
              <w:right w:w="80" w:type="dxa"/>
            </w:tcMar>
          </w:tcPr>
          <w:p w14:paraId="03697224"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1.3424</w:t>
            </w:r>
          </w:p>
        </w:tc>
        <w:tc>
          <w:tcPr>
            <w:tcW w:w="895" w:type="dxa"/>
            <w:tcBorders>
              <w:top w:val="nil"/>
              <w:left w:val="nil"/>
              <w:bottom w:val="nil"/>
              <w:right w:val="nil"/>
            </w:tcBorders>
            <w:shd w:val="clear" w:color="auto" w:fill="auto"/>
            <w:tcMar>
              <w:top w:w="80" w:type="dxa"/>
              <w:left w:w="80" w:type="dxa"/>
              <w:bottom w:w="80" w:type="dxa"/>
              <w:right w:w="80" w:type="dxa"/>
            </w:tcMar>
          </w:tcPr>
          <w:p w14:paraId="7F4C89AB"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2.2035</w:t>
            </w:r>
          </w:p>
        </w:tc>
        <w:tc>
          <w:tcPr>
            <w:tcW w:w="1165" w:type="dxa"/>
            <w:tcBorders>
              <w:top w:val="nil"/>
              <w:left w:val="nil"/>
              <w:bottom w:val="nil"/>
              <w:right w:val="nil"/>
            </w:tcBorders>
            <w:shd w:val="clear" w:color="auto" w:fill="auto"/>
            <w:tcMar>
              <w:top w:w="80" w:type="dxa"/>
              <w:left w:w="80" w:type="dxa"/>
              <w:bottom w:w="80" w:type="dxa"/>
              <w:right w:w="80" w:type="dxa"/>
            </w:tcMar>
          </w:tcPr>
          <w:p w14:paraId="364A66F9"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0.2843</w:t>
            </w:r>
          </w:p>
        </w:tc>
        <w:tc>
          <w:tcPr>
            <w:tcW w:w="1165" w:type="dxa"/>
            <w:tcBorders>
              <w:top w:val="nil"/>
              <w:left w:val="nil"/>
              <w:bottom w:val="nil"/>
              <w:right w:val="nil"/>
            </w:tcBorders>
            <w:shd w:val="clear" w:color="auto" w:fill="auto"/>
            <w:tcMar>
              <w:top w:w="80" w:type="dxa"/>
              <w:left w:w="80" w:type="dxa"/>
              <w:bottom w:w="80" w:type="dxa"/>
              <w:right w:w="80" w:type="dxa"/>
            </w:tcMar>
          </w:tcPr>
          <w:p w14:paraId="5F5D300D"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5.6317</w:t>
            </w:r>
          </w:p>
        </w:tc>
        <w:tc>
          <w:tcPr>
            <w:tcW w:w="1167" w:type="dxa"/>
            <w:tcBorders>
              <w:top w:val="nil"/>
              <w:left w:val="nil"/>
              <w:bottom w:val="nil"/>
              <w:right w:val="nil"/>
            </w:tcBorders>
            <w:shd w:val="clear" w:color="auto" w:fill="auto"/>
            <w:tcMar>
              <w:top w:w="80" w:type="dxa"/>
              <w:left w:w="80" w:type="dxa"/>
              <w:bottom w:w="80" w:type="dxa"/>
              <w:right w:w="80" w:type="dxa"/>
            </w:tcMar>
          </w:tcPr>
          <w:p w14:paraId="15095B83"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b/>
                <w:bCs/>
                <w:sz w:val="24"/>
                <w:szCs w:val="24"/>
              </w:rPr>
              <w:t>0.0306</w:t>
            </w:r>
          </w:p>
        </w:tc>
      </w:tr>
      <w:tr w:rsidR="00470A44" w:rsidRPr="00207394" w14:paraId="68B2E1BB" w14:textId="77777777" w:rsidTr="003F5C67">
        <w:trPr>
          <w:trHeight w:val="247"/>
        </w:trPr>
        <w:tc>
          <w:tcPr>
            <w:tcW w:w="1419" w:type="dxa"/>
            <w:tcBorders>
              <w:top w:val="nil"/>
              <w:left w:val="nil"/>
              <w:bottom w:val="nil"/>
              <w:right w:val="single" w:sz="4" w:space="0" w:color="7F7F7F"/>
            </w:tcBorders>
            <w:shd w:val="clear" w:color="auto" w:fill="FFFFFF"/>
            <w:tcMar>
              <w:top w:w="80" w:type="dxa"/>
              <w:left w:w="80" w:type="dxa"/>
              <w:bottom w:w="80" w:type="dxa"/>
              <w:right w:w="80" w:type="dxa"/>
            </w:tcMar>
          </w:tcPr>
          <w:p w14:paraId="12D43EC9" w14:textId="77777777" w:rsidR="00470A44" w:rsidRPr="00F01743" w:rsidRDefault="00470A44" w:rsidP="00C26213">
            <w:pPr>
              <w:pStyle w:val="Body"/>
              <w:spacing w:after="0" w:line="240" w:lineRule="auto"/>
              <w:jc w:val="center"/>
              <w:rPr>
                <w:rFonts w:ascii="Times New Roman" w:hAnsi="Times New Roman" w:cs="Times New Roman"/>
              </w:rPr>
            </w:pPr>
            <w:r w:rsidRPr="00F01743">
              <w:rPr>
                <w:rStyle w:val="None"/>
                <w:rFonts w:ascii="Times New Roman" w:hAnsi="Times New Roman" w:cs="Times New Roman"/>
                <w:b/>
                <w:bCs/>
                <w:i/>
                <w:iCs/>
                <w:sz w:val="24"/>
                <w:szCs w:val="24"/>
                <w:lang w:val="en-US"/>
              </w:rPr>
              <w:t>Abundance</w:t>
            </w:r>
          </w:p>
        </w:tc>
        <w:tc>
          <w:tcPr>
            <w:tcW w:w="1418" w:type="dxa"/>
            <w:tcBorders>
              <w:top w:val="nil"/>
              <w:left w:val="single" w:sz="4" w:space="0" w:color="7F7F7F"/>
              <w:bottom w:val="nil"/>
              <w:right w:val="nil"/>
            </w:tcBorders>
            <w:shd w:val="clear" w:color="auto" w:fill="F2F2F2"/>
            <w:tcMar>
              <w:top w:w="80" w:type="dxa"/>
              <w:left w:w="80" w:type="dxa"/>
              <w:bottom w:w="80" w:type="dxa"/>
              <w:right w:w="80" w:type="dxa"/>
            </w:tcMar>
          </w:tcPr>
          <w:p w14:paraId="73794E27"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b/>
                <w:bCs/>
                <w:i/>
                <w:iCs/>
                <w:sz w:val="24"/>
                <w:szCs w:val="24"/>
              </w:rPr>
              <w:t>Mixed</w:t>
            </w:r>
          </w:p>
        </w:tc>
        <w:tc>
          <w:tcPr>
            <w:tcW w:w="1276" w:type="dxa"/>
            <w:tcBorders>
              <w:top w:val="nil"/>
              <w:left w:val="nil"/>
              <w:bottom w:val="nil"/>
              <w:right w:val="nil"/>
            </w:tcBorders>
            <w:shd w:val="clear" w:color="auto" w:fill="F2F2F2"/>
            <w:tcMar>
              <w:top w:w="80" w:type="dxa"/>
              <w:left w:w="80" w:type="dxa"/>
              <w:bottom w:w="80" w:type="dxa"/>
              <w:right w:w="80" w:type="dxa"/>
            </w:tcMar>
          </w:tcPr>
          <w:p w14:paraId="0FB823A9"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6.8013</w:t>
            </w:r>
          </w:p>
        </w:tc>
        <w:tc>
          <w:tcPr>
            <w:tcW w:w="1134" w:type="dxa"/>
            <w:tcBorders>
              <w:top w:val="nil"/>
              <w:left w:val="nil"/>
              <w:bottom w:val="nil"/>
              <w:right w:val="nil"/>
            </w:tcBorders>
            <w:shd w:val="clear" w:color="auto" w:fill="F2F2F2"/>
            <w:tcMar>
              <w:top w:w="80" w:type="dxa"/>
              <w:left w:w="80" w:type="dxa"/>
              <w:bottom w:w="80" w:type="dxa"/>
              <w:right w:w="80" w:type="dxa"/>
            </w:tcMar>
          </w:tcPr>
          <w:p w14:paraId="263CB6AE"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1.5501</w:t>
            </w:r>
          </w:p>
        </w:tc>
        <w:tc>
          <w:tcPr>
            <w:tcW w:w="895" w:type="dxa"/>
            <w:tcBorders>
              <w:top w:val="nil"/>
              <w:left w:val="nil"/>
              <w:bottom w:val="nil"/>
              <w:right w:val="nil"/>
            </w:tcBorders>
            <w:shd w:val="clear" w:color="auto" w:fill="F2F2F2"/>
            <w:tcMar>
              <w:top w:w="80" w:type="dxa"/>
              <w:left w:w="80" w:type="dxa"/>
              <w:bottom w:w="80" w:type="dxa"/>
              <w:right w:w="80" w:type="dxa"/>
            </w:tcMar>
          </w:tcPr>
          <w:p w14:paraId="0238F21A"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4.3876</w:t>
            </w:r>
          </w:p>
        </w:tc>
        <w:tc>
          <w:tcPr>
            <w:tcW w:w="1165" w:type="dxa"/>
            <w:tcBorders>
              <w:top w:val="nil"/>
              <w:left w:val="nil"/>
              <w:bottom w:val="nil"/>
              <w:right w:val="nil"/>
            </w:tcBorders>
            <w:shd w:val="clear" w:color="auto" w:fill="F2F2F2"/>
            <w:tcMar>
              <w:top w:w="80" w:type="dxa"/>
              <w:left w:w="80" w:type="dxa"/>
              <w:bottom w:w="80" w:type="dxa"/>
              <w:right w:w="80" w:type="dxa"/>
            </w:tcMar>
          </w:tcPr>
          <w:p w14:paraId="5DAC8E75"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3.7139</w:t>
            </w:r>
          </w:p>
        </w:tc>
        <w:tc>
          <w:tcPr>
            <w:tcW w:w="1165" w:type="dxa"/>
            <w:tcBorders>
              <w:top w:val="nil"/>
              <w:left w:val="nil"/>
              <w:bottom w:val="nil"/>
              <w:right w:val="nil"/>
            </w:tcBorders>
            <w:shd w:val="clear" w:color="auto" w:fill="F2F2F2"/>
            <w:tcMar>
              <w:top w:w="80" w:type="dxa"/>
              <w:left w:w="80" w:type="dxa"/>
              <w:bottom w:w="80" w:type="dxa"/>
              <w:right w:w="80" w:type="dxa"/>
            </w:tcMar>
          </w:tcPr>
          <w:p w14:paraId="3FE2157E"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9.8886</w:t>
            </w:r>
          </w:p>
        </w:tc>
        <w:tc>
          <w:tcPr>
            <w:tcW w:w="1167" w:type="dxa"/>
            <w:tcBorders>
              <w:top w:val="nil"/>
              <w:left w:val="nil"/>
              <w:bottom w:val="nil"/>
              <w:right w:val="nil"/>
            </w:tcBorders>
            <w:shd w:val="clear" w:color="auto" w:fill="F2F2F2"/>
            <w:tcMar>
              <w:top w:w="80" w:type="dxa"/>
              <w:left w:w="80" w:type="dxa"/>
              <w:bottom w:w="80" w:type="dxa"/>
              <w:right w:w="80" w:type="dxa"/>
            </w:tcMar>
          </w:tcPr>
          <w:p w14:paraId="5F5F5E56"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b/>
                <w:bCs/>
                <w:sz w:val="24"/>
                <w:szCs w:val="24"/>
              </w:rPr>
              <w:t>&lt;0.0001</w:t>
            </w:r>
          </w:p>
        </w:tc>
      </w:tr>
      <w:tr w:rsidR="00470A44" w:rsidRPr="00207394" w14:paraId="259396A5" w14:textId="77777777" w:rsidTr="003F5C67">
        <w:trPr>
          <w:trHeight w:val="247"/>
        </w:trPr>
        <w:tc>
          <w:tcPr>
            <w:tcW w:w="1419" w:type="dxa"/>
            <w:tcBorders>
              <w:top w:val="nil"/>
              <w:left w:val="nil"/>
              <w:bottom w:val="nil"/>
              <w:right w:val="single" w:sz="4" w:space="0" w:color="7F7F7F"/>
            </w:tcBorders>
            <w:shd w:val="clear" w:color="auto" w:fill="FFFFFF"/>
            <w:tcMar>
              <w:top w:w="80" w:type="dxa"/>
              <w:left w:w="80" w:type="dxa"/>
              <w:bottom w:w="80" w:type="dxa"/>
              <w:right w:w="80" w:type="dxa"/>
            </w:tcMar>
          </w:tcPr>
          <w:p w14:paraId="318AB0A1" w14:textId="77777777" w:rsidR="00470A44" w:rsidRPr="00F01743" w:rsidRDefault="00470A44" w:rsidP="00C26213">
            <w:pPr>
              <w:pStyle w:val="Body"/>
              <w:spacing w:after="0" w:line="240" w:lineRule="auto"/>
              <w:jc w:val="center"/>
              <w:rPr>
                <w:rFonts w:ascii="Times New Roman" w:hAnsi="Times New Roman" w:cs="Times New Roman"/>
              </w:rPr>
            </w:pPr>
            <w:r w:rsidRPr="00F01743">
              <w:rPr>
                <w:rStyle w:val="None"/>
                <w:rFonts w:ascii="Times New Roman" w:hAnsi="Times New Roman" w:cs="Times New Roman"/>
                <w:b/>
                <w:bCs/>
                <w:i/>
                <w:iCs/>
                <w:sz w:val="24"/>
                <w:szCs w:val="24"/>
                <w:lang w:val="en-US"/>
              </w:rPr>
              <w:t>Abundance</w:t>
            </w:r>
          </w:p>
        </w:tc>
        <w:tc>
          <w:tcPr>
            <w:tcW w:w="1418" w:type="dxa"/>
            <w:tcBorders>
              <w:top w:val="nil"/>
              <w:left w:val="single" w:sz="4" w:space="0" w:color="7F7F7F"/>
              <w:bottom w:val="nil"/>
              <w:right w:val="nil"/>
            </w:tcBorders>
            <w:shd w:val="clear" w:color="auto" w:fill="auto"/>
            <w:tcMar>
              <w:top w:w="80" w:type="dxa"/>
              <w:left w:w="80" w:type="dxa"/>
              <w:bottom w:w="80" w:type="dxa"/>
              <w:right w:w="80" w:type="dxa"/>
            </w:tcMar>
          </w:tcPr>
          <w:p w14:paraId="30A6E755"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b/>
                <w:bCs/>
                <w:i/>
                <w:iCs/>
                <w:sz w:val="24"/>
                <w:szCs w:val="24"/>
              </w:rPr>
              <w:t>Tropical</w:t>
            </w:r>
          </w:p>
        </w:tc>
        <w:tc>
          <w:tcPr>
            <w:tcW w:w="1276" w:type="dxa"/>
            <w:tcBorders>
              <w:top w:val="nil"/>
              <w:left w:val="nil"/>
              <w:bottom w:val="nil"/>
              <w:right w:val="nil"/>
            </w:tcBorders>
            <w:shd w:val="clear" w:color="auto" w:fill="auto"/>
            <w:tcMar>
              <w:top w:w="80" w:type="dxa"/>
              <w:left w:w="80" w:type="dxa"/>
              <w:bottom w:w="80" w:type="dxa"/>
              <w:right w:w="80" w:type="dxa"/>
            </w:tcMar>
          </w:tcPr>
          <w:p w14:paraId="0E056F5D"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1.0870</w:t>
            </w:r>
          </w:p>
        </w:tc>
        <w:tc>
          <w:tcPr>
            <w:tcW w:w="1134" w:type="dxa"/>
            <w:tcBorders>
              <w:top w:val="nil"/>
              <w:left w:val="nil"/>
              <w:bottom w:val="nil"/>
              <w:right w:val="nil"/>
            </w:tcBorders>
            <w:shd w:val="clear" w:color="auto" w:fill="auto"/>
            <w:tcMar>
              <w:top w:w="80" w:type="dxa"/>
              <w:left w:w="80" w:type="dxa"/>
              <w:bottom w:w="80" w:type="dxa"/>
              <w:right w:w="80" w:type="dxa"/>
            </w:tcMar>
          </w:tcPr>
          <w:p w14:paraId="018E0134"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0.6160</w:t>
            </w:r>
          </w:p>
        </w:tc>
        <w:tc>
          <w:tcPr>
            <w:tcW w:w="895" w:type="dxa"/>
            <w:tcBorders>
              <w:top w:val="nil"/>
              <w:left w:val="nil"/>
              <w:bottom w:val="nil"/>
              <w:right w:val="nil"/>
            </w:tcBorders>
            <w:shd w:val="clear" w:color="auto" w:fill="auto"/>
            <w:tcMar>
              <w:top w:w="80" w:type="dxa"/>
              <w:left w:w="80" w:type="dxa"/>
              <w:bottom w:w="80" w:type="dxa"/>
              <w:right w:w="80" w:type="dxa"/>
            </w:tcMar>
          </w:tcPr>
          <w:p w14:paraId="3FD0E721"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1.7647</w:t>
            </w:r>
          </w:p>
        </w:tc>
        <w:tc>
          <w:tcPr>
            <w:tcW w:w="1165" w:type="dxa"/>
            <w:tcBorders>
              <w:top w:val="nil"/>
              <w:left w:val="nil"/>
              <w:bottom w:val="nil"/>
              <w:right w:val="nil"/>
            </w:tcBorders>
            <w:shd w:val="clear" w:color="auto" w:fill="auto"/>
            <w:tcMar>
              <w:top w:w="80" w:type="dxa"/>
              <w:left w:w="80" w:type="dxa"/>
              <w:bottom w:w="80" w:type="dxa"/>
              <w:right w:w="80" w:type="dxa"/>
            </w:tcMar>
          </w:tcPr>
          <w:p w14:paraId="4C3FC284"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-0.1398</w:t>
            </w:r>
          </w:p>
        </w:tc>
        <w:tc>
          <w:tcPr>
            <w:tcW w:w="1165" w:type="dxa"/>
            <w:tcBorders>
              <w:top w:val="nil"/>
              <w:left w:val="nil"/>
              <w:bottom w:val="nil"/>
              <w:right w:val="nil"/>
            </w:tcBorders>
            <w:shd w:val="clear" w:color="auto" w:fill="auto"/>
            <w:tcMar>
              <w:top w:w="80" w:type="dxa"/>
              <w:left w:w="80" w:type="dxa"/>
              <w:bottom w:w="80" w:type="dxa"/>
              <w:right w:w="80" w:type="dxa"/>
            </w:tcMar>
          </w:tcPr>
          <w:p w14:paraId="45162BFA"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2.3138</w:t>
            </w:r>
          </w:p>
        </w:tc>
        <w:tc>
          <w:tcPr>
            <w:tcW w:w="1167" w:type="dxa"/>
            <w:tcBorders>
              <w:top w:val="nil"/>
              <w:left w:val="nil"/>
              <w:bottom w:val="nil"/>
              <w:right w:val="nil"/>
            </w:tcBorders>
            <w:shd w:val="clear" w:color="auto" w:fill="auto"/>
            <w:tcMar>
              <w:top w:w="80" w:type="dxa"/>
              <w:left w:w="80" w:type="dxa"/>
              <w:bottom w:w="80" w:type="dxa"/>
              <w:right w:w="80" w:type="dxa"/>
            </w:tcMar>
          </w:tcPr>
          <w:p w14:paraId="7EA1F07B"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0.0816</w:t>
            </w:r>
          </w:p>
        </w:tc>
      </w:tr>
      <w:tr w:rsidR="00470A44" w:rsidRPr="00207394" w14:paraId="26AC7C61" w14:textId="77777777" w:rsidTr="003F5C67">
        <w:trPr>
          <w:trHeight w:val="247"/>
        </w:trPr>
        <w:tc>
          <w:tcPr>
            <w:tcW w:w="1419" w:type="dxa"/>
            <w:tcBorders>
              <w:top w:val="nil"/>
              <w:left w:val="nil"/>
              <w:bottom w:val="nil"/>
              <w:right w:val="single" w:sz="4" w:space="0" w:color="7F7F7F"/>
            </w:tcBorders>
            <w:shd w:val="clear" w:color="auto" w:fill="FFFFFF"/>
            <w:tcMar>
              <w:top w:w="80" w:type="dxa"/>
              <w:left w:w="80" w:type="dxa"/>
              <w:bottom w:w="80" w:type="dxa"/>
              <w:right w:w="80" w:type="dxa"/>
            </w:tcMar>
          </w:tcPr>
          <w:p w14:paraId="2A070A70"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b/>
                <w:bCs/>
                <w:i/>
                <w:iCs/>
                <w:sz w:val="24"/>
                <w:szCs w:val="24"/>
              </w:rPr>
              <w:t>Richness</w:t>
            </w:r>
          </w:p>
        </w:tc>
        <w:tc>
          <w:tcPr>
            <w:tcW w:w="1418" w:type="dxa"/>
            <w:tcBorders>
              <w:top w:val="nil"/>
              <w:left w:val="single" w:sz="4" w:space="0" w:color="7F7F7F"/>
              <w:bottom w:val="nil"/>
              <w:right w:val="nil"/>
            </w:tcBorders>
            <w:shd w:val="clear" w:color="auto" w:fill="F2F2F2"/>
            <w:tcMar>
              <w:top w:w="80" w:type="dxa"/>
              <w:left w:w="80" w:type="dxa"/>
              <w:bottom w:w="80" w:type="dxa"/>
              <w:right w:w="80" w:type="dxa"/>
            </w:tcMar>
          </w:tcPr>
          <w:p w14:paraId="6B284400"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b/>
                <w:bCs/>
                <w:i/>
                <w:iCs/>
                <w:sz w:val="24"/>
                <w:szCs w:val="24"/>
              </w:rPr>
              <w:t>Coniferous</w:t>
            </w:r>
          </w:p>
        </w:tc>
        <w:tc>
          <w:tcPr>
            <w:tcW w:w="1276" w:type="dxa"/>
            <w:tcBorders>
              <w:top w:val="nil"/>
              <w:left w:val="nil"/>
              <w:bottom w:val="nil"/>
              <w:right w:val="nil"/>
            </w:tcBorders>
            <w:shd w:val="clear" w:color="auto" w:fill="F2F2F2"/>
            <w:tcMar>
              <w:top w:w="80" w:type="dxa"/>
              <w:left w:w="80" w:type="dxa"/>
              <w:bottom w:w="80" w:type="dxa"/>
              <w:right w:w="80" w:type="dxa"/>
            </w:tcMar>
          </w:tcPr>
          <w:p w14:paraId="02C5A1A0"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0.0018</w:t>
            </w:r>
          </w:p>
        </w:tc>
        <w:tc>
          <w:tcPr>
            <w:tcW w:w="1134" w:type="dxa"/>
            <w:tcBorders>
              <w:top w:val="nil"/>
              <w:left w:val="nil"/>
              <w:bottom w:val="nil"/>
              <w:right w:val="nil"/>
            </w:tcBorders>
            <w:shd w:val="clear" w:color="auto" w:fill="F2F2F2"/>
            <w:tcMar>
              <w:top w:w="80" w:type="dxa"/>
              <w:left w:w="80" w:type="dxa"/>
              <w:bottom w:w="80" w:type="dxa"/>
              <w:right w:w="80" w:type="dxa"/>
            </w:tcMar>
          </w:tcPr>
          <w:p w14:paraId="72D620B5"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0.0063</w:t>
            </w:r>
          </w:p>
        </w:tc>
        <w:tc>
          <w:tcPr>
            <w:tcW w:w="895" w:type="dxa"/>
            <w:tcBorders>
              <w:top w:val="nil"/>
              <w:left w:val="nil"/>
              <w:bottom w:val="nil"/>
              <w:right w:val="nil"/>
            </w:tcBorders>
            <w:shd w:val="clear" w:color="auto" w:fill="F2F2F2"/>
            <w:tcMar>
              <w:top w:w="80" w:type="dxa"/>
              <w:left w:w="80" w:type="dxa"/>
              <w:bottom w:w="80" w:type="dxa"/>
              <w:right w:w="80" w:type="dxa"/>
            </w:tcMar>
          </w:tcPr>
          <w:p w14:paraId="1BB1B8B1"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0.2825</w:t>
            </w:r>
          </w:p>
        </w:tc>
        <w:tc>
          <w:tcPr>
            <w:tcW w:w="1165" w:type="dxa"/>
            <w:tcBorders>
              <w:top w:val="nil"/>
              <w:left w:val="nil"/>
              <w:bottom w:val="nil"/>
              <w:right w:val="nil"/>
            </w:tcBorders>
            <w:shd w:val="clear" w:color="auto" w:fill="F2F2F2"/>
            <w:tcMar>
              <w:top w:w="80" w:type="dxa"/>
              <w:left w:w="80" w:type="dxa"/>
              <w:bottom w:w="80" w:type="dxa"/>
              <w:right w:w="80" w:type="dxa"/>
            </w:tcMar>
          </w:tcPr>
          <w:p w14:paraId="0C072F4D"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-0.0108</w:t>
            </w:r>
          </w:p>
        </w:tc>
        <w:tc>
          <w:tcPr>
            <w:tcW w:w="1165" w:type="dxa"/>
            <w:tcBorders>
              <w:top w:val="nil"/>
              <w:left w:val="nil"/>
              <w:bottom w:val="nil"/>
              <w:right w:val="nil"/>
            </w:tcBorders>
            <w:shd w:val="clear" w:color="auto" w:fill="F2F2F2"/>
            <w:tcMar>
              <w:top w:w="80" w:type="dxa"/>
              <w:left w:w="80" w:type="dxa"/>
              <w:bottom w:w="80" w:type="dxa"/>
              <w:right w:w="80" w:type="dxa"/>
            </w:tcMar>
          </w:tcPr>
          <w:p w14:paraId="0AAE5E04"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0.0144</w:t>
            </w:r>
          </w:p>
        </w:tc>
        <w:tc>
          <w:tcPr>
            <w:tcW w:w="1167" w:type="dxa"/>
            <w:tcBorders>
              <w:top w:val="nil"/>
              <w:left w:val="nil"/>
              <w:bottom w:val="nil"/>
              <w:right w:val="nil"/>
            </w:tcBorders>
            <w:shd w:val="clear" w:color="auto" w:fill="F2F2F2"/>
            <w:tcMar>
              <w:top w:w="80" w:type="dxa"/>
              <w:left w:w="80" w:type="dxa"/>
              <w:bottom w:w="80" w:type="dxa"/>
              <w:right w:w="80" w:type="dxa"/>
            </w:tcMar>
          </w:tcPr>
          <w:p w14:paraId="5E59660A"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0.7784</w:t>
            </w:r>
          </w:p>
        </w:tc>
      </w:tr>
      <w:tr w:rsidR="00470A44" w:rsidRPr="00207394" w14:paraId="003B8B67" w14:textId="77777777" w:rsidTr="003F5C67">
        <w:trPr>
          <w:trHeight w:val="247"/>
        </w:trPr>
        <w:tc>
          <w:tcPr>
            <w:tcW w:w="1419" w:type="dxa"/>
            <w:tcBorders>
              <w:top w:val="nil"/>
              <w:left w:val="nil"/>
              <w:bottom w:val="nil"/>
              <w:right w:val="single" w:sz="4" w:space="0" w:color="7F7F7F"/>
            </w:tcBorders>
            <w:shd w:val="clear" w:color="auto" w:fill="FFFFFF"/>
            <w:tcMar>
              <w:top w:w="80" w:type="dxa"/>
              <w:left w:w="80" w:type="dxa"/>
              <w:bottom w:w="80" w:type="dxa"/>
              <w:right w:w="80" w:type="dxa"/>
            </w:tcMar>
          </w:tcPr>
          <w:p w14:paraId="422C5A8C" w14:textId="77777777" w:rsidR="00470A44" w:rsidRPr="00F01743" w:rsidRDefault="00470A44" w:rsidP="00C26213">
            <w:pPr>
              <w:pStyle w:val="Body"/>
              <w:spacing w:after="0" w:line="240" w:lineRule="auto"/>
              <w:jc w:val="center"/>
              <w:rPr>
                <w:rFonts w:ascii="Times New Roman" w:hAnsi="Times New Roman" w:cs="Times New Roman"/>
              </w:rPr>
            </w:pPr>
            <w:r w:rsidRPr="00F01743">
              <w:rPr>
                <w:rStyle w:val="None"/>
                <w:rFonts w:ascii="Times New Roman" w:hAnsi="Times New Roman" w:cs="Times New Roman"/>
                <w:b/>
                <w:bCs/>
                <w:i/>
                <w:iCs/>
                <w:sz w:val="24"/>
                <w:szCs w:val="24"/>
                <w:lang w:val="en-US"/>
              </w:rPr>
              <w:t>Richness</w:t>
            </w:r>
          </w:p>
        </w:tc>
        <w:tc>
          <w:tcPr>
            <w:tcW w:w="1418" w:type="dxa"/>
            <w:tcBorders>
              <w:top w:val="nil"/>
              <w:left w:val="single" w:sz="4" w:space="0" w:color="7F7F7F"/>
              <w:bottom w:val="nil"/>
              <w:right w:val="nil"/>
            </w:tcBorders>
            <w:shd w:val="clear" w:color="auto" w:fill="auto"/>
            <w:tcMar>
              <w:top w:w="80" w:type="dxa"/>
              <w:left w:w="80" w:type="dxa"/>
              <w:bottom w:w="80" w:type="dxa"/>
              <w:right w:w="80" w:type="dxa"/>
            </w:tcMar>
          </w:tcPr>
          <w:p w14:paraId="3A9A8760"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b/>
                <w:bCs/>
                <w:i/>
                <w:iCs/>
                <w:sz w:val="24"/>
                <w:szCs w:val="24"/>
              </w:rPr>
              <w:t>Deciduous</w:t>
            </w:r>
          </w:p>
        </w:tc>
        <w:tc>
          <w:tcPr>
            <w:tcW w:w="1276" w:type="dxa"/>
            <w:tcBorders>
              <w:top w:val="nil"/>
              <w:left w:val="nil"/>
              <w:bottom w:val="nil"/>
              <w:right w:val="nil"/>
            </w:tcBorders>
            <w:shd w:val="clear" w:color="auto" w:fill="auto"/>
            <w:tcMar>
              <w:top w:w="80" w:type="dxa"/>
              <w:left w:w="80" w:type="dxa"/>
              <w:bottom w:w="80" w:type="dxa"/>
              <w:right w:w="80" w:type="dxa"/>
            </w:tcMar>
          </w:tcPr>
          <w:p w14:paraId="55483189"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0.0104</w:t>
            </w:r>
          </w:p>
        </w:tc>
        <w:tc>
          <w:tcPr>
            <w:tcW w:w="1134" w:type="dxa"/>
            <w:tcBorders>
              <w:top w:val="nil"/>
              <w:left w:val="nil"/>
              <w:bottom w:val="nil"/>
              <w:right w:val="nil"/>
            </w:tcBorders>
            <w:shd w:val="clear" w:color="auto" w:fill="auto"/>
            <w:tcMar>
              <w:top w:w="80" w:type="dxa"/>
              <w:left w:w="80" w:type="dxa"/>
              <w:bottom w:w="80" w:type="dxa"/>
              <w:right w:w="80" w:type="dxa"/>
            </w:tcMar>
          </w:tcPr>
          <w:p w14:paraId="4DA12F6F"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0.0018</w:t>
            </w:r>
          </w:p>
        </w:tc>
        <w:tc>
          <w:tcPr>
            <w:tcW w:w="895" w:type="dxa"/>
            <w:tcBorders>
              <w:top w:val="nil"/>
              <w:left w:val="nil"/>
              <w:bottom w:val="nil"/>
              <w:right w:val="nil"/>
            </w:tcBorders>
            <w:shd w:val="clear" w:color="auto" w:fill="auto"/>
            <w:tcMar>
              <w:top w:w="80" w:type="dxa"/>
              <w:left w:w="80" w:type="dxa"/>
              <w:bottom w:w="80" w:type="dxa"/>
              <w:right w:w="80" w:type="dxa"/>
            </w:tcMar>
          </w:tcPr>
          <w:p w14:paraId="3BA586EC"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5.8472</w:t>
            </w:r>
          </w:p>
        </w:tc>
        <w:tc>
          <w:tcPr>
            <w:tcW w:w="1165" w:type="dxa"/>
            <w:tcBorders>
              <w:top w:val="nil"/>
              <w:left w:val="nil"/>
              <w:bottom w:val="nil"/>
              <w:right w:val="nil"/>
            </w:tcBorders>
            <w:shd w:val="clear" w:color="auto" w:fill="auto"/>
            <w:tcMar>
              <w:top w:w="80" w:type="dxa"/>
              <w:left w:w="80" w:type="dxa"/>
              <w:bottom w:w="80" w:type="dxa"/>
              <w:right w:w="80" w:type="dxa"/>
            </w:tcMar>
          </w:tcPr>
          <w:p w14:paraId="5835DE28"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0.0069</w:t>
            </w:r>
          </w:p>
        </w:tc>
        <w:tc>
          <w:tcPr>
            <w:tcW w:w="1165" w:type="dxa"/>
            <w:tcBorders>
              <w:top w:val="nil"/>
              <w:left w:val="nil"/>
              <w:bottom w:val="nil"/>
              <w:right w:val="nil"/>
            </w:tcBorders>
            <w:shd w:val="clear" w:color="auto" w:fill="auto"/>
            <w:tcMar>
              <w:top w:w="80" w:type="dxa"/>
              <w:left w:w="80" w:type="dxa"/>
              <w:bottom w:w="80" w:type="dxa"/>
              <w:right w:w="80" w:type="dxa"/>
            </w:tcMar>
          </w:tcPr>
          <w:p w14:paraId="259876E1"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0.0140</w:t>
            </w:r>
          </w:p>
        </w:tc>
        <w:tc>
          <w:tcPr>
            <w:tcW w:w="1167" w:type="dxa"/>
            <w:tcBorders>
              <w:top w:val="nil"/>
              <w:left w:val="nil"/>
              <w:bottom w:val="nil"/>
              <w:right w:val="nil"/>
            </w:tcBorders>
            <w:shd w:val="clear" w:color="auto" w:fill="auto"/>
            <w:tcMar>
              <w:top w:w="80" w:type="dxa"/>
              <w:left w:w="80" w:type="dxa"/>
              <w:bottom w:w="80" w:type="dxa"/>
              <w:right w:w="80" w:type="dxa"/>
            </w:tcMar>
          </w:tcPr>
          <w:p w14:paraId="6515611D"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b/>
                <w:bCs/>
                <w:sz w:val="24"/>
                <w:szCs w:val="24"/>
              </w:rPr>
              <w:t>&lt;0.0001</w:t>
            </w:r>
          </w:p>
        </w:tc>
      </w:tr>
      <w:tr w:rsidR="00470A44" w:rsidRPr="00207394" w14:paraId="3F5522B7" w14:textId="77777777" w:rsidTr="003F5C67">
        <w:trPr>
          <w:trHeight w:val="247"/>
        </w:trPr>
        <w:tc>
          <w:tcPr>
            <w:tcW w:w="1419" w:type="dxa"/>
            <w:tcBorders>
              <w:top w:val="nil"/>
              <w:left w:val="nil"/>
              <w:bottom w:val="nil"/>
              <w:right w:val="single" w:sz="4" w:space="0" w:color="7F7F7F"/>
            </w:tcBorders>
            <w:shd w:val="clear" w:color="auto" w:fill="FFFFFF"/>
            <w:tcMar>
              <w:top w:w="80" w:type="dxa"/>
              <w:left w:w="80" w:type="dxa"/>
              <w:bottom w:w="80" w:type="dxa"/>
              <w:right w:w="80" w:type="dxa"/>
            </w:tcMar>
          </w:tcPr>
          <w:p w14:paraId="075F972F" w14:textId="77777777" w:rsidR="00470A44" w:rsidRPr="00F01743" w:rsidRDefault="00470A44" w:rsidP="00C26213">
            <w:pPr>
              <w:pStyle w:val="Body"/>
              <w:spacing w:after="0" w:line="240" w:lineRule="auto"/>
              <w:jc w:val="center"/>
              <w:rPr>
                <w:rFonts w:ascii="Times New Roman" w:hAnsi="Times New Roman" w:cs="Times New Roman"/>
              </w:rPr>
            </w:pPr>
            <w:r w:rsidRPr="00F01743">
              <w:rPr>
                <w:rStyle w:val="None"/>
                <w:rFonts w:ascii="Times New Roman" w:hAnsi="Times New Roman" w:cs="Times New Roman"/>
                <w:b/>
                <w:bCs/>
                <w:i/>
                <w:iCs/>
                <w:sz w:val="24"/>
                <w:szCs w:val="24"/>
                <w:lang w:val="en-US"/>
              </w:rPr>
              <w:t>Richness</w:t>
            </w:r>
          </w:p>
        </w:tc>
        <w:tc>
          <w:tcPr>
            <w:tcW w:w="1418" w:type="dxa"/>
            <w:tcBorders>
              <w:top w:val="nil"/>
              <w:left w:val="single" w:sz="4" w:space="0" w:color="7F7F7F"/>
              <w:bottom w:val="nil"/>
              <w:right w:val="nil"/>
            </w:tcBorders>
            <w:shd w:val="clear" w:color="auto" w:fill="F2F2F2"/>
            <w:tcMar>
              <w:top w:w="80" w:type="dxa"/>
              <w:left w:w="80" w:type="dxa"/>
              <w:bottom w:w="80" w:type="dxa"/>
              <w:right w:w="80" w:type="dxa"/>
            </w:tcMar>
          </w:tcPr>
          <w:p w14:paraId="7937925B"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b/>
                <w:bCs/>
                <w:i/>
                <w:iCs/>
                <w:sz w:val="24"/>
                <w:szCs w:val="24"/>
              </w:rPr>
              <w:t>Desert</w:t>
            </w:r>
          </w:p>
        </w:tc>
        <w:tc>
          <w:tcPr>
            <w:tcW w:w="1276" w:type="dxa"/>
            <w:tcBorders>
              <w:top w:val="nil"/>
              <w:left w:val="nil"/>
              <w:bottom w:val="nil"/>
              <w:right w:val="nil"/>
            </w:tcBorders>
            <w:shd w:val="clear" w:color="auto" w:fill="F2F2F2"/>
            <w:tcMar>
              <w:top w:w="80" w:type="dxa"/>
              <w:left w:w="80" w:type="dxa"/>
              <w:bottom w:w="80" w:type="dxa"/>
              <w:right w:w="80" w:type="dxa"/>
            </w:tcMar>
          </w:tcPr>
          <w:p w14:paraId="63F6A2AF"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0.0069</w:t>
            </w:r>
          </w:p>
        </w:tc>
        <w:tc>
          <w:tcPr>
            <w:tcW w:w="1134" w:type="dxa"/>
            <w:tcBorders>
              <w:top w:val="nil"/>
              <w:left w:val="nil"/>
              <w:bottom w:val="nil"/>
              <w:right w:val="nil"/>
            </w:tcBorders>
            <w:shd w:val="clear" w:color="auto" w:fill="F2F2F2"/>
            <w:tcMar>
              <w:top w:w="80" w:type="dxa"/>
              <w:left w:w="80" w:type="dxa"/>
              <w:bottom w:w="80" w:type="dxa"/>
              <w:right w:w="80" w:type="dxa"/>
            </w:tcMar>
          </w:tcPr>
          <w:p w14:paraId="07CC0B63"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0.0052</w:t>
            </w:r>
          </w:p>
        </w:tc>
        <w:tc>
          <w:tcPr>
            <w:tcW w:w="895" w:type="dxa"/>
            <w:tcBorders>
              <w:top w:val="nil"/>
              <w:left w:val="nil"/>
              <w:bottom w:val="nil"/>
              <w:right w:val="nil"/>
            </w:tcBorders>
            <w:shd w:val="clear" w:color="auto" w:fill="F2F2F2"/>
            <w:tcMar>
              <w:top w:w="80" w:type="dxa"/>
              <w:left w:w="80" w:type="dxa"/>
              <w:bottom w:w="80" w:type="dxa"/>
              <w:right w:w="80" w:type="dxa"/>
            </w:tcMar>
          </w:tcPr>
          <w:p w14:paraId="39DD9973"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1.3454</w:t>
            </w:r>
          </w:p>
        </w:tc>
        <w:tc>
          <w:tcPr>
            <w:tcW w:w="1165" w:type="dxa"/>
            <w:tcBorders>
              <w:top w:val="nil"/>
              <w:left w:val="nil"/>
              <w:bottom w:val="nil"/>
              <w:right w:val="nil"/>
            </w:tcBorders>
            <w:shd w:val="clear" w:color="auto" w:fill="F2F2F2"/>
            <w:tcMar>
              <w:top w:w="80" w:type="dxa"/>
              <w:left w:w="80" w:type="dxa"/>
              <w:bottom w:w="80" w:type="dxa"/>
              <w:right w:w="80" w:type="dxa"/>
            </w:tcMar>
          </w:tcPr>
          <w:p w14:paraId="0554AB5F"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-0.0033</w:t>
            </w:r>
          </w:p>
        </w:tc>
        <w:tc>
          <w:tcPr>
            <w:tcW w:w="1165" w:type="dxa"/>
            <w:tcBorders>
              <w:top w:val="nil"/>
              <w:left w:val="nil"/>
              <w:bottom w:val="nil"/>
              <w:right w:val="nil"/>
            </w:tcBorders>
            <w:shd w:val="clear" w:color="auto" w:fill="F2F2F2"/>
            <w:tcMar>
              <w:top w:w="80" w:type="dxa"/>
              <w:left w:w="80" w:type="dxa"/>
              <w:bottom w:w="80" w:type="dxa"/>
              <w:right w:w="80" w:type="dxa"/>
            </w:tcMar>
          </w:tcPr>
          <w:p w14:paraId="1C3EFFC8"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0.0172</w:t>
            </w:r>
          </w:p>
        </w:tc>
        <w:tc>
          <w:tcPr>
            <w:tcW w:w="1167" w:type="dxa"/>
            <w:tcBorders>
              <w:top w:val="nil"/>
              <w:left w:val="nil"/>
              <w:bottom w:val="nil"/>
              <w:right w:val="nil"/>
            </w:tcBorders>
            <w:shd w:val="clear" w:color="auto" w:fill="F2F2F2"/>
            <w:tcMar>
              <w:top w:w="80" w:type="dxa"/>
              <w:left w:w="80" w:type="dxa"/>
              <w:bottom w:w="80" w:type="dxa"/>
              <w:right w:w="80" w:type="dxa"/>
            </w:tcMar>
          </w:tcPr>
          <w:p w14:paraId="37E74BD6"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0.1826</w:t>
            </w:r>
          </w:p>
        </w:tc>
      </w:tr>
      <w:tr w:rsidR="00470A44" w:rsidRPr="00207394" w14:paraId="6B4909B6" w14:textId="77777777" w:rsidTr="003F5C67">
        <w:trPr>
          <w:trHeight w:val="247"/>
        </w:trPr>
        <w:tc>
          <w:tcPr>
            <w:tcW w:w="1419" w:type="dxa"/>
            <w:tcBorders>
              <w:top w:val="nil"/>
              <w:left w:val="nil"/>
              <w:bottom w:val="nil"/>
              <w:right w:val="single" w:sz="4" w:space="0" w:color="7F7F7F"/>
            </w:tcBorders>
            <w:shd w:val="clear" w:color="auto" w:fill="FFFFFF"/>
            <w:tcMar>
              <w:top w:w="80" w:type="dxa"/>
              <w:left w:w="80" w:type="dxa"/>
              <w:bottom w:w="80" w:type="dxa"/>
              <w:right w:w="80" w:type="dxa"/>
            </w:tcMar>
          </w:tcPr>
          <w:p w14:paraId="40219561" w14:textId="77777777" w:rsidR="00470A44" w:rsidRPr="00F01743" w:rsidRDefault="00470A44" w:rsidP="00C26213">
            <w:pPr>
              <w:pStyle w:val="Body"/>
              <w:spacing w:after="0" w:line="240" w:lineRule="auto"/>
              <w:jc w:val="center"/>
              <w:rPr>
                <w:rFonts w:ascii="Times New Roman" w:hAnsi="Times New Roman" w:cs="Times New Roman"/>
              </w:rPr>
            </w:pPr>
            <w:r w:rsidRPr="00F01743">
              <w:rPr>
                <w:rStyle w:val="None"/>
                <w:rFonts w:ascii="Times New Roman" w:hAnsi="Times New Roman" w:cs="Times New Roman"/>
                <w:b/>
                <w:bCs/>
                <w:i/>
                <w:iCs/>
                <w:sz w:val="24"/>
                <w:szCs w:val="24"/>
                <w:lang w:val="en-US"/>
              </w:rPr>
              <w:t>Richness</w:t>
            </w:r>
          </w:p>
        </w:tc>
        <w:tc>
          <w:tcPr>
            <w:tcW w:w="1418" w:type="dxa"/>
            <w:tcBorders>
              <w:top w:val="nil"/>
              <w:left w:val="single" w:sz="4" w:space="0" w:color="7F7F7F"/>
              <w:bottom w:val="nil"/>
              <w:right w:val="nil"/>
            </w:tcBorders>
            <w:shd w:val="clear" w:color="auto" w:fill="auto"/>
            <w:tcMar>
              <w:top w:w="80" w:type="dxa"/>
              <w:left w:w="80" w:type="dxa"/>
              <w:bottom w:w="80" w:type="dxa"/>
              <w:right w:w="80" w:type="dxa"/>
            </w:tcMar>
          </w:tcPr>
          <w:p w14:paraId="636C8E57"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b/>
                <w:bCs/>
                <w:i/>
                <w:iCs/>
                <w:sz w:val="24"/>
                <w:szCs w:val="24"/>
              </w:rPr>
              <w:t>Grassland</w:t>
            </w:r>
          </w:p>
        </w:tc>
        <w:tc>
          <w:tcPr>
            <w:tcW w:w="1276" w:type="dxa"/>
            <w:tcBorders>
              <w:top w:val="nil"/>
              <w:left w:val="nil"/>
              <w:bottom w:val="nil"/>
              <w:right w:val="nil"/>
            </w:tcBorders>
            <w:shd w:val="clear" w:color="auto" w:fill="auto"/>
            <w:tcMar>
              <w:top w:w="80" w:type="dxa"/>
              <w:left w:w="80" w:type="dxa"/>
              <w:bottom w:w="80" w:type="dxa"/>
              <w:right w:w="80" w:type="dxa"/>
            </w:tcMar>
          </w:tcPr>
          <w:p w14:paraId="569D9338"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0.0086</w:t>
            </w:r>
          </w:p>
        </w:tc>
        <w:tc>
          <w:tcPr>
            <w:tcW w:w="1134" w:type="dxa"/>
            <w:tcBorders>
              <w:top w:val="nil"/>
              <w:left w:val="nil"/>
              <w:bottom w:val="nil"/>
              <w:right w:val="nil"/>
            </w:tcBorders>
            <w:shd w:val="clear" w:color="auto" w:fill="auto"/>
            <w:tcMar>
              <w:top w:w="80" w:type="dxa"/>
              <w:left w:w="80" w:type="dxa"/>
              <w:bottom w:w="80" w:type="dxa"/>
              <w:right w:w="80" w:type="dxa"/>
            </w:tcMar>
          </w:tcPr>
          <w:p w14:paraId="7625AF98"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0.0034</w:t>
            </w:r>
          </w:p>
        </w:tc>
        <w:tc>
          <w:tcPr>
            <w:tcW w:w="895" w:type="dxa"/>
            <w:tcBorders>
              <w:top w:val="nil"/>
              <w:left w:val="nil"/>
              <w:bottom w:val="nil"/>
              <w:right w:val="nil"/>
            </w:tcBorders>
            <w:shd w:val="clear" w:color="auto" w:fill="auto"/>
            <w:tcMar>
              <w:top w:w="80" w:type="dxa"/>
              <w:left w:w="80" w:type="dxa"/>
              <w:bottom w:w="80" w:type="dxa"/>
              <w:right w:w="80" w:type="dxa"/>
            </w:tcMar>
          </w:tcPr>
          <w:p w14:paraId="1ECE5BC6"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2.5522</w:t>
            </w:r>
          </w:p>
        </w:tc>
        <w:tc>
          <w:tcPr>
            <w:tcW w:w="1165" w:type="dxa"/>
            <w:tcBorders>
              <w:top w:val="nil"/>
              <w:left w:val="nil"/>
              <w:bottom w:val="nil"/>
              <w:right w:val="nil"/>
            </w:tcBorders>
            <w:shd w:val="clear" w:color="auto" w:fill="auto"/>
            <w:tcMar>
              <w:top w:w="80" w:type="dxa"/>
              <w:left w:w="80" w:type="dxa"/>
              <w:bottom w:w="80" w:type="dxa"/>
              <w:right w:w="80" w:type="dxa"/>
            </w:tcMar>
          </w:tcPr>
          <w:p w14:paraId="6DA370A7"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0.0019</w:t>
            </w:r>
          </w:p>
        </w:tc>
        <w:tc>
          <w:tcPr>
            <w:tcW w:w="1165" w:type="dxa"/>
            <w:tcBorders>
              <w:top w:val="nil"/>
              <w:left w:val="nil"/>
              <w:bottom w:val="nil"/>
              <w:right w:val="nil"/>
            </w:tcBorders>
            <w:shd w:val="clear" w:color="auto" w:fill="auto"/>
            <w:tcMar>
              <w:top w:w="80" w:type="dxa"/>
              <w:left w:w="80" w:type="dxa"/>
              <w:bottom w:w="80" w:type="dxa"/>
              <w:right w:w="80" w:type="dxa"/>
            </w:tcMar>
          </w:tcPr>
          <w:p w14:paraId="32259993"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0.0153</w:t>
            </w:r>
          </w:p>
        </w:tc>
        <w:tc>
          <w:tcPr>
            <w:tcW w:w="1167" w:type="dxa"/>
            <w:tcBorders>
              <w:top w:val="nil"/>
              <w:left w:val="nil"/>
              <w:bottom w:val="nil"/>
              <w:right w:val="nil"/>
            </w:tcBorders>
            <w:shd w:val="clear" w:color="auto" w:fill="auto"/>
            <w:tcMar>
              <w:top w:w="80" w:type="dxa"/>
              <w:left w:w="80" w:type="dxa"/>
              <w:bottom w:w="80" w:type="dxa"/>
              <w:right w:w="80" w:type="dxa"/>
            </w:tcMar>
          </w:tcPr>
          <w:p w14:paraId="67816D3F"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b/>
                <w:bCs/>
                <w:sz w:val="24"/>
                <w:szCs w:val="24"/>
              </w:rPr>
              <w:t>0.0127</w:t>
            </w:r>
          </w:p>
        </w:tc>
      </w:tr>
      <w:tr w:rsidR="00470A44" w:rsidRPr="00207394" w14:paraId="20DC589C" w14:textId="77777777" w:rsidTr="003F5C67">
        <w:trPr>
          <w:trHeight w:val="247"/>
        </w:trPr>
        <w:tc>
          <w:tcPr>
            <w:tcW w:w="1419" w:type="dxa"/>
            <w:tcBorders>
              <w:top w:val="nil"/>
              <w:left w:val="nil"/>
              <w:bottom w:val="nil"/>
              <w:right w:val="single" w:sz="4" w:space="0" w:color="7F7F7F"/>
            </w:tcBorders>
            <w:shd w:val="clear" w:color="auto" w:fill="FFFFFF"/>
            <w:tcMar>
              <w:top w:w="80" w:type="dxa"/>
              <w:left w:w="80" w:type="dxa"/>
              <w:bottom w:w="80" w:type="dxa"/>
              <w:right w:w="80" w:type="dxa"/>
            </w:tcMar>
          </w:tcPr>
          <w:p w14:paraId="6C0686AC" w14:textId="77777777" w:rsidR="00470A44" w:rsidRPr="00F01743" w:rsidRDefault="00470A44" w:rsidP="00C26213">
            <w:pPr>
              <w:pStyle w:val="Body"/>
              <w:spacing w:after="0" w:line="240" w:lineRule="auto"/>
              <w:jc w:val="center"/>
              <w:rPr>
                <w:rFonts w:ascii="Times New Roman" w:hAnsi="Times New Roman" w:cs="Times New Roman"/>
              </w:rPr>
            </w:pPr>
            <w:r w:rsidRPr="00F01743">
              <w:rPr>
                <w:rStyle w:val="None"/>
                <w:rFonts w:ascii="Times New Roman" w:hAnsi="Times New Roman" w:cs="Times New Roman"/>
                <w:b/>
                <w:bCs/>
                <w:i/>
                <w:iCs/>
                <w:sz w:val="24"/>
                <w:szCs w:val="24"/>
                <w:lang w:val="en-US"/>
              </w:rPr>
              <w:t>Richness</w:t>
            </w:r>
          </w:p>
        </w:tc>
        <w:tc>
          <w:tcPr>
            <w:tcW w:w="1418" w:type="dxa"/>
            <w:tcBorders>
              <w:top w:val="nil"/>
              <w:left w:val="single" w:sz="4" w:space="0" w:color="7F7F7F"/>
              <w:bottom w:val="nil"/>
              <w:right w:val="nil"/>
            </w:tcBorders>
            <w:shd w:val="clear" w:color="auto" w:fill="F2F2F2"/>
            <w:tcMar>
              <w:top w:w="80" w:type="dxa"/>
              <w:left w:w="80" w:type="dxa"/>
              <w:bottom w:w="80" w:type="dxa"/>
              <w:right w:w="80" w:type="dxa"/>
            </w:tcMar>
          </w:tcPr>
          <w:p w14:paraId="5169628E"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b/>
                <w:bCs/>
                <w:i/>
                <w:iCs/>
                <w:sz w:val="24"/>
                <w:szCs w:val="24"/>
              </w:rPr>
              <w:t>Mixed</w:t>
            </w:r>
          </w:p>
        </w:tc>
        <w:tc>
          <w:tcPr>
            <w:tcW w:w="1276" w:type="dxa"/>
            <w:tcBorders>
              <w:top w:val="nil"/>
              <w:left w:val="nil"/>
              <w:bottom w:val="nil"/>
              <w:right w:val="nil"/>
            </w:tcBorders>
            <w:shd w:val="clear" w:color="auto" w:fill="F2F2F2"/>
            <w:tcMar>
              <w:top w:w="80" w:type="dxa"/>
              <w:left w:w="80" w:type="dxa"/>
              <w:bottom w:w="80" w:type="dxa"/>
              <w:right w:w="80" w:type="dxa"/>
            </w:tcMar>
          </w:tcPr>
          <w:p w14:paraId="52F6B4FB"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0.0153</w:t>
            </w:r>
          </w:p>
        </w:tc>
        <w:tc>
          <w:tcPr>
            <w:tcW w:w="1134" w:type="dxa"/>
            <w:tcBorders>
              <w:top w:val="nil"/>
              <w:left w:val="nil"/>
              <w:bottom w:val="nil"/>
              <w:right w:val="nil"/>
            </w:tcBorders>
            <w:shd w:val="clear" w:color="auto" w:fill="F2F2F2"/>
            <w:tcMar>
              <w:top w:w="80" w:type="dxa"/>
              <w:left w:w="80" w:type="dxa"/>
              <w:bottom w:w="80" w:type="dxa"/>
              <w:right w:w="80" w:type="dxa"/>
            </w:tcMar>
          </w:tcPr>
          <w:p w14:paraId="5D89E164"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0.0036</w:t>
            </w:r>
          </w:p>
        </w:tc>
        <w:tc>
          <w:tcPr>
            <w:tcW w:w="895" w:type="dxa"/>
            <w:tcBorders>
              <w:top w:val="nil"/>
              <w:left w:val="nil"/>
              <w:bottom w:val="nil"/>
              <w:right w:val="nil"/>
            </w:tcBorders>
            <w:shd w:val="clear" w:color="auto" w:fill="F2F2F2"/>
            <w:tcMar>
              <w:top w:w="80" w:type="dxa"/>
              <w:left w:w="80" w:type="dxa"/>
              <w:bottom w:w="80" w:type="dxa"/>
              <w:right w:w="80" w:type="dxa"/>
            </w:tcMar>
          </w:tcPr>
          <w:p w14:paraId="0D989BDD"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4.2010</w:t>
            </w:r>
          </w:p>
        </w:tc>
        <w:tc>
          <w:tcPr>
            <w:tcW w:w="1165" w:type="dxa"/>
            <w:tcBorders>
              <w:top w:val="nil"/>
              <w:left w:val="nil"/>
              <w:bottom w:val="nil"/>
              <w:right w:val="nil"/>
            </w:tcBorders>
            <w:shd w:val="clear" w:color="auto" w:fill="F2F2F2"/>
            <w:tcMar>
              <w:top w:w="80" w:type="dxa"/>
              <w:left w:w="80" w:type="dxa"/>
              <w:bottom w:w="80" w:type="dxa"/>
              <w:right w:w="80" w:type="dxa"/>
            </w:tcMar>
          </w:tcPr>
          <w:p w14:paraId="32A01B4B"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0.0081</w:t>
            </w:r>
          </w:p>
        </w:tc>
        <w:tc>
          <w:tcPr>
            <w:tcW w:w="1165" w:type="dxa"/>
            <w:tcBorders>
              <w:top w:val="nil"/>
              <w:left w:val="nil"/>
              <w:bottom w:val="nil"/>
              <w:right w:val="nil"/>
            </w:tcBorders>
            <w:shd w:val="clear" w:color="auto" w:fill="F2F2F2"/>
            <w:tcMar>
              <w:top w:w="80" w:type="dxa"/>
              <w:left w:w="80" w:type="dxa"/>
              <w:bottom w:w="80" w:type="dxa"/>
              <w:right w:w="80" w:type="dxa"/>
            </w:tcMar>
          </w:tcPr>
          <w:p w14:paraId="4343D3F4"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0.0226</w:t>
            </w:r>
          </w:p>
        </w:tc>
        <w:tc>
          <w:tcPr>
            <w:tcW w:w="1167" w:type="dxa"/>
            <w:tcBorders>
              <w:top w:val="nil"/>
              <w:left w:val="nil"/>
              <w:bottom w:val="nil"/>
              <w:right w:val="nil"/>
            </w:tcBorders>
            <w:shd w:val="clear" w:color="auto" w:fill="F2F2F2"/>
            <w:tcMar>
              <w:top w:w="80" w:type="dxa"/>
              <w:left w:w="80" w:type="dxa"/>
              <w:bottom w:w="80" w:type="dxa"/>
              <w:right w:w="80" w:type="dxa"/>
            </w:tcMar>
          </w:tcPr>
          <w:p w14:paraId="1C270AF7"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b/>
                <w:bCs/>
                <w:sz w:val="24"/>
                <w:szCs w:val="24"/>
              </w:rPr>
              <w:t>&lt;0.0001</w:t>
            </w:r>
          </w:p>
        </w:tc>
      </w:tr>
      <w:tr w:rsidR="00470A44" w:rsidRPr="00207394" w14:paraId="681C61A4" w14:textId="77777777" w:rsidTr="003F5C67">
        <w:trPr>
          <w:trHeight w:val="247"/>
        </w:trPr>
        <w:tc>
          <w:tcPr>
            <w:tcW w:w="1419" w:type="dxa"/>
            <w:tcBorders>
              <w:top w:val="nil"/>
              <w:left w:val="nil"/>
              <w:bottom w:val="nil"/>
              <w:right w:val="single" w:sz="4" w:space="0" w:color="7F7F7F"/>
            </w:tcBorders>
            <w:shd w:val="clear" w:color="auto" w:fill="FFFFFF"/>
            <w:tcMar>
              <w:top w:w="80" w:type="dxa"/>
              <w:left w:w="80" w:type="dxa"/>
              <w:bottom w:w="80" w:type="dxa"/>
              <w:right w:w="80" w:type="dxa"/>
            </w:tcMar>
          </w:tcPr>
          <w:p w14:paraId="404018F6" w14:textId="77777777" w:rsidR="00470A44" w:rsidRPr="00F01743" w:rsidRDefault="00470A44" w:rsidP="00C26213">
            <w:pPr>
              <w:pStyle w:val="Body"/>
              <w:spacing w:after="0" w:line="240" w:lineRule="auto"/>
              <w:jc w:val="center"/>
              <w:rPr>
                <w:rFonts w:ascii="Times New Roman" w:hAnsi="Times New Roman" w:cs="Times New Roman"/>
              </w:rPr>
            </w:pPr>
            <w:r w:rsidRPr="00F01743">
              <w:rPr>
                <w:rStyle w:val="None"/>
                <w:rFonts w:ascii="Times New Roman" w:hAnsi="Times New Roman" w:cs="Times New Roman"/>
                <w:b/>
                <w:bCs/>
                <w:i/>
                <w:iCs/>
                <w:sz w:val="24"/>
                <w:szCs w:val="24"/>
                <w:lang w:val="en-US"/>
              </w:rPr>
              <w:t>Richness</w:t>
            </w:r>
          </w:p>
        </w:tc>
        <w:tc>
          <w:tcPr>
            <w:tcW w:w="1418" w:type="dxa"/>
            <w:tcBorders>
              <w:top w:val="nil"/>
              <w:left w:val="single" w:sz="4" w:space="0" w:color="7F7F7F"/>
              <w:bottom w:val="nil"/>
              <w:right w:val="nil"/>
            </w:tcBorders>
            <w:shd w:val="clear" w:color="auto" w:fill="auto"/>
            <w:tcMar>
              <w:top w:w="80" w:type="dxa"/>
              <w:left w:w="80" w:type="dxa"/>
              <w:bottom w:w="80" w:type="dxa"/>
              <w:right w:w="80" w:type="dxa"/>
            </w:tcMar>
          </w:tcPr>
          <w:p w14:paraId="760A695C"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b/>
                <w:bCs/>
                <w:i/>
                <w:iCs/>
                <w:sz w:val="24"/>
                <w:szCs w:val="24"/>
              </w:rPr>
              <w:t>Tropical</w:t>
            </w:r>
          </w:p>
        </w:tc>
        <w:tc>
          <w:tcPr>
            <w:tcW w:w="1276" w:type="dxa"/>
            <w:tcBorders>
              <w:top w:val="nil"/>
              <w:left w:val="nil"/>
              <w:bottom w:val="nil"/>
              <w:right w:val="nil"/>
            </w:tcBorders>
            <w:shd w:val="clear" w:color="auto" w:fill="auto"/>
            <w:tcMar>
              <w:top w:w="80" w:type="dxa"/>
              <w:left w:w="80" w:type="dxa"/>
              <w:bottom w:w="80" w:type="dxa"/>
              <w:right w:w="80" w:type="dxa"/>
            </w:tcMar>
          </w:tcPr>
          <w:p w14:paraId="0878E004"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0.0077</w:t>
            </w:r>
          </w:p>
        </w:tc>
        <w:tc>
          <w:tcPr>
            <w:tcW w:w="1134" w:type="dxa"/>
            <w:tcBorders>
              <w:top w:val="nil"/>
              <w:left w:val="nil"/>
              <w:bottom w:val="nil"/>
              <w:right w:val="nil"/>
            </w:tcBorders>
            <w:shd w:val="clear" w:color="auto" w:fill="auto"/>
            <w:tcMar>
              <w:top w:w="80" w:type="dxa"/>
              <w:left w:w="80" w:type="dxa"/>
              <w:bottom w:w="80" w:type="dxa"/>
              <w:right w:w="80" w:type="dxa"/>
            </w:tcMar>
          </w:tcPr>
          <w:p w14:paraId="2036BB05"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0.0014</w:t>
            </w:r>
          </w:p>
        </w:tc>
        <w:tc>
          <w:tcPr>
            <w:tcW w:w="895" w:type="dxa"/>
            <w:tcBorders>
              <w:top w:val="nil"/>
              <w:left w:val="nil"/>
              <w:bottom w:val="nil"/>
              <w:right w:val="nil"/>
            </w:tcBorders>
            <w:shd w:val="clear" w:color="auto" w:fill="auto"/>
            <w:tcMar>
              <w:top w:w="80" w:type="dxa"/>
              <w:left w:w="80" w:type="dxa"/>
              <w:bottom w:w="80" w:type="dxa"/>
              <w:right w:w="80" w:type="dxa"/>
            </w:tcMar>
          </w:tcPr>
          <w:p w14:paraId="6EB15FD1"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5.3384</w:t>
            </w:r>
          </w:p>
        </w:tc>
        <w:tc>
          <w:tcPr>
            <w:tcW w:w="1165" w:type="dxa"/>
            <w:tcBorders>
              <w:top w:val="nil"/>
              <w:left w:val="nil"/>
              <w:bottom w:val="nil"/>
              <w:right w:val="nil"/>
            </w:tcBorders>
            <w:shd w:val="clear" w:color="auto" w:fill="auto"/>
            <w:tcMar>
              <w:top w:w="80" w:type="dxa"/>
              <w:left w:w="80" w:type="dxa"/>
              <w:bottom w:w="80" w:type="dxa"/>
              <w:right w:w="80" w:type="dxa"/>
            </w:tcMar>
          </w:tcPr>
          <w:p w14:paraId="25B5CD30"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0.0048</w:t>
            </w:r>
          </w:p>
        </w:tc>
        <w:tc>
          <w:tcPr>
            <w:tcW w:w="1165" w:type="dxa"/>
            <w:tcBorders>
              <w:top w:val="nil"/>
              <w:left w:val="nil"/>
              <w:bottom w:val="nil"/>
              <w:right w:val="nil"/>
            </w:tcBorders>
            <w:shd w:val="clear" w:color="auto" w:fill="auto"/>
            <w:tcMar>
              <w:top w:w="80" w:type="dxa"/>
              <w:left w:w="80" w:type="dxa"/>
              <w:bottom w:w="80" w:type="dxa"/>
              <w:right w:w="80" w:type="dxa"/>
            </w:tcMar>
          </w:tcPr>
          <w:p w14:paraId="4A8D7271"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sz w:val="24"/>
                <w:szCs w:val="24"/>
              </w:rPr>
              <w:t>0.0106</w:t>
            </w:r>
          </w:p>
        </w:tc>
        <w:tc>
          <w:tcPr>
            <w:tcW w:w="1167" w:type="dxa"/>
            <w:tcBorders>
              <w:top w:val="nil"/>
              <w:left w:val="nil"/>
              <w:bottom w:val="nil"/>
              <w:right w:val="nil"/>
            </w:tcBorders>
            <w:shd w:val="clear" w:color="auto" w:fill="auto"/>
            <w:tcMar>
              <w:top w:w="80" w:type="dxa"/>
              <w:left w:w="80" w:type="dxa"/>
              <w:bottom w:w="80" w:type="dxa"/>
              <w:right w:w="80" w:type="dxa"/>
            </w:tcMar>
          </w:tcPr>
          <w:p w14:paraId="2F6C483F" w14:textId="77777777" w:rsidR="00470A44" w:rsidRPr="00F01743" w:rsidRDefault="00470A44" w:rsidP="00C26213">
            <w:pPr>
              <w:pStyle w:val="BodyA"/>
              <w:spacing w:after="0" w:line="240" w:lineRule="auto"/>
              <w:jc w:val="center"/>
              <w:rPr>
                <w:rFonts w:ascii="Times New Roman" w:hAnsi="Times New Roman" w:cs="Times New Roman"/>
              </w:rPr>
            </w:pPr>
            <w:r w:rsidRPr="00F01743">
              <w:rPr>
                <w:rStyle w:val="None"/>
                <w:rFonts w:ascii="Times New Roman" w:hAnsi="Times New Roman" w:cs="Times New Roman"/>
                <w:b/>
                <w:bCs/>
                <w:sz w:val="24"/>
                <w:szCs w:val="24"/>
              </w:rPr>
              <w:t>&lt;0.0001</w:t>
            </w:r>
          </w:p>
        </w:tc>
      </w:tr>
    </w:tbl>
    <w:p w14:paraId="23DAB8BB" w14:textId="77777777" w:rsidR="00470A44" w:rsidRPr="00F01743" w:rsidRDefault="00470A44" w:rsidP="00470A44">
      <w:pPr>
        <w:pStyle w:val="BodyA"/>
        <w:widowControl w:val="0"/>
        <w:spacing w:line="240" w:lineRule="auto"/>
        <w:jc w:val="both"/>
        <w:rPr>
          <w:rStyle w:val="None"/>
          <w:rFonts w:ascii="Times New Roman" w:eastAsia="Carlito" w:hAnsi="Times New Roman" w:cs="Times New Roman"/>
          <w:b/>
          <w:bCs/>
          <w:sz w:val="24"/>
          <w:szCs w:val="24"/>
        </w:rPr>
      </w:pPr>
    </w:p>
    <w:p w14:paraId="18EDA3D8" w14:textId="77777777" w:rsidR="00470A44" w:rsidRPr="00F01743" w:rsidRDefault="00470A44" w:rsidP="00470A44">
      <w:pPr>
        <w:pStyle w:val="BodyA"/>
        <w:widowControl w:val="0"/>
        <w:spacing w:line="240" w:lineRule="auto"/>
        <w:jc w:val="both"/>
        <w:rPr>
          <w:rStyle w:val="None"/>
          <w:rFonts w:ascii="Times New Roman" w:eastAsia="Carlito" w:hAnsi="Times New Roman" w:cs="Times New Roman"/>
          <w:b/>
          <w:bCs/>
          <w:sz w:val="24"/>
          <w:szCs w:val="24"/>
        </w:rPr>
      </w:pPr>
    </w:p>
    <w:p w14:paraId="6FB35B00" w14:textId="77777777" w:rsidR="00470A44" w:rsidRPr="00F01743" w:rsidRDefault="00470A44" w:rsidP="00470A44">
      <w:pPr>
        <w:pStyle w:val="BodyB"/>
        <w:spacing w:after="0" w:line="480" w:lineRule="auto"/>
        <w:rPr>
          <w:rStyle w:val="None"/>
          <w:rFonts w:ascii="Times New Roman" w:eastAsia="Carlito" w:hAnsi="Times New Roman" w:cs="Times New Roman"/>
          <w:b/>
          <w:bCs/>
          <w:sz w:val="24"/>
          <w:szCs w:val="24"/>
        </w:rPr>
      </w:pPr>
    </w:p>
    <w:p w14:paraId="4EB6FE6B" w14:textId="77777777" w:rsidR="005B3C7D" w:rsidRDefault="005B3C7D" w:rsidP="00040E5B">
      <w:pPr>
        <w:spacing w:line="480" w:lineRule="auto"/>
        <w:jc w:val="both"/>
        <w:rPr>
          <w:rStyle w:val="None"/>
          <w:b/>
          <w:bCs/>
        </w:rPr>
      </w:pPr>
    </w:p>
    <w:p w14:paraId="5D4B2C9B" w14:textId="77777777" w:rsidR="00384C20" w:rsidRDefault="00384C20" w:rsidP="00040E5B">
      <w:pPr>
        <w:spacing w:line="480" w:lineRule="auto"/>
        <w:jc w:val="both"/>
        <w:rPr>
          <w:rStyle w:val="None"/>
          <w:b/>
          <w:bCs/>
        </w:rPr>
      </w:pPr>
    </w:p>
    <w:p w14:paraId="27FB1911" w14:textId="77777777" w:rsidR="00384C20" w:rsidRDefault="00384C20" w:rsidP="00040E5B">
      <w:pPr>
        <w:spacing w:line="480" w:lineRule="auto"/>
        <w:jc w:val="both"/>
        <w:rPr>
          <w:rStyle w:val="None"/>
          <w:b/>
          <w:bCs/>
        </w:rPr>
      </w:pPr>
    </w:p>
    <w:p w14:paraId="66FD6416" w14:textId="77777777" w:rsidR="005C4320" w:rsidRPr="005C4320" w:rsidRDefault="005C4320" w:rsidP="00A3740F">
      <w:pPr>
        <w:spacing w:line="480" w:lineRule="auto"/>
        <w:jc w:val="both"/>
        <w:rPr>
          <w:b/>
          <w:bCs/>
        </w:rPr>
      </w:pPr>
      <w:r>
        <w:rPr>
          <w:rStyle w:val="None"/>
          <w:b/>
          <w:bCs/>
        </w:rPr>
        <w:t>Table 2</w:t>
      </w:r>
      <w:r w:rsidRPr="00F01743">
        <w:rPr>
          <w:rStyle w:val="None"/>
          <w:b/>
          <w:bCs/>
        </w:rPr>
        <w:t xml:space="preserve">. </w:t>
      </w:r>
      <w:r>
        <w:rPr>
          <w:rStyle w:val="None"/>
          <w:b/>
          <w:bCs/>
        </w:rPr>
        <w:t xml:space="preserve">A summary </w:t>
      </w:r>
      <w:r w:rsidR="00040E5B">
        <w:rPr>
          <w:rStyle w:val="None"/>
          <w:b/>
          <w:bCs/>
        </w:rPr>
        <w:t xml:space="preserve">of ways </w:t>
      </w:r>
      <w:r>
        <w:rPr>
          <w:rStyle w:val="None"/>
          <w:b/>
          <w:bCs/>
        </w:rPr>
        <w:t xml:space="preserve">camera trap data </w:t>
      </w:r>
      <w:r w:rsidR="00540445">
        <w:rPr>
          <w:rStyle w:val="None"/>
          <w:b/>
          <w:bCs/>
        </w:rPr>
        <w:t xml:space="preserve">uses that </w:t>
      </w:r>
      <w:r>
        <w:rPr>
          <w:rStyle w:val="None"/>
          <w:b/>
          <w:bCs/>
        </w:rPr>
        <w:t xml:space="preserve">can be incorporated in directing </w:t>
      </w:r>
      <w:r w:rsidR="00A3740F">
        <w:rPr>
          <w:rStyle w:val="None"/>
          <w:b/>
          <w:bCs/>
        </w:rPr>
        <w:t xml:space="preserve">management </w:t>
      </w:r>
      <w:r w:rsidR="00540445">
        <w:rPr>
          <w:rStyle w:val="None"/>
          <w:b/>
          <w:bCs/>
        </w:rPr>
        <w:t xml:space="preserve">actions. </w:t>
      </w:r>
      <w:r w:rsidR="00223AFA">
        <w:rPr>
          <w:rStyle w:val="None"/>
          <w:b/>
          <w:bCs/>
        </w:rPr>
        <w:t xml:space="preserve"> Implications and descriptions, as well as examples from the literature</w:t>
      </w:r>
      <w:r w:rsidR="00B469CE">
        <w:rPr>
          <w:rStyle w:val="None"/>
          <w:b/>
          <w:bCs/>
        </w:rPr>
        <w:t>,</w:t>
      </w:r>
      <w:r w:rsidR="00223AFA">
        <w:rPr>
          <w:rStyle w:val="None"/>
          <w:b/>
          <w:bCs/>
        </w:rPr>
        <w:t xml:space="preserve"> are presented. </w:t>
      </w:r>
    </w:p>
    <w:p w14:paraId="21F581B3" w14:textId="77777777" w:rsidR="005C4320" w:rsidRDefault="005C4320"/>
    <w:tbl>
      <w:tblPr>
        <w:tblStyle w:val="PlainTable5"/>
        <w:tblW w:w="0" w:type="auto"/>
        <w:tblLook w:val="04A0" w:firstRow="1" w:lastRow="0" w:firstColumn="1" w:lastColumn="0" w:noHBand="0" w:noVBand="1"/>
      </w:tblPr>
      <w:tblGrid>
        <w:gridCol w:w="2405"/>
        <w:gridCol w:w="2166"/>
        <w:gridCol w:w="2841"/>
        <w:gridCol w:w="1938"/>
      </w:tblGrid>
      <w:tr w:rsidR="00E1082A" w14:paraId="28CD9C60" w14:textId="77777777" w:rsidTr="00EA46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14:paraId="627D8478" w14:textId="77777777" w:rsidR="00E1082A" w:rsidRDefault="00C92E37" w:rsidP="00A3740F">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 xml:space="preserve">Use </w:t>
            </w:r>
            <w:r w:rsidR="00A3740F">
              <w:rPr>
                <w:b/>
                <w:bCs/>
              </w:rPr>
              <w:t xml:space="preserve">in management </w:t>
            </w:r>
          </w:p>
        </w:tc>
        <w:tc>
          <w:tcPr>
            <w:tcW w:w="2166" w:type="dxa"/>
          </w:tcPr>
          <w:p w14:paraId="044FE4A3" w14:textId="77777777" w:rsidR="00E1082A" w:rsidRPr="00F71FEF" w:rsidRDefault="00E1082A" w:rsidP="005C4320">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b/>
                <w:bCs/>
              </w:rPr>
            </w:pPr>
            <w:r>
              <w:rPr>
                <w:b/>
                <w:bCs/>
              </w:rPr>
              <w:t>Implication</w:t>
            </w:r>
          </w:p>
        </w:tc>
        <w:tc>
          <w:tcPr>
            <w:tcW w:w="2841" w:type="dxa"/>
          </w:tcPr>
          <w:p w14:paraId="0802EA0E" w14:textId="77777777" w:rsidR="00E1082A" w:rsidRPr="00F71FEF" w:rsidRDefault="00E1082A" w:rsidP="005C4320">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b/>
                <w:bCs/>
              </w:rPr>
            </w:pPr>
            <w:r w:rsidRPr="00F71FEF">
              <w:rPr>
                <w:b/>
                <w:bCs/>
              </w:rPr>
              <w:t>Description</w:t>
            </w:r>
          </w:p>
        </w:tc>
        <w:tc>
          <w:tcPr>
            <w:tcW w:w="1938" w:type="dxa"/>
          </w:tcPr>
          <w:p w14:paraId="72D9CE56" w14:textId="77777777" w:rsidR="00E1082A" w:rsidRPr="00F71FEF" w:rsidRDefault="00EA46C5" w:rsidP="005C4320">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b/>
                <w:bCs/>
              </w:rPr>
            </w:pPr>
            <w:r>
              <w:rPr>
                <w:b/>
                <w:bCs/>
              </w:rPr>
              <w:t>Illustrative Studies</w:t>
            </w:r>
          </w:p>
        </w:tc>
      </w:tr>
      <w:tr w:rsidR="00E1082A" w14:paraId="5DAC9F25" w14:textId="77777777" w:rsidTr="00EA4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2F4CE56" w14:textId="77777777" w:rsidR="00E1082A" w:rsidRPr="00E1082A" w:rsidRDefault="00E1082A" w:rsidP="00EA46C5">
            <w:pPr>
              <w:pBdr>
                <w:top w:val="none" w:sz="0" w:space="0" w:color="auto"/>
                <w:left w:val="none" w:sz="0" w:space="0" w:color="auto"/>
                <w:bottom w:val="none" w:sz="0" w:space="0" w:color="auto"/>
                <w:right w:val="none" w:sz="0" w:space="0" w:color="auto"/>
                <w:between w:val="none" w:sz="0" w:space="0" w:color="auto"/>
                <w:bar w:val="none" w:sz="0" w:color="auto"/>
              </w:pBdr>
              <w:jc w:val="left"/>
            </w:pPr>
            <w:r>
              <w:t>Examining the types of species living in a region.</w:t>
            </w:r>
          </w:p>
        </w:tc>
        <w:tc>
          <w:tcPr>
            <w:tcW w:w="2166" w:type="dxa"/>
          </w:tcPr>
          <w:p w14:paraId="349CB3AD" w14:textId="77777777" w:rsidR="00E1082A" w:rsidRPr="005C4320" w:rsidRDefault="00E1082A" w:rsidP="005C4320">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b/>
                <w:bCs/>
              </w:rPr>
            </w:pPr>
            <w:r w:rsidRPr="005C4320">
              <w:rPr>
                <w:b/>
                <w:bCs/>
              </w:rPr>
              <w:t>Diversity change</w:t>
            </w:r>
          </w:p>
        </w:tc>
        <w:tc>
          <w:tcPr>
            <w:tcW w:w="2841" w:type="dxa"/>
          </w:tcPr>
          <w:p w14:paraId="7AA5C631" w14:textId="77777777" w:rsidR="00E1082A" w:rsidRDefault="00E1082A" w:rsidP="00223AF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Monitor the extent</w:t>
            </w:r>
            <w:r w:rsidR="00223AFA">
              <w:t xml:space="preserve"> of</w:t>
            </w:r>
            <w:r>
              <w:t xml:space="preserve"> </w:t>
            </w:r>
            <w:r w:rsidR="00223AFA">
              <w:t xml:space="preserve">species </w:t>
            </w:r>
            <w:r>
              <w:t xml:space="preserve">diversity </w:t>
            </w:r>
            <w:r w:rsidR="00223AFA">
              <w:t xml:space="preserve">change </w:t>
            </w:r>
            <w:r>
              <w:t>to direct conservation action.</w:t>
            </w:r>
          </w:p>
        </w:tc>
        <w:tc>
          <w:tcPr>
            <w:tcW w:w="1938" w:type="dxa"/>
          </w:tcPr>
          <w:p w14:paraId="44B1378B" w14:textId="77777777" w:rsidR="00E1082A" w:rsidRDefault="00E1082A" w:rsidP="005C4320">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Rich et al. 2017</w:t>
            </w:r>
          </w:p>
        </w:tc>
      </w:tr>
      <w:tr w:rsidR="00E1082A" w14:paraId="39ED5CCA" w14:textId="77777777" w:rsidTr="00EA46C5">
        <w:tc>
          <w:tcPr>
            <w:cnfStyle w:val="001000000000" w:firstRow="0" w:lastRow="0" w:firstColumn="1" w:lastColumn="0" w:oddVBand="0" w:evenVBand="0" w:oddHBand="0" w:evenHBand="0" w:firstRowFirstColumn="0" w:firstRowLastColumn="0" w:lastRowFirstColumn="0" w:lastRowLastColumn="0"/>
            <w:tcW w:w="2405" w:type="dxa"/>
          </w:tcPr>
          <w:p w14:paraId="42622B81" w14:textId="77777777" w:rsidR="00E1082A" w:rsidRDefault="00E1082A" w:rsidP="00EA46C5">
            <w:pPr>
              <w:pBdr>
                <w:top w:val="none" w:sz="0" w:space="0" w:color="auto"/>
                <w:left w:val="none" w:sz="0" w:space="0" w:color="auto"/>
                <w:bottom w:val="none" w:sz="0" w:space="0" w:color="auto"/>
                <w:right w:val="none" w:sz="0" w:space="0" w:color="auto"/>
                <w:between w:val="none" w:sz="0" w:space="0" w:color="auto"/>
                <w:bar w:val="none" w:sz="0" w:color="auto"/>
              </w:pBdr>
              <w:jc w:val="left"/>
            </w:pPr>
            <w:r>
              <w:t>Ob</w:t>
            </w:r>
            <w:r w:rsidR="00C92E37">
              <w:t>serving the impacts of ch</w:t>
            </w:r>
            <w:r>
              <w:t>anges</w:t>
            </w:r>
            <w:r w:rsidR="00581663">
              <w:t xml:space="preserve"> in spatial and temporal dynamic</w:t>
            </w:r>
            <w:r w:rsidR="00DA7D49">
              <w:t>s</w:t>
            </w:r>
            <w:r w:rsidR="00581663">
              <w:t xml:space="preserve"> of an ecosystem.</w:t>
            </w:r>
          </w:p>
          <w:p w14:paraId="4B2BBE44" w14:textId="77777777" w:rsidR="00223AFA" w:rsidRPr="00E1082A" w:rsidRDefault="00223AFA" w:rsidP="00EA46C5">
            <w:pPr>
              <w:pBdr>
                <w:top w:val="none" w:sz="0" w:space="0" w:color="auto"/>
                <w:left w:val="none" w:sz="0" w:space="0" w:color="auto"/>
                <w:bottom w:val="none" w:sz="0" w:space="0" w:color="auto"/>
                <w:right w:val="none" w:sz="0" w:space="0" w:color="auto"/>
                <w:between w:val="none" w:sz="0" w:space="0" w:color="auto"/>
                <w:bar w:val="none" w:sz="0" w:color="auto"/>
              </w:pBdr>
              <w:jc w:val="left"/>
            </w:pPr>
          </w:p>
        </w:tc>
        <w:tc>
          <w:tcPr>
            <w:tcW w:w="2166" w:type="dxa"/>
          </w:tcPr>
          <w:p w14:paraId="682F1EB4" w14:textId="77777777" w:rsidR="00E1082A" w:rsidRPr="005C4320" w:rsidRDefault="00E1082A" w:rsidP="005C4320">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b/>
                <w:bCs/>
              </w:rPr>
            </w:pPr>
            <w:r w:rsidRPr="005C4320">
              <w:rPr>
                <w:b/>
                <w:bCs/>
              </w:rPr>
              <w:t>Habitat change</w:t>
            </w:r>
          </w:p>
        </w:tc>
        <w:tc>
          <w:tcPr>
            <w:tcW w:w="2841" w:type="dxa"/>
          </w:tcPr>
          <w:p w14:paraId="72B9BDB9" w14:textId="77777777" w:rsidR="00E1082A" w:rsidRDefault="00E1082A" w:rsidP="005C4320">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Examine habitat change, such as changes in vegetation dynamic</w:t>
            </w:r>
            <w:r w:rsidR="00384C20">
              <w:t>s</w:t>
            </w:r>
            <w:r>
              <w:t>, to make better-informed management decisions.</w:t>
            </w:r>
          </w:p>
        </w:tc>
        <w:tc>
          <w:tcPr>
            <w:tcW w:w="1938" w:type="dxa"/>
          </w:tcPr>
          <w:p w14:paraId="5AB05658" w14:textId="77777777" w:rsidR="00E1082A" w:rsidRDefault="00E1082A" w:rsidP="005C4320">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Sun et al. 2021</w:t>
            </w:r>
          </w:p>
        </w:tc>
      </w:tr>
      <w:tr w:rsidR="00E1082A" w:rsidRPr="009F6EF6" w14:paraId="7F9466DB" w14:textId="77777777" w:rsidTr="00EA4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20D7DA8" w14:textId="77777777" w:rsidR="00E1082A" w:rsidRPr="00E1082A" w:rsidRDefault="00E1082A" w:rsidP="00EA46C5">
            <w:pPr>
              <w:pBdr>
                <w:top w:val="none" w:sz="0" w:space="0" w:color="auto"/>
                <w:left w:val="none" w:sz="0" w:space="0" w:color="auto"/>
                <w:bottom w:val="none" w:sz="0" w:space="0" w:color="auto"/>
                <w:right w:val="none" w:sz="0" w:space="0" w:color="auto"/>
                <w:between w:val="none" w:sz="0" w:space="0" w:color="auto"/>
                <w:bar w:val="none" w:sz="0" w:color="auto"/>
              </w:pBdr>
              <w:jc w:val="left"/>
            </w:pPr>
            <w:r>
              <w:t>Examining wildlife parameters in areas be</w:t>
            </w:r>
            <w:r w:rsidR="00C92E37">
              <w:t>fore and after restoration.</w:t>
            </w:r>
          </w:p>
        </w:tc>
        <w:tc>
          <w:tcPr>
            <w:tcW w:w="2166" w:type="dxa"/>
          </w:tcPr>
          <w:p w14:paraId="3A9A92CA" w14:textId="77777777" w:rsidR="00E1082A" w:rsidRPr="005C4320" w:rsidRDefault="00223AFA" w:rsidP="00B469CE">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b/>
                <w:bCs/>
              </w:rPr>
            </w:pPr>
            <w:r>
              <w:rPr>
                <w:b/>
                <w:bCs/>
              </w:rPr>
              <w:t>Pre/post</w:t>
            </w:r>
            <w:r w:rsidR="00B469CE">
              <w:rPr>
                <w:b/>
                <w:bCs/>
              </w:rPr>
              <w:t>-</w:t>
            </w:r>
            <w:r w:rsidR="00E1082A" w:rsidRPr="005C4320">
              <w:rPr>
                <w:b/>
                <w:bCs/>
              </w:rPr>
              <w:t>restoration</w:t>
            </w:r>
          </w:p>
        </w:tc>
        <w:tc>
          <w:tcPr>
            <w:tcW w:w="2841" w:type="dxa"/>
          </w:tcPr>
          <w:p w14:paraId="56FE136B" w14:textId="77777777" w:rsidR="00E1082A" w:rsidRDefault="00E1082A" w:rsidP="00384C20">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Compare and contrast protected and unprotected sites to examine species richness and community dynamics.</w:t>
            </w:r>
          </w:p>
        </w:tc>
        <w:tc>
          <w:tcPr>
            <w:tcW w:w="1938" w:type="dxa"/>
          </w:tcPr>
          <w:p w14:paraId="6C3BC703" w14:textId="77777777" w:rsidR="00E1082A" w:rsidRPr="00E1082A" w:rsidRDefault="00E1082A" w:rsidP="005C4320">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lang w:val="fr-CA"/>
              </w:rPr>
            </w:pPr>
            <w:proofErr w:type="spellStart"/>
            <w:r w:rsidRPr="00E1082A">
              <w:rPr>
                <w:lang w:val="fr-CA"/>
              </w:rPr>
              <w:t>Littlewood</w:t>
            </w:r>
            <w:proofErr w:type="spellEnd"/>
            <w:r w:rsidRPr="00E1082A">
              <w:rPr>
                <w:lang w:val="fr-CA"/>
              </w:rPr>
              <w:t xml:space="preserve"> et al. 2021</w:t>
            </w:r>
          </w:p>
          <w:p w14:paraId="4C4EA172" w14:textId="77777777" w:rsidR="00E1082A" w:rsidRPr="00E1082A" w:rsidRDefault="00E1082A" w:rsidP="005C4320">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lang w:val="fr-CA"/>
              </w:rPr>
            </w:pPr>
            <w:proofErr w:type="spellStart"/>
            <w:r w:rsidRPr="00E1082A">
              <w:rPr>
                <w:rStyle w:val="None"/>
                <w:rFonts w:asciiTheme="majorBidi" w:hAnsiTheme="majorBidi" w:cstheme="majorBidi"/>
                <w:lang w:val="fr-CA"/>
              </w:rPr>
              <w:t>Oberosler</w:t>
            </w:r>
            <w:proofErr w:type="spellEnd"/>
            <w:r w:rsidRPr="00E1082A">
              <w:rPr>
                <w:lang w:val="fr-CA"/>
              </w:rPr>
              <w:t xml:space="preserve"> et al. 2020</w:t>
            </w:r>
          </w:p>
        </w:tc>
      </w:tr>
      <w:tr w:rsidR="00E1082A" w:rsidRPr="009F6EF6" w14:paraId="2309D875" w14:textId="77777777" w:rsidTr="00EA46C5">
        <w:tc>
          <w:tcPr>
            <w:cnfStyle w:val="001000000000" w:firstRow="0" w:lastRow="0" w:firstColumn="1" w:lastColumn="0" w:oddVBand="0" w:evenVBand="0" w:oddHBand="0" w:evenHBand="0" w:firstRowFirstColumn="0" w:firstRowLastColumn="0" w:lastRowFirstColumn="0" w:lastRowLastColumn="0"/>
            <w:tcW w:w="2405" w:type="dxa"/>
          </w:tcPr>
          <w:p w14:paraId="7B3AD498" w14:textId="77777777" w:rsidR="00E1082A" w:rsidRPr="00C92E37" w:rsidRDefault="00C92E37" w:rsidP="00223AFA">
            <w:pPr>
              <w:pBdr>
                <w:top w:val="none" w:sz="0" w:space="0" w:color="auto"/>
                <w:left w:val="none" w:sz="0" w:space="0" w:color="auto"/>
                <w:bottom w:val="none" w:sz="0" w:space="0" w:color="auto"/>
                <w:right w:val="none" w:sz="0" w:space="0" w:color="auto"/>
                <w:between w:val="none" w:sz="0" w:space="0" w:color="auto"/>
                <w:bar w:val="none" w:sz="0" w:color="auto"/>
              </w:pBdr>
              <w:jc w:val="left"/>
            </w:pPr>
            <w:r>
              <w:t>Ga</w:t>
            </w:r>
            <w:r w:rsidR="00EA46C5">
              <w:t xml:space="preserve">thering </w:t>
            </w:r>
            <w:r>
              <w:t>information about how species</w:t>
            </w:r>
            <w:r w:rsidR="00EA46C5">
              <w:t xml:space="preserve"> in a region </w:t>
            </w:r>
            <w:r w:rsidR="00223AFA">
              <w:t xml:space="preserve">interact with </w:t>
            </w:r>
            <w:r>
              <w:t>artificial str</w:t>
            </w:r>
            <w:r w:rsidR="00DA7D49">
              <w:t>uc</w:t>
            </w:r>
            <w:r>
              <w:t xml:space="preserve">tures. </w:t>
            </w:r>
          </w:p>
        </w:tc>
        <w:tc>
          <w:tcPr>
            <w:tcW w:w="2166" w:type="dxa"/>
          </w:tcPr>
          <w:p w14:paraId="1AFAC0EF" w14:textId="77777777" w:rsidR="00E1082A" w:rsidRPr="005C4320" w:rsidRDefault="00E1082A" w:rsidP="005C4320">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b/>
                <w:bCs/>
              </w:rPr>
            </w:pPr>
            <w:r>
              <w:rPr>
                <w:b/>
                <w:bCs/>
              </w:rPr>
              <w:t xml:space="preserve">Artificial </w:t>
            </w:r>
            <w:r w:rsidRPr="005C4320">
              <w:rPr>
                <w:b/>
                <w:bCs/>
              </w:rPr>
              <w:t>structure</w:t>
            </w:r>
          </w:p>
        </w:tc>
        <w:tc>
          <w:tcPr>
            <w:tcW w:w="2841" w:type="dxa"/>
          </w:tcPr>
          <w:p w14:paraId="20C85217" w14:textId="77777777" w:rsidR="00E1082A" w:rsidRDefault="00E1082A" w:rsidP="00DA7D49">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 xml:space="preserve">Monitor the use of artificial construction such as </w:t>
            </w:r>
            <w:r w:rsidRPr="003F5C67">
              <w:rPr>
                <w:rStyle w:val="None"/>
                <w:rFonts w:asciiTheme="majorBidi" w:hAnsiTheme="majorBidi" w:cstheme="majorBidi"/>
                <w:color w:val="1C1D1E"/>
                <w:u w:color="1C1D1E"/>
                <w:shd w:val="clear" w:color="auto" w:fill="FFFFFF"/>
              </w:rPr>
              <w:t>electric fences and trenches, wildlife corridors, and acoustic, light-based, and agricultural</w:t>
            </w:r>
            <w:r>
              <w:rPr>
                <w:rStyle w:val="None"/>
                <w:rFonts w:asciiTheme="majorBidi" w:hAnsiTheme="majorBidi" w:cstheme="majorBidi"/>
                <w:color w:val="1C1D1E"/>
                <w:u w:color="1C1D1E"/>
                <w:shd w:val="clear" w:color="auto" w:fill="FFFFFF"/>
              </w:rPr>
              <w:t xml:space="preserve"> det</w:t>
            </w:r>
            <w:r w:rsidR="00DA7D49">
              <w:rPr>
                <w:rStyle w:val="None"/>
                <w:rFonts w:asciiTheme="majorBidi" w:hAnsiTheme="majorBidi" w:cstheme="majorBidi"/>
                <w:color w:val="1C1D1E"/>
                <w:u w:color="1C1D1E"/>
                <w:shd w:val="clear" w:color="auto" w:fill="FFFFFF"/>
              </w:rPr>
              <w:t>er</w:t>
            </w:r>
            <w:r>
              <w:rPr>
                <w:rStyle w:val="None"/>
                <w:rFonts w:asciiTheme="majorBidi" w:hAnsiTheme="majorBidi" w:cstheme="majorBidi"/>
                <w:color w:val="1C1D1E"/>
                <w:u w:color="1C1D1E"/>
                <w:shd w:val="clear" w:color="auto" w:fill="FFFFFF"/>
              </w:rPr>
              <w:t>rents that reduce human-wildlife conflict.</w:t>
            </w:r>
          </w:p>
        </w:tc>
        <w:tc>
          <w:tcPr>
            <w:tcW w:w="1938" w:type="dxa"/>
          </w:tcPr>
          <w:p w14:paraId="4001F7D9" w14:textId="77777777" w:rsidR="00E1082A" w:rsidRPr="00E1082A" w:rsidRDefault="00E1082A" w:rsidP="005C4320">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lang w:val="fr-CA"/>
              </w:rPr>
            </w:pPr>
            <w:r w:rsidRPr="00E1082A">
              <w:rPr>
                <w:lang w:val="fr-CA"/>
              </w:rPr>
              <w:t>Green et al. 2018</w:t>
            </w:r>
          </w:p>
          <w:p w14:paraId="268E2237" w14:textId="77777777" w:rsidR="00E1082A" w:rsidRPr="00E1082A" w:rsidRDefault="00E1082A" w:rsidP="005C4320">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lang w:val="fr-CA"/>
              </w:rPr>
            </w:pPr>
            <w:proofErr w:type="spellStart"/>
            <w:r w:rsidRPr="00E1082A">
              <w:rPr>
                <w:lang w:val="fr-CA"/>
              </w:rPr>
              <w:t>Shaffer</w:t>
            </w:r>
            <w:proofErr w:type="spellEnd"/>
            <w:r w:rsidRPr="00E1082A">
              <w:rPr>
                <w:lang w:val="fr-CA"/>
              </w:rPr>
              <w:t xml:space="preserve"> et al. 2019</w:t>
            </w:r>
          </w:p>
          <w:p w14:paraId="35C35E6A" w14:textId="77777777" w:rsidR="00E1082A" w:rsidRPr="00E1082A" w:rsidRDefault="00E1082A" w:rsidP="005C4320">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lang w:val="fr-CA"/>
              </w:rPr>
            </w:pPr>
          </w:p>
        </w:tc>
      </w:tr>
      <w:tr w:rsidR="00E1082A" w:rsidRPr="00C92E37" w14:paraId="2D3C5E8D" w14:textId="77777777" w:rsidTr="00EA4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BC1D313" w14:textId="77777777" w:rsidR="00E1082A" w:rsidRDefault="00C92E37" w:rsidP="00EA46C5">
            <w:pPr>
              <w:pBdr>
                <w:top w:val="none" w:sz="0" w:space="0" w:color="auto"/>
                <w:left w:val="none" w:sz="0" w:space="0" w:color="auto"/>
                <w:bottom w:val="none" w:sz="0" w:space="0" w:color="auto"/>
                <w:right w:val="none" w:sz="0" w:space="0" w:color="auto"/>
                <w:between w:val="none" w:sz="0" w:space="0" w:color="auto"/>
                <w:bar w:val="none" w:sz="0" w:color="auto"/>
              </w:pBdr>
              <w:jc w:val="left"/>
              <w:rPr>
                <w:lang w:val="en-CA"/>
              </w:rPr>
            </w:pPr>
            <w:r w:rsidRPr="00C92E37">
              <w:rPr>
                <w:lang w:val="en-CA"/>
              </w:rPr>
              <w:t>Assessing if</w:t>
            </w:r>
            <w:r w:rsidR="00EA46C5">
              <w:rPr>
                <w:lang w:val="en-CA"/>
              </w:rPr>
              <w:t xml:space="preserve"> threatened</w:t>
            </w:r>
            <w:r w:rsidRPr="00C92E37">
              <w:rPr>
                <w:lang w:val="en-CA"/>
              </w:rPr>
              <w:t xml:space="preserve"> species </w:t>
            </w:r>
            <w:r w:rsidR="00223AFA">
              <w:rPr>
                <w:lang w:val="en-CA"/>
              </w:rPr>
              <w:t>have ceased</w:t>
            </w:r>
            <w:r w:rsidR="00EA46C5">
              <w:rPr>
                <w:lang w:val="en-CA"/>
              </w:rPr>
              <w:t xml:space="preserve"> or continue</w:t>
            </w:r>
            <w:r w:rsidR="00223AFA">
              <w:rPr>
                <w:lang w:val="en-CA"/>
              </w:rPr>
              <w:t xml:space="preserve"> to exist</w:t>
            </w:r>
            <w:r>
              <w:rPr>
                <w:lang w:val="en-CA"/>
              </w:rPr>
              <w:t xml:space="preserve"> in a given region. </w:t>
            </w:r>
          </w:p>
          <w:p w14:paraId="65CB602F" w14:textId="77777777" w:rsidR="00223AFA" w:rsidRPr="00C92E37" w:rsidRDefault="00223AFA" w:rsidP="00EA46C5">
            <w:pPr>
              <w:pBdr>
                <w:top w:val="none" w:sz="0" w:space="0" w:color="auto"/>
                <w:left w:val="none" w:sz="0" w:space="0" w:color="auto"/>
                <w:bottom w:val="none" w:sz="0" w:space="0" w:color="auto"/>
                <w:right w:val="none" w:sz="0" w:space="0" w:color="auto"/>
                <w:between w:val="none" w:sz="0" w:space="0" w:color="auto"/>
                <w:bar w:val="none" w:sz="0" w:color="auto"/>
              </w:pBdr>
              <w:jc w:val="left"/>
              <w:rPr>
                <w:lang w:val="en-CA"/>
              </w:rPr>
            </w:pPr>
          </w:p>
        </w:tc>
        <w:tc>
          <w:tcPr>
            <w:tcW w:w="2166" w:type="dxa"/>
          </w:tcPr>
          <w:p w14:paraId="4635D493" w14:textId="77777777" w:rsidR="00E1082A" w:rsidRPr="00C92E37" w:rsidRDefault="00E1082A" w:rsidP="005C4320">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b/>
                <w:bCs/>
                <w:lang w:val="en-CA"/>
              </w:rPr>
            </w:pPr>
            <w:r w:rsidRPr="00C92E37">
              <w:rPr>
                <w:b/>
                <w:bCs/>
                <w:lang w:val="en-CA"/>
              </w:rPr>
              <w:t>Presence/absence</w:t>
            </w:r>
          </w:p>
        </w:tc>
        <w:tc>
          <w:tcPr>
            <w:tcW w:w="2841" w:type="dxa"/>
          </w:tcPr>
          <w:p w14:paraId="1A28DBA7" w14:textId="77777777" w:rsidR="00E1082A" w:rsidRPr="00C92E37" w:rsidRDefault="00EA46C5" w:rsidP="005C4320">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lang w:val="en-CA"/>
              </w:rPr>
            </w:pPr>
            <w:r>
              <w:rPr>
                <w:lang w:val="en-CA"/>
              </w:rPr>
              <w:t>A</w:t>
            </w:r>
            <w:r w:rsidR="00DA7D49">
              <w:rPr>
                <w:lang w:val="en-CA"/>
              </w:rPr>
              <w:t>s</w:t>
            </w:r>
            <w:r>
              <w:rPr>
                <w:lang w:val="en-CA"/>
              </w:rPr>
              <w:t xml:space="preserve">sess </w:t>
            </w:r>
            <w:r w:rsidR="00DA7D49">
              <w:rPr>
                <w:lang w:val="en-CA"/>
              </w:rPr>
              <w:t xml:space="preserve">the </w:t>
            </w:r>
            <w:r>
              <w:rPr>
                <w:lang w:val="en-CA"/>
              </w:rPr>
              <w:t>presence and absence of endangered or hard-to-identify species using camera traps.</w:t>
            </w:r>
          </w:p>
        </w:tc>
        <w:tc>
          <w:tcPr>
            <w:tcW w:w="1938" w:type="dxa"/>
          </w:tcPr>
          <w:p w14:paraId="2C7F5DC0" w14:textId="77777777" w:rsidR="00E1082A" w:rsidRPr="00C92E37" w:rsidRDefault="00EA46C5" w:rsidP="005C4320">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lang w:val="en-CA"/>
              </w:rPr>
            </w:pPr>
            <w:r>
              <w:rPr>
                <w:lang w:val="en-CA"/>
              </w:rPr>
              <w:t>Burns et al. 2017</w:t>
            </w:r>
          </w:p>
        </w:tc>
      </w:tr>
      <w:tr w:rsidR="00E1082A" w:rsidRPr="00C92E37" w14:paraId="25466F90" w14:textId="77777777" w:rsidTr="00EA46C5">
        <w:tc>
          <w:tcPr>
            <w:cnfStyle w:val="001000000000" w:firstRow="0" w:lastRow="0" w:firstColumn="1" w:lastColumn="0" w:oddVBand="0" w:evenVBand="0" w:oddHBand="0" w:evenHBand="0" w:firstRowFirstColumn="0" w:firstRowLastColumn="0" w:lastRowFirstColumn="0" w:lastRowLastColumn="0"/>
            <w:tcW w:w="2405" w:type="dxa"/>
          </w:tcPr>
          <w:p w14:paraId="00040BDC" w14:textId="77777777" w:rsidR="00E1082A" w:rsidRPr="00C92E37" w:rsidRDefault="00C92E37" w:rsidP="00EA46C5">
            <w:pPr>
              <w:pBdr>
                <w:top w:val="none" w:sz="0" w:space="0" w:color="auto"/>
                <w:left w:val="none" w:sz="0" w:space="0" w:color="auto"/>
                <w:bottom w:val="none" w:sz="0" w:space="0" w:color="auto"/>
                <w:right w:val="none" w:sz="0" w:space="0" w:color="auto"/>
                <w:between w:val="none" w:sz="0" w:space="0" w:color="auto"/>
                <w:bar w:val="none" w:sz="0" w:color="auto"/>
              </w:pBdr>
              <w:jc w:val="left"/>
              <w:rPr>
                <w:lang w:val="en-CA"/>
              </w:rPr>
            </w:pPr>
            <w:r>
              <w:rPr>
                <w:lang w:val="en-CA"/>
              </w:rPr>
              <w:t>Gather</w:t>
            </w:r>
            <w:r w:rsidR="00EA46C5">
              <w:rPr>
                <w:lang w:val="en-CA"/>
              </w:rPr>
              <w:t xml:space="preserve">ing </w:t>
            </w:r>
            <w:r>
              <w:rPr>
                <w:lang w:val="en-CA"/>
              </w:rPr>
              <w:t>information about what animals are doing on a d</w:t>
            </w:r>
            <w:r w:rsidR="00223AFA">
              <w:rPr>
                <w:lang w:val="en-CA"/>
              </w:rPr>
              <w:t>aily or in specific situations such as respond to stimuli.</w:t>
            </w:r>
          </w:p>
        </w:tc>
        <w:tc>
          <w:tcPr>
            <w:tcW w:w="2166" w:type="dxa"/>
          </w:tcPr>
          <w:p w14:paraId="3647B916" w14:textId="77777777" w:rsidR="00E1082A" w:rsidRPr="00C92E37" w:rsidRDefault="00E1082A" w:rsidP="005C4320">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b/>
                <w:bCs/>
                <w:lang w:val="en-CA"/>
              </w:rPr>
            </w:pPr>
            <w:r w:rsidRPr="00C92E37">
              <w:rPr>
                <w:b/>
                <w:bCs/>
                <w:lang w:val="en-CA"/>
              </w:rPr>
              <w:t xml:space="preserve">Animal behaviour </w:t>
            </w:r>
          </w:p>
        </w:tc>
        <w:tc>
          <w:tcPr>
            <w:tcW w:w="2841" w:type="dxa"/>
          </w:tcPr>
          <w:p w14:paraId="78944360" w14:textId="77777777" w:rsidR="00E1082A" w:rsidRPr="00C92E37" w:rsidRDefault="00581663" w:rsidP="00223AF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lang w:val="en-CA"/>
              </w:rPr>
            </w:pPr>
            <w:r>
              <w:rPr>
                <w:lang w:val="en-CA"/>
              </w:rPr>
              <w:t xml:space="preserve">Assess </w:t>
            </w:r>
            <w:r w:rsidR="00223AFA">
              <w:rPr>
                <w:lang w:val="en-CA"/>
              </w:rPr>
              <w:t xml:space="preserve">behaviour such as </w:t>
            </w:r>
            <w:r>
              <w:rPr>
                <w:lang w:val="en-CA"/>
              </w:rPr>
              <w:t xml:space="preserve">predator-prey interactions to guide future management efforts of endangered species. </w:t>
            </w:r>
          </w:p>
        </w:tc>
        <w:tc>
          <w:tcPr>
            <w:tcW w:w="1938" w:type="dxa"/>
          </w:tcPr>
          <w:p w14:paraId="6AE9C564" w14:textId="77777777" w:rsidR="00E1082A" w:rsidRPr="00C92E37" w:rsidRDefault="00581663" w:rsidP="005C4320">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lang w:val="en-CA"/>
              </w:rPr>
            </w:pPr>
            <w:proofErr w:type="spellStart"/>
            <w:r>
              <w:rPr>
                <w:lang w:val="en-CA"/>
              </w:rPr>
              <w:t>Linkie</w:t>
            </w:r>
            <w:proofErr w:type="spellEnd"/>
            <w:r>
              <w:rPr>
                <w:lang w:val="en-CA"/>
              </w:rPr>
              <w:t xml:space="preserve"> and </w:t>
            </w:r>
            <w:proofErr w:type="spellStart"/>
            <w:r>
              <w:rPr>
                <w:lang w:val="en-CA"/>
              </w:rPr>
              <w:t>Ridout</w:t>
            </w:r>
            <w:proofErr w:type="spellEnd"/>
            <w:r>
              <w:rPr>
                <w:lang w:val="en-CA"/>
              </w:rPr>
              <w:t xml:space="preserve"> 2010</w:t>
            </w:r>
          </w:p>
        </w:tc>
      </w:tr>
    </w:tbl>
    <w:p w14:paraId="1A329FE3" w14:textId="77777777" w:rsidR="00492741" w:rsidRDefault="00492741">
      <w:pPr>
        <w:rPr>
          <w:lang w:val="en-CA"/>
        </w:rPr>
      </w:pPr>
    </w:p>
    <w:p w14:paraId="232C8043" w14:textId="77777777" w:rsidR="00A550DF" w:rsidRDefault="00A550DF">
      <w:pPr>
        <w:rPr>
          <w:lang w:val="en-CA"/>
        </w:rPr>
      </w:pPr>
    </w:p>
    <w:p w14:paraId="7D415809" w14:textId="77777777" w:rsidR="00C26213" w:rsidRPr="00C26213" w:rsidRDefault="00A50746">
      <w:pPr>
        <w:rPr>
          <w:b/>
          <w:bCs/>
          <w:lang w:val="en-CA"/>
        </w:rPr>
      </w:pPr>
      <w:r>
        <w:rPr>
          <w:b/>
          <w:bCs/>
          <w:lang w:val="en-CA"/>
        </w:rPr>
        <w:t>Table 3</w:t>
      </w:r>
      <w:r w:rsidR="00C26213" w:rsidRPr="00C26213">
        <w:rPr>
          <w:b/>
          <w:bCs/>
          <w:lang w:val="en-CA"/>
        </w:rPr>
        <w:t xml:space="preserve">. A definitions table for key terminologies. </w:t>
      </w:r>
    </w:p>
    <w:p w14:paraId="4EDB5F55" w14:textId="77777777" w:rsidR="00C26213" w:rsidRDefault="00C26213">
      <w:pPr>
        <w:rPr>
          <w:lang w:val="en-CA"/>
        </w:rPr>
      </w:pPr>
    </w:p>
    <w:p w14:paraId="50E528B4" w14:textId="77777777" w:rsidR="00384C20" w:rsidRDefault="00384C20">
      <w:pPr>
        <w:rPr>
          <w:lang w:val="en-CA"/>
        </w:rPr>
      </w:pPr>
    </w:p>
    <w:tbl>
      <w:tblPr>
        <w:tblStyle w:val="PlainTable5"/>
        <w:tblW w:w="0" w:type="auto"/>
        <w:tblLook w:val="04A0" w:firstRow="1" w:lastRow="0" w:firstColumn="1" w:lastColumn="0" w:noHBand="0" w:noVBand="1"/>
      </w:tblPr>
      <w:tblGrid>
        <w:gridCol w:w="4675"/>
        <w:gridCol w:w="4675"/>
      </w:tblGrid>
      <w:tr w:rsidR="00A550DF" w14:paraId="595FAECB" w14:textId="77777777" w:rsidTr="00A550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02575FA8" w14:textId="77777777" w:rsidR="00A550DF" w:rsidRDefault="00A550DF" w:rsidP="00A550DF">
            <w:pPr>
              <w:pBdr>
                <w:top w:val="none" w:sz="0" w:space="0" w:color="auto"/>
                <w:left w:val="none" w:sz="0" w:space="0" w:color="auto"/>
                <w:bottom w:val="none" w:sz="0" w:space="0" w:color="auto"/>
                <w:right w:val="none" w:sz="0" w:space="0" w:color="auto"/>
                <w:between w:val="none" w:sz="0" w:space="0" w:color="auto"/>
                <w:bar w:val="none" w:sz="0" w:color="auto"/>
              </w:pBdr>
              <w:jc w:val="center"/>
              <w:rPr>
                <w:b/>
                <w:bCs/>
                <w:lang w:val="en-CA"/>
              </w:rPr>
            </w:pPr>
            <w:r w:rsidRPr="00A550DF">
              <w:rPr>
                <w:b/>
                <w:bCs/>
                <w:lang w:val="en-CA"/>
              </w:rPr>
              <w:t>Terminology</w:t>
            </w:r>
          </w:p>
          <w:p w14:paraId="6CFD5079" w14:textId="77777777" w:rsidR="00C26213" w:rsidRPr="00A550DF" w:rsidRDefault="00C26213" w:rsidP="00A550DF">
            <w:pPr>
              <w:pBdr>
                <w:top w:val="none" w:sz="0" w:space="0" w:color="auto"/>
                <w:left w:val="none" w:sz="0" w:space="0" w:color="auto"/>
                <w:bottom w:val="none" w:sz="0" w:space="0" w:color="auto"/>
                <w:right w:val="none" w:sz="0" w:space="0" w:color="auto"/>
                <w:between w:val="none" w:sz="0" w:space="0" w:color="auto"/>
                <w:bar w:val="none" w:sz="0" w:color="auto"/>
              </w:pBdr>
              <w:jc w:val="center"/>
              <w:rPr>
                <w:b/>
                <w:bCs/>
                <w:lang w:val="en-CA"/>
              </w:rPr>
            </w:pPr>
          </w:p>
        </w:tc>
        <w:tc>
          <w:tcPr>
            <w:tcW w:w="4675" w:type="dxa"/>
          </w:tcPr>
          <w:p w14:paraId="4D0524C0" w14:textId="77777777" w:rsidR="00A550DF" w:rsidRPr="00A550DF" w:rsidRDefault="00A550DF" w:rsidP="00A550DF">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b/>
                <w:bCs/>
                <w:lang w:val="en-CA"/>
              </w:rPr>
            </w:pPr>
            <w:r w:rsidRPr="00A550DF">
              <w:rPr>
                <w:b/>
                <w:bCs/>
                <w:lang w:val="en-CA"/>
              </w:rPr>
              <w:t>Definition</w:t>
            </w:r>
          </w:p>
        </w:tc>
      </w:tr>
      <w:tr w:rsidR="00A550DF" w14:paraId="56E1D65C" w14:textId="77777777" w:rsidTr="00A55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C181CE" w14:textId="77777777" w:rsidR="00A550DF" w:rsidRPr="00A550DF" w:rsidRDefault="00A550DF" w:rsidP="00A550DF">
            <w:pPr>
              <w:pBdr>
                <w:top w:val="none" w:sz="0" w:space="0" w:color="auto"/>
                <w:left w:val="none" w:sz="0" w:space="0" w:color="auto"/>
                <w:bottom w:val="none" w:sz="0" w:space="0" w:color="auto"/>
                <w:right w:val="none" w:sz="0" w:space="0" w:color="auto"/>
                <w:between w:val="none" w:sz="0" w:space="0" w:color="auto"/>
                <w:bar w:val="none" w:sz="0" w:color="auto"/>
              </w:pBdr>
              <w:jc w:val="center"/>
              <w:rPr>
                <w:b/>
                <w:bCs/>
                <w:lang w:val="en-CA"/>
              </w:rPr>
            </w:pPr>
            <w:r w:rsidRPr="00A550DF">
              <w:rPr>
                <w:b/>
                <w:bCs/>
                <w:lang w:val="en-CA"/>
              </w:rPr>
              <w:t>Abundance (captures)</w:t>
            </w:r>
          </w:p>
        </w:tc>
        <w:tc>
          <w:tcPr>
            <w:tcW w:w="4675" w:type="dxa"/>
          </w:tcPr>
          <w:p w14:paraId="089D906F" w14:textId="77777777" w:rsidR="00A550DF" w:rsidRDefault="00A550D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lang w:val="en-CA"/>
              </w:rPr>
            </w:pPr>
            <w:r>
              <w:rPr>
                <w:lang w:val="en-CA"/>
              </w:rPr>
              <w:t>Number of individual animals in a particular ecosystem. In this study</w:t>
            </w:r>
            <w:r w:rsidR="00384C20">
              <w:rPr>
                <w:lang w:val="en-CA"/>
              </w:rPr>
              <w:t>,</w:t>
            </w:r>
            <w:r>
              <w:rPr>
                <w:lang w:val="en-CA"/>
              </w:rPr>
              <w:t xml:space="preserve"> we used </w:t>
            </w:r>
            <w:r w:rsidR="00384C20">
              <w:rPr>
                <w:lang w:val="en-CA"/>
              </w:rPr>
              <w:t xml:space="preserve">the </w:t>
            </w:r>
            <w:r>
              <w:rPr>
                <w:lang w:val="en-CA"/>
              </w:rPr>
              <w:t>number of captures and abundance interchangeably.</w:t>
            </w:r>
          </w:p>
          <w:p w14:paraId="1FBAA893" w14:textId="77777777" w:rsidR="00A550DF" w:rsidRDefault="00A550D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lang w:val="en-CA"/>
              </w:rPr>
            </w:pPr>
          </w:p>
        </w:tc>
      </w:tr>
      <w:tr w:rsidR="00A550DF" w14:paraId="0407AB55" w14:textId="77777777" w:rsidTr="00A550DF">
        <w:tc>
          <w:tcPr>
            <w:cnfStyle w:val="001000000000" w:firstRow="0" w:lastRow="0" w:firstColumn="1" w:lastColumn="0" w:oddVBand="0" w:evenVBand="0" w:oddHBand="0" w:evenHBand="0" w:firstRowFirstColumn="0" w:firstRowLastColumn="0" w:lastRowFirstColumn="0" w:lastRowLastColumn="0"/>
            <w:tcW w:w="4675" w:type="dxa"/>
          </w:tcPr>
          <w:p w14:paraId="30E961C9" w14:textId="77777777" w:rsidR="00A550DF" w:rsidRPr="00A550DF" w:rsidRDefault="00A550DF" w:rsidP="00A550DF">
            <w:pPr>
              <w:pBdr>
                <w:top w:val="none" w:sz="0" w:space="0" w:color="auto"/>
                <w:left w:val="none" w:sz="0" w:space="0" w:color="auto"/>
                <w:bottom w:val="none" w:sz="0" w:space="0" w:color="auto"/>
                <w:right w:val="none" w:sz="0" w:space="0" w:color="auto"/>
                <w:between w:val="none" w:sz="0" w:space="0" w:color="auto"/>
                <w:bar w:val="none" w:sz="0" w:color="auto"/>
              </w:pBdr>
              <w:jc w:val="center"/>
              <w:rPr>
                <w:b/>
                <w:bCs/>
                <w:lang w:val="en-CA"/>
              </w:rPr>
            </w:pPr>
            <w:r w:rsidRPr="00A550DF">
              <w:rPr>
                <w:b/>
                <w:bCs/>
                <w:lang w:val="en-CA"/>
              </w:rPr>
              <w:t>Richness</w:t>
            </w:r>
            <w:r w:rsidR="00F72B19">
              <w:rPr>
                <w:b/>
                <w:bCs/>
                <w:lang w:val="en-CA"/>
              </w:rPr>
              <w:t>/diversity</w:t>
            </w:r>
          </w:p>
        </w:tc>
        <w:tc>
          <w:tcPr>
            <w:tcW w:w="4675" w:type="dxa"/>
          </w:tcPr>
          <w:p w14:paraId="0459381C" w14:textId="77777777" w:rsidR="00A550DF" w:rsidRDefault="00384C20">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lang w:val="en-CA"/>
              </w:rPr>
            </w:pPr>
            <w:r>
              <w:rPr>
                <w:lang w:val="en-CA"/>
              </w:rPr>
              <w:t>The n</w:t>
            </w:r>
            <w:r w:rsidR="00A550DF">
              <w:rPr>
                <w:lang w:val="en-CA"/>
              </w:rPr>
              <w:t>umber of different species present in an ecological community.</w:t>
            </w:r>
          </w:p>
          <w:p w14:paraId="6DCA46B6" w14:textId="77777777" w:rsidR="00A550DF" w:rsidRDefault="00A550D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lang w:val="en-CA"/>
              </w:rPr>
            </w:pPr>
          </w:p>
        </w:tc>
      </w:tr>
      <w:tr w:rsidR="00A550DF" w14:paraId="39579784" w14:textId="77777777" w:rsidTr="00A55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5448F0E" w14:textId="77777777" w:rsidR="00A550DF" w:rsidRPr="00A550DF" w:rsidRDefault="00A550DF" w:rsidP="00A550DF">
            <w:pPr>
              <w:pBdr>
                <w:top w:val="none" w:sz="0" w:space="0" w:color="auto"/>
                <w:left w:val="none" w:sz="0" w:space="0" w:color="auto"/>
                <w:bottom w:val="none" w:sz="0" w:space="0" w:color="auto"/>
                <w:right w:val="none" w:sz="0" w:space="0" w:color="auto"/>
                <w:between w:val="none" w:sz="0" w:space="0" w:color="auto"/>
                <w:bar w:val="none" w:sz="0" w:color="auto"/>
              </w:pBdr>
              <w:jc w:val="center"/>
              <w:rPr>
                <w:b/>
                <w:bCs/>
                <w:lang w:val="en-CA"/>
              </w:rPr>
            </w:pPr>
            <w:r w:rsidRPr="00A550DF">
              <w:rPr>
                <w:b/>
                <w:bCs/>
                <w:lang w:val="en-CA"/>
              </w:rPr>
              <w:t>Minimum Trapping Effort (MTE)</w:t>
            </w:r>
          </w:p>
        </w:tc>
        <w:tc>
          <w:tcPr>
            <w:tcW w:w="4675" w:type="dxa"/>
          </w:tcPr>
          <w:p w14:paraId="2230E840" w14:textId="77777777" w:rsidR="00A550DF" w:rsidRDefault="00A550D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Style w:val="None"/>
                <w:rFonts w:asciiTheme="majorBidi" w:hAnsiTheme="majorBidi" w:cstheme="majorBidi"/>
              </w:rPr>
            </w:pPr>
            <w:r>
              <w:rPr>
                <w:rStyle w:val="None"/>
                <w:rFonts w:asciiTheme="majorBidi" w:hAnsiTheme="majorBidi" w:cstheme="majorBidi"/>
              </w:rPr>
              <w:t>The</w:t>
            </w:r>
            <w:r w:rsidRPr="003F5C67">
              <w:rPr>
                <w:rStyle w:val="None"/>
                <w:rFonts w:asciiTheme="majorBidi" w:hAnsiTheme="majorBidi" w:cstheme="majorBidi"/>
              </w:rPr>
              <w:t xml:space="preserve"> number of camera trap days required to record species of interest in an area</w:t>
            </w:r>
            <w:r>
              <w:rPr>
                <w:rStyle w:val="None"/>
                <w:rFonts w:asciiTheme="majorBidi" w:hAnsiTheme="majorBidi" w:cstheme="majorBidi"/>
              </w:rPr>
              <w:t xml:space="preserve"> </w:t>
            </w:r>
          </w:p>
          <w:p w14:paraId="494AA2C3" w14:textId="77777777" w:rsidR="00A550DF" w:rsidRDefault="00A550D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Style w:val="None"/>
                <w:rFonts w:asciiTheme="majorBidi" w:hAnsiTheme="majorBidi" w:cstheme="majorBidi"/>
              </w:rPr>
            </w:pPr>
          </w:p>
          <w:p w14:paraId="4F52DF91" w14:textId="77777777" w:rsidR="00A550DF" w:rsidRDefault="00A550D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lang w:val="en-CA"/>
              </w:rPr>
            </w:pPr>
          </w:p>
        </w:tc>
      </w:tr>
      <w:tr w:rsidR="00A550DF" w14:paraId="414FFD56" w14:textId="77777777" w:rsidTr="00A550DF">
        <w:tc>
          <w:tcPr>
            <w:cnfStyle w:val="001000000000" w:firstRow="0" w:lastRow="0" w:firstColumn="1" w:lastColumn="0" w:oddVBand="0" w:evenVBand="0" w:oddHBand="0" w:evenHBand="0" w:firstRowFirstColumn="0" w:firstRowLastColumn="0" w:lastRowFirstColumn="0" w:lastRowLastColumn="0"/>
            <w:tcW w:w="4675" w:type="dxa"/>
          </w:tcPr>
          <w:p w14:paraId="705C749F" w14:textId="77777777" w:rsidR="00A550DF" w:rsidRPr="00A550DF" w:rsidRDefault="00A550DF" w:rsidP="00A550DF">
            <w:pPr>
              <w:pBdr>
                <w:top w:val="none" w:sz="0" w:space="0" w:color="auto"/>
                <w:left w:val="none" w:sz="0" w:space="0" w:color="auto"/>
                <w:bottom w:val="none" w:sz="0" w:space="0" w:color="auto"/>
                <w:right w:val="none" w:sz="0" w:space="0" w:color="auto"/>
                <w:between w:val="none" w:sz="0" w:space="0" w:color="auto"/>
                <w:bar w:val="none" w:sz="0" w:color="auto"/>
              </w:pBdr>
              <w:jc w:val="center"/>
              <w:rPr>
                <w:b/>
                <w:bCs/>
                <w:lang w:val="en-CA"/>
              </w:rPr>
            </w:pPr>
            <w:r w:rsidRPr="00A550DF">
              <w:rPr>
                <w:b/>
                <w:bCs/>
                <w:lang w:val="en-CA"/>
              </w:rPr>
              <w:t>Trapping Rate</w:t>
            </w:r>
          </w:p>
        </w:tc>
        <w:tc>
          <w:tcPr>
            <w:tcW w:w="4675" w:type="dxa"/>
          </w:tcPr>
          <w:p w14:paraId="25F2F784" w14:textId="77777777" w:rsidR="00A550DF" w:rsidRDefault="00A550D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A550DF">
              <w:rPr>
                <w:rFonts w:asciiTheme="majorBidi" w:hAnsiTheme="majorBidi" w:cstheme="majorBidi"/>
                <w:color w:val="000000" w:themeColor="text1"/>
                <w:lang w:val="en-CA"/>
              </w:rPr>
              <w:t>The</w:t>
            </w:r>
            <w:r w:rsidRPr="00A550DF">
              <w:rPr>
                <w:rFonts w:asciiTheme="majorBidi" w:hAnsiTheme="majorBidi" w:cstheme="majorBidi"/>
                <w:color w:val="000000" w:themeColor="text1"/>
              </w:rPr>
              <w:t xml:space="preserve"> number of photographs, of usually a particular species, over the duration of camera trapping in a particular area.</w:t>
            </w:r>
          </w:p>
          <w:p w14:paraId="750E5140" w14:textId="77777777" w:rsidR="00A550DF" w:rsidRDefault="00A550D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lang w:val="en-CA"/>
              </w:rPr>
            </w:pPr>
          </w:p>
        </w:tc>
      </w:tr>
      <w:tr w:rsidR="00A550DF" w14:paraId="5742B158" w14:textId="77777777" w:rsidTr="00A55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B69419" w14:textId="77777777" w:rsidR="00A550DF" w:rsidRPr="00A550DF" w:rsidRDefault="00A550DF" w:rsidP="00A550DF">
            <w:pPr>
              <w:pBdr>
                <w:top w:val="none" w:sz="0" w:space="0" w:color="auto"/>
                <w:left w:val="none" w:sz="0" w:space="0" w:color="auto"/>
                <w:bottom w:val="none" w:sz="0" w:space="0" w:color="auto"/>
                <w:right w:val="none" w:sz="0" w:space="0" w:color="auto"/>
                <w:between w:val="none" w:sz="0" w:space="0" w:color="auto"/>
                <w:bar w:val="none" w:sz="0" w:color="auto"/>
              </w:pBdr>
              <w:jc w:val="center"/>
              <w:rPr>
                <w:b/>
                <w:bCs/>
                <w:lang w:val="en-CA"/>
              </w:rPr>
            </w:pPr>
            <w:r w:rsidRPr="00A550DF">
              <w:rPr>
                <w:b/>
                <w:bCs/>
                <w:lang w:val="en-CA"/>
              </w:rPr>
              <w:t>Detection Rate</w:t>
            </w:r>
          </w:p>
        </w:tc>
        <w:tc>
          <w:tcPr>
            <w:tcW w:w="4675" w:type="dxa"/>
          </w:tcPr>
          <w:p w14:paraId="5B5C6456" w14:textId="77777777" w:rsidR="00A550DF" w:rsidRDefault="00A550D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A550DF">
              <w:rPr>
                <w:rFonts w:asciiTheme="majorBidi" w:hAnsiTheme="majorBidi" w:cstheme="majorBidi"/>
                <w:color w:val="000000" w:themeColor="text1"/>
              </w:rPr>
              <w:t xml:space="preserve">The probability that a given individual will encounter a camera per unit </w:t>
            </w:r>
            <w:r w:rsidR="00384C20">
              <w:rPr>
                <w:rFonts w:asciiTheme="majorBidi" w:hAnsiTheme="majorBidi" w:cstheme="majorBidi"/>
                <w:color w:val="000000" w:themeColor="text1"/>
              </w:rPr>
              <w:t xml:space="preserve">of </w:t>
            </w:r>
            <w:r w:rsidRPr="00A550DF">
              <w:rPr>
                <w:rFonts w:asciiTheme="majorBidi" w:hAnsiTheme="majorBidi" w:cstheme="majorBidi"/>
                <w:color w:val="000000" w:themeColor="text1"/>
              </w:rPr>
              <w:t>time.</w:t>
            </w:r>
          </w:p>
          <w:p w14:paraId="02822E9B" w14:textId="77777777" w:rsidR="00C26213" w:rsidRDefault="00C2621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lang w:val="en-CA"/>
              </w:rPr>
            </w:pPr>
          </w:p>
        </w:tc>
      </w:tr>
      <w:tr w:rsidR="00A550DF" w14:paraId="5D81A386" w14:textId="77777777" w:rsidTr="00A550DF">
        <w:tc>
          <w:tcPr>
            <w:cnfStyle w:val="001000000000" w:firstRow="0" w:lastRow="0" w:firstColumn="1" w:lastColumn="0" w:oddVBand="0" w:evenVBand="0" w:oddHBand="0" w:evenHBand="0" w:firstRowFirstColumn="0" w:firstRowLastColumn="0" w:lastRowFirstColumn="0" w:lastRowLastColumn="0"/>
            <w:tcW w:w="4675" w:type="dxa"/>
          </w:tcPr>
          <w:p w14:paraId="349A7049" w14:textId="77777777" w:rsidR="00A550DF" w:rsidRPr="00A550DF" w:rsidRDefault="00A550DF" w:rsidP="00A550DF">
            <w:pPr>
              <w:pBdr>
                <w:top w:val="none" w:sz="0" w:space="0" w:color="auto"/>
                <w:left w:val="none" w:sz="0" w:space="0" w:color="auto"/>
                <w:bottom w:val="none" w:sz="0" w:space="0" w:color="auto"/>
                <w:right w:val="none" w:sz="0" w:space="0" w:color="auto"/>
                <w:between w:val="none" w:sz="0" w:space="0" w:color="auto"/>
                <w:bar w:val="none" w:sz="0" w:color="auto"/>
              </w:pBdr>
              <w:jc w:val="center"/>
              <w:rPr>
                <w:b/>
                <w:bCs/>
                <w:lang w:val="en-CA"/>
              </w:rPr>
            </w:pPr>
            <w:r w:rsidRPr="00A550DF">
              <w:rPr>
                <w:b/>
                <w:bCs/>
                <w:lang w:val="en-CA"/>
              </w:rPr>
              <w:t>Incidence Rate</w:t>
            </w:r>
            <w:r w:rsidR="00596C60">
              <w:rPr>
                <w:b/>
                <w:bCs/>
                <w:lang w:val="en-CA"/>
              </w:rPr>
              <w:t xml:space="preserve"> Ratio</w:t>
            </w:r>
          </w:p>
        </w:tc>
        <w:tc>
          <w:tcPr>
            <w:tcW w:w="4675" w:type="dxa"/>
          </w:tcPr>
          <w:p w14:paraId="23D27FE8" w14:textId="77777777" w:rsidR="00A550DF" w:rsidRDefault="00596C60" w:rsidP="00384C20">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lang w:val="en-CA"/>
              </w:rPr>
            </w:pPr>
            <w:r>
              <w:rPr>
                <w:lang w:val="en-CA"/>
              </w:rPr>
              <w:t>A</w:t>
            </w:r>
            <w:r w:rsidR="00C26213">
              <w:rPr>
                <w:lang w:val="en-CA"/>
              </w:rPr>
              <w:t xml:space="preserve">n effect size measure consisting of the </w:t>
            </w:r>
            <w:r>
              <w:rPr>
                <w:lang w:val="en-CA"/>
              </w:rPr>
              <w:t xml:space="preserve">ratio </w:t>
            </w:r>
            <w:r w:rsidR="00384C20">
              <w:rPr>
                <w:lang w:val="en-CA"/>
              </w:rPr>
              <w:t xml:space="preserve">of </w:t>
            </w:r>
            <w:r>
              <w:rPr>
                <w:lang w:val="en-CA"/>
              </w:rPr>
              <w:t>two rates.</w:t>
            </w:r>
            <w:r w:rsidR="00384C20">
              <w:rPr>
                <w:lang w:val="en-CA"/>
              </w:rPr>
              <w:t xml:space="preserve"> The first is a</w:t>
            </w:r>
            <w:r w:rsidR="00C26213">
              <w:rPr>
                <w:lang w:val="en-CA"/>
              </w:rPr>
              <w:t xml:space="preserve"> count in </w:t>
            </w:r>
            <w:r w:rsidR="00384C20">
              <w:rPr>
                <w:lang w:val="en-CA"/>
              </w:rPr>
              <w:t xml:space="preserve">a </w:t>
            </w:r>
            <w:r w:rsidR="00C26213">
              <w:rPr>
                <w:lang w:val="en-CA"/>
              </w:rPr>
              <w:t>particular parameter such as abundance or richness divided by sampling effort in terms of the number of cameras. Then, you divide the first</w:t>
            </w:r>
            <w:r w:rsidR="00384C20">
              <w:rPr>
                <w:lang w:val="en-CA"/>
              </w:rPr>
              <w:t xml:space="preserve"> rate</w:t>
            </w:r>
            <w:r w:rsidR="00C26213">
              <w:rPr>
                <w:lang w:val="en-CA"/>
              </w:rPr>
              <w:t xml:space="preserve"> by the total number of days the study was done to incorporate time into the effects size estimate.</w:t>
            </w:r>
          </w:p>
        </w:tc>
      </w:tr>
      <w:tr w:rsidR="00A550DF" w14:paraId="1263791E" w14:textId="77777777" w:rsidTr="00A55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6B2704" w14:textId="77777777" w:rsidR="00A550DF" w:rsidRPr="00A550DF" w:rsidRDefault="00A550DF" w:rsidP="00A550DF">
            <w:pPr>
              <w:pBdr>
                <w:top w:val="none" w:sz="0" w:space="0" w:color="auto"/>
                <w:left w:val="none" w:sz="0" w:space="0" w:color="auto"/>
                <w:bottom w:val="none" w:sz="0" w:space="0" w:color="auto"/>
                <w:right w:val="none" w:sz="0" w:space="0" w:color="auto"/>
                <w:between w:val="none" w:sz="0" w:space="0" w:color="auto"/>
                <w:bar w:val="none" w:sz="0" w:color="auto"/>
              </w:pBdr>
              <w:jc w:val="center"/>
              <w:rPr>
                <w:b/>
                <w:bCs/>
                <w:lang w:val="en-CA"/>
              </w:rPr>
            </w:pPr>
            <w:r w:rsidRPr="00A550DF">
              <w:rPr>
                <w:b/>
                <w:bCs/>
                <w:lang w:val="en-CA"/>
              </w:rPr>
              <w:t>Net Abundance Detection Rate</w:t>
            </w:r>
          </w:p>
        </w:tc>
        <w:tc>
          <w:tcPr>
            <w:tcW w:w="4675" w:type="dxa"/>
          </w:tcPr>
          <w:p w14:paraId="16C4AE68" w14:textId="77777777" w:rsidR="00A550DF" w:rsidRDefault="00A550D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lang w:val="en-CA"/>
              </w:rPr>
            </w:pPr>
            <w:r>
              <w:rPr>
                <w:lang w:val="en-CA"/>
              </w:rPr>
              <w:t xml:space="preserve">An </w:t>
            </w:r>
            <w:r w:rsidR="00C26213">
              <w:rPr>
                <w:lang w:val="en-CA"/>
              </w:rPr>
              <w:t xml:space="preserve">incidence rate </w:t>
            </w:r>
            <w:r>
              <w:rPr>
                <w:lang w:val="en-CA"/>
              </w:rPr>
              <w:t>effect size measure calculated using species abundance per</w:t>
            </w:r>
            <w:r w:rsidR="00596C60">
              <w:rPr>
                <w:lang w:val="en-CA"/>
              </w:rPr>
              <w:t xml:space="preserve"> total</w:t>
            </w:r>
            <w:r>
              <w:rPr>
                <w:lang w:val="en-CA"/>
              </w:rPr>
              <w:t xml:space="preserve"> number of cameras by</w:t>
            </w:r>
            <w:r w:rsidR="00596C60">
              <w:rPr>
                <w:lang w:val="en-CA"/>
              </w:rPr>
              <w:t xml:space="preserve"> total</w:t>
            </w:r>
            <w:r>
              <w:rPr>
                <w:lang w:val="en-CA"/>
              </w:rPr>
              <w:t xml:space="preserve"> number of </w:t>
            </w:r>
            <w:r w:rsidR="00596C60">
              <w:rPr>
                <w:lang w:val="en-CA"/>
              </w:rPr>
              <w:t xml:space="preserve">trapping </w:t>
            </w:r>
            <w:r>
              <w:rPr>
                <w:lang w:val="en-CA"/>
              </w:rPr>
              <w:t xml:space="preserve">days. </w:t>
            </w:r>
          </w:p>
        </w:tc>
      </w:tr>
      <w:tr w:rsidR="00A550DF" w14:paraId="5A7E9743" w14:textId="77777777" w:rsidTr="00A550DF">
        <w:tc>
          <w:tcPr>
            <w:cnfStyle w:val="001000000000" w:firstRow="0" w:lastRow="0" w:firstColumn="1" w:lastColumn="0" w:oddVBand="0" w:evenVBand="0" w:oddHBand="0" w:evenHBand="0" w:firstRowFirstColumn="0" w:firstRowLastColumn="0" w:lastRowFirstColumn="0" w:lastRowLastColumn="0"/>
            <w:tcW w:w="4675" w:type="dxa"/>
          </w:tcPr>
          <w:p w14:paraId="0D2A2342" w14:textId="77777777" w:rsidR="00A550DF" w:rsidRPr="00A550DF" w:rsidRDefault="00A550DF" w:rsidP="00A550DF">
            <w:pPr>
              <w:pBdr>
                <w:top w:val="none" w:sz="0" w:space="0" w:color="auto"/>
                <w:left w:val="none" w:sz="0" w:space="0" w:color="auto"/>
                <w:bottom w:val="none" w:sz="0" w:space="0" w:color="auto"/>
                <w:right w:val="none" w:sz="0" w:space="0" w:color="auto"/>
                <w:between w:val="none" w:sz="0" w:space="0" w:color="auto"/>
                <w:bar w:val="none" w:sz="0" w:color="auto"/>
              </w:pBdr>
              <w:jc w:val="center"/>
              <w:rPr>
                <w:b/>
                <w:bCs/>
                <w:lang w:val="en-CA"/>
              </w:rPr>
            </w:pPr>
            <w:r w:rsidRPr="00A550DF">
              <w:rPr>
                <w:b/>
                <w:bCs/>
                <w:lang w:val="en-CA"/>
              </w:rPr>
              <w:t>Net Richness Detection Rate</w:t>
            </w:r>
          </w:p>
        </w:tc>
        <w:tc>
          <w:tcPr>
            <w:tcW w:w="4675" w:type="dxa"/>
          </w:tcPr>
          <w:p w14:paraId="249746A9" w14:textId="77777777" w:rsidR="00A550DF" w:rsidRDefault="00A550D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lang w:val="en-CA"/>
              </w:rPr>
            </w:pPr>
            <w:r>
              <w:rPr>
                <w:lang w:val="en-CA"/>
              </w:rPr>
              <w:t>An</w:t>
            </w:r>
            <w:r w:rsidR="00C26213">
              <w:rPr>
                <w:lang w:val="en-CA"/>
              </w:rPr>
              <w:t xml:space="preserve"> incidence rate</w:t>
            </w:r>
            <w:r>
              <w:rPr>
                <w:lang w:val="en-CA"/>
              </w:rPr>
              <w:t xml:space="preserve"> effect size measure calculated using species richness per</w:t>
            </w:r>
            <w:r w:rsidR="00596C60">
              <w:rPr>
                <w:lang w:val="en-CA"/>
              </w:rPr>
              <w:t xml:space="preserve"> total</w:t>
            </w:r>
            <w:r>
              <w:rPr>
                <w:lang w:val="en-CA"/>
              </w:rPr>
              <w:t xml:space="preserve"> number of cameras by</w:t>
            </w:r>
            <w:r w:rsidR="00596C60">
              <w:rPr>
                <w:lang w:val="en-CA"/>
              </w:rPr>
              <w:t xml:space="preserve"> total</w:t>
            </w:r>
            <w:r>
              <w:rPr>
                <w:lang w:val="en-CA"/>
              </w:rPr>
              <w:t xml:space="preserve"> number of</w:t>
            </w:r>
            <w:r w:rsidR="00596C60">
              <w:rPr>
                <w:lang w:val="en-CA"/>
              </w:rPr>
              <w:t xml:space="preserve"> trapping</w:t>
            </w:r>
            <w:r>
              <w:rPr>
                <w:lang w:val="en-CA"/>
              </w:rPr>
              <w:t xml:space="preserve"> days.</w:t>
            </w:r>
          </w:p>
        </w:tc>
      </w:tr>
    </w:tbl>
    <w:p w14:paraId="457DC553" w14:textId="77777777" w:rsidR="00A550DF" w:rsidRPr="00C92E37" w:rsidRDefault="00A550DF" w:rsidP="00A3740F">
      <w:pPr>
        <w:rPr>
          <w:lang w:val="en-CA"/>
        </w:rPr>
      </w:pPr>
    </w:p>
    <w:sectPr w:rsidR="00A550DF" w:rsidRPr="00C92E37" w:rsidSect="00F26ACA">
      <w:headerReference w:type="default" r:id="rId10"/>
      <w:footerReference w:type="default" r:id="rId11"/>
      <w:headerReference w:type="first" r:id="rId12"/>
      <w:footerReference w:type="first" r:id="rId13"/>
      <w:pgSz w:w="12240" w:h="15840"/>
      <w:pgMar w:top="1440" w:right="1440" w:bottom="1440" w:left="1440" w:header="709" w:footer="709" w:gutter="0"/>
      <w:lnNumType w:countBy="1" w:restart="continuous"/>
      <w:cols w:space="720"/>
      <w:titlePg/>
      <w:docGrid w:linePitch="32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56434" w16cex:dateUtc="2023-01-21T00:04:00Z"/>
  <w16cex:commentExtensible w16cex:durableId="27756C4D" w16cex:dateUtc="2023-01-21T00:38:00Z"/>
  <w16cex:commentExtensible w16cex:durableId="27756D0A" w16cex:dateUtc="2023-01-21T0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120617" w16cid:durableId="27756434"/>
  <w16cid:commentId w16cid:paraId="32B9F2BC" w16cid:durableId="27756C4D"/>
  <w16cid:commentId w16cid:paraId="1CB6CFB6" w16cid:durableId="27756D0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07E6C6" w14:textId="77777777" w:rsidR="008E72BA" w:rsidRDefault="008E72BA">
      <w:r>
        <w:separator/>
      </w:r>
    </w:p>
  </w:endnote>
  <w:endnote w:type="continuationSeparator" w:id="0">
    <w:p w14:paraId="2084D373" w14:textId="77777777" w:rsidR="008E72BA" w:rsidRDefault="008E7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rlito">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EE1AE" w14:textId="77777777" w:rsidR="00C26213" w:rsidRDefault="00C26213">
    <w:pPr>
      <w:pStyle w:val="Footer"/>
      <w:tabs>
        <w:tab w:val="clear" w:pos="9360"/>
        <w:tab w:val="right" w:pos="9340"/>
      </w:tabs>
      <w:jc w:val="center"/>
    </w:pPr>
    <w:r>
      <w:rPr>
        <w:rFonts w:ascii="Calibri Light" w:hAnsi="Calibri Light"/>
      </w:rPr>
      <w:fldChar w:fldCharType="begin"/>
    </w:r>
    <w:r>
      <w:rPr>
        <w:rFonts w:ascii="Calibri Light" w:hAnsi="Calibri Light"/>
      </w:rPr>
      <w:instrText xml:space="preserve"> PAGE </w:instrText>
    </w:r>
    <w:r>
      <w:rPr>
        <w:rFonts w:ascii="Calibri Light" w:hAnsi="Calibri Light"/>
      </w:rPr>
      <w:fldChar w:fldCharType="separate"/>
    </w:r>
    <w:r w:rsidR="009F6EF6">
      <w:rPr>
        <w:rFonts w:ascii="Calibri Light" w:hAnsi="Calibri Light"/>
        <w:noProof/>
      </w:rPr>
      <w:t>24</w:t>
    </w:r>
    <w:r>
      <w:rPr>
        <w:rFonts w:ascii="Calibri Light" w:hAnsi="Calibri Light"/>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30786" w14:textId="77777777" w:rsidR="00C26213" w:rsidRDefault="00C26213">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40BE27" w14:textId="77777777" w:rsidR="008E72BA" w:rsidRDefault="008E72BA">
      <w:r>
        <w:separator/>
      </w:r>
    </w:p>
  </w:footnote>
  <w:footnote w:type="continuationSeparator" w:id="0">
    <w:p w14:paraId="4C3A71A1" w14:textId="77777777" w:rsidR="008E72BA" w:rsidRDefault="008E72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C4175" w14:textId="77777777" w:rsidR="00C26213" w:rsidRDefault="00C26213">
    <w:pPr>
      <w:pStyle w:val="HeaderFoo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618AF" w14:textId="77777777" w:rsidR="00C26213" w:rsidRDefault="00C26213">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547CE"/>
    <w:multiLevelType w:val="hybridMultilevel"/>
    <w:tmpl w:val="EDB02B44"/>
    <w:styleLink w:val="ImportedStyle1"/>
    <w:lvl w:ilvl="0" w:tplc="1452E918">
      <w:start w:val="1"/>
      <w:numFmt w:val="decimal"/>
      <w:lvlText w:val="%1."/>
      <w:lvlJc w:val="left"/>
      <w:pPr>
        <w:ind w:left="720" w:hanging="360"/>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highlight w:val="none"/>
        <w:vertAlign w:val="baseline"/>
      </w:rPr>
    </w:lvl>
    <w:lvl w:ilvl="1" w:tplc="F09AC614">
      <w:start w:val="1"/>
      <w:numFmt w:val="lowerLetter"/>
      <w:lvlText w:val="%2."/>
      <w:lvlJc w:val="left"/>
      <w:pPr>
        <w:ind w:left="1440" w:hanging="360"/>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highlight w:val="none"/>
        <w:vertAlign w:val="baseline"/>
      </w:rPr>
    </w:lvl>
    <w:lvl w:ilvl="2" w:tplc="612AFE88">
      <w:start w:val="1"/>
      <w:numFmt w:val="lowerRoman"/>
      <w:lvlText w:val="%3."/>
      <w:lvlJc w:val="left"/>
      <w:pPr>
        <w:ind w:left="2160" w:hanging="313"/>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highlight w:val="none"/>
        <w:vertAlign w:val="baseline"/>
      </w:rPr>
    </w:lvl>
    <w:lvl w:ilvl="3" w:tplc="2DC66992">
      <w:start w:val="1"/>
      <w:numFmt w:val="decimal"/>
      <w:lvlText w:val="%4."/>
      <w:lvlJc w:val="left"/>
      <w:pPr>
        <w:ind w:left="2880" w:hanging="360"/>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highlight w:val="none"/>
        <w:vertAlign w:val="baseline"/>
      </w:rPr>
    </w:lvl>
    <w:lvl w:ilvl="4" w:tplc="8446F32C">
      <w:start w:val="1"/>
      <w:numFmt w:val="lowerLetter"/>
      <w:lvlText w:val="%5."/>
      <w:lvlJc w:val="left"/>
      <w:pPr>
        <w:ind w:left="3600" w:hanging="360"/>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highlight w:val="none"/>
        <w:vertAlign w:val="baseline"/>
      </w:rPr>
    </w:lvl>
    <w:lvl w:ilvl="5" w:tplc="6EF409CE">
      <w:start w:val="1"/>
      <w:numFmt w:val="lowerRoman"/>
      <w:lvlText w:val="%6."/>
      <w:lvlJc w:val="left"/>
      <w:pPr>
        <w:ind w:left="4320" w:hanging="313"/>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highlight w:val="none"/>
        <w:vertAlign w:val="baseline"/>
      </w:rPr>
    </w:lvl>
    <w:lvl w:ilvl="6" w:tplc="9D80B0BC">
      <w:start w:val="1"/>
      <w:numFmt w:val="decimal"/>
      <w:lvlText w:val="%7."/>
      <w:lvlJc w:val="left"/>
      <w:pPr>
        <w:ind w:left="5040" w:hanging="360"/>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highlight w:val="none"/>
        <w:vertAlign w:val="baseline"/>
      </w:rPr>
    </w:lvl>
    <w:lvl w:ilvl="7" w:tplc="B7AAA624">
      <w:start w:val="1"/>
      <w:numFmt w:val="lowerLetter"/>
      <w:lvlText w:val="%8."/>
      <w:lvlJc w:val="left"/>
      <w:pPr>
        <w:ind w:left="5760" w:hanging="360"/>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highlight w:val="none"/>
        <w:vertAlign w:val="baseline"/>
      </w:rPr>
    </w:lvl>
    <w:lvl w:ilvl="8" w:tplc="2B688ADE">
      <w:start w:val="1"/>
      <w:numFmt w:val="lowerRoman"/>
      <w:lvlText w:val="%9."/>
      <w:lvlJc w:val="left"/>
      <w:pPr>
        <w:ind w:left="6480" w:hanging="313"/>
      </w:pPr>
      <w:rPr>
        <w:rFonts w:ascii="Calibri Light" w:eastAsia="Calibri Light" w:hAnsi="Calibri Light" w:cs="Calibri Light"/>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5F93767"/>
    <w:multiLevelType w:val="hybridMultilevel"/>
    <w:tmpl w:val="EDB02B44"/>
    <w:numStyleLink w:val="ImportedStyle1"/>
  </w:abstractNum>
  <w:num w:numId="1">
    <w:abstractNumId w:val="0"/>
  </w:num>
  <w:num w:numId="2">
    <w:abstractNumId w:val="1"/>
    <w:lvlOverride w:ilvl="0">
      <w:lvl w:ilvl="0" w:tplc="C2F84C58">
        <w:start w:val="1"/>
        <w:numFmt w:val="decimal"/>
        <w:lvlText w:val="%1."/>
        <w:lvlJc w:val="left"/>
        <w:pPr>
          <w:ind w:left="720" w:hanging="360"/>
        </w:pPr>
        <w:rPr>
          <w:rFonts w:asciiTheme="majorBidi" w:eastAsia="Calibri Light" w:hAnsiTheme="majorBidi" w:cstheme="majorBidi" w:hint="default"/>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hideSpellingErrors/>
  <w:hideGrammaticalError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W2MLG0MDE3tzCysDRS0lEKTi0uzszPAykwNK8FAEozYCUtAAAA"/>
  </w:docVars>
  <w:rsids>
    <w:rsidRoot w:val="00142DCB"/>
    <w:rsid w:val="00040E5B"/>
    <w:rsid w:val="000646A0"/>
    <w:rsid w:val="000D7BC3"/>
    <w:rsid w:val="000E3ABC"/>
    <w:rsid w:val="000E567E"/>
    <w:rsid w:val="001239E2"/>
    <w:rsid w:val="00142DCB"/>
    <w:rsid w:val="00171EFC"/>
    <w:rsid w:val="001B7F33"/>
    <w:rsid w:val="001C52FF"/>
    <w:rsid w:val="00223AFA"/>
    <w:rsid w:val="0024137E"/>
    <w:rsid w:val="00281AFF"/>
    <w:rsid w:val="002A70DE"/>
    <w:rsid w:val="002C0776"/>
    <w:rsid w:val="002C67AF"/>
    <w:rsid w:val="003429E1"/>
    <w:rsid w:val="00384C20"/>
    <w:rsid w:val="003A163D"/>
    <w:rsid w:val="003A70B2"/>
    <w:rsid w:val="003D115D"/>
    <w:rsid w:val="003F5C67"/>
    <w:rsid w:val="004006BD"/>
    <w:rsid w:val="00425B46"/>
    <w:rsid w:val="00447B97"/>
    <w:rsid w:val="0045110C"/>
    <w:rsid w:val="00470A44"/>
    <w:rsid w:val="00492741"/>
    <w:rsid w:val="004C3806"/>
    <w:rsid w:val="004D6676"/>
    <w:rsid w:val="00540445"/>
    <w:rsid w:val="005616DA"/>
    <w:rsid w:val="00570C24"/>
    <w:rsid w:val="00581663"/>
    <w:rsid w:val="005829D2"/>
    <w:rsid w:val="00596C60"/>
    <w:rsid w:val="005B3C7D"/>
    <w:rsid w:val="005C4320"/>
    <w:rsid w:val="005E6134"/>
    <w:rsid w:val="00657577"/>
    <w:rsid w:val="006A3874"/>
    <w:rsid w:val="006F37FB"/>
    <w:rsid w:val="007E064E"/>
    <w:rsid w:val="007F19AD"/>
    <w:rsid w:val="007F4F52"/>
    <w:rsid w:val="00805DA8"/>
    <w:rsid w:val="00806365"/>
    <w:rsid w:val="0085542C"/>
    <w:rsid w:val="00863751"/>
    <w:rsid w:val="008D3BDE"/>
    <w:rsid w:val="008D74B3"/>
    <w:rsid w:val="008E04BF"/>
    <w:rsid w:val="008E72BA"/>
    <w:rsid w:val="00974DD5"/>
    <w:rsid w:val="009F6EF6"/>
    <w:rsid w:val="00A125FC"/>
    <w:rsid w:val="00A22BD6"/>
    <w:rsid w:val="00A3740F"/>
    <w:rsid w:val="00A50746"/>
    <w:rsid w:val="00A51C60"/>
    <w:rsid w:val="00A550DF"/>
    <w:rsid w:val="00A6729E"/>
    <w:rsid w:val="00A92843"/>
    <w:rsid w:val="00AB790F"/>
    <w:rsid w:val="00B13A0D"/>
    <w:rsid w:val="00B36FD6"/>
    <w:rsid w:val="00B469CE"/>
    <w:rsid w:val="00B63CE0"/>
    <w:rsid w:val="00BB3D93"/>
    <w:rsid w:val="00C07926"/>
    <w:rsid w:val="00C26213"/>
    <w:rsid w:val="00C42A9F"/>
    <w:rsid w:val="00C92E37"/>
    <w:rsid w:val="00CA5895"/>
    <w:rsid w:val="00DA7D49"/>
    <w:rsid w:val="00DC67D3"/>
    <w:rsid w:val="00DD1CA3"/>
    <w:rsid w:val="00DD21C7"/>
    <w:rsid w:val="00DE3B90"/>
    <w:rsid w:val="00E1082A"/>
    <w:rsid w:val="00E43293"/>
    <w:rsid w:val="00EA46C5"/>
    <w:rsid w:val="00F003E4"/>
    <w:rsid w:val="00F1493D"/>
    <w:rsid w:val="00F26ACA"/>
    <w:rsid w:val="00F633C1"/>
    <w:rsid w:val="00F71FEF"/>
    <w:rsid w:val="00F72B19"/>
    <w:rsid w:val="00F86CCD"/>
    <w:rsid w:val="00F912A9"/>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E246"/>
  <w15:chartTrackingRefBased/>
  <w15:docId w15:val="{8AE536B9-AFE1-4CB4-BFCC-4181DE720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70A44"/>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70A44"/>
    <w:rPr>
      <w:u w:val="single"/>
    </w:rPr>
  </w:style>
  <w:style w:type="paragraph" w:customStyle="1" w:styleId="HeaderFooter">
    <w:name w:val="Header &amp; Footer"/>
    <w:rsid w:val="00470A44"/>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eastAsia="en-CA"/>
      <w14:textOutline w14:w="0" w14:cap="flat" w14:cmpd="sng" w14:algn="ctr">
        <w14:noFill/>
        <w14:prstDash w14:val="solid"/>
        <w14:bevel/>
      </w14:textOutline>
    </w:rPr>
  </w:style>
  <w:style w:type="paragraph" w:styleId="Footer">
    <w:name w:val="footer"/>
    <w:link w:val="FooterChar"/>
    <w:rsid w:val="00470A44"/>
    <w:pPr>
      <w:pBdr>
        <w:top w:val="nil"/>
        <w:left w:val="nil"/>
        <w:bottom w:val="nil"/>
        <w:right w:val="nil"/>
        <w:between w:val="nil"/>
        <w:bar w:val="nil"/>
      </w:pBdr>
      <w:tabs>
        <w:tab w:val="center" w:pos="4680"/>
        <w:tab w:val="right" w:pos="9360"/>
      </w:tabs>
      <w:spacing w:after="0" w:line="240" w:lineRule="auto"/>
    </w:pPr>
    <w:rPr>
      <w:rFonts w:ascii="Calibri" w:eastAsia="Arial Unicode MS" w:hAnsi="Calibri" w:cs="Arial Unicode MS"/>
      <w:color w:val="000000"/>
      <w:u w:color="000000"/>
      <w:bdr w:val="nil"/>
      <w:lang w:val="en-US" w:eastAsia="en-CA"/>
    </w:rPr>
  </w:style>
  <w:style w:type="character" w:customStyle="1" w:styleId="FooterChar">
    <w:name w:val="Footer Char"/>
    <w:basedOn w:val="DefaultParagraphFont"/>
    <w:link w:val="Footer"/>
    <w:rsid w:val="00470A44"/>
    <w:rPr>
      <w:rFonts w:ascii="Calibri" w:eastAsia="Arial Unicode MS" w:hAnsi="Calibri" w:cs="Arial Unicode MS"/>
      <w:color w:val="000000"/>
      <w:u w:color="000000"/>
      <w:bdr w:val="nil"/>
      <w:lang w:val="en-US" w:eastAsia="en-CA"/>
    </w:rPr>
  </w:style>
  <w:style w:type="paragraph" w:customStyle="1" w:styleId="BodyA">
    <w:name w:val="Body A"/>
    <w:rsid w:val="00470A44"/>
    <w:pPr>
      <w:pBdr>
        <w:top w:val="nil"/>
        <w:left w:val="nil"/>
        <w:bottom w:val="nil"/>
        <w:right w:val="nil"/>
        <w:between w:val="nil"/>
        <w:bar w:val="nil"/>
      </w:pBdr>
    </w:pPr>
    <w:rPr>
      <w:rFonts w:ascii="Calibri" w:eastAsia="Arial Unicode MS" w:hAnsi="Calibri" w:cs="Arial Unicode MS"/>
      <w:color w:val="000000"/>
      <w:u w:color="000000"/>
      <w:bdr w:val="nil"/>
      <w:lang w:val="en-US" w:eastAsia="en-CA"/>
      <w14:textOutline w14:w="12700" w14:cap="flat" w14:cmpd="sng" w14:algn="ctr">
        <w14:noFill/>
        <w14:prstDash w14:val="solid"/>
        <w14:miter w14:lim="400000"/>
      </w14:textOutline>
    </w:rPr>
  </w:style>
  <w:style w:type="paragraph" w:customStyle="1" w:styleId="BodyAA">
    <w:name w:val="Body A A"/>
    <w:rsid w:val="00470A44"/>
    <w:pPr>
      <w:pBdr>
        <w:top w:val="nil"/>
        <w:left w:val="nil"/>
        <w:bottom w:val="nil"/>
        <w:right w:val="nil"/>
        <w:between w:val="nil"/>
        <w:bar w:val="nil"/>
      </w:pBdr>
    </w:pPr>
    <w:rPr>
      <w:rFonts w:ascii="Calibri" w:eastAsia="Arial Unicode MS" w:hAnsi="Calibri" w:cs="Arial Unicode MS"/>
      <w:color w:val="000000"/>
      <w:u w:color="000000"/>
      <w:bdr w:val="nil"/>
      <w:lang w:val="en-US" w:eastAsia="en-CA"/>
    </w:rPr>
  </w:style>
  <w:style w:type="character" w:customStyle="1" w:styleId="None">
    <w:name w:val="None"/>
    <w:rsid w:val="00470A44"/>
  </w:style>
  <w:style w:type="character" w:customStyle="1" w:styleId="Hyperlink0">
    <w:name w:val="Hyperlink.0"/>
    <w:basedOn w:val="None"/>
    <w:rsid w:val="00470A44"/>
    <w:rPr>
      <w:rFonts w:ascii="Calibri Light" w:eastAsia="Calibri Light" w:hAnsi="Calibri Light" w:cs="Calibri Light"/>
      <w:outline w:val="0"/>
      <w:color w:val="0563C1"/>
      <w:sz w:val="24"/>
      <w:szCs w:val="24"/>
      <w:u w:val="single" w:color="0563C1"/>
    </w:rPr>
  </w:style>
  <w:style w:type="paragraph" w:customStyle="1" w:styleId="Body">
    <w:name w:val="Body"/>
    <w:rsid w:val="00470A44"/>
    <w:pPr>
      <w:pBdr>
        <w:top w:val="nil"/>
        <w:left w:val="nil"/>
        <w:bottom w:val="nil"/>
        <w:right w:val="nil"/>
        <w:between w:val="nil"/>
        <w:bar w:val="nil"/>
      </w:pBdr>
    </w:pPr>
    <w:rPr>
      <w:rFonts w:ascii="Calibri" w:eastAsia="Calibri" w:hAnsi="Calibri" w:cs="Calibri"/>
      <w:color w:val="000000"/>
      <w:u w:color="000000"/>
      <w:bdr w:val="nil"/>
      <w:lang w:eastAsia="en-CA"/>
      <w14:textOutline w14:w="0" w14:cap="flat" w14:cmpd="sng" w14:algn="ctr">
        <w14:noFill/>
        <w14:prstDash w14:val="solid"/>
        <w14:bevel/>
      </w14:textOutline>
    </w:rPr>
  </w:style>
  <w:style w:type="paragraph" w:customStyle="1" w:styleId="BodyB">
    <w:name w:val="Body B"/>
    <w:rsid w:val="00470A44"/>
    <w:pPr>
      <w:pBdr>
        <w:top w:val="nil"/>
        <w:left w:val="nil"/>
        <w:bottom w:val="nil"/>
        <w:right w:val="nil"/>
        <w:between w:val="nil"/>
        <w:bar w:val="nil"/>
      </w:pBdr>
    </w:pPr>
    <w:rPr>
      <w:rFonts w:ascii="Calibri" w:eastAsia="Calibri" w:hAnsi="Calibri" w:cs="Calibri"/>
      <w:color w:val="000000"/>
      <w:u w:color="000000"/>
      <w:bdr w:val="nil"/>
      <w:lang w:val="en-US" w:eastAsia="en-CA"/>
    </w:rPr>
  </w:style>
  <w:style w:type="paragraph" w:styleId="ListParagraph">
    <w:name w:val="List Paragraph"/>
    <w:rsid w:val="00470A44"/>
    <w:pPr>
      <w:pBdr>
        <w:top w:val="nil"/>
        <w:left w:val="nil"/>
        <w:bottom w:val="nil"/>
        <w:right w:val="nil"/>
        <w:between w:val="nil"/>
        <w:bar w:val="nil"/>
      </w:pBdr>
      <w:ind w:left="720"/>
    </w:pPr>
    <w:rPr>
      <w:rFonts w:ascii="Calibri" w:eastAsia="Arial Unicode MS" w:hAnsi="Calibri" w:cs="Arial Unicode MS"/>
      <w:color w:val="000000"/>
      <w:u w:color="000000"/>
      <w:bdr w:val="nil"/>
      <w:lang w:val="en-US" w:eastAsia="en-CA"/>
    </w:rPr>
  </w:style>
  <w:style w:type="numbering" w:customStyle="1" w:styleId="ImportedStyle1">
    <w:name w:val="Imported Style 1"/>
    <w:rsid w:val="00470A44"/>
    <w:pPr>
      <w:numPr>
        <w:numId w:val="1"/>
      </w:numPr>
    </w:pPr>
  </w:style>
  <w:style w:type="paragraph" w:styleId="Bibliography">
    <w:name w:val="Bibliography"/>
    <w:next w:val="Body"/>
    <w:rsid w:val="00470A44"/>
    <w:pPr>
      <w:pBdr>
        <w:top w:val="nil"/>
        <w:left w:val="nil"/>
        <w:bottom w:val="nil"/>
        <w:right w:val="nil"/>
        <w:between w:val="nil"/>
        <w:bar w:val="nil"/>
      </w:pBdr>
      <w:spacing w:after="0" w:line="480" w:lineRule="auto"/>
      <w:ind w:left="720" w:hanging="720"/>
    </w:pPr>
    <w:rPr>
      <w:rFonts w:ascii="Calibri" w:eastAsia="Arial Unicode MS" w:hAnsi="Calibri" w:cs="Arial Unicode MS"/>
      <w:color w:val="000000"/>
      <w:u w:color="000000"/>
      <w:bdr w:val="nil"/>
      <w:lang w:val="en-US" w:eastAsia="en-CA"/>
    </w:rPr>
  </w:style>
  <w:style w:type="character" w:customStyle="1" w:styleId="Hyperlink1">
    <w:name w:val="Hyperlink.1"/>
    <w:basedOn w:val="DefaultParagraphFont"/>
    <w:rsid w:val="00470A44"/>
    <w:rPr>
      <w:rFonts w:ascii="Calibri Light" w:eastAsia="Calibri Light" w:hAnsi="Calibri Light" w:cs="Calibri Light"/>
      <w:outline w:val="0"/>
      <w:color w:val="000000"/>
      <w:sz w:val="24"/>
      <w:szCs w:val="24"/>
      <w:u w:val="none" w:color="000000"/>
    </w:rPr>
  </w:style>
  <w:style w:type="character" w:customStyle="1" w:styleId="Hyperlink2">
    <w:name w:val="Hyperlink.2"/>
    <w:basedOn w:val="DefaultParagraphFont"/>
    <w:rsid w:val="00470A44"/>
    <w:rPr>
      <w:rFonts w:ascii="Calibri Light" w:eastAsia="Calibri Light" w:hAnsi="Calibri Light" w:cs="Calibri Light"/>
      <w:outline w:val="0"/>
      <w:color w:val="000000"/>
      <w:sz w:val="24"/>
      <w:szCs w:val="24"/>
      <w:u w:val="single" w:color="000000"/>
    </w:rPr>
  </w:style>
  <w:style w:type="table" w:styleId="TableGrid">
    <w:name w:val="Table Grid"/>
    <w:basedOn w:val="TableNormal"/>
    <w:uiPriority w:val="39"/>
    <w:rsid w:val="00492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C43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4320"/>
    <w:rPr>
      <w:rFonts w:ascii="Segoe UI" w:eastAsia="Arial Unicode MS" w:hAnsi="Segoe UI" w:cs="Segoe UI"/>
      <w:sz w:val="18"/>
      <w:szCs w:val="18"/>
      <w:bdr w:val="nil"/>
      <w:lang w:val="en-US"/>
    </w:rPr>
  </w:style>
  <w:style w:type="table" w:styleId="PlainTable5">
    <w:name w:val="Plain Table 5"/>
    <w:basedOn w:val="TableNormal"/>
    <w:uiPriority w:val="45"/>
    <w:rsid w:val="005C432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040E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040E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040E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F26ACA"/>
  </w:style>
  <w:style w:type="character" w:styleId="CommentReference">
    <w:name w:val="annotation reference"/>
    <w:basedOn w:val="DefaultParagraphFont"/>
    <w:uiPriority w:val="99"/>
    <w:semiHidden/>
    <w:unhideWhenUsed/>
    <w:rsid w:val="00A125FC"/>
    <w:rPr>
      <w:sz w:val="16"/>
      <w:szCs w:val="16"/>
    </w:rPr>
  </w:style>
  <w:style w:type="paragraph" w:styleId="CommentText">
    <w:name w:val="annotation text"/>
    <w:basedOn w:val="Normal"/>
    <w:link w:val="CommentTextChar"/>
    <w:uiPriority w:val="99"/>
    <w:unhideWhenUsed/>
    <w:rsid w:val="00A125FC"/>
    <w:rPr>
      <w:sz w:val="20"/>
      <w:szCs w:val="20"/>
    </w:rPr>
  </w:style>
  <w:style w:type="character" w:customStyle="1" w:styleId="CommentTextChar">
    <w:name w:val="Comment Text Char"/>
    <w:basedOn w:val="DefaultParagraphFont"/>
    <w:link w:val="CommentText"/>
    <w:uiPriority w:val="99"/>
    <w:rsid w:val="00A125FC"/>
    <w:rPr>
      <w:rFonts w:ascii="Times New Roman" w:eastAsia="Arial Unicode MS" w:hAnsi="Times New Roman" w:cs="Times New Roman"/>
      <w:sz w:val="20"/>
      <w:szCs w:val="20"/>
      <w:bdr w:val="nil"/>
      <w:lang w:val="en-US"/>
    </w:rPr>
  </w:style>
  <w:style w:type="paragraph" w:styleId="CommentSubject">
    <w:name w:val="annotation subject"/>
    <w:basedOn w:val="CommentText"/>
    <w:next w:val="CommentText"/>
    <w:link w:val="CommentSubjectChar"/>
    <w:uiPriority w:val="99"/>
    <w:semiHidden/>
    <w:unhideWhenUsed/>
    <w:rsid w:val="00A125FC"/>
    <w:rPr>
      <w:b/>
      <w:bCs/>
    </w:rPr>
  </w:style>
  <w:style w:type="character" w:customStyle="1" w:styleId="CommentSubjectChar">
    <w:name w:val="Comment Subject Char"/>
    <w:basedOn w:val="CommentTextChar"/>
    <w:link w:val="CommentSubject"/>
    <w:uiPriority w:val="99"/>
    <w:semiHidden/>
    <w:rsid w:val="00A125FC"/>
    <w:rPr>
      <w:rFonts w:ascii="Times New Roman" w:eastAsia="Arial Unicode MS" w:hAnsi="Times New Roman" w:cs="Times New Roman"/>
      <w:b/>
      <w:bCs/>
      <w:sz w:val="20"/>
      <w:szCs w:val="2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83849">
      <w:bodyDiv w:val="1"/>
      <w:marLeft w:val="0"/>
      <w:marRight w:val="0"/>
      <w:marTop w:val="0"/>
      <w:marBottom w:val="0"/>
      <w:divBdr>
        <w:top w:val="none" w:sz="0" w:space="0" w:color="auto"/>
        <w:left w:val="none" w:sz="0" w:space="0" w:color="auto"/>
        <w:bottom w:val="none" w:sz="0" w:space="0" w:color="auto"/>
        <w:right w:val="none" w:sz="0" w:space="0" w:color="auto"/>
      </w:divBdr>
    </w:div>
    <w:div w:id="198115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E67DA-BA48-464E-97FD-43308F676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26</Pages>
  <Words>17393</Words>
  <Characters>99146</Characters>
  <Application>Microsoft Office Word</Application>
  <DocSecurity>0</DocSecurity>
  <Lines>826</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Nargol Ghazian</dc:creator>
  <cp:keywords/>
  <dc:description/>
  <cp:lastModifiedBy>Nargol Ghazian</cp:lastModifiedBy>
  <cp:revision>4</cp:revision>
  <dcterms:created xsi:type="dcterms:W3CDTF">2023-01-21T01:19:00Z</dcterms:created>
  <dcterms:modified xsi:type="dcterms:W3CDTF">2023-01-21T01:32:00Z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id="9Evw0iaS"/&gt;&lt;style id="http://www.zotero.org/styles/apa" locale="en-US" hasBibliography="1" bibliographyStyleHasBeenSet="1"/&gt;&lt;prefs&gt;&lt;pref name="fieldType" value="Field"/&gt;&lt;/prefs&gt;&lt;/data&gt;</vt:lpwstr>
  </property>
</Properties>
</file>