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B5A" w:rsidRPr="0026580C" w:rsidRDefault="0026580C" w:rsidP="0026580C">
      <w:pPr>
        <w:jc w:val="both"/>
        <w:rPr>
          <w:rFonts w:asciiTheme="majorBidi" w:hAnsiTheme="majorBidi" w:cstheme="majorBidi"/>
          <w:b/>
          <w:bCs/>
          <w:sz w:val="24"/>
          <w:szCs w:val="24"/>
        </w:rPr>
      </w:pPr>
      <w:r w:rsidRPr="0026580C">
        <w:rPr>
          <w:rFonts w:asciiTheme="majorBidi" w:hAnsiTheme="majorBidi" w:cstheme="majorBidi"/>
          <w:b/>
          <w:bCs/>
          <w:sz w:val="24"/>
          <w:szCs w:val="24"/>
        </w:rPr>
        <w:t>Finding the sweet spot in camera trapping: a global meta-analysis of sampling intensity and incidence capture rates.</w:t>
      </w:r>
    </w:p>
    <w:p w:rsidR="0026580C" w:rsidRDefault="0026580C" w:rsidP="0026580C">
      <w:pPr>
        <w:jc w:val="both"/>
        <w:rPr>
          <w:rFonts w:asciiTheme="majorBidi" w:hAnsiTheme="majorBidi" w:cstheme="majorBidi"/>
          <w:b/>
          <w:bCs/>
          <w:sz w:val="24"/>
          <w:szCs w:val="24"/>
        </w:rPr>
      </w:pPr>
    </w:p>
    <w:p w:rsidR="0026580C" w:rsidRDefault="0026580C" w:rsidP="0026580C">
      <w:pPr>
        <w:jc w:val="both"/>
        <w:rPr>
          <w:rFonts w:asciiTheme="majorBidi" w:hAnsiTheme="majorBidi" w:cstheme="majorBidi"/>
          <w:sz w:val="24"/>
          <w:szCs w:val="24"/>
          <w:vertAlign w:val="superscript"/>
        </w:rPr>
      </w:pPr>
      <w:r>
        <w:rPr>
          <w:rFonts w:asciiTheme="majorBidi" w:hAnsiTheme="majorBidi" w:cstheme="majorBidi"/>
          <w:sz w:val="24"/>
          <w:szCs w:val="24"/>
        </w:rPr>
        <w:t>Nargol Ghazian</w:t>
      </w:r>
      <w:r>
        <w:rPr>
          <w:rFonts w:asciiTheme="majorBidi" w:hAnsiTheme="majorBidi" w:cstheme="majorBidi"/>
          <w:sz w:val="24"/>
          <w:szCs w:val="24"/>
          <w:vertAlign w:val="superscript"/>
        </w:rPr>
        <w:t>*1</w:t>
      </w:r>
      <w:r>
        <w:rPr>
          <w:rFonts w:asciiTheme="majorBidi" w:hAnsiTheme="majorBidi" w:cstheme="majorBidi"/>
          <w:sz w:val="24"/>
          <w:szCs w:val="24"/>
        </w:rPr>
        <w:t xml:space="preserve"> and Christopher J. Lortie</w:t>
      </w:r>
      <w:r>
        <w:rPr>
          <w:rFonts w:asciiTheme="majorBidi" w:hAnsiTheme="majorBidi" w:cstheme="majorBidi"/>
          <w:sz w:val="24"/>
          <w:szCs w:val="24"/>
          <w:vertAlign w:val="superscript"/>
        </w:rPr>
        <w:t>1</w:t>
      </w:r>
    </w:p>
    <w:p w:rsidR="0026580C" w:rsidRPr="0026580C" w:rsidRDefault="0026580C" w:rsidP="0026580C">
      <w:pPr>
        <w:jc w:val="both"/>
        <w:rPr>
          <w:rFonts w:asciiTheme="majorBidi" w:hAnsiTheme="majorBidi" w:cstheme="majorBidi"/>
          <w:sz w:val="24"/>
          <w:szCs w:val="24"/>
          <w:vertAlign w:val="superscript"/>
        </w:rPr>
      </w:pPr>
    </w:p>
    <w:p w:rsidR="0026580C" w:rsidRPr="0026580C" w:rsidRDefault="0026580C" w:rsidP="0026580C">
      <w:pPr>
        <w:pStyle w:val="BodyA"/>
        <w:jc w:val="both"/>
        <w:rPr>
          <w:rFonts w:asciiTheme="majorBidi" w:eastAsia="Calibri Light" w:hAnsiTheme="majorBidi" w:cstheme="majorBidi"/>
          <w:sz w:val="24"/>
          <w:szCs w:val="24"/>
        </w:rPr>
      </w:pPr>
      <w:r w:rsidRPr="0026580C">
        <w:rPr>
          <w:rFonts w:asciiTheme="majorBidi" w:hAnsiTheme="majorBidi" w:cstheme="majorBidi"/>
          <w:sz w:val="24"/>
          <w:szCs w:val="24"/>
          <w:vertAlign w:val="superscript"/>
        </w:rPr>
        <w:t>1</w:t>
      </w:r>
      <w:r w:rsidRPr="0026580C">
        <w:rPr>
          <w:rFonts w:asciiTheme="majorBidi" w:hAnsiTheme="majorBidi" w:cstheme="majorBidi"/>
          <w:sz w:val="24"/>
          <w:szCs w:val="24"/>
        </w:rPr>
        <w:t>Department of Biology</w:t>
      </w:r>
      <w:r w:rsidRPr="0026580C">
        <w:rPr>
          <w:rFonts w:asciiTheme="majorBidi" w:hAnsiTheme="majorBidi" w:cstheme="majorBidi"/>
          <w:sz w:val="24"/>
          <w:szCs w:val="24"/>
        </w:rPr>
        <w:t>, York University,</w:t>
      </w:r>
      <w:r w:rsidRPr="0026580C">
        <w:rPr>
          <w:rFonts w:asciiTheme="majorBidi" w:hAnsiTheme="majorBidi" w:cstheme="majorBidi"/>
          <w:color w:val="222222"/>
          <w:sz w:val="24"/>
          <w:szCs w:val="24"/>
          <w:u w:color="222222"/>
          <w:shd w:val="clear" w:color="auto" w:fill="FFFFFF"/>
        </w:rPr>
        <w:t xml:space="preserve"> 4700 Keele St, Toronto, ON M3J 1P3, Canada</w:t>
      </w:r>
    </w:p>
    <w:p w:rsidR="0026580C" w:rsidRPr="0026580C" w:rsidRDefault="0026580C" w:rsidP="0026580C">
      <w:pPr>
        <w:pStyle w:val="BodyA"/>
        <w:jc w:val="both"/>
        <w:rPr>
          <w:rStyle w:val="None"/>
          <w:rFonts w:asciiTheme="majorBidi" w:eastAsia="Calibri Light" w:hAnsiTheme="majorBidi" w:cstheme="majorBidi"/>
          <w:sz w:val="24"/>
          <w:szCs w:val="24"/>
        </w:rPr>
      </w:pPr>
      <w:r w:rsidRPr="0026580C">
        <w:rPr>
          <w:rFonts w:asciiTheme="majorBidi" w:hAnsiTheme="majorBidi" w:cstheme="majorBidi"/>
          <w:sz w:val="24"/>
          <w:szCs w:val="24"/>
          <w:vertAlign w:val="superscript"/>
        </w:rPr>
        <w:t>*</w:t>
      </w:r>
      <w:r w:rsidRPr="0026580C">
        <w:rPr>
          <w:rFonts w:asciiTheme="majorBidi" w:hAnsiTheme="majorBidi" w:cstheme="majorBidi"/>
          <w:sz w:val="24"/>
          <w:szCs w:val="24"/>
        </w:rPr>
        <w:t xml:space="preserve">Corresponding Author: Department of Biology, York University, 4700 Keele St, Toronto, ON, M3J 1P3, Canada. Email: </w:t>
      </w:r>
      <w:hyperlink r:id="rId5" w:history="1">
        <w:r w:rsidRPr="0026580C">
          <w:rPr>
            <w:rStyle w:val="Hyperlink0"/>
            <w:rFonts w:asciiTheme="majorBidi" w:hAnsiTheme="majorBidi" w:cstheme="majorBidi"/>
          </w:rPr>
          <w:t>nargolg1@my.yorku.ca</w:t>
        </w:r>
      </w:hyperlink>
    </w:p>
    <w:p w:rsidR="0026580C" w:rsidRPr="0026580C" w:rsidRDefault="0026580C" w:rsidP="0026580C">
      <w:pPr>
        <w:rPr>
          <w:rFonts w:asciiTheme="majorBidi" w:hAnsiTheme="majorBidi" w:cstheme="majorBidi"/>
          <w:sz w:val="24"/>
          <w:szCs w:val="24"/>
          <w:lang w:val="en-US"/>
        </w:rPr>
      </w:pPr>
    </w:p>
    <w:p w:rsidR="0026580C" w:rsidRDefault="0026580C" w:rsidP="0026580C">
      <w:pPr>
        <w:rPr>
          <w:rFonts w:asciiTheme="majorBidi" w:hAnsiTheme="majorBidi" w:cstheme="majorBidi"/>
          <w:sz w:val="24"/>
          <w:szCs w:val="24"/>
        </w:rPr>
      </w:pPr>
    </w:p>
    <w:p w:rsidR="0026580C" w:rsidRPr="0026580C" w:rsidRDefault="0026580C" w:rsidP="0026580C">
      <w:pPr>
        <w:rPr>
          <w:rFonts w:asciiTheme="majorBidi" w:hAnsiTheme="majorBidi" w:cstheme="majorBidi"/>
          <w:sz w:val="24"/>
          <w:szCs w:val="24"/>
        </w:rPr>
      </w:pPr>
    </w:p>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Default="0026580C"/>
    <w:p w:rsidR="0026580C" w:rsidRPr="0026580C" w:rsidRDefault="0026580C" w:rsidP="0026580C">
      <w:pPr>
        <w:pStyle w:val="Body"/>
        <w:jc w:val="both"/>
        <w:rPr>
          <w:rStyle w:val="None"/>
          <w:rFonts w:asciiTheme="majorBidi" w:eastAsia="Carlito" w:hAnsiTheme="majorBidi" w:cstheme="majorBidi"/>
          <w:b/>
          <w:bCs/>
          <w:sz w:val="24"/>
          <w:szCs w:val="24"/>
        </w:rPr>
      </w:pPr>
      <w:r w:rsidRPr="0026580C">
        <w:rPr>
          <w:rStyle w:val="None"/>
          <w:rFonts w:asciiTheme="majorBidi" w:hAnsiTheme="majorBidi" w:cstheme="majorBidi"/>
          <w:b/>
          <w:bCs/>
          <w:sz w:val="24"/>
          <w:szCs w:val="24"/>
          <w:lang w:val="de-DE"/>
        </w:rPr>
        <w:lastRenderedPageBreak/>
        <w:t>Abstract</w:t>
      </w:r>
    </w:p>
    <w:p w:rsidR="0026580C" w:rsidRPr="0026580C" w:rsidRDefault="0026580C" w:rsidP="0026580C">
      <w:pPr>
        <w:pStyle w:val="ListParagraph"/>
        <w:numPr>
          <w:ilvl w:val="0"/>
          <w:numId w:val="2"/>
        </w:numPr>
        <w:spacing w:after="0" w:line="480" w:lineRule="auto"/>
        <w:jc w:val="both"/>
        <w:rPr>
          <w:rFonts w:asciiTheme="majorBidi" w:hAnsiTheme="majorBidi" w:cstheme="majorBidi"/>
          <w:sz w:val="24"/>
          <w:szCs w:val="24"/>
        </w:rPr>
      </w:pPr>
      <w:r w:rsidRPr="0026580C">
        <w:rPr>
          <w:rStyle w:val="None"/>
          <w:rFonts w:asciiTheme="majorBidi" w:hAnsiTheme="majorBidi" w:cstheme="majorBidi"/>
          <w:sz w:val="24"/>
          <w:szCs w:val="24"/>
        </w:rPr>
        <w:t xml:space="preserve">Camera traps have become one of the most common tools in wildlife biology and their use is prevalent in many studies examining activity patterns, animal </w:t>
      </w:r>
      <w:r w:rsidRPr="0026580C">
        <w:rPr>
          <w:rStyle w:val="None"/>
          <w:rFonts w:asciiTheme="majorBidi" w:hAnsiTheme="majorBidi" w:cstheme="majorBidi"/>
          <w:sz w:val="24"/>
          <w:szCs w:val="24"/>
        </w:rPr>
        <w:t>behavior</w:t>
      </w:r>
      <w:r w:rsidRPr="0026580C">
        <w:rPr>
          <w:rStyle w:val="None"/>
          <w:rFonts w:asciiTheme="majorBidi" w:hAnsiTheme="majorBidi" w:cstheme="majorBidi"/>
          <w:sz w:val="24"/>
          <w:szCs w:val="24"/>
        </w:rPr>
        <w:t xml:space="preserve">. Captures can be used to estimate population parameters such a relative abundance and also local species diversity. </w:t>
      </w:r>
    </w:p>
    <w:p w:rsidR="0026580C" w:rsidRPr="0026580C" w:rsidRDefault="0026580C" w:rsidP="0026580C">
      <w:pPr>
        <w:pStyle w:val="ListParagraph"/>
        <w:numPr>
          <w:ilvl w:val="0"/>
          <w:numId w:val="2"/>
        </w:numPr>
        <w:spacing w:after="0" w:line="480" w:lineRule="auto"/>
        <w:jc w:val="both"/>
        <w:rPr>
          <w:rFonts w:asciiTheme="majorBidi" w:hAnsiTheme="majorBidi" w:cstheme="majorBidi"/>
          <w:sz w:val="24"/>
          <w:szCs w:val="24"/>
        </w:rPr>
      </w:pPr>
      <w:r w:rsidRPr="0026580C">
        <w:rPr>
          <w:rStyle w:val="None"/>
          <w:rFonts w:asciiTheme="majorBidi" w:hAnsiTheme="majorBidi" w:cstheme="majorBidi"/>
          <w:sz w:val="24"/>
          <w:szCs w:val="24"/>
        </w:rPr>
        <w:t>A total of 252 full-text articles were returned from the Web of S</w:t>
      </w:r>
      <w:r w:rsidR="00C67123">
        <w:rPr>
          <w:rStyle w:val="None"/>
          <w:rFonts w:asciiTheme="majorBidi" w:hAnsiTheme="majorBidi" w:cstheme="majorBidi"/>
          <w:sz w:val="24"/>
          <w:szCs w:val="24"/>
        </w:rPr>
        <w:t xml:space="preserve">cience using the search terms Camera* Trap* AND Richness*, Diversity*, and Rarefaction* Curve*. </w:t>
      </w:r>
      <w:r w:rsidRPr="0026580C">
        <w:rPr>
          <w:rStyle w:val="None"/>
          <w:rFonts w:asciiTheme="majorBidi" w:hAnsiTheme="majorBidi" w:cstheme="majorBidi"/>
          <w:sz w:val="24"/>
          <w:szCs w:val="24"/>
        </w:rPr>
        <w:t xml:space="preserve">Full-text reviews of each for sampling effort in total number of days and total number of cameras generated 119 studies the reported animal abundance and species richness captured using this tool. A meta-analysis of the incidence rates, i.e. number of successful </w:t>
      </w:r>
      <w:r>
        <w:rPr>
          <w:rStyle w:val="None"/>
          <w:rFonts w:asciiTheme="majorBidi" w:hAnsiTheme="majorBidi" w:cstheme="majorBidi"/>
          <w:sz w:val="24"/>
          <w:szCs w:val="24"/>
        </w:rPr>
        <w:t xml:space="preserve">captures per total photographs, </w:t>
      </w:r>
      <w:r w:rsidRPr="0026580C">
        <w:rPr>
          <w:rStyle w:val="None"/>
          <w:rFonts w:asciiTheme="majorBidi" w:hAnsiTheme="majorBidi" w:cstheme="majorBidi"/>
          <w:sz w:val="24"/>
          <w:szCs w:val="24"/>
        </w:rPr>
        <w:t>was used to examine whether sampling effort predicted vertebrate abundances or diversity in a meta-regressions.</w:t>
      </w:r>
    </w:p>
    <w:p w:rsidR="0026580C" w:rsidRPr="0026580C" w:rsidRDefault="0026580C" w:rsidP="0026580C">
      <w:pPr>
        <w:pStyle w:val="ListParagraph"/>
        <w:numPr>
          <w:ilvl w:val="0"/>
          <w:numId w:val="2"/>
        </w:numPr>
        <w:spacing w:after="0" w:line="480" w:lineRule="auto"/>
        <w:jc w:val="both"/>
        <w:rPr>
          <w:rFonts w:asciiTheme="majorBidi" w:hAnsiTheme="majorBidi" w:cstheme="majorBidi"/>
          <w:b/>
          <w:bCs/>
          <w:sz w:val="24"/>
          <w:szCs w:val="24"/>
        </w:rPr>
      </w:pPr>
      <w:r w:rsidRPr="0026580C">
        <w:rPr>
          <w:rStyle w:val="None"/>
          <w:rFonts w:asciiTheme="majorBidi" w:hAnsiTheme="majorBidi" w:cstheme="majorBidi"/>
          <w:sz w:val="24"/>
          <w:szCs w:val="24"/>
        </w:rPr>
        <w:t xml:space="preserve">The net positive effect of increasing the number of cameras was positive - study over </w:t>
      </w:r>
      <w:bookmarkStart w:id="0" w:name="_GoBack"/>
      <w:bookmarkEnd w:id="0"/>
      <w:r w:rsidRPr="0026580C">
        <w:rPr>
          <w:rStyle w:val="None"/>
          <w:rFonts w:asciiTheme="majorBidi" w:hAnsiTheme="majorBidi" w:cstheme="majorBidi"/>
          <w:sz w:val="24"/>
          <w:szCs w:val="24"/>
        </w:rPr>
        <w:t xml:space="preserve">- keep results tense in the past.  Increased </w:t>
      </w:r>
      <w:proofErr w:type="spellStart"/>
      <w:r w:rsidRPr="0026580C">
        <w:rPr>
          <w:rStyle w:val="None"/>
          <w:rFonts w:asciiTheme="majorBidi" w:hAnsiTheme="majorBidi" w:cstheme="majorBidi"/>
          <w:sz w:val="24"/>
          <w:szCs w:val="24"/>
        </w:rPr>
        <w:t>depoylment</w:t>
      </w:r>
      <w:proofErr w:type="spellEnd"/>
      <w:r w:rsidRPr="0026580C">
        <w:rPr>
          <w:rStyle w:val="None"/>
          <w:rFonts w:asciiTheme="majorBidi" w:hAnsiTheme="majorBidi" w:cstheme="majorBidi"/>
          <w:sz w:val="24"/>
          <w:szCs w:val="24"/>
        </w:rPr>
        <w:t xml:space="preserve"> of higher numbers of camera traps returns higher net capture rates particularly in deserts and grasslands, and higher diversity in most ecosystems. Increasing the duration of trapping did not consistently increase capture rate or diversity.</w:t>
      </w:r>
    </w:p>
    <w:p w:rsidR="0026580C" w:rsidRPr="0026580C" w:rsidRDefault="0026580C" w:rsidP="0026580C">
      <w:pPr>
        <w:pStyle w:val="ListParagraph"/>
        <w:numPr>
          <w:ilvl w:val="0"/>
          <w:numId w:val="2"/>
        </w:numPr>
        <w:spacing w:after="0" w:line="480" w:lineRule="auto"/>
        <w:jc w:val="both"/>
        <w:rPr>
          <w:rFonts w:asciiTheme="majorBidi" w:hAnsiTheme="majorBidi" w:cstheme="majorBidi"/>
          <w:b/>
          <w:bCs/>
          <w:sz w:val="24"/>
          <w:szCs w:val="24"/>
        </w:rPr>
      </w:pPr>
      <w:r w:rsidRPr="0026580C">
        <w:rPr>
          <w:rStyle w:val="None"/>
          <w:rFonts w:asciiTheme="majorBidi" w:hAnsiTheme="majorBidi" w:cstheme="majorBidi"/>
          <w:sz w:val="24"/>
          <w:szCs w:val="24"/>
        </w:rPr>
        <w:t xml:space="preserve">Camera trapping will continue to increase in use in ecology and evolution, and it is thus important to examine effective experimental designs to increase the likelihood of sufficient data. </w:t>
      </w:r>
    </w:p>
    <w:p w:rsidR="0026580C" w:rsidRPr="0026580C" w:rsidRDefault="0026580C">
      <w:pPr>
        <w:rPr>
          <w:lang w:val="en-US"/>
        </w:rPr>
      </w:pPr>
    </w:p>
    <w:p w:rsidR="0026580C" w:rsidRDefault="0026580C"/>
    <w:sectPr w:rsidR="00265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rlito">
    <w:altName w:val="Times New Roman"/>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tmpl w:val="894EE873"/>
    <w:numStyleLink w:val="ImportedStyle1"/>
  </w:abstractNum>
  <w:abstractNum w:abstractNumId="1" w15:restartNumberingAfterBreak="0">
    <w:nsid w:val="00000001"/>
    <w:multiLevelType w:val="hybridMultilevel"/>
    <w:tmpl w:val="894EE873"/>
    <w:numStyleLink w:val="ImportedStyle1"/>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wNjY3tDQyNzM3szBS0lEKTi0uzszPAykwrAUAYwKB0CwAAAA="/>
  </w:docVars>
  <w:rsids>
    <w:rsidRoot w:val="00C927FC"/>
    <w:rsid w:val="000D51D9"/>
    <w:rsid w:val="0026580C"/>
    <w:rsid w:val="00C67123"/>
    <w:rsid w:val="00C927FC"/>
    <w:rsid w:val="00F65B5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94F52-DD1F-4376-9BA2-7E933B13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26580C"/>
    <w:rPr>
      <w:rFonts w:ascii="Calibri" w:eastAsia="Arial Unicode MS" w:hAnsi="Calibri" w:cs="Arial Unicode MS"/>
      <w:color w:val="000000"/>
      <w:u w:color="000000"/>
      <w:lang w:val="en-US" w:eastAsia="en-CA"/>
    </w:rPr>
  </w:style>
  <w:style w:type="character" w:customStyle="1" w:styleId="None">
    <w:name w:val="None"/>
    <w:rsid w:val="0026580C"/>
  </w:style>
  <w:style w:type="character" w:customStyle="1" w:styleId="Hyperlink0">
    <w:name w:val="Hyperlink.0"/>
    <w:rsid w:val="0026580C"/>
    <w:rPr>
      <w:rFonts w:ascii="Calibri Light" w:eastAsia="Calibri Light" w:hAnsi="Calibri Light" w:cs="Calibri Light"/>
      <w:outline w:val="0"/>
      <w:color w:val="0563C1"/>
      <w:sz w:val="24"/>
      <w:szCs w:val="24"/>
      <w:u w:val="single" w:color="0563C1"/>
    </w:rPr>
  </w:style>
  <w:style w:type="paragraph" w:customStyle="1" w:styleId="Body">
    <w:name w:val="Body"/>
    <w:rsid w:val="0026580C"/>
    <w:rPr>
      <w:rFonts w:ascii="Calibri" w:eastAsia="Arial Unicode MS" w:hAnsi="Calibri" w:cs="Arial Unicode MS"/>
      <w:color w:val="000000"/>
      <w:u w:color="000000"/>
      <w:lang w:val="en-US" w:eastAsia="en-CA"/>
    </w:rPr>
  </w:style>
  <w:style w:type="paragraph" w:styleId="ListParagraph">
    <w:name w:val="List Paragraph"/>
    <w:qFormat/>
    <w:rsid w:val="0026580C"/>
    <w:pPr>
      <w:ind w:left="720"/>
    </w:pPr>
    <w:rPr>
      <w:rFonts w:ascii="Calibri" w:eastAsia="Arial Unicode MS" w:hAnsi="Calibri" w:cs="Arial Unicode MS"/>
      <w:color w:val="000000"/>
      <w:u w:color="000000"/>
      <w:lang w:val="en-US" w:eastAsia="en-CA"/>
    </w:rPr>
  </w:style>
  <w:style w:type="numbering" w:customStyle="1" w:styleId="ImportedStyle1">
    <w:name w:val="Imported Style 1"/>
    <w:rsid w:val="0026580C"/>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rgolg1@my.york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cp:revision>
  <dcterms:created xsi:type="dcterms:W3CDTF">2021-05-18T17:48:00Z</dcterms:created>
  <dcterms:modified xsi:type="dcterms:W3CDTF">2021-05-21T03:52:00Z</dcterms:modified>
</cp:coreProperties>
</file>