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679" w:rsidRPr="0083221C" w:rsidRDefault="00063679" w:rsidP="00063679">
      <w:pPr>
        <w:rPr>
          <w:rFonts w:cstheme="minorHAnsi"/>
        </w:rPr>
      </w:pPr>
      <w:r w:rsidRPr="0083221C">
        <w:rPr>
          <w:rFonts w:cstheme="minorHAnsi"/>
        </w:rPr>
        <w:t>Ghazian Progress Report</w:t>
      </w:r>
    </w:p>
    <w:p w:rsidR="00063679" w:rsidRPr="0083221C" w:rsidRDefault="00063679" w:rsidP="00063679">
      <w:pPr>
        <w:rPr>
          <w:rFonts w:cstheme="minorHAnsi"/>
        </w:rPr>
      </w:pPr>
      <w:r w:rsidRPr="0083221C">
        <w:rPr>
          <w:rFonts w:cstheme="minorHAnsi"/>
        </w:rPr>
        <w:t>York University, Toronto, ON</w:t>
      </w:r>
    </w:p>
    <w:p w:rsidR="00063679" w:rsidRDefault="00063679" w:rsidP="00063679">
      <w:pPr>
        <w:rPr>
          <w:rFonts w:cstheme="minorHAnsi"/>
        </w:rPr>
      </w:pPr>
      <w:r>
        <w:rPr>
          <w:rFonts w:cstheme="minorHAnsi"/>
        </w:rPr>
        <w:t>Spring 2021</w:t>
      </w:r>
    </w:p>
    <w:p w:rsidR="00063679" w:rsidRPr="0083221C" w:rsidRDefault="00063679" w:rsidP="00063679">
      <w:pPr>
        <w:rPr>
          <w:rFonts w:cstheme="minorHAnsi"/>
        </w:rPr>
      </w:pPr>
    </w:p>
    <w:p w:rsidR="00063679" w:rsidRPr="0083221C" w:rsidRDefault="00063679" w:rsidP="00063679">
      <w:pPr>
        <w:rPr>
          <w:rFonts w:cstheme="minorHAnsi"/>
          <w:b/>
          <w:bCs/>
        </w:rPr>
      </w:pPr>
    </w:p>
    <w:p w:rsidR="00063679" w:rsidRPr="0083221C" w:rsidRDefault="00063679" w:rsidP="00063679">
      <w:pPr>
        <w:rPr>
          <w:rFonts w:cstheme="minorHAnsi"/>
          <w:b/>
          <w:bCs/>
        </w:rPr>
      </w:pPr>
    </w:p>
    <w:p w:rsidR="00063679" w:rsidRPr="0083221C" w:rsidRDefault="00063679" w:rsidP="00063679">
      <w:pPr>
        <w:rPr>
          <w:rFonts w:cstheme="minorHAnsi"/>
          <w:b/>
          <w:bCs/>
        </w:rPr>
      </w:pPr>
    </w:p>
    <w:p w:rsidR="00063679" w:rsidRPr="0083221C" w:rsidRDefault="00063679" w:rsidP="00063679">
      <w:pPr>
        <w:rPr>
          <w:rFonts w:cstheme="minorHAnsi"/>
          <w:b/>
          <w:bCs/>
        </w:rPr>
      </w:pPr>
    </w:p>
    <w:p w:rsidR="00063679" w:rsidRPr="0083221C" w:rsidRDefault="00063679" w:rsidP="00063679">
      <w:pPr>
        <w:rPr>
          <w:rFonts w:cstheme="minorHAnsi"/>
          <w:b/>
          <w:bCs/>
        </w:rPr>
      </w:pPr>
    </w:p>
    <w:p w:rsidR="00063679" w:rsidRPr="0083221C" w:rsidRDefault="00063679" w:rsidP="00063679">
      <w:pPr>
        <w:rPr>
          <w:rFonts w:cstheme="minorHAnsi"/>
          <w:sz w:val="28"/>
          <w:szCs w:val="28"/>
        </w:rPr>
      </w:pPr>
      <w:r>
        <w:rPr>
          <w:rFonts w:cstheme="minorHAnsi"/>
          <w:b/>
          <w:bCs/>
          <w:sz w:val="28"/>
          <w:szCs w:val="28"/>
        </w:rPr>
        <w:t xml:space="preserve">Exploring the effects of artificial deploys on dryland communities in California. </w:t>
      </w: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rPr>
      </w:pPr>
    </w:p>
    <w:p w:rsidR="00063679" w:rsidRPr="0083221C" w:rsidRDefault="00063679" w:rsidP="00063679">
      <w:pPr>
        <w:rPr>
          <w:rFonts w:cstheme="minorHAnsi"/>
          <w:b/>
          <w:bCs/>
        </w:rPr>
      </w:pPr>
      <w:r w:rsidRPr="0083221C">
        <w:rPr>
          <w:rFonts w:cstheme="minorHAnsi"/>
          <w:b/>
          <w:bCs/>
        </w:rPr>
        <w:t>Examination Committee:</w:t>
      </w:r>
    </w:p>
    <w:p w:rsidR="00063679" w:rsidRPr="0083221C" w:rsidRDefault="00063679" w:rsidP="00063679">
      <w:pPr>
        <w:rPr>
          <w:rFonts w:cstheme="minorHAnsi"/>
        </w:rPr>
      </w:pPr>
      <w:r w:rsidRPr="0083221C">
        <w:rPr>
          <w:rFonts w:cstheme="minorHAnsi"/>
        </w:rPr>
        <w:t>Dr. Suzanne MacDonald</w:t>
      </w:r>
    </w:p>
    <w:p w:rsidR="00063679" w:rsidRPr="0083221C" w:rsidRDefault="00063679" w:rsidP="00063679">
      <w:pPr>
        <w:rPr>
          <w:rFonts w:cstheme="minorHAnsi"/>
        </w:rPr>
      </w:pPr>
      <w:r w:rsidRPr="0083221C">
        <w:rPr>
          <w:rFonts w:cstheme="minorHAnsi"/>
        </w:rPr>
        <w:t>Dr. Christopher Lortie</w:t>
      </w:r>
    </w:p>
    <w:p w:rsidR="00063679" w:rsidRDefault="00063679" w:rsidP="00063679">
      <w:pPr>
        <w:rPr>
          <w:rFonts w:cstheme="minorHAnsi"/>
        </w:rPr>
      </w:pPr>
      <w:r w:rsidRPr="0083221C">
        <w:rPr>
          <w:rFonts w:cstheme="minorHAnsi"/>
        </w:rPr>
        <w:t xml:space="preserve">Dr. Laura McKinnon </w:t>
      </w:r>
    </w:p>
    <w:p w:rsidR="00D7575B" w:rsidRDefault="00D7575B"/>
    <w:p w:rsidR="00063679" w:rsidRDefault="00063679"/>
    <w:p w:rsidR="00063679" w:rsidRPr="009152E9" w:rsidRDefault="00063679" w:rsidP="00063679">
      <w:pPr>
        <w:rPr>
          <w:rFonts w:cstheme="minorHAnsi"/>
          <w:sz w:val="24"/>
          <w:szCs w:val="24"/>
        </w:rPr>
      </w:pPr>
      <w:r w:rsidRPr="009152E9">
        <w:rPr>
          <w:rFonts w:cstheme="minorHAnsi"/>
          <w:sz w:val="24"/>
          <w:szCs w:val="24"/>
        </w:rPr>
        <w:lastRenderedPageBreak/>
        <w:t>Table 1. Ph.D. Research chapters and timeline.</w:t>
      </w:r>
    </w:p>
    <w:tbl>
      <w:tblPr>
        <w:tblStyle w:val="TableGrid"/>
        <w:tblW w:w="0" w:type="auto"/>
        <w:tblLook w:val="04A0" w:firstRow="1" w:lastRow="0" w:firstColumn="1" w:lastColumn="0" w:noHBand="0" w:noVBand="1"/>
      </w:tblPr>
      <w:tblGrid>
        <w:gridCol w:w="3116"/>
        <w:gridCol w:w="3117"/>
        <w:gridCol w:w="3117"/>
      </w:tblGrid>
      <w:tr w:rsidR="00063679" w:rsidRPr="009152E9" w:rsidTr="001F204E">
        <w:tc>
          <w:tcPr>
            <w:tcW w:w="3116" w:type="dxa"/>
          </w:tcPr>
          <w:p w:rsidR="00063679" w:rsidRPr="009152E9" w:rsidRDefault="00063679" w:rsidP="001F204E">
            <w:pPr>
              <w:jc w:val="center"/>
              <w:rPr>
                <w:rFonts w:cstheme="minorHAnsi"/>
                <w:b/>
                <w:bCs/>
                <w:sz w:val="24"/>
                <w:szCs w:val="24"/>
              </w:rPr>
            </w:pPr>
            <w:r w:rsidRPr="009152E9">
              <w:rPr>
                <w:rFonts w:cstheme="minorHAnsi"/>
                <w:b/>
                <w:bCs/>
                <w:sz w:val="24"/>
                <w:szCs w:val="24"/>
              </w:rPr>
              <w:t>Chapter</w:t>
            </w:r>
          </w:p>
        </w:tc>
        <w:tc>
          <w:tcPr>
            <w:tcW w:w="3117" w:type="dxa"/>
          </w:tcPr>
          <w:p w:rsidR="00063679" w:rsidRPr="009152E9" w:rsidRDefault="00063679" w:rsidP="001F204E">
            <w:pPr>
              <w:jc w:val="center"/>
              <w:rPr>
                <w:rFonts w:cstheme="minorHAnsi"/>
                <w:b/>
                <w:bCs/>
                <w:sz w:val="24"/>
                <w:szCs w:val="24"/>
              </w:rPr>
            </w:pPr>
            <w:r w:rsidRPr="009152E9">
              <w:rPr>
                <w:rFonts w:cstheme="minorHAnsi"/>
                <w:b/>
                <w:bCs/>
                <w:sz w:val="24"/>
                <w:szCs w:val="24"/>
              </w:rPr>
              <w:t>Title</w:t>
            </w:r>
          </w:p>
        </w:tc>
        <w:tc>
          <w:tcPr>
            <w:tcW w:w="3117" w:type="dxa"/>
          </w:tcPr>
          <w:p w:rsidR="00063679" w:rsidRPr="009152E9" w:rsidRDefault="00063679" w:rsidP="001F204E">
            <w:pPr>
              <w:jc w:val="center"/>
              <w:rPr>
                <w:rFonts w:cstheme="minorHAnsi"/>
                <w:b/>
                <w:bCs/>
                <w:sz w:val="24"/>
                <w:szCs w:val="24"/>
              </w:rPr>
            </w:pPr>
            <w:r w:rsidRPr="009152E9">
              <w:rPr>
                <w:rFonts w:cstheme="minorHAnsi"/>
                <w:b/>
                <w:bCs/>
                <w:sz w:val="24"/>
                <w:szCs w:val="24"/>
              </w:rPr>
              <w:t>Timeline</w:t>
            </w:r>
          </w:p>
        </w:tc>
      </w:tr>
      <w:tr w:rsidR="00063679" w:rsidRPr="009152E9" w:rsidTr="001F204E">
        <w:tc>
          <w:tcPr>
            <w:tcW w:w="3116" w:type="dxa"/>
          </w:tcPr>
          <w:p w:rsidR="00063679" w:rsidRPr="009152E9" w:rsidRDefault="00063679" w:rsidP="001F204E">
            <w:pPr>
              <w:jc w:val="center"/>
              <w:rPr>
                <w:rFonts w:cstheme="minorHAnsi"/>
                <w:b/>
                <w:bCs/>
                <w:sz w:val="24"/>
                <w:szCs w:val="24"/>
              </w:rPr>
            </w:pPr>
            <w:r w:rsidRPr="009152E9">
              <w:rPr>
                <w:rFonts w:cstheme="minorHAnsi"/>
                <w:b/>
                <w:bCs/>
                <w:sz w:val="24"/>
                <w:szCs w:val="24"/>
              </w:rPr>
              <w:t>1</w:t>
            </w:r>
          </w:p>
        </w:tc>
        <w:tc>
          <w:tcPr>
            <w:tcW w:w="3117" w:type="dxa"/>
          </w:tcPr>
          <w:p w:rsidR="00063679" w:rsidRPr="009152E9" w:rsidRDefault="00063679" w:rsidP="00063679">
            <w:pPr>
              <w:jc w:val="both"/>
              <w:rPr>
                <w:rFonts w:cstheme="minorHAnsi"/>
                <w:b/>
                <w:bCs/>
                <w:sz w:val="24"/>
                <w:szCs w:val="24"/>
              </w:rPr>
            </w:pPr>
            <w:r w:rsidRPr="009152E9">
              <w:rPr>
                <w:rFonts w:cstheme="minorHAnsi"/>
                <w:b/>
                <w:bCs/>
                <w:sz w:val="24"/>
                <w:szCs w:val="24"/>
              </w:rPr>
              <w:t>Finding the sweet spot in camera trapping: a review of camera trap papers to test for reported sampling effort in population estimates.</w:t>
            </w:r>
          </w:p>
          <w:p w:rsidR="00063679" w:rsidRPr="009152E9" w:rsidRDefault="00063679" w:rsidP="001F204E">
            <w:pPr>
              <w:rPr>
                <w:rFonts w:cstheme="minorHAnsi"/>
                <w:b/>
                <w:bCs/>
                <w:sz w:val="24"/>
                <w:szCs w:val="24"/>
              </w:rPr>
            </w:pPr>
          </w:p>
        </w:tc>
        <w:tc>
          <w:tcPr>
            <w:tcW w:w="3117" w:type="dxa"/>
          </w:tcPr>
          <w:p w:rsidR="00063679" w:rsidRPr="009152E9" w:rsidRDefault="00063679" w:rsidP="00063679">
            <w:pPr>
              <w:pStyle w:val="ListParagraph"/>
              <w:numPr>
                <w:ilvl w:val="0"/>
                <w:numId w:val="1"/>
              </w:numPr>
              <w:rPr>
                <w:rFonts w:cstheme="minorHAnsi"/>
                <w:sz w:val="24"/>
                <w:szCs w:val="24"/>
              </w:rPr>
            </w:pPr>
            <w:r w:rsidRPr="009152E9">
              <w:rPr>
                <w:rFonts w:cstheme="minorHAnsi"/>
                <w:sz w:val="24"/>
                <w:szCs w:val="24"/>
              </w:rPr>
              <w:t xml:space="preserve">Manuscript is done. </w:t>
            </w:r>
          </w:p>
          <w:p w:rsidR="00063679" w:rsidRPr="009152E9" w:rsidRDefault="00063679" w:rsidP="00063679">
            <w:pPr>
              <w:pStyle w:val="ListParagraph"/>
              <w:numPr>
                <w:ilvl w:val="0"/>
                <w:numId w:val="1"/>
              </w:numPr>
              <w:rPr>
                <w:rFonts w:cstheme="minorHAnsi"/>
                <w:sz w:val="24"/>
                <w:szCs w:val="24"/>
              </w:rPr>
            </w:pPr>
            <w:r w:rsidRPr="009152E9">
              <w:rPr>
                <w:rFonts w:cstheme="minorHAnsi"/>
                <w:sz w:val="24"/>
                <w:szCs w:val="24"/>
              </w:rPr>
              <w:t xml:space="preserve">Going to submit </w:t>
            </w:r>
            <w:r w:rsidR="009152E9" w:rsidRPr="009152E9">
              <w:rPr>
                <w:rFonts w:cstheme="minorHAnsi"/>
                <w:sz w:val="24"/>
                <w:szCs w:val="24"/>
              </w:rPr>
              <w:t xml:space="preserve">it </w:t>
            </w:r>
            <w:r w:rsidRPr="009152E9">
              <w:rPr>
                <w:rFonts w:cstheme="minorHAnsi"/>
                <w:sz w:val="24"/>
                <w:szCs w:val="24"/>
              </w:rPr>
              <w:t>to the journal of Methods in Ecology and Evolution as a mini-review paper.</w:t>
            </w:r>
          </w:p>
        </w:tc>
      </w:tr>
      <w:tr w:rsidR="00063679" w:rsidRPr="009152E9" w:rsidTr="001F204E">
        <w:tc>
          <w:tcPr>
            <w:tcW w:w="3116" w:type="dxa"/>
          </w:tcPr>
          <w:p w:rsidR="00063679" w:rsidRPr="009152E9" w:rsidRDefault="00063679" w:rsidP="001F204E">
            <w:pPr>
              <w:jc w:val="center"/>
              <w:rPr>
                <w:rFonts w:cstheme="minorHAnsi"/>
                <w:b/>
                <w:bCs/>
                <w:sz w:val="24"/>
                <w:szCs w:val="24"/>
              </w:rPr>
            </w:pPr>
            <w:r w:rsidRPr="009152E9">
              <w:rPr>
                <w:rFonts w:cstheme="minorHAnsi"/>
                <w:b/>
                <w:bCs/>
                <w:sz w:val="24"/>
                <w:szCs w:val="24"/>
              </w:rPr>
              <w:t>2</w:t>
            </w:r>
          </w:p>
        </w:tc>
        <w:tc>
          <w:tcPr>
            <w:tcW w:w="3117" w:type="dxa"/>
          </w:tcPr>
          <w:p w:rsidR="00063679" w:rsidRPr="009152E9" w:rsidRDefault="00063679" w:rsidP="00063679">
            <w:pPr>
              <w:rPr>
                <w:rFonts w:cstheme="minorHAnsi"/>
                <w:b/>
                <w:bCs/>
                <w:sz w:val="24"/>
                <w:szCs w:val="24"/>
              </w:rPr>
            </w:pPr>
            <w:r w:rsidRPr="009152E9">
              <w:rPr>
                <w:b/>
                <w:bCs/>
                <w:sz w:val="24"/>
                <w:szCs w:val="24"/>
              </w:rPr>
              <w:t xml:space="preserve">Effects of eco-friendly fabrics on canopy microclimate and annual plant germination rates. </w:t>
            </w:r>
          </w:p>
        </w:tc>
        <w:tc>
          <w:tcPr>
            <w:tcW w:w="3117" w:type="dxa"/>
          </w:tcPr>
          <w:p w:rsidR="00063679" w:rsidRPr="009152E9" w:rsidRDefault="00063679" w:rsidP="00063679">
            <w:pPr>
              <w:pStyle w:val="ListParagraph"/>
              <w:numPr>
                <w:ilvl w:val="0"/>
                <w:numId w:val="2"/>
              </w:numPr>
              <w:rPr>
                <w:rFonts w:cstheme="minorHAnsi"/>
                <w:sz w:val="24"/>
                <w:szCs w:val="24"/>
              </w:rPr>
            </w:pPr>
            <w:r w:rsidRPr="009152E9">
              <w:rPr>
                <w:rFonts w:cstheme="minorHAnsi"/>
                <w:sz w:val="24"/>
                <w:szCs w:val="24"/>
              </w:rPr>
              <w:t xml:space="preserve">Trials </w:t>
            </w:r>
            <w:r w:rsidR="009152E9" w:rsidRPr="009152E9">
              <w:rPr>
                <w:rFonts w:cstheme="minorHAnsi"/>
                <w:sz w:val="24"/>
                <w:szCs w:val="24"/>
              </w:rPr>
              <w:t xml:space="preserve">are </w:t>
            </w:r>
            <w:r w:rsidRPr="009152E9">
              <w:rPr>
                <w:rFonts w:cstheme="minorHAnsi"/>
                <w:sz w:val="24"/>
                <w:szCs w:val="24"/>
              </w:rPr>
              <w:t xml:space="preserve">currently being conducted in the lab. </w:t>
            </w:r>
          </w:p>
          <w:p w:rsidR="00063679" w:rsidRPr="009152E9" w:rsidRDefault="00063679" w:rsidP="00063679">
            <w:pPr>
              <w:pStyle w:val="ListParagraph"/>
              <w:numPr>
                <w:ilvl w:val="0"/>
                <w:numId w:val="2"/>
              </w:numPr>
              <w:rPr>
                <w:rFonts w:cstheme="minorHAnsi"/>
                <w:sz w:val="24"/>
                <w:szCs w:val="24"/>
              </w:rPr>
            </w:pPr>
            <w:r w:rsidRPr="009152E9">
              <w:rPr>
                <w:rFonts w:cstheme="minorHAnsi"/>
                <w:sz w:val="24"/>
                <w:szCs w:val="24"/>
              </w:rPr>
              <w:t xml:space="preserve">Preliminary data are collected. </w:t>
            </w:r>
          </w:p>
        </w:tc>
      </w:tr>
      <w:tr w:rsidR="00063679" w:rsidRPr="009152E9" w:rsidTr="001F204E">
        <w:tc>
          <w:tcPr>
            <w:tcW w:w="3116" w:type="dxa"/>
          </w:tcPr>
          <w:p w:rsidR="00063679" w:rsidRPr="009152E9" w:rsidRDefault="00063679" w:rsidP="001F204E">
            <w:pPr>
              <w:jc w:val="center"/>
              <w:rPr>
                <w:rFonts w:cstheme="minorHAnsi"/>
                <w:b/>
                <w:bCs/>
                <w:sz w:val="24"/>
                <w:szCs w:val="24"/>
              </w:rPr>
            </w:pPr>
            <w:r w:rsidRPr="009152E9">
              <w:rPr>
                <w:rFonts w:cstheme="minorHAnsi"/>
                <w:b/>
                <w:bCs/>
                <w:sz w:val="24"/>
                <w:szCs w:val="24"/>
              </w:rPr>
              <w:t>3</w:t>
            </w:r>
          </w:p>
        </w:tc>
        <w:tc>
          <w:tcPr>
            <w:tcW w:w="3117" w:type="dxa"/>
          </w:tcPr>
          <w:p w:rsidR="00063679" w:rsidRPr="009152E9" w:rsidRDefault="00063679" w:rsidP="001F204E">
            <w:pPr>
              <w:rPr>
                <w:rFonts w:cstheme="minorHAnsi"/>
                <w:b/>
                <w:bCs/>
                <w:sz w:val="24"/>
                <w:szCs w:val="24"/>
              </w:rPr>
            </w:pPr>
            <w:r w:rsidRPr="009152E9">
              <w:rPr>
                <w:b/>
                <w:bCs/>
                <w:sz w:val="24"/>
                <w:szCs w:val="24"/>
              </w:rPr>
              <w:t>Mega chapter: Animal-shelter</w:t>
            </w:r>
            <w:r w:rsidR="007C1BE3">
              <w:rPr>
                <w:b/>
                <w:bCs/>
                <w:sz w:val="24"/>
                <w:szCs w:val="24"/>
              </w:rPr>
              <w:t>/artificial deploy Interactions.</w:t>
            </w:r>
          </w:p>
        </w:tc>
        <w:tc>
          <w:tcPr>
            <w:tcW w:w="3117" w:type="dxa"/>
          </w:tcPr>
          <w:p w:rsidR="00063679" w:rsidRPr="007C1BE3" w:rsidRDefault="00063679" w:rsidP="00063679">
            <w:pPr>
              <w:pStyle w:val="ListParagraph"/>
              <w:numPr>
                <w:ilvl w:val="0"/>
                <w:numId w:val="3"/>
              </w:numPr>
              <w:rPr>
                <w:rFonts w:cstheme="minorHAnsi"/>
                <w:b/>
                <w:bCs/>
                <w:sz w:val="24"/>
                <w:szCs w:val="24"/>
              </w:rPr>
            </w:pPr>
            <w:r w:rsidRPr="009152E9">
              <w:rPr>
                <w:rFonts w:cstheme="minorHAnsi"/>
                <w:sz w:val="24"/>
                <w:szCs w:val="24"/>
              </w:rPr>
              <w:t>Spring-summer 2022 field season.</w:t>
            </w:r>
          </w:p>
          <w:p w:rsidR="007C1BE3" w:rsidRPr="009152E9" w:rsidRDefault="007C1BE3" w:rsidP="00063679">
            <w:pPr>
              <w:pStyle w:val="ListParagraph"/>
              <w:numPr>
                <w:ilvl w:val="0"/>
                <w:numId w:val="3"/>
              </w:numPr>
              <w:rPr>
                <w:rFonts w:cstheme="minorHAnsi"/>
                <w:b/>
                <w:bCs/>
                <w:sz w:val="24"/>
                <w:szCs w:val="24"/>
              </w:rPr>
            </w:pPr>
            <w:r>
              <w:rPr>
                <w:rFonts w:cstheme="minorHAnsi"/>
                <w:sz w:val="24"/>
                <w:szCs w:val="24"/>
              </w:rPr>
              <w:t>Discussed in the previous progress report.</w:t>
            </w:r>
          </w:p>
        </w:tc>
      </w:tr>
      <w:tr w:rsidR="007C1BE3" w:rsidRPr="009152E9" w:rsidTr="001F204E">
        <w:tc>
          <w:tcPr>
            <w:tcW w:w="3116" w:type="dxa"/>
          </w:tcPr>
          <w:p w:rsidR="007C1BE3" w:rsidRPr="009152E9" w:rsidRDefault="007C1BE3" w:rsidP="001F204E">
            <w:pPr>
              <w:jc w:val="center"/>
              <w:rPr>
                <w:rFonts w:cstheme="minorHAnsi"/>
                <w:b/>
                <w:bCs/>
                <w:sz w:val="24"/>
                <w:szCs w:val="24"/>
              </w:rPr>
            </w:pPr>
            <w:r>
              <w:rPr>
                <w:rFonts w:cstheme="minorHAnsi"/>
                <w:b/>
                <w:bCs/>
                <w:sz w:val="24"/>
                <w:szCs w:val="24"/>
              </w:rPr>
              <w:t>4</w:t>
            </w:r>
          </w:p>
        </w:tc>
        <w:tc>
          <w:tcPr>
            <w:tcW w:w="3117" w:type="dxa"/>
          </w:tcPr>
          <w:p w:rsidR="007C1BE3" w:rsidRPr="009152E9" w:rsidRDefault="007C1BE3" w:rsidP="001F204E">
            <w:pPr>
              <w:rPr>
                <w:b/>
                <w:bCs/>
                <w:sz w:val="24"/>
                <w:szCs w:val="24"/>
              </w:rPr>
            </w:pPr>
            <w:r w:rsidRPr="003B5683">
              <w:rPr>
                <w:b/>
                <w:bCs/>
                <w:sz w:val="24"/>
                <w:szCs w:val="24"/>
              </w:rPr>
              <w:t>Effects of shelter</w:t>
            </w:r>
            <w:r>
              <w:rPr>
                <w:b/>
                <w:bCs/>
                <w:sz w:val="24"/>
                <w:szCs w:val="24"/>
              </w:rPr>
              <w:t>s</w:t>
            </w:r>
            <w:r w:rsidRPr="003B5683">
              <w:rPr>
                <w:b/>
                <w:bCs/>
                <w:sz w:val="24"/>
                <w:szCs w:val="24"/>
              </w:rPr>
              <w:t xml:space="preserve"> on understory plant growth.</w:t>
            </w:r>
          </w:p>
        </w:tc>
        <w:tc>
          <w:tcPr>
            <w:tcW w:w="3117" w:type="dxa"/>
          </w:tcPr>
          <w:p w:rsidR="007C1BE3" w:rsidRDefault="007C1BE3" w:rsidP="00063679">
            <w:pPr>
              <w:pStyle w:val="ListParagraph"/>
              <w:numPr>
                <w:ilvl w:val="0"/>
                <w:numId w:val="3"/>
              </w:numPr>
              <w:rPr>
                <w:rFonts w:cstheme="minorHAnsi"/>
                <w:sz w:val="24"/>
                <w:szCs w:val="24"/>
              </w:rPr>
            </w:pPr>
            <w:r>
              <w:rPr>
                <w:rFonts w:cstheme="minorHAnsi"/>
                <w:sz w:val="24"/>
                <w:szCs w:val="24"/>
              </w:rPr>
              <w:t xml:space="preserve">Either Spring 2022 or 2023 field season. </w:t>
            </w:r>
          </w:p>
          <w:p w:rsidR="007C1BE3" w:rsidRPr="009152E9" w:rsidRDefault="007C1BE3" w:rsidP="00063679">
            <w:pPr>
              <w:pStyle w:val="ListParagraph"/>
              <w:numPr>
                <w:ilvl w:val="0"/>
                <w:numId w:val="3"/>
              </w:numPr>
              <w:rPr>
                <w:rFonts w:cstheme="minorHAnsi"/>
                <w:sz w:val="24"/>
                <w:szCs w:val="24"/>
              </w:rPr>
            </w:pPr>
            <w:proofErr w:type="spellStart"/>
            <w:r>
              <w:rPr>
                <w:rFonts w:cstheme="minorHAnsi"/>
                <w:sz w:val="24"/>
                <w:szCs w:val="24"/>
              </w:rPr>
              <w:t>Dicussed</w:t>
            </w:r>
            <w:proofErr w:type="spellEnd"/>
            <w:r>
              <w:rPr>
                <w:rFonts w:cstheme="minorHAnsi"/>
                <w:sz w:val="24"/>
                <w:szCs w:val="24"/>
              </w:rPr>
              <w:t xml:space="preserve"> in the previous progress report. </w:t>
            </w:r>
          </w:p>
        </w:tc>
      </w:tr>
      <w:tr w:rsidR="00063679" w:rsidRPr="009152E9" w:rsidTr="001F204E">
        <w:tc>
          <w:tcPr>
            <w:tcW w:w="3116" w:type="dxa"/>
          </w:tcPr>
          <w:p w:rsidR="00063679" w:rsidRDefault="007C1BE3" w:rsidP="001F204E">
            <w:pPr>
              <w:jc w:val="center"/>
              <w:rPr>
                <w:rFonts w:cstheme="minorHAnsi"/>
                <w:b/>
                <w:bCs/>
                <w:sz w:val="24"/>
                <w:szCs w:val="24"/>
              </w:rPr>
            </w:pPr>
            <w:r>
              <w:rPr>
                <w:rFonts w:cstheme="minorHAnsi"/>
                <w:b/>
                <w:bCs/>
                <w:sz w:val="24"/>
                <w:szCs w:val="24"/>
              </w:rPr>
              <w:t>5</w:t>
            </w:r>
          </w:p>
          <w:p w:rsidR="007C1BE3" w:rsidRPr="009152E9" w:rsidRDefault="007C1BE3" w:rsidP="001F204E">
            <w:pPr>
              <w:jc w:val="center"/>
              <w:rPr>
                <w:rFonts w:cstheme="minorHAnsi"/>
                <w:b/>
                <w:bCs/>
                <w:sz w:val="24"/>
                <w:szCs w:val="24"/>
              </w:rPr>
            </w:pPr>
            <w:r>
              <w:rPr>
                <w:rFonts w:cstheme="minorHAnsi"/>
                <w:b/>
                <w:bCs/>
                <w:sz w:val="24"/>
                <w:szCs w:val="24"/>
              </w:rPr>
              <w:t>Bonus Synthesis</w:t>
            </w:r>
          </w:p>
        </w:tc>
        <w:tc>
          <w:tcPr>
            <w:tcW w:w="3117" w:type="dxa"/>
          </w:tcPr>
          <w:p w:rsidR="00063679" w:rsidRPr="009152E9" w:rsidRDefault="00CE29D8" w:rsidP="007C1BE3">
            <w:pPr>
              <w:rPr>
                <w:rFonts w:cstheme="minorHAnsi"/>
                <w:b/>
                <w:bCs/>
                <w:sz w:val="24"/>
                <w:szCs w:val="24"/>
              </w:rPr>
            </w:pPr>
            <w:r w:rsidRPr="009152E9">
              <w:rPr>
                <w:rFonts w:cstheme="minorHAnsi"/>
                <w:b/>
                <w:bCs/>
                <w:sz w:val="24"/>
                <w:szCs w:val="24"/>
              </w:rPr>
              <w:t xml:space="preserve">A synthesis of the use of shelters as a tool </w:t>
            </w:r>
            <w:r w:rsidR="007C1BE3">
              <w:rPr>
                <w:rFonts w:cstheme="minorHAnsi"/>
                <w:b/>
                <w:bCs/>
                <w:sz w:val="24"/>
                <w:szCs w:val="24"/>
              </w:rPr>
              <w:t xml:space="preserve">facilitate plants and animals. </w:t>
            </w:r>
          </w:p>
        </w:tc>
        <w:tc>
          <w:tcPr>
            <w:tcW w:w="3117" w:type="dxa"/>
          </w:tcPr>
          <w:p w:rsidR="00063679" w:rsidRPr="009152E9" w:rsidRDefault="00CE29D8" w:rsidP="00CE29D8">
            <w:pPr>
              <w:pStyle w:val="ListParagraph"/>
              <w:numPr>
                <w:ilvl w:val="0"/>
                <w:numId w:val="3"/>
              </w:numPr>
              <w:rPr>
                <w:rFonts w:cstheme="minorHAnsi"/>
                <w:b/>
                <w:bCs/>
                <w:sz w:val="24"/>
                <w:szCs w:val="24"/>
              </w:rPr>
            </w:pPr>
            <w:r w:rsidRPr="009152E9">
              <w:rPr>
                <w:rFonts w:cstheme="minorHAnsi"/>
                <w:sz w:val="24"/>
                <w:szCs w:val="24"/>
              </w:rPr>
              <w:t>Syste</w:t>
            </w:r>
            <w:r w:rsidR="007C1BE3">
              <w:rPr>
                <w:rFonts w:cstheme="minorHAnsi"/>
                <w:sz w:val="24"/>
                <w:szCs w:val="24"/>
              </w:rPr>
              <w:t>matically review the literature Spring-Summer 2021.</w:t>
            </w:r>
          </w:p>
          <w:p w:rsidR="00CE29D8" w:rsidRPr="009152E9" w:rsidRDefault="00CE29D8" w:rsidP="00CE29D8">
            <w:pPr>
              <w:pStyle w:val="ListParagraph"/>
              <w:numPr>
                <w:ilvl w:val="0"/>
                <w:numId w:val="3"/>
              </w:numPr>
              <w:rPr>
                <w:rFonts w:cstheme="minorHAnsi"/>
                <w:b/>
                <w:bCs/>
                <w:sz w:val="24"/>
                <w:szCs w:val="24"/>
              </w:rPr>
            </w:pPr>
            <w:r w:rsidRPr="009152E9">
              <w:rPr>
                <w:rFonts w:cstheme="minorHAnsi"/>
                <w:sz w:val="24"/>
                <w:szCs w:val="24"/>
              </w:rPr>
              <w:t xml:space="preserve">Conduct a meta-analysis. </w:t>
            </w:r>
          </w:p>
        </w:tc>
      </w:tr>
    </w:tbl>
    <w:p w:rsidR="00063679" w:rsidRPr="009152E9" w:rsidRDefault="00063679" w:rsidP="00063679">
      <w:pPr>
        <w:rPr>
          <w:rFonts w:cstheme="minorHAnsi"/>
          <w:b/>
          <w:bCs/>
          <w:sz w:val="24"/>
          <w:szCs w:val="24"/>
        </w:rPr>
      </w:pPr>
      <w:r w:rsidRPr="009152E9">
        <w:rPr>
          <w:rFonts w:cstheme="minorHAnsi"/>
          <w:b/>
          <w:bCs/>
          <w:sz w:val="24"/>
          <w:szCs w:val="24"/>
        </w:rPr>
        <w:br w:type="page"/>
      </w:r>
    </w:p>
    <w:p w:rsidR="003A2AB7" w:rsidRPr="009152E9" w:rsidRDefault="003A2AB7" w:rsidP="009152E9">
      <w:pPr>
        <w:spacing w:line="360" w:lineRule="auto"/>
        <w:rPr>
          <w:rFonts w:cstheme="minorHAnsi"/>
          <w:b/>
          <w:bCs/>
          <w:sz w:val="24"/>
          <w:szCs w:val="24"/>
        </w:rPr>
      </w:pPr>
      <w:r w:rsidRPr="009152E9">
        <w:rPr>
          <w:rFonts w:cstheme="minorHAnsi"/>
          <w:b/>
          <w:bCs/>
          <w:sz w:val="24"/>
          <w:szCs w:val="24"/>
        </w:rPr>
        <w:lastRenderedPageBreak/>
        <w:t>Background</w:t>
      </w:r>
    </w:p>
    <w:p w:rsidR="00035A36" w:rsidRPr="009152E9" w:rsidRDefault="00035A36" w:rsidP="009152E9">
      <w:pPr>
        <w:spacing w:after="0" w:line="360" w:lineRule="auto"/>
        <w:ind w:firstLine="720"/>
        <w:jc w:val="both"/>
        <w:rPr>
          <w:rFonts w:ascii="Calibri" w:hAnsi="Calibri" w:cs="Calibri"/>
          <w:sz w:val="24"/>
          <w:szCs w:val="24"/>
        </w:rPr>
      </w:pPr>
      <w:r w:rsidRPr="009152E9">
        <w:rPr>
          <w:rFonts w:ascii="Calibri" w:hAnsi="Calibri" w:cs="Calibri"/>
          <w:sz w:val="24"/>
          <w:szCs w:val="24"/>
        </w:rPr>
        <w:t xml:space="preserve">The </w:t>
      </w:r>
      <w:r w:rsidR="00B04B60" w:rsidRPr="009152E9">
        <w:rPr>
          <w:rFonts w:ascii="Calibri" w:hAnsi="Calibri" w:cs="Calibri"/>
          <w:sz w:val="24"/>
          <w:szCs w:val="24"/>
        </w:rPr>
        <w:t>incidence</w:t>
      </w:r>
      <w:r w:rsidRPr="009152E9">
        <w:rPr>
          <w:rFonts w:ascii="Calibri" w:hAnsi="Calibri" w:cs="Calibri"/>
          <w:sz w:val="24"/>
          <w:szCs w:val="24"/>
        </w:rPr>
        <w:t xml:space="preserve"> and </w:t>
      </w:r>
      <w:r w:rsidR="00B04B60" w:rsidRPr="009152E9">
        <w:rPr>
          <w:rFonts w:ascii="Calibri" w:hAnsi="Calibri" w:cs="Calibri"/>
          <w:sz w:val="24"/>
          <w:szCs w:val="24"/>
        </w:rPr>
        <w:t>strength</w:t>
      </w:r>
      <w:r w:rsidRPr="009152E9">
        <w:rPr>
          <w:rFonts w:ascii="Calibri" w:hAnsi="Calibri" w:cs="Calibri"/>
          <w:sz w:val="24"/>
          <w:szCs w:val="24"/>
        </w:rPr>
        <w:t xml:space="preserve"> of anthropogeni</w:t>
      </w:r>
      <w:r w:rsidR="00B04B60" w:rsidRPr="009152E9">
        <w:rPr>
          <w:rFonts w:ascii="Calibri" w:hAnsi="Calibri" w:cs="Calibri"/>
          <w:sz w:val="24"/>
          <w:szCs w:val="24"/>
        </w:rPr>
        <w:t>c disturbances are globally increasing in all systems. These changes reduce</w:t>
      </w:r>
      <w:r w:rsidRPr="009152E9">
        <w:rPr>
          <w:rFonts w:ascii="Calibri" w:hAnsi="Calibri" w:cs="Calibri"/>
          <w:sz w:val="24"/>
          <w:szCs w:val="24"/>
        </w:rPr>
        <w:t xml:space="preserve"> biodiversity by </w:t>
      </w:r>
      <w:r w:rsidR="00B04B60" w:rsidRPr="009152E9">
        <w:rPr>
          <w:rFonts w:ascii="Calibri" w:hAnsi="Calibri" w:cs="Calibri"/>
          <w:sz w:val="24"/>
          <w:szCs w:val="24"/>
        </w:rPr>
        <w:t>decreasing</w:t>
      </w:r>
      <w:r w:rsidRPr="009152E9">
        <w:rPr>
          <w:rFonts w:ascii="Calibri" w:hAnsi="Calibri" w:cs="Calibri"/>
          <w:sz w:val="24"/>
          <w:szCs w:val="24"/>
        </w:rPr>
        <w:t xml:space="preserve"> the</w:t>
      </w:r>
      <w:r w:rsidR="00B04B60" w:rsidRPr="009152E9">
        <w:rPr>
          <w:rFonts w:ascii="Calibri" w:hAnsi="Calibri" w:cs="Calibri"/>
          <w:sz w:val="24"/>
          <w:szCs w:val="24"/>
        </w:rPr>
        <w:t xml:space="preserve"> amount of </w:t>
      </w:r>
      <w:r w:rsidRPr="009152E9">
        <w:rPr>
          <w:rFonts w:ascii="Calibri" w:hAnsi="Calibri" w:cs="Calibri"/>
          <w:sz w:val="24"/>
          <w:szCs w:val="24"/>
        </w:rPr>
        <w:t xml:space="preserve">available terrestrial habitat for both plants and animals </w:t>
      </w:r>
      <w:r w:rsidRPr="009152E9">
        <w:rPr>
          <w:rFonts w:ascii="Calibri" w:hAnsi="Calibri" w:cs="Calibri"/>
          <w:sz w:val="24"/>
          <w:szCs w:val="24"/>
        </w:rPr>
        <w:fldChar w:fldCharType="begin"/>
      </w:r>
      <w:r w:rsidRPr="009152E9">
        <w:rPr>
          <w:rFonts w:ascii="Calibri" w:hAnsi="Calibri" w:cs="Calibri"/>
          <w:sz w:val="24"/>
          <w:szCs w:val="24"/>
        </w:rPr>
        <w:instrText xml:space="preserve"> ADDIN ZOTERO_ITEM CSL_CITATION {"citationID":"pm8fYa9U","properties":{"formattedCitation":"(Nopper et al. 2018; Irwin et al. 2010; Elmqvist 2013)","plainCitation":"(Nopper et al. 2018; Irwin et al. 2010; Elmqvist 2013)","noteIndex":0},"citationItems":[{"id":6,"uris":["http://zotero.org/users/local/vcRA7dFA/items/Q4R2744X"],"uri":["http://zotero.org/users/local/vcRA7dFA/items/Q4R2744X"],"itemData":{"id":6,"type":"article-journal","container-title":"Ecological Indicators","DOI":"10.1016/j.ecolind.2018.02.004","ISSN":"1470160X","journalAbbreviation":"Ecological Indicators","language":"en","page":"112-119","source":"DOI.org (Crossref)","title":"Differences in land cover – biodiversity relationships complicate the assignment of conservation values in human-used landscapes","volume":"90","author":[{"family":"Nopper","given":"Joachim"},{"family":"Riemann","given":"Jana C."},{"family":"Brinkmann","given":"Katja"},{"family":"Rödel","given":"Mark-Oliver"},{"family":"Ganzhorn","given":"Jörg U."}],"issued":{"date-parts":[["2018",7]]}}},{"id":7,"uris":["http://zotero.org/users/local/vcRA7dFA/items/7AWAX9JN"],"uri":["http://zotero.org/users/local/vcRA7dFA/items/7AWAX9JN"],"itemData":{"id":7,"type":"article-journal","container-title":"Biological Conservation","DOI":"10.1016/j.biocon.2010.01.023","ISSN":"00063207","issue":"10","journalAbbreviation":"Biological Conservation","language":"en","page":"2351-2362","source":"DOI.org (Crossref)","title":"Patterns of species change in anthropogenically disturbed forests of Madagascar","volume":"143","author":[{"family":"Irwin","given":"Mitchell T."},{"family":"Wright","given":"Patricia C."},{"family":"Birkinshaw","given":"Christopher"},{"family":"Fisher","given":"Brian L."},{"family":"Gardner","given":"Charlie J."},{"family":"Glos","given":"Julian"},{"family":"Goodman","given":"Steven M."},{"family":"Loiselle","given":"Paul"},{"family":"Rabeson","given":"Pascal"},{"family":"Raharison","given":"Jean-Luc"},{"family":"Raherilalao","given":"Marie Jeanne"},{"family":"Rakotondravony","given":"Daniel"},{"family":"Raselimanana","given":"Achille"},{"family":"Ratsimbazafy","given":"Jonah"},{"family":"Sparks","given":"John S."},{"family":"Wilmé","given":"Lucienne"},{"family":"Ganzhorn","given":"Jörg U."}],"issued":{"date-parts":[["2010",10]]}}},{"id":12,"uris":["http://zotero.org/users/local/vcRA7dFA/items/6NDWY2N5"],"uri":["http://zotero.org/users/local/vcRA7dFA/items/6NDWY2N5"],"itemData":{"id":12,"type":"book","collection-title":"Springer open","event-place":"Dordrecht","ISBN":"978-94-007-7088-1","language":"eng","note":"OCLC: 863153955","number-of-pages":"755","publisher":"Springer","publisher-place":"Dordrecht","source":"Gemeinsamer Bibliotheksverbund ISBN","title":"Urbanization, biodiversity and ecosystem services: challenges and opportunities: a global assessment ; a part of the cities and biodiversity outlook project","title-short":"Urbanization, biodiversity and ecosystem services","editor":[{"family":"Elmqvist","given":"Thomas"}],"issued":{"date-parts":[["2013"]]}}}],"schema":"https://github.com/citation-style-language/schema/raw/master/csl-citation.json"} </w:instrText>
      </w:r>
      <w:r w:rsidRPr="009152E9">
        <w:rPr>
          <w:rFonts w:ascii="Calibri" w:hAnsi="Calibri" w:cs="Calibri"/>
          <w:sz w:val="24"/>
          <w:szCs w:val="24"/>
        </w:rPr>
        <w:fldChar w:fldCharType="separate"/>
      </w:r>
      <w:r w:rsidRPr="009152E9">
        <w:rPr>
          <w:rFonts w:ascii="Calibri" w:hAnsi="Calibri" w:cs="Calibri"/>
          <w:sz w:val="24"/>
          <w:szCs w:val="24"/>
        </w:rPr>
        <w:t>(Nopper et al. 2018; Irwin et al. 2010; Elmqvist 2013)</w:t>
      </w:r>
      <w:r w:rsidRPr="009152E9">
        <w:rPr>
          <w:rFonts w:ascii="Calibri" w:hAnsi="Calibri" w:cs="Calibri"/>
          <w:sz w:val="24"/>
          <w:szCs w:val="24"/>
        </w:rPr>
        <w:fldChar w:fldCharType="end"/>
      </w:r>
      <w:r w:rsidRPr="009152E9">
        <w:rPr>
          <w:rFonts w:ascii="Calibri" w:hAnsi="Calibri" w:cs="Calibri"/>
          <w:sz w:val="24"/>
          <w:szCs w:val="24"/>
        </w:rPr>
        <w:t>. If we</w:t>
      </w:r>
      <w:r w:rsidR="00B04B60" w:rsidRPr="009152E9">
        <w:rPr>
          <w:rFonts w:ascii="Calibri" w:hAnsi="Calibri" w:cs="Calibri"/>
          <w:sz w:val="24"/>
          <w:szCs w:val="24"/>
        </w:rPr>
        <w:t xml:space="preserve"> continue with the current trends</w:t>
      </w:r>
      <w:r w:rsidRPr="009152E9">
        <w:rPr>
          <w:rFonts w:ascii="Calibri" w:hAnsi="Calibri" w:cs="Calibri"/>
          <w:sz w:val="24"/>
          <w:szCs w:val="24"/>
        </w:rPr>
        <w:t xml:space="preserve">, </w:t>
      </w:r>
      <w:r w:rsidR="009152E9" w:rsidRPr="009152E9">
        <w:rPr>
          <w:rFonts w:ascii="Calibri" w:hAnsi="Calibri" w:cs="Calibri"/>
          <w:sz w:val="24"/>
          <w:szCs w:val="24"/>
        </w:rPr>
        <w:t>likely,</w:t>
      </w:r>
      <w:r w:rsidR="00B04B60" w:rsidRPr="009152E9">
        <w:rPr>
          <w:rFonts w:ascii="Calibri" w:hAnsi="Calibri" w:cs="Calibri"/>
          <w:sz w:val="24"/>
          <w:szCs w:val="24"/>
        </w:rPr>
        <w:t xml:space="preserve"> </w:t>
      </w:r>
      <w:r w:rsidRPr="009152E9">
        <w:rPr>
          <w:rFonts w:ascii="Calibri" w:hAnsi="Calibri" w:cs="Calibri"/>
          <w:sz w:val="24"/>
          <w:szCs w:val="24"/>
        </w:rPr>
        <w:t xml:space="preserve">resident </w:t>
      </w:r>
      <w:r w:rsidR="00B04B60" w:rsidRPr="009152E9">
        <w:rPr>
          <w:rFonts w:ascii="Calibri" w:hAnsi="Calibri" w:cs="Calibri"/>
          <w:sz w:val="24"/>
          <w:szCs w:val="24"/>
        </w:rPr>
        <w:t xml:space="preserve">species </w:t>
      </w:r>
      <w:r w:rsidRPr="009152E9">
        <w:rPr>
          <w:rFonts w:ascii="Calibri" w:hAnsi="Calibri" w:cs="Calibri"/>
          <w:sz w:val="24"/>
          <w:szCs w:val="24"/>
        </w:rPr>
        <w:t>can no longer behaviourally mitigate climate and lan</w:t>
      </w:r>
      <w:r w:rsidR="007861AC" w:rsidRPr="009152E9">
        <w:rPr>
          <w:rFonts w:ascii="Calibri" w:hAnsi="Calibri" w:cs="Calibri"/>
          <w:sz w:val="24"/>
          <w:szCs w:val="24"/>
        </w:rPr>
        <w:t>d</w:t>
      </w:r>
      <w:r w:rsidR="009152E9" w:rsidRPr="009152E9">
        <w:rPr>
          <w:rFonts w:ascii="Calibri" w:hAnsi="Calibri" w:cs="Calibri"/>
          <w:sz w:val="24"/>
          <w:szCs w:val="24"/>
        </w:rPr>
        <w:t>-</w:t>
      </w:r>
      <w:r w:rsidRPr="009152E9">
        <w:rPr>
          <w:rFonts w:ascii="Calibri" w:hAnsi="Calibri" w:cs="Calibri"/>
          <w:sz w:val="24"/>
          <w:szCs w:val="24"/>
        </w:rPr>
        <w:t xml:space="preserve">use changes, such as urbanization and agriculture </w:t>
      </w:r>
      <w:r w:rsidR="007861AC" w:rsidRPr="009152E9">
        <w:rPr>
          <w:rFonts w:ascii="Calibri" w:hAnsi="Calibri" w:cs="Calibri"/>
          <w:sz w:val="24"/>
          <w:szCs w:val="24"/>
        </w:rPr>
        <w:t xml:space="preserve">dryland systems </w:t>
      </w:r>
      <w:r w:rsidRPr="009152E9">
        <w:rPr>
          <w:rFonts w:ascii="Calibri" w:hAnsi="Calibri" w:cs="Calibri"/>
          <w:sz w:val="24"/>
          <w:szCs w:val="24"/>
        </w:rPr>
        <w:fldChar w:fldCharType="begin"/>
      </w:r>
      <w:r w:rsidRPr="009152E9">
        <w:rPr>
          <w:rFonts w:ascii="Calibri" w:hAnsi="Calibri" w:cs="Calibri"/>
          <w:sz w:val="24"/>
          <w:szCs w:val="24"/>
        </w:rPr>
        <w:instrText xml:space="preserve"> ADDIN ZOTERO_ITEM CSL_CITATION {"citationID":"2s7U1Xf0","properties":{"formattedCitation":"(Germano et al. 2011)","plainCitation":"(Germano et al. 2011)","noteIndex":0},"citationItems":[{"id":22,"uris":["http://zotero.org/users/local/vcRA7dFA/items/4U9IW7RH"],"uri":["http://zotero.org/users/local/vcRA7dFA/items/4U9IW7RH"],"itemData":{"id":22,"type":"article-journal","container-title":"Natural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M."}],"issued":{"date-parts":[["2011",4]]}}}],"schema":"https://github.com/citation-style-language/schema/raw/master/csl-citation.json"} </w:instrText>
      </w:r>
      <w:r w:rsidRPr="009152E9">
        <w:rPr>
          <w:rFonts w:ascii="Calibri" w:hAnsi="Calibri" w:cs="Calibri"/>
          <w:sz w:val="24"/>
          <w:szCs w:val="24"/>
        </w:rPr>
        <w:fldChar w:fldCharType="separate"/>
      </w:r>
      <w:r w:rsidRPr="009152E9">
        <w:rPr>
          <w:rFonts w:ascii="Calibri" w:hAnsi="Calibri" w:cs="Calibri"/>
          <w:sz w:val="24"/>
          <w:szCs w:val="24"/>
        </w:rPr>
        <w:t>(Germano et al. 2011)</w:t>
      </w:r>
      <w:r w:rsidRPr="009152E9">
        <w:rPr>
          <w:rFonts w:ascii="Calibri" w:hAnsi="Calibri" w:cs="Calibri"/>
          <w:sz w:val="24"/>
          <w:szCs w:val="24"/>
        </w:rPr>
        <w:fldChar w:fldCharType="end"/>
      </w:r>
      <w:r w:rsidRPr="009152E9">
        <w:rPr>
          <w:rFonts w:ascii="Calibri" w:hAnsi="Calibri" w:cs="Calibri"/>
          <w:sz w:val="24"/>
          <w:szCs w:val="24"/>
        </w:rPr>
        <w:t xml:space="preserve">. Many organisms in drylands are not only sensitive to large-scale changes, but also small, fine-scale fluctuations </w:t>
      </w:r>
      <w:r w:rsidRPr="009152E9">
        <w:rPr>
          <w:rFonts w:ascii="Calibri" w:hAnsi="Calibri" w:cs="Calibri"/>
          <w:sz w:val="24"/>
          <w:szCs w:val="24"/>
        </w:rPr>
        <w:fldChar w:fldCharType="begin"/>
      </w:r>
      <w:r w:rsidRPr="009152E9">
        <w:rPr>
          <w:rFonts w:ascii="Calibri" w:hAnsi="Calibri" w:cs="Calibri"/>
          <w:sz w:val="24"/>
          <w:szCs w:val="24"/>
        </w:rPr>
        <w:instrText xml:space="preserve"> ADDIN ZOTERO_ITEM CSL_CITATION {"citationID":"3YKXVyjo","properties":{"formattedCitation":"(Shrode and Gerking 1977; Hadley 1970)","plainCitation":"(Shrode and Gerking 1977; Hadley 1970)","noteIndex":0},"citationItems":[{"id":195,"uris":["http://zotero.org/users/local/vcRA7dFA/items/C8ZW8Q65"],"uri":["http://zotero.org/users/local/vcRA7dFA/items/C8ZW8Q65"],"itemData":{"id":195,"type":"article-journal","container-title":"Physiological Zoology","DOI":"10.1086/physzool.50.1.30155710","ISSN":"0031-935X","issue":"1","journalAbbreviation":"Physiological Zoology","language":"en","page":"1-10","source":"DOI.org (Crossref)","title":"Effects of Constant and Fluctuating Temperatures on Reproductive Performance of a Desert Pupfish, Cyprinodon n. nevadensis","volume":"50","author":[{"family":"Shrode","given":"Joy B."},{"family":"Gerking","given":"Shelby D."}],"issued":{"date-parts":[["1977",1]]}}},{"id":196,"uris":["http://zotero.org/users/local/vcRA7dFA/items/JEC8AAYN"],"uri":["http://zotero.org/users/local/vcRA7dFA/items/JEC8AAYN"],"itemData":{"id":196,"type":"article-journal","container-title":"Ecology","DOI":"10.2307/1935378","ISSN":"00129658","issue":"3","language":"en","page":"434-444","source":"DOI.org (Crossref)","title":"Micrometeorology and Energy Exchange in Two Desert Arthropods","volume":"51","author":[{"family":"Hadley","given":"Neil F."}],"issued":{"date-parts":[["1970",5]]}}}],"schema":"https://github.com/citation-style-language/schema/raw/master/csl-citation.json"} </w:instrText>
      </w:r>
      <w:r w:rsidRPr="009152E9">
        <w:rPr>
          <w:rFonts w:ascii="Calibri" w:hAnsi="Calibri" w:cs="Calibri"/>
          <w:sz w:val="24"/>
          <w:szCs w:val="24"/>
        </w:rPr>
        <w:fldChar w:fldCharType="separate"/>
      </w:r>
      <w:r w:rsidRPr="009152E9">
        <w:rPr>
          <w:rFonts w:ascii="Calibri" w:hAnsi="Calibri" w:cs="Calibri"/>
          <w:sz w:val="24"/>
          <w:szCs w:val="24"/>
        </w:rPr>
        <w:t>(Shrode and Gerking 1977; Hadley 1970)</w:t>
      </w:r>
      <w:r w:rsidRPr="009152E9">
        <w:rPr>
          <w:rFonts w:ascii="Calibri" w:hAnsi="Calibri" w:cs="Calibri"/>
          <w:sz w:val="24"/>
          <w:szCs w:val="24"/>
        </w:rPr>
        <w:fldChar w:fldCharType="end"/>
      </w:r>
      <w:r w:rsidRPr="009152E9">
        <w:rPr>
          <w:rFonts w:ascii="Calibri" w:hAnsi="Calibri" w:cs="Calibri"/>
          <w:sz w:val="24"/>
          <w:szCs w:val="24"/>
        </w:rPr>
        <w:t>, which can further push species beyond the point of no return.</w:t>
      </w:r>
      <w:r w:rsidR="00B04B60" w:rsidRPr="009152E9">
        <w:rPr>
          <w:rFonts w:ascii="Calibri" w:hAnsi="Calibri" w:cs="Calibri"/>
          <w:sz w:val="24"/>
          <w:szCs w:val="24"/>
        </w:rPr>
        <w:t xml:space="preserve"> Hence</w:t>
      </w:r>
      <w:r w:rsidRPr="009152E9">
        <w:rPr>
          <w:rFonts w:ascii="Calibri" w:hAnsi="Calibri" w:cs="Calibri"/>
          <w:sz w:val="24"/>
          <w:szCs w:val="24"/>
        </w:rPr>
        <w:t>, it is simply unrealistic to rely on the ecosystem to restore itself to its original equilibrium.</w:t>
      </w:r>
      <w:r w:rsidR="00B04B60" w:rsidRPr="009152E9">
        <w:rPr>
          <w:rFonts w:ascii="Calibri" w:hAnsi="Calibri" w:cs="Calibri"/>
          <w:sz w:val="24"/>
          <w:szCs w:val="24"/>
        </w:rPr>
        <w:t xml:space="preserve"> Efforts need to be placed on actively examining restoration strategies for post-disturbed land</w:t>
      </w:r>
      <w:r w:rsidR="00553BC4" w:rsidRPr="009152E9">
        <w:rPr>
          <w:rFonts w:ascii="Calibri" w:hAnsi="Calibri" w:cs="Calibri"/>
          <w:sz w:val="24"/>
          <w:szCs w:val="24"/>
        </w:rPr>
        <w:t>, one of which can be the use of artificial canopies for microclimatic amelioration.</w:t>
      </w:r>
    </w:p>
    <w:p w:rsidR="00035A36" w:rsidRPr="009152E9" w:rsidRDefault="00553BC4" w:rsidP="009152E9">
      <w:pPr>
        <w:spacing w:after="0" w:line="360" w:lineRule="auto"/>
        <w:ind w:firstLine="720"/>
        <w:contextualSpacing/>
        <w:jc w:val="both"/>
        <w:rPr>
          <w:rFonts w:ascii="Calibri" w:hAnsi="Calibri" w:cs="Calibri"/>
          <w:sz w:val="24"/>
          <w:szCs w:val="24"/>
        </w:rPr>
      </w:pPr>
      <w:r w:rsidRPr="009152E9">
        <w:rPr>
          <w:rFonts w:ascii="Calibri" w:hAnsi="Calibri" w:cs="Calibri"/>
          <w:sz w:val="24"/>
          <w:szCs w:val="24"/>
        </w:rPr>
        <w:t xml:space="preserve">The presence of vegetation is key for ecosystem resilience. </w:t>
      </w:r>
      <w:r w:rsidR="00035A36" w:rsidRPr="009152E9">
        <w:rPr>
          <w:rFonts w:ascii="Calibri" w:hAnsi="Calibri" w:cs="Calibri"/>
          <w:sz w:val="24"/>
          <w:szCs w:val="24"/>
        </w:rPr>
        <w:t xml:space="preserve">In drylands, shrubs are the dominant vegetation </w:t>
      </w:r>
      <w:r w:rsidR="00035A36" w:rsidRPr="009152E9">
        <w:rPr>
          <w:rFonts w:ascii="Calibri" w:hAnsi="Calibri" w:cs="Calibri"/>
          <w:sz w:val="24"/>
          <w:szCs w:val="24"/>
        </w:rPr>
        <w:fldChar w:fldCharType="begin"/>
      </w:r>
      <w:r w:rsidR="00035A36" w:rsidRPr="009152E9">
        <w:rPr>
          <w:rFonts w:ascii="Calibri" w:hAnsi="Calibri" w:cs="Calibri"/>
          <w:sz w:val="24"/>
          <w:szCs w:val="24"/>
        </w:rPr>
        <w:instrText xml:space="preserve"> ADDIN ZOTERO_ITEM CSL_CITATION {"citationID":"2w5AQlMp","properties":{"formattedCitation":"(Miriti, Joseph Wright, and Howe 2001; Throop et al. 2012)","plainCitation":"(Miriti, Joseph Wright, and Howe 2001; Throop et al. 2012)","noteIndex":0},"citationItems":[{"id":133,"uris":["http://zotero.org/users/local/vcRA7dFA/items/7NFBVPW3"],"uri":["http://zotero.org/users/local/vcRA7dFA/items/7NFBVPW3"],"itemData":{"id":133,"type":"article-journal","container-title":"Ecological Monographs","DOI":"10.1890/0012-9615(2001)071[0491:TEONOT]2.0.CO;2","ISSN":"0012-9615","issue":"4","journalAbbreviation":"Ecological Monographs","language":"en","page":"491-509","source":"DOI.org (Crossref)","title":"THE EFFECTS OF NEIGHBORS ON THE DEMOGRAPHY OF A DOMINANT DESERT SHRUB ( &lt;i&gt;AMBROSIA DUMOSA&lt;/i&gt; )","volume":"71","author":[{"family":"Miriti","given":"Maria N."},{"family":"Joseph Wright","given":"S."},{"family":"Howe","given":"Henry F."}],"issued":{"date-parts":[["2001",11]]}}},{"id":134,"uris":["http://zotero.org/users/local/vcRA7dFA/items/M964NRSG"],"uri":["http://zotero.org/users/local/vcRA7dFA/items/M964NRSG"],"itemData":{"id":134,"type":"article-journal","container-title":"Oecologia","DOI":"10.1007/s00442-011-2217-4","ISSN":"0029-8549, 1432-1939","issue":"2","journalAbbreviation":"Oecologia","language":"en","page":"373-383","source":"DOI.org (Crossref)","title":"Response of dominant grass and shrub species to water manipulation: an ecophysiological basis for shrub invasion in a Chihuahuan Desert Grassland","title-short":"Response of dominant grass and shrub species to water manipulation","volume":"169","author":[{"family":"Throop","given":"Heather L."},{"family":"Reichmann","given":"Lara G."},{"family":"Sala","given":"Osvaldo E."},{"family":"Archer","given":"Steven R."}],"issued":{"date-parts":[["2012",6]]}}}],"schema":"https://github.com/citation-style-language/schema/raw/master/csl-citation.json"} </w:instrText>
      </w:r>
      <w:r w:rsidR="00035A36" w:rsidRPr="009152E9">
        <w:rPr>
          <w:rFonts w:ascii="Calibri" w:hAnsi="Calibri" w:cs="Calibri"/>
          <w:sz w:val="24"/>
          <w:szCs w:val="24"/>
        </w:rPr>
        <w:fldChar w:fldCharType="separate"/>
      </w:r>
      <w:r w:rsidR="00035A36" w:rsidRPr="009152E9">
        <w:rPr>
          <w:rFonts w:ascii="Calibri" w:hAnsi="Calibri" w:cs="Calibri"/>
          <w:sz w:val="24"/>
          <w:szCs w:val="24"/>
        </w:rPr>
        <w:t>(Miriti, Joseph Wright, and Howe 2001; Throop et al. 2012)</w:t>
      </w:r>
      <w:r w:rsidR="00035A36" w:rsidRPr="009152E9">
        <w:rPr>
          <w:rFonts w:ascii="Calibri" w:hAnsi="Calibri" w:cs="Calibri"/>
          <w:sz w:val="24"/>
          <w:szCs w:val="24"/>
        </w:rPr>
        <w:fldChar w:fldCharType="end"/>
      </w:r>
      <w:r w:rsidR="00035A36" w:rsidRPr="009152E9">
        <w:rPr>
          <w:rFonts w:ascii="Calibri" w:hAnsi="Calibri" w:cs="Calibri"/>
          <w:sz w:val="24"/>
          <w:szCs w:val="24"/>
        </w:rPr>
        <w:t xml:space="preserve">. Foundation shrubs can </w:t>
      </w:r>
      <w:r w:rsidR="009152E9" w:rsidRPr="009152E9">
        <w:rPr>
          <w:rFonts w:ascii="Calibri" w:hAnsi="Calibri" w:cs="Calibri"/>
          <w:sz w:val="24"/>
          <w:szCs w:val="24"/>
        </w:rPr>
        <w:t xml:space="preserve">function as structural agents of facilitation and provide benefit to other taxa through the canopies </w:t>
      </w:r>
      <w:r w:rsidR="00035A36" w:rsidRPr="009152E9">
        <w:rPr>
          <w:rFonts w:ascii="Calibri" w:hAnsi="Calibri" w:cs="Calibri"/>
          <w:sz w:val="24"/>
          <w:szCs w:val="24"/>
        </w:rPr>
        <w:fldChar w:fldCharType="begin"/>
      </w:r>
      <w:r w:rsidR="00035A36" w:rsidRPr="009152E9">
        <w:rPr>
          <w:rFonts w:ascii="Calibri" w:hAnsi="Calibri" w:cs="Calibri"/>
          <w:sz w:val="24"/>
          <w:szCs w:val="24"/>
        </w:rPr>
        <w:instrText xml:space="preserve"> ADDIN ZOTERO_ITEM CSL_CITATION {"citationID":"qpBmR6Fp","properties":{"formattedCitation":"(Filazzola et al. 2017)","plainCitation":"(Filazzola et al. 2017)","noteIndex":0},"citationItems":[{"id":16,"uris":["http://zotero.org/users/local/vcRA7dFA/items/46FP2L3K"],"uri":["http://zotero.org/users/local/vcRA7dFA/items/46FP2L3K"],"itemData":{"id":16,"type":"article-journal","container-title":"Basic and Applied Ecology","DOI":"10.1016/j.baae.2017.01.002","ISSN":"14391791","journalAbbreviation":"Basic and Applied Ecology","language":"en","page":"51-61","source":"DOI.org (Crossref)","title":"Non-trophic interactions in deserts: Facilitation, interference, and an endangered lizard species","title-short":"Non-trophic interactions in deserts","volume":"20","author":[{"family":"Filazzola","given":"Alessandro"},{"family":"Westphal","given":"Michael"},{"family":"Powers","given":"Michael"},{"family":"Liczner","given":"Amanda Rae"},{"family":"(Smith) Woollett","given":"Deborah A."},{"family":"Johnson","given":"Brent"},{"family":"Lortie","given":"Christopher J."}],"issued":{"date-parts":[["2017",5]]}}}],"schema":"https://github.com/citation-style-language/schema/raw/master/csl-citation.json"} </w:instrText>
      </w:r>
      <w:r w:rsidR="00035A36" w:rsidRPr="009152E9">
        <w:rPr>
          <w:rFonts w:ascii="Calibri" w:hAnsi="Calibri" w:cs="Calibri"/>
          <w:sz w:val="24"/>
          <w:szCs w:val="24"/>
        </w:rPr>
        <w:fldChar w:fldCharType="separate"/>
      </w:r>
      <w:r w:rsidR="00035A36" w:rsidRPr="009152E9">
        <w:rPr>
          <w:rFonts w:ascii="Calibri" w:hAnsi="Calibri" w:cs="Calibri"/>
          <w:sz w:val="24"/>
          <w:szCs w:val="24"/>
        </w:rPr>
        <w:t>(Filazzola et al. 2017)</w:t>
      </w:r>
      <w:r w:rsidR="00035A36" w:rsidRPr="009152E9">
        <w:rPr>
          <w:rFonts w:ascii="Calibri" w:hAnsi="Calibri" w:cs="Calibri"/>
          <w:sz w:val="24"/>
          <w:szCs w:val="24"/>
        </w:rPr>
        <w:fldChar w:fldCharType="end"/>
      </w:r>
      <w:r w:rsidR="00035A36" w:rsidRPr="009152E9">
        <w:rPr>
          <w:rFonts w:ascii="Calibri" w:hAnsi="Calibri" w:cs="Calibri"/>
          <w:sz w:val="24"/>
          <w:szCs w:val="24"/>
        </w:rPr>
        <w:t xml:space="preserve"> </w:t>
      </w:r>
      <w:r w:rsidR="009152E9" w:rsidRPr="009152E9">
        <w:rPr>
          <w:rFonts w:ascii="Calibri" w:hAnsi="Calibri" w:cs="Calibri"/>
          <w:sz w:val="24"/>
          <w:szCs w:val="24"/>
        </w:rPr>
        <w:t xml:space="preserve">that are generally a </w:t>
      </w:r>
      <w:r w:rsidR="00035A36" w:rsidRPr="009152E9">
        <w:rPr>
          <w:rFonts w:ascii="Calibri" w:hAnsi="Calibri" w:cs="Calibri"/>
          <w:sz w:val="24"/>
          <w:szCs w:val="24"/>
        </w:rPr>
        <w:t xml:space="preserve">cooler, more humid microhabitat that experiences less direct solar radiation </w:t>
      </w:r>
      <w:r w:rsidR="00035A36" w:rsidRPr="009152E9">
        <w:rPr>
          <w:rFonts w:ascii="Calibri" w:hAnsi="Calibri" w:cs="Calibri"/>
          <w:sz w:val="24"/>
          <w:szCs w:val="24"/>
        </w:rPr>
        <w:fldChar w:fldCharType="begin"/>
      </w:r>
      <w:r w:rsidR="00035A36" w:rsidRPr="009152E9">
        <w:rPr>
          <w:rFonts w:ascii="Calibri" w:hAnsi="Calibri" w:cs="Calibri"/>
          <w:sz w:val="24"/>
          <w:szCs w:val="24"/>
        </w:rPr>
        <w:instrText xml:space="preserve"> ADDIN ZOTERO_ITEM CSL_CITATION {"citationID":"Qz9Wl4WU","properties":{"formattedCitation":"(Filazzola et al. 2017; Holzapfel and Mahall 1999)","plainCitation":"(Filazzola et al. 2017; Holzapfel and Mahall 1999)","noteIndex":0},"citationItems":[{"id":16,"uris":["http://zotero.org/users/local/vcRA7dFA/items/46FP2L3K"],"uri":["http://zotero.org/users/local/vcRA7dFA/items/46FP2L3K"],"itemData":{"id":16,"type":"article-journal","container-title":"Basic and Applied Ecology","DOI":"10.1016/j.baae.2017.01.002","ISSN":"14391791","journalAbbreviation":"Basic and Applied Ecology","language":"en","page":"51-61","source":"DOI.org (Crossref)","title":"Non-trophic interactions in deserts: Facilitation, interference, and an endangered lizard species","title-short":"Non-trophic interactions in deserts","volume":"20","author":[{"family":"Filazzola","given":"Alessandro"},{"family":"Westphal","given":"Michael"},{"family":"Powers","given":"Michael"},{"family":"Liczner","given":"Amanda Rae"},{"family":"(Smith) Woollett","given":"Deborah A."},{"family":"Johnson","given":"Brent"},{"family":"Lortie","given":"Christopher J."}],"issued":{"date-parts":[["2017",5]]}}},{"id":25,"uris":["http://zotero.org/users/local/vcRA7dFA/items/PH3V7BA3"],"uri":["http://zotero.org/users/local/vcRA7dFA/items/PH3V7BA3"],"itemData":{"id":25,"type":"article-journal","container-title":"Ecology","DOI":"10.1890/0012-9658(1999)080[1747:BFAIBS]2.0.CO;2","ISSN":"0012-9658","issue":"5","journalAbbreviation":"Ecology","language":"en","page":"1747-1761","source":"DOI.org (Crossref)","title":"BIDIRECTIONAL FACILITATION AND INTERFERENCE BETWEEN SHRUBS AND ANNUALS IN THE MOJAVE DESERT","volume":"80","author":[{"family":"Holzapfel","given":"Claus"},{"family":"Mahall","given":"Bruce E."}],"issued":{"date-parts":[["1999",7]]}}}],"schema":"https://github.com/citation-style-language/schema/raw/master/csl-citation.json"} </w:instrText>
      </w:r>
      <w:r w:rsidR="00035A36" w:rsidRPr="009152E9">
        <w:rPr>
          <w:rFonts w:ascii="Calibri" w:hAnsi="Calibri" w:cs="Calibri"/>
          <w:sz w:val="24"/>
          <w:szCs w:val="24"/>
        </w:rPr>
        <w:fldChar w:fldCharType="separate"/>
      </w:r>
      <w:r w:rsidR="00035A36" w:rsidRPr="009152E9">
        <w:rPr>
          <w:rFonts w:ascii="Calibri" w:hAnsi="Calibri" w:cs="Calibri"/>
          <w:sz w:val="24"/>
          <w:szCs w:val="24"/>
        </w:rPr>
        <w:t>(Filazzola et al. 2017; Holzapfel and Mahall 1999)</w:t>
      </w:r>
      <w:r w:rsidR="00035A36" w:rsidRPr="009152E9">
        <w:rPr>
          <w:rFonts w:ascii="Calibri" w:hAnsi="Calibri" w:cs="Calibri"/>
          <w:sz w:val="24"/>
          <w:szCs w:val="24"/>
        </w:rPr>
        <w:fldChar w:fldCharType="end"/>
      </w:r>
      <w:r w:rsidR="00035A36" w:rsidRPr="009152E9">
        <w:rPr>
          <w:rFonts w:ascii="Calibri" w:hAnsi="Calibri" w:cs="Calibri"/>
          <w:sz w:val="24"/>
          <w:szCs w:val="24"/>
        </w:rPr>
        <w:t xml:space="preserve">. </w:t>
      </w:r>
      <w:r w:rsidR="00D569DA" w:rsidRPr="009152E9">
        <w:rPr>
          <w:rFonts w:ascii="Calibri" w:hAnsi="Calibri" w:cs="Calibri"/>
          <w:sz w:val="24"/>
          <w:szCs w:val="24"/>
        </w:rPr>
        <w:t xml:space="preserve">Additionally, the use of vegetation, when it means cooler temperatures </w:t>
      </w:r>
      <w:r w:rsidR="009152E9" w:rsidRPr="009152E9">
        <w:rPr>
          <w:rFonts w:ascii="Calibri" w:hAnsi="Calibri" w:cs="Calibri"/>
          <w:sz w:val="24"/>
          <w:szCs w:val="24"/>
        </w:rPr>
        <w:t>e</w:t>
      </w:r>
      <w:r w:rsidR="00D569DA" w:rsidRPr="009152E9">
        <w:rPr>
          <w:rFonts w:ascii="Calibri" w:hAnsi="Calibri" w:cs="Calibri"/>
          <w:sz w:val="24"/>
          <w:szCs w:val="24"/>
        </w:rPr>
        <w:t>specially during the warmest times of the day, is an important driv</w:t>
      </w:r>
      <w:r w:rsidR="009152E9" w:rsidRPr="009152E9">
        <w:rPr>
          <w:rFonts w:ascii="Calibri" w:hAnsi="Calibri" w:cs="Calibri"/>
          <w:sz w:val="24"/>
          <w:szCs w:val="24"/>
        </w:rPr>
        <w:t xml:space="preserve">er of habitat selection by </w:t>
      </w:r>
      <w:r w:rsidR="00D569DA" w:rsidRPr="009152E9">
        <w:rPr>
          <w:rFonts w:ascii="Calibri" w:hAnsi="Calibri" w:cs="Calibri"/>
          <w:sz w:val="24"/>
          <w:szCs w:val="24"/>
        </w:rPr>
        <w:t xml:space="preserve">vertebrate species </w:t>
      </w:r>
      <w:r w:rsidR="00D569DA" w:rsidRPr="009152E9">
        <w:rPr>
          <w:rFonts w:ascii="Calibri" w:hAnsi="Calibri" w:cs="Calibri"/>
          <w:sz w:val="24"/>
          <w:szCs w:val="24"/>
        </w:rPr>
        <w:fldChar w:fldCharType="begin"/>
      </w:r>
      <w:r w:rsidR="00D569DA" w:rsidRPr="009152E9">
        <w:rPr>
          <w:rFonts w:ascii="Calibri" w:hAnsi="Calibri" w:cs="Calibri"/>
          <w:sz w:val="24"/>
          <w:szCs w:val="24"/>
        </w:rPr>
        <w:instrText xml:space="preserve"> ADDIN ZOTERO_ITEM CSL_CITATION {"citationID":"leUOeBxm","properties":{"formattedCitation":"(Kline et al. 2019)","plainCitation":"(Kline et al. 2019)","noteIndex":0},"citationItems":[{"id":301,"uris":["http://zotero.org/users/local/vcRA7dFA/items/W6RA3ZI6"],"uri":["http://zotero.org/users/local/vcRA7dFA/items/W6RA3ZI6"],"itemData":{"id":301,"type":"article-journal","container-title":"Ecosphere","DOI":"10.1002/ecs2.2599","ISSN":"21508925","issue":"2","journalAbbreviation":"Ecosphere","language":"en","page":"e02599","source":"DOI.org (Crossref)","title":"Temperature influences resource use by chestnut-bellied scaled quail","volume":"10","author":[{"family":"Kline","given":"Holley N."},{"family":"Fulbright","given":"Timothy E."},{"family":"Grahmann","given":"Eric D."},{"family":"Hernández","given":"Fidel"},{"family":"Wester","given":"David B."},{"family":"Brennan","given":"Leonard A."},{"family":"Hehman","given":"Michael W."}],"issued":{"date-parts":[["2019",2]]}}}],"schema":"https://github.com/citation-style-language/schema/raw/master/csl-citation.json"} </w:instrText>
      </w:r>
      <w:r w:rsidR="00D569DA" w:rsidRPr="009152E9">
        <w:rPr>
          <w:rFonts w:ascii="Calibri" w:hAnsi="Calibri" w:cs="Calibri"/>
          <w:sz w:val="24"/>
          <w:szCs w:val="24"/>
        </w:rPr>
        <w:fldChar w:fldCharType="separate"/>
      </w:r>
      <w:r w:rsidR="00D569DA" w:rsidRPr="009152E9">
        <w:rPr>
          <w:rFonts w:ascii="Calibri" w:hAnsi="Calibri" w:cs="Calibri"/>
          <w:sz w:val="24"/>
          <w:szCs w:val="24"/>
        </w:rPr>
        <w:t>(Kline et al. 2019)</w:t>
      </w:r>
      <w:r w:rsidR="00D569DA" w:rsidRPr="009152E9">
        <w:rPr>
          <w:rFonts w:ascii="Calibri" w:hAnsi="Calibri" w:cs="Calibri"/>
          <w:sz w:val="24"/>
          <w:szCs w:val="24"/>
        </w:rPr>
        <w:fldChar w:fldCharType="end"/>
      </w:r>
      <w:r w:rsidR="00D569DA" w:rsidRPr="009152E9">
        <w:rPr>
          <w:rFonts w:ascii="Calibri" w:hAnsi="Calibri" w:cs="Calibri"/>
          <w:sz w:val="24"/>
          <w:szCs w:val="24"/>
        </w:rPr>
        <w:t xml:space="preserve">. </w:t>
      </w:r>
      <w:r w:rsidR="00035A36" w:rsidRPr="009152E9">
        <w:rPr>
          <w:rFonts w:ascii="Calibri" w:hAnsi="Calibri" w:cs="Calibri"/>
          <w:i/>
          <w:iCs/>
          <w:sz w:val="24"/>
          <w:szCs w:val="24"/>
        </w:rPr>
        <w:t xml:space="preserve">Ephedra </w:t>
      </w:r>
      <w:proofErr w:type="spellStart"/>
      <w:r w:rsidR="00035A36" w:rsidRPr="009152E9">
        <w:rPr>
          <w:rFonts w:ascii="Calibri" w:hAnsi="Calibri" w:cs="Calibri"/>
          <w:i/>
          <w:iCs/>
          <w:sz w:val="24"/>
          <w:szCs w:val="24"/>
        </w:rPr>
        <w:t>Californica</w:t>
      </w:r>
      <w:proofErr w:type="spellEnd"/>
      <w:r w:rsidR="00035A36" w:rsidRPr="009152E9">
        <w:rPr>
          <w:rFonts w:ascii="Calibri" w:hAnsi="Calibri" w:cs="Calibri"/>
          <w:sz w:val="24"/>
          <w:szCs w:val="24"/>
        </w:rPr>
        <w:t xml:space="preserve"> (Mormon Tea) is a common foundation shrub, native to the Southwestern regions of California </w:t>
      </w:r>
      <w:r w:rsidR="00035A36" w:rsidRPr="009152E9">
        <w:rPr>
          <w:rFonts w:ascii="Calibri" w:hAnsi="Calibri" w:cs="Calibri"/>
          <w:sz w:val="24"/>
          <w:szCs w:val="24"/>
        </w:rPr>
        <w:fldChar w:fldCharType="begin"/>
      </w:r>
      <w:r w:rsidR="00035A36" w:rsidRPr="009152E9">
        <w:rPr>
          <w:rFonts w:ascii="Calibri" w:hAnsi="Calibri" w:cs="Calibri"/>
          <w:sz w:val="24"/>
          <w:szCs w:val="24"/>
        </w:rPr>
        <w:instrText xml:space="preserve"> ADDIN ZOTERO_ITEM CSL_CITATION {"citationID":"XP5yWkUz","properties":{"formattedCitation":"(Sawyer, Keeler-Wolf, and Evens 2009)","plainCitation":"(Sawyer, Keeler-Wolf, and Evens 2009)","noteIndex":0},"citationItems":[{"id":104,"uris":["http://zotero.org/users/local/vcRA7dFA/items/STM7W62L"],"uri":["http://zotero.org/users/local/vcRA7dFA/items/STM7W62L"],"itemData":{"id":104,"type":"book","event-place":"Sacramento, Calif.","language":"English","note":"OCLC: 742325319","publisher":"California Native Plant Society Press","publisher-place":"Sacramento, Calif.","source":"Open WorldCat","title":"A manual of California vegetation","URL":"http://books.google.com/books?id=y40lAQAAMAAJ","author":[{"family":"Sawyer","given":"John O"},{"family":"Keeler-Wolf","given":"Todd"},{"family":"Evens","given":"Julie"}],"accessed":{"date-parts":[["2020",5,10]]},"issued":{"date-parts":[["2009"]]}}}],"schema":"https://github.com/citation-style-language/schema/raw/master/csl-citation.json"} </w:instrText>
      </w:r>
      <w:r w:rsidR="00035A36" w:rsidRPr="009152E9">
        <w:rPr>
          <w:rFonts w:ascii="Calibri" w:hAnsi="Calibri" w:cs="Calibri"/>
          <w:sz w:val="24"/>
          <w:szCs w:val="24"/>
        </w:rPr>
        <w:fldChar w:fldCharType="separate"/>
      </w:r>
      <w:r w:rsidR="00035A36" w:rsidRPr="009152E9">
        <w:rPr>
          <w:rFonts w:ascii="Calibri" w:hAnsi="Calibri" w:cs="Calibri"/>
          <w:sz w:val="24"/>
          <w:szCs w:val="24"/>
        </w:rPr>
        <w:t>(Sawyer, Keeler-Wolf, and Evens 2009)</w:t>
      </w:r>
      <w:r w:rsidR="00035A36" w:rsidRPr="009152E9">
        <w:rPr>
          <w:rFonts w:ascii="Calibri" w:hAnsi="Calibri" w:cs="Calibri"/>
          <w:sz w:val="24"/>
          <w:szCs w:val="24"/>
        </w:rPr>
        <w:fldChar w:fldCharType="end"/>
      </w:r>
      <w:r w:rsidR="00035A36" w:rsidRPr="009152E9">
        <w:rPr>
          <w:rFonts w:ascii="Calibri" w:hAnsi="Calibri" w:cs="Calibri"/>
          <w:sz w:val="24"/>
          <w:szCs w:val="24"/>
        </w:rPr>
        <w:t xml:space="preserve">, able to benefits other plants </w:t>
      </w:r>
      <w:r w:rsidR="00035A36" w:rsidRPr="009152E9">
        <w:rPr>
          <w:rFonts w:ascii="Calibri" w:hAnsi="Calibri" w:cs="Calibri"/>
          <w:sz w:val="24"/>
          <w:szCs w:val="24"/>
        </w:rPr>
        <w:fldChar w:fldCharType="begin"/>
      </w:r>
      <w:r w:rsidR="00035A36" w:rsidRPr="009152E9">
        <w:rPr>
          <w:rFonts w:ascii="Calibri" w:hAnsi="Calibri" w:cs="Calibri"/>
          <w:sz w:val="24"/>
          <w:szCs w:val="24"/>
        </w:rPr>
        <w:instrText xml:space="preserve"> ADDIN ZOTERO_ITEM CSL_CITATION {"citationID":"cgSlkro7","properties":{"formattedCitation":"(Lortie et al. 2018)","plainCitation":"(Lortie et al. 2018)","noteIndex":0},"citationItems":[{"id":96,"uris":["http://zotero.org/users/local/vcRA7dFA/items/GFB7UYFU"],"uri":["http://zotero.org/users/local/vcRA7dFA/items/GFB7UYFU"],"itemData":{"id":96,"type":"article-journal","container-title":"Ecology and Evolution","DOI":"10.1002/ece3.3671","ISSN":"2045-7758, 2045-7758","issue":"1","journalAbbreviation":"Ecol Evol","language":"en","page":"706-715","source":"DOI.org (Crossref)","title":"The Groot Effect: Plant facilitation and desert shrub regrowth following extensive damage","title-short":"The Groot Effect","volume":"8","author":[{"family":"Lortie","given":"Christopher J."},{"family":"Gruber","given":"Eva"},{"family":"Filazzola","given":"Alex"},{"family":"Noble","given":"Taylor"},{"family":"Westphal","given":"Michael"}],"issued":{"date-parts":[["2018",1]]}}}],"schema":"https://github.com/citation-style-language/schema/raw/master/csl-citation.json"} </w:instrText>
      </w:r>
      <w:r w:rsidR="00035A36" w:rsidRPr="009152E9">
        <w:rPr>
          <w:rFonts w:ascii="Calibri" w:hAnsi="Calibri" w:cs="Calibri"/>
          <w:sz w:val="24"/>
          <w:szCs w:val="24"/>
        </w:rPr>
        <w:fldChar w:fldCharType="separate"/>
      </w:r>
      <w:r w:rsidR="00035A36" w:rsidRPr="009152E9">
        <w:rPr>
          <w:rFonts w:ascii="Calibri" w:hAnsi="Calibri" w:cs="Calibri"/>
          <w:sz w:val="24"/>
          <w:szCs w:val="24"/>
        </w:rPr>
        <w:t>(Lortie et al. 2018)</w:t>
      </w:r>
      <w:r w:rsidR="00035A36" w:rsidRPr="009152E9">
        <w:rPr>
          <w:rFonts w:ascii="Calibri" w:hAnsi="Calibri" w:cs="Calibri"/>
          <w:sz w:val="24"/>
          <w:szCs w:val="24"/>
        </w:rPr>
        <w:fldChar w:fldCharType="end"/>
      </w:r>
      <w:r w:rsidR="00035A36" w:rsidRPr="009152E9">
        <w:rPr>
          <w:rFonts w:ascii="Calibri" w:hAnsi="Calibri" w:cs="Calibri"/>
          <w:sz w:val="24"/>
          <w:szCs w:val="24"/>
        </w:rPr>
        <w:t xml:space="preserve"> and animals </w:t>
      </w:r>
      <w:r w:rsidR="00035A36" w:rsidRPr="009152E9">
        <w:rPr>
          <w:rFonts w:ascii="Calibri" w:hAnsi="Calibri" w:cs="Calibri"/>
          <w:sz w:val="24"/>
          <w:szCs w:val="24"/>
        </w:rPr>
        <w:fldChar w:fldCharType="begin"/>
      </w:r>
      <w:r w:rsidR="00035A36" w:rsidRPr="009152E9">
        <w:rPr>
          <w:rFonts w:ascii="Calibri" w:hAnsi="Calibri" w:cs="Calibri"/>
          <w:sz w:val="24"/>
          <w:szCs w:val="24"/>
        </w:rPr>
        <w:instrText xml:space="preserve"> ADDIN ZOTERO_ITEM CSL_CITATION {"citationID":"TWIPkZgu","properties":{"formattedCitation":"(Ivey et al. 2020)","plainCitation":"(Ivey et al. 2020)","noteIndex":0},"citationItems":[{"id":56,"uris":["http://zotero.org/users/local/vcRA7dFA/items/L6XF9G2N"],"uri":["http://zotero.org/users/local/vcRA7dFA/items/L6XF9G2N"],"itemData":{"id":56,"type":"article-journal","abstract":"Abstract\n            Recognizing how climate change will impact populations can aid in making decisions about approaches for conservation of endangered species. The blunt-nosed leopard lizard (Gambelia sila) is a federally endangered species that, despite protection, remains in extremely arid, hot areas and may be at risk of extirpation due to climate change. We collected data on the field-active body temperatures, preferred body temperatures and upper thermal tolerance of G. sila. We then described available thermal habitat using biophysical models, which allowed us to (i) describe patterns in lizard body temperatures, microhabitat temperatures and lizard microhabitat use; (ii) quantify the lizards’ thermoregulatory accuracy; (iii) calculate the number of hours they are currently thermally restricted in microhabitat use; (iv) project how the number of restricted hours will change in the future as ambient temperatures rise; and (v) assess the importance of giant kangaroo rat burrows and shade-providing shrubs in the current and projected future thermal ecology of G. sila. Lizards maintained fairly consistent daytime body temperatures over the course of the active season, and use of burrows and shrubs increased as the season progressed and ambient temperatures rose. During the hottest part of the year, lizards shuttled among kangaroo rat burrows, shrubs, and open habitat to maintain body temperatures below their upper thermal tolerance, but, occasionally, higher than their preferred body temperature range. Lizards are restricted from staying in the open habitat for 75% of daylight hours and are forced to seek refuge under shrubs or burrows to avoid surpassing their upper thermal threshold. After applying climatic projections of 1 and 2°C increases to 2018 ambient temperatures, G. sila will lose additional hours of activity time that could compound stressors faced by this population, potentially leading to extirpation.","container-title":"Conservation Physiology","DOI":"10.1093/conphys/coaa014","ISSN":"2051-1434","issue":"1","language":"en","page":"coaa014","source":"DOI.org (Crossref)","title":"Thermal ecology of the federally endangered blunt-nosed leopard lizard (Gambelia sila)","volume":"8","author":[{"family":"Ivey","given":"Kathleen N"},{"family":"Cornwall","given":"Margaret"},{"family":"Crowell","given":"Hayley"},{"family":"Ghazian","given":"Nargol"},{"family":"Nix","given":"Emmeleia"},{"family":"Owen","given":"Malory"},{"family":"Zuliani","given":"Mario"},{"family":"Lortie","given":"Christopher J"},{"family":"Westphal","given":"Michael"},{"family":"Taylor","given":"Emily"}],"editor":[{"family":"Cooke","given":"Steven"}],"issued":{"date-parts":[["2020",1,1]]}}}],"schema":"https://github.com/citation-style-language/schema/raw/master/csl-citation.json"} </w:instrText>
      </w:r>
      <w:r w:rsidR="00035A36" w:rsidRPr="009152E9">
        <w:rPr>
          <w:rFonts w:ascii="Calibri" w:hAnsi="Calibri" w:cs="Calibri"/>
          <w:sz w:val="24"/>
          <w:szCs w:val="24"/>
        </w:rPr>
        <w:fldChar w:fldCharType="separate"/>
      </w:r>
      <w:r w:rsidR="00035A36" w:rsidRPr="009152E9">
        <w:rPr>
          <w:rFonts w:ascii="Calibri" w:hAnsi="Calibri" w:cs="Calibri"/>
          <w:sz w:val="24"/>
          <w:szCs w:val="24"/>
        </w:rPr>
        <w:t>(Ivey et al. 2020)</w:t>
      </w:r>
      <w:r w:rsidR="00035A36" w:rsidRPr="009152E9">
        <w:rPr>
          <w:rFonts w:ascii="Calibri" w:hAnsi="Calibri" w:cs="Calibri"/>
          <w:sz w:val="24"/>
          <w:szCs w:val="24"/>
        </w:rPr>
        <w:fldChar w:fldCharType="end"/>
      </w:r>
      <w:r w:rsidR="00035A36" w:rsidRPr="009152E9">
        <w:rPr>
          <w:rFonts w:ascii="Calibri" w:hAnsi="Calibri" w:cs="Calibri"/>
          <w:sz w:val="24"/>
          <w:szCs w:val="24"/>
        </w:rPr>
        <w:t xml:space="preserve">. Foundation shrubs in dryland systems are typically slow-growing </w:t>
      </w:r>
      <w:r w:rsidR="00035A36" w:rsidRPr="009152E9">
        <w:rPr>
          <w:rFonts w:ascii="Calibri" w:hAnsi="Calibri" w:cs="Calibri"/>
          <w:sz w:val="24"/>
          <w:szCs w:val="24"/>
        </w:rPr>
        <w:fldChar w:fldCharType="begin"/>
      </w:r>
      <w:r w:rsidR="00035A36" w:rsidRPr="009152E9">
        <w:rPr>
          <w:rFonts w:ascii="Calibri" w:hAnsi="Calibri" w:cs="Calibri"/>
          <w:sz w:val="24"/>
          <w:szCs w:val="24"/>
        </w:rPr>
        <w:instrText xml:space="preserve"> ADDIN ZOTERO_ITEM CSL_CITATION {"citationID":"VOXTMt5n","properties":{"formattedCitation":"(Sawyer, Keeler-Wolf, and Evens 2009)","plainCitation":"(Sawyer, Keeler-Wolf, and Evens 2009)","noteIndex":0},"citationItems":[{"id":104,"uris":["http://zotero.org/users/local/vcRA7dFA/items/STM7W62L"],"uri":["http://zotero.org/users/local/vcRA7dFA/items/STM7W62L"],"itemData":{"id":104,"type":"book","event-place":"Sacramento, Calif.","language":"English","note":"OCLC: 742325319","publisher":"California Native Plant Society Press","publisher-place":"Sacramento, Calif.","source":"Open WorldCat","title":"A manual of California vegetation","URL":"http://books.google.com/books?id=y40lAQAAMAAJ","author":[{"family":"Sawyer","given":"John O"},{"family":"Keeler-Wolf","given":"Todd"},{"family":"Evens","given":"Julie"}],"accessed":{"date-parts":[["2020",5,10]]},"issued":{"date-parts":[["2009"]]}}}],"schema":"https://github.com/citation-style-language/schema/raw/master/csl-citation.json"} </w:instrText>
      </w:r>
      <w:r w:rsidR="00035A36" w:rsidRPr="009152E9">
        <w:rPr>
          <w:rFonts w:ascii="Calibri" w:hAnsi="Calibri" w:cs="Calibri"/>
          <w:sz w:val="24"/>
          <w:szCs w:val="24"/>
        </w:rPr>
        <w:fldChar w:fldCharType="separate"/>
      </w:r>
      <w:r w:rsidR="00035A36" w:rsidRPr="009152E9">
        <w:rPr>
          <w:rFonts w:ascii="Calibri" w:hAnsi="Calibri" w:cs="Calibri"/>
          <w:sz w:val="24"/>
          <w:szCs w:val="24"/>
        </w:rPr>
        <w:t>(Sawyer, Keeler-Wolf, and Evens 2009)</w:t>
      </w:r>
      <w:r w:rsidR="00035A36" w:rsidRPr="009152E9">
        <w:rPr>
          <w:rFonts w:ascii="Calibri" w:hAnsi="Calibri" w:cs="Calibri"/>
          <w:sz w:val="24"/>
          <w:szCs w:val="24"/>
        </w:rPr>
        <w:fldChar w:fldCharType="end"/>
      </w:r>
      <w:r w:rsidR="00035A36" w:rsidRPr="009152E9">
        <w:rPr>
          <w:rFonts w:ascii="Calibri" w:hAnsi="Calibri" w:cs="Calibri"/>
          <w:sz w:val="24"/>
          <w:szCs w:val="24"/>
        </w:rPr>
        <w:t xml:space="preserve">, difficult to establish in areas impacted by climate change </w:t>
      </w:r>
      <w:r w:rsidR="00035A36" w:rsidRPr="009152E9">
        <w:rPr>
          <w:rFonts w:ascii="Calibri" w:hAnsi="Calibri" w:cs="Calibri"/>
          <w:sz w:val="24"/>
          <w:szCs w:val="24"/>
        </w:rPr>
        <w:fldChar w:fldCharType="begin"/>
      </w:r>
      <w:r w:rsidR="00035A36" w:rsidRPr="009152E9">
        <w:rPr>
          <w:rFonts w:ascii="Calibri" w:hAnsi="Calibri" w:cs="Calibri"/>
          <w:sz w:val="24"/>
          <w:szCs w:val="24"/>
        </w:rPr>
        <w:instrText xml:space="preserve"> ADDIN ZOTERO_ITEM CSL_CITATION {"citationID":"kdCvPZmm","properties":{"formattedCitation":"(Meyer and Pendleton 2005)","plainCitation":"(Meyer and Pendleton 2005)","noteIndex":0},"citationItems":[{"id":136,"uris":["http://zotero.org/users/local/vcRA7dFA/items/KW22MNMW"],"uri":["http://zotero.org/users/local/vcRA7dFA/items/KW22MNMW"],"itemData":{"id":136,"type":"article-journal","container-title":"Plant Ecology","DOI":"10.1007/s11258-004-3038-x","ISSN":"1385-0237, 1573-5052","issue":"2","journalAbbreviation":"Plant Ecol","language":"en","page":"171-187","source":"DOI.org (Crossref)","title":"Factors affecting seed germination and seedling establishment of a long-lived desert shrub (Coleogyne ramosissima: Rosaceae)","title-short":"Factors affecting seed germination and seedling establishment of a long-lived desert shrub (Coleogyne ramosissima","volume":"178","author":[{"family":"Meyer","given":"Susan E."},{"family":"Pendleton","given":"Burton K."}],"issued":{"date-parts":[["2005",6]]}}}],"schema":"https://github.com/citation-style-language/schema/raw/master/csl-citation.json"} </w:instrText>
      </w:r>
      <w:r w:rsidR="00035A36" w:rsidRPr="009152E9">
        <w:rPr>
          <w:rFonts w:ascii="Calibri" w:hAnsi="Calibri" w:cs="Calibri"/>
          <w:sz w:val="24"/>
          <w:szCs w:val="24"/>
        </w:rPr>
        <w:fldChar w:fldCharType="separate"/>
      </w:r>
      <w:r w:rsidR="00035A36" w:rsidRPr="009152E9">
        <w:rPr>
          <w:rFonts w:ascii="Calibri" w:hAnsi="Calibri" w:cs="Calibri"/>
          <w:sz w:val="24"/>
          <w:szCs w:val="24"/>
        </w:rPr>
        <w:t>(Meyer and Pendleton 2005)</w:t>
      </w:r>
      <w:r w:rsidR="00035A36" w:rsidRPr="009152E9">
        <w:rPr>
          <w:rFonts w:ascii="Calibri" w:hAnsi="Calibri" w:cs="Calibri"/>
          <w:sz w:val="24"/>
          <w:szCs w:val="24"/>
        </w:rPr>
        <w:fldChar w:fldCharType="end"/>
      </w:r>
      <w:r w:rsidR="00035A36" w:rsidRPr="009152E9">
        <w:rPr>
          <w:rFonts w:ascii="Calibri" w:hAnsi="Calibri" w:cs="Calibri"/>
          <w:sz w:val="24"/>
          <w:szCs w:val="24"/>
        </w:rPr>
        <w:t xml:space="preserve">, and frequently cleared by ranchers for livestock farming </w:t>
      </w:r>
      <w:r w:rsidR="00035A36" w:rsidRPr="009152E9">
        <w:rPr>
          <w:rFonts w:ascii="Calibri" w:hAnsi="Calibri" w:cs="Calibri"/>
          <w:sz w:val="24"/>
          <w:szCs w:val="24"/>
        </w:rPr>
        <w:fldChar w:fldCharType="begin"/>
      </w:r>
      <w:r w:rsidR="00035A36" w:rsidRPr="009152E9">
        <w:rPr>
          <w:rFonts w:ascii="Calibri" w:hAnsi="Calibri" w:cs="Calibri"/>
          <w:sz w:val="24"/>
          <w:szCs w:val="24"/>
        </w:rPr>
        <w:instrText xml:space="preserve"> ADDIN ZOTERO_ITEM CSL_CITATION {"citationID":"z9Szvk3Z","properties":{"formattedCitation":"(Webb and Stielstra 1979)","plainCitation":"(Webb and Stielstra 1979)","noteIndex":0},"citationItems":[{"id":138,"uris":["http://zotero.org/users/local/vcRA7dFA/items/48RQEDJY"],"uri":["http://zotero.org/users/local/vcRA7dFA/items/48RQEDJY"],"itemData":{"id":138,"type":"article-journal","container-title":"Environmental Management","DOI":"10.1007/BF01866321","ISSN":"0364-152X, 1432-1009","issue":"6","journalAbbreviation":"Environmental Management","language":"en","page":"517-529","source":"DOI.org (Crossref)","title":"Sheep grazing effects on Mojave Desert vegetation and soils","volume":"3","author":[{"family":"Webb","given":"Robert H."},{"family":"Stielstra","given":"Steven S."}],"issued":{"date-parts":[["1979",11]]}}}],"schema":"https://github.com/citation-style-language/schema/raw/master/csl-citation.json"} </w:instrText>
      </w:r>
      <w:r w:rsidR="00035A36" w:rsidRPr="009152E9">
        <w:rPr>
          <w:rFonts w:ascii="Calibri" w:hAnsi="Calibri" w:cs="Calibri"/>
          <w:sz w:val="24"/>
          <w:szCs w:val="24"/>
        </w:rPr>
        <w:fldChar w:fldCharType="separate"/>
      </w:r>
      <w:r w:rsidR="00035A36" w:rsidRPr="009152E9">
        <w:rPr>
          <w:rFonts w:ascii="Calibri" w:hAnsi="Calibri" w:cs="Calibri"/>
          <w:sz w:val="24"/>
          <w:szCs w:val="24"/>
        </w:rPr>
        <w:t>(Webb and Stielstra 1979)</w:t>
      </w:r>
      <w:r w:rsidR="00035A36" w:rsidRPr="009152E9">
        <w:rPr>
          <w:rFonts w:ascii="Calibri" w:hAnsi="Calibri" w:cs="Calibri"/>
          <w:sz w:val="24"/>
          <w:szCs w:val="24"/>
        </w:rPr>
        <w:fldChar w:fldCharType="end"/>
      </w:r>
      <w:r w:rsidR="00035A36" w:rsidRPr="009152E9">
        <w:rPr>
          <w:rFonts w:ascii="Calibri" w:hAnsi="Calibri" w:cs="Calibri"/>
          <w:sz w:val="24"/>
          <w:szCs w:val="24"/>
        </w:rPr>
        <w:t xml:space="preserve">. </w:t>
      </w:r>
      <w:r w:rsidR="00124CFB" w:rsidRPr="009152E9">
        <w:rPr>
          <w:rFonts w:ascii="Calibri" w:hAnsi="Calibri" w:cs="Calibri"/>
          <w:sz w:val="24"/>
          <w:szCs w:val="24"/>
        </w:rPr>
        <w:t>P</w:t>
      </w:r>
      <w:r w:rsidR="00035A36" w:rsidRPr="009152E9">
        <w:rPr>
          <w:rFonts w:ascii="Calibri" w:hAnsi="Calibri" w:cs="Calibri"/>
          <w:sz w:val="24"/>
          <w:szCs w:val="24"/>
        </w:rPr>
        <w:t xml:space="preserve">reviously conducted a study using artificial shelters </w:t>
      </w:r>
      <w:r w:rsidR="00124CFB" w:rsidRPr="009152E9">
        <w:rPr>
          <w:rFonts w:ascii="Calibri" w:hAnsi="Calibri" w:cs="Calibri"/>
          <w:sz w:val="24"/>
          <w:szCs w:val="24"/>
        </w:rPr>
        <w:t xml:space="preserve">that offered more stable temperatures and less direct solar radiation; hence, reducing the amplitude of variation throughout the day </w:t>
      </w:r>
      <w:r w:rsidR="00035A36" w:rsidRPr="009152E9">
        <w:rPr>
          <w:rFonts w:ascii="Calibri" w:hAnsi="Calibri" w:cs="Calibri"/>
          <w:sz w:val="24"/>
          <w:szCs w:val="24"/>
        </w:rPr>
        <w:fldChar w:fldCharType="begin"/>
      </w:r>
      <w:r w:rsidR="00035A36" w:rsidRPr="009152E9">
        <w:rPr>
          <w:rFonts w:ascii="Calibri" w:hAnsi="Calibri" w:cs="Calibri"/>
          <w:sz w:val="24"/>
          <w:szCs w:val="24"/>
        </w:rPr>
        <w:instrText xml:space="preserve"> ADDIN ZOTERO_ITEM CSL_CITATION {"citationID":"T0nhBdoE","properties":{"formattedCitation":"(Ghazian, Zuliani, and Lortie 2020)","plainCitation":"(Ghazian, Zuliani, and Lortie 2020)","noteIndex":0},"citationItems":[{"id":214,"uris":["http://zotero.org/users/local/vcRA7dFA/items/QHUV4DYV"],"uri":["http://zotero.org/users/local/vcRA7dFA/items/QHUV4DYV"],"itemData":{"id":214,"type":"article-journal","issue":"8","page":"In Press.","title":"Micro-climatic amelioration in a California Desert: artificial shelter versus shrub canopy.","volume":"21","author":[{"family":"Ghazian","given":"Nargol"},{"family":"Zuliani","given":"Mario"},{"family":"Lortie","given":"Christopher J."}],"issued":{"date-parts":[["2020"]]}}}],"schema":"https://github.com/citation-style-language/schema/raw/master/csl-citation.json"} </w:instrText>
      </w:r>
      <w:r w:rsidR="00035A36" w:rsidRPr="009152E9">
        <w:rPr>
          <w:rFonts w:ascii="Calibri" w:hAnsi="Calibri" w:cs="Calibri"/>
          <w:sz w:val="24"/>
          <w:szCs w:val="24"/>
        </w:rPr>
        <w:fldChar w:fldCharType="separate"/>
      </w:r>
      <w:r w:rsidR="00035A36" w:rsidRPr="009152E9">
        <w:rPr>
          <w:rFonts w:ascii="Calibri" w:hAnsi="Calibri" w:cs="Calibri"/>
          <w:sz w:val="24"/>
          <w:szCs w:val="24"/>
        </w:rPr>
        <w:t>(Ghazian, Zuliani, and Lortie 2020)</w:t>
      </w:r>
      <w:r w:rsidR="00035A36" w:rsidRPr="009152E9">
        <w:rPr>
          <w:rFonts w:ascii="Calibri" w:hAnsi="Calibri" w:cs="Calibri"/>
          <w:sz w:val="24"/>
          <w:szCs w:val="24"/>
        </w:rPr>
        <w:fldChar w:fldCharType="end"/>
      </w:r>
      <w:r w:rsidR="00035A36" w:rsidRPr="009152E9">
        <w:rPr>
          <w:rFonts w:ascii="Calibri" w:hAnsi="Calibri" w:cs="Calibri"/>
          <w:sz w:val="24"/>
          <w:szCs w:val="24"/>
        </w:rPr>
        <w:t xml:space="preserve">. </w:t>
      </w:r>
      <w:r w:rsidR="00124CFB" w:rsidRPr="009152E9">
        <w:rPr>
          <w:rFonts w:ascii="Calibri" w:hAnsi="Calibri" w:cs="Calibri"/>
          <w:sz w:val="24"/>
          <w:szCs w:val="24"/>
        </w:rPr>
        <w:t xml:space="preserve">These shelters </w:t>
      </w:r>
      <w:r w:rsidR="009152E9" w:rsidRPr="009152E9">
        <w:rPr>
          <w:rFonts w:ascii="Calibri" w:hAnsi="Calibri" w:cs="Calibri"/>
          <w:sz w:val="24"/>
          <w:szCs w:val="24"/>
        </w:rPr>
        <w:t>can</w:t>
      </w:r>
      <w:r w:rsidR="00124CFB" w:rsidRPr="009152E9">
        <w:rPr>
          <w:rFonts w:ascii="Calibri" w:hAnsi="Calibri" w:cs="Calibri"/>
          <w:sz w:val="24"/>
          <w:szCs w:val="24"/>
        </w:rPr>
        <w:t xml:space="preserve"> be used </w:t>
      </w:r>
      <w:r w:rsidR="009152E9" w:rsidRPr="009152E9">
        <w:rPr>
          <w:rFonts w:ascii="Calibri" w:hAnsi="Calibri" w:cs="Calibri"/>
          <w:sz w:val="24"/>
          <w:szCs w:val="24"/>
        </w:rPr>
        <w:t xml:space="preserve">as </w:t>
      </w:r>
      <w:r w:rsidR="00124CFB" w:rsidRPr="009152E9">
        <w:rPr>
          <w:rFonts w:ascii="Calibri" w:hAnsi="Calibri" w:cs="Calibri"/>
          <w:sz w:val="24"/>
          <w:szCs w:val="24"/>
        </w:rPr>
        <w:t>a restorative solution, especially if the canopy is made from more eco-friendly materials. Currently</w:t>
      </w:r>
      <w:r w:rsidR="009152E9" w:rsidRPr="009152E9">
        <w:rPr>
          <w:rFonts w:ascii="Calibri" w:hAnsi="Calibri" w:cs="Calibri"/>
          <w:sz w:val="24"/>
          <w:szCs w:val="24"/>
        </w:rPr>
        <w:t>,</w:t>
      </w:r>
      <w:r w:rsidR="00124CFB" w:rsidRPr="009152E9">
        <w:rPr>
          <w:rFonts w:ascii="Calibri" w:hAnsi="Calibri" w:cs="Calibri"/>
          <w:sz w:val="24"/>
          <w:szCs w:val="24"/>
        </w:rPr>
        <w:t xml:space="preserve"> we are investigating the use of three eco-friendly fabrics, including burlap, </w:t>
      </w:r>
      <w:r w:rsidR="00124CFB" w:rsidRPr="009152E9">
        <w:rPr>
          <w:rFonts w:ascii="Calibri" w:hAnsi="Calibri" w:cs="Calibri"/>
          <w:sz w:val="24"/>
          <w:szCs w:val="24"/>
        </w:rPr>
        <w:lastRenderedPageBreak/>
        <w:t>cotton canvas, and seedling nursery fabrics in how they impact the understory temperature, r</w:t>
      </w:r>
      <w:r w:rsidR="007861AC" w:rsidRPr="009152E9">
        <w:rPr>
          <w:rFonts w:ascii="Calibri" w:hAnsi="Calibri" w:cs="Calibri"/>
          <w:sz w:val="24"/>
          <w:szCs w:val="24"/>
        </w:rPr>
        <w:t xml:space="preserve">adiation, and relative humidity, </w:t>
      </w:r>
      <w:r w:rsidR="00124CFB" w:rsidRPr="009152E9">
        <w:rPr>
          <w:rFonts w:ascii="Calibri" w:hAnsi="Calibri" w:cs="Calibri"/>
          <w:sz w:val="24"/>
          <w:szCs w:val="24"/>
        </w:rPr>
        <w:t>in hopes of updating our previous design for an environmentally</w:t>
      </w:r>
      <w:r w:rsidR="009152E9" w:rsidRPr="009152E9">
        <w:rPr>
          <w:rFonts w:ascii="Calibri" w:hAnsi="Calibri" w:cs="Calibri"/>
          <w:sz w:val="24"/>
          <w:szCs w:val="24"/>
        </w:rPr>
        <w:t xml:space="preserve"> </w:t>
      </w:r>
      <w:r w:rsidR="00124CFB" w:rsidRPr="009152E9">
        <w:rPr>
          <w:rFonts w:ascii="Calibri" w:hAnsi="Calibri" w:cs="Calibri"/>
          <w:sz w:val="24"/>
          <w:szCs w:val="24"/>
        </w:rPr>
        <w:t>friendly</w:t>
      </w:r>
      <w:r w:rsidR="007861AC" w:rsidRPr="009152E9">
        <w:rPr>
          <w:rFonts w:ascii="Calibri" w:hAnsi="Calibri" w:cs="Calibri"/>
          <w:sz w:val="24"/>
          <w:szCs w:val="24"/>
        </w:rPr>
        <w:t xml:space="preserve"> one with similar prospects.</w:t>
      </w:r>
    </w:p>
    <w:p w:rsidR="00124CFB" w:rsidRPr="009152E9" w:rsidRDefault="00124CFB" w:rsidP="007C1BE3">
      <w:pPr>
        <w:autoSpaceDE w:val="0"/>
        <w:autoSpaceDN w:val="0"/>
        <w:adjustRightInd w:val="0"/>
        <w:spacing w:after="0" w:line="360" w:lineRule="auto"/>
        <w:ind w:firstLine="720"/>
        <w:jc w:val="both"/>
        <w:rPr>
          <w:rFonts w:cstheme="minorHAnsi"/>
          <w:color w:val="1C1D1E"/>
          <w:sz w:val="24"/>
          <w:szCs w:val="24"/>
          <w:shd w:val="clear" w:color="auto" w:fill="FFFFFF"/>
        </w:rPr>
      </w:pPr>
      <w:r w:rsidRPr="009152E9">
        <w:rPr>
          <w:rFonts w:cstheme="minorHAnsi"/>
          <w:sz w:val="24"/>
          <w:szCs w:val="24"/>
        </w:rPr>
        <w:t>Shelters have a relatively</w:t>
      </w:r>
      <w:r w:rsidR="009152E9" w:rsidRPr="009152E9">
        <w:rPr>
          <w:rFonts w:cstheme="minorHAnsi"/>
          <w:sz w:val="24"/>
          <w:szCs w:val="24"/>
        </w:rPr>
        <w:t xml:space="preserve"> extensive use</w:t>
      </w:r>
      <w:r w:rsidRPr="009152E9">
        <w:rPr>
          <w:rFonts w:cstheme="minorHAnsi"/>
          <w:sz w:val="24"/>
          <w:szCs w:val="24"/>
        </w:rPr>
        <w:t>. Shrubs, solar farm deploys, and artificial shelters can increase spatial heterogeneity of the landscape</w:t>
      </w:r>
      <w:r w:rsidR="007C1BE3">
        <w:rPr>
          <w:rFonts w:cstheme="minorHAnsi"/>
          <w:sz w:val="24"/>
          <w:szCs w:val="24"/>
        </w:rPr>
        <w:t xml:space="preserve"> for plants or animals</w:t>
      </w:r>
      <w:r w:rsidRPr="009152E9">
        <w:rPr>
          <w:rFonts w:cstheme="minorHAnsi"/>
          <w:sz w:val="24"/>
          <w:szCs w:val="24"/>
        </w:rPr>
        <w:t xml:space="preserve">. </w:t>
      </w:r>
      <w:r w:rsidR="007C1BE3">
        <w:rPr>
          <w:rFonts w:cstheme="minorHAnsi"/>
          <w:sz w:val="24"/>
          <w:szCs w:val="24"/>
        </w:rPr>
        <w:t xml:space="preserve">For example some birds use shelters for perching </w:t>
      </w:r>
      <w:r w:rsidR="007C1BE3">
        <w:rPr>
          <w:rFonts w:cstheme="minorHAnsi"/>
          <w:sz w:val="24"/>
          <w:szCs w:val="24"/>
        </w:rPr>
        <w:fldChar w:fldCharType="begin"/>
      </w:r>
      <w:r w:rsidR="007C1BE3">
        <w:rPr>
          <w:rFonts w:cstheme="minorHAnsi"/>
          <w:sz w:val="24"/>
          <w:szCs w:val="24"/>
        </w:rPr>
        <w:instrText xml:space="preserve"> ADDIN ZOTERO_ITEM CSL_CITATION {"citationID":"oAxPE0uA","properties":{"formattedCitation":"(Athi\\uc0\\u234{} and Dias 2016)","plainCitation":"(Athiê and Dias 2016)","noteIndex":0},"citationItems":[{"id":305,"uris":["http://zotero.org/users/local/vcRA7dFA/items/FFNRIGDW"],"uri":["http://zotero.org/users/local/vcRA7dFA/items/FFNRIGDW"],"itemData":{"id":305,"type":"article-journal","abstract":"Abstract We investigated the efficiency of different kinds of perches in attracting seed disperser-birds and increasing the seed rain in a degraded area located in the northeast region of São Paulo State. We installed seed traps under natural perches (NPs, living trees); simple artificial perches (SAPs) of 3m tall and a crossbar; elaborate artificial perches (EAPs) of 7m tall and three crossbars, and in a control area. Results showed the number of bird-dispersed seeds deposited was proportional to the number of structures for perching. The NPs also have provided other resources for birds such as food and shelter. Comparing visitation between artificial perches, there was greater use of EAPs also for having more perching structures and for being taller, providing better airspace visibility for predatory birds and tyrant-flycatchers, important seed dispersers. Thus, natural and artificial perches with similar characteristics to the EAPs are the most recommended as a base or complementary method for the restoration of degraded areas near to propagules source, also contributing to the maintenance of local fauna.\n          , \n            Resumo Investigamos a eficiência de diferentes modelos de poleiros na atração de aves dispersoras e no incremento da chuva de sementes em uma área degradada localizada na região nordeste do Estado de São Paulo. Instalamos coletores de sementes sob poleiros naturais (PNs, árvores vivas); poleiros artificiais simples (PASs), com 3m de altura e um ponto de pouso; poleiros artificiais elaborados (PAEs), com 7m de altura e três pontos de pouso e coletores em área aberta (testemunha). Verificamos que o número de sementes ornitocóricas depositadas nos coletores aumentou proporcionalmente à quantidade de estruturas de pouso dos poleiros. Os PNs também disponibilizaram outros recursos para a avifauna, como alimento e abrigo. Comparando-se a visitação entre os poleiros artificiais, houve maior utilização dos PAEs que, além de apresentarem mais pontos de pouso, são mais altos, fornecendo melhor visibilidade do espaço aéreo para aves predadoras e que apanham insetos em vôo, como os tiranídeos, importantes dispersores de sementes. Neste sentido, poleiros naturais e artificiais com características similares aos PAEs são os mais recomendados como método base ou complementar na restauração de áreas degradadas próximas a fontes de propágulos, contribuindo também para a manutenção da fauna local.","container-title":"Brazilian Journal of Biology","DOI":"10.1590/1519-6984.13114","ISSN":"1678-4375, 1519-6984","issue":"1","journalAbbreviation":"Braz. J. Biol.","page":"80-92","source":"DOI.org (Crossref)","title":"Use of perches and seed dispersal by birds in an abandoned pasture in the Porto Ferreira state park, southeastern Brazil","volume":"76","author":[{"family":"Athiê","given":"S."},{"family":"Dias","given":"M. M."}],"issued":{"date-parts":[["2016",1,22]]}}}],"schema":"https://github.com/citation-style-language/schema/raw/master/csl-citation.json"} </w:instrText>
      </w:r>
      <w:r w:rsidR="007C1BE3">
        <w:rPr>
          <w:rFonts w:cstheme="minorHAnsi"/>
          <w:sz w:val="24"/>
          <w:szCs w:val="24"/>
        </w:rPr>
        <w:fldChar w:fldCharType="separate"/>
      </w:r>
      <w:r w:rsidR="007C1BE3" w:rsidRPr="007C1BE3">
        <w:rPr>
          <w:rFonts w:ascii="Calibri" w:hAnsi="Calibri" w:cs="Calibri"/>
          <w:sz w:val="24"/>
          <w:szCs w:val="24"/>
        </w:rPr>
        <w:t>(</w:t>
      </w:r>
      <w:proofErr w:type="spellStart"/>
      <w:r w:rsidR="007C1BE3" w:rsidRPr="007C1BE3">
        <w:rPr>
          <w:rFonts w:ascii="Calibri" w:hAnsi="Calibri" w:cs="Calibri"/>
          <w:sz w:val="24"/>
          <w:szCs w:val="24"/>
        </w:rPr>
        <w:t>Athiê</w:t>
      </w:r>
      <w:proofErr w:type="spellEnd"/>
      <w:r w:rsidR="007C1BE3" w:rsidRPr="007C1BE3">
        <w:rPr>
          <w:rFonts w:ascii="Calibri" w:hAnsi="Calibri" w:cs="Calibri"/>
          <w:sz w:val="24"/>
          <w:szCs w:val="24"/>
        </w:rPr>
        <w:t xml:space="preserve"> and Dias 2016)</w:t>
      </w:r>
      <w:r w:rsidR="007C1BE3">
        <w:rPr>
          <w:rFonts w:cstheme="minorHAnsi"/>
          <w:sz w:val="24"/>
          <w:szCs w:val="24"/>
        </w:rPr>
        <w:fldChar w:fldCharType="end"/>
      </w:r>
      <w:r w:rsidR="007C1BE3">
        <w:rPr>
          <w:rFonts w:cstheme="minorHAnsi"/>
          <w:sz w:val="24"/>
          <w:szCs w:val="24"/>
        </w:rPr>
        <w:t xml:space="preserve">, whilst some snakes use them to thermoregulate </w:t>
      </w:r>
      <w:r w:rsidR="007C1BE3">
        <w:rPr>
          <w:rFonts w:cstheme="minorHAnsi"/>
          <w:sz w:val="24"/>
          <w:szCs w:val="24"/>
        </w:rPr>
        <w:fldChar w:fldCharType="begin"/>
      </w:r>
      <w:r w:rsidR="007C1BE3">
        <w:rPr>
          <w:rFonts w:cstheme="minorHAnsi"/>
          <w:sz w:val="24"/>
          <w:szCs w:val="24"/>
        </w:rPr>
        <w:instrText xml:space="preserve"> ADDIN ZOTERO_ITEM CSL_CITATION {"citationID":"OwjJG9yI","properties":{"formattedCitation":"(Leli\\uc0\\u232{}vre et al. 2010)","plainCitation":"(Lelièvre et al. 2010)","noteIndex":0},"citationItems":[{"id":218,"uris":["http://zotero.org/users/local/vcRA7dFA/items/Q573DFY4"],"uri":["http://zotero.org/users/local/vcRA7dFA/items/Q573DFY4"],"itemData":{"id":218,"type":"article-journal","container-title":"Journal of Thermal Biology","DOI":"10.1016/j.jtherbio.2010.06.011","ISSN":"03064565","issue":"7","journalAbbreviation":"Journal of Thermal Biology","language":"en","page":"324-331","source":"DOI.org (Crossref)","title":"Thermal benefits of artificial shelters in snakes: A radiotelemetric study of two sympatric colubrids","title-short":"Thermal benefits of artificial shelters in snakes","volume":"35","author":[{"family":"Lelièvre","given":"Hervé"},{"family":"Blouin-Demers","given":"Gabriel"},{"family":"Bonnet","given":"Xavier"},{"family":"Lourdais","given":"Olivier"}],"issued":{"date-parts":[["2010",10]]}}}],"schema":"https://github.com/citation-style-language/schema/raw/master/csl-citation.json"} </w:instrText>
      </w:r>
      <w:r w:rsidR="007C1BE3">
        <w:rPr>
          <w:rFonts w:cstheme="minorHAnsi"/>
          <w:sz w:val="24"/>
          <w:szCs w:val="24"/>
        </w:rPr>
        <w:fldChar w:fldCharType="separate"/>
      </w:r>
      <w:r w:rsidR="007C1BE3" w:rsidRPr="007C1BE3">
        <w:rPr>
          <w:rFonts w:ascii="Calibri" w:hAnsi="Calibri" w:cs="Calibri"/>
          <w:sz w:val="24"/>
          <w:szCs w:val="24"/>
        </w:rPr>
        <w:t>(</w:t>
      </w:r>
      <w:proofErr w:type="spellStart"/>
      <w:r w:rsidR="007C1BE3" w:rsidRPr="007C1BE3">
        <w:rPr>
          <w:rFonts w:ascii="Calibri" w:hAnsi="Calibri" w:cs="Calibri"/>
          <w:sz w:val="24"/>
          <w:szCs w:val="24"/>
        </w:rPr>
        <w:t>Lelièvre</w:t>
      </w:r>
      <w:proofErr w:type="spellEnd"/>
      <w:r w:rsidR="007C1BE3" w:rsidRPr="007C1BE3">
        <w:rPr>
          <w:rFonts w:ascii="Calibri" w:hAnsi="Calibri" w:cs="Calibri"/>
          <w:sz w:val="24"/>
          <w:szCs w:val="24"/>
        </w:rPr>
        <w:t xml:space="preserve"> et al. 2010)</w:t>
      </w:r>
      <w:r w:rsidR="007C1BE3">
        <w:rPr>
          <w:rFonts w:cstheme="minorHAnsi"/>
          <w:sz w:val="24"/>
          <w:szCs w:val="24"/>
        </w:rPr>
        <w:fldChar w:fldCharType="end"/>
      </w:r>
      <w:r w:rsidR="007C1BE3">
        <w:rPr>
          <w:rFonts w:cstheme="minorHAnsi"/>
          <w:sz w:val="24"/>
          <w:szCs w:val="24"/>
        </w:rPr>
        <w:t xml:space="preserve">. </w:t>
      </w:r>
      <w:r w:rsidRPr="009152E9">
        <w:rPr>
          <w:rFonts w:cstheme="minorHAnsi"/>
          <w:sz w:val="24"/>
          <w:szCs w:val="24"/>
        </w:rPr>
        <w:t xml:space="preserve">Shelters, whether natural or artificial, can </w:t>
      </w:r>
      <w:r w:rsidR="007C1BE3">
        <w:rPr>
          <w:rFonts w:cstheme="minorHAnsi"/>
          <w:sz w:val="24"/>
          <w:szCs w:val="24"/>
        </w:rPr>
        <w:t xml:space="preserve">also </w:t>
      </w:r>
      <w:r w:rsidRPr="009152E9">
        <w:rPr>
          <w:rFonts w:cstheme="minorHAnsi"/>
          <w:sz w:val="24"/>
          <w:szCs w:val="24"/>
        </w:rPr>
        <w:t>facilitate other vegetation growing in their understory by increasing</w:t>
      </w:r>
      <w:r w:rsidRPr="009152E9">
        <w:rPr>
          <w:rFonts w:cstheme="minorHAnsi"/>
          <w:color w:val="1C1D1E"/>
          <w:sz w:val="24"/>
          <w:szCs w:val="24"/>
          <w:shd w:val="clear" w:color="auto" w:fill="FFFFFF"/>
        </w:rPr>
        <w:t xml:space="preserve"> plant production and Leaf Area Index (LAI) of understory plants, mainly due to their windbreak abilities</w:t>
      </w:r>
      <w:r w:rsidR="009152E9" w:rsidRPr="009152E9">
        <w:rPr>
          <w:rFonts w:cstheme="minorHAnsi"/>
          <w:color w:val="1C1D1E"/>
          <w:sz w:val="24"/>
          <w:szCs w:val="24"/>
          <w:shd w:val="clear" w:color="auto" w:fill="FFFFFF"/>
        </w:rPr>
        <w:t xml:space="preserve"> </w:t>
      </w:r>
      <w:r w:rsidR="009152E9" w:rsidRPr="009152E9">
        <w:rPr>
          <w:rFonts w:cstheme="minorHAnsi"/>
          <w:color w:val="1C1D1E"/>
          <w:sz w:val="24"/>
          <w:szCs w:val="24"/>
          <w:shd w:val="clear" w:color="auto" w:fill="FFFFFF"/>
        </w:rPr>
        <w:fldChar w:fldCharType="begin"/>
      </w:r>
      <w:r w:rsidR="009152E9" w:rsidRPr="009152E9">
        <w:rPr>
          <w:rFonts w:cstheme="minorHAnsi"/>
          <w:color w:val="1C1D1E"/>
          <w:sz w:val="24"/>
          <w:szCs w:val="24"/>
          <w:shd w:val="clear" w:color="auto" w:fill="FFFFFF"/>
        </w:rPr>
        <w:instrText xml:space="preserve"> ADDIN ZOTERO_ITEM CSL_CITATION {"citationID":"3U1XhnL9","properties":{"formattedCitation":"(Sudmeyer et al. 2002)","plainCitation":"(Sudmeyer et al. 2002)","noteIndex":0},"citationItems":[{"id":240,"uris":["http://zotero.org/users/local/vcRA7dFA/items/TMXPTZAH"],"uri":["http://zotero.org/users/local/vcRA7dFA/items/TMXPTZAH"],"itemData":{"id":240,"type":"article-journal","abstract":"There is great interest in quantifying and understanding how shelter modifies crop growth and development under Australian conditions. Small constructed enclosures (shelters) can consistently reduce wind speed, allowing experiments to be run with replicated sheltered and unsheltered treatments in close proximity. The aim of this study was to quantify the effect on microclimate of consistently reducing wind speed by 70% and explain the consequences for dryland wheat (Triticum aestivum), lupin (Lupinus angustifolius) and mungbean (Vigna radiata) growth and development, at sites in Queensland, Victoria and Western Australia. Crops were grown inside and outside of artificial shelters, 10 by 10 m and extending 1 m above the crop canopy throughout the growing season.\n\n\nMean daily air and soil temperatures and atmospheric vapour pressure inside the shelters were largely similar to unsheltered conditions. However, clear diurnal trends were evident; daily maximum temperature and vapour pressure deficit (VPD) were increased in shelter when crops were establishing or senescing. When leaf area index (LAI) was reduced in the shelters, soil temperature was greater than in the open, however when LAI was increased in the shelters, soil temperature was less than in the open.\n\n\nGrain yield in shelters ranged between 78 and 120% of unsheltered yield, depending on seasonal conditions and crop species; the mean yield for all sites, crops and years was 99% of unsheltered yield. In the absence of waterlogging, sheltered crops tended to develop more leaf area than unsheltered crops, with an increase in the ratio of leaf area to above-ground biomass. This greater leaf area did not increase soil water use. While LAI was increased by shelter, only 2 of the 6 sheltered crops that were not waterlogged yielded significantly more grain than the unsheltered crops. This may be because the sheltered crops experienced greater maximum temperatures and VPD during anthesis and grain filling than unsheltered crops. Also, net photosynthesis may not have increased in the shelters after canopy closure (LAI&gt;3–4). Lupins, which developed more leaf area inside shelters, may have experienced strong competition for assimilates between developing branches, flowers and fruit. When rainfall was above average and the soil became waterlogged for part of the growing season, grain yield was reduced inside the shelters. Reduced evaporation inside the shelters may have extended the duration and severity of waterlogging and increased stresses on sheltered plants when potential yield was being set.\n\n\nThe reductions in wind speed achieved inside the artificial shelters were greater than those likely in conventional tree windbreak systems. Analysis of crop growth illustrated that microclimate modification at this high level of shelter can be both beneficial and harmful, depending on the crop species and climatic conditions during the growing season.","container-title":"Australian Journal of Experimental Agriculture","DOI":"10.1071/EA02018","ISSN":"0816-1089","issue":"6","journalAbbreviation":"Aust. J. Exp. Agric.","language":"en","page":"841","source":"DOI.org (Crossref)","title":"Effect of artificial wind shelters on the growth and yield of rainfed crops","volume":"42","author":[{"family":"Sudmeyer","given":"R. A."},{"family":"Crawford","given":"M. C."},{"family":"Meinke","given":"H."},{"family":"Poulton","given":"P. L."},{"family":"Robertson","given":"M. J."}],"issued":{"date-parts":[["2002"]]}}}],"schema":"https://github.com/citation-style-language/schema/raw/master/csl-citation.json"} </w:instrText>
      </w:r>
      <w:r w:rsidR="009152E9" w:rsidRPr="009152E9">
        <w:rPr>
          <w:rFonts w:cstheme="minorHAnsi"/>
          <w:color w:val="1C1D1E"/>
          <w:sz w:val="24"/>
          <w:szCs w:val="24"/>
          <w:shd w:val="clear" w:color="auto" w:fill="FFFFFF"/>
        </w:rPr>
        <w:fldChar w:fldCharType="separate"/>
      </w:r>
      <w:r w:rsidR="009152E9" w:rsidRPr="009152E9">
        <w:rPr>
          <w:rFonts w:ascii="Calibri" w:hAnsi="Calibri" w:cs="Calibri"/>
          <w:sz w:val="24"/>
          <w:szCs w:val="24"/>
        </w:rPr>
        <w:t>(</w:t>
      </w:r>
      <w:proofErr w:type="spellStart"/>
      <w:r w:rsidR="009152E9" w:rsidRPr="009152E9">
        <w:rPr>
          <w:rFonts w:ascii="Calibri" w:hAnsi="Calibri" w:cs="Calibri"/>
          <w:sz w:val="24"/>
          <w:szCs w:val="24"/>
        </w:rPr>
        <w:t>Sudmeyer</w:t>
      </w:r>
      <w:proofErr w:type="spellEnd"/>
      <w:r w:rsidR="009152E9" w:rsidRPr="009152E9">
        <w:rPr>
          <w:rFonts w:ascii="Calibri" w:hAnsi="Calibri" w:cs="Calibri"/>
          <w:sz w:val="24"/>
          <w:szCs w:val="24"/>
        </w:rPr>
        <w:t xml:space="preserve"> et al. 2002)</w:t>
      </w:r>
      <w:r w:rsidR="009152E9" w:rsidRPr="009152E9">
        <w:rPr>
          <w:rFonts w:cstheme="minorHAnsi"/>
          <w:color w:val="1C1D1E"/>
          <w:sz w:val="24"/>
          <w:szCs w:val="24"/>
          <w:shd w:val="clear" w:color="auto" w:fill="FFFFFF"/>
        </w:rPr>
        <w:fldChar w:fldCharType="end"/>
      </w:r>
      <w:r w:rsidRPr="009152E9">
        <w:rPr>
          <w:rFonts w:cstheme="minorHAnsi"/>
          <w:color w:val="1C1D1E"/>
          <w:sz w:val="24"/>
          <w:szCs w:val="24"/>
          <w:shd w:val="clear" w:color="auto" w:fill="FFFFFF"/>
        </w:rPr>
        <w:t>. Herein, we propose a synthesis of shelters as a tool to promote plant restoration post-disturbance to examine shelter types/benefactor species, protégé species, some measure of protégé facilitation such as survival or mortality, growth, and abundance, as well as the ecosystems where studies are conducted. We plan on systematically reviewing the literature and running a meta-analysis to test for vegetation restoration following the use of shelters</w:t>
      </w:r>
    </w:p>
    <w:p w:rsidR="009152E9" w:rsidRPr="009152E9" w:rsidRDefault="00035A36" w:rsidP="009152E9">
      <w:pPr>
        <w:autoSpaceDE w:val="0"/>
        <w:autoSpaceDN w:val="0"/>
        <w:adjustRightInd w:val="0"/>
        <w:spacing w:after="0" w:line="360" w:lineRule="auto"/>
        <w:ind w:firstLine="720"/>
        <w:jc w:val="both"/>
        <w:rPr>
          <w:sz w:val="24"/>
          <w:szCs w:val="24"/>
        </w:rPr>
      </w:pPr>
      <w:r w:rsidRPr="009152E9">
        <w:rPr>
          <w:sz w:val="24"/>
          <w:szCs w:val="24"/>
        </w:rPr>
        <w:t>Integrating compositional and configurational heterogeneity into conservation practices may be key in</w:t>
      </w:r>
      <w:r w:rsidR="009152E9" w:rsidRPr="009152E9">
        <w:rPr>
          <w:sz w:val="24"/>
          <w:szCs w:val="24"/>
        </w:rPr>
        <w:t xml:space="preserve"> future management strategies. Furthermore, it is important to test facilitative interactions while taking processes linked to abiotic change into consideration to develop frameworks that incorporate the inevitable anthropogenic changes that are </w:t>
      </w:r>
      <w:proofErr w:type="spellStart"/>
      <w:r w:rsidR="009152E9" w:rsidRPr="009152E9">
        <w:rPr>
          <w:sz w:val="24"/>
          <w:szCs w:val="24"/>
        </w:rPr>
        <w:t>occuring</w:t>
      </w:r>
      <w:proofErr w:type="spellEnd"/>
      <w:r w:rsidR="009152E9" w:rsidRPr="009152E9">
        <w:rPr>
          <w:sz w:val="24"/>
          <w:szCs w:val="24"/>
        </w:rPr>
        <w:t xml:space="preserve"> all around us. </w:t>
      </w:r>
    </w:p>
    <w:p w:rsidR="009152E9" w:rsidRPr="009152E9" w:rsidRDefault="009152E9" w:rsidP="009152E9">
      <w:pPr>
        <w:spacing w:after="0" w:line="360" w:lineRule="auto"/>
        <w:jc w:val="both"/>
        <w:rPr>
          <w:b/>
          <w:bCs/>
          <w:sz w:val="24"/>
          <w:szCs w:val="24"/>
        </w:rPr>
      </w:pPr>
    </w:p>
    <w:p w:rsidR="009152E9" w:rsidRPr="009152E9" w:rsidRDefault="009152E9" w:rsidP="009152E9">
      <w:pPr>
        <w:spacing w:after="0" w:line="360" w:lineRule="auto"/>
        <w:jc w:val="both"/>
        <w:rPr>
          <w:b/>
          <w:bCs/>
          <w:sz w:val="24"/>
          <w:szCs w:val="24"/>
        </w:rPr>
      </w:pPr>
      <w:r w:rsidRPr="009152E9">
        <w:rPr>
          <w:b/>
          <w:bCs/>
          <w:sz w:val="24"/>
          <w:szCs w:val="24"/>
        </w:rPr>
        <w:t xml:space="preserve">Chapter 2: </w:t>
      </w:r>
      <w:r w:rsidRPr="009152E9">
        <w:rPr>
          <w:b/>
          <w:bCs/>
          <w:sz w:val="24"/>
          <w:szCs w:val="24"/>
        </w:rPr>
        <w:t>Effects of eco-friendly fabrics on canopy microclimate and annual plant germination rates.</w:t>
      </w:r>
    </w:p>
    <w:p w:rsidR="009152E9" w:rsidRPr="009152E9" w:rsidRDefault="009152E9" w:rsidP="009152E9">
      <w:pPr>
        <w:spacing w:line="360" w:lineRule="auto"/>
        <w:jc w:val="both"/>
        <w:rPr>
          <w:sz w:val="24"/>
          <w:szCs w:val="24"/>
        </w:rPr>
      </w:pPr>
      <w:r w:rsidRPr="009152E9">
        <w:rPr>
          <w:b/>
          <w:bCs/>
          <w:sz w:val="24"/>
          <w:szCs w:val="24"/>
        </w:rPr>
        <w:t xml:space="preserve">Purpose: </w:t>
      </w:r>
      <w:r w:rsidRPr="009152E9">
        <w:rPr>
          <w:sz w:val="24"/>
          <w:szCs w:val="24"/>
        </w:rPr>
        <w:t>To quantify the extent</w:t>
      </w:r>
      <w:r w:rsidRPr="009152E9">
        <w:rPr>
          <w:sz w:val="24"/>
          <w:szCs w:val="24"/>
        </w:rPr>
        <w:t xml:space="preserve"> to which different natural fabrics</w:t>
      </w:r>
      <w:r w:rsidRPr="009152E9">
        <w:rPr>
          <w:sz w:val="24"/>
          <w:szCs w:val="24"/>
        </w:rPr>
        <w:t xml:space="preserve"> fa</w:t>
      </w:r>
      <w:r w:rsidRPr="009152E9">
        <w:rPr>
          <w:sz w:val="24"/>
          <w:szCs w:val="24"/>
        </w:rPr>
        <w:t>cilitate the understory annual plant growth</w:t>
      </w:r>
      <w:r w:rsidRPr="009152E9">
        <w:rPr>
          <w:sz w:val="24"/>
          <w:szCs w:val="24"/>
        </w:rPr>
        <w:t xml:space="preserve"> in comparison to</w:t>
      </w:r>
      <w:r w:rsidRPr="009152E9">
        <w:rPr>
          <w:sz w:val="24"/>
          <w:szCs w:val="24"/>
        </w:rPr>
        <w:t xml:space="preserve"> the open gap.</w:t>
      </w:r>
      <w:r w:rsidRPr="009152E9">
        <w:rPr>
          <w:sz w:val="24"/>
          <w:szCs w:val="24"/>
        </w:rPr>
        <w:t xml:space="preserve"> </w:t>
      </w:r>
    </w:p>
    <w:p w:rsidR="009152E9" w:rsidRPr="009152E9" w:rsidRDefault="009152E9" w:rsidP="009152E9">
      <w:pPr>
        <w:spacing w:line="360" w:lineRule="auto"/>
        <w:jc w:val="both"/>
        <w:rPr>
          <w:sz w:val="24"/>
          <w:szCs w:val="24"/>
        </w:rPr>
      </w:pPr>
      <w:r w:rsidRPr="009152E9">
        <w:rPr>
          <w:b/>
          <w:bCs/>
          <w:sz w:val="24"/>
          <w:szCs w:val="24"/>
        </w:rPr>
        <w:t xml:space="preserve">Questions: </w:t>
      </w:r>
      <w:r w:rsidRPr="009152E9">
        <w:rPr>
          <w:sz w:val="24"/>
          <w:szCs w:val="24"/>
        </w:rPr>
        <w:t xml:space="preserve">How do </w:t>
      </w:r>
      <w:r w:rsidRPr="009152E9">
        <w:rPr>
          <w:sz w:val="24"/>
          <w:szCs w:val="24"/>
        </w:rPr>
        <w:t xml:space="preserve">different natural fabrics such as burlap, cotton, and nursery seedling cloth affect </w:t>
      </w:r>
      <w:r w:rsidRPr="009152E9">
        <w:rPr>
          <w:sz w:val="24"/>
          <w:szCs w:val="24"/>
        </w:rPr>
        <w:t>microclimatic parameters such as RH</w:t>
      </w:r>
      <w:r w:rsidRPr="009152E9">
        <w:rPr>
          <w:sz w:val="24"/>
          <w:szCs w:val="24"/>
        </w:rPr>
        <w:t>, temperature, and light</w:t>
      </w:r>
      <w:r w:rsidRPr="009152E9">
        <w:rPr>
          <w:sz w:val="24"/>
          <w:szCs w:val="24"/>
        </w:rPr>
        <w:t xml:space="preserve">? How </w:t>
      </w:r>
      <w:r w:rsidRPr="009152E9">
        <w:rPr>
          <w:sz w:val="24"/>
          <w:szCs w:val="24"/>
        </w:rPr>
        <w:t xml:space="preserve">do different fabrics </w:t>
      </w:r>
      <w:r w:rsidRPr="009152E9">
        <w:rPr>
          <w:sz w:val="24"/>
          <w:szCs w:val="24"/>
        </w:rPr>
        <w:t xml:space="preserve">affect understory annual growth? Are </w:t>
      </w:r>
      <w:r w:rsidRPr="009152E9">
        <w:rPr>
          <w:sz w:val="24"/>
          <w:szCs w:val="24"/>
        </w:rPr>
        <w:t>annuals and foundation plants</w:t>
      </w:r>
      <w:r w:rsidRPr="009152E9">
        <w:rPr>
          <w:sz w:val="24"/>
          <w:szCs w:val="24"/>
        </w:rPr>
        <w:t xml:space="preserve"> facilitated to the same extend? </w:t>
      </w:r>
    </w:p>
    <w:p w:rsidR="009152E9" w:rsidRPr="009152E9" w:rsidRDefault="009152E9" w:rsidP="009152E9">
      <w:pPr>
        <w:spacing w:line="360" w:lineRule="auto"/>
        <w:jc w:val="both"/>
        <w:rPr>
          <w:sz w:val="24"/>
          <w:szCs w:val="24"/>
        </w:rPr>
      </w:pPr>
      <w:r w:rsidRPr="009152E9">
        <w:rPr>
          <w:b/>
          <w:bCs/>
          <w:sz w:val="24"/>
          <w:szCs w:val="24"/>
        </w:rPr>
        <w:lastRenderedPageBreak/>
        <w:t xml:space="preserve">Hypothesis: </w:t>
      </w:r>
      <w:r w:rsidRPr="009152E9">
        <w:rPr>
          <w:sz w:val="24"/>
          <w:szCs w:val="24"/>
        </w:rPr>
        <w:t xml:space="preserve">Germination rates of </w:t>
      </w:r>
      <w:r w:rsidRPr="009152E9">
        <w:rPr>
          <w:sz w:val="24"/>
          <w:szCs w:val="24"/>
        </w:rPr>
        <w:t>annual plants</w:t>
      </w:r>
      <w:r w:rsidRPr="009152E9">
        <w:rPr>
          <w:sz w:val="24"/>
          <w:szCs w:val="24"/>
        </w:rPr>
        <w:t xml:space="preserve"> and foundation species</w:t>
      </w:r>
      <w:r w:rsidRPr="009152E9">
        <w:rPr>
          <w:sz w:val="24"/>
          <w:szCs w:val="24"/>
        </w:rPr>
        <w:t xml:space="preserve"> </w:t>
      </w:r>
      <w:r w:rsidRPr="009152E9">
        <w:rPr>
          <w:sz w:val="24"/>
          <w:szCs w:val="24"/>
        </w:rPr>
        <w:t xml:space="preserve">do not differ between different fabrics and it will all be higher than the open gap. </w:t>
      </w:r>
      <w:r w:rsidRPr="009152E9">
        <w:rPr>
          <w:sz w:val="24"/>
          <w:szCs w:val="24"/>
        </w:rPr>
        <w:t>This advances the community assembly theory of context</w:t>
      </w:r>
      <w:r w:rsidRPr="009152E9">
        <w:rPr>
          <w:sz w:val="24"/>
          <w:szCs w:val="24"/>
        </w:rPr>
        <w:t xml:space="preserve"> </w:t>
      </w:r>
      <w:r w:rsidRPr="009152E9">
        <w:rPr>
          <w:sz w:val="24"/>
          <w:szCs w:val="24"/>
        </w:rPr>
        <w:t xml:space="preserve">dependence that is variability in processes linked to changes in abiotic and/or biotic conditions. </w:t>
      </w:r>
    </w:p>
    <w:p w:rsidR="009152E9" w:rsidRPr="009152E9" w:rsidRDefault="009152E9" w:rsidP="009152E9">
      <w:pPr>
        <w:spacing w:line="360" w:lineRule="auto"/>
        <w:jc w:val="both"/>
        <w:rPr>
          <w:sz w:val="24"/>
          <w:szCs w:val="24"/>
        </w:rPr>
      </w:pPr>
      <w:r w:rsidRPr="009152E9">
        <w:rPr>
          <w:b/>
          <w:bCs/>
          <w:sz w:val="24"/>
          <w:szCs w:val="24"/>
        </w:rPr>
        <w:t>Predictions:</w:t>
      </w:r>
      <w:r w:rsidRPr="009152E9">
        <w:rPr>
          <w:sz w:val="24"/>
          <w:szCs w:val="24"/>
        </w:rPr>
        <w:t xml:space="preserve"> </w:t>
      </w:r>
    </w:p>
    <w:p w:rsidR="009152E9" w:rsidRPr="009152E9" w:rsidRDefault="009152E9" w:rsidP="009152E9">
      <w:pPr>
        <w:pStyle w:val="ListParagraph"/>
        <w:numPr>
          <w:ilvl w:val="0"/>
          <w:numId w:val="4"/>
        </w:numPr>
        <w:spacing w:line="360" w:lineRule="auto"/>
        <w:jc w:val="both"/>
        <w:rPr>
          <w:sz w:val="24"/>
          <w:szCs w:val="24"/>
        </w:rPr>
      </w:pPr>
      <w:r w:rsidRPr="009152E9">
        <w:rPr>
          <w:sz w:val="24"/>
          <w:szCs w:val="24"/>
        </w:rPr>
        <w:t xml:space="preserve">Artificial shelters increase humidity and create a windbreak environment, which in turn aids in understory plant growth. </w:t>
      </w:r>
    </w:p>
    <w:p w:rsidR="009152E9" w:rsidRPr="009152E9" w:rsidRDefault="009152E9" w:rsidP="009152E9">
      <w:pPr>
        <w:pStyle w:val="ListParagraph"/>
        <w:numPr>
          <w:ilvl w:val="0"/>
          <w:numId w:val="4"/>
        </w:numPr>
        <w:spacing w:line="360" w:lineRule="auto"/>
        <w:jc w:val="both"/>
        <w:rPr>
          <w:sz w:val="24"/>
          <w:szCs w:val="24"/>
        </w:rPr>
      </w:pPr>
      <w:r w:rsidRPr="009152E9">
        <w:rPr>
          <w:sz w:val="24"/>
          <w:szCs w:val="24"/>
        </w:rPr>
        <w:t>Artificial shelters create a barrier from direct solar radiation; hence, creating shade for the young seedlings, so germination can occur more effectively compared to the open.</w:t>
      </w:r>
    </w:p>
    <w:p w:rsidR="009152E9" w:rsidRDefault="009152E9" w:rsidP="009152E9">
      <w:pPr>
        <w:spacing w:line="360" w:lineRule="auto"/>
        <w:jc w:val="both"/>
        <w:rPr>
          <w:b/>
          <w:bCs/>
          <w:sz w:val="24"/>
          <w:szCs w:val="24"/>
        </w:rPr>
      </w:pPr>
      <w:r w:rsidRPr="009152E9">
        <w:rPr>
          <w:b/>
          <w:bCs/>
          <w:sz w:val="24"/>
          <w:szCs w:val="24"/>
        </w:rPr>
        <w:t>Materials &amp; Methods</w:t>
      </w:r>
    </w:p>
    <w:p w:rsidR="009152E9" w:rsidRDefault="009152E9" w:rsidP="007C1BE3">
      <w:pPr>
        <w:spacing w:line="360" w:lineRule="auto"/>
        <w:ind w:firstLine="720"/>
        <w:jc w:val="both"/>
        <w:rPr>
          <w:rFonts w:cstheme="minorHAnsi"/>
          <w:color w:val="000000" w:themeColor="text1"/>
          <w:sz w:val="24"/>
          <w:szCs w:val="24"/>
          <w:shd w:val="clear" w:color="auto" w:fill="FFFFFF"/>
        </w:rPr>
      </w:pPr>
      <w:r>
        <w:rPr>
          <w:sz w:val="24"/>
          <w:szCs w:val="24"/>
        </w:rPr>
        <w:t xml:space="preserve">Trials are currently being conducted in the lab. We selected three environmentally-friendly fabrics: burlap, 100% cotton canvas, and seedling nursery fabric. Fabrics were set-up at an angle to the ground to create shade. Approximately 300-400 seeds of the annual species </w:t>
      </w:r>
      <w:r w:rsidRPr="009152E9">
        <w:rPr>
          <w:rFonts w:cstheme="minorHAnsi"/>
          <w:i/>
          <w:iCs/>
          <w:sz w:val="24"/>
          <w:szCs w:val="24"/>
        </w:rPr>
        <w:t xml:space="preserve">Phacelia </w:t>
      </w:r>
      <w:proofErr w:type="spellStart"/>
      <w:r w:rsidRPr="009152E9">
        <w:rPr>
          <w:rFonts w:cstheme="minorHAnsi"/>
          <w:i/>
          <w:iCs/>
          <w:sz w:val="24"/>
          <w:szCs w:val="24"/>
        </w:rPr>
        <w:t>tanacetifolia</w:t>
      </w:r>
      <w:proofErr w:type="spellEnd"/>
      <w:r w:rsidRPr="009152E9">
        <w:rPr>
          <w:rFonts w:cstheme="minorHAnsi"/>
          <w:i/>
          <w:iCs/>
          <w:sz w:val="24"/>
          <w:szCs w:val="24"/>
        </w:rPr>
        <w:t xml:space="preserve"> </w:t>
      </w:r>
      <w:r w:rsidRPr="009152E9">
        <w:rPr>
          <w:rFonts w:cstheme="minorHAnsi"/>
          <w:sz w:val="24"/>
          <w:szCs w:val="24"/>
        </w:rPr>
        <w:t>(fiddleneck) w</w:t>
      </w:r>
      <w:r>
        <w:rPr>
          <w:rFonts w:cstheme="minorHAnsi"/>
          <w:sz w:val="24"/>
          <w:szCs w:val="24"/>
        </w:rPr>
        <w:t>ere</w:t>
      </w:r>
      <w:r w:rsidRPr="009152E9">
        <w:rPr>
          <w:rFonts w:cstheme="minorHAnsi"/>
          <w:sz w:val="24"/>
          <w:szCs w:val="24"/>
        </w:rPr>
        <w:t xml:space="preserve"> planted in seedling propagation trays with the dimensions </w:t>
      </w:r>
      <w:r w:rsidRPr="009152E9">
        <w:rPr>
          <w:rFonts w:cstheme="minorHAnsi"/>
          <w:color w:val="0F1111"/>
          <w:sz w:val="24"/>
          <w:szCs w:val="24"/>
          <w:shd w:val="clear" w:color="auto" w:fill="FFFFFF"/>
        </w:rPr>
        <w:t xml:space="preserve">53.34 x 27.94 x 6 </w:t>
      </w:r>
      <w:r w:rsidRPr="009152E9">
        <w:rPr>
          <w:rFonts w:cstheme="minorHAnsi"/>
          <w:color w:val="000000" w:themeColor="text1"/>
          <w:sz w:val="24"/>
          <w:szCs w:val="24"/>
          <w:shd w:val="clear" w:color="auto" w:fill="FFFFFF"/>
        </w:rPr>
        <w:t>cm</w:t>
      </w:r>
      <w:r w:rsidRPr="009152E9">
        <w:rPr>
          <w:rFonts w:cstheme="minorHAnsi"/>
          <w:color w:val="000000" w:themeColor="text1"/>
          <w:sz w:val="24"/>
          <w:szCs w:val="24"/>
          <w:shd w:val="clear" w:color="auto" w:fill="FFFFFF"/>
        </w:rPr>
        <w:t xml:space="preserve">. Seeds of </w:t>
      </w:r>
      <w:proofErr w:type="spellStart"/>
      <w:r w:rsidRPr="009152E9">
        <w:rPr>
          <w:rFonts w:cstheme="minorHAnsi"/>
          <w:i/>
          <w:iCs/>
          <w:color w:val="000000" w:themeColor="text1"/>
          <w:sz w:val="24"/>
          <w:szCs w:val="24"/>
          <w:shd w:val="clear" w:color="auto" w:fill="FFFFFF"/>
        </w:rPr>
        <w:t>Cylindropuntia</w:t>
      </w:r>
      <w:proofErr w:type="spellEnd"/>
      <w:r w:rsidRPr="009152E9">
        <w:rPr>
          <w:rFonts w:cstheme="minorHAnsi"/>
          <w:i/>
          <w:iCs/>
          <w:color w:val="000000" w:themeColor="text1"/>
          <w:sz w:val="24"/>
          <w:szCs w:val="24"/>
          <w:shd w:val="clear" w:color="auto" w:fill="FFFFFF"/>
        </w:rPr>
        <w:t xml:space="preserve"> </w:t>
      </w:r>
      <w:proofErr w:type="spellStart"/>
      <w:r w:rsidRPr="009152E9">
        <w:rPr>
          <w:rFonts w:cstheme="minorHAnsi"/>
          <w:i/>
          <w:iCs/>
          <w:color w:val="000000" w:themeColor="text1"/>
          <w:sz w:val="24"/>
          <w:szCs w:val="24"/>
          <w:shd w:val="clear" w:color="auto" w:fill="FFFFFF"/>
        </w:rPr>
        <w:t>acanthocarpa</w:t>
      </w:r>
      <w:proofErr w:type="spellEnd"/>
      <w:r>
        <w:rPr>
          <w:rFonts w:cstheme="minorHAnsi"/>
          <w:color w:val="000000" w:themeColor="text1"/>
          <w:sz w:val="24"/>
          <w:szCs w:val="24"/>
          <w:shd w:val="clear" w:color="auto" w:fill="FFFFFF"/>
        </w:rPr>
        <w:t xml:space="preserve"> (buckhorn </w:t>
      </w:r>
      <w:proofErr w:type="spellStart"/>
      <w:r>
        <w:rPr>
          <w:rFonts w:cstheme="minorHAnsi"/>
          <w:color w:val="000000" w:themeColor="text1"/>
          <w:sz w:val="24"/>
          <w:szCs w:val="24"/>
          <w:shd w:val="clear" w:color="auto" w:fill="FFFFFF"/>
        </w:rPr>
        <w:t>cholla</w:t>
      </w:r>
      <w:proofErr w:type="spellEnd"/>
      <w:r>
        <w:rPr>
          <w:rFonts w:cstheme="minorHAnsi"/>
          <w:color w:val="000000" w:themeColor="text1"/>
          <w:sz w:val="24"/>
          <w:szCs w:val="24"/>
          <w:shd w:val="clear" w:color="auto" w:fill="FFFFFF"/>
        </w:rPr>
        <w:t>) were planted in a tray with the same dimension at the density of 0.5 seed/cm</w:t>
      </w:r>
      <w:r>
        <w:rPr>
          <w:rFonts w:cstheme="minorHAnsi"/>
          <w:color w:val="000000" w:themeColor="text1"/>
          <w:sz w:val="24"/>
          <w:szCs w:val="24"/>
          <w:shd w:val="clear" w:color="auto" w:fill="FFFFFF"/>
          <w:vertAlign w:val="superscript"/>
        </w:rPr>
        <w:t>2</w:t>
      </w:r>
      <w:r>
        <w:rPr>
          <w:rFonts w:cstheme="minorHAnsi"/>
          <w:color w:val="000000" w:themeColor="text1"/>
          <w:sz w:val="24"/>
          <w:szCs w:val="24"/>
          <w:shd w:val="clear" w:color="auto" w:fill="FFFFFF"/>
        </w:rPr>
        <w:t xml:space="preserve">. </w:t>
      </w:r>
      <w:r w:rsidR="007C1BE3">
        <w:rPr>
          <w:rFonts w:cstheme="minorHAnsi"/>
          <w:color w:val="000000" w:themeColor="text1"/>
          <w:sz w:val="24"/>
          <w:szCs w:val="24"/>
          <w:shd w:val="clear" w:color="auto" w:fill="FFFFFF"/>
        </w:rPr>
        <w:t xml:space="preserve">Tray soil mix was made from ~50% sand and 50% succulent/cacti soil mix. Trays were watered weekly. </w:t>
      </w:r>
      <w:r>
        <w:rPr>
          <w:rFonts w:cstheme="minorHAnsi"/>
          <w:color w:val="000000" w:themeColor="text1"/>
          <w:sz w:val="24"/>
          <w:szCs w:val="24"/>
          <w:shd w:val="clear" w:color="auto" w:fill="FFFFFF"/>
        </w:rPr>
        <w:t xml:space="preserve">One tray of each species was placed under the fabric and one was placed in the open for a total of 3 fabric-open replicates. Data loggers were attached to pegs using </w:t>
      </w:r>
      <w:proofErr w:type="spellStart"/>
      <w:r>
        <w:rPr>
          <w:rFonts w:cstheme="minorHAnsi"/>
          <w:color w:val="000000" w:themeColor="text1"/>
          <w:sz w:val="24"/>
          <w:szCs w:val="24"/>
          <w:shd w:val="clear" w:color="auto" w:fill="FFFFFF"/>
        </w:rPr>
        <w:t>zipties</w:t>
      </w:r>
      <w:proofErr w:type="spellEnd"/>
      <w:r>
        <w:rPr>
          <w:rFonts w:cstheme="minorHAnsi"/>
          <w:color w:val="000000" w:themeColor="text1"/>
          <w:sz w:val="24"/>
          <w:szCs w:val="24"/>
          <w:shd w:val="clear" w:color="auto" w:fill="FFFFFF"/>
        </w:rPr>
        <w:t xml:space="preserve"> and placed in cups filled with sand under each fabric and in the open measuring RH, light intensity, and temperature at 1-hour intervals. </w:t>
      </w:r>
      <w:r w:rsidR="007C1BE3">
        <w:rPr>
          <w:rFonts w:cstheme="minorHAnsi"/>
          <w:color w:val="000000" w:themeColor="text1"/>
          <w:sz w:val="24"/>
          <w:szCs w:val="24"/>
          <w:shd w:val="clear" w:color="auto" w:fill="FFFFFF"/>
        </w:rPr>
        <w:t xml:space="preserve">LED lamps provided UV for a total of 12hours/day (suggested in the manual for dryland species). 60-watt heat lamps were used to create artificial heat and remained lit for the entire duration of the study. Fabrics are tested for one month. </w:t>
      </w:r>
    </w:p>
    <w:p w:rsidR="007C1BE3" w:rsidRDefault="007C1BE3" w:rsidP="007C1BE3">
      <w:pPr>
        <w:spacing w:line="360" w:lineRule="auto"/>
        <w:jc w:val="both"/>
        <w:rPr>
          <w:rFonts w:cstheme="minorHAnsi"/>
          <w:b/>
          <w:bCs/>
          <w:color w:val="000000" w:themeColor="text1"/>
          <w:sz w:val="24"/>
          <w:szCs w:val="24"/>
          <w:shd w:val="clear" w:color="auto" w:fill="FFFFFF"/>
        </w:rPr>
      </w:pPr>
      <w:r>
        <w:rPr>
          <w:rFonts w:cstheme="minorHAnsi"/>
          <w:b/>
          <w:bCs/>
          <w:color w:val="000000" w:themeColor="text1"/>
          <w:sz w:val="24"/>
          <w:szCs w:val="24"/>
          <w:shd w:val="clear" w:color="auto" w:fill="FFFFFF"/>
        </w:rPr>
        <w:t>Preliminary Results</w:t>
      </w:r>
    </w:p>
    <w:p w:rsidR="007C1BE3" w:rsidRPr="007C1BE3" w:rsidRDefault="007C1BE3" w:rsidP="007C1BE3">
      <w:pPr>
        <w:spacing w:line="360" w:lineRule="auto"/>
        <w:jc w:val="both"/>
        <w:rPr>
          <w:rFonts w:cstheme="minorHAnsi"/>
          <w:b/>
          <w:bCs/>
          <w:color w:val="000000" w:themeColor="text1"/>
          <w:sz w:val="24"/>
          <w:szCs w:val="24"/>
          <w:shd w:val="clear" w:color="auto" w:fill="FFFFFF"/>
        </w:rPr>
      </w:pPr>
    </w:p>
    <w:p w:rsidR="007C1BE3" w:rsidRDefault="007C1BE3" w:rsidP="007C1BE3">
      <w:pPr>
        <w:spacing w:line="360" w:lineRule="auto"/>
        <w:jc w:val="both"/>
        <w:rPr>
          <w:sz w:val="24"/>
          <w:szCs w:val="24"/>
        </w:rPr>
      </w:pPr>
    </w:p>
    <w:p w:rsidR="007C1BE3" w:rsidRPr="009152E9" w:rsidRDefault="007C1BE3" w:rsidP="007C1BE3">
      <w:pPr>
        <w:rPr>
          <w:rFonts w:cstheme="minorHAnsi"/>
          <w:b/>
          <w:bCs/>
          <w:sz w:val="24"/>
          <w:szCs w:val="24"/>
        </w:rPr>
      </w:pPr>
      <w:r w:rsidRPr="007C1BE3">
        <w:rPr>
          <w:b/>
          <w:bCs/>
          <w:sz w:val="24"/>
          <w:szCs w:val="24"/>
        </w:rPr>
        <w:lastRenderedPageBreak/>
        <w:t xml:space="preserve">Chapter 5: </w:t>
      </w:r>
      <w:r w:rsidRPr="009152E9">
        <w:rPr>
          <w:rFonts w:cstheme="minorHAnsi"/>
          <w:b/>
          <w:bCs/>
          <w:sz w:val="24"/>
          <w:szCs w:val="24"/>
        </w:rPr>
        <w:t xml:space="preserve">A synthesis of the use of shelters as a tool to </w:t>
      </w:r>
      <w:r>
        <w:rPr>
          <w:rFonts w:cstheme="minorHAnsi"/>
          <w:b/>
          <w:bCs/>
          <w:sz w:val="24"/>
          <w:szCs w:val="24"/>
        </w:rPr>
        <w:t>facilitate plants and animals.</w:t>
      </w:r>
    </w:p>
    <w:p w:rsidR="007C1BE3" w:rsidRPr="007C1BE3" w:rsidRDefault="007C1BE3" w:rsidP="007C1BE3">
      <w:pPr>
        <w:spacing w:line="360" w:lineRule="auto"/>
        <w:jc w:val="both"/>
        <w:rPr>
          <w:sz w:val="24"/>
          <w:szCs w:val="24"/>
        </w:rPr>
      </w:pPr>
      <w:r w:rsidRPr="009152E9">
        <w:rPr>
          <w:b/>
          <w:bCs/>
          <w:sz w:val="24"/>
          <w:szCs w:val="24"/>
        </w:rPr>
        <w:t xml:space="preserve">Purpose: </w:t>
      </w:r>
      <w:r>
        <w:rPr>
          <w:sz w:val="24"/>
          <w:szCs w:val="24"/>
        </w:rPr>
        <w:t>To systematically review the relevant literature on artificial shelters to test the frequency of the use of shelters to promote plant restoration or animal habitat amelioration.</w:t>
      </w:r>
    </w:p>
    <w:p w:rsidR="007C1BE3" w:rsidRDefault="007C1BE3" w:rsidP="007C1BE3">
      <w:pPr>
        <w:spacing w:line="360" w:lineRule="auto"/>
        <w:jc w:val="both"/>
        <w:rPr>
          <w:sz w:val="24"/>
          <w:szCs w:val="24"/>
        </w:rPr>
      </w:pPr>
      <w:r w:rsidRPr="009152E9">
        <w:rPr>
          <w:b/>
          <w:bCs/>
          <w:sz w:val="24"/>
          <w:szCs w:val="24"/>
        </w:rPr>
        <w:t xml:space="preserve">Questions: </w:t>
      </w:r>
      <w:r>
        <w:rPr>
          <w:sz w:val="24"/>
          <w:szCs w:val="24"/>
        </w:rPr>
        <w:t xml:space="preserve">How often are artificial shelters used in the literature for animal habitat amelioration or plant germination? What species are most commonly examined? How </w:t>
      </w:r>
      <w:proofErr w:type="gramStart"/>
      <w:r>
        <w:rPr>
          <w:sz w:val="24"/>
          <w:szCs w:val="24"/>
        </w:rPr>
        <w:t>were the shelters</w:t>
      </w:r>
      <w:proofErr w:type="gramEnd"/>
      <w:r>
        <w:rPr>
          <w:sz w:val="24"/>
          <w:szCs w:val="24"/>
        </w:rPr>
        <w:t xml:space="preserve"> used (i.e. thermoregulation, shade, perching etc.)? What parameters are most often reported in shelter studies?</w:t>
      </w:r>
    </w:p>
    <w:p w:rsidR="007C1BE3" w:rsidRPr="009152E9" w:rsidRDefault="007C1BE3" w:rsidP="007C1BE3">
      <w:pPr>
        <w:spacing w:line="360" w:lineRule="auto"/>
        <w:jc w:val="both"/>
        <w:rPr>
          <w:sz w:val="24"/>
          <w:szCs w:val="24"/>
        </w:rPr>
      </w:pPr>
      <w:r w:rsidRPr="009152E9">
        <w:rPr>
          <w:b/>
          <w:bCs/>
          <w:sz w:val="24"/>
          <w:szCs w:val="24"/>
        </w:rPr>
        <w:t>Predictions:</w:t>
      </w:r>
      <w:r w:rsidRPr="009152E9">
        <w:rPr>
          <w:sz w:val="24"/>
          <w:szCs w:val="24"/>
        </w:rPr>
        <w:t xml:space="preserve"> </w:t>
      </w:r>
    </w:p>
    <w:p w:rsidR="007C1BE3" w:rsidRDefault="007C1BE3" w:rsidP="007C1BE3">
      <w:pPr>
        <w:pStyle w:val="ListParagraph"/>
        <w:numPr>
          <w:ilvl w:val="0"/>
          <w:numId w:val="4"/>
        </w:numPr>
        <w:spacing w:line="360" w:lineRule="auto"/>
        <w:jc w:val="both"/>
        <w:rPr>
          <w:sz w:val="24"/>
          <w:szCs w:val="24"/>
        </w:rPr>
      </w:pPr>
      <w:r w:rsidRPr="007C1BE3">
        <w:rPr>
          <w:sz w:val="24"/>
          <w:szCs w:val="24"/>
        </w:rPr>
        <w:t xml:space="preserve">Artificial shelters </w:t>
      </w:r>
      <w:r>
        <w:rPr>
          <w:sz w:val="24"/>
          <w:szCs w:val="24"/>
        </w:rPr>
        <w:t>can create a windbreak effect, which is useful for plant restoration during germination.</w:t>
      </w:r>
    </w:p>
    <w:p w:rsidR="007C1BE3" w:rsidRDefault="007C1BE3" w:rsidP="007C1BE3">
      <w:pPr>
        <w:pStyle w:val="ListParagraph"/>
        <w:numPr>
          <w:ilvl w:val="0"/>
          <w:numId w:val="4"/>
        </w:numPr>
        <w:spacing w:line="360" w:lineRule="auto"/>
        <w:jc w:val="both"/>
        <w:rPr>
          <w:sz w:val="24"/>
          <w:szCs w:val="24"/>
        </w:rPr>
      </w:pPr>
      <w:r>
        <w:rPr>
          <w:sz w:val="24"/>
          <w:szCs w:val="24"/>
        </w:rPr>
        <w:t xml:space="preserve">Artificial shelters, such as fake rocks, can be used as a form of habitat restoration to promote the re-introduction of endangered species to an area. </w:t>
      </w:r>
    </w:p>
    <w:p w:rsidR="007C1BE3" w:rsidRDefault="007C1BE3" w:rsidP="007C1BE3">
      <w:pPr>
        <w:pStyle w:val="ListParagraph"/>
        <w:numPr>
          <w:ilvl w:val="0"/>
          <w:numId w:val="4"/>
        </w:numPr>
        <w:spacing w:line="360" w:lineRule="auto"/>
        <w:jc w:val="both"/>
        <w:rPr>
          <w:sz w:val="24"/>
          <w:szCs w:val="24"/>
        </w:rPr>
      </w:pPr>
      <w:r>
        <w:rPr>
          <w:sz w:val="24"/>
          <w:szCs w:val="24"/>
        </w:rPr>
        <w:t xml:space="preserve">Shelters can aid in thermoregulatory behaviour during peak sunlight and temperature hours of the day. </w:t>
      </w:r>
    </w:p>
    <w:p w:rsidR="007C1BE3" w:rsidRPr="007C1BE3" w:rsidRDefault="007C1BE3" w:rsidP="007C1BE3">
      <w:pPr>
        <w:spacing w:line="360" w:lineRule="auto"/>
        <w:jc w:val="both"/>
        <w:rPr>
          <w:rFonts w:cstheme="minorHAnsi"/>
          <w:b/>
          <w:bCs/>
          <w:sz w:val="24"/>
          <w:szCs w:val="24"/>
        </w:rPr>
      </w:pPr>
      <w:r w:rsidRPr="007C1BE3">
        <w:rPr>
          <w:rFonts w:cstheme="minorHAnsi"/>
          <w:b/>
          <w:bCs/>
          <w:sz w:val="24"/>
          <w:szCs w:val="24"/>
        </w:rPr>
        <w:t>Methods</w:t>
      </w:r>
    </w:p>
    <w:p w:rsidR="007C1BE3" w:rsidRPr="007C1BE3" w:rsidRDefault="007C1BE3" w:rsidP="007C1BE3">
      <w:pPr>
        <w:spacing w:after="0" w:line="360" w:lineRule="auto"/>
        <w:ind w:firstLine="720"/>
        <w:jc w:val="both"/>
        <w:rPr>
          <w:rFonts w:cstheme="minorHAnsi"/>
          <w:b/>
          <w:bCs/>
          <w:sz w:val="24"/>
          <w:szCs w:val="24"/>
        </w:rPr>
      </w:pPr>
      <w:r w:rsidRPr="007C1BE3">
        <w:rPr>
          <w:rFonts w:cstheme="minorHAnsi"/>
          <w:sz w:val="24"/>
          <w:szCs w:val="24"/>
        </w:rPr>
        <w:t xml:space="preserve">Figure </w:t>
      </w:r>
      <w:r w:rsidRPr="007C1BE3">
        <w:rPr>
          <w:rFonts w:cstheme="minorHAnsi"/>
          <w:sz w:val="24"/>
          <w:szCs w:val="24"/>
        </w:rPr>
        <w:t>1 represents the workflow for extracting relevant data. Literature will be obtained through keyword searches in</w:t>
      </w:r>
      <w:r>
        <w:rPr>
          <w:rFonts w:cstheme="minorHAnsi"/>
          <w:sz w:val="24"/>
          <w:szCs w:val="24"/>
        </w:rPr>
        <w:t xml:space="preserve"> </w:t>
      </w:r>
      <w:r w:rsidRPr="007C1BE3">
        <w:rPr>
          <w:rFonts w:cstheme="minorHAnsi"/>
          <w:sz w:val="24"/>
          <w:szCs w:val="24"/>
          <w:lang w:val="en-US"/>
        </w:rPr>
        <w:t>ISI</w:t>
      </w:r>
      <w:r w:rsidRPr="007C1BE3">
        <w:rPr>
          <w:rFonts w:cstheme="minorHAnsi"/>
          <w:sz w:val="24"/>
          <w:szCs w:val="24"/>
        </w:rPr>
        <w:t xml:space="preserve"> Web of Science</w:t>
      </w:r>
      <w:r>
        <w:rPr>
          <w:rFonts w:cstheme="minorHAnsi"/>
          <w:sz w:val="24"/>
          <w:szCs w:val="24"/>
        </w:rPr>
        <w:t xml:space="preserve"> (</w:t>
      </w:r>
      <w:proofErr w:type="spellStart"/>
      <w:r>
        <w:rPr>
          <w:rFonts w:cstheme="minorHAnsi"/>
          <w:sz w:val="24"/>
          <w:szCs w:val="24"/>
        </w:rPr>
        <w:t>WoS</w:t>
      </w:r>
      <w:proofErr w:type="spellEnd"/>
      <w:r>
        <w:rPr>
          <w:rFonts w:cstheme="minorHAnsi"/>
          <w:sz w:val="24"/>
          <w:szCs w:val="24"/>
        </w:rPr>
        <w:t>)</w:t>
      </w:r>
      <w:r w:rsidRPr="007C1BE3">
        <w:rPr>
          <w:rFonts w:cstheme="minorHAnsi"/>
          <w:sz w:val="24"/>
          <w:szCs w:val="24"/>
        </w:rPr>
        <w:t xml:space="preserve"> using a mixture of the keywords</w:t>
      </w:r>
      <w:r>
        <w:rPr>
          <w:rFonts w:cstheme="minorHAnsi"/>
          <w:sz w:val="24"/>
          <w:szCs w:val="24"/>
        </w:rPr>
        <w:t xml:space="preserve"> artificial</w:t>
      </w:r>
      <w:r w:rsidRPr="007C1BE3">
        <w:rPr>
          <w:rFonts w:cstheme="minorHAnsi"/>
          <w:sz w:val="24"/>
          <w:szCs w:val="24"/>
        </w:rPr>
        <w:t xml:space="preserve"> shelter* </w:t>
      </w:r>
      <w:r>
        <w:rPr>
          <w:rFonts w:cstheme="minorHAnsi"/>
          <w:sz w:val="24"/>
          <w:szCs w:val="24"/>
        </w:rPr>
        <w:t xml:space="preserve">AND habitat restoration; artificial shelter* AND plant*. Google Scholar and book chapters will also be reviewed to validate the publication coverage of </w:t>
      </w:r>
      <w:proofErr w:type="spellStart"/>
      <w:r>
        <w:rPr>
          <w:rFonts w:cstheme="minorHAnsi"/>
          <w:sz w:val="24"/>
          <w:szCs w:val="24"/>
        </w:rPr>
        <w:t>WoS</w:t>
      </w:r>
      <w:proofErr w:type="spellEnd"/>
      <w:r>
        <w:rPr>
          <w:rFonts w:cstheme="minorHAnsi"/>
          <w:sz w:val="24"/>
          <w:szCs w:val="24"/>
        </w:rPr>
        <w:t>. The list of papers will be exported as a CSV file.</w:t>
      </w:r>
      <w:r w:rsidRPr="007C1BE3">
        <w:rPr>
          <w:rFonts w:cstheme="minorHAnsi"/>
          <w:sz w:val="24"/>
          <w:szCs w:val="24"/>
        </w:rPr>
        <w:t xml:space="preserve"> Abstracts will be reviewed and all opinion, review, and idea papers will be removed so that the focus remains on</w:t>
      </w:r>
      <w:r w:rsidRPr="007C1BE3">
        <w:rPr>
          <w:rFonts w:cstheme="minorHAnsi"/>
          <w:sz w:val="24"/>
          <w:szCs w:val="24"/>
        </w:rPr>
        <w:t xml:space="preserve"> empirical studies</w:t>
      </w:r>
      <w:r w:rsidRPr="007C1BE3">
        <w:rPr>
          <w:rFonts w:cstheme="minorHAnsi"/>
          <w:sz w:val="24"/>
          <w:szCs w:val="24"/>
        </w:rPr>
        <w:t xml:space="preserve">. </w:t>
      </w:r>
      <w:r>
        <w:rPr>
          <w:rFonts w:cstheme="minorHAnsi"/>
          <w:sz w:val="24"/>
          <w:szCs w:val="24"/>
        </w:rPr>
        <w:t xml:space="preserve">Data such as the location of the study, reported taxa and species, type of shelter, as well as function will be recorded. </w:t>
      </w:r>
    </w:p>
    <w:p w:rsidR="007C1BE3" w:rsidRDefault="007C1BE3" w:rsidP="007C1BE3">
      <w:pPr>
        <w:spacing w:line="360" w:lineRule="auto"/>
        <w:jc w:val="both"/>
        <w:rPr>
          <w:sz w:val="24"/>
          <w:szCs w:val="24"/>
        </w:rPr>
      </w:pPr>
      <w:bookmarkStart w:id="0" w:name="_GoBack"/>
      <w:bookmarkEnd w:id="0"/>
    </w:p>
    <w:p w:rsidR="007C1BE3" w:rsidRDefault="007C1BE3" w:rsidP="007C1BE3">
      <w:pPr>
        <w:spacing w:line="360" w:lineRule="auto"/>
        <w:jc w:val="both"/>
        <w:rPr>
          <w:sz w:val="24"/>
          <w:szCs w:val="24"/>
        </w:rPr>
      </w:pPr>
    </w:p>
    <w:p w:rsidR="007C1BE3" w:rsidRDefault="007C1BE3" w:rsidP="007C1BE3">
      <w:pPr>
        <w:spacing w:line="360" w:lineRule="auto"/>
        <w:jc w:val="both"/>
        <w:rPr>
          <w:sz w:val="24"/>
          <w:szCs w:val="24"/>
        </w:rPr>
      </w:pPr>
    </w:p>
    <w:p w:rsidR="007C1BE3" w:rsidRDefault="007C1BE3" w:rsidP="007C1BE3">
      <w:pPr>
        <w:spacing w:line="360" w:lineRule="auto"/>
        <w:jc w:val="both"/>
        <w:rPr>
          <w:sz w:val="24"/>
          <w:szCs w:val="24"/>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w:lastRenderedPageBreak/>
        <mc:AlternateContent>
          <mc:Choice Requires="wps">
            <w:drawing>
              <wp:anchor distT="0" distB="0" distL="0" distR="0" simplePos="0" relativeHeight="251659264" behindDoc="0" locked="0" layoutInCell="1" allowOverlap="1" wp14:anchorId="1F567F16" wp14:editId="5456277D">
                <wp:simplePos x="0" y="0"/>
                <wp:positionH relativeFrom="column">
                  <wp:posOffset>492125</wp:posOffset>
                </wp:positionH>
                <wp:positionV relativeFrom="line">
                  <wp:posOffset>2540</wp:posOffset>
                </wp:positionV>
                <wp:extent cx="2228850" cy="1438275"/>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2228850" cy="14382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7C1BE3" w:rsidRPr="007C1BE3" w:rsidRDefault="007C1BE3" w:rsidP="007C1BE3">
                            <w:pPr>
                              <w:pStyle w:val="NormalWeb"/>
                              <w:spacing w:after="0"/>
                              <w:jc w:val="center"/>
                              <w:rPr>
                                <w:rFonts w:asciiTheme="majorHAnsi" w:hAnsiTheme="majorHAnsi" w:cstheme="majorHAnsi"/>
                                <w:kern w:val="24"/>
                                <w:sz w:val="22"/>
                                <w:szCs w:val="22"/>
                              </w:rPr>
                            </w:pPr>
                            <w:r w:rsidRPr="007C1BE3">
                              <w:rPr>
                                <w:rFonts w:asciiTheme="majorHAnsi" w:hAnsiTheme="majorHAnsi" w:cstheme="majorHAnsi"/>
                                <w:kern w:val="24"/>
                                <w:sz w:val="22"/>
                                <w:szCs w:val="22"/>
                              </w:rPr>
                              <w:t>Papers obtained through database searching (Web of Science) Keywords:</w:t>
                            </w:r>
                          </w:p>
                          <w:p w:rsidR="007C1BE3" w:rsidRDefault="007C1BE3" w:rsidP="007C1BE3">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 xml:space="preserve">Artificial </w:t>
                            </w:r>
                            <w:r w:rsidRPr="007C1BE3">
                              <w:rPr>
                                <w:rFonts w:asciiTheme="majorHAnsi" w:hAnsiTheme="majorHAnsi" w:cstheme="majorHAnsi"/>
                                <w:sz w:val="22"/>
                                <w:szCs w:val="22"/>
                              </w:rPr>
                              <w:t>shelter</w:t>
                            </w:r>
                            <w:proofErr w:type="gramStart"/>
                            <w:r w:rsidRPr="007C1BE3">
                              <w:rPr>
                                <w:rFonts w:asciiTheme="majorHAnsi" w:hAnsiTheme="majorHAnsi" w:cstheme="majorHAnsi"/>
                                <w:sz w:val="22"/>
                                <w:szCs w:val="22"/>
                              </w:rPr>
                              <w:t>*  AND</w:t>
                            </w:r>
                            <w:proofErr w:type="gramEnd"/>
                            <w:r w:rsidRPr="007C1BE3">
                              <w:rPr>
                                <w:rFonts w:asciiTheme="majorHAnsi" w:hAnsiTheme="majorHAnsi" w:cstheme="majorHAnsi"/>
                                <w:sz w:val="22"/>
                                <w:szCs w:val="22"/>
                              </w:rPr>
                              <w:t xml:space="preserve"> </w:t>
                            </w:r>
                            <w:r>
                              <w:rPr>
                                <w:rFonts w:asciiTheme="majorHAnsi" w:hAnsiTheme="majorHAnsi" w:cstheme="majorHAnsi"/>
                                <w:sz w:val="22"/>
                                <w:szCs w:val="22"/>
                              </w:rPr>
                              <w:t>habitat restoration</w:t>
                            </w:r>
                            <w:r w:rsidRPr="007C1BE3">
                              <w:rPr>
                                <w:rFonts w:asciiTheme="majorHAnsi" w:hAnsiTheme="majorHAnsi" w:cstheme="majorHAnsi"/>
                                <w:sz w:val="22"/>
                                <w:szCs w:val="22"/>
                              </w:rPr>
                              <w:t xml:space="preserve">; </w:t>
                            </w:r>
                            <w:r>
                              <w:rPr>
                                <w:rFonts w:asciiTheme="majorHAnsi" w:hAnsiTheme="majorHAnsi" w:cstheme="majorHAnsi"/>
                                <w:sz w:val="22"/>
                                <w:szCs w:val="22"/>
                              </w:rPr>
                              <w:t xml:space="preserve">artificial </w:t>
                            </w:r>
                            <w:r w:rsidRPr="007C1BE3">
                              <w:rPr>
                                <w:rFonts w:asciiTheme="majorHAnsi" w:hAnsiTheme="majorHAnsi" w:cstheme="majorHAnsi"/>
                                <w:sz w:val="22"/>
                                <w:szCs w:val="22"/>
                              </w:rPr>
                              <w:t xml:space="preserve">shelter* AND </w:t>
                            </w:r>
                          </w:p>
                          <w:p w:rsidR="007C1BE3" w:rsidRDefault="007C1BE3" w:rsidP="007C1BE3">
                            <w:pPr>
                              <w:pStyle w:val="NormalWeb"/>
                              <w:spacing w:after="0"/>
                              <w:jc w:val="center"/>
                              <w:rPr>
                                <w:rFonts w:asciiTheme="majorHAnsi" w:hAnsiTheme="majorHAnsi" w:cstheme="majorHAnsi"/>
                                <w:sz w:val="22"/>
                                <w:szCs w:val="22"/>
                              </w:rPr>
                            </w:pPr>
                            <w:proofErr w:type="gramStart"/>
                            <w:r w:rsidRPr="007C1BE3">
                              <w:rPr>
                                <w:rFonts w:asciiTheme="majorHAnsi" w:hAnsiTheme="majorHAnsi" w:cstheme="majorHAnsi"/>
                                <w:sz w:val="22"/>
                                <w:szCs w:val="22"/>
                              </w:rPr>
                              <w:t>plant</w:t>
                            </w:r>
                            <w:proofErr w:type="gramEnd"/>
                            <w:r w:rsidRPr="007C1BE3">
                              <w:rPr>
                                <w:rFonts w:asciiTheme="majorHAnsi" w:hAnsiTheme="majorHAnsi" w:cstheme="majorHAnsi"/>
                                <w:sz w:val="22"/>
                                <w:szCs w:val="22"/>
                              </w:rPr>
                              <w:t>*</w:t>
                            </w:r>
                          </w:p>
                          <w:p w:rsidR="007C1BE3" w:rsidRPr="007C1BE3" w:rsidRDefault="007C1BE3" w:rsidP="007C1BE3">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(n= 233)</w:t>
                            </w:r>
                          </w:p>
                          <w:p w:rsidR="007C1BE3" w:rsidRDefault="007C1BE3" w:rsidP="007C1BE3">
                            <w:pPr>
                              <w:pStyle w:val="NormalWeb"/>
                              <w:spacing w:after="0"/>
                              <w:jc w:val="center"/>
                              <w:rPr>
                                <w:rFonts w:ascii="Calibri Light" w:eastAsia="Calibri Light" w:hAnsi="Calibri Light" w:cs="Calibri Light"/>
                                <w:kern w:val="24"/>
                                <w:sz w:val="22"/>
                                <w:szCs w:val="22"/>
                              </w:rPr>
                            </w:pPr>
                          </w:p>
                          <w:p w:rsidR="007C1BE3" w:rsidRDefault="007C1BE3" w:rsidP="007C1BE3">
                            <w:pPr>
                              <w:pStyle w:val="NormalWeb"/>
                              <w:spacing w:after="0"/>
                              <w:jc w:val="center"/>
                              <w:rPr>
                                <w:rFonts w:ascii="Calibri Light" w:eastAsia="Calibri Light" w:hAnsi="Calibri Light" w:cs="Calibri Light"/>
                                <w:kern w:val="24"/>
                                <w:sz w:val="22"/>
                                <w:szCs w:val="22"/>
                              </w:rPr>
                            </w:pPr>
                          </w:p>
                          <w:p w:rsidR="007C1BE3" w:rsidRDefault="007C1BE3" w:rsidP="007C1BE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7C1BE3" w:rsidRDefault="007C1BE3" w:rsidP="007C1BE3">
                            <w:pPr>
                              <w:pStyle w:val="NormalWeb"/>
                              <w:spacing w:after="0"/>
                              <w:rPr>
                                <w:rFonts w:ascii="Calibri Light" w:eastAsia="Calibri Light" w:hAnsi="Calibri Light" w:cs="Calibri Light"/>
                                <w:kern w:val="24"/>
                                <w:sz w:val="22"/>
                                <w:szCs w:val="22"/>
                              </w:rPr>
                            </w:pPr>
                          </w:p>
                          <w:p w:rsidR="007C1BE3" w:rsidRDefault="007C1BE3" w:rsidP="007C1BE3">
                            <w:pPr>
                              <w:pStyle w:val="NormalWeb"/>
                              <w:spacing w:after="0"/>
                              <w:rPr>
                                <w:rFonts w:ascii="Calibri Light" w:eastAsia="Calibri Light" w:hAnsi="Calibri Light" w:cs="Calibri Light"/>
                                <w:kern w:val="24"/>
                                <w:sz w:val="22"/>
                                <w:szCs w:val="22"/>
                              </w:rPr>
                            </w:pPr>
                          </w:p>
                          <w:p w:rsidR="007C1BE3" w:rsidRDefault="007C1BE3" w:rsidP="007C1BE3">
                            <w:pPr>
                              <w:pStyle w:val="NormalWeb"/>
                              <w:spacing w:after="0"/>
                              <w:rPr>
                                <w:rFonts w:ascii="Calibri Light" w:eastAsia="Calibri Light" w:hAnsi="Calibri Light" w:cs="Calibri Light"/>
                                <w:kern w:val="24"/>
                                <w:sz w:val="22"/>
                                <w:szCs w:val="22"/>
                              </w:rPr>
                            </w:pPr>
                          </w:p>
                          <w:p w:rsidR="007C1BE3" w:rsidRDefault="007C1BE3" w:rsidP="007C1BE3">
                            <w:pPr>
                              <w:pStyle w:val="NormalWeb"/>
                              <w:spacing w:after="0"/>
                              <w:jc w:val="center"/>
                              <w:rPr>
                                <w:rFonts w:ascii="Calibri" w:eastAsia="Calibri" w:hAnsi="Calibri" w:cs="Calibri"/>
                                <w:sz w:val="22"/>
                                <w:szCs w:val="22"/>
                              </w:rPr>
                            </w:pPr>
                          </w:p>
                          <w:p w:rsidR="007C1BE3" w:rsidRDefault="007C1BE3" w:rsidP="007C1BE3">
                            <w:pPr>
                              <w:pStyle w:val="NormalWeb"/>
                              <w:spacing w:after="0"/>
                              <w:jc w:val="center"/>
                            </w:pPr>
                            <w:r>
                              <w:rPr>
                                <w:rFonts w:ascii="Calibri" w:hAnsi="Calibri"/>
                                <w:sz w:val="22"/>
                                <w:szCs w:val="22"/>
                              </w:rPr>
                              <w:t>(n = 1090)</w:t>
                            </w:r>
                          </w:p>
                        </w:txbxContent>
                      </wps:txbx>
                      <wps:bodyPr wrap="square" lIns="91439" tIns="91439" rIns="91439" bIns="91439" numCol="1" anchor="t">
                        <a:noAutofit/>
                      </wps:bodyPr>
                    </wps:wsp>
                  </a:graphicData>
                </a:graphic>
              </wp:anchor>
            </w:drawing>
          </mc:Choice>
          <mc:Fallback>
            <w:pict>
              <v:rect w14:anchorId="1F567F16" id="officeArt object" o:spid="_x0000_s1026" alt="Rectangle 2" style="position:absolute;margin-left:38.75pt;margin-top:.2pt;width:175.5pt;height:113.25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">
                <v:textbox inset="2.53997mm,2.53997mm,2.53997mm,2.53997mm">
                  <w:txbxContent>
                    <w:p w:rsidR="007C1BE3" w:rsidRPr="007C1BE3" w:rsidRDefault="007C1BE3" w:rsidP="007C1BE3">
                      <w:pPr>
                        <w:pStyle w:val="NormalWeb"/>
                        <w:spacing w:after="0"/>
                        <w:jc w:val="center"/>
                        <w:rPr>
                          <w:rFonts w:asciiTheme="majorHAnsi" w:hAnsiTheme="majorHAnsi" w:cstheme="majorHAnsi"/>
                          <w:kern w:val="24"/>
                          <w:sz w:val="22"/>
                          <w:szCs w:val="22"/>
                        </w:rPr>
                      </w:pPr>
                      <w:r w:rsidRPr="007C1BE3">
                        <w:rPr>
                          <w:rFonts w:asciiTheme="majorHAnsi" w:hAnsiTheme="majorHAnsi" w:cstheme="majorHAnsi"/>
                          <w:kern w:val="24"/>
                          <w:sz w:val="22"/>
                          <w:szCs w:val="22"/>
                        </w:rPr>
                        <w:t>Papers obtained through database searching (Web of Science) Keywords:</w:t>
                      </w:r>
                    </w:p>
                    <w:p w:rsidR="007C1BE3" w:rsidRDefault="007C1BE3" w:rsidP="007C1BE3">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 xml:space="preserve">Artificial </w:t>
                      </w:r>
                      <w:r w:rsidRPr="007C1BE3">
                        <w:rPr>
                          <w:rFonts w:asciiTheme="majorHAnsi" w:hAnsiTheme="majorHAnsi" w:cstheme="majorHAnsi"/>
                          <w:sz w:val="22"/>
                          <w:szCs w:val="22"/>
                        </w:rPr>
                        <w:t>shelter</w:t>
                      </w:r>
                      <w:proofErr w:type="gramStart"/>
                      <w:r w:rsidRPr="007C1BE3">
                        <w:rPr>
                          <w:rFonts w:asciiTheme="majorHAnsi" w:hAnsiTheme="majorHAnsi" w:cstheme="majorHAnsi"/>
                          <w:sz w:val="22"/>
                          <w:szCs w:val="22"/>
                        </w:rPr>
                        <w:t>*  AND</w:t>
                      </w:r>
                      <w:proofErr w:type="gramEnd"/>
                      <w:r w:rsidRPr="007C1BE3">
                        <w:rPr>
                          <w:rFonts w:asciiTheme="majorHAnsi" w:hAnsiTheme="majorHAnsi" w:cstheme="majorHAnsi"/>
                          <w:sz w:val="22"/>
                          <w:szCs w:val="22"/>
                        </w:rPr>
                        <w:t xml:space="preserve"> </w:t>
                      </w:r>
                      <w:r>
                        <w:rPr>
                          <w:rFonts w:asciiTheme="majorHAnsi" w:hAnsiTheme="majorHAnsi" w:cstheme="majorHAnsi"/>
                          <w:sz w:val="22"/>
                          <w:szCs w:val="22"/>
                        </w:rPr>
                        <w:t>habitat restoration</w:t>
                      </w:r>
                      <w:r w:rsidRPr="007C1BE3">
                        <w:rPr>
                          <w:rFonts w:asciiTheme="majorHAnsi" w:hAnsiTheme="majorHAnsi" w:cstheme="majorHAnsi"/>
                          <w:sz w:val="22"/>
                          <w:szCs w:val="22"/>
                        </w:rPr>
                        <w:t xml:space="preserve">; </w:t>
                      </w:r>
                      <w:r>
                        <w:rPr>
                          <w:rFonts w:asciiTheme="majorHAnsi" w:hAnsiTheme="majorHAnsi" w:cstheme="majorHAnsi"/>
                          <w:sz w:val="22"/>
                          <w:szCs w:val="22"/>
                        </w:rPr>
                        <w:t xml:space="preserve">artificial </w:t>
                      </w:r>
                      <w:r w:rsidRPr="007C1BE3">
                        <w:rPr>
                          <w:rFonts w:asciiTheme="majorHAnsi" w:hAnsiTheme="majorHAnsi" w:cstheme="majorHAnsi"/>
                          <w:sz w:val="22"/>
                          <w:szCs w:val="22"/>
                        </w:rPr>
                        <w:t xml:space="preserve">shelter* AND </w:t>
                      </w:r>
                    </w:p>
                    <w:p w:rsidR="007C1BE3" w:rsidRDefault="007C1BE3" w:rsidP="007C1BE3">
                      <w:pPr>
                        <w:pStyle w:val="NormalWeb"/>
                        <w:spacing w:after="0"/>
                        <w:jc w:val="center"/>
                        <w:rPr>
                          <w:rFonts w:asciiTheme="majorHAnsi" w:hAnsiTheme="majorHAnsi" w:cstheme="majorHAnsi"/>
                          <w:sz w:val="22"/>
                          <w:szCs w:val="22"/>
                        </w:rPr>
                      </w:pPr>
                      <w:proofErr w:type="gramStart"/>
                      <w:r w:rsidRPr="007C1BE3">
                        <w:rPr>
                          <w:rFonts w:asciiTheme="majorHAnsi" w:hAnsiTheme="majorHAnsi" w:cstheme="majorHAnsi"/>
                          <w:sz w:val="22"/>
                          <w:szCs w:val="22"/>
                        </w:rPr>
                        <w:t>plant</w:t>
                      </w:r>
                      <w:proofErr w:type="gramEnd"/>
                      <w:r w:rsidRPr="007C1BE3">
                        <w:rPr>
                          <w:rFonts w:asciiTheme="majorHAnsi" w:hAnsiTheme="majorHAnsi" w:cstheme="majorHAnsi"/>
                          <w:sz w:val="22"/>
                          <w:szCs w:val="22"/>
                        </w:rPr>
                        <w:t>*</w:t>
                      </w:r>
                    </w:p>
                    <w:p w:rsidR="007C1BE3" w:rsidRPr="007C1BE3" w:rsidRDefault="007C1BE3" w:rsidP="007C1BE3">
                      <w:pPr>
                        <w:pStyle w:val="NormalWeb"/>
                        <w:spacing w:after="0"/>
                        <w:jc w:val="center"/>
                        <w:rPr>
                          <w:rFonts w:asciiTheme="majorHAnsi" w:hAnsiTheme="majorHAnsi" w:cstheme="majorHAnsi"/>
                          <w:sz w:val="22"/>
                          <w:szCs w:val="22"/>
                        </w:rPr>
                      </w:pPr>
                      <w:r>
                        <w:rPr>
                          <w:rFonts w:asciiTheme="majorHAnsi" w:hAnsiTheme="majorHAnsi" w:cstheme="majorHAnsi"/>
                          <w:sz w:val="22"/>
                          <w:szCs w:val="22"/>
                        </w:rPr>
                        <w:t>(n= 233)</w:t>
                      </w:r>
                    </w:p>
                    <w:p w:rsidR="007C1BE3" w:rsidRDefault="007C1BE3" w:rsidP="007C1BE3">
                      <w:pPr>
                        <w:pStyle w:val="NormalWeb"/>
                        <w:spacing w:after="0"/>
                        <w:jc w:val="center"/>
                        <w:rPr>
                          <w:rFonts w:ascii="Calibri Light" w:eastAsia="Calibri Light" w:hAnsi="Calibri Light" w:cs="Calibri Light"/>
                          <w:kern w:val="24"/>
                          <w:sz w:val="22"/>
                          <w:szCs w:val="22"/>
                        </w:rPr>
                      </w:pPr>
                    </w:p>
                    <w:p w:rsidR="007C1BE3" w:rsidRDefault="007C1BE3" w:rsidP="007C1BE3">
                      <w:pPr>
                        <w:pStyle w:val="NormalWeb"/>
                        <w:spacing w:after="0"/>
                        <w:jc w:val="center"/>
                        <w:rPr>
                          <w:rFonts w:ascii="Calibri Light" w:eastAsia="Calibri Light" w:hAnsi="Calibri Light" w:cs="Calibri Light"/>
                          <w:kern w:val="24"/>
                          <w:sz w:val="22"/>
                          <w:szCs w:val="22"/>
                        </w:rPr>
                      </w:pPr>
                    </w:p>
                    <w:p w:rsidR="007C1BE3" w:rsidRDefault="007C1BE3" w:rsidP="007C1BE3">
                      <w:pPr>
                        <w:pStyle w:val="NormalWeb"/>
                        <w:spacing w:after="0"/>
                        <w:jc w:val="center"/>
                        <w:rPr>
                          <w:rFonts w:ascii="Calibri Light" w:eastAsia="Calibri Light" w:hAnsi="Calibri Light" w:cs="Calibri Light"/>
                          <w:kern w:val="24"/>
                          <w:sz w:val="22"/>
                          <w:szCs w:val="22"/>
                        </w:rPr>
                      </w:pPr>
                      <w:r>
                        <w:rPr>
                          <w:rFonts w:ascii="Calibri Light" w:hAnsi="Calibri Light"/>
                          <w:kern w:val="24"/>
                          <w:sz w:val="22"/>
                          <w:szCs w:val="22"/>
                        </w:rPr>
                        <w:t>(n= 515)</w:t>
                      </w:r>
                    </w:p>
                    <w:p w:rsidR="007C1BE3" w:rsidRDefault="007C1BE3" w:rsidP="007C1BE3">
                      <w:pPr>
                        <w:pStyle w:val="NormalWeb"/>
                        <w:spacing w:after="0"/>
                        <w:rPr>
                          <w:rFonts w:ascii="Calibri Light" w:eastAsia="Calibri Light" w:hAnsi="Calibri Light" w:cs="Calibri Light"/>
                          <w:kern w:val="24"/>
                          <w:sz w:val="22"/>
                          <w:szCs w:val="22"/>
                        </w:rPr>
                      </w:pPr>
                    </w:p>
                    <w:p w:rsidR="007C1BE3" w:rsidRDefault="007C1BE3" w:rsidP="007C1BE3">
                      <w:pPr>
                        <w:pStyle w:val="NormalWeb"/>
                        <w:spacing w:after="0"/>
                        <w:rPr>
                          <w:rFonts w:ascii="Calibri Light" w:eastAsia="Calibri Light" w:hAnsi="Calibri Light" w:cs="Calibri Light"/>
                          <w:kern w:val="24"/>
                          <w:sz w:val="22"/>
                          <w:szCs w:val="22"/>
                        </w:rPr>
                      </w:pPr>
                    </w:p>
                    <w:p w:rsidR="007C1BE3" w:rsidRDefault="007C1BE3" w:rsidP="007C1BE3">
                      <w:pPr>
                        <w:pStyle w:val="NormalWeb"/>
                        <w:spacing w:after="0"/>
                        <w:rPr>
                          <w:rFonts w:ascii="Calibri Light" w:eastAsia="Calibri Light" w:hAnsi="Calibri Light" w:cs="Calibri Light"/>
                          <w:kern w:val="24"/>
                          <w:sz w:val="22"/>
                          <w:szCs w:val="22"/>
                        </w:rPr>
                      </w:pPr>
                    </w:p>
                    <w:p w:rsidR="007C1BE3" w:rsidRDefault="007C1BE3" w:rsidP="007C1BE3">
                      <w:pPr>
                        <w:pStyle w:val="NormalWeb"/>
                        <w:spacing w:after="0"/>
                        <w:jc w:val="center"/>
                        <w:rPr>
                          <w:rFonts w:ascii="Calibri" w:eastAsia="Calibri" w:hAnsi="Calibri" w:cs="Calibri"/>
                          <w:sz w:val="22"/>
                          <w:szCs w:val="22"/>
                        </w:rPr>
                      </w:pPr>
                    </w:p>
                    <w:p w:rsidR="007C1BE3" w:rsidRDefault="007C1BE3" w:rsidP="007C1BE3">
                      <w:pPr>
                        <w:pStyle w:val="NormalWeb"/>
                        <w:spacing w:after="0"/>
                        <w:jc w:val="center"/>
                      </w:pPr>
                      <w:r>
                        <w:rPr>
                          <w:rFonts w:ascii="Calibri" w:hAnsi="Calibri"/>
                          <w:sz w:val="22"/>
                          <w:szCs w:val="22"/>
                        </w:rPr>
                        <w:t>(n = 1090)</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7696" behindDoc="0" locked="0" layoutInCell="1" allowOverlap="1" wp14:anchorId="0835BE9B" wp14:editId="10DDEBC5">
                <wp:simplePos x="0" y="0"/>
                <wp:positionH relativeFrom="column">
                  <wp:posOffset>3582987</wp:posOffset>
                </wp:positionH>
                <wp:positionV relativeFrom="line">
                  <wp:posOffset>3244056</wp:posOffset>
                </wp:positionV>
                <wp:extent cx="660401" cy="0"/>
                <wp:effectExtent l="0" t="0" r="0" b="0"/>
                <wp:wrapNone/>
                <wp:docPr id="1073741826" name="officeArt object" descr="AutoShape 21"/>
                <wp:cNvGraphicFramePr/>
                <a:graphic xmlns:a="http://schemas.openxmlformats.org/drawingml/2006/main">
                  <a:graphicData uri="http://schemas.microsoft.com/office/word/2010/wordprocessingShape">
                    <wps:wsp>
                      <wps:cNvCnPr/>
                      <wps:spPr>
                        <a:xfrm>
                          <a:off x="0" y="0"/>
                          <a:ext cx="6604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6E78F505" id="officeArt object" o:spid="_x0000_s1026" alt="AutoShape 21" style="position:absolute;z-index:251677696;visibility:visible;mso-wrap-style:square;mso-wrap-distance-left:0;mso-wrap-distance-top:0;mso-wrap-distance-right:0;mso-wrap-distance-bottom:0;mso-position-horizontal:absolute;mso-position-horizontal-relative:text;mso-position-vertical:absolute;mso-position-vertical-relative:line" from="282.1pt,255.45pt" to="334.1pt,2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5408" behindDoc="0" locked="0" layoutInCell="1" allowOverlap="1" wp14:anchorId="2CAAA588" wp14:editId="299D1864">
                <wp:simplePos x="0" y="0"/>
                <wp:positionH relativeFrom="column">
                  <wp:posOffset>-428624</wp:posOffset>
                </wp:positionH>
                <wp:positionV relativeFrom="line">
                  <wp:posOffset>-146050</wp:posOffset>
                </wp:positionV>
                <wp:extent cx="297181" cy="1371600"/>
                <wp:effectExtent l="0" t="0" r="0" b="0"/>
                <wp:wrapNone/>
                <wp:docPr id="1073741832" name="officeArt object" descr="AutoShape 8"/>
                <wp:cNvGraphicFramePr/>
                <a:graphic xmlns:a="http://schemas.openxmlformats.org/drawingml/2006/main">
                  <a:graphicData uri="http://schemas.microsoft.com/office/word/2010/wordprocessingGroup">
                    <wpg:wgp>
                      <wpg:cNvGrpSpPr/>
                      <wpg:grpSpPr>
                        <a:xfrm>
                          <a:off x="0" y="0"/>
                          <a:ext cx="297181" cy="1371600"/>
                          <a:chOff x="0" y="0"/>
                          <a:chExt cx="297180" cy="1371600"/>
                        </a:xfrm>
                      </wpg:grpSpPr>
                      <wps:wsp>
                        <wps:cNvPr id="1073741830" name="Shape 1073741830"/>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1" name="Shape 1073741831"/>
                        <wps:cNvSpPr txBox="1"/>
                        <wps:spPr>
                          <a:xfrm rot="16200000">
                            <a:off x="-522703" y="551717"/>
                            <a:ext cx="1342586" cy="268166"/>
                          </a:xfrm>
                          <a:prstGeom prst="rect">
                            <a:avLst/>
                          </a:prstGeom>
                          <a:noFill/>
                          <a:ln w="12700" cap="flat">
                            <a:noFill/>
                            <a:miter lim="400000"/>
                          </a:ln>
                          <a:effectLst/>
                        </wps:spPr>
                        <wps:txbx>
                          <w:txbxContent>
                            <w:p w:rsidR="007C1BE3" w:rsidRDefault="007C1BE3" w:rsidP="007C1BE3">
                              <w:pPr>
                                <w:pStyle w:val="Heading2"/>
                                <w:jc w:val="center"/>
                              </w:pPr>
                              <w:r>
                                <w:rPr>
                                  <w:color w:val="000000"/>
                                  <w:sz w:val="22"/>
                                  <w:szCs w:val="22"/>
                                  <w:u w:color="000000"/>
                                </w:rPr>
                                <w:t>Identification</w:t>
                              </w:r>
                            </w:p>
                          </w:txbxContent>
                        </wps:txbx>
                        <wps:bodyPr wrap="square" lIns="45719" tIns="45719" rIns="45719" bIns="45719" numCol="1" anchor="t">
                          <a:noAutofit/>
                        </wps:bodyPr>
                      </wps:wsp>
                    </wpg:wgp>
                  </a:graphicData>
                </a:graphic>
              </wp:anchor>
            </w:drawing>
          </mc:Choice>
          <mc:Fallback>
            <w:pict>
              <v:group w14:anchorId="2CAAA588" id="_x0000_s1027" alt="AutoShape 8" style="position:absolute;margin-left:-33.75pt;margin-top:-11.5pt;width:23.4pt;height:108pt;z-index:251665408;mso-wrap-distance-left:0;mso-wrap-distance-right:0;mso-position-vertical-relative:line" coordsize="297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">
                <v:roundrect id="Shape 1073741830" o:spid="_x0000_s1028"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niScwA&#10;AADjAAAADwAAAGRycy9kb3ducmV2LnhtbESP3WrDMAyF7wd7B6PBbsbqdB1tyOqWUVgZFFr68wAi&#10;1uKwWE5tt83efroY7FLS0Tnnmy8H36krxdQGNjAeFaCI62Bbbgycjh/PJaiUkS12gcnADyVYLu7v&#10;5ljZcOM9XQ+5UWLCqUIDLue+0jrVjjymUeiJ5fYVoscsY2y0jXgTc9/pl6KYao8tS4LDnlaO6u/D&#10;xRvYn2m3Pu3i0Z23fr0tV0/lZnMx5vFheH8DlWnI/+K/708r9YvZZPY6LidCIUyyAL34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tyniScwAAADjAAAADwAAAAAAAAAAAAAAAACY&#10;AgAAZHJzL2Rvd25yZXYueG1sUEsFBgAAAAAEAAQA9QAAAJEDAAAAAA==&#10;" fillcolor="#ccecff"/>
                <v:shapetype id="_x0000_t202" coordsize="21600,21600" o:spt="202" path="m,l,21600r21600,l21600,xe">
                  <v:stroke joinstyle="miter"/>
                  <v:path gradientshapeok="t" o:connecttype="rect"/>
                </v:shapetype>
                <v:shape id="Shape 1073741831" o:spid="_x0000_s1029" type="#_x0000_t202" style="position:absolute;left:-5227;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n+EsgA&#10;AADjAAAADwAAAGRycy9kb3ducmV2LnhtbERPX0vDMBB/F/wO4Qa+DJfUDlvqsjEEQYTBVv0At+bW&#10;1jWX0mRd/faLIPh4v/+32ky2EyMNvnWsIVkoEMSVMy3XGr4+3x5zED4gG+wck4Yf8rBZ39+tsDDu&#10;ygcay1CLGMK+QA1NCH0hpa8asugXrieO3MkNFkM8h1qaAa8x3HbySalnabHl2NBgT68NVefyYjVk&#10;W3vZH8dyvlQfdv69C/uU81rrh9m0fQERaAr/4j/3u4nzVZZmyyRPE/j9KQIg1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6f4SyAAAAOMAAAAPAAAAAAAAAAAAAAAAAJgCAABk&#10;cnMvZG93bnJldi54bWxQSwUGAAAAAAQABAD1AAAAjQMAAAAA&#10;" filled="f" stroked="f" strokeweight="1pt">
                  <v:stroke miterlimit="4"/>
                  <v:textbox inset="1.27mm,1.27mm,1.27mm,1.27mm">
                    <w:txbxContent>
                      <w:p w:rsidR="007C1BE3" w:rsidRDefault="007C1BE3" w:rsidP="007C1BE3">
                        <w:pPr>
                          <w:pStyle w:val="Heading2"/>
                          <w:jc w:val="center"/>
                        </w:pPr>
                        <w:r>
                          <w:rPr>
                            <w:color w:val="000000"/>
                            <w:sz w:val="22"/>
                            <w:szCs w:val="22"/>
                            <w:u w:color="000000"/>
                          </w:rPr>
                          <w:t>Identification</w:t>
                        </w:r>
                      </w:p>
                    </w:txbxContent>
                  </v:textbox>
                </v:shape>
                <w10:wrap anchory="line"/>
              </v:group>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6432" behindDoc="0" locked="0" layoutInCell="1" allowOverlap="1" wp14:anchorId="0ABD80D5" wp14:editId="23043051">
                <wp:simplePos x="0" y="0"/>
                <wp:positionH relativeFrom="column">
                  <wp:posOffset>2915728</wp:posOffset>
                </wp:positionH>
                <wp:positionV relativeFrom="line">
                  <wp:posOffset>168837</wp:posOffset>
                </wp:positionV>
                <wp:extent cx="2484120" cy="747886"/>
                <wp:effectExtent l="0" t="0" r="0" b="0"/>
                <wp:wrapNone/>
                <wp:docPr id="1073741833" name="officeArt object" descr="Rectangle 9"/>
                <wp:cNvGraphicFramePr/>
                <a:graphic xmlns:a="http://schemas.openxmlformats.org/drawingml/2006/main">
                  <a:graphicData uri="http://schemas.microsoft.com/office/word/2010/wordprocessingShape">
                    <wps:wsp>
                      <wps:cNvSpPr/>
                      <wps:spPr>
                        <a:xfrm>
                          <a:off x="0" y="0"/>
                          <a:ext cx="2484120" cy="747886"/>
                        </a:xfrm>
                        <a:prstGeom prst="rect">
                          <a:avLst/>
                        </a:prstGeom>
                        <a:solidFill>
                          <a:srgbClr val="FFFFFF"/>
                        </a:solidFill>
                        <a:ln w="9525" cap="flat">
                          <a:solidFill>
                            <a:srgbClr val="000000"/>
                          </a:solidFill>
                          <a:prstDash val="solid"/>
                          <a:miter lim="800000"/>
                        </a:ln>
                        <a:effectLst/>
                      </wps:spPr>
                      <wps:txbx>
                        <w:txbxContent>
                          <w:p w:rsidR="007C1BE3" w:rsidRDefault="007C1BE3" w:rsidP="007C1BE3">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7C1BE3" w:rsidRDefault="007C1BE3" w:rsidP="007C1BE3">
                            <w:pPr>
                              <w:pStyle w:val="Body"/>
                              <w:spacing w:after="0"/>
                              <w:jc w:val="center"/>
                            </w:pPr>
                            <w:r>
                              <w:rPr>
                                <w:rFonts w:ascii="Calibri Light" w:hAnsi="Calibri Light"/>
                                <w:kern w:val="24"/>
                              </w:rPr>
                              <w:t>(n</w:t>
                            </w:r>
                            <w:proofErr w:type="gramStart"/>
                            <w:r>
                              <w:rPr>
                                <w:rFonts w:ascii="Calibri Light" w:hAnsi="Calibri Light"/>
                                <w:kern w:val="24"/>
                              </w:rPr>
                              <w:t xml:space="preserve">= </w:t>
                            </w:r>
                            <w:r>
                              <w:rPr>
                                <w:rFonts w:ascii="Calibri Light" w:hAnsi="Calibri Light"/>
                                <w:kern w:val="24"/>
                              </w:rPr>
                              <w:t>)</w:t>
                            </w:r>
                            <w:proofErr w:type="gramEnd"/>
                          </w:p>
                        </w:txbxContent>
                      </wps:txbx>
                      <wps:bodyPr wrap="square" lIns="91439" tIns="91439" rIns="91439" bIns="91439" numCol="1" anchor="t">
                        <a:noAutofit/>
                      </wps:bodyPr>
                    </wps:wsp>
                  </a:graphicData>
                </a:graphic>
              </wp:anchor>
            </w:drawing>
          </mc:Choice>
          <mc:Fallback>
            <w:pict>
              <v:rect w14:anchorId="0ABD80D5" id="_x0000_s1030" alt="Rectangle 9" style="position:absolute;margin-left:229.6pt;margin-top:13.3pt;width:195.6pt;height:58.9pt;z-index:25166643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">
                <v:textbox inset="2.53997mm,2.53997mm,2.53997mm,2.53997mm">
                  <w:txbxContent>
                    <w:p w:rsidR="007C1BE3" w:rsidRDefault="007C1BE3" w:rsidP="007C1BE3">
                      <w:pPr>
                        <w:pStyle w:val="Body"/>
                        <w:spacing w:after="0"/>
                        <w:jc w:val="center"/>
                        <w:rPr>
                          <w:rFonts w:ascii="Calibri Light" w:eastAsia="Calibri Light" w:hAnsi="Calibri Light" w:cs="Calibri Light"/>
                          <w:kern w:val="24"/>
                        </w:rPr>
                      </w:pPr>
                      <w:r>
                        <w:rPr>
                          <w:rFonts w:ascii="Calibri Light" w:hAnsi="Calibri Light"/>
                          <w:kern w:val="24"/>
                        </w:rPr>
                        <w:t>Papers obtained from other sources, such as book chapter bibliographies</w:t>
                      </w:r>
                    </w:p>
                    <w:p w:rsidR="007C1BE3" w:rsidRDefault="007C1BE3" w:rsidP="007C1BE3">
                      <w:pPr>
                        <w:pStyle w:val="Body"/>
                        <w:spacing w:after="0"/>
                        <w:jc w:val="center"/>
                      </w:pPr>
                      <w:r>
                        <w:rPr>
                          <w:rFonts w:ascii="Calibri Light" w:hAnsi="Calibri Light"/>
                          <w:kern w:val="24"/>
                        </w:rPr>
                        <w:t>(n</w:t>
                      </w:r>
                      <w:proofErr w:type="gramStart"/>
                      <w:r>
                        <w:rPr>
                          <w:rFonts w:ascii="Calibri Light" w:hAnsi="Calibri Light"/>
                          <w:kern w:val="24"/>
                        </w:rPr>
                        <w:t xml:space="preserve">= </w:t>
                      </w:r>
                      <w:r>
                        <w:rPr>
                          <w:rFonts w:ascii="Calibri Light" w:hAnsi="Calibri Light"/>
                          <w:kern w:val="24"/>
                        </w:rPr>
                        <w:t>)</w:t>
                      </w:r>
                      <w:proofErr w:type="gramEnd"/>
                    </w:p>
                  </w:txbxContent>
                </v:textbox>
                <w10:wrap anchory="line"/>
              </v:rect>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4384" behindDoc="0" locked="0" layoutInCell="1" allowOverlap="1" wp14:anchorId="72BE4B18" wp14:editId="0953D65A">
                <wp:simplePos x="0" y="0"/>
                <wp:positionH relativeFrom="column">
                  <wp:posOffset>3838733</wp:posOffset>
                </wp:positionH>
                <wp:positionV relativeFrom="line">
                  <wp:posOffset>50799</wp:posOffset>
                </wp:positionV>
                <wp:extent cx="0" cy="457201"/>
                <wp:effectExtent l="0" t="0" r="0" b="0"/>
                <wp:wrapNone/>
                <wp:docPr id="1073741834" name="officeArt object" descr="AutoShape 7"/>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0152BBE" id="officeArt object" o:spid="_x0000_s1026" alt="AutoShape 7" style="position:absolute;z-index:251664384;visibility:visible;mso-wrap-style:square;mso-wrap-distance-left:0;mso-wrap-distance-top:0;mso-wrap-distance-right:0;mso-wrap-distance-bottom:0;mso-position-horizontal:absolute;mso-position-horizontal-relative:text;mso-position-vertical:absolute;mso-position-vertical-relative:line" from="302.25pt,4pt" to="302.2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">
                <v:stroke endarrow="block"/>
                <w10:wrap anchory="line"/>
              </v:line>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2336" behindDoc="0" locked="0" layoutInCell="1" allowOverlap="1" wp14:anchorId="7052ED45" wp14:editId="38656135">
                <wp:simplePos x="0" y="0"/>
                <wp:positionH relativeFrom="column">
                  <wp:posOffset>-427990</wp:posOffset>
                </wp:positionH>
                <wp:positionV relativeFrom="line">
                  <wp:posOffset>134620</wp:posOffset>
                </wp:positionV>
                <wp:extent cx="299085" cy="1371600"/>
                <wp:effectExtent l="0" t="0" r="24765" b="19050"/>
                <wp:wrapNone/>
                <wp:docPr id="1073741838" name="officeArt object" descr="AutoShape 5"/>
                <wp:cNvGraphicFramePr/>
                <a:graphic xmlns:a="http://schemas.openxmlformats.org/drawingml/2006/main">
                  <a:graphicData uri="http://schemas.microsoft.com/office/word/2010/wordprocessingGroup">
                    <wpg:wgp>
                      <wpg:cNvGrpSpPr/>
                      <wpg:grpSpPr>
                        <a:xfrm>
                          <a:off x="0" y="0"/>
                          <a:ext cx="299085" cy="1371600"/>
                          <a:chOff x="-2424" y="-1"/>
                          <a:chExt cx="299604" cy="1371601"/>
                        </a:xfrm>
                      </wpg:grpSpPr>
                      <wps:wsp>
                        <wps:cNvPr id="1073741836" name="Shape 1073741836"/>
                        <wps:cNvSpPr/>
                        <wps:spPr>
                          <a:xfrm rot="16200000">
                            <a:off x="-537211" y="537210"/>
                            <a:ext cx="1371601" cy="297180"/>
                          </a:xfrm>
                          <a:prstGeom prst="roundRect">
                            <a:avLst>
                              <a:gd name="adj" fmla="val 16667"/>
                            </a:avLst>
                          </a:prstGeom>
                          <a:solidFill>
                            <a:srgbClr val="CCECFF"/>
                          </a:solidFill>
                          <a:ln w="9525" cap="flat">
                            <a:solidFill>
                              <a:srgbClr val="000000"/>
                            </a:solidFill>
                            <a:prstDash val="solid"/>
                            <a:round/>
                          </a:ln>
                          <a:effectLst/>
                        </wps:spPr>
                        <wps:bodyPr/>
                      </wps:wsp>
                      <wps:wsp>
                        <wps:cNvPr id="1073741837" name="Shape 1073741837"/>
                        <wps:cNvSpPr txBox="1"/>
                        <wps:spPr>
                          <a:xfrm rot="16200000">
                            <a:off x="-539634" y="551717"/>
                            <a:ext cx="1342586" cy="268166"/>
                          </a:xfrm>
                          <a:prstGeom prst="rect">
                            <a:avLst/>
                          </a:prstGeom>
                          <a:noFill/>
                          <a:ln w="12700" cap="flat">
                            <a:noFill/>
                            <a:miter lim="400000"/>
                          </a:ln>
                          <a:effectLst/>
                        </wps:spPr>
                        <wps:txbx>
                          <w:txbxContent>
                            <w:p w:rsidR="007C1BE3" w:rsidRDefault="007C1BE3" w:rsidP="007C1BE3">
                              <w:pPr>
                                <w:pStyle w:val="Heading2"/>
                                <w:jc w:val="center"/>
                              </w:pPr>
                              <w:r>
                                <w:rPr>
                                  <w:color w:val="000000"/>
                                  <w:sz w:val="22"/>
                                  <w:szCs w:val="22"/>
                                  <w:u w:color="000000"/>
                                </w:rPr>
                                <w:t>Eligibility</w:t>
                              </w:r>
                            </w:p>
                          </w:txbxContent>
                        </wps:txbx>
                        <wps:bodyPr wrap="square" lIns="45719" tIns="45719" rIns="45719" bIns="45719" numCol="1" anchor="t">
                          <a:noAutofit/>
                        </wps:bodyPr>
                      </wps:wsp>
                    </wpg:wgp>
                  </a:graphicData>
                </a:graphic>
              </wp:anchor>
            </w:drawing>
          </mc:Choice>
          <mc:Fallback>
            <w:pict>
              <v:group w14:anchorId="7052ED45" id="_x0000_s1031" alt="AutoShape 5" style="position:absolute;margin-left:-33.7pt;margin-top:10.6pt;width:23.55pt;height:108pt;z-index:251662336;mso-wrap-distance-left:0;mso-wrap-distance-right:0;mso-position-vertical-relative:line" coordorigin="-24" coordsize="2996,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">
                <v:roundrect id="Shape 1073741836" o:spid="_x0000_s1032" style="position:absolute;left:-5372;top:5372;width:13716;height:2971;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zfpsgA&#10;AADjAAAADwAAAGRycy9kb3ducmV2LnhtbERP22oCMRB9F/oPYQp9Ec1aiy6rUYpQKQiKlw8YNuNm&#10;cTNZk6jbv28KBR/n3Ge+7Gwj7uRD7VjBaJiBIC6drrlScDp+DXIQISJrbByTgh8KsFy89OZYaPfg&#10;Pd0PsRIphEOBCkyMbSFlKA1ZDEPXEifu7LzFmE5fSe3xkcJtI9+zbCIt1pwaDLa0MlReDjerYH+l&#10;3fq080dz3dr1Nl/1883mptTba/c5AxGpi0/xv/tbp/nZdDz9GOXjCfz9lAC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jN+myAAAAOMAAAAPAAAAAAAAAAAAAAAAAJgCAABk&#10;cnMvZG93bnJldi54bWxQSwUGAAAAAAQABAD1AAAAjQMAAAAA&#10;" fillcolor="#ccecff"/>
                <v:shape id="Shape 1073741837" o:spid="_x0000_s1033" type="#_x0000_t202" style="position:absolute;left:-5396;top:5517;width:13425;height:2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D/ccA&#10;AADjAAAADwAAAGRycy9kb3ducmV2LnhtbERPX2vCMBB/F/wO4QZ7kZloZS2dUUQQhjDQbh/g1tza&#10;bs2lNLHWb78MBj7e7/+tt6NtxUC9bxxrWMwVCOLSmYYrDR/vh6cMhA/IBlvHpOFGHrab6WSNuXFX&#10;PtNQhErEEPY5aqhD6HIpfVmTRT93HXHkvlxvMcSzr6Tp8RrDbSuXSj1Liw3Hhho72tdU/hQXqyHd&#10;2cvpcyhmK3W0s++3cEo4q7R+fBh3LyACjeEu/ne/mjhfpUm6WmRJCn8/RQDk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Mw/3HAAAA4wAAAA8AAAAAAAAAAAAAAAAAmAIAAGRy&#10;cy9kb3ducmV2LnhtbFBLBQYAAAAABAAEAPUAAACMAwAAAAA=&#10;" filled="f" stroked="f" strokeweight="1pt">
                  <v:stroke miterlimit="4"/>
                  <v:textbox inset="1.27mm,1.27mm,1.27mm,1.27mm">
                    <w:txbxContent>
                      <w:p w:rsidR="007C1BE3" w:rsidRDefault="007C1BE3" w:rsidP="007C1BE3">
                        <w:pPr>
                          <w:pStyle w:val="Heading2"/>
                          <w:jc w:val="center"/>
                        </w:pPr>
                        <w:r>
                          <w:rPr>
                            <w:color w:val="000000"/>
                            <w:sz w:val="22"/>
                            <w:szCs w:val="22"/>
                            <w:u w:color="000000"/>
                          </w:rPr>
                          <w:t>Eligibility</w:t>
                        </w:r>
                      </w:p>
                    </w:txbxContent>
                  </v:textbox>
                </v:shape>
                <w10:wrap anchory="line"/>
              </v:group>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63360" behindDoc="0" locked="0" layoutInCell="1" allowOverlap="1" wp14:anchorId="244F12E2" wp14:editId="08943FC5">
                <wp:simplePos x="0" y="0"/>
                <wp:positionH relativeFrom="column">
                  <wp:posOffset>1577975</wp:posOffset>
                </wp:positionH>
                <wp:positionV relativeFrom="line">
                  <wp:posOffset>74074</wp:posOffset>
                </wp:positionV>
                <wp:extent cx="0" cy="457201"/>
                <wp:effectExtent l="0" t="0" r="0" b="0"/>
                <wp:wrapNone/>
                <wp:docPr id="1073741835" name="officeArt object" descr="AutoShape 6"/>
                <wp:cNvGraphicFramePr/>
                <a:graphic xmlns:a="http://schemas.openxmlformats.org/drawingml/2006/main">
                  <a:graphicData uri="http://schemas.microsoft.com/office/word/2010/wordprocessingShape">
                    <wps:wsp>
                      <wps:cNvCnPr/>
                      <wps:spPr>
                        <a:xfrm>
                          <a:off x="0" y="0"/>
                          <a:ext cx="0" cy="4572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0E1A9916" id="officeArt object" o:spid="_x0000_s1026" alt="AutoShape 6" style="position:absolute;z-index:251663360;visibility:visible;mso-wrap-style:square;mso-wrap-distance-left:0;mso-wrap-distance-top:0;mso-wrap-distance-right:0;mso-wrap-distance-bottom:0;mso-position-horizontal:absolute;mso-position-horizontal-relative:text;mso-position-vertical:absolute;mso-position-vertical-relative:line" from="124.25pt,5.85pt" to="124.2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">
                <v:stroke endarrow="block"/>
                <w10:wrap anchory="line"/>
              </v:line>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7456" behindDoc="0" locked="0" layoutInCell="1" allowOverlap="1" wp14:anchorId="3A5F2FF9" wp14:editId="70C04144">
                <wp:simplePos x="0" y="0"/>
                <wp:positionH relativeFrom="column">
                  <wp:posOffset>1277482</wp:posOffset>
                </wp:positionH>
                <wp:positionV relativeFrom="paragraph">
                  <wp:posOffset>13335</wp:posOffset>
                </wp:positionV>
                <wp:extent cx="2771775" cy="571500"/>
                <wp:effectExtent l="0" t="0" r="28575" b="19050"/>
                <wp:wrapNone/>
                <wp:docPr id="1073741829" name="officeArt object" descr="Rectangle 10"/>
                <wp:cNvGraphicFramePr/>
                <a:graphic xmlns:a="http://schemas.openxmlformats.org/drawingml/2006/main">
                  <a:graphicData uri="http://schemas.microsoft.com/office/word/2010/wordprocessingShape">
                    <wps:wsp>
                      <wps:cNvSpPr/>
                      <wps:spPr>
                        <a:xfrm>
                          <a:off x="0" y="0"/>
                          <a:ext cx="2771775" cy="571500"/>
                        </a:xfrm>
                        <a:prstGeom prst="rect">
                          <a:avLst/>
                        </a:prstGeom>
                        <a:solidFill>
                          <a:srgbClr val="FFFFFF"/>
                        </a:solidFill>
                        <a:ln w="9525" cap="flat">
                          <a:solidFill>
                            <a:srgbClr val="000000"/>
                          </a:solidFill>
                          <a:prstDash val="solid"/>
                          <a:miter lim="800000"/>
                        </a:ln>
                        <a:effectLst/>
                      </wps:spPr>
                      <wps:txbx>
                        <w:txbxContent>
                          <w:p w:rsidR="007C1BE3" w:rsidRDefault="007C1BE3" w:rsidP="007C1BE3">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 xml:space="preserve">(n </w:t>
                            </w:r>
                            <w:proofErr w:type="gramStart"/>
                            <w:r>
                              <w:rPr>
                                <w:rFonts w:ascii="Calibri Light" w:hAnsi="Calibri Light"/>
                              </w:rPr>
                              <w:t xml:space="preserve">= </w:t>
                            </w:r>
                            <w:r>
                              <w:rPr>
                                <w:rFonts w:ascii="Calibri Light" w:hAnsi="Calibri Light"/>
                              </w:rPr>
                              <w:t>)</w:t>
                            </w:r>
                            <w:proofErr w:type="gramEnd"/>
                          </w:p>
                        </w:txbxContent>
                      </wps:txbx>
                      <wps:bodyPr wrap="square" lIns="91439" tIns="91439" rIns="91439" bIns="91439" numCol="1" anchor="t">
                        <a:noAutofit/>
                      </wps:bodyPr>
                    </wps:wsp>
                  </a:graphicData>
                </a:graphic>
              </wp:anchor>
            </w:drawing>
          </mc:Choice>
          <mc:Fallback>
            <w:pict>
              <v:rect w14:anchorId="3A5F2FF9" id="_x0000_s1034" alt="Rectangle 10" style="position:absolute;margin-left:100.6pt;margin-top:1.05pt;width:218.25pt;height:45pt;z-index:2516674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">
                <v:textbox inset="2.53997mm,2.53997mm,2.53997mm,2.53997mm">
                  <w:txbxContent>
                    <w:p w:rsidR="007C1BE3" w:rsidRDefault="007C1BE3" w:rsidP="007C1BE3">
                      <w:pPr>
                        <w:pStyle w:val="Body"/>
                        <w:jc w:val="center"/>
                      </w:pPr>
                      <w:r>
                        <w:rPr>
                          <w:rFonts w:ascii="Calibri Light" w:hAnsi="Calibri Light"/>
                        </w:rPr>
                        <w:t xml:space="preserve">Records after duplicates removed </w:t>
                      </w:r>
                      <w:r>
                        <w:rPr>
                          <w:rFonts w:ascii="Calibri Light" w:eastAsia="Calibri Light" w:hAnsi="Calibri Light" w:cs="Calibri Light"/>
                        </w:rPr>
                        <w:br/>
                      </w:r>
                      <w:r>
                        <w:rPr>
                          <w:rFonts w:ascii="Calibri Light" w:hAnsi="Calibri Light"/>
                        </w:rPr>
                        <w:t xml:space="preserve">(n </w:t>
                      </w:r>
                      <w:proofErr w:type="gramStart"/>
                      <w:r>
                        <w:rPr>
                          <w:rFonts w:ascii="Calibri Light" w:hAnsi="Calibri Light"/>
                        </w:rPr>
                        <w:t xml:space="preserve">= </w:t>
                      </w:r>
                      <w:r>
                        <w:rPr>
                          <w:rFonts w:ascii="Calibri Light" w:hAnsi="Calibri Light"/>
                        </w:rPr>
                        <w:t>)</w:t>
                      </w:r>
                      <w:proofErr w:type="gramEnd"/>
                    </w:p>
                  </w:txbxContent>
                </v:textbox>
              </v:rect>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9504" behindDoc="0" locked="0" layoutInCell="1" allowOverlap="1" wp14:anchorId="1A94B76E" wp14:editId="564DB5D3">
                <wp:simplePos x="0" y="0"/>
                <wp:positionH relativeFrom="column">
                  <wp:posOffset>4311650</wp:posOffset>
                </wp:positionH>
                <wp:positionV relativeFrom="line">
                  <wp:posOffset>207645</wp:posOffset>
                </wp:positionV>
                <wp:extent cx="1866900" cy="1066800"/>
                <wp:effectExtent l="0" t="0" r="0" b="0"/>
                <wp:wrapNone/>
                <wp:docPr id="1073741839" name="officeArt object" descr="Rectangle 12"/>
                <wp:cNvGraphicFramePr/>
                <a:graphic xmlns:a="http://schemas.openxmlformats.org/drawingml/2006/main">
                  <a:graphicData uri="http://schemas.microsoft.com/office/word/2010/wordprocessingShape">
                    <wps:wsp>
                      <wps:cNvSpPr/>
                      <wps:spPr>
                        <a:xfrm>
                          <a:off x="0" y="0"/>
                          <a:ext cx="1866900" cy="1066800"/>
                        </a:xfrm>
                        <a:prstGeom prst="rect">
                          <a:avLst/>
                        </a:prstGeom>
                        <a:solidFill>
                          <a:srgbClr val="FFFFFF"/>
                        </a:solidFill>
                        <a:ln w="9525" cap="flat">
                          <a:solidFill>
                            <a:srgbClr val="000000"/>
                          </a:solidFill>
                          <a:prstDash val="solid"/>
                          <a:miter lim="800000"/>
                        </a:ln>
                        <a:effectLst/>
                      </wps:spPr>
                      <wps:txbx>
                        <w:txbxContent>
                          <w:p w:rsidR="007C1BE3" w:rsidRDefault="007C1BE3" w:rsidP="007C1BE3">
                            <w:pPr>
                              <w:pStyle w:val="Body"/>
                              <w:jc w:val="center"/>
                            </w:pPr>
                            <w:r>
                              <w:rPr>
                                <w:rFonts w:ascii="Calibri Light" w:hAnsi="Calibri Light"/>
                              </w:rPr>
                              <w:t xml:space="preserve">Records excluded for: relevance, review, </w:t>
                            </w:r>
                            <w:proofErr w:type="gramStart"/>
                            <w:r>
                              <w:rPr>
                                <w:rFonts w:ascii="Calibri Light" w:hAnsi="Calibri Light"/>
                              </w:rPr>
                              <w:t>opinion</w:t>
                            </w:r>
                            <w:proofErr w:type="gramEnd"/>
                            <w:r>
                              <w:rPr>
                                <w:rFonts w:ascii="Calibri Light" w:hAnsi="Calibri Light"/>
                              </w:rPr>
                              <w:t xml:space="preserve"> or idea paper</w:t>
                            </w:r>
                            <w:r>
                              <w:rPr>
                                <w:rFonts w:ascii="Calibri Light" w:hAnsi="Calibri Light"/>
                              </w:rPr>
                              <w:t>,</w:t>
                            </w:r>
                            <w:r>
                              <w:rPr>
                                <w:rFonts w:ascii="Calibri Light" w:hAnsi="Calibri Light"/>
                              </w:rPr>
                              <w:t xml:space="preserve"> qualitative, not</w:t>
                            </w:r>
                            <w:r>
                              <w:rPr>
                                <w:rFonts w:ascii="Calibri Light" w:hAnsi="Calibri Light"/>
                              </w:rPr>
                              <w:t xml:space="preserve"> written in</w:t>
                            </w:r>
                            <w:r>
                              <w:rPr>
                                <w:rFonts w:ascii="Calibri Light" w:hAnsi="Calibri Light"/>
                              </w:rPr>
                              <w:t xml:space="preserve"> English.</w:t>
                            </w:r>
                          </w:p>
                        </w:txbxContent>
                      </wps:txbx>
                      <wps:bodyPr wrap="square" lIns="91439" tIns="91439" rIns="91439" bIns="91439" numCol="1" anchor="t">
                        <a:noAutofit/>
                      </wps:bodyPr>
                    </wps:wsp>
                  </a:graphicData>
                </a:graphic>
              </wp:anchor>
            </w:drawing>
          </mc:Choice>
          <mc:Fallback>
            <w:pict>
              <v:rect w14:anchorId="1A94B76E" id="_x0000_s1035" alt="Rectangle 12" style="position:absolute;margin-left:339.5pt;margin-top:16.35pt;width:147pt;height:84pt;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">
                <v:textbox inset="2.53997mm,2.53997mm,2.53997mm,2.53997mm">
                  <w:txbxContent>
                    <w:p w:rsidR="007C1BE3" w:rsidRDefault="007C1BE3" w:rsidP="007C1BE3">
                      <w:pPr>
                        <w:pStyle w:val="Body"/>
                        <w:jc w:val="center"/>
                      </w:pPr>
                      <w:r>
                        <w:rPr>
                          <w:rFonts w:ascii="Calibri Light" w:hAnsi="Calibri Light"/>
                        </w:rPr>
                        <w:t xml:space="preserve">Records excluded for: relevance, review, </w:t>
                      </w:r>
                      <w:proofErr w:type="gramStart"/>
                      <w:r>
                        <w:rPr>
                          <w:rFonts w:ascii="Calibri Light" w:hAnsi="Calibri Light"/>
                        </w:rPr>
                        <w:t>opinion</w:t>
                      </w:r>
                      <w:proofErr w:type="gramEnd"/>
                      <w:r>
                        <w:rPr>
                          <w:rFonts w:ascii="Calibri Light" w:hAnsi="Calibri Light"/>
                        </w:rPr>
                        <w:t xml:space="preserve"> or idea paper</w:t>
                      </w:r>
                      <w:r>
                        <w:rPr>
                          <w:rFonts w:ascii="Calibri Light" w:hAnsi="Calibri Light"/>
                        </w:rPr>
                        <w:t>,</w:t>
                      </w:r>
                      <w:r>
                        <w:rPr>
                          <w:rFonts w:ascii="Calibri Light" w:hAnsi="Calibri Light"/>
                        </w:rPr>
                        <w:t xml:space="preserve"> qualitative, not</w:t>
                      </w:r>
                      <w:r>
                        <w:rPr>
                          <w:rFonts w:ascii="Calibri Light" w:hAnsi="Calibri Light"/>
                        </w:rPr>
                        <w:t xml:space="preserve"> written in</w:t>
                      </w:r>
                      <w:r>
                        <w:rPr>
                          <w:rFonts w:ascii="Calibri Light" w:hAnsi="Calibri Light"/>
                        </w:rPr>
                        <w:t xml:space="preserve"> English.</w:t>
                      </w:r>
                    </w:p>
                  </w:txbxContent>
                </v:textbox>
                <w10:wrap anchory="line"/>
              </v:rect>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3600" behindDoc="0" locked="0" layoutInCell="1" allowOverlap="1" wp14:anchorId="7E4548B3" wp14:editId="4302EE31">
                <wp:simplePos x="0" y="0"/>
                <wp:positionH relativeFrom="column">
                  <wp:posOffset>2726690</wp:posOffset>
                </wp:positionH>
                <wp:positionV relativeFrom="paragraph">
                  <wp:posOffset>40999</wp:posOffset>
                </wp:positionV>
                <wp:extent cx="7952" cy="302149"/>
                <wp:effectExtent l="76200" t="0" r="68580" b="60325"/>
                <wp:wrapNone/>
                <wp:docPr id="1073741828" name="officeArt object" descr="AutoShape 17"/>
                <wp:cNvGraphicFramePr/>
                <a:graphic xmlns:a="http://schemas.openxmlformats.org/drawingml/2006/main">
                  <a:graphicData uri="http://schemas.microsoft.com/office/word/2010/wordprocessingShape">
                    <wps:wsp>
                      <wps:cNvCnPr/>
                      <wps:spPr>
                        <a:xfrm>
                          <a:off x="0" y="0"/>
                          <a:ext cx="7952" cy="302149"/>
                        </a:xfrm>
                        <a:prstGeom prst="line">
                          <a:avLst/>
                        </a:prstGeom>
                        <a:noFill/>
                        <a:ln w="9525" cap="flat">
                          <a:solidFill>
                            <a:srgbClr val="000000"/>
                          </a:solidFill>
                          <a:prstDash val="solid"/>
                          <a:roun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0F29584" id="officeArt object" o:spid="_x0000_s1026" alt="AutoShape 17" style="position:absolute;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14.7pt,3.25pt" to="215.3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">
                <v:stroke endarrow="block"/>
              </v:line>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68480" behindDoc="0" locked="0" layoutInCell="1" allowOverlap="1" wp14:anchorId="6278AEAE" wp14:editId="4AD24418">
                <wp:simplePos x="0" y="0"/>
                <wp:positionH relativeFrom="column">
                  <wp:posOffset>1885950</wp:posOffset>
                </wp:positionH>
                <wp:positionV relativeFrom="line">
                  <wp:posOffset>73659</wp:posOffset>
                </wp:positionV>
                <wp:extent cx="1670050" cy="704850"/>
                <wp:effectExtent l="0" t="0" r="0" b="0"/>
                <wp:wrapNone/>
                <wp:docPr id="1073741840" name="officeArt object" descr="Rectangle 11"/>
                <wp:cNvGraphicFramePr/>
                <a:graphic xmlns:a="http://schemas.openxmlformats.org/drawingml/2006/main">
                  <a:graphicData uri="http://schemas.microsoft.com/office/word/2010/wordprocessingShape">
                    <wps:wsp>
                      <wps:cNvSpPr/>
                      <wps:spPr>
                        <a:xfrm>
                          <a:off x="0" y="0"/>
                          <a:ext cx="1670050" cy="70485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7C1BE3" w:rsidRDefault="007C1BE3" w:rsidP="007C1BE3">
                            <w:pPr>
                              <w:pStyle w:val="Body"/>
                              <w:jc w:val="center"/>
                            </w:pPr>
                            <w:r>
                              <w:rPr>
                                <w:rFonts w:ascii="Calibri Light" w:hAnsi="Calibri Light"/>
                              </w:rPr>
                              <w:t>Recor</w:t>
                            </w:r>
                            <w:r>
                              <w:rPr>
                                <w:rFonts w:ascii="Calibri Light" w:hAnsi="Calibri Light"/>
                              </w:rPr>
                              <w:t xml:space="preserve">ds screened by abstract (n </w:t>
                            </w:r>
                            <w:proofErr w:type="gramStart"/>
                            <w:r>
                              <w:rPr>
                                <w:rFonts w:ascii="Calibri Light" w:hAnsi="Calibri Light"/>
                              </w:rPr>
                              <w:t xml:space="preserve">= </w:t>
                            </w:r>
                            <w:r>
                              <w:rPr>
                                <w:rFonts w:ascii="Calibri Light" w:hAnsi="Calibri Light"/>
                              </w:rPr>
                              <w:t>)</w:t>
                            </w:r>
                            <w:proofErr w:type="gramEnd"/>
                            <w:r>
                              <w:rPr>
                                <w:rFonts w:ascii="Calibri Light" w:eastAsia="Calibri Light" w:hAnsi="Calibri Light" w:cs="Calibri Light"/>
                              </w:rPr>
                              <w:br/>
                            </w:r>
                          </w:p>
                        </w:txbxContent>
                      </wps:txbx>
                      <wps:bodyPr wrap="square" lIns="91439" tIns="91439" rIns="91439" bIns="91439" numCol="1" anchor="t">
                        <a:noAutofit/>
                      </wps:bodyPr>
                    </wps:wsp>
                  </a:graphicData>
                </a:graphic>
              </wp:anchor>
            </w:drawing>
          </mc:Choice>
          <mc:Fallback>
            <w:pict>
              <v:rect w14:anchorId="6278AEAE" id="_x0000_s1036" alt="Rectangle 11" style="position:absolute;margin-left:148.5pt;margin-top:5.8pt;width:131.5pt;height:55.5pt;z-index:2516684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">
                <v:textbox inset="2.53997mm,2.53997mm,2.53997mm,2.53997mm">
                  <w:txbxContent>
                    <w:p w:rsidR="007C1BE3" w:rsidRDefault="007C1BE3" w:rsidP="007C1BE3">
                      <w:pPr>
                        <w:pStyle w:val="Body"/>
                        <w:jc w:val="center"/>
                      </w:pPr>
                      <w:r>
                        <w:rPr>
                          <w:rFonts w:ascii="Calibri Light" w:hAnsi="Calibri Light"/>
                        </w:rPr>
                        <w:t>Recor</w:t>
                      </w:r>
                      <w:r>
                        <w:rPr>
                          <w:rFonts w:ascii="Calibri Light" w:hAnsi="Calibri Light"/>
                        </w:rPr>
                        <w:t xml:space="preserve">ds screened by abstract (n </w:t>
                      </w:r>
                      <w:proofErr w:type="gramStart"/>
                      <w:r>
                        <w:rPr>
                          <w:rFonts w:ascii="Calibri Light" w:hAnsi="Calibri Light"/>
                        </w:rPr>
                        <w:t xml:space="preserve">= </w:t>
                      </w:r>
                      <w:r>
                        <w:rPr>
                          <w:rFonts w:ascii="Calibri Light" w:hAnsi="Calibri Light"/>
                        </w:rPr>
                        <w:t>)</w:t>
                      </w:r>
                      <w:proofErr w:type="gramEnd"/>
                      <w:r>
                        <w:rPr>
                          <w:rFonts w:ascii="Calibri Light" w:eastAsia="Calibri Light" w:hAnsi="Calibri Light" w:cs="Calibri Light"/>
                        </w:rPr>
                        <w:br/>
                      </w:r>
                    </w:p>
                  </w:txbxContent>
                </v:textbox>
                <w10:wrap anchory="line"/>
              </v:rect>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4624" behindDoc="0" locked="0" layoutInCell="1" allowOverlap="1" wp14:anchorId="7F8B225C" wp14:editId="17B214DE">
                <wp:simplePos x="0" y="0"/>
                <wp:positionH relativeFrom="column">
                  <wp:posOffset>2727325</wp:posOffset>
                </wp:positionH>
                <wp:positionV relativeFrom="line">
                  <wp:posOffset>275590</wp:posOffset>
                </wp:positionV>
                <wp:extent cx="0" cy="276225"/>
                <wp:effectExtent l="0" t="0" r="0" b="0"/>
                <wp:wrapNone/>
                <wp:docPr id="1073741827" name="officeArt object" descr="AutoShape 18"/>
                <wp:cNvGraphicFramePr/>
                <a:graphic xmlns:a="http://schemas.openxmlformats.org/drawingml/2006/main">
                  <a:graphicData uri="http://schemas.microsoft.com/office/word/2010/wordprocessingShape">
                    <wps:wsp>
                      <wps:cNvCnPr/>
                      <wps:spPr>
                        <a:xfrm>
                          <a:off x="0" y="0"/>
                          <a:ext cx="0" cy="276225"/>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1FD57D1" id="officeArt object" o:spid="_x0000_s1026" alt="AutoShape 18" style="position:absolute;z-index:251674624;visibility:visible;mso-wrap-style:square;mso-wrap-distance-left:0;mso-wrap-distance-top:0;mso-wrap-distance-right:0;mso-wrap-distance-bottom:0;mso-position-horizontal:absolute;mso-position-horizontal-relative:text;mso-position-vertical:absolute;mso-position-vertical-relative:line" from="214.75pt,21.7pt" to="214.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">
                <v:stroke endarrow="block"/>
                <w10:wrap anchory="line"/>
              </v:line>
            </w:pict>
          </mc:Fallback>
        </mc:AlternateContent>
      </w:r>
      <w:r w:rsidRPr="002B39A2">
        <w:rPr>
          <w:rStyle w:val="HeaderChar"/>
          <w:rFonts w:asciiTheme="majorBidi" w:hAnsiTheme="majorBidi" w:cstheme="majorBidi"/>
          <w:noProof/>
          <w:lang w:val="en-CA"/>
        </w:rPr>
        <mc:AlternateContent>
          <mc:Choice Requires="wpg">
            <w:drawing>
              <wp:anchor distT="0" distB="0" distL="0" distR="0" simplePos="0" relativeHeight="251660288" behindDoc="0" locked="0" layoutInCell="1" allowOverlap="1" wp14:anchorId="25D73C6D" wp14:editId="4D35E8C7">
                <wp:simplePos x="0" y="0"/>
                <wp:positionH relativeFrom="column">
                  <wp:posOffset>-457992</wp:posOffset>
                </wp:positionH>
                <wp:positionV relativeFrom="line">
                  <wp:posOffset>-222408</wp:posOffset>
                </wp:positionV>
                <wp:extent cx="324803" cy="1371600"/>
                <wp:effectExtent l="0" t="0" r="0" b="0"/>
                <wp:wrapNone/>
                <wp:docPr id="1073741843" name="officeArt object" descr="AutoShape 3"/>
                <wp:cNvGraphicFramePr/>
                <a:graphic xmlns:a="http://schemas.openxmlformats.org/drawingml/2006/main">
                  <a:graphicData uri="http://schemas.microsoft.com/office/word/2010/wordprocessingGroup">
                    <wpg:wgp>
                      <wpg:cNvGrpSpPr/>
                      <wpg:grpSpPr>
                        <a:xfrm>
                          <a:off x="0" y="0"/>
                          <a:ext cx="324803" cy="1371600"/>
                          <a:chOff x="0" y="0"/>
                          <a:chExt cx="324802" cy="1371600"/>
                        </a:xfrm>
                      </wpg:grpSpPr>
                      <wps:wsp>
                        <wps:cNvPr id="1073741841" name="Shape 1073741841"/>
                        <wps:cNvSpPr/>
                        <wps:spPr>
                          <a:xfrm rot="16200000">
                            <a:off x="-523399" y="523398"/>
                            <a:ext cx="1371601" cy="324804"/>
                          </a:xfrm>
                          <a:prstGeom prst="roundRect">
                            <a:avLst>
                              <a:gd name="adj" fmla="val 16667"/>
                            </a:avLst>
                          </a:prstGeom>
                          <a:solidFill>
                            <a:srgbClr val="CCECFF"/>
                          </a:solidFill>
                          <a:ln w="9525" cap="flat">
                            <a:solidFill>
                              <a:srgbClr val="000000"/>
                            </a:solidFill>
                            <a:prstDash val="solid"/>
                            <a:round/>
                          </a:ln>
                          <a:effectLst/>
                        </wps:spPr>
                        <wps:bodyPr/>
                      </wps:wsp>
                      <wps:wsp>
                        <wps:cNvPr id="1073741842" name="Shape 1073741842"/>
                        <wps:cNvSpPr txBox="1"/>
                        <wps:spPr>
                          <a:xfrm rot="16200000">
                            <a:off x="-507543" y="539254"/>
                            <a:ext cx="1339888" cy="293092"/>
                          </a:xfrm>
                          <a:prstGeom prst="rect">
                            <a:avLst/>
                          </a:prstGeom>
                          <a:noFill/>
                          <a:ln w="12700" cap="flat">
                            <a:noFill/>
                            <a:miter lim="400000"/>
                          </a:ln>
                          <a:effectLst/>
                        </wps:spPr>
                        <wps:txbx>
                          <w:txbxContent>
                            <w:p w:rsidR="007C1BE3" w:rsidRDefault="007C1BE3" w:rsidP="007C1BE3">
                              <w:pPr>
                                <w:pStyle w:val="Heading2"/>
                                <w:jc w:val="center"/>
                              </w:pPr>
                              <w:r>
                                <w:rPr>
                                  <w:color w:val="000000"/>
                                  <w:sz w:val="22"/>
                                  <w:szCs w:val="22"/>
                                  <w:u w:color="000000"/>
                                </w:rPr>
                                <w:t>Screening</w:t>
                              </w:r>
                            </w:p>
                          </w:txbxContent>
                        </wps:txbx>
                        <wps:bodyPr wrap="square" lIns="45719" tIns="45719" rIns="45719" bIns="45719" numCol="1" anchor="t">
                          <a:noAutofit/>
                        </wps:bodyPr>
                      </wps:wsp>
                    </wpg:wgp>
                  </a:graphicData>
                </a:graphic>
              </wp:anchor>
            </w:drawing>
          </mc:Choice>
          <mc:Fallback>
            <w:pict>
              <v:group w14:anchorId="25D73C6D" id="_x0000_s1037" alt="AutoShape 3" style="position:absolute;margin-left:-36.05pt;margin-top:-17.5pt;width:25.6pt;height:108pt;z-index:251660288;mso-wrap-distance-left:0;mso-wrap-distance-right:0;mso-position-vertical-relative:line" coordsize="324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">
                <v:roundrect id="Shape 1073741841" o:spid="_x0000_s1038" style="position:absolute;left:-5234;top:5234;width:13716;height:324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0r8gA&#10;AADjAAAADwAAAGRycy9kb3ducmV2LnhtbERP3WrCMBS+F/YO4Qx2IzPtJrNUo4igDATFnwc4NGdN&#10;sTmpSdTu7ZfBYJfn+z+zRW9bcScfGscK8lEGgrhyuuFawfm0fi1AhIissXVMCr4pwGL+NJhhqd2D&#10;D3Q/xlqkEA4lKjAxdqWUoTJkMYxcR5y4L+ctxnT6WmqPjxRuW/mWZR/SYsOpwWBHK0PV5XizCg5X&#10;2m/Oe38y153d7IrVsNhub0q9PPfLKYhIffwX/7k/dZqfTd4n47wY5/D7UwJAz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YzSvyAAAAOMAAAAPAAAAAAAAAAAAAAAAAJgCAABk&#10;cnMvZG93bnJldi54bWxQSwUGAAAAAAQABAD1AAAAjQMAAAAA&#10;" fillcolor="#ccecff"/>
                <v:shape id="Shape 1073741842" o:spid="_x0000_s1039" type="#_x0000_t202" style="position:absolute;left:-5076;top:5392;width:13399;height:293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TGMgA&#10;AADjAAAADwAAAGRycy9kb3ducmV2LnhtbERPX2vCMBB/H+w7hBv4IjNRiy2dUWQwEEHQbh/g1tza&#10;bs2lNLHWb28Ggz3e7/+tt6NtxUC9bxxrmM8UCOLSmYYrDR/vb88ZCB+QDbaOScONPGw3jw9rzI27&#10;8pmGIlQihrDPUUMdQpdL6cuaLPqZ64gj9+V6iyGefSVNj9cYblu5UGolLTYcG2rs6LWm8qe4WA3p&#10;zl5On0MxTdTBTr+P4bTkrNJ68jTuXkAEGsO/+M+9N3G+SpdpMs+SBfz+FAGQm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KPRMYyAAAAOMAAAAPAAAAAAAAAAAAAAAAAJgCAABk&#10;cnMvZG93bnJldi54bWxQSwUGAAAAAAQABAD1AAAAjQMAAAAA&#10;" filled="f" stroked="f" strokeweight="1pt">
                  <v:stroke miterlimit="4"/>
                  <v:textbox inset="1.27mm,1.27mm,1.27mm,1.27mm">
                    <w:txbxContent>
                      <w:p w:rsidR="007C1BE3" w:rsidRDefault="007C1BE3" w:rsidP="007C1BE3">
                        <w:pPr>
                          <w:pStyle w:val="Heading2"/>
                          <w:jc w:val="center"/>
                        </w:pPr>
                        <w:r>
                          <w:rPr>
                            <w:color w:val="000000"/>
                            <w:sz w:val="22"/>
                            <w:szCs w:val="22"/>
                            <w:u w:color="000000"/>
                          </w:rPr>
                          <w:t>Screening</w:t>
                        </w:r>
                      </w:p>
                    </w:txbxContent>
                  </v:textbox>
                </v:shape>
                <w10:wrap anchory="line"/>
              </v:group>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1552" behindDoc="0" locked="0" layoutInCell="1" allowOverlap="1" wp14:anchorId="4CC0A24C" wp14:editId="151F2A42">
                <wp:simplePos x="0" y="0"/>
                <wp:positionH relativeFrom="column">
                  <wp:posOffset>4337050</wp:posOffset>
                </wp:positionH>
                <wp:positionV relativeFrom="line">
                  <wp:posOffset>70485</wp:posOffset>
                </wp:positionV>
                <wp:extent cx="1866900" cy="368300"/>
                <wp:effectExtent l="0" t="0" r="19050" b="12700"/>
                <wp:wrapNone/>
                <wp:docPr id="1073741845" name="officeArt object" descr="Rectangle 14"/>
                <wp:cNvGraphicFramePr/>
                <a:graphic xmlns:a="http://schemas.openxmlformats.org/drawingml/2006/main">
                  <a:graphicData uri="http://schemas.microsoft.com/office/word/2010/wordprocessingShape">
                    <wps:wsp>
                      <wps:cNvSpPr/>
                      <wps:spPr>
                        <a:xfrm>
                          <a:off x="0" y="0"/>
                          <a:ext cx="1866900" cy="368300"/>
                        </a:xfrm>
                        <a:prstGeom prst="rect">
                          <a:avLst/>
                        </a:prstGeom>
                        <a:solidFill>
                          <a:srgbClr val="FFFFFF"/>
                        </a:solidFill>
                        <a:ln w="9525" cap="flat">
                          <a:solidFill>
                            <a:srgbClr val="000000"/>
                          </a:solidFill>
                          <a:prstDash val="solid"/>
                          <a:miter lim="800000"/>
                        </a:ln>
                        <a:effectLst/>
                      </wps:spPr>
                      <wps:txbx>
                        <w:txbxContent>
                          <w:p w:rsidR="007C1BE3" w:rsidRPr="007C1BE3" w:rsidRDefault="007C1BE3" w:rsidP="007C1BE3">
                            <w:pPr>
                              <w:pStyle w:val="Body"/>
                              <w:jc w:val="center"/>
                              <w:rPr>
                                <w:rFonts w:ascii="Calibri Light" w:eastAsia="Calibri Light" w:hAnsi="Calibri Light" w:cs="Calibri Light"/>
                              </w:rPr>
                            </w:pPr>
                            <w:r>
                              <w:rPr>
                                <w:rFonts w:ascii="Calibri Light" w:hAnsi="Calibri Light"/>
                              </w:rPr>
                              <w:t>Full-text articles excluded</w:t>
                            </w:r>
                          </w:p>
                        </w:txbxContent>
                      </wps:txbx>
                      <wps:bodyPr wrap="square" lIns="91439" tIns="91439" rIns="91439" bIns="91439" numCol="1" anchor="t">
                        <a:noAutofit/>
                      </wps:bodyPr>
                    </wps:wsp>
                  </a:graphicData>
                </a:graphic>
                <wp14:sizeRelV relativeFrom="margin">
                  <wp14:pctHeight>0</wp14:pctHeight>
                </wp14:sizeRelV>
              </wp:anchor>
            </w:drawing>
          </mc:Choice>
          <mc:Fallback>
            <w:pict>
              <v:rect w14:anchorId="4CC0A24C" id="_x0000_s1040" alt="Rectangle 14" style="position:absolute;margin-left:341.5pt;margin-top:5.55pt;width:147pt;height:29pt;z-index:251671552;visibility:visible;mso-wrap-style:square;mso-height-percent:0;mso-wrap-distance-left:0;mso-wrap-distance-top:0;mso-wrap-distance-right:0;mso-wrap-distance-bottom:0;mso-position-horizontal:absolute;mso-position-horizontal-relative:text;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">
                <v:textbox inset="2.53997mm,2.53997mm,2.53997mm,2.53997mm">
                  <w:txbxContent>
                    <w:p w:rsidR="007C1BE3" w:rsidRPr="007C1BE3" w:rsidRDefault="007C1BE3" w:rsidP="007C1BE3">
                      <w:pPr>
                        <w:pStyle w:val="Body"/>
                        <w:jc w:val="center"/>
                        <w:rPr>
                          <w:rFonts w:ascii="Calibri Light" w:eastAsia="Calibri Light" w:hAnsi="Calibri Light" w:cs="Calibri Light"/>
                        </w:rPr>
                      </w:pPr>
                      <w:r>
                        <w:rPr>
                          <w:rFonts w:ascii="Calibri Light" w:hAnsi="Calibri Light"/>
                        </w:rPr>
                        <w:t>Full-text articles excluded</w:t>
                      </w:r>
                    </w:p>
                  </w:txbxContent>
                </v:textbox>
                <w10:wrap anchory="line"/>
              </v:rect>
            </w:pict>
          </mc:Fallback>
        </mc:AlternateContent>
      </w:r>
      <w:r w:rsidRPr="002B39A2">
        <w:rPr>
          <w:rStyle w:val="HeaderChar"/>
          <w:rFonts w:asciiTheme="majorBidi" w:hAnsiTheme="majorBidi" w:cstheme="majorBidi"/>
          <w:noProof/>
          <w:lang w:val="en-CA"/>
        </w:rPr>
        <mc:AlternateContent>
          <mc:Choice Requires="wps">
            <w:drawing>
              <wp:anchor distT="0" distB="0" distL="0" distR="0" simplePos="0" relativeHeight="251670528" behindDoc="0" locked="0" layoutInCell="1" allowOverlap="1" wp14:anchorId="28300990" wp14:editId="55EBA909">
                <wp:simplePos x="0" y="0"/>
                <wp:positionH relativeFrom="column">
                  <wp:posOffset>1885950</wp:posOffset>
                </wp:positionH>
                <wp:positionV relativeFrom="line">
                  <wp:posOffset>280034</wp:posOffset>
                </wp:positionV>
                <wp:extent cx="1714500" cy="685800"/>
                <wp:effectExtent l="0" t="0" r="0" b="0"/>
                <wp:wrapNone/>
                <wp:docPr id="1073741844" name="officeArt object" descr="Rectangle 13"/>
                <wp:cNvGraphicFramePr/>
                <a:graphic xmlns:a="http://schemas.openxmlformats.org/drawingml/2006/main">
                  <a:graphicData uri="http://schemas.microsoft.com/office/word/2010/wordprocessingShape">
                    <wps:wsp>
                      <wps:cNvSpPr/>
                      <wps:spPr>
                        <a:xfrm>
                          <a:off x="0" y="0"/>
                          <a:ext cx="1714500" cy="685800"/>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7C1BE3" w:rsidRDefault="007C1BE3" w:rsidP="007C1BE3">
                            <w:pPr>
                              <w:pStyle w:val="Body"/>
                              <w:jc w:val="center"/>
                              <w:rPr>
                                <w:rFonts w:ascii="Calibri Light" w:eastAsia="Calibri Light" w:hAnsi="Calibri Light" w:cs="Calibri Light"/>
                              </w:rPr>
                            </w:pPr>
                            <w:r>
                              <w:rPr>
                                <w:rFonts w:ascii="Calibri Light" w:hAnsi="Calibri Light"/>
                              </w:rPr>
                              <w:t>Full-text articles a</w:t>
                            </w:r>
                            <w:r>
                              <w:rPr>
                                <w:rFonts w:ascii="Calibri Light" w:hAnsi="Calibri Light"/>
                              </w:rPr>
                              <w:t xml:space="preserve">ssessed for eligibility (n </w:t>
                            </w:r>
                            <w:proofErr w:type="gramStart"/>
                            <w:r>
                              <w:rPr>
                                <w:rFonts w:ascii="Calibri Light" w:hAnsi="Calibri Light"/>
                              </w:rPr>
                              <w:t xml:space="preserve">= </w:t>
                            </w:r>
                            <w:r>
                              <w:rPr>
                                <w:rFonts w:ascii="Calibri Light" w:hAnsi="Calibri Light"/>
                              </w:rPr>
                              <w:t>)</w:t>
                            </w:r>
                            <w:proofErr w:type="gramEnd"/>
                          </w:p>
                          <w:p w:rsidR="007C1BE3" w:rsidRDefault="007C1BE3" w:rsidP="007C1BE3">
                            <w:pPr>
                              <w:pStyle w:val="Body"/>
                            </w:pPr>
                          </w:p>
                          <w:p w:rsidR="007C1BE3" w:rsidRDefault="007C1BE3" w:rsidP="007C1BE3">
                            <w:pPr>
                              <w:pStyle w:val="Body"/>
                              <w:jc w:val="center"/>
                            </w:pPr>
                            <w:r>
                              <w:rPr>
                                <w:lang w:val="de-DE"/>
                              </w:rPr>
                              <w:t>(n = )</w:t>
                            </w:r>
                          </w:p>
                        </w:txbxContent>
                      </wps:txbx>
                      <wps:bodyPr wrap="square" lIns="91439" tIns="91439" rIns="91439" bIns="91439" numCol="1" anchor="t">
                        <a:noAutofit/>
                      </wps:bodyPr>
                    </wps:wsp>
                  </a:graphicData>
                </a:graphic>
              </wp:anchor>
            </w:drawing>
          </mc:Choice>
          <mc:Fallback>
            <w:pict>
              <v:rect w14:anchorId="28300990" id="_x0000_s1041" alt="Rectangle 13" style="position:absolute;margin-left:148.5pt;margin-top:22.05pt;width:135pt;height:54pt;z-index:2516705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">
                <v:textbox inset="2.53997mm,2.53997mm,2.53997mm,2.53997mm">
                  <w:txbxContent>
                    <w:p w:rsidR="007C1BE3" w:rsidRDefault="007C1BE3" w:rsidP="007C1BE3">
                      <w:pPr>
                        <w:pStyle w:val="Body"/>
                        <w:jc w:val="center"/>
                        <w:rPr>
                          <w:rFonts w:ascii="Calibri Light" w:eastAsia="Calibri Light" w:hAnsi="Calibri Light" w:cs="Calibri Light"/>
                        </w:rPr>
                      </w:pPr>
                      <w:r>
                        <w:rPr>
                          <w:rFonts w:ascii="Calibri Light" w:hAnsi="Calibri Light"/>
                        </w:rPr>
                        <w:t>Full-text articles a</w:t>
                      </w:r>
                      <w:r>
                        <w:rPr>
                          <w:rFonts w:ascii="Calibri Light" w:hAnsi="Calibri Light"/>
                        </w:rPr>
                        <w:t xml:space="preserve">ssessed for eligibility (n </w:t>
                      </w:r>
                      <w:proofErr w:type="gramStart"/>
                      <w:r>
                        <w:rPr>
                          <w:rFonts w:ascii="Calibri Light" w:hAnsi="Calibri Light"/>
                        </w:rPr>
                        <w:t xml:space="preserve">= </w:t>
                      </w:r>
                      <w:r>
                        <w:rPr>
                          <w:rFonts w:ascii="Calibri Light" w:hAnsi="Calibri Light"/>
                        </w:rPr>
                        <w:t>)</w:t>
                      </w:r>
                      <w:proofErr w:type="gramEnd"/>
                    </w:p>
                    <w:p w:rsidR="007C1BE3" w:rsidRDefault="007C1BE3" w:rsidP="007C1BE3">
                      <w:pPr>
                        <w:pStyle w:val="Body"/>
                      </w:pPr>
                    </w:p>
                    <w:p w:rsidR="007C1BE3" w:rsidRDefault="007C1BE3" w:rsidP="007C1BE3">
                      <w:pPr>
                        <w:pStyle w:val="Body"/>
                        <w:jc w:val="center"/>
                      </w:pPr>
                      <w:r>
                        <w:rPr>
                          <w:lang w:val="de-DE"/>
                        </w:rPr>
                        <w:t>(n = )</w:t>
                      </w:r>
                    </w:p>
                  </w:txbxContent>
                </v:textbox>
                <w10:wrap anchory="line"/>
              </v:rect>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8720" behindDoc="0" locked="0" layoutInCell="1" allowOverlap="1" wp14:anchorId="67A4E7FC" wp14:editId="3C64AFB9">
                <wp:simplePos x="0" y="0"/>
                <wp:positionH relativeFrom="column">
                  <wp:posOffset>3611557</wp:posOffset>
                </wp:positionH>
                <wp:positionV relativeFrom="line">
                  <wp:posOffset>222682</wp:posOffset>
                </wp:positionV>
                <wp:extent cx="600076" cy="636"/>
                <wp:effectExtent l="0" t="0" r="0" b="0"/>
                <wp:wrapNone/>
                <wp:docPr id="1073741846" name="officeArt object" descr="AutoShape 22"/>
                <wp:cNvGraphicFramePr/>
                <a:graphic xmlns:a="http://schemas.openxmlformats.org/drawingml/2006/main">
                  <a:graphicData uri="http://schemas.microsoft.com/office/word/2010/wordprocessingShape">
                    <wps:wsp>
                      <wps:cNvCnPr/>
                      <wps:spPr>
                        <a:xfrm>
                          <a:off x="0" y="0"/>
                          <a:ext cx="600076" cy="636"/>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54B17F38" id="officeArt object" o:spid="_x0000_s1026" alt="AutoShape 22" style="position:absolute;z-index:251678720;visibility:visible;mso-wrap-style:square;mso-wrap-distance-left:0;mso-wrap-distance-top:0;mso-wrap-distance-right:0;mso-wrap-distance-bottom:0;mso-position-horizontal:absolute;mso-position-horizontal-relative:text;mso-position-vertical:absolute;mso-position-vertical-relative:line" from="284.35pt,17.55pt" to="331.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">
                <v:stroke endarrow="block"/>
                <w10:wrap anchory="line"/>
              </v:line>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5648" behindDoc="0" locked="0" layoutInCell="1" allowOverlap="1" wp14:anchorId="7DB62BBD" wp14:editId="50B8E234">
                <wp:simplePos x="0" y="0"/>
                <wp:positionH relativeFrom="column">
                  <wp:posOffset>2701869</wp:posOffset>
                </wp:positionH>
                <wp:positionV relativeFrom="line">
                  <wp:posOffset>141743</wp:posOffset>
                </wp:positionV>
                <wp:extent cx="0" cy="342901"/>
                <wp:effectExtent l="0" t="0" r="0" b="0"/>
                <wp:wrapNone/>
                <wp:docPr id="1073741847" name="officeArt object" descr="AutoShape 19"/>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31A976E1" id="officeArt object" o:spid="_x0000_s1026" alt="AutoShape 19" style="position:absolute;z-index:251675648;visibility:visible;mso-wrap-style:square;mso-wrap-distance-left:0;mso-wrap-distance-top:0;mso-wrap-distance-right:0;mso-wrap-distance-bottom:0;mso-position-horizontal:absolute;mso-position-horizontal-relative:text;mso-position-vertical:absolute;mso-position-vertical-relative:line" from="212.75pt,11.15pt" to="212.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">
                <v:stroke endarrow="block"/>
                <w10:wrap anchory="line"/>
              </v:line>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2576" behindDoc="0" locked="0" layoutInCell="1" allowOverlap="1" wp14:anchorId="5FCAB822" wp14:editId="7F06E8FC">
                <wp:simplePos x="0" y="0"/>
                <wp:positionH relativeFrom="column">
                  <wp:posOffset>1892300</wp:posOffset>
                </wp:positionH>
                <wp:positionV relativeFrom="line">
                  <wp:posOffset>233045</wp:posOffset>
                </wp:positionV>
                <wp:extent cx="1714500" cy="638175"/>
                <wp:effectExtent l="0" t="0" r="0" b="0"/>
                <wp:wrapNone/>
                <wp:docPr id="1073741848" name="officeArt object" descr="Rectangle 15"/>
                <wp:cNvGraphicFramePr/>
                <a:graphic xmlns:a="http://schemas.openxmlformats.org/drawingml/2006/main">
                  <a:graphicData uri="http://schemas.microsoft.com/office/word/2010/wordprocessingShape">
                    <wps:wsp>
                      <wps:cNvSpPr/>
                      <wps:spPr>
                        <a:xfrm>
                          <a:off x="0" y="0"/>
                          <a:ext cx="1714500" cy="638175"/>
                        </a:xfrm>
                        <a:prstGeom prst="rect">
                          <a:avLst/>
                        </a:prstGeom>
                        <a:solidFill>
                          <a:srgbClr val="FFFFFF"/>
                        </a:solidFill>
                        <a:ln w="9525" cap="flat">
                          <a:solidFill>
                            <a:srgbClr val="000000"/>
                          </a:solidFill>
                          <a:prstDash val="solid"/>
                          <a:miter lim="800000"/>
                        </a:ln>
                        <a:effectLst/>
                        <a:extLst>
                          <a:ext uri="{C572A759-6A51-4108-AA02-DFA0A04FC94B}">
                            <ma14:wrappingTextBoxFlag xmlns:arto="http://schemas.microsoft.com/office/word/2006/arto"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rsidR="007C1BE3" w:rsidRDefault="007C1BE3" w:rsidP="007C1BE3">
                            <w:pPr>
                              <w:pStyle w:val="Body"/>
                              <w:jc w:val="center"/>
                              <w:rPr>
                                <w:rFonts w:ascii="Calibri Light" w:eastAsia="Calibri Light" w:hAnsi="Calibri Light" w:cs="Calibri Light"/>
                              </w:rPr>
                            </w:pPr>
                            <w:r>
                              <w:rPr>
                                <w:rFonts w:ascii="Calibri Light" w:hAnsi="Calibri Light"/>
                              </w:rPr>
                              <w:t xml:space="preserve">Include in synthesis </w:t>
                            </w:r>
                          </w:p>
                          <w:p w:rsidR="007C1BE3" w:rsidRDefault="007C1BE3" w:rsidP="007C1BE3">
                            <w:pPr>
                              <w:pStyle w:val="Body"/>
                              <w:jc w:val="center"/>
                            </w:pPr>
                            <w:r>
                              <w:rPr>
                                <w:rFonts w:ascii="Calibri Light" w:hAnsi="Calibri Light"/>
                              </w:rPr>
                              <w:t xml:space="preserve">(n </w:t>
                            </w:r>
                            <w:proofErr w:type="gramStart"/>
                            <w:r>
                              <w:rPr>
                                <w:rFonts w:ascii="Calibri Light" w:hAnsi="Calibri Light"/>
                              </w:rPr>
                              <w:t xml:space="preserve">= </w:t>
                            </w:r>
                            <w:r>
                              <w:rPr>
                                <w:rFonts w:ascii="Calibri Light" w:hAnsi="Calibri Light"/>
                              </w:rPr>
                              <w:t>)</w:t>
                            </w:r>
                            <w:proofErr w:type="gramEnd"/>
                          </w:p>
                        </w:txbxContent>
                      </wps:txbx>
                      <wps:bodyPr wrap="square" lIns="91439" tIns="91439" rIns="91439" bIns="91439" numCol="1" anchor="t">
                        <a:noAutofit/>
                      </wps:bodyPr>
                    </wps:wsp>
                  </a:graphicData>
                </a:graphic>
              </wp:anchor>
            </w:drawing>
          </mc:Choice>
          <mc:Fallback>
            <w:pict>
              <v:rect w14:anchorId="5FCAB822" id="_x0000_s1042" alt="Rectangle 15" style="position:absolute;margin-left:149pt;margin-top:18.35pt;width:135pt;height:50.25pt;z-index:25167257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">
                <v:textbox inset="2.53997mm,2.53997mm,2.53997mm,2.53997mm">
                  <w:txbxContent>
                    <w:p w:rsidR="007C1BE3" w:rsidRDefault="007C1BE3" w:rsidP="007C1BE3">
                      <w:pPr>
                        <w:pStyle w:val="Body"/>
                        <w:jc w:val="center"/>
                        <w:rPr>
                          <w:rFonts w:ascii="Calibri Light" w:eastAsia="Calibri Light" w:hAnsi="Calibri Light" w:cs="Calibri Light"/>
                        </w:rPr>
                      </w:pPr>
                      <w:r>
                        <w:rPr>
                          <w:rFonts w:ascii="Calibri Light" w:hAnsi="Calibri Light"/>
                        </w:rPr>
                        <w:t xml:space="preserve">Include in synthesis </w:t>
                      </w:r>
                    </w:p>
                    <w:p w:rsidR="007C1BE3" w:rsidRDefault="007C1BE3" w:rsidP="007C1BE3">
                      <w:pPr>
                        <w:pStyle w:val="Body"/>
                        <w:jc w:val="center"/>
                      </w:pPr>
                      <w:r>
                        <w:rPr>
                          <w:rFonts w:ascii="Calibri Light" w:hAnsi="Calibri Light"/>
                        </w:rPr>
                        <w:t xml:space="preserve">(n </w:t>
                      </w:r>
                      <w:proofErr w:type="gramStart"/>
                      <w:r>
                        <w:rPr>
                          <w:rFonts w:ascii="Calibri Light" w:hAnsi="Calibri Light"/>
                        </w:rPr>
                        <w:t xml:space="preserve">= </w:t>
                      </w:r>
                      <w:r>
                        <w:rPr>
                          <w:rFonts w:ascii="Calibri Light" w:hAnsi="Calibri Light"/>
                        </w:rPr>
                        <w:t>)</w:t>
                      </w:r>
                      <w:proofErr w:type="gramEnd"/>
                    </w:p>
                  </w:txbxContent>
                </v:textbox>
                <w10:wrap anchory="line"/>
              </v:rect>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g">
            <w:drawing>
              <wp:anchor distT="0" distB="0" distL="0" distR="0" simplePos="0" relativeHeight="251661312" behindDoc="0" locked="0" layoutInCell="1" allowOverlap="1" wp14:anchorId="4724F652" wp14:editId="700A7B7B">
                <wp:simplePos x="0" y="0"/>
                <wp:positionH relativeFrom="column">
                  <wp:posOffset>-447674</wp:posOffset>
                </wp:positionH>
                <wp:positionV relativeFrom="line">
                  <wp:posOffset>-298768</wp:posOffset>
                </wp:positionV>
                <wp:extent cx="343854" cy="1371600"/>
                <wp:effectExtent l="0" t="0" r="0" b="0"/>
                <wp:wrapNone/>
                <wp:docPr id="1073741851" name="officeArt object" descr="AutoShape 4"/>
                <wp:cNvGraphicFramePr/>
                <a:graphic xmlns:a="http://schemas.openxmlformats.org/drawingml/2006/main">
                  <a:graphicData uri="http://schemas.microsoft.com/office/word/2010/wordprocessingGroup">
                    <wpg:wgp>
                      <wpg:cNvGrpSpPr/>
                      <wpg:grpSpPr>
                        <a:xfrm>
                          <a:off x="0" y="0"/>
                          <a:ext cx="343854" cy="1371600"/>
                          <a:chOff x="0" y="0"/>
                          <a:chExt cx="343853" cy="1371600"/>
                        </a:xfrm>
                      </wpg:grpSpPr>
                      <wps:wsp>
                        <wps:cNvPr id="1073741849" name="Shape 1073741849"/>
                        <wps:cNvSpPr/>
                        <wps:spPr>
                          <a:xfrm rot="16200000">
                            <a:off x="-513874" y="513873"/>
                            <a:ext cx="1371601" cy="343854"/>
                          </a:xfrm>
                          <a:prstGeom prst="roundRect">
                            <a:avLst>
                              <a:gd name="adj" fmla="val 16667"/>
                            </a:avLst>
                          </a:prstGeom>
                          <a:solidFill>
                            <a:srgbClr val="CCECFF"/>
                          </a:solidFill>
                          <a:ln w="9525" cap="flat">
                            <a:solidFill>
                              <a:srgbClr val="000000"/>
                            </a:solidFill>
                            <a:prstDash val="solid"/>
                            <a:round/>
                          </a:ln>
                          <a:effectLst/>
                        </wps:spPr>
                        <wps:bodyPr/>
                      </wps:wsp>
                      <wps:wsp>
                        <wps:cNvPr id="1073741850" name="Shape 1073741850"/>
                        <wps:cNvSpPr txBox="1"/>
                        <wps:spPr>
                          <a:xfrm rot="16200000">
                            <a:off x="-497088" y="530659"/>
                            <a:ext cx="1338029" cy="310282"/>
                          </a:xfrm>
                          <a:prstGeom prst="rect">
                            <a:avLst/>
                          </a:prstGeom>
                          <a:noFill/>
                          <a:ln w="12700" cap="flat">
                            <a:noFill/>
                            <a:miter lim="400000"/>
                          </a:ln>
                          <a:effectLst/>
                        </wps:spPr>
                        <wps:txbx>
                          <w:txbxContent>
                            <w:p w:rsidR="007C1BE3" w:rsidRDefault="007C1BE3" w:rsidP="007C1BE3">
                              <w:pPr>
                                <w:pStyle w:val="Heading2"/>
                                <w:jc w:val="center"/>
                              </w:pPr>
                              <w:r>
                                <w:rPr>
                                  <w:color w:val="000000"/>
                                  <w:sz w:val="22"/>
                                  <w:szCs w:val="22"/>
                                  <w:u w:color="000000"/>
                                </w:rPr>
                                <w:t>Included</w:t>
                              </w:r>
                            </w:p>
                          </w:txbxContent>
                        </wps:txbx>
                        <wps:bodyPr wrap="square" lIns="45719" tIns="45719" rIns="45719" bIns="45719" numCol="1" anchor="t">
                          <a:noAutofit/>
                        </wps:bodyPr>
                      </wps:wsp>
                    </wpg:wgp>
                  </a:graphicData>
                </a:graphic>
              </wp:anchor>
            </w:drawing>
          </mc:Choice>
          <mc:Fallback>
            <w:pict>
              <v:group w14:anchorId="4724F652" id="_x0000_s1043" alt="AutoShape 4" style="position:absolute;margin-left:-35.25pt;margin-top:-23.55pt;width:27.1pt;height:108pt;z-index:251661312;mso-wrap-distance-left:0;mso-wrap-distance-right:0;mso-position-vertical-relative:line" coordsize="3438,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">
                <v:roundrect id="Shape 1073741849" o:spid="_x0000_s1044" style="position:absolute;left:-5139;top:5139;width:13716;height:3438;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U4qcgA&#10;AADjAAAADwAAAGRycy9kb3ducmV2LnhtbERP22oCMRB9L/gPYYS+lJrVSt2uRhGhUhAULx8wbKab&#10;xc1kTaJu/74pFHycc5/ZorONuJEPtWMFw0EGgrh0uuZKwen4+ZqDCBFZY+OYFPxQgMW89zTDQrs7&#10;7+l2iJVIIRwKVGBibAspQ2nIYhi4ljhx385bjOn0ldQe7yncNnKUZe/SYs2pwWBLK0Pl+XC1CvYX&#10;2q1PO380l61db/PVS77ZXJV67nfLKYhIXXyI/91fOs3PJm+T8TAff8DfTwkAOf8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FTipyAAAAOMAAAAPAAAAAAAAAAAAAAAAAJgCAABk&#10;cnMvZG93bnJldi54bWxQSwUGAAAAAAQABAD1AAAAjQMAAAAA&#10;" fillcolor="#ccecff"/>
                <v:shape id="Shape 1073741850" o:spid="_x0000_s1045" type="#_x0000_t202" style="position:absolute;left:-4972;top:5306;width:13381;height:310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q+KcsA&#10;AADjAAAADwAAAGRycy9kb3ducmV2LnhtbESP0UrDQBBF3wX/YRnBl9Lu1lYTYrelCIIIQo39gDE7&#10;JtHsbMhu0/j3zoPQx5m5c+89m93kOzXSENvAFpYLA4q4Cq7l2sLx43meg4oJ2WEXmCz8UoTd9vpq&#10;g4ULZ36nsUy1EhOOBVpoUuoLrWPVkMe4CD2x3L7C4DHJONTaDXgWc9/pO2MetMeWJaHBnp4aqn7K&#10;k7eQ7f3p8DmWs7V59bPvt3RYcV5be3sz7R9BJZrSRfz//eKkvslW2XqZ3wuFMMkC9PYP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Qer4pywAAAOMAAAAPAAAAAAAAAAAAAAAAAJgC&#10;AABkcnMvZG93bnJldi54bWxQSwUGAAAAAAQABAD1AAAAkAMAAAAA&#10;" filled="f" stroked="f" strokeweight="1pt">
                  <v:stroke miterlimit="4"/>
                  <v:textbox inset="1.27mm,1.27mm,1.27mm,1.27mm">
                    <w:txbxContent>
                      <w:p w:rsidR="007C1BE3" w:rsidRDefault="007C1BE3" w:rsidP="007C1BE3">
                        <w:pPr>
                          <w:pStyle w:val="Heading2"/>
                          <w:jc w:val="center"/>
                        </w:pPr>
                        <w:r>
                          <w:rPr>
                            <w:color w:val="000000"/>
                            <w:sz w:val="22"/>
                            <w:szCs w:val="22"/>
                            <w:u w:color="000000"/>
                          </w:rPr>
                          <w:t>Included</w:t>
                        </w:r>
                      </w:p>
                    </w:txbxContent>
                  </v:textbox>
                </v:shape>
                <w10:wrap anchory="line"/>
              </v:group>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6672" behindDoc="0" locked="0" layoutInCell="1" allowOverlap="1" wp14:anchorId="5D3019C3" wp14:editId="19594641">
                <wp:simplePos x="0" y="0"/>
                <wp:positionH relativeFrom="column">
                  <wp:posOffset>2720975</wp:posOffset>
                </wp:positionH>
                <wp:positionV relativeFrom="line">
                  <wp:posOffset>47487</wp:posOffset>
                </wp:positionV>
                <wp:extent cx="0" cy="342901"/>
                <wp:effectExtent l="0" t="0" r="0" b="0"/>
                <wp:wrapNone/>
                <wp:docPr id="1073741852" name="officeArt object" descr="AutoShape 20"/>
                <wp:cNvGraphicFramePr/>
                <a:graphic xmlns:a="http://schemas.openxmlformats.org/drawingml/2006/main">
                  <a:graphicData uri="http://schemas.microsoft.com/office/word/2010/wordprocessingShape">
                    <wps:wsp>
                      <wps:cNvCnPr/>
                      <wps:spPr>
                        <a:xfrm>
                          <a:off x="0" y="0"/>
                          <a:ext cx="0" cy="342901"/>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w14:anchorId="2E5FD046" id="officeArt object" o:spid="_x0000_s1026" alt="AutoShape 20" style="position:absolute;z-index:251676672;visibility:visible;mso-wrap-style:square;mso-wrap-distance-left:0;mso-wrap-distance-top:0;mso-wrap-distance-right:0;mso-wrap-distance-bottom:0;mso-position-horizontal:absolute;mso-position-horizontal-relative:text;mso-position-vertical:absolute;mso-position-vertical-relative:line" from="214.25pt,3.75pt" to="214.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">
                <v:stroke endarrow="block"/>
                <w10:wrap anchory="line"/>
              </v:line>
            </w:pict>
          </mc:Fallback>
        </mc:AlternateContent>
      </w:r>
    </w:p>
    <w:p w:rsidR="007C1BE3" w:rsidRPr="002B39A2" w:rsidRDefault="007C1BE3" w:rsidP="007C1BE3">
      <w:pPr>
        <w:pStyle w:val="Body"/>
        <w:rPr>
          <w:rFonts w:asciiTheme="majorBidi" w:hAnsiTheme="majorBidi" w:cstheme="majorBidi"/>
        </w:rPr>
      </w:pPr>
      <w:r w:rsidRPr="002B39A2">
        <w:rPr>
          <w:rStyle w:val="HeaderChar"/>
          <w:rFonts w:asciiTheme="majorBidi" w:hAnsiTheme="majorBidi" w:cstheme="majorBidi"/>
          <w:noProof/>
          <w:lang w:val="en-CA"/>
        </w:rPr>
        <mc:AlternateContent>
          <mc:Choice Requires="wps">
            <w:drawing>
              <wp:anchor distT="0" distB="0" distL="0" distR="0" simplePos="0" relativeHeight="251679744" behindDoc="0" locked="0" layoutInCell="1" allowOverlap="1" wp14:anchorId="10E8DB1F" wp14:editId="502AEDE2">
                <wp:simplePos x="0" y="0"/>
                <wp:positionH relativeFrom="page">
                  <wp:posOffset>1381125</wp:posOffset>
                </wp:positionH>
                <wp:positionV relativeFrom="line">
                  <wp:posOffset>148590</wp:posOffset>
                </wp:positionV>
                <wp:extent cx="5105400" cy="1095375"/>
                <wp:effectExtent l="0" t="0" r="0" b="0"/>
                <wp:wrapNone/>
                <wp:docPr id="1073741853" name="officeArt object" descr="Rectangle 26"/>
                <wp:cNvGraphicFramePr/>
                <a:graphic xmlns:a="http://schemas.openxmlformats.org/drawingml/2006/main">
                  <a:graphicData uri="http://schemas.microsoft.com/office/word/2010/wordprocessingShape">
                    <wps:wsp>
                      <wps:cNvSpPr/>
                      <wps:spPr>
                        <a:xfrm>
                          <a:off x="0" y="0"/>
                          <a:ext cx="5105400" cy="1095375"/>
                        </a:xfrm>
                        <a:prstGeom prst="rect">
                          <a:avLst/>
                        </a:prstGeom>
                        <a:solidFill>
                          <a:srgbClr val="FFFFFF"/>
                        </a:solidFill>
                        <a:ln w="9525" cap="flat">
                          <a:solidFill>
                            <a:srgbClr val="000000"/>
                          </a:solidFill>
                          <a:prstDash val="solid"/>
                          <a:miter lim="800000"/>
                        </a:ln>
                        <a:effectLst/>
                      </wps:spPr>
                      <wps:txbx>
                        <w:txbxContent>
                          <w:p w:rsidR="007C1BE3" w:rsidRPr="007C1BE3" w:rsidRDefault="007C1BE3" w:rsidP="007C1BE3">
                            <w:pPr>
                              <w:pStyle w:val="Body"/>
                              <w:spacing w:after="0"/>
                              <w:jc w:val="center"/>
                              <w:rPr>
                                <w:rFonts w:asciiTheme="majorHAnsi" w:eastAsia="Calibri Light" w:hAnsiTheme="majorHAnsi" w:cstheme="majorHAnsi"/>
                              </w:rPr>
                            </w:pPr>
                            <w:r w:rsidRPr="007C1BE3">
                              <w:rPr>
                                <w:rFonts w:asciiTheme="majorHAnsi" w:hAnsiTheme="majorHAnsi" w:cstheme="majorHAnsi"/>
                              </w:rPr>
                              <w:t xml:space="preserve">Extracted data: </w:t>
                            </w:r>
                          </w:p>
                          <w:p w:rsidR="007C1BE3" w:rsidRPr="007C1BE3" w:rsidRDefault="007C1BE3" w:rsidP="007C1BE3">
                            <w:pPr>
                              <w:pStyle w:val="Body"/>
                              <w:spacing w:after="0"/>
                              <w:jc w:val="center"/>
                              <w:rPr>
                                <w:rFonts w:asciiTheme="majorHAnsi" w:hAnsiTheme="majorHAnsi" w:cstheme="majorHAnsi"/>
                              </w:rPr>
                            </w:pPr>
                            <w:r w:rsidRPr="007C1BE3">
                              <w:rPr>
                                <w:rFonts w:asciiTheme="majorHAnsi" w:hAnsiTheme="majorHAnsi" w:cstheme="majorHAnsi"/>
                              </w:rPr>
                              <w:t xml:space="preserve">Location (latitude, longitude), </w:t>
                            </w:r>
                            <w:r w:rsidRPr="007C1BE3">
                              <w:rPr>
                                <w:rFonts w:asciiTheme="majorHAnsi" w:hAnsiTheme="majorHAnsi" w:cstheme="majorHAnsi"/>
                              </w:rPr>
                              <w:t>year of study, type of shelter, function/purpose of shelter, taxa of study, and study species.</w:t>
                            </w:r>
                          </w:p>
                          <w:p w:rsidR="007C1BE3" w:rsidRPr="007C1BE3" w:rsidRDefault="007C1BE3" w:rsidP="007C1BE3">
                            <w:pPr>
                              <w:pStyle w:val="Body"/>
                              <w:spacing w:after="0"/>
                              <w:jc w:val="center"/>
                              <w:rPr>
                                <w:rFonts w:asciiTheme="majorHAnsi" w:hAnsiTheme="majorHAnsi" w:cstheme="majorHAnsi"/>
                              </w:rPr>
                            </w:pPr>
                            <w:r w:rsidRPr="007C1BE3">
                              <w:rPr>
                                <w:rFonts w:asciiTheme="majorHAnsi" w:hAnsiTheme="majorHAnsi" w:cstheme="majorHAnsi"/>
                              </w:rPr>
                              <w:t xml:space="preserve">If plant, germination/restoration success recorded via </w:t>
                            </w:r>
                            <w:r w:rsidRPr="007C1BE3">
                              <w:rPr>
                                <w:rFonts w:asciiTheme="majorHAnsi" w:hAnsiTheme="majorHAnsi" w:cstheme="majorHAnsi"/>
                                <w:color w:val="1C1D1E"/>
                                <w:shd w:val="clear" w:color="auto" w:fill="FFFFFF"/>
                              </w:rPr>
                              <w:t>sur</w:t>
                            </w:r>
                            <w:r w:rsidRPr="007C1BE3">
                              <w:rPr>
                                <w:rFonts w:asciiTheme="majorHAnsi" w:hAnsiTheme="majorHAnsi" w:cstheme="majorHAnsi"/>
                                <w:color w:val="1C1D1E"/>
                                <w:shd w:val="clear" w:color="auto" w:fill="FFFFFF"/>
                              </w:rPr>
                              <w:t xml:space="preserve">vival or mortality, growth, </w:t>
                            </w:r>
                            <w:r w:rsidRPr="007C1BE3">
                              <w:rPr>
                                <w:rFonts w:asciiTheme="majorHAnsi" w:hAnsiTheme="majorHAnsi" w:cstheme="majorHAnsi"/>
                                <w:color w:val="1C1D1E"/>
                                <w:shd w:val="clear" w:color="auto" w:fill="FFFFFF"/>
                              </w:rPr>
                              <w:t>abundance,</w:t>
                            </w:r>
                            <w:r w:rsidRPr="007C1BE3">
                              <w:rPr>
                                <w:rFonts w:asciiTheme="majorHAnsi" w:hAnsiTheme="majorHAnsi" w:cstheme="majorHAnsi"/>
                                <w:color w:val="1C1D1E"/>
                                <w:shd w:val="clear" w:color="auto" w:fill="FFFFFF"/>
                              </w:rPr>
                              <w:t xml:space="preserve"> and percent cover. </w:t>
                            </w:r>
                          </w:p>
                        </w:txbxContent>
                      </wps:txbx>
                      <wps:bodyPr wrap="square" lIns="91439" tIns="91439" rIns="91439" bIns="91439" numCol="1" anchor="t">
                        <a:noAutofit/>
                      </wps:bodyPr>
                    </wps:wsp>
                  </a:graphicData>
                </a:graphic>
              </wp:anchor>
            </w:drawing>
          </mc:Choice>
          <mc:Fallback>
            <w:pict>
              <v:rect w14:anchorId="10E8DB1F" id="_x0000_s1046" alt="Rectangle 26" style="position:absolute;margin-left:108.75pt;margin-top:11.7pt;width:402pt;height:86.25pt;z-index:25167974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">
                <v:textbox inset="2.53997mm,2.53997mm,2.53997mm,2.53997mm">
                  <w:txbxContent>
                    <w:p w:rsidR="007C1BE3" w:rsidRPr="007C1BE3" w:rsidRDefault="007C1BE3" w:rsidP="007C1BE3">
                      <w:pPr>
                        <w:pStyle w:val="Body"/>
                        <w:spacing w:after="0"/>
                        <w:jc w:val="center"/>
                        <w:rPr>
                          <w:rFonts w:asciiTheme="majorHAnsi" w:eastAsia="Calibri Light" w:hAnsiTheme="majorHAnsi" w:cstheme="majorHAnsi"/>
                        </w:rPr>
                      </w:pPr>
                      <w:r w:rsidRPr="007C1BE3">
                        <w:rPr>
                          <w:rFonts w:asciiTheme="majorHAnsi" w:hAnsiTheme="majorHAnsi" w:cstheme="majorHAnsi"/>
                        </w:rPr>
                        <w:t xml:space="preserve">Extracted data: </w:t>
                      </w:r>
                    </w:p>
                    <w:p w:rsidR="007C1BE3" w:rsidRPr="007C1BE3" w:rsidRDefault="007C1BE3" w:rsidP="007C1BE3">
                      <w:pPr>
                        <w:pStyle w:val="Body"/>
                        <w:spacing w:after="0"/>
                        <w:jc w:val="center"/>
                        <w:rPr>
                          <w:rFonts w:asciiTheme="majorHAnsi" w:hAnsiTheme="majorHAnsi" w:cstheme="majorHAnsi"/>
                        </w:rPr>
                      </w:pPr>
                      <w:r w:rsidRPr="007C1BE3">
                        <w:rPr>
                          <w:rFonts w:asciiTheme="majorHAnsi" w:hAnsiTheme="majorHAnsi" w:cstheme="majorHAnsi"/>
                        </w:rPr>
                        <w:t xml:space="preserve">Location (latitude, longitude), </w:t>
                      </w:r>
                      <w:r w:rsidRPr="007C1BE3">
                        <w:rPr>
                          <w:rFonts w:asciiTheme="majorHAnsi" w:hAnsiTheme="majorHAnsi" w:cstheme="majorHAnsi"/>
                        </w:rPr>
                        <w:t>year of study, type of shelter, function/purpose of shelter, taxa of study, and study species.</w:t>
                      </w:r>
                    </w:p>
                    <w:p w:rsidR="007C1BE3" w:rsidRPr="007C1BE3" w:rsidRDefault="007C1BE3" w:rsidP="007C1BE3">
                      <w:pPr>
                        <w:pStyle w:val="Body"/>
                        <w:spacing w:after="0"/>
                        <w:jc w:val="center"/>
                        <w:rPr>
                          <w:rFonts w:asciiTheme="majorHAnsi" w:hAnsiTheme="majorHAnsi" w:cstheme="majorHAnsi"/>
                        </w:rPr>
                      </w:pPr>
                      <w:r w:rsidRPr="007C1BE3">
                        <w:rPr>
                          <w:rFonts w:asciiTheme="majorHAnsi" w:hAnsiTheme="majorHAnsi" w:cstheme="majorHAnsi"/>
                        </w:rPr>
                        <w:t xml:space="preserve">If plant, germination/restoration success recorded via </w:t>
                      </w:r>
                      <w:r w:rsidRPr="007C1BE3">
                        <w:rPr>
                          <w:rFonts w:asciiTheme="majorHAnsi" w:hAnsiTheme="majorHAnsi" w:cstheme="majorHAnsi"/>
                          <w:color w:val="1C1D1E"/>
                          <w:shd w:val="clear" w:color="auto" w:fill="FFFFFF"/>
                        </w:rPr>
                        <w:t>sur</w:t>
                      </w:r>
                      <w:r w:rsidRPr="007C1BE3">
                        <w:rPr>
                          <w:rFonts w:asciiTheme="majorHAnsi" w:hAnsiTheme="majorHAnsi" w:cstheme="majorHAnsi"/>
                          <w:color w:val="1C1D1E"/>
                          <w:shd w:val="clear" w:color="auto" w:fill="FFFFFF"/>
                        </w:rPr>
                        <w:t xml:space="preserve">vival or mortality, growth, </w:t>
                      </w:r>
                      <w:r w:rsidRPr="007C1BE3">
                        <w:rPr>
                          <w:rFonts w:asciiTheme="majorHAnsi" w:hAnsiTheme="majorHAnsi" w:cstheme="majorHAnsi"/>
                          <w:color w:val="1C1D1E"/>
                          <w:shd w:val="clear" w:color="auto" w:fill="FFFFFF"/>
                        </w:rPr>
                        <w:t>abundance,</w:t>
                      </w:r>
                      <w:r w:rsidRPr="007C1BE3">
                        <w:rPr>
                          <w:rFonts w:asciiTheme="majorHAnsi" w:hAnsiTheme="majorHAnsi" w:cstheme="majorHAnsi"/>
                          <w:color w:val="1C1D1E"/>
                          <w:shd w:val="clear" w:color="auto" w:fill="FFFFFF"/>
                        </w:rPr>
                        <w:t xml:space="preserve"> and percent cover. </w:t>
                      </w:r>
                    </w:p>
                  </w:txbxContent>
                </v:textbox>
                <w10:wrap anchorx="page" anchory="line"/>
              </v:rect>
            </w:pict>
          </mc:Fallback>
        </mc:AlternateContent>
      </w: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hAnsiTheme="majorBidi" w:cstheme="majorBidi"/>
        </w:rPr>
      </w:pPr>
    </w:p>
    <w:p w:rsidR="007C1BE3" w:rsidRPr="002B39A2" w:rsidRDefault="007C1BE3" w:rsidP="007C1BE3">
      <w:pPr>
        <w:pStyle w:val="Body"/>
        <w:rPr>
          <w:rFonts w:asciiTheme="majorBidi" w:eastAsia="Calibri Light" w:hAnsiTheme="majorBidi" w:cstheme="majorBidi"/>
        </w:rPr>
      </w:pPr>
    </w:p>
    <w:p w:rsidR="007C1BE3" w:rsidRPr="002B39A2" w:rsidRDefault="007C1BE3" w:rsidP="007C1BE3">
      <w:pPr>
        <w:pStyle w:val="Body"/>
        <w:rPr>
          <w:rFonts w:asciiTheme="majorBidi" w:eastAsia="Calibri Light" w:hAnsiTheme="majorBidi" w:cstheme="majorBidi"/>
        </w:rPr>
      </w:pPr>
    </w:p>
    <w:p w:rsidR="009152E9" w:rsidRDefault="007C1BE3" w:rsidP="007C1BE3">
      <w:pPr>
        <w:jc w:val="both"/>
        <w:rPr>
          <w:rFonts w:cstheme="minorHAnsi"/>
          <w:b/>
          <w:bCs/>
          <w:sz w:val="24"/>
          <w:szCs w:val="24"/>
        </w:rPr>
      </w:pPr>
      <w:r w:rsidRPr="007C1BE3">
        <w:rPr>
          <w:rFonts w:cstheme="minorHAnsi"/>
          <w:b/>
          <w:bCs/>
          <w:sz w:val="24"/>
          <w:szCs w:val="24"/>
        </w:rPr>
        <w:t>Figure 1</w:t>
      </w:r>
      <w:r w:rsidRPr="007C1BE3">
        <w:rPr>
          <w:rFonts w:cstheme="minorHAnsi"/>
          <w:b/>
          <w:bCs/>
          <w:sz w:val="24"/>
          <w:szCs w:val="24"/>
        </w:rPr>
        <w:t xml:space="preserve">. PRISMA </w:t>
      </w:r>
      <w:r w:rsidRPr="007C1BE3">
        <w:rPr>
          <w:rFonts w:cstheme="minorHAnsi"/>
          <w:b/>
          <w:bCs/>
          <w:sz w:val="24"/>
          <w:szCs w:val="24"/>
        </w:rPr>
        <w:t xml:space="preserve">adapted from </w:t>
      </w:r>
      <w:r w:rsidRPr="007C1BE3">
        <w:rPr>
          <w:rFonts w:cstheme="minorHAnsi"/>
          <w:b/>
          <w:bCs/>
          <w:sz w:val="24"/>
          <w:szCs w:val="24"/>
        </w:rPr>
        <w:t xml:space="preserve">Moher et al. </w:t>
      </w:r>
      <w:r w:rsidRPr="007C1BE3">
        <w:rPr>
          <w:rFonts w:cstheme="minorHAnsi"/>
          <w:b/>
          <w:bCs/>
          <w:sz w:val="24"/>
          <w:szCs w:val="24"/>
        </w:rPr>
        <w:t xml:space="preserve">(2009). </w:t>
      </w:r>
    </w:p>
    <w:p w:rsidR="007C1BE3" w:rsidRDefault="007C1BE3" w:rsidP="007C1BE3">
      <w:pPr>
        <w:jc w:val="both"/>
        <w:rPr>
          <w:rFonts w:cstheme="minorHAnsi"/>
          <w:b/>
          <w:bCs/>
          <w:sz w:val="24"/>
          <w:szCs w:val="24"/>
        </w:rPr>
      </w:pPr>
    </w:p>
    <w:p w:rsidR="007C1BE3" w:rsidRDefault="007C1BE3" w:rsidP="007C1BE3">
      <w:pPr>
        <w:jc w:val="both"/>
        <w:rPr>
          <w:rFonts w:cstheme="minorHAnsi"/>
          <w:b/>
          <w:bCs/>
          <w:sz w:val="24"/>
          <w:szCs w:val="24"/>
        </w:rPr>
      </w:pPr>
    </w:p>
    <w:p w:rsidR="007C1BE3" w:rsidRDefault="007C1BE3" w:rsidP="007C1BE3">
      <w:pPr>
        <w:spacing w:line="360" w:lineRule="auto"/>
        <w:jc w:val="both"/>
        <w:rPr>
          <w:rFonts w:cstheme="minorHAnsi"/>
          <w:b/>
          <w:bCs/>
          <w:sz w:val="24"/>
          <w:szCs w:val="24"/>
        </w:rPr>
      </w:pPr>
      <w:r>
        <w:rPr>
          <w:rFonts w:cstheme="minorHAnsi"/>
          <w:b/>
          <w:bCs/>
          <w:sz w:val="24"/>
          <w:szCs w:val="24"/>
        </w:rPr>
        <w:lastRenderedPageBreak/>
        <w:t>Work Cited</w:t>
      </w:r>
    </w:p>
    <w:p w:rsidR="007C1BE3" w:rsidRPr="007C1BE3" w:rsidRDefault="007C1BE3" w:rsidP="007C1BE3">
      <w:pPr>
        <w:pStyle w:val="Bibliography"/>
        <w:spacing w:line="360" w:lineRule="auto"/>
        <w:rPr>
          <w:rFonts w:ascii="Calibri" w:hAnsi="Calibri" w:cs="Calibri"/>
          <w:sz w:val="24"/>
        </w:rPr>
      </w:pPr>
      <w:r>
        <w:rPr>
          <w:rFonts w:cstheme="minorHAnsi"/>
          <w:b/>
          <w:bCs/>
        </w:rPr>
        <w:fldChar w:fldCharType="begin"/>
      </w:r>
      <w:r>
        <w:rPr>
          <w:rFonts w:cstheme="minorHAnsi"/>
          <w:b/>
          <w:bCs/>
        </w:rPr>
        <w:instrText xml:space="preserve"> ADDIN ZOTERO_BIBL {"uncited":[],"omitted":[],"custom":[]} CSL_BIBLIOGRAPHY </w:instrText>
      </w:r>
      <w:r>
        <w:rPr>
          <w:rFonts w:cstheme="minorHAnsi"/>
          <w:b/>
          <w:bCs/>
        </w:rPr>
        <w:fldChar w:fldCharType="separate"/>
      </w:r>
      <w:proofErr w:type="spellStart"/>
      <w:r w:rsidRPr="007C1BE3">
        <w:rPr>
          <w:rFonts w:ascii="Calibri" w:hAnsi="Calibri" w:cs="Calibri"/>
          <w:sz w:val="24"/>
        </w:rPr>
        <w:t>Athiê</w:t>
      </w:r>
      <w:proofErr w:type="spellEnd"/>
      <w:r w:rsidRPr="007C1BE3">
        <w:rPr>
          <w:rFonts w:ascii="Calibri" w:hAnsi="Calibri" w:cs="Calibri"/>
          <w:sz w:val="24"/>
        </w:rPr>
        <w:t xml:space="preserve">, S., and M. M. Dias. 2016. “Use of Perches and Seed Dispersal by Birds in an Abandoned Pasture in the Porto Ferreira State Park, Southeastern Brazil.” </w:t>
      </w:r>
      <w:r w:rsidRPr="007C1BE3">
        <w:rPr>
          <w:rFonts w:ascii="Calibri" w:hAnsi="Calibri" w:cs="Calibri"/>
          <w:i/>
          <w:iCs/>
          <w:sz w:val="24"/>
        </w:rPr>
        <w:t>Brazilian Journal of Biology</w:t>
      </w:r>
      <w:r w:rsidRPr="007C1BE3">
        <w:rPr>
          <w:rFonts w:ascii="Calibri" w:hAnsi="Calibri" w:cs="Calibri"/>
          <w:sz w:val="24"/>
        </w:rPr>
        <w:t xml:space="preserve"> 76 (1): 80–92. https://doi.org/10.1590/1519-6984.13114.</w:t>
      </w:r>
    </w:p>
    <w:p w:rsidR="007C1BE3" w:rsidRPr="007C1BE3" w:rsidRDefault="007C1BE3" w:rsidP="007C1BE3">
      <w:pPr>
        <w:pStyle w:val="Bibliography"/>
        <w:spacing w:line="360" w:lineRule="auto"/>
        <w:rPr>
          <w:rFonts w:ascii="Calibri" w:hAnsi="Calibri" w:cs="Calibri"/>
          <w:sz w:val="24"/>
        </w:rPr>
      </w:pPr>
      <w:proofErr w:type="spellStart"/>
      <w:r w:rsidRPr="007C1BE3">
        <w:rPr>
          <w:rFonts w:ascii="Calibri" w:hAnsi="Calibri" w:cs="Calibri"/>
          <w:sz w:val="24"/>
        </w:rPr>
        <w:t>Elmqvist</w:t>
      </w:r>
      <w:proofErr w:type="spellEnd"/>
      <w:r w:rsidRPr="007C1BE3">
        <w:rPr>
          <w:rFonts w:ascii="Calibri" w:hAnsi="Calibri" w:cs="Calibri"/>
          <w:sz w:val="24"/>
        </w:rPr>
        <w:t xml:space="preserve">, Thomas, ed. 2013. </w:t>
      </w:r>
      <w:r w:rsidRPr="007C1BE3">
        <w:rPr>
          <w:rFonts w:ascii="Calibri" w:hAnsi="Calibri" w:cs="Calibri"/>
          <w:i/>
          <w:iCs/>
          <w:sz w:val="24"/>
        </w:rPr>
        <w:t>Urbanization, Biodiversity and Ecosystem Services: Challenges and Opportunities: A Global Assessment ; a Part of the Cities and Biodiversity Outlook Project</w:t>
      </w:r>
      <w:r w:rsidRPr="007C1BE3">
        <w:rPr>
          <w:rFonts w:ascii="Calibri" w:hAnsi="Calibri" w:cs="Calibri"/>
          <w:sz w:val="24"/>
        </w:rPr>
        <w:t>. Springer Open. Dordrecht: Springer.</w:t>
      </w:r>
    </w:p>
    <w:p w:rsidR="007C1BE3" w:rsidRPr="007C1BE3" w:rsidRDefault="007C1BE3" w:rsidP="007C1BE3">
      <w:pPr>
        <w:pStyle w:val="Bibliography"/>
        <w:spacing w:line="360" w:lineRule="auto"/>
        <w:rPr>
          <w:rFonts w:ascii="Calibri" w:hAnsi="Calibri" w:cs="Calibri"/>
          <w:sz w:val="24"/>
        </w:rPr>
      </w:pPr>
      <w:r w:rsidRPr="007C1BE3">
        <w:rPr>
          <w:rFonts w:ascii="Calibri" w:hAnsi="Calibri" w:cs="Calibri"/>
          <w:sz w:val="24"/>
        </w:rPr>
        <w:t xml:space="preserve">Filazzola, Alessandro, Michael </w:t>
      </w:r>
      <w:proofErr w:type="spellStart"/>
      <w:r w:rsidRPr="007C1BE3">
        <w:rPr>
          <w:rFonts w:ascii="Calibri" w:hAnsi="Calibri" w:cs="Calibri"/>
          <w:sz w:val="24"/>
        </w:rPr>
        <w:t>Westphal</w:t>
      </w:r>
      <w:proofErr w:type="spellEnd"/>
      <w:r w:rsidRPr="007C1BE3">
        <w:rPr>
          <w:rFonts w:ascii="Calibri" w:hAnsi="Calibri" w:cs="Calibri"/>
          <w:sz w:val="24"/>
        </w:rPr>
        <w:t xml:space="preserve">, Michael Powers, Amanda Rae </w:t>
      </w:r>
      <w:proofErr w:type="spellStart"/>
      <w:r w:rsidRPr="007C1BE3">
        <w:rPr>
          <w:rFonts w:ascii="Calibri" w:hAnsi="Calibri" w:cs="Calibri"/>
          <w:sz w:val="24"/>
        </w:rPr>
        <w:t>Liczner</w:t>
      </w:r>
      <w:proofErr w:type="spellEnd"/>
      <w:r w:rsidRPr="007C1BE3">
        <w:rPr>
          <w:rFonts w:ascii="Calibri" w:hAnsi="Calibri" w:cs="Calibri"/>
          <w:sz w:val="24"/>
        </w:rPr>
        <w:t xml:space="preserve">, Deborah A. (Smith) </w:t>
      </w:r>
      <w:proofErr w:type="spellStart"/>
      <w:r w:rsidRPr="007C1BE3">
        <w:rPr>
          <w:rFonts w:ascii="Calibri" w:hAnsi="Calibri" w:cs="Calibri"/>
          <w:sz w:val="24"/>
        </w:rPr>
        <w:t>Woollett</w:t>
      </w:r>
      <w:proofErr w:type="spellEnd"/>
      <w:r w:rsidRPr="007C1BE3">
        <w:rPr>
          <w:rFonts w:ascii="Calibri" w:hAnsi="Calibri" w:cs="Calibri"/>
          <w:sz w:val="24"/>
        </w:rPr>
        <w:t xml:space="preserve">, Brent Johnson, and Christopher J. Lortie. 2017. “Non-Trophic Interactions in Deserts: Facilitation, Interference, and an Endangered Lizard Species.” </w:t>
      </w:r>
      <w:r w:rsidRPr="007C1BE3">
        <w:rPr>
          <w:rFonts w:ascii="Calibri" w:hAnsi="Calibri" w:cs="Calibri"/>
          <w:i/>
          <w:iCs/>
          <w:sz w:val="24"/>
        </w:rPr>
        <w:t>Basic and Applied Ecology</w:t>
      </w:r>
      <w:r w:rsidRPr="007C1BE3">
        <w:rPr>
          <w:rFonts w:ascii="Calibri" w:hAnsi="Calibri" w:cs="Calibri"/>
          <w:sz w:val="24"/>
        </w:rPr>
        <w:t xml:space="preserve"> 20 (May): 51–61. https://doi.org/10.1016/j.baae.2017.01.002.</w:t>
      </w:r>
    </w:p>
    <w:p w:rsidR="007C1BE3" w:rsidRPr="007C1BE3" w:rsidRDefault="007C1BE3" w:rsidP="007C1BE3">
      <w:pPr>
        <w:pStyle w:val="Bibliography"/>
        <w:spacing w:line="360" w:lineRule="auto"/>
        <w:rPr>
          <w:rFonts w:ascii="Calibri" w:hAnsi="Calibri" w:cs="Calibri"/>
          <w:sz w:val="24"/>
        </w:rPr>
      </w:pPr>
      <w:proofErr w:type="spellStart"/>
      <w:r w:rsidRPr="007C1BE3">
        <w:rPr>
          <w:rFonts w:ascii="Calibri" w:hAnsi="Calibri" w:cs="Calibri"/>
          <w:sz w:val="24"/>
        </w:rPr>
        <w:t>Germano</w:t>
      </w:r>
      <w:proofErr w:type="spellEnd"/>
      <w:r w:rsidRPr="007C1BE3">
        <w:rPr>
          <w:rFonts w:ascii="Calibri" w:hAnsi="Calibri" w:cs="Calibri"/>
          <w:sz w:val="24"/>
        </w:rPr>
        <w:t xml:space="preserve">, David J., Galen B. </w:t>
      </w:r>
      <w:proofErr w:type="spellStart"/>
      <w:r w:rsidRPr="007C1BE3">
        <w:rPr>
          <w:rFonts w:ascii="Calibri" w:hAnsi="Calibri" w:cs="Calibri"/>
          <w:sz w:val="24"/>
        </w:rPr>
        <w:t>Rathbun</w:t>
      </w:r>
      <w:proofErr w:type="spellEnd"/>
      <w:r w:rsidRPr="007C1BE3">
        <w:rPr>
          <w:rFonts w:ascii="Calibri" w:hAnsi="Calibri" w:cs="Calibri"/>
          <w:sz w:val="24"/>
        </w:rPr>
        <w:t xml:space="preserve">, Lawrence R. </w:t>
      </w:r>
      <w:proofErr w:type="spellStart"/>
      <w:r w:rsidRPr="007C1BE3">
        <w:rPr>
          <w:rFonts w:ascii="Calibri" w:hAnsi="Calibri" w:cs="Calibri"/>
          <w:sz w:val="24"/>
        </w:rPr>
        <w:t>Saslaw</w:t>
      </w:r>
      <w:proofErr w:type="spellEnd"/>
      <w:r w:rsidRPr="007C1BE3">
        <w:rPr>
          <w:rFonts w:ascii="Calibri" w:hAnsi="Calibri" w:cs="Calibri"/>
          <w:sz w:val="24"/>
        </w:rPr>
        <w:t xml:space="preserve">, Brian L. Cypher, Ellen A. Cypher, and Larry M. </w:t>
      </w:r>
      <w:proofErr w:type="spellStart"/>
      <w:r w:rsidRPr="007C1BE3">
        <w:rPr>
          <w:rFonts w:ascii="Calibri" w:hAnsi="Calibri" w:cs="Calibri"/>
          <w:sz w:val="24"/>
        </w:rPr>
        <w:t>Vredenburgh</w:t>
      </w:r>
      <w:proofErr w:type="spellEnd"/>
      <w:r w:rsidRPr="007C1BE3">
        <w:rPr>
          <w:rFonts w:ascii="Calibri" w:hAnsi="Calibri" w:cs="Calibri"/>
          <w:sz w:val="24"/>
        </w:rPr>
        <w:t xml:space="preserve">. 2011. “The San Joaquin Desert of California: Ecologically Misunderstood and Overlooked.” </w:t>
      </w:r>
      <w:r w:rsidRPr="007C1BE3">
        <w:rPr>
          <w:rFonts w:ascii="Calibri" w:hAnsi="Calibri" w:cs="Calibri"/>
          <w:i/>
          <w:iCs/>
          <w:sz w:val="24"/>
        </w:rPr>
        <w:t>Natural Areas Journal</w:t>
      </w:r>
      <w:r w:rsidRPr="007C1BE3">
        <w:rPr>
          <w:rFonts w:ascii="Calibri" w:hAnsi="Calibri" w:cs="Calibri"/>
          <w:sz w:val="24"/>
        </w:rPr>
        <w:t xml:space="preserve"> 31 (2): 138–47. https://doi.org/10.3375/043.031.0206.</w:t>
      </w:r>
    </w:p>
    <w:p w:rsidR="007C1BE3" w:rsidRPr="007C1BE3" w:rsidRDefault="007C1BE3" w:rsidP="007C1BE3">
      <w:pPr>
        <w:pStyle w:val="Bibliography"/>
        <w:spacing w:line="360" w:lineRule="auto"/>
        <w:rPr>
          <w:rFonts w:ascii="Calibri" w:hAnsi="Calibri" w:cs="Calibri"/>
          <w:sz w:val="24"/>
        </w:rPr>
      </w:pPr>
      <w:r w:rsidRPr="007C1BE3">
        <w:rPr>
          <w:rFonts w:ascii="Calibri" w:hAnsi="Calibri" w:cs="Calibri"/>
          <w:sz w:val="24"/>
        </w:rPr>
        <w:t xml:space="preserve">Ghazian, Nargol, Mario </w:t>
      </w:r>
      <w:proofErr w:type="spellStart"/>
      <w:r w:rsidRPr="007C1BE3">
        <w:rPr>
          <w:rFonts w:ascii="Calibri" w:hAnsi="Calibri" w:cs="Calibri"/>
          <w:sz w:val="24"/>
        </w:rPr>
        <w:t>Zuliani</w:t>
      </w:r>
      <w:proofErr w:type="spellEnd"/>
      <w:r w:rsidRPr="007C1BE3">
        <w:rPr>
          <w:rFonts w:ascii="Calibri" w:hAnsi="Calibri" w:cs="Calibri"/>
          <w:sz w:val="24"/>
        </w:rPr>
        <w:t>, and Christopher J. Lortie. 2020. “Micro-Climatic Amelioration in a California Desert: Artificial Shelter versus Shrub Canopy.” 21 (8): In Press.</w:t>
      </w:r>
    </w:p>
    <w:p w:rsidR="007C1BE3" w:rsidRPr="007C1BE3" w:rsidRDefault="007C1BE3" w:rsidP="007C1BE3">
      <w:pPr>
        <w:pStyle w:val="Bibliography"/>
        <w:spacing w:line="360" w:lineRule="auto"/>
        <w:rPr>
          <w:rFonts w:ascii="Calibri" w:hAnsi="Calibri" w:cs="Calibri"/>
          <w:sz w:val="24"/>
        </w:rPr>
      </w:pPr>
      <w:r w:rsidRPr="007C1BE3">
        <w:rPr>
          <w:rFonts w:ascii="Calibri" w:hAnsi="Calibri" w:cs="Calibri"/>
          <w:sz w:val="24"/>
        </w:rPr>
        <w:t xml:space="preserve">Hadley, Neil F. 1970. “Micrometeorology and Energy Exchange in Two Desert Arthropods.” </w:t>
      </w:r>
      <w:r w:rsidRPr="007C1BE3">
        <w:rPr>
          <w:rFonts w:ascii="Calibri" w:hAnsi="Calibri" w:cs="Calibri"/>
          <w:i/>
          <w:iCs/>
          <w:sz w:val="24"/>
        </w:rPr>
        <w:t>Ecology</w:t>
      </w:r>
      <w:r w:rsidRPr="007C1BE3">
        <w:rPr>
          <w:rFonts w:ascii="Calibri" w:hAnsi="Calibri" w:cs="Calibri"/>
          <w:sz w:val="24"/>
        </w:rPr>
        <w:t xml:space="preserve"> 51 (3): 434–44. https://doi.org/10.2307/1935378.</w:t>
      </w:r>
    </w:p>
    <w:p w:rsidR="007C1BE3" w:rsidRPr="007C1BE3" w:rsidRDefault="007C1BE3" w:rsidP="007C1BE3">
      <w:pPr>
        <w:pStyle w:val="Bibliography"/>
        <w:spacing w:line="360" w:lineRule="auto"/>
        <w:rPr>
          <w:rFonts w:ascii="Calibri" w:hAnsi="Calibri" w:cs="Calibri"/>
          <w:sz w:val="24"/>
        </w:rPr>
      </w:pPr>
      <w:proofErr w:type="spellStart"/>
      <w:r w:rsidRPr="007C1BE3">
        <w:rPr>
          <w:rFonts w:ascii="Calibri" w:hAnsi="Calibri" w:cs="Calibri"/>
          <w:sz w:val="24"/>
        </w:rPr>
        <w:t>Holzapfel</w:t>
      </w:r>
      <w:proofErr w:type="spellEnd"/>
      <w:r w:rsidRPr="007C1BE3">
        <w:rPr>
          <w:rFonts w:ascii="Calibri" w:hAnsi="Calibri" w:cs="Calibri"/>
          <w:sz w:val="24"/>
        </w:rPr>
        <w:t xml:space="preserve">, Claus, and Bruce E. </w:t>
      </w:r>
      <w:proofErr w:type="spellStart"/>
      <w:r w:rsidRPr="007C1BE3">
        <w:rPr>
          <w:rFonts w:ascii="Calibri" w:hAnsi="Calibri" w:cs="Calibri"/>
          <w:sz w:val="24"/>
        </w:rPr>
        <w:t>Mahall</w:t>
      </w:r>
      <w:proofErr w:type="spellEnd"/>
      <w:r w:rsidRPr="007C1BE3">
        <w:rPr>
          <w:rFonts w:ascii="Calibri" w:hAnsi="Calibri" w:cs="Calibri"/>
          <w:sz w:val="24"/>
        </w:rPr>
        <w:t xml:space="preserve">. 1999. “BIDIRECTIONAL FACILITATION AND INTERFERENCE BETWEEN SHRUBS AND ANNUALS IN THE MOJAVE DESERT.” </w:t>
      </w:r>
      <w:r w:rsidRPr="007C1BE3">
        <w:rPr>
          <w:rFonts w:ascii="Calibri" w:hAnsi="Calibri" w:cs="Calibri"/>
          <w:i/>
          <w:iCs/>
          <w:sz w:val="24"/>
        </w:rPr>
        <w:t>Ecology</w:t>
      </w:r>
      <w:r w:rsidRPr="007C1BE3">
        <w:rPr>
          <w:rFonts w:ascii="Calibri" w:hAnsi="Calibri" w:cs="Calibri"/>
          <w:sz w:val="24"/>
        </w:rPr>
        <w:t xml:space="preserve"> 80 (5): 1747–61. https://doi.org/10.1890/0012-</w:t>
      </w:r>
      <w:proofErr w:type="gramStart"/>
      <w:r w:rsidRPr="007C1BE3">
        <w:rPr>
          <w:rFonts w:ascii="Calibri" w:hAnsi="Calibri" w:cs="Calibri"/>
          <w:sz w:val="24"/>
        </w:rPr>
        <w:t>9658(</w:t>
      </w:r>
      <w:proofErr w:type="gramEnd"/>
      <w:r w:rsidRPr="007C1BE3">
        <w:rPr>
          <w:rFonts w:ascii="Calibri" w:hAnsi="Calibri" w:cs="Calibri"/>
          <w:sz w:val="24"/>
        </w:rPr>
        <w:t>1999)080[1747:BFAIBS]2.0.CO;2.</w:t>
      </w:r>
    </w:p>
    <w:p w:rsidR="007C1BE3" w:rsidRPr="007C1BE3" w:rsidRDefault="007C1BE3" w:rsidP="007C1BE3">
      <w:pPr>
        <w:pStyle w:val="Bibliography"/>
        <w:spacing w:line="360" w:lineRule="auto"/>
        <w:rPr>
          <w:rFonts w:ascii="Calibri" w:hAnsi="Calibri" w:cs="Calibri"/>
          <w:sz w:val="24"/>
        </w:rPr>
      </w:pPr>
      <w:r w:rsidRPr="007C1BE3">
        <w:rPr>
          <w:rFonts w:ascii="Calibri" w:hAnsi="Calibri" w:cs="Calibri"/>
          <w:sz w:val="24"/>
        </w:rPr>
        <w:t xml:space="preserve">Irwin, Mitchell T., Patricia C. Wright, Christopher </w:t>
      </w:r>
      <w:proofErr w:type="spellStart"/>
      <w:r w:rsidRPr="007C1BE3">
        <w:rPr>
          <w:rFonts w:ascii="Calibri" w:hAnsi="Calibri" w:cs="Calibri"/>
          <w:sz w:val="24"/>
        </w:rPr>
        <w:t>Birkinshaw</w:t>
      </w:r>
      <w:proofErr w:type="spellEnd"/>
      <w:r w:rsidRPr="007C1BE3">
        <w:rPr>
          <w:rFonts w:ascii="Calibri" w:hAnsi="Calibri" w:cs="Calibri"/>
          <w:sz w:val="24"/>
        </w:rPr>
        <w:t xml:space="preserve">, Brian L. Fisher, Charlie J. Gardner, Julian </w:t>
      </w:r>
      <w:proofErr w:type="spellStart"/>
      <w:r w:rsidRPr="007C1BE3">
        <w:rPr>
          <w:rFonts w:ascii="Calibri" w:hAnsi="Calibri" w:cs="Calibri"/>
          <w:sz w:val="24"/>
        </w:rPr>
        <w:t>Glos</w:t>
      </w:r>
      <w:proofErr w:type="spellEnd"/>
      <w:r w:rsidRPr="007C1BE3">
        <w:rPr>
          <w:rFonts w:ascii="Calibri" w:hAnsi="Calibri" w:cs="Calibri"/>
          <w:sz w:val="24"/>
        </w:rPr>
        <w:t xml:space="preserve">, Steven M. Goodman, et al. 2010. “Patterns of Species Change in </w:t>
      </w:r>
      <w:proofErr w:type="spellStart"/>
      <w:r w:rsidRPr="007C1BE3">
        <w:rPr>
          <w:rFonts w:ascii="Calibri" w:hAnsi="Calibri" w:cs="Calibri"/>
          <w:sz w:val="24"/>
        </w:rPr>
        <w:t>Anthropogenically</w:t>
      </w:r>
      <w:proofErr w:type="spellEnd"/>
      <w:r w:rsidRPr="007C1BE3">
        <w:rPr>
          <w:rFonts w:ascii="Calibri" w:hAnsi="Calibri" w:cs="Calibri"/>
          <w:sz w:val="24"/>
        </w:rPr>
        <w:t xml:space="preserve"> Disturbed Forests of Madagascar.” </w:t>
      </w:r>
      <w:r w:rsidRPr="007C1BE3">
        <w:rPr>
          <w:rFonts w:ascii="Calibri" w:hAnsi="Calibri" w:cs="Calibri"/>
          <w:i/>
          <w:iCs/>
          <w:sz w:val="24"/>
        </w:rPr>
        <w:t>Biological Conservation</w:t>
      </w:r>
      <w:r w:rsidRPr="007C1BE3">
        <w:rPr>
          <w:rFonts w:ascii="Calibri" w:hAnsi="Calibri" w:cs="Calibri"/>
          <w:sz w:val="24"/>
        </w:rPr>
        <w:t xml:space="preserve"> 143 (10): 2351–62. https://doi.org/10.1016/j.biocon.2010.01.023.</w:t>
      </w:r>
    </w:p>
    <w:p w:rsidR="007C1BE3" w:rsidRPr="007C1BE3" w:rsidRDefault="007C1BE3" w:rsidP="007C1BE3">
      <w:pPr>
        <w:pStyle w:val="Bibliography"/>
        <w:spacing w:line="360" w:lineRule="auto"/>
        <w:rPr>
          <w:rFonts w:ascii="Calibri" w:hAnsi="Calibri" w:cs="Calibri"/>
          <w:sz w:val="24"/>
        </w:rPr>
      </w:pPr>
      <w:r w:rsidRPr="007C1BE3">
        <w:rPr>
          <w:rFonts w:ascii="Calibri" w:hAnsi="Calibri" w:cs="Calibri"/>
          <w:sz w:val="24"/>
        </w:rPr>
        <w:t xml:space="preserve">Ivey, Kathleen N, Margaret Cornwall, Hayley Crowell, Nargol Ghazian, </w:t>
      </w:r>
      <w:proofErr w:type="spellStart"/>
      <w:r w:rsidRPr="007C1BE3">
        <w:rPr>
          <w:rFonts w:ascii="Calibri" w:hAnsi="Calibri" w:cs="Calibri"/>
          <w:sz w:val="24"/>
        </w:rPr>
        <w:t>Emmeleia</w:t>
      </w:r>
      <w:proofErr w:type="spellEnd"/>
      <w:r w:rsidRPr="007C1BE3">
        <w:rPr>
          <w:rFonts w:ascii="Calibri" w:hAnsi="Calibri" w:cs="Calibri"/>
          <w:sz w:val="24"/>
        </w:rPr>
        <w:t xml:space="preserve"> Nix, Malory Owen, Mario </w:t>
      </w:r>
      <w:proofErr w:type="spellStart"/>
      <w:r w:rsidRPr="007C1BE3">
        <w:rPr>
          <w:rFonts w:ascii="Calibri" w:hAnsi="Calibri" w:cs="Calibri"/>
          <w:sz w:val="24"/>
        </w:rPr>
        <w:t>Zuliani</w:t>
      </w:r>
      <w:proofErr w:type="spellEnd"/>
      <w:r w:rsidRPr="007C1BE3">
        <w:rPr>
          <w:rFonts w:ascii="Calibri" w:hAnsi="Calibri" w:cs="Calibri"/>
          <w:sz w:val="24"/>
        </w:rPr>
        <w:t xml:space="preserve">, Christopher J Lortie, Michael </w:t>
      </w:r>
      <w:proofErr w:type="spellStart"/>
      <w:r w:rsidRPr="007C1BE3">
        <w:rPr>
          <w:rFonts w:ascii="Calibri" w:hAnsi="Calibri" w:cs="Calibri"/>
          <w:sz w:val="24"/>
        </w:rPr>
        <w:t>Westphal</w:t>
      </w:r>
      <w:proofErr w:type="spellEnd"/>
      <w:r w:rsidRPr="007C1BE3">
        <w:rPr>
          <w:rFonts w:ascii="Calibri" w:hAnsi="Calibri" w:cs="Calibri"/>
          <w:sz w:val="24"/>
        </w:rPr>
        <w:t xml:space="preserve">, and Emily Taylor. 2020. “Thermal Ecology of the Federally Endangered Blunt-Nosed Leopard Lizard (Gambelia </w:t>
      </w:r>
      <w:proofErr w:type="spellStart"/>
      <w:r w:rsidRPr="007C1BE3">
        <w:rPr>
          <w:rFonts w:ascii="Calibri" w:hAnsi="Calibri" w:cs="Calibri"/>
          <w:sz w:val="24"/>
        </w:rPr>
        <w:lastRenderedPageBreak/>
        <w:t>Sila</w:t>
      </w:r>
      <w:proofErr w:type="spellEnd"/>
      <w:r w:rsidRPr="007C1BE3">
        <w:rPr>
          <w:rFonts w:ascii="Calibri" w:hAnsi="Calibri" w:cs="Calibri"/>
          <w:sz w:val="24"/>
        </w:rPr>
        <w:t xml:space="preserve">).” Edited by Steven Cooke. </w:t>
      </w:r>
      <w:r w:rsidRPr="007C1BE3">
        <w:rPr>
          <w:rFonts w:ascii="Calibri" w:hAnsi="Calibri" w:cs="Calibri"/>
          <w:i/>
          <w:iCs/>
          <w:sz w:val="24"/>
        </w:rPr>
        <w:t>Conservation Physiology</w:t>
      </w:r>
      <w:r w:rsidRPr="007C1BE3">
        <w:rPr>
          <w:rFonts w:ascii="Calibri" w:hAnsi="Calibri" w:cs="Calibri"/>
          <w:sz w:val="24"/>
        </w:rPr>
        <w:t xml:space="preserve"> 8 (1): coaa014. https://doi.org/10.1093/conphys/coaa014.</w:t>
      </w:r>
    </w:p>
    <w:p w:rsidR="007C1BE3" w:rsidRPr="007C1BE3" w:rsidRDefault="007C1BE3" w:rsidP="007C1BE3">
      <w:pPr>
        <w:pStyle w:val="Bibliography"/>
        <w:spacing w:line="360" w:lineRule="auto"/>
        <w:rPr>
          <w:rFonts w:ascii="Calibri" w:hAnsi="Calibri" w:cs="Calibri"/>
          <w:sz w:val="24"/>
        </w:rPr>
      </w:pPr>
      <w:r w:rsidRPr="007C1BE3">
        <w:rPr>
          <w:rFonts w:ascii="Calibri" w:hAnsi="Calibri" w:cs="Calibri"/>
          <w:sz w:val="24"/>
        </w:rPr>
        <w:t xml:space="preserve">Kline, Holley N., Timothy E. Fulbright, Eric D. </w:t>
      </w:r>
      <w:proofErr w:type="spellStart"/>
      <w:r w:rsidRPr="007C1BE3">
        <w:rPr>
          <w:rFonts w:ascii="Calibri" w:hAnsi="Calibri" w:cs="Calibri"/>
          <w:sz w:val="24"/>
        </w:rPr>
        <w:t>Grahmann</w:t>
      </w:r>
      <w:proofErr w:type="spellEnd"/>
      <w:r w:rsidRPr="007C1BE3">
        <w:rPr>
          <w:rFonts w:ascii="Calibri" w:hAnsi="Calibri" w:cs="Calibri"/>
          <w:sz w:val="24"/>
        </w:rPr>
        <w:t xml:space="preserve">, Fidel Hernández, David B. Wester, Leonard A. Brennan, and Michael W. </w:t>
      </w:r>
      <w:proofErr w:type="spellStart"/>
      <w:r w:rsidRPr="007C1BE3">
        <w:rPr>
          <w:rFonts w:ascii="Calibri" w:hAnsi="Calibri" w:cs="Calibri"/>
          <w:sz w:val="24"/>
        </w:rPr>
        <w:t>Hehman</w:t>
      </w:r>
      <w:proofErr w:type="spellEnd"/>
      <w:r w:rsidRPr="007C1BE3">
        <w:rPr>
          <w:rFonts w:ascii="Calibri" w:hAnsi="Calibri" w:cs="Calibri"/>
          <w:sz w:val="24"/>
        </w:rPr>
        <w:t xml:space="preserve">. 2019. “Temperature Influences Resource Use by Chestnut-Bellied Scaled Quail.” </w:t>
      </w:r>
      <w:r w:rsidRPr="007C1BE3">
        <w:rPr>
          <w:rFonts w:ascii="Calibri" w:hAnsi="Calibri" w:cs="Calibri"/>
          <w:i/>
          <w:iCs/>
          <w:sz w:val="24"/>
        </w:rPr>
        <w:t>Ecosphere</w:t>
      </w:r>
      <w:r w:rsidRPr="007C1BE3">
        <w:rPr>
          <w:rFonts w:ascii="Calibri" w:hAnsi="Calibri" w:cs="Calibri"/>
          <w:sz w:val="24"/>
        </w:rPr>
        <w:t xml:space="preserve"> 10 (2): e02599. https://doi.org/10.1002/ecs2.2599.</w:t>
      </w:r>
    </w:p>
    <w:p w:rsidR="007C1BE3" w:rsidRPr="007C1BE3" w:rsidRDefault="007C1BE3" w:rsidP="007C1BE3">
      <w:pPr>
        <w:pStyle w:val="Bibliography"/>
        <w:spacing w:line="360" w:lineRule="auto"/>
        <w:rPr>
          <w:rFonts w:ascii="Calibri" w:hAnsi="Calibri" w:cs="Calibri"/>
          <w:sz w:val="24"/>
        </w:rPr>
      </w:pPr>
      <w:proofErr w:type="spellStart"/>
      <w:r w:rsidRPr="007C1BE3">
        <w:rPr>
          <w:rFonts w:ascii="Calibri" w:hAnsi="Calibri" w:cs="Calibri"/>
          <w:sz w:val="24"/>
          <w:lang w:val="fr-CA"/>
        </w:rPr>
        <w:t>Lelièvre</w:t>
      </w:r>
      <w:proofErr w:type="spellEnd"/>
      <w:r w:rsidRPr="007C1BE3">
        <w:rPr>
          <w:rFonts w:ascii="Calibri" w:hAnsi="Calibri" w:cs="Calibri"/>
          <w:sz w:val="24"/>
          <w:lang w:val="fr-CA"/>
        </w:rPr>
        <w:t xml:space="preserve">, Hervé, Gabriel Blouin-Demers, Xavier Bonnet, and Olivier Lourdais. </w:t>
      </w:r>
      <w:r w:rsidRPr="007C1BE3">
        <w:rPr>
          <w:rFonts w:ascii="Calibri" w:hAnsi="Calibri" w:cs="Calibri"/>
          <w:sz w:val="24"/>
        </w:rPr>
        <w:t xml:space="preserve">2010. “Thermal Benefits of Artificial Shelters in Snakes: A </w:t>
      </w:r>
      <w:proofErr w:type="spellStart"/>
      <w:r w:rsidRPr="007C1BE3">
        <w:rPr>
          <w:rFonts w:ascii="Calibri" w:hAnsi="Calibri" w:cs="Calibri"/>
          <w:sz w:val="24"/>
        </w:rPr>
        <w:t>Radiotelemetric</w:t>
      </w:r>
      <w:proofErr w:type="spellEnd"/>
      <w:r w:rsidRPr="007C1BE3">
        <w:rPr>
          <w:rFonts w:ascii="Calibri" w:hAnsi="Calibri" w:cs="Calibri"/>
          <w:sz w:val="24"/>
        </w:rPr>
        <w:t xml:space="preserve"> Study of Two Sympatric </w:t>
      </w:r>
      <w:proofErr w:type="spellStart"/>
      <w:r w:rsidRPr="007C1BE3">
        <w:rPr>
          <w:rFonts w:ascii="Calibri" w:hAnsi="Calibri" w:cs="Calibri"/>
          <w:sz w:val="24"/>
        </w:rPr>
        <w:t>Colubrids</w:t>
      </w:r>
      <w:proofErr w:type="spellEnd"/>
      <w:r w:rsidRPr="007C1BE3">
        <w:rPr>
          <w:rFonts w:ascii="Calibri" w:hAnsi="Calibri" w:cs="Calibri"/>
          <w:sz w:val="24"/>
        </w:rPr>
        <w:t xml:space="preserve">.” </w:t>
      </w:r>
      <w:r w:rsidRPr="007C1BE3">
        <w:rPr>
          <w:rFonts w:ascii="Calibri" w:hAnsi="Calibri" w:cs="Calibri"/>
          <w:i/>
          <w:iCs/>
          <w:sz w:val="24"/>
        </w:rPr>
        <w:t>Journal of Thermal Biology</w:t>
      </w:r>
      <w:r w:rsidRPr="007C1BE3">
        <w:rPr>
          <w:rFonts w:ascii="Calibri" w:hAnsi="Calibri" w:cs="Calibri"/>
          <w:sz w:val="24"/>
        </w:rPr>
        <w:t xml:space="preserve"> 35 (7): 324–31. https://doi.org/10.1016/j.jtherbio.2010.06.011.</w:t>
      </w:r>
    </w:p>
    <w:p w:rsidR="007C1BE3" w:rsidRPr="007C1BE3" w:rsidRDefault="007C1BE3" w:rsidP="007C1BE3">
      <w:pPr>
        <w:pStyle w:val="Bibliography"/>
        <w:spacing w:line="360" w:lineRule="auto"/>
        <w:rPr>
          <w:rFonts w:ascii="Calibri" w:hAnsi="Calibri" w:cs="Calibri"/>
          <w:sz w:val="24"/>
        </w:rPr>
      </w:pPr>
      <w:r w:rsidRPr="007C1BE3">
        <w:rPr>
          <w:rFonts w:ascii="Calibri" w:hAnsi="Calibri" w:cs="Calibri"/>
          <w:sz w:val="24"/>
        </w:rPr>
        <w:t xml:space="preserve">Lortie, Christopher J., Eva Gruber, Alex Filazzola, Taylor Noble, and Michael </w:t>
      </w:r>
      <w:proofErr w:type="spellStart"/>
      <w:r w:rsidRPr="007C1BE3">
        <w:rPr>
          <w:rFonts w:ascii="Calibri" w:hAnsi="Calibri" w:cs="Calibri"/>
          <w:sz w:val="24"/>
        </w:rPr>
        <w:t>Westphal</w:t>
      </w:r>
      <w:proofErr w:type="spellEnd"/>
      <w:r w:rsidRPr="007C1BE3">
        <w:rPr>
          <w:rFonts w:ascii="Calibri" w:hAnsi="Calibri" w:cs="Calibri"/>
          <w:sz w:val="24"/>
        </w:rPr>
        <w:t xml:space="preserve">. 2018. “The Groot Effect: Plant Facilitation and Desert Shrub Regrowth Following Extensive Damage.” </w:t>
      </w:r>
      <w:r w:rsidRPr="007C1BE3">
        <w:rPr>
          <w:rFonts w:ascii="Calibri" w:hAnsi="Calibri" w:cs="Calibri"/>
          <w:i/>
          <w:iCs/>
          <w:sz w:val="24"/>
        </w:rPr>
        <w:t>Ecology and Evolution</w:t>
      </w:r>
      <w:r w:rsidRPr="007C1BE3">
        <w:rPr>
          <w:rFonts w:ascii="Calibri" w:hAnsi="Calibri" w:cs="Calibri"/>
          <w:sz w:val="24"/>
        </w:rPr>
        <w:t xml:space="preserve"> 8 (1): 706–15. https://doi.org/10.1002/ece3.3671.</w:t>
      </w:r>
    </w:p>
    <w:p w:rsidR="007C1BE3" w:rsidRPr="007C1BE3" w:rsidRDefault="007C1BE3" w:rsidP="007C1BE3">
      <w:pPr>
        <w:pStyle w:val="Bibliography"/>
        <w:spacing w:line="360" w:lineRule="auto"/>
        <w:rPr>
          <w:rFonts w:ascii="Calibri" w:hAnsi="Calibri" w:cs="Calibri"/>
          <w:sz w:val="24"/>
        </w:rPr>
      </w:pPr>
      <w:r w:rsidRPr="007C1BE3">
        <w:rPr>
          <w:rFonts w:ascii="Calibri" w:hAnsi="Calibri" w:cs="Calibri"/>
          <w:sz w:val="24"/>
        </w:rPr>
        <w:t>Meyer, Susan E., and Burton K. Pendleton. 2005. “Factors Affecting Seed Germination and Seedling Establishment of a Long-Lived Desert Shrub (</w:t>
      </w:r>
      <w:proofErr w:type="spellStart"/>
      <w:r w:rsidRPr="007C1BE3">
        <w:rPr>
          <w:rFonts w:ascii="Calibri" w:hAnsi="Calibri" w:cs="Calibri"/>
          <w:sz w:val="24"/>
        </w:rPr>
        <w:t>Coleogyne</w:t>
      </w:r>
      <w:proofErr w:type="spellEnd"/>
      <w:r w:rsidRPr="007C1BE3">
        <w:rPr>
          <w:rFonts w:ascii="Calibri" w:hAnsi="Calibri" w:cs="Calibri"/>
          <w:sz w:val="24"/>
        </w:rPr>
        <w:t xml:space="preserve"> </w:t>
      </w:r>
      <w:proofErr w:type="spellStart"/>
      <w:r w:rsidRPr="007C1BE3">
        <w:rPr>
          <w:rFonts w:ascii="Calibri" w:hAnsi="Calibri" w:cs="Calibri"/>
          <w:sz w:val="24"/>
        </w:rPr>
        <w:t>Ramosissima</w:t>
      </w:r>
      <w:proofErr w:type="spellEnd"/>
      <w:r w:rsidRPr="007C1BE3">
        <w:rPr>
          <w:rFonts w:ascii="Calibri" w:hAnsi="Calibri" w:cs="Calibri"/>
          <w:sz w:val="24"/>
        </w:rPr>
        <w:t xml:space="preserve">: </w:t>
      </w:r>
      <w:proofErr w:type="spellStart"/>
      <w:r w:rsidRPr="007C1BE3">
        <w:rPr>
          <w:rFonts w:ascii="Calibri" w:hAnsi="Calibri" w:cs="Calibri"/>
          <w:sz w:val="24"/>
        </w:rPr>
        <w:t>Rosaceae</w:t>
      </w:r>
      <w:proofErr w:type="spellEnd"/>
      <w:r w:rsidRPr="007C1BE3">
        <w:rPr>
          <w:rFonts w:ascii="Calibri" w:hAnsi="Calibri" w:cs="Calibri"/>
          <w:sz w:val="24"/>
        </w:rPr>
        <w:t xml:space="preserve">).” </w:t>
      </w:r>
      <w:r w:rsidRPr="007C1BE3">
        <w:rPr>
          <w:rFonts w:ascii="Calibri" w:hAnsi="Calibri" w:cs="Calibri"/>
          <w:i/>
          <w:iCs/>
          <w:sz w:val="24"/>
        </w:rPr>
        <w:t>Plant Ecology</w:t>
      </w:r>
      <w:r w:rsidRPr="007C1BE3">
        <w:rPr>
          <w:rFonts w:ascii="Calibri" w:hAnsi="Calibri" w:cs="Calibri"/>
          <w:sz w:val="24"/>
        </w:rPr>
        <w:t xml:space="preserve"> 178 (2): 171–87. https://doi.org/10.1007/s11258-004-3038-x.</w:t>
      </w:r>
    </w:p>
    <w:p w:rsidR="007C1BE3" w:rsidRPr="007C1BE3" w:rsidRDefault="007C1BE3" w:rsidP="007C1BE3">
      <w:pPr>
        <w:pStyle w:val="Bibliography"/>
        <w:spacing w:line="360" w:lineRule="auto"/>
        <w:rPr>
          <w:rFonts w:ascii="Calibri" w:hAnsi="Calibri" w:cs="Calibri"/>
          <w:sz w:val="24"/>
        </w:rPr>
      </w:pPr>
      <w:proofErr w:type="spellStart"/>
      <w:r w:rsidRPr="007C1BE3">
        <w:rPr>
          <w:rFonts w:ascii="Calibri" w:hAnsi="Calibri" w:cs="Calibri"/>
          <w:sz w:val="24"/>
        </w:rPr>
        <w:t>Miriti</w:t>
      </w:r>
      <w:proofErr w:type="spellEnd"/>
      <w:r w:rsidRPr="007C1BE3">
        <w:rPr>
          <w:rFonts w:ascii="Calibri" w:hAnsi="Calibri" w:cs="Calibri"/>
          <w:sz w:val="24"/>
        </w:rPr>
        <w:t xml:space="preserve">, Maria N., S. Joseph Wright, and Henry F. Howe. 2001. “THE EFFECTS OF NEIGHBORS ON THE DEMOGRAPHY OF A DOMINANT DESERT SHRUB </w:t>
      </w:r>
      <w:proofErr w:type="gramStart"/>
      <w:r w:rsidRPr="007C1BE3">
        <w:rPr>
          <w:rFonts w:ascii="Calibri" w:hAnsi="Calibri" w:cs="Calibri"/>
          <w:sz w:val="24"/>
        </w:rPr>
        <w:t xml:space="preserve">( </w:t>
      </w:r>
      <w:r w:rsidRPr="007C1BE3">
        <w:rPr>
          <w:rFonts w:ascii="Calibri" w:hAnsi="Calibri" w:cs="Calibri"/>
          <w:i/>
          <w:iCs/>
          <w:sz w:val="24"/>
        </w:rPr>
        <w:t>AMBROSIA</w:t>
      </w:r>
      <w:proofErr w:type="gramEnd"/>
      <w:r w:rsidRPr="007C1BE3">
        <w:rPr>
          <w:rFonts w:ascii="Calibri" w:hAnsi="Calibri" w:cs="Calibri"/>
          <w:i/>
          <w:iCs/>
          <w:sz w:val="24"/>
        </w:rPr>
        <w:t xml:space="preserve"> DUMOSA</w:t>
      </w:r>
      <w:r w:rsidRPr="007C1BE3">
        <w:rPr>
          <w:rFonts w:ascii="Calibri" w:hAnsi="Calibri" w:cs="Calibri"/>
          <w:sz w:val="24"/>
        </w:rPr>
        <w:t xml:space="preserve"> ).” </w:t>
      </w:r>
      <w:r w:rsidRPr="007C1BE3">
        <w:rPr>
          <w:rFonts w:ascii="Calibri" w:hAnsi="Calibri" w:cs="Calibri"/>
          <w:i/>
          <w:iCs/>
          <w:sz w:val="24"/>
        </w:rPr>
        <w:t>Ecological Monographs</w:t>
      </w:r>
      <w:r w:rsidRPr="007C1BE3">
        <w:rPr>
          <w:rFonts w:ascii="Calibri" w:hAnsi="Calibri" w:cs="Calibri"/>
          <w:sz w:val="24"/>
        </w:rPr>
        <w:t xml:space="preserve"> 71 (4): 491–509. https://doi.org/10.1890/0012-</w:t>
      </w:r>
      <w:proofErr w:type="gramStart"/>
      <w:r w:rsidRPr="007C1BE3">
        <w:rPr>
          <w:rFonts w:ascii="Calibri" w:hAnsi="Calibri" w:cs="Calibri"/>
          <w:sz w:val="24"/>
        </w:rPr>
        <w:t>9615(</w:t>
      </w:r>
      <w:proofErr w:type="gramEnd"/>
      <w:r w:rsidRPr="007C1BE3">
        <w:rPr>
          <w:rFonts w:ascii="Calibri" w:hAnsi="Calibri" w:cs="Calibri"/>
          <w:sz w:val="24"/>
        </w:rPr>
        <w:t>2001)071[0491:TEONOT]2.0.CO;2.</w:t>
      </w:r>
    </w:p>
    <w:p w:rsidR="007C1BE3" w:rsidRPr="007C1BE3" w:rsidRDefault="007C1BE3" w:rsidP="007C1BE3">
      <w:pPr>
        <w:pStyle w:val="Bibliography"/>
        <w:spacing w:line="360" w:lineRule="auto"/>
        <w:rPr>
          <w:rFonts w:ascii="Calibri" w:hAnsi="Calibri" w:cs="Calibri"/>
          <w:sz w:val="24"/>
        </w:rPr>
      </w:pPr>
      <w:proofErr w:type="spellStart"/>
      <w:r w:rsidRPr="007C1BE3">
        <w:rPr>
          <w:rFonts w:ascii="Calibri" w:hAnsi="Calibri" w:cs="Calibri"/>
          <w:sz w:val="24"/>
        </w:rPr>
        <w:t>Nopper</w:t>
      </w:r>
      <w:proofErr w:type="spellEnd"/>
      <w:r w:rsidRPr="007C1BE3">
        <w:rPr>
          <w:rFonts w:ascii="Calibri" w:hAnsi="Calibri" w:cs="Calibri"/>
          <w:sz w:val="24"/>
        </w:rPr>
        <w:t xml:space="preserve">, Joachim, Jana C. Riemann, </w:t>
      </w:r>
      <w:proofErr w:type="spellStart"/>
      <w:r w:rsidRPr="007C1BE3">
        <w:rPr>
          <w:rFonts w:ascii="Calibri" w:hAnsi="Calibri" w:cs="Calibri"/>
          <w:sz w:val="24"/>
        </w:rPr>
        <w:t>Katja</w:t>
      </w:r>
      <w:proofErr w:type="spellEnd"/>
      <w:r w:rsidRPr="007C1BE3">
        <w:rPr>
          <w:rFonts w:ascii="Calibri" w:hAnsi="Calibri" w:cs="Calibri"/>
          <w:sz w:val="24"/>
        </w:rPr>
        <w:t xml:space="preserve"> </w:t>
      </w:r>
      <w:proofErr w:type="spellStart"/>
      <w:r w:rsidRPr="007C1BE3">
        <w:rPr>
          <w:rFonts w:ascii="Calibri" w:hAnsi="Calibri" w:cs="Calibri"/>
          <w:sz w:val="24"/>
        </w:rPr>
        <w:t>Brinkmann</w:t>
      </w:r>
      <w:proofErr w:type="spellEnd"/>
      <w:r w:rsidRPr="007C1BE3">
        <w:rPr>
          <w:rFonts w:ascii="Calibri" w:hAnsi="Calibri" w:cs="Calibri"/>
          <w:sz w:val="24"/>
        </w:rPr>
        <w:t xml:space="preserve">, Mark-Oliver </w:t>
      </w:r>
      <w:proofErr w:type="spellStart"/>
      <w:r w:rsidRPr="007C1BE3">
        <w:rPr>
          <w:rFonts w:ascii="Calibri" w:hAnsi="Calibri" w:cs="Calibri"/>
          <w:sz w:val="24"/>
        </w:rPr>
        <w:t>Rödel</w:t>
      </w:r>
      <w:proofErr w:type="spellEnd"/>
      <w:r w:rsidRPr="007C1BE3">
        <w:rPr>
          <w:rFonts w:ascii="Calibri" w:hAnsi="Calibri" w:cs="Calibri"/>
          <w:sz w:val="24"/>
        </w:rPr>
        <w:t xml:space="preserve">, and </w:t>
      </w:r>
      <w:proofErr w:type="spellStart"/>
      <w:r w:rsidRPr="007C1BE3">
        <w:rPr>
          <w:rFonts w:ascii="Calibri" w:hAnsi="Calibri" w:cs="Calibri"/>
          <w:sz w:val="24"/>
        </w:rPr>
        <w:t>Jörg</w:t>
      </w:r>
      <w:proofErr w:type="spellEnd"/>
      <w:r w:rsidRPr="007C1BE3">
        <w:rPr>
          <w:rFonts w:ascii="Calibri" w:hAnsi="Calibri" w:cs="Calibri"/>
          <w:sz w:val="24"/>
        </w:rPr>
        <w:t xml:space="preserve"> U. </w:t>
      </w:r>
      <w:proofErr w:type="spellStart"/>
      <w:r w:rsidRPr="007C1BE3">
        <w:rPr>
          <w:rFonts w:ascii="Calibri" w:hAnsi="Calibri" w:cs="Calibri"/>
          <w:sz w:val="24"/>
        </w:rPr>
        <w:t>Ganzhorn</w:t>
      </w:r>
      <w:proofErr w:type="spellEnd"/>
      <w:r w:rsidRPr="007C1BE3">
        <w:rPr>
          <w:rFonts w:ascii="Calibri" w:hAnsi="Calibri" w:cs="Calibri"/>
          <w:sz w:val="24"/>
        </w:rPr>
        <w:t xml:space="preserve">. 2018. “Differences in Land Cover – Biodiversity Relationships Complicate the Assignment of Conservation Values in Human-Used Landscapes.” </w:t>
      </w:r>
      <w:r w:rsidRPr="007C1BE3">
        <w:rPr>
          <w:rFonts w:ascii="Calibri" w:hAnsi="Calibri" w:cs="Calibri"/>
          <w:i/>
          <w:iCs/>
          <w:sz w:val="24"/>
        </w:rPr>
        <w:t>Ecological Indicators</w:t>
      </w:r>
      <w:r w:rsidRPr="007C1BE3">
        <w:rPr>
          <w:rFonts w:ascii="Calibri" w:hAnsi="Calibri" w:cs="Calibri"/>
          <w:sz w:val="24"/>
        </w:rPr>
        <w:t xml:space="preserve"> 90 (July): 112–19. https://doi.org/10.1016/j.ecolind.2018.02.004.</w:t>
      </w:r>
    </w:p>
    <w:p w:rsidR="007C1BE3" w:rsidRPr="007C1BE3" w:rsidRDefault="007C1BE3" w:rsidP="007C1BE3">
      <w:pPr>
        <w:pStyle w:val="Bibliography"/>
        <w:spacing w:line="360" w:lineRule="auto"/>
        <w:rPr>
          <w:rFonts w:ascii="Calibri" w:hAnsi="Calibri" w:cs="Calibri"/>
          <w:sz w:val="24"/>
        </w:rPr>
      </w:pPr>
      <w:r w:rsidRPr="007C1BE3">
        <w:rPr>
          <w:rFonts w:ascii="Calibri" w:hAnsi="Calibri" w:cs="Calibri"/>
          <w:sz w:val="24"/>
        </w:rPr>
        <w:t xml:space="preserve">Sawyer, John O, Todd Keeler-Wolf, and Julie Evens. 2009. </w:t>
      </w:r>
      <w:r w:rsidRPr="007C1BE3">
        <w:rPr>
          <w:rFonts w:ascii="Calibri" w:hAnsi="Calibri" w:cs="Calibri"/>
          <w:i/>
          <w:iCs/>
          <w:sz w:val="24"/>
        </w:rPr>
        <w:t>A Manual of California Vegetation</w:t>
      </w:r>
      <w:r w:rsidRPr="007C1BE3">
        <w:rPr>
          <w:rFonts w:ascii="Calibri" w:hAnsi="Calibri" w:cs="Calibri"/>
          <w:sz w:val="24"/>
        </w:rPr>
        <w:t>. Sacramento, Calif.: California Native Plant Society Press. http://books.google.com/books?id=y40lAQAAMAAJ.</w:t>
      </w:r>
    </w:p>
    <w:p w:rsidR="007C1BE3" w:rsidRPr="007C1BE3" w:rsidRDefault="007C1BE3" w:rsidP="007C1BE3">
      <w:pPr>
        <w:pStyle w:val="Bibliography"/>
        <w:spacing w:line="360" w:lineRule="auto"/>
        <w:rPr>
          <w:rFonts w:ascii="Calibri" w:hAnsi="Calibri" w:cs="Calibri"/>
          <w:sz w:val="24"/>
        </w:rPr>
      </w:pPr>
      <w:proofErr w:type="spellStart"/>
      <w:r w:rsidRPr="007C1BE3">
        <w:rPr>
          <w:rFonts w:ascii="Calibri" w:hAnsi="Calibri" w:cs="Calibri"/>
          <w:sz w:val="24"/>
        </w:rPr>
        <w:lastRenderedPageBreak/>
        <w:t>Shrode</w:t>
      </w:r>
      <w:proofErr w:type="spellEnd"/>
      <w:r w:rsidRPr="007C1BE3">
        <w:rPr>
          <w:rFonts w:ascii="Calibri" w:hAnsi="Calibri" w:cs="Calibri"/>
          <w:sz w:val="24"/>
        </w:rPr>
        <w:t xml:space="preserve">, Joy B., and Shelby D. </w:t>
      </w:r>
      <w:proofErr w:type="spellStart"/>
      <w:r w:rsidRPr="007C1BE3">
        <w:rPr>
          <w:rFonts w:ascii="Calibri" w:hAnsi="Calibri" w:cs="Calibri"/>
          <w:sz w:val="24"/>
        </w:rPr>
        <w:t>Gerking</w:t>
      </w:r>
      <w:proofErr w:type="spellEnd"/>
      <w:r w:rsidRPr="007C1BE3">
        <w:rPr>
          <w:rFonts w:ascii="Calibri" w:hAnsi="Calibri" w:cs="Calibri"/>
          <w:sz w:val="24"/>
        </w:rPr>
        <w:t xml:space="preserve">. 1977. “Effects of Constant and Fluctuating Temperatures on Reproductive Performance of a Desert Pupfish, </w:t>
      </w:r>
      <w:proofErr w:type="spellStart"/>
      <w:r w:rsidRPr="007C1BE3">
        <w:rPr>
          <w:rFonts w:ascii="Calibri" w:hAnsi="Calibri" w:cs="Calibri"/>
          <w:sz w:val="24"/>
        </w:rPr>
        <w:t>Cyprinodon</w:t>
      </w:r>
      <w:proofErr w:type="spellEnd"/>
      <w:r w:rsidRPr="007C1BE3">
        <w:rPr>
          <w:rFonts w:ascii="Calibri" w:hAnsi="Calibri" w:cs="Calibri"/>
          <w:sz w:val="24"/>
        </w:rPr>
        <w:t xml:space="preserve"> n. </w:t>
      </w:r>
      <w:proofErr w:type="spellStart"/>
      <w:r w:rsidRPr="007C1BE3">
        <w:rPr>
          <w:rFonts w:ascii="Calibri" w:hAnsi="Calibri" w:cs="Calibri"/>
          <w:sz w:val="24"/>
        </w:rPr>
        <w:t>Nevadensis</w:t>
      </w:r>
      <w:proofErr w:type="spellEnd"/>
      <w:r w:rsidRPr="007C1BE3">
        <w:rPr>
          <w:rFonts w:ascii="Calibri" w:hAnsi="Calibri" w:cs="Calibri"/>
          <w:sz w:val="24"/>
        </w:rPr>
        <w:t xml:space="preserve">.” </w:t>
      </w:r>
      <w:r w:rsidRPr="007C1BE3">
        <w:rPr>
          <w:rFonts w:ascii="Calibri" w:hAnsi="Calibri" w:cs="Calibri"/>
          <w:i/>
          <w:iCs/>
          <w:sz w:val="24"/>
        </w:rPr>
        <w:t>Physiological Zoology</w:t>
      </w:r>
      <w:r w:rsidRPr="007C1BE3">
        <w:rPr>
          <w:rFonts w:ascii="Calibri" w:hAnsi="Calibri" w:cs="Calibri"/>
          <w:sz w:val="24"/>
        </w:rPr>
        <w:t xml:space="preserve"> 50 (1): 1–10. https://doi.org/10.1086/physzool.50.1.30155710.</w:t>
      </w:r>
    </w:p>
    <w:p w:rsidR="007C1BE3" w:rsidRPr="007C1BE3" w:rsidRDefault="007C1BE3" w:rsidP="007C1BE3">
      <w:pPr>
        <w:pStyle w:val="Bibliography"/>
        <w:spacing w:line="360" w:lineRule="auto"/>
        <w:rPr>
          <w:rFonts w:ascii="Calibri" w:hAnsi="Calibri" w:cs="Calibri"/>
          <w:sz w:val="24"/>
        </w:rPr>
      </w:pPr>
      <w:proofErr w:type="spellStart"/>
      <w:r w:rsidRPr="007C1BE3">
        <w:rPr>
          <w:rFonts w:ascii="Calibri" w:hAnsi="Calibri" w:cs="Calibri"/>
          <w:sz w:val="24"/>
        </w:rPr>
        <w:t>Sudmeyer</w:t>
      </w:r>
      <w:proofErr w:type="spellEnd"/>
      <w:r w:rsidRPr="007C1BE3">
        <w:rPr>
          <w:rFonts w:ascii="Calibri" w:hAnsi="Calibri" w:cs="Calibri"/>
          <w:sz w:val="24"/>
        </w:rPr>
        <w:t xml:space="preserve">, R. A., M. C. Crawford, H. </w:t>
      </w:r>
      <w:proofErr w:type="spellStart"/>
      <w:r w:rsidRPr="007C1BE3">
        <w:rPr>
          <w:rFonts w:ascii="Calibri" w:hAnsi="Calibri" w:cs="Calibri"/>
          <w:sz w:val="24"/>
        </w:rPr>
        <w:t>Meinke</w:t>
      </w:r>
      <w:proofErr w:type="spellEnd"/>
      <w:r w:rsidRPr="007C1BE3">
        <w:rPr>
          <w:rFonts w:ascii="Calibri" w:hAnsi="Calibri" w:cs="Calibri"/>
          <w:sz w:val="24"/>
        </w:rPr>
        <w:t xml:space="preserve">, P. L. </w:t>
      </w:r>
      <w:proofErr w:type="spellStart"/>
      <w:r w:rsidRPr="007C1BE3">
        <w:rPr>
          <w:rFonts w:ascii="Calibri" w:hAnsi="Calibri" w:cs="Calibri"/>
          <w:sz w:val="24"/>
        </w:rPr>
        <w:t>Poulton</w:t>
      </w:r>
      <w:proofErr w:type="spellEnd"/>
      <w:r w:rsidRPr="007C1BE3">
        <w:rPr>
          <w:rFonts w:ascii="Calibri" w:hAnsi="Calibri" w:cs="Calibri"/>
          <w:sz w:val="24"/>
        </w:rPr>
        <w:t xml:space="preserve">, and M. J. Robertson. 2002. “Effect of Artificial Wind Shelters on the Growth and Yield of </w:t>
      </w:r>
      <w:proofErr w:type="spellStart"/>
      <w:r w:rsidRPr="007C1BE3">
        <w:rPr>
          <w:rFonts w:ascii="Calibri" w:hAnsi="Calibri" w:cs="Calibri"/>
          <w:sz w:val="24"/>
        </w:rPr>
        <w:t>Rainfed</w:t>
      </w:r>
      <w:proofErr w:type="spellEnd"/>
      <w:r w:rsidRPr="007C1BE3">
        <w:rPr>
          <w:rFonts w:ascii="Calibri" w:hAnsi="Calibri" w:cs="Calibri"/>
          <w:sz w:val="24"/>
        </w:rPr>
        <w:t xml:space="preserve"> Crops.” </w:t>
      </w:r>
      <w:r w:rsidRPr="007C1BE3">
        <w:rPr>
          <w:rFonts w:ascii="Calibri" w:hAnsi="Calibri" w:cs="Calibri"/>
          <w:i/>
          <w:iCs/>
          <w:sz w:val="24"/>
        </w:rPr>
        <w:t>Australian Journal of Experimental Agriculture</w:t>
      </w:r>
      <w:r w:rsidRPr="007C1BE3">
        <w:rPr>
          <w:rFonts w:ascii="Calibri" w:hAnsi="Calibri" w:cs="Calibri"/>
          <w:sz w:val="24"/>
        </w:rPr>
        <w:t xml:space="preserve"> 42 (6): 841. https://doi.org/10.1071/EA02018.</w:t>
      </w:r>
    </w:p>
    <w:p w:rsidR="007C1BE3" w:rsidRPr="007C1BE3" w:rsidRDefault="007C1BE3" w:rsidP="007C1BE3">
      <w:pPr>
        <w:pStyle w:val="Bibliography"/>
        <w:spacing w:line="360" w:lineRule="auto"/>
        <w:rPr>
          <w:rFonts w:ascii="Calibri" w:hAnsi="Calibri" w:cs="Calibri"/>
          <w:sz w:val="24"/>
        </w:rPr>
      </w:pPr>
      <w:r w:rsidRPr="007C1BE3">
        <w:rPr>
          <w:rFonts w:ascii="Calibri" w:hAnsi="Calibri" w:cs="Calibri"/>
          <w:sz w:val="24"/>
        </w:rPr>
        <w:t xml:space="preserve">Throop, Heather L., Lara G. Reichmann, Osvaldo E. Sala, and Steven R. Archer. 2012. “Response of Dominant Grass and Shrub Species to Water Manipulation: An </w:t>
      </w:r>
      <w:proofErr w:type="spellStart"/>
      <w:r w:rsidRPr="007C1BE3">
        <w:rPr>
          <w:rFonts w:ascii="Calibri" w:hAnsi="Calibri" w:cs="Calibri"/>
          <w:sz w:val="24"/>
        </w:rPr>
        <w:t>Ecophysiological</w:t>
      </w:r>
      <w:proofErr w:type="spellEnd"/>
      <w:r w:rsidRPr="007C1BE3">
        <w:rPr>
          <w:rFonts w:ascii="Calibri" w:hAnsi="Calibri" w:cs="Calibri"/>
          <w:sz w:val="24"/>
        </w:rPr>
        <w:t xml:space="preserve"> Basis for Shrub Invasion in a </w:t>
      </w:r>
      <w:proofErr w:type="spellStart"/>
      <w:r w:rsidRPr="007C1BE3">
        <w:rPr>
          <w:rFonts w:ascii="Calibri" w:hAnsi="Calibri" w:cs="Calibri"/>
          <w:sz w:val="24"/>
        </w:rPr>
        <w:t>Chihuahuan</w:t>
      </w:r>
      <w:proofErr w:type="spellEnd"/>
      <w:r w:rsidRPr="007C1BE3">
        <w:rPr>
          <w:rFonts w:ascii="Calibri" w:hAnsi="Calibri" w:cs="Calibri"/>
          <w:sz w:val="24"/>
        </w:rPr>
        <w:t xml:space="preserve"> Desert Grassland.” </w:t>
      </w:r>
      <w:proofErr w:type="spellStart"/>
      <w:r w:rsidRPr="007C1BE3">
        <w:rPr>
          <w:rFonts w:ascii="Calibri" w:hAnsi="Calibri" w:cs="Calibri"/>
          <w:i/>
          <w:iCs/>
          <w:sz w:val="24"/>
        </w:rPr>
        <w:t>Oecologia</w:t>
      </w:r>
      <w:proofErr w:type="spellEnd"/>
      <w:r w:rsidRPr="007C1BE3">
        <w:rPr>
          <w:rFonts w:ascii="Calibri" w:hAnsi="Calibri" w:cs="Calibri"/>
          <w:sz w:val="24"/>
        </w:rPr>
        <w:t xml:space="preserve"> 169 (2): 373–83. https://doi.org/10.1007/s00442-011-2217-4.</w:t>
      </w:r>
    </w:p>
    <w:p w:rsidR="007C1BE3" w:rsidRPr="007C1BE3" w:rsidRDefault="007C1BE3" w:rsidP="007C1BE3">
      <w:pPr>
        <w:pStyle w:val="Bibliography"/>
        <w:spacing w:line="360" w:lineRule="auto"/>
        <w:rPr>
          <w:rFonts w:ascii="Calibri" w:hAnsi="Calibri" w:cs="Calibri"/>
          <w:sz w:val="24"/>
        </w:rPr>
      </w:pPr>
      <w:r w:rsidRPr="007C1BE3">
        <w:rPr>
          <w:rFonts w:ascii="Calibri" w:hAnsi="Calibri" w:cs="Calibri"/>
          <w:sz w:val="24"/>
        </w:rPr>
        <w:t xml:space="preserve">Webb, Robert H., and Steven S. </w:t>
      </w:r>
      <w:proofErr w:type="spellStart"/>
      <w:r w:rsidRPr="007C1BE3">
        <w:rPr>
          <w:rFonts w:ascii="Calibri" w:hAnsi="Calibri" w:cs="Calibri"/>
          <w:sz w:val="24"/>
        </w:rPr>
        <w:t>Stielstra</w:t>
      </w:r>
      <w:proofErr w:type="spellEnd"/>
      <w:r w:rsidRPr="007C1BE3">
        <w:rPr>
          <w:rFonts w:ascii="Calibri" w:hAnsi="Calibri" w:cs="Calibri"/>
          <w:sz w:val="24"/>
        </w:rPr>
        <w:t xml:space="preserve">. 1979. “Sheep Grazing Effects on Mojave Desert Vegetation and Soils.” </w:t>
      </w:r>
      <w:r w:rsidRPr="007C1BE3">
        <w:rPr>
          <w:rFonts w:ascii="Calibri" w:hAnsi="Calibri" w:cs="Calibri"/>
          <w:i/>
          <w:iCs/>
          <w:sz w:val="24"/>
        </w:rPr>
        <w:t>Environmental Management</w:t>
      </w:r>
      <w:r w:rsidRPr="007C1BE3">
        <w:rPr>
          <w:rFonts w:ascii="Calibri" w:hAnsi="Calibri" w:cs="Calibri"/>
          <w:sz w:val="24"/>
        </w:rPr>
        <w:t xml:space="preserve"> 3 (6): 517–29. https://doi.org/10.1007/BF01866321.</w:t>
      </w:r>
    </w:p>
    <w:p w:rsidR="007C1BE3" w:rsidRDefault="007C1BE3" w:rsidP="007C1BE3">
      <w:pPr>
        <w:spacing w:line="360" w:lineRule="auto"/>
        <w:jc w:val="both"/>
        <w:rPr>
          <w:rFonts w:cstheme="minorHAnsi"/>
          <w:b/>
          <w:bCs/>
          <w:sz w:val="24"/>
          <w:szCs w:val="24"/>
        </w:rPr>
      </w:pPr>
      <w:r>
        <w:rPr>
          <w:rFonts w:cstheme="minorHAnsi"/>
          <w:b/>
          <w:bCs/>
          <w:sz w:val="24"/>
          <w:szCs w:val="24"/>
        </w:rPr>
        <w:fldChar w:fldCharType="end"/>
      </w:r>
    </w:p>
    <w:p w:rsidR="007C1BE3" w:rsidRDefault="007C1BE3" w:rsidP="007C1BE3">
      <w:pPr>
        <w:jc w:val="both"/>
        <w:rPr>
          <w:rFonts w:cstheme="minorHAnsi"/>
          <w:b/>
          <w:bCs/>
          <w:sz w:val="24"/>
          <w:szCs w:val="24"/>
        </w:rPr>
      </w:pPr>
    </w:p>
    <w:p w:rsidR="007C1BE3" w:rsidRPr="007C1BE3" w:rsidRDefault="007C1BE3" w:rsidP="007C1BE3">
      <w:pPr>
        <w:jc w:val="both"/>
        <w:rPr>
          <w:rFonts w:cstheme="minorHAnsi"/>
          <w:sz w:val="24"/>
          <w:szCs w:val="24"/>
        </w:rPr>
      </w:pPr>
    </w:p>
    <w:sectPr w:rsidR="007C1BE3" w:rsidRPr="007C1B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F2B1B"/>
    <w:multiLevelType w:val="hybridMultilevel"/>
    <w:tmpl w:val="B328A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AE7743D"/>
    <w:multiLevelType w:val="hybridMultilevel"/>
    <w:tmpl w:val="B126ADA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4353097E"/>
    <w:multiLevelType w:val="hybridMultilevel"/>
    <w:tmpl w:val="C88C25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669407D5"/>
    <w:multiLevelType w:val="hybridMultilevel"/>
    <w:tmpl w:val="3E48E2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zNjO1NDE3NbE0tjBU0lEKTi0uzszPAykwqgUAWpzCWCwAAAA="/>
  </w:docVars>
  <w:rsids>
    <w:rsidRoot w:val="00BF3649"/>
    <w:rsid w:val="00035A36"/>
    <w:rsid w:val="00063679"/>
    <w:rsid w:val="00124CFB"/>
    <w:rsid w:val="003A2AB7"/>
    <w:rsid w:val="00553BC4"/>
    <w:rsid w:val="007861AC"/>
    <w:rsid w:val="007B0DC7"/>
    <w:rsid w:val="007C1BE3"/>
    <w:rsid w:val="009152E9"/>
    <w:rsid w:val="00B04B60"/>
    <w:rsid w:val="00BF3649"/>
    <w:rsid w:val="00CE29D8"/>
    <w:rsid w:val="00D569DA"/>
    <w:rsid w:val="00D7575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CB7EE-84EF-4C8D-9C4D-77958D59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679"/>
  </w:style>
  <w:style w:type="paragraph" w:styleId="Heading2">
    <w:name w:val="heading 2"/>
    <w:next w:val="Body"/>
    <w:link w:val="Heading2Char"/>
    <w:rsid w:val="007C1BE3"/>
    <w:pPr>
      <w:keepNext/>
      <w:keepLines/>
      <w:pBdr>
        <w:top w:val="nil"/>
        <w:left w:val="nil"/>
        <w:bottom w:val="nil"/>
        <w:right w:val="nil"/>
        <w:between w:val="nil"/>
        <w:bar w:val="nil"/>
      </w:pBdr>
      <w:spacing w:before="40" w:after="0"/>
      <w:outlineLvl w:val="1"/>
    </w:pPr>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3679"/>
    <w:pPr>
      <w:ind w:left="720"/>
      <w:contextualSpacing/>
    </w:pPr>
  </w:style>
  <w:style w:type="character" w:customStyle="1" w:styleId="Heading2Char">
    <w:name w:val="Heading 2 Char"/>
    <w:basedOn w:val="DefaultParagraphFont"/>
    <w:link w:val="Heading2"/>
    <w:rsid w:val="007C1BE3"/>
    <w:rPr>
      <w:rFonts w:ascii="Calibri Light" w:eastAsia="Arial Unicode MS" w:hAnsi="Calibri Light" w:cs="Arial Unicode MS"/>
      <w:color w:val="2E74B5"/>
      <w:sz w:val="26"/>
      <w:szCs w:val="26"/>
      <w:u w:color="2E74B5"/>
      <w:bdr w:val="nil"/>
      <w:lang w:val="en-US" w:eastAsia="en-CA"/>
      <w14:textOutline w14:w="0" w14:cap="flat" w14:cmpd="sng" w14:algn="ctr">
        <w14:noFill/>
        <w14:prstDash w14:val="solid"/>
        <w14:bevel/>
      </w14:textOutline>
    </w:rPr>
  </w:style>
  <w:style w:type="paragraph" w:customStyle="1" w:styleId="Body">
    <w:name w:val="Body"/>
    <w:rsid w:val="007C1BE3"/>
    <w:pPr>
      <w:pBdr>
        <w:top w:val="nil"/>
        <w:left w:val="nil"/>
        <w:bottom w:val="nil"/>
        <w:right w:val="nil"/>
        <w:between w:val="nil"/>
        <w:bar w:val="nil"/>
      </w:pBdr>
    </w:pPr>
    <w:rPr>
      <w:rFonts w:ascii="Calibri" w:eastAsia="Arial Unicode MS" w:hAnsi="Calibri" w:cs="Arial Unicode MS"/>
      <w:color w:val="000000"/>
      <w:u w:color="000000"/>
      <w:bdr w:val="nil"/>
      <w:lang w:val="en-US" w:eastAsia="en-CA"/>
      <w14:textOutline w14:w="0" w14:cap="flat" w14:cmpd="sng" w14:algn="ctr">
        <w14:noFill/>
        <w14:prstDash w14:val="solid"/>
        <w14:bevel/>
      </w14:textOutline>
    </w:rPr>
  </w:style>
  <w:style w:type="character" w:customStyle="1" w:styleId="HeaderChar">
    <w:name w:val="Header Char"/>
    <w:rsid w:val="007C1BE3"/>
  </w:style>
  <w:style w:type="paragraph" w:styleId="NormalWeb">
    <w:name w:val="Normal (Web)"/>
    <w:rsid w:val="007C1BE3"/>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 w:type="paragraph" w:styleId="Bibliography">
    <w:name w:val="Bibliography"/>
    <w:basedOn w:val="Normal"/>
    <w:next w:val="Normal"/>
    <w:uiPriority w:val="37"/>
    <w:unhideWhenUsed/>
    <w:rsid w:val="007C1BE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2FD2E-2AB6-4E1B-BFC6-B1E85998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10</Pages>
  <Words>6598</Words>
  <Characters>37610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5</cp:revision>
  <dcterms:created xsi:type="dcterms:W3CDTF">2021-04-11T17:43:00Z</dcterms:created>
  <dcterms:modified xsi:type="dcterms:W3CDTF">2021-04-12T17:44:00Z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id="h9tPxaFH"/&gt;&lt;style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