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862B8" w14:textId="5B7EDDE5" w:rsidR="00DB6FEC" w:rsidRDefault="00D95E04" w:rsidP="00BF39D5">
      <w:pPr>
        <w:pStyle w:val="Heading2"/>
        <w:spacing w:line="240" w:lineRule="auto"/>
      </w:pPr>
      <w:r>
        <w:t>Lecture 5: Cloning, Copying, Methods Common to All Objects</w:t>
      </w:r>
    </w:p>
    <w:p w14:paraId="21001C3E" w14:textId="77777777" w:rsidR="00D90AB6" w:rsidRDefault="00D95E04" w:rsidP="00BF39D5">
      <w:pPr>
        <w:spacing w:line="240" w:lineRule="auto"/>
      </w:pPr>
      <w:r>
        <w:t>Budd – Ch 12</w:t>
      </w:r>
    </w:p>
    <w:p w14:paraId="1C1D7E85" w14:textId="0A208E10" w:rsidR="00D90AB6" w:rsidRPr="00457EFA" w:rsidRDefault="00D90AB6" w:rsidP="00BF39D5">
      <w:pPr>
        <w:pStyle w:val="ListParagraph"/>
        <w:numPr>
          <w:ilvl w:val="0"/>
          <w:numId w:val="3"/>
        </w:numPr>
        <w:spacing w:line="240" w:lineRule="auto"/>
        <w:contextualSpacing w:val="0"/>
        <w:rPr>
          <w:rFonts w:cstheme="majorHAnsi"/>
        </w:rPr>
      </w:pPr>
      <w:r w:rsidRPr="00457EFA">
        <w:rPr>
          <w:rFonts w:cstheme="majorHAnsi"/>
        </w:rPr>
        <w:t xml:space="preserve">inheritance “is-a” relationship creates complications with memory, on the stack, memory requirements must be determined statically at runtime but sometimes all the information about the variable isn’t known yet, so variables need to be declared on the heap which takes more memory </w:t>
      </w:r>
    </w:p>
    <w:p w14:paraId="1DF6BD14" w14:textId="60DCF328" w:rsidR="00D90AB6" w:rsidRPr="00457EFA" w:rsidRDefault="00D90AB6" w:rsidP="00BF39D5">
      <w:pPr>
        <w:pStyle w:val="ListParagraph"/>
        <w:numPr>
          <w:ilvl w:val="0"/>
          <w:numId w:val="3"/>
        </w:numPr>
        <w:spacing w:line="240" w:lineRule="auto"/>
        <w:contextualSpacing w:val="0"/>
        <w:rPr>
          <w:rFonts w:cstheme="majorHAnsi"/>
        </w:rPr>
      </w:pPr>
      <w:r w:rsidRPr="00457EFA">
        <w:rPr>
          <w:rFonts w:cstheme="majorHAnsi"/>
        </w:rPr>
        <w:t>problem: subclasses introduce data not present in the superclass</w:t>
      </w:r>
    </w:p>
    <w:p w14:paraId="1769266B" w14:textId="7EEA2A35" w:rsidR="00D90AB6" w:rsidRPr="00457EFA" w:rsidRDefault="00D90AB6" w:rsidP="00BF39D5">
      <w:pPr>
        <w:pStyle w:val="ListParagraph"/>
        <w:numPr>
          <w:ilvl w:val="0"/>
          <w:numId w:val="3"/>
        </w:numPr>
        <w:spacing w:line="240" w:lineRule="auto"/>
        <w:contextualSpacing w:val="0"/>
        <w:rPr>
          <w:rFonts w:cstheme="majorHAnsi"/>
        </w:rPr>
      </w:pPr>
      <w:r w:rsidRPr="00457EFA">
        <w:rPr>
          <w:rFonts w:cstheme="majorHAnsi"/>
        </w:rPr>
        <w:t xml:space="preserve">options: (1) allocate space for base class only, (2) allocate max space for any value in the base or subclass, (3) allocate only the space for a pointer, allocate space for the needed base and subclass values at runtime on the heap, point the pointer to the heap </w:t>
      </w:r>
    </w:p>
    <w:p w14:paraId="78622CC9" w14:textId="5B7F3B81" w:rsidR="00A850F5" w:rsidRPr="00457EFA" w:rsidRDefault="00A850F5" w:rsidP="00BF39D5">
      <w:pPr>
        <w:pStyle w:val="ListParagraph"/>
        <w:numPr>
          <w:ilvl w:val="0"/>
          <w:numId w:val="3"/>
        </w:numPr>
        <w:spacing w:line="240" w:lineRule="auto"/>
        <w:contextualSpacing w:val="0"/>
        <w:rPr>
          <w:rFonts w:cstheme="majorHAnsi"/>
        </w:rPr>
      </w:pPr>
      <w:r w:rsidRPr="00457EFA">
        <w:rPr>
          <w:rFonts w:cstheme="majorHAnsi"/>
        </w:rPr>
        <w:t xml:space="preserve">C++ has runtime allocated variables (dynamic variables) </w:t>
      </w:r>
    </w:p>
    <w:p w14:paraId="3B1AB6F4" w14:textId="35DB0C40" w:rsidR="00562342" w:rsidRPr="00457EFA" w:rsidRDefault="00562342" w:rsidP="00BF39D5">
      <w:pPr>
        <w:pStyle w:val="ListParagraph"/>
        <w:numPr>
          <w:ilvl w:val="0"/>
          <w:numId w:val="3"/>
        </w:numPr>
        <w:spacing w:line="240" w:lineRule="auto"/>
        <w:contextualSpacing w:val="0"/>
        <w:rPr>
          <w:rFonts w:cstheme="majorHAnsi"/>
        </w:rPr>
      </w:pPr>
      <w:r w:rsidRPr="00457EFA">
        <w:rPr>
          <w:rFonts w:cstheme="majorHAnsi"/>
        </w:rPr>
        <w:t>shallow copy shares instance variables with the original</w:t>
      </w:r>
    </w:p>
    <w:p w14:paraId="2F71CC6A" w14:textId="6D4A2810" w:rsidR="00562342" w:rsidRPr="00457EFA" w:rsidRDefault="00562342" w:rsidP="00BF39D5">
      <w:pPr>
        <w:pStyle w:val="ListParagraph"/>
        <w:numPr>
          <w:ilvl w:val="0"/>
          <w:numId w:val="3"/>
        </w:numPr>
        <w:spacing w:line="240" w:lineRule="auto"/>
        <w:contextualSpacing w:val="0"/>
        <w:rPr>
          <w:rFonts w:cstheme="majorHAnsi"/>
        </w:rPr>
      </w:pPr>
      <w:r w:rsidRPr="00457EFA">
        <w:rPr>
          <w:rFonts w:cstheme="majorHAnsi"/>
        </w:rPr>
        <w:t>deep copy creates new copies of the instance variables</w:t>
      </w:r>
      <w:r w:rsidR="005C1068" w:rsidRPr="00457EFA">
        <w:rPr>
          <w:rFonts w:cstheme="majorHAnsi"/>
        </w:rPr>
        <w:t xml:space="preserve">, recursively copying tiered fields (like all the key pairs of a dictionary field) </w:t>
      </w:r>
    </w:p>
    <w:p w14:paraId="669A8892" w14:textId="14EE3514" w:rsidR="005C1068" w:rsidRPr="00457EFA" w:rsidRDefault="005C1068" w:rsidP="00BF39D5">
      <w:pPr>
        <w:pStyle w:val="ListParagraph"/>
        <w:numPr>
          <w:ilvl w:val="0"/>
          <w:numId w:val="3"/>
        </w:numPr>
        <w:spacing w:line="240" w:lineRule="auto"/>
        <w:contextualSpacing w:val="0"/>
        <w:rPr>
          <w:rFonts w:cstheme="majorHAnsi"/>
        </w:rPr>
      </w:pPr>
      <w:r w:rsidRPr="00457EFA">
        <w:rPr>
          <w:rFonts w:cstheme="majorHAnsi"/>
        </w:rPr>
        <w:t xml:space="preserve">cloning: Java Object class has a protected method called clone. </w:t>
      </w:r>
    </w:p>
    <w:p w14:paraId="67C0EF0E" w14:textId="72DF6E20" w:rsidR="005C1068" w:rsidRPr="00457EFA" w:rsidRDefault="005C1068" w:rsidP="00BF39D5">
      <w:pPr>
        <w:spacing w:line="240" w:lineRule="auto"/>
        <w:ind w:left="1080"/>
        <w:rPr>
          <w:rFonts w:cstheme="majorHAnsi"/>
        </w:rPr>
      </w:pPr>
      <w:r w:rsidRPr="00457EFA">
        <w:rPr>
          <w:rFonts w:cstheme="majorHAnsi"/>
        </w:rPr>
        <w:t>class PlayingCard implements Cloneable {</w:t>
      </w:r>
    </w:p>
    <w:p w14:paraId="0090BD09" w14:textId="587DF498" w:rsidR="005C1068" w:rsidRPr="00457EFA" w:rsidRDefault="005C1068" w:rsidP="00BF39D5">
      <w:pPr>
        <w:spacing w:line="240" w:lineRule="auto"/>
        <w:ind w:left="1980"/>
        <w:rPr>
          <w:rFonts w:cstheme="majorHAnsi"/>
        </w:rPr>
      </w:pPr>
      <w:r w:rsidRPr="00457EFA">
        <w:rPr>
          <w:rFonts w:cstheme="majorHAnsi"/>
        </w:rPr>
        <w:t>public Object clone() throws CloneNotSupportedException {</w:t>
      </w:r>
    </w:p>
    <w:p w14:paraId="731D589C" w14:textId="3B84313B" w:rsidR="005C1068" w:rsidRPr="00457EFA" w:rsidRDefault="005C1068" w:rsidP="00BF39D5">
      <w:pPr>
        <w:spacing w:line="240" w:lineRule="auto"/>
        <w:ind w:left="2520"/>
        <w:rPr>
          <w:rFonts w:cstheme="majorHAnsi"/>
        </w:rPr>
      </w:pPr>
      <w:r w:rsidRPr="00457EFA">
        <w:rPr>
          <w:rFonts w:cstheme="majorHAnsi"/>
        </w:rPr>
        <w:t xml:space="preserve">Object newCard = super.clone();  // shallow copy </w:t>
      </w:r>
    </w:p>
    <w:p w14:paraId="3715C5F8" w14:textId="1BCBCFDD" w:rsidR="005C1068" w:rsidRPr="00457EFA" w:rsidRDefault="005C1068" w:rsidP="00BF39D5">
      <w:pPr>
        <w:spacing w:line="240" w:lineRule="auto"/>
        <w:ind w:left="2520"/>
        <w:rPr>
          <w:rFonts w:cstheme="majorHAnsi"/>
        </w:rPr>
      </w:pPr>
      <w:r w:rsidRPr="00457EFA">
        <w:rPr>
          <w:rFonts w:cstheme="majorHAnsi"/>
        </w:rPr>
        <w:t>// write deep copy code here …</w:t>
      </w:r>
    </w:p>
    <w:p w14:paraId="047FEB09" w14:textId="1B03E054" w:rsidR="005C1068" w:rsidRPr="00457EFA" w:rsidRDefault="005C1068" w:rsidP="00BF39D5">
      <w:pPr>
        <w:spacing w:line="240" w:lineRule="auto"/>
        <w:ind w:left="2520"/>
        <w:rPr>
          <w:rFonts w:cstheme="majorHAnsi"/>
        </w:rPr>
      </w:pPr>
      <w:r w:rsidRPr="00457EFA">
        <w:rPr>
          <w:rFonts w:cstheme="majorHAnsi"/>
        </w:rPr>
        <w:t>return newCar;</w:t>
      </w:r>
    </w:p>
    <w:p w14:paraId="439FA5CB" w14:textId="5EA84040" w:rsidR="005C1068" w:rsidRPr="00457EFA" w:rsidRDefault="005C1068" w:rsidP="00BF39D5">
      <w:pPr>
        <w:spacing w:line="240" w:lineRule="auto"/>
        <w:ind w:left="1980"/>
        <w:rPr>
          <w:rFonts w:cstheme="majorHAnsi"/>
        </w:rPr>
      </w:pPr>
      <w:r w:rsidRPr="00457EFA">
        <w:rPr>
          <w:rFonts w:cstheme="majorHAnsi"/>
        </w:rPr>
        <w:t>}</w:t>
      </w:r>
    </w:p>
    <w:p w14:paraId="5DEA4A74" w14:textId="60C79259" w:rsidR="005C1068" w:rsidRPr="00457EFA" w:rsidRDefault="005C1068" w:rsidP="00BF39D5">
      <w:pPr>
        <w:spacing w:line="240" w:lineRule="auto"/>
        <w:ind w:left="1080"/>
        <w:rPr>
          <w:rFonts w:cstheme="majorHAnsi"/>
        </w:rPr>
      </w:pPr>
      <w:r w:rsidRPr="00457EFA">
        <w:rPr>
          <w:rFonts w:cstheme="majorHAnsi"/>
        </w:rPr>
        <w:t>}</w:t>
      </w:r>
    </w:p>
    <w:p w14:paraId="63465A3D" w14:textId="3FA111C1" w:rsidR="005C1068" w:rsidRPr="00457EFA" w:rsidRDefault="005C1068" w:rsidP="00BF39D5">
      <w:pPr>
        <w:pStyle w:val="ListParagraph"/>
        <w:numPr>
          <w:ilvl w:val="0"/>
          <w:numId w:val="3"/>
        </w:numPr>
        <w:spacing w:line="240" w:lineRule="auto"/>
        <w:contextualSpacing w:val="0"/>
        <w:rPr>
          <w:rFonts w:cstheme="majorHAnsi"/>
        </w:rPr>
      </w:pPr>
      <w:r w:rsidRPr="00457EFA">
        <w:rPr>
          <w:rFonts w:cstheme="majorHAnsi"/>
        </w:rPr>
        <w:t>ident</w:t>
      </w:r>
      <w:r w:rsidR="00457EFA" w:rsidRPr="00457EFA">
        <w:rPr>
          <w:rFonts w:cstheme="majorHAnsi"/>
        </w:rPr>
        <w:t>ity versus equality</w:t>
      </w:r>
    </w:p>
    <w:p w14:paraId="2132EDB6" w14:textId="07A20D8C" w:rsidR="00457EFA" w:rsidRPr="00457EFA" w:rsidRDefault="00457EFA" w:rsidP="00BF39D5">
      <w:pPr>
        <w:pStyle w:val="ListParagraph"/>
        <w:numPr>
          <w:ilvl w:val="1"/>
          <w:numId w:val="3"/>
        </w:numPr>
        <w:spacing w:line="240" w:lineRule="auto"/>
        <w:contextualSpacing w:val="0"/>
        <w:rPr>
          <w:rFonts w:cstheme="majorHAnsi"/>
        </w:rPr>
      </w:pPr>
      <w:r w:rsidRPr="00457EFA">
        <w:rPr>
          <w:rFonts w:cstheme="majorHAnsi"/>
        </w:rPr>
        <w:t>identity: are two objects precisely the name object, being viewed at a different angle? (only 1 object exists, same memory address)</w:t>
      </w:r>
    </w:p>
    <w:p w14:paraId="3575C2BF" w14:textId="0C1E1787" w:rsidR="00457EFA" w:rsidRPr="00457EFA" w:rsidRDefault="00457EFA" w:rsidP="00BF39D5">
      <w:pPr>
        <w:pStyle w:val="ListParagraph"/>
        <w:numPr>
          <w:ilvl w:val="1"/>
          <w:numId w:val="3"/>
        </w:numPr>
        <w:spacing w:line="240" w:lineRule="auto"/>
        <w:contextualSpacing w:val="0"/>
        <w:rPr>
          <w:rFonts w:cstheme="majorHAnsi"/>
        </w:rPr>
      </w:pPr>
      <w:r w:rsidRPr="00457EFA">
        <w:rPr>
          <w:rFonts w:cstheme="majorHAnsi"/>
        </w:rPr>
        <w:t>equality: same fields, size, and shape, different memory address</w:t>
      </w:r>
      <w:r>
        <w:rPr>
          <w:rFonts w:cstheme="majorHAnsi"/>
        </w:rPr>
        <w:t xml:space="preserve">, </w:t>
      </w:r>
      <w:r>
        <w:rPr>
          <w:rFonts w:cstheme="majorHAnsi"/>
          <w:u w:val="single"/>
        </w:rPr>
        <w:t>domain-specific</w:t>
      </w:r>
    </w:p>
    <w:p w14:paraId="5F69EE6D" w14:textId="452E5D13" w:rsidR="005C1068" w:rsidRDefault="005C1068" w:rsidP="00BF39D5">
      <w:pPr>
        <w:pStyle w:val="ListParagraph"/>
        <w:spacing w:line="240" w:lineRule="auto"/>
        <w:ind w:left="1440"/>
        <w:contextualSpacing w:val="0"/>
      </w:pPr>
    </w:p>
    <w:p w14:paraId="1BAB50A5" w14:textId="6C52A932" w:rsidR="00D95E04" w:rsidRDefault="00D95E04" w:rsidP="00BF39D5">
      <w:pPr>
        <w:spacing w:line="240" w:lineRule="auto"/>
      </w:pPr>
      <w:r>
        <w:t>Bloch Item 10-14</w:t>
      </w:r>
    </w:p>
    <w:p w14:paraId="3A31DAFA" w14:textId="2EB3FD9A" w:rsidR="00457EFA" w:rsidRPr="00BF39D5" w:rsidRDefault="005D313D" w:rsidP="00BF39D5">
      <w:pPr>
        <w:spacing w:line="240" w:lineRule="auto"/>
        <w:rPr>
          <w:u w:val="single"/>
        </w:rPr>
      </w:pPr>
      <w:r w:rsidRPr="00BF39D5">
        <w:rPr>
          <w:u w:val="single"/>
        </w:rPr>
        <w:t>Item 10: Obey the general contract when overriding equals</w:t>
      </w:r>
    </w:p>
    <w:p w14:paraId="5ACFA235" w14:textId="4891AB5C" w:rsidR="005D313D" w:rsidRDefault="005D313D" w:rsidP="00BF39D5">
      <w:pPr>
        <w:spacing w:line="240" w:lineRule="auto"/>
      </w:pPr>
      <w:r>
        <w:t>Don’t when: each instance of class is unique, equality won’t be tested, subclasses’ superclass already has an equals that works for that class, class is private or package private, class is a value class like an ENUM.</w:t>
      </w:r>
    </w:p>
    <w:p w14:paraId="0B484459" w14:textId="61464CC1" w:rsidR="005D313D" w:rsidRDefault="005D313D" w:rsidP="00BF39D5">
      <w:pPr>
        <w:spacing w:line="240" w:lineRule="auto"/>
      </w:pPr>
      <w:r>
        <w:t xml:space="preserve">Do when: has logical equality and superclass doesn’t have a equals method that works already. </w:t>
      </w:r>
    </w:p>
    <w:p w14:paraId="60FB7BA7" w14:textId="00821118" w:rsidR="005D313D" w:rsidRDefault="005D313D" w:rsidP="00BF39D5">
      <w:pPr>
        <w:spacing w:line="240" w:lineRule="auto"/>
      </w:pPr>
      <w:r>
        <w:t>Object’s equals contract</w:t>
      </w:r>
    </w:p>
    <w:p w14:paraId="18D68689" w14:textId="1AA712C4" w:rsidR="005D313D" w:rsidRDefault="005D313D" w:rsidP="00BF39D5">
      <w:pPr>
        <w:pStyle w:val="ListParagraph"/>
        <w:numPr>
          <w:ilvl w:val="0"/>
          <w:numId w:val="4"/>
        </w:numPr>
        <w:spacing w:line="240" w:lineRule="auto"/>
        <w:contextualSpacing w:val="0"/>
      </w:pPr>
      <w:r>
        <w:lastRenderedPageBreak/>
        <w:t>reflexive, an object is always equal to itself!</w:t>
      </w:r>
    </w:p>
    <w:p w14:paraId="6700C841" w14:textId="68DE10DE" w:rsidR="005D313D" w:rsidRDefault="005D313D" w:rsidP="00BF39D5">
      <w:pPr>
        <w:pStyle w:val="ListParagraph"/>
        <w:numPr>
          <w:ilvl w:val="0"/>
          <w:numId w:val="4"/>
        </w:numPr>
        <w:spacing w:line="240" w:lineRule="auto"/>
        <w:contextualSpacing w:val="0"/>
      </w:pPr>
      <w:r>
        <w:t xml:space="preserve">symmetric, for two equal objects, they both need to return true when taken from left </w:t>
      </w:r>
    </w:p>
    <w:p w14:paraId="157B54D4" w14:textId="470A8C69" w:rsidR="005D313D" w:rsidRDefault="005D313D" w:rsidP="00BF39D5">
      <w:pPr>
        <w:pStyle w:val="ListParagraph"/>
        <w:numPr>
          <w:ilvl w:val="0"/>
          <w:numId w:val="4"/>
        </w:numPr>
        <w:spacing w:line="240" w:lineRule="auto"/>
        <w:contextualSpacing w:val="0"/>
      </w:pPr>
      <w:r>
        <w:t>transitive, if one object equals a second, and the second equals a third, the first object also equals the third (favor composition over inheritence to avoid issues with this)</w:t>
      </w:r>
    </w:p>
    <w:p w14:paraId="47EFBD92" w14:textId="609BA454" w:rsidR="005D313D" w:rsidRDefault="005D313D" w:rsidP="00BF39D5">
      <w:pPr>
        <w:pStyle w:val="ListParagraph"/>
        <w:numPr>
          <w:ilvl w:val="0"/>
          <w:numId w:val="4"/>
        </w:numPr>
        <w:spacing w:line="240" w:lineRule="auto"/>
        <w:contextualSpacing w:val="0"/>
      </w:pPr>
      <w:r>
        <w:t>consistent, if two objects are equal, they need to remain equal unless one is modified</w:t>
      </w:r>
    </w:p>
    <w:p w14:paraId="72C65F2E" w14:textId="61297B20" w:rsidR="005D313D" w:rsidRDefault="00E742C3" w:rsidP="00BF39D5">
      <w:pPr>
        <w:pStyle w:val="ListParagraph"/>
        <w:numPr>
          <w:ilvl w:val="0"/>
          <w:numId w:val="4"/>
        </w:numPr>
        <w:spacing w:line="240" w:lineRule="auto"/>
        <w:contextualSpacing w:val="0"/>
      </w:pPr>
      <w:r>
        <w:t xml:space="preserve">equals on null is always false </w:t>
      </w:r>
    </w:p>
    <w:p w14:paraId="111D3957" w14:textId="1E5DAA26" w:rsidR="00602D35" w:rsidRDefault="00602D35" w:rsidP="00BF39D5">
      <w:pPr>
        <w:spacing w:line="240" w:lineRule="auto"/>
      </w:pPr>
      <w:r>
        <w:t>Steps to Override equals</w:t>
      </w:r>
    </w:p>
    <w:p w14:paraId="3249469E" w14:textId="2CCFC788" w:rsidR="00602D35" w:rsidRDefault="00602D35" w:rsidP="00BF39D5">
      <w:pPr>
        <w:pStyle w:val="ListParagraph"/>
        <w:numPr>
          <w:ilvl w:val="0"/>
          <w:numId w:val="5"/>
        </w:numPr>
        <w:spacing w:line="240" w:lineRule="auto"/>
        <w:contextualSpacing w:val="0"/>
      </w:pPr>
      <w:r>
        <w:t>use @Override in fxn def</w:t>
      </w:r>
    </w:p>
    <w:p w14:paraId="0CAE45B2" w14:textId="29F7DDEC" w:rsidR="00602D35" w:rsidRDefault="00602D35" w:rsidP="00BF39D5">
      <w:pPr>
        <w:pStyle w:val="ListParagraph"/>
        <w:numPr>
          <w:ilvl w:val="0"/>
          <w:numId w:val="5"/>
        </w:numPr>
        <w:spacing w:line="240" w:lineRule="auto"/>
        <w:contextualSpacing w:val="0"/>
      </w:pPr>
      <w:r>
        <w:t xml:space="preserve">Use the == operator to check if the argument is a reference to </w:t>
      </w:r>
      <w:r>
        <w:rPr>
          <w:i/>
          <w:iCs/>
        </w:rPr>
        <w:t xml:space="preserve">this </w:t>
      </w:r>
      <w:r>
        <w:t>object, if so, return false</w:t>
      </w:r>
    </w:p>
    <w:p w14:paraId="205F19CF" w14:textId="33881367" w:rsidR="00602D35" w:rsidRDefault="00602D35" w:rsidP="00BF39D5">
      <w:pPr>
        <w:pStyle w:val="ListParagraph"/>
        <w:numPr>
          <w:ilvl w:val="0"/>
          <w:numId w:val="5"/>
        </w:numPr>
        <w:spacing w:line="240" w:lineRule="auto"/>
        <w:contextualSpacing w:val="0"/>
      </w:pPr>
      <w:r>
        <w:t xml:space="preserve">Use the instanceof operator to check if the argument has the correct type </w:t>
      </w:r>
    </w:p>
    <w:p w14:paraId="071ED785" w14:textId="5347038E" w:rsidR="00602D35" w:rsidRDefault="00602D35" w:rsidP="00BF39D5">
      <w:pPr>
        <w:pStyle w:val="ListParagraph"/>
        <w:numPr>
          <w:ilvl w:val="0"/>
          <w:numId w:val="5"/>
        </w:numPr>
        <w:spacing w:line="240" w:lineRule="auto"/>
        <w:contextualSpacing w:val="0"/>
      </w:pPr>
      <w:r>
        <w:t>Cast the argument to the correct type</w:t>
      </w:r>
    </w:p>
    <w:p w14:paraId="2E72806F" w14:textId="03C3FA3F" w:rsidR="00602D35" w:rsidRDefault="00602D35" w:rsidP="00BF39D5">
      <w:pPr>
        <w:pStyle w:val="ListParagraph"/>
        <w:numPr>
          <w:ilvl w:val="0"/>
          <w:numId w:val="5"/>
        </w:numPr>
        <w:spacing w:line="240" w:lineRule="auto"/>
        <w:contextualSpacing w:val="0"/>
      </w:pPr>
      <w:r>
        <w:t xml:space="preserve">For each significant field in the class, check the fields match </w:t>
      </w:r>
    </w:p>
    <w:p w14:paraId="3D798692" w14:textId="1063F2D8" w:rsidR="009C315D" w:rsidRDefault="009C315D" w:rsidP="009C315D">
      <w:pPr>
        <w:pStyle w:val="ListParagraph"/>
        <w:spacing w:line="240" w:lineRule="auto"/>
        <w:contextualSpacing w:val="0"/>
      </w:pPr>
      <w:r>
        <w:rPr>
          <w:noProof/>
        </w:rPr>
        <w:drawing>
          <wp:anchor distT="0" distB="0" distL="114300" distR="114300" simplePos="0" relativeHeight="251658240" behindDoc="0" locked="0" layoutInCell="1" allowOverlap="1" wp14:anchorId="13C72361" wp14:editId="1B1D281C">
            <wp:simplePos x="0" y="0"/>
            <wp:positionH relativeFrom="column">
              <wp:posOffset>461010</wp:posOffset>
            </wp:positionH>
            <wp:positionV relativeFrom="paragraph">
              <wp:posOffset>278130</wp:posOffset>
            </wp:positionV>
            <wp:extent cx="4055110" cy="3843020"/>
            <wp:effectExtent l="0" t="0" r="2540" b="508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55110" cy="3843020"/>
                    </a:xfrm>
                    <a:prstGeom prst="rect">
                      <a:avLst/>
                    </a:prstGeom>
                  </pic:spPr>
                </pic:pic>
              </a:graphicData>
            </a:graphic>
            <wp14:sizeRelH relativeFrom="margin">
              <wp14:pctWidth>0</wp14:pctWidth>
            </wp14:sizeRelH>
            <wp14:sizeRelV relativeFrom="margin">
              <wp14:pctHeight>0</wp14:pctHeight>
            </wp14:sizeRelV>
          </wp:anchor>
        </w:drawing>
      </w:r>
    </w:p>
    <w:p w14:paraId="25784857" w14:textId="3F44746F" w:rsidR="00602D35" w:rsidRPr="00BF39D5" w:rsidRDefault="00602D35" w:rsidP="00BF39D5">
      <w:pPr>
        <w:spacing w:line="240" w:lineRule="auto"/>
        <w:rPr>
          <w:u w:val="single"/>
        </w:rPr>
      </w:pPr>
      <w:r w:rsidRPr="00BF39D5">
        <w:rPr>
          <w:u w:val="single"/>
        </w:rPr>
        <w:t>Item 11: If you overrode equals you must override hashCode</w:t>
      </w:r>
    </w:p>
    <w:p w14:paraId="240D6353" w14:textId="489877B0" w:rsidR="00D95E04" w:rsidRDefault="00602D35" w:rsidP="0060464B">
      <w:pPr>
        <w:spacing w:line="240" w:lineRule="auto"/>
      </w:pPr>
      <w:r>
        <w:t>Override hashCode when you overrode equals</w:t>
      </w:r>
      <w:r w:rsidR="0060464B">
        <w:t>. EQUAL OBJECTS HAVE EQUAL HASHCODES.</w:t>
      </w:r>
    </w:p>
    <w:p w14:paraId="1C3479A6" w14:textId="2BC212BC" w:rsidR="009C315D" w:rsidRDefault="009C315D" w:rsidP="0060464B">
      <w:pPr>
        <w:spacing w:line="240" w:lineRule="auto"/>
      </w:pPr>
      <w:r>
        <w:rPr>
          <w:noProof/>
        </w:rPr>
        <w:lastRenderedPageBreak/>
        <w:drawing>
          <wp:anchor distT="0" distB="0" distL="114300" distR="114300" simplePos="0" relativeHeight="251659264" behindDoc="0" locked="0" layoutInCell="1" allowOverlap="1" wp14:anchorId="4F55766F" wp14:editId="3930CD86">
            <wp:simplePos x="0" y="0"/>
            <wp:positionH relativeFrom="column">
              <wp:posOffset>0</wp:posOffset>
            </wp:positionH>
            <wp:positionV relativeFrom="paragraph">
              <wp:posOffset>0</wp:posOffset>
            </wp:positionV>
            <wp:extent cx="5657850" cy="4000500"/>
            <wp:effectExtent l="0" t="0" r="0" b="0"/>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57850" cy="4000500"/>
                    </a:xfrm>
                    <a:prstGeom prst="rect">
                      <a:avLst/>
                    </a:prstGeom>
                  </pic:spPr>
                </pic:pic>
              </a:graphicData>
            </a:graphic>
          </wp:anchor>
        </w:drawing>
      </w:r>
    </w:p>
    <w:p w14:paraId="211F1C20" w14:textId="79AAF3C3" w:rsidR="0060464B" w:rsidRDefault="0060464B" w:rsidP="0060464B">
      <w:pPr>
        <w:spacing w:line="240" w:lineRule="auto"/>
        <w:rPr>
          <w:u w:val="single"/>
        </w:rPr>
      </w:pPr>
      <w:r w:rsidRPr="0060464B">
        <w:rPr>
          <w:u w:val="single"/>
        </w:rPr>
        <w:t xml:space="preserve">Item 12: Always override toString() </w:t>
      </w:r>
    </w:p>
    <w:p w14:paraId="2E566AC4" w14:textId="76E634F8" w:rsidR="0060464B" w:rsidRDefault="0060464B" w:rsidP="0060464B">
      <w:pPr>
        <w:spacing w:line="240" w:lineRule="auto"/>
      </w:pPr>
      <w:r>
        <w:t xml:space="preserve">Self explanatory </w:t>
      </w:r>
    </w:p>
    <w:p w14:paraId="788B0B39" w14:textId="242E68FF" w:rsidR="0060464B" w:rsidRDefault="0060464B" w:rsidP="0060464B">
      <w:pPr>
        <w:spacing w:line="240" w:lineRule="auto"/>
      </w:pPr>
      <w:r>
        <w:rPr>
          <w:u w:val="single"/>
        </w:rPr>
        <w:t>Item 13: Override clone() (in Java) judiciously</w:t>
      </w:r>
    </w:p>
    <w:p w14:paraId="237ED2B5" w14:textId="0EE54FED" w:rsidR="0060464B" w:rsidRDefault="006061DA" w:rsidP="0060464B">
      <w:pPr>
        <w:spacing w:line="240" w:lineRule="auto"/>
      </w:pPr>
      <w:r>
        <w:t xml:space="preserve">clone() returns a field-by-field copy of the object, or throws a CloneNotSupportedException if method is not public (don’t throw exception for public, try/catch instead).  </w:t>
      </w:r>
    </w:p>
    <w:p w14:paraId="791D8C02" w14:textId="47F20C1B" w:rsidR="006061DA" w:rsidRDefault="006061DA" w:rsidP="0060464B">
      <w:pPr>
        <w:spacing w:line="240" w:lineRule="auto"/>
      </w:pPr>
      <w:r>
        <w:t xml:space="preserve">clone() does not work on final fields. </w:t>
      </w:r>
    </w:p>
    <w:p w14:paraId="2BC74279" w14:textId="3E908D76" w:rsidR="006061DA" w:rsidRDefault="006061DA" w:rsidP="0060464B">
      <w:pPr>
        <w:spacing w:line="240" w:lineRule="auto"/>
      </w:pPr>
      <w:r>
        <w:t>Clone()’s contract</w:t>
      </w:r>
    </w:p>
    <w:p w14:paraId="4A8FC8AD" w14:textId="23942ED9" w:rsidR="006061DA" w:rsidRDefault="006061DA" w:rsidP="006061DA">
      <w:pPr>
        <w:pStyle w:val="ListParagraph"/>
        <w:numPr>
          <w:ilvl w:val="0"/>
          <w:numId w:val="6"/>
        </w:numPr>
        <w:spacing w:line="240" w:lineRule="auto"/>
      </w:pPr>
      <w:r>
        <w:t>x.clone() != x  // returns true, identify check (different addresses)</w:t>
      </w:r>
    </w:p>
    <w:p w14:paraId="06D60E28" w14:textId="5121BBC3" w:rsidR="006061DA" w:rsidRDefault="006061DA" w:rsidP="006061DA">
      <w:pPr>
        <w:pStyle w:val="ListParagraph"/>
        <w:numPr>
          <w:ilvl w:val="0"/>
          <w:numId w:val="6"/>
        </w:numPr>
        <w:spacing w:line="240" w:lineRule="auto"/>
      </w:pPr>
      <w:r>
        <w:t>x.clone().getClass() == x.getClass  // returns true, same class</w:t>
      </w:r>
    </w:p>
    <w:p w14:paraId="162CF58B" w14:textId="0827474E" w:rsidR="006061DA" w:rsidRDefault="006061DA" w:rsidP="006061DA">
      <w:pPr>
        <w:pStyle w:val="ListParagraph"/>
        <w:numPr>
          <w:ilvl w:val="0"/>
          <w:numId w:val="6"/>
        </w:numPr>
        <w:spacing w:line="240" w:lineRule="auto"/>
      </w:pPr>
      <w:r>
        <w:t>x.clone().equals(x) // typically true</w:t>
      </w:r>
    </w:p>
    <w:p w14:paraId="65E72B37" w14:textId="2260D0B0" w:rsidR="006061DA" w:rsidRDefault="006061DA" w:rsidP="006061DA">
      <w:pPr>
        <w:pStyle w:val="ListParagraph"/>
        <w:numPr>
          <w:ilvl w:val="0"/>
          <w:numId w:val="6"/>
        </w:numPr>
        <w:spacing w:line="240" w:lineRule="auto"/>
      </w:pPr>
      <w:r>
        <w:t xml:space="preserve">must not do any harm to the original object </w:t>
      </w:r>
    </w:p>
    <w:p w14:paraId="7732C6ED" w14:textId="5655219E" w:rsidR="006F0FCF" w:rsidRDefault="006F0FCF" w:rsidP="006F0FCF">
      <w:pPr>
        <w:spacing w:line="240" w:lineRule="auto"/>
        <w:rPr>
          <w:u w:val="single"/>
        </w:rPr>
      </w:pPr>
      <w:r>
        <w:rPr>
          <w:u w:val="single"/>
        </w:rPr>
        <w:t>Item 14: Consider implementing Comparable interface</w:t>
      </w:r>
    </w:p>
    <w:p w14:paraId="1AF78EE1" w14:textId="5792919E" w:rsidR="006F0FCF" w:rsidRDefault="006F0FCF" w:rsidP="006F0FCF">
      <w:pPr>
        <w:spacing w:line="240" w:lineRule="auto"/>
      </w:pPr>
      <w:r>
        <w:t>compareTo() can be implemented from the Comparable interface in Java.</w:t>
      </w:r>
    </w:p>
    <w:p w14:paraId="2CE9489F" w14:textId="69AB4803" w:rsidR="006F0FCF" w:rsidRDefault="006F0FCF" w:rsidP="006F0FCF">
      <w:pPr>
        <w:spacing w:line="240" w:lineRule="auto"/>
      </w:pPr>
      <w:r>
        <w:t xml:space="preserve">throws ClassCastException if the type of the compared object doesn’t match. </w:t>
      </w:r>
    </w:p>
    <w:p w14:paraId="6AF69572" w14:textId="5CC2B777" w:rsidR="009C315D" w:rsidRDefault="009C315D" w:rsidP="006F0FCF">
      <w:pPr>
        <w:spacing w:line="240" w:lineRule="auto"/>
      </w:pPr>
      <w:r>
        <w:t>returns an int, not a boolean.</w:t>
      </w:r>
    </w:p>
    <w:p w14:paraId="35052A5F" w14:textId="77777777" w:rsidR="009C315D" w:rsidRPr="006F0FCF" w:rsidRDefault="009C315D" w:rsidP="006F0FCF">
      <w:pPr>
        <w:spacing w:line="240" w:lineRule="auto"/>
      </w:pPr>
    </w:p>
    <w:sectPr w:rsidR="009C315D" w:rsidRPr="006F0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F0A72"/>
    <w:multiLevelType w:val="hybridMultilevel"/>
    <w:tmpl w:val="B78ACA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8B2DEA"/>
    <w:multiLevelType w:val="hybridMultilevel"/>
    <w:tmpl w:val="6C06A6A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C47880"/>
    <w:multiLevelType w:val="hybridMultilevel"/>
    <w:tmpl w:val="2CD07A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3416F2"/>
    <w:multiLevelType w:val="hybridMultilevel"/>
    <w:tmpl w:val="E1D66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405CC3"/>
    <w:multiLevelType w:val="hybridMultilevel"/>
    <w:tmpl w:val="A5367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A25F2D"/>
    <w:multiLevelType w:val="hybridMultilevel"/>
    <w:tmpl w:val="0B54E05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A01"/>
    <w:rsid w:val="00302A01"/>
    <w:rsid w:val="003C2EB5"/>
    <w:rsid w:val="00457EFA"/>
    <w:rsid w:val="00536332"/>
    <w:rsid w:val="00562342"/>
    <w:rsid w:val="005C1068"/>
    <w:rsid w:val="005D313D"/>
    <w:rsid w:val="00602D35"/>
    <w:rsid w:val="0060464B"/>
    <w:rsid w:val="006061DA"/>
    <w:rsid w:val="00670934"/>
    <w:rsid w:val="006A5FCC"/>
    <w:rsid w:val="006F0FCF"/>
    <w:rsid w:val="009C315D"/>
    <w:rsid w:val="009E70D4"/>
    <w:rsid w:val="00A850F5"/>
    <w:rsid w:val="00BF34A5"/>
    <w:rsid w:val="00BF39D5"/>
    <w:rsid w:val="00D90AB6"/>
    <w:rsid w:val="00D95E04"/>
    <w:rsid w:val="00E74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0D6C3"/>
  <w15:chartTrackingRefBased/>
  <w15:docId w15:val="{D188AFAC-0EEA-4243-A270-17470E812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068"/>
    <w:rPr>
      <w:rFonts w:asciiTheme="majorHAnsi" w:hAnsiTheme="majorHAnsi"/>
    </w:rPr>
  </w:style>
  <w:style w:type="paragraph" w:styleId="Heading2">
    <w:name w:val="heading 2"/>
    <w:basedOn w:val="Normal"/>
    <w:next w:val="Normal"/>
    <w:link w:val="Heading2Char"/>
    <w:uiPriority w:val="9"/>
    <w:unhideWhenUsed/>
    <w:qFormat/>
    <w:rsid w:val="00D95E04"/>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5E0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90A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Tsuboi, Narissa</dc:creator>
  <cp:keywords/>
  <dc:description/>
  <cp:lastModifiedBy>Tsuboi, Narissa</cp:lastModifiedBy>
  <cp:revision>12</cp:revision>
  <dcterms:created xsi:type="dcterms:W3CDTF">2021-11-03T02:48:00Z</dcterms:created>
  <dcterms:modified xsi:type="dcterms:W3CDTF">2021-11-03T03:46:00Z</dcterms:modified>
</cp:coreProperties>
</file>