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32AA7" w14:textId="77777777" w:rsidR="00B33819" w:rsidRPr="00B33819" w:rsidRDefault="00B33819" w:rsidP="00B33819">
      <w:pPr>
        <w:jc w:val="right"/>
        <w:rPr>
          <w:lang w:val="es-ES_tradnl"/>
        </w:rPr>
      </w:pPr>
      <w:r w:rsidRPr="00B33819">
        <w:rPr>
          <w:lang w:val="es-ES_tradnl"/>
        </w:rPr>
        <w:t>Nicolás Risso</w:t>
      </w:r>
    </w:p>
    <w:p w14:paraId="62882008" w14:textId="77777777" w:rsidR="00B33819" w:rsidRPr="00B33819" w:rsidRDefault="00B33819" w:rsidP="00B33819">
      <w:pPr>
        <w:jc w:val="center"/>
        <w:rPr>
          <w:lang w:val="es-ES_tradnl"/>
        </w:rPr>
      </w:pPr>
      <w:r w:rsidRPr="00B33819">
        <w:rPr>
          <w:lang w:val="es-ES_tradnl"/>
        </w:rPr>
        <w:t>Sistemas Recomendadores</w:t>
      </w:r>
    </w:p>
    <w:p w14:paraId="1B41CB2B" w14:textId="77777777" w:rsidR="00B33819" w:rsidRPr="00B33819" w:rsidRDefault="00B33819" w:rsidP="00B33819">
      <w:pPr>
        <w:jc w:val="center"/>
        <w:rPr>
          <w:lang w:val="es-ES_tradnl"/>
        </w:rPr>
      </w:pPr>
      <w:r w:rsidRPr="00B33819">
        <w:rPr>
          <w:lang w:val="es-ES_tradnl"/>
        </w:rPr>
        <w:t>Tarea 1</w:t>
      </w:r>
    </w:p>
    <w:p w14:paraId="461BF88D" w14:textId="77777777" w:rsidR="00B33819" w:rsidRDefault="00B33819" w:rsidP="00B33819">
      <w:pPr>
        <w:rPr>
          <w:lang w:val="es-ES_tradnl"/>
        </w:rPr>
      </w:pPr>
    </w:p>
    <w:p w14:paraId="3A1B2173" w14:textId="77777777" w:rsidR="006134BE" w:rsidRDefault="006134BE" w:rsidP="00B33819">
      <w:pPr>
        <w:rPr>
          <w:lang w:val="es-ES_tradnl"/>
        </w:rPr>
      </w:pPr>
    </w:p>
    <w:p w14:paraId="3DDF05A7" w14:textId="77777777" w:rsidR="002017A3" w:rsidRPr="001B3D5E" w:rsidRDefault="006134BE" w:rsidP="00B33819">
      <w:pPr>
        <w:rPr>
          <w:b/>
          <w:lang w:val="es-ES_tradnl"/>
        </w:rPr>
      </w:pPr>
      <w:r w:rsidRPr="001B3D5E">
        <w:rPr>
          <w:b/>
          <w:lang w:val="es-ES_tradnl"/>
        </w:rPr>
        <w:t>1.0.-</w:t>
      </w:r>
      <w:r w:rsidRPr="001B3D5E">
        <w:rPr>
          <w:b/>
          <w:lang w:val="es-ES_tradnl"/>
        </w:rPr>
        <w:tab/>
        <w:t>Análisis de los datos entregados</w:t>
      </w:r>
    </w:p>
    <w:p w14:paraId="2FE8BF72" w14:textId="77777777" w:rsidR="00B33819" w:rsidRDefault="00B33819" w:rsidP="00AE3F46">
      <w:pPr>
        <w:jc w:val="both"/>
        <w:rPr>
          <w:lang w:val="es-ES_tradnl"/>
        </w:rPr>
      </w:pPr>
    </w:p>
    <w:p w14:paraId="0F0541D9" w14:textId="679CB679" w:rsidR="006134BE" w:rsidRDefault="006134BE" w:rsidP="00AE3F46">
      <w:pPr>
        <w:jc w:val="both"/>
        <w:rPr>
          <w:lang w:val="es-ES_tradnl"/>
        </w:rPr>
      </w:pPr>
      <w:r>
        <w:rPr>
          <w:lang w:val="es-ES_tradnl"/>
        </w:rPr>
        <w:t>Los datos entregados cor</w:t>
      </w:r>
      <w:r w:rsidR="001A183A">
        <w:rPr>
          <w:lang w:val="es-ES_tradnl"/>
        </w:rPr>
        <w:t>responden a pares “usuario” e “í</w:t>
      </w:r>
      <w:r>
        <w:rPr>
          <w:lang w:val="es-ES_tradnl"/>
        </w:rPr>
        <w:t>tem” con ratings enteros entre 1.0 y 10.0. La matriz generada con estos datos posee las siguientes características:</w:t>
      </w:r>
    </w:p>
    <w:p w14:paraId="57BBD59B" w14:textId="77777777" w:rsidR="006134BE" w:rsidRDefault="006134BE" w:rsidP="00AE3F46">
      <w:pPr>
        <w:jc w:val="both"/>
        <w:rPr>
          <w:lang w:val="es-ES_tradnl"/>
        </w:rPr>
      </w:pPr>
    </w:p>
    <w:tbl>
      <w:tblPr>
        <w:tblStyle w:val="TableGrid"/>
        <w:tblW w:w="0" w:type="auto"/>
        <w:tblLook w:val="04A0" w:firstRow="1" w:lastRow="0" w:firstColumn="1" w:lastColumn="0" w:noHBand="0" w:noVBand="1"/>
      </w:tblPr>
      <w:tblGrid>
        <w:gridCol w:w="4428"/>
        <w:gridCol w:w="4428"/>
      </w:tblGrid>
      <w:tr w:rsidR="006134BE" w14:paraId="5CCC5EF4" w14:textId="77777777" w:rsidTr="006C78D8">
        <w:trPr>
          <w:trHeight w:val="432"/>
        </w:trPr>
        <w:tc>
          <w:tcPr>
            <w:tcW w:w="4428" w:type="dxa"/>
            <w:vAlign w:val="center"/>
          </w:tcPr>
          <w:p w14:paraId="5BFE88DA" w14:textId="77777777" w:rsidR="006134BE" w:rsidRDefault="006134BE" w:rsidP="00AE3F46">
            <w:pPr>
              <w:jc w:val="both"/>
              <w:rPr>
                <w:lang w:val="es-ES_tradnl"/>
              </w:rPr>
            </w:pPr>
            <w:r>
              <w:rPr>
                <w:lang w:val="es-ES_tradnl"/>
              </w:rPr>
              <w:t>Número de Usuarios</w:t>
            </w:r>
          </w:p>
        </w:tc>
        <w:tc>
          <w:tcPr>
            <w:tcW w:w="4428" w:type="dxa"/>
            <w:vAlign w:val="center"/>
          </w:tcPr>
          <w:p w14:paraId="4ED50277" w14:textId="77777777" w:rsidR="006134BE" w:rsidRDefault="006134BE" w:rsidP="00AE3F46">
            <w:pPr>
              <w:jc w:val="both"/>
              <w:rPr>
                <w:lang w:val="es-ES_tradnl"/>
              </w:rPr>
            </w:pPr>
            <w:r w:rsidRPr="006134BE">
              <w:rPr>
                <w:lang w:val="es-ES_tradnl"/>
              </w:rPr>
              <w:t>77805</w:t>
            </w:r>
          </w:p>
        </w:tc>
      </w:tr>
      <w:tr w:rsidR="006134BE" w14:paraId="0CD90D95" w14:textId="77777777" w:rsidTr="006C78D8">
        <w:trPr>
          <w:trHeight w:val="432"/>
        </w:trPr>
        <w:tc>
          <w:tcPr>
            <w:tcW w:w="4428" w:type="dxa"/>
            <w:vAlign w:val="center"/>
          </w:tcPr>
          <w:p w14:paraId="27639AAC" w14:textId="5BD634DD" w:rsidR="006134BE" w:rsidRDefault="006134BE" w:rsidP="00AE3F46">
            <w:pPr>
              <w:jc w:val="both"/>
              <w:rPr>
                <w:lang w:val="es-ES_tradnl"/>
              </w:rPr>
            </w:pPr>
            <w:r>
              <w:rPr>
                <w:lang w:val="es-ES_tradnl"/>
              </w:rPr>
              <w:t xml:space="preserve">Número de </w:t>
            </w:r>
            <w:r w:rsidR="001A183A">
              <w:rPr>
                <w:lang w:val="es-ES_tradnl"/>
              </w:rPr>
              <w:t>Ítems</w:t>
            </w:r>
          </w:p>
        </w:tc>
        <w:tc>
          <w:tcPr>
            <w:tcW w:w="4428" w:type="dxa"/>
            <w:vAlign w:val="center"/>
          </w:tcPr>
          <w:p w14:paraId="33317EC5" w14:textId="77777777" w:rsidR="006134BE" w:rsidRDefault="006134BE" w:rsidP="00AE3F46">
            <w:pPr>
              <w:jc w:val="both"/>
              <w:rPr>
                <w:lang w:val="es-ES_tradnl"/>
              </w:rPr>
            </w:pPr>
            <w:r w:rsidRPr="006134BE">
              <w:rPr>
                <w:lang w:val="es-ES_tradnl"/>
              </w:rPr>
              <w:t>185613</w:t>
            </w:r>
          </w:p>
        </w:tc>
      </w:tr>
      <w:tr w:rsidR="006134BE" w14:paraId="5790963A" w14:textId="77777777" w:rsidTr="006C78D8">
        <w:trPr>
          <w:trHeight w:val="432"/>
        </w:trPr>
        <w:tc>
          <w:tcPr>
            <w:tcW w:w="4428" w:type="dxa"/>
            <w:vAlign w:val="center"/>
          </w:tcPr>
          <w:p w14:paraId="7DEAC193" w14:textId="77777777" w:rsidR="006134BE" w:rsidRDefault="006134BE" w:rsidP="00AE3F46">
            <w:pPr>
              <w:jc w:val="both"/>
              <w:rPr>
                <w:lang w:val="es-ES_tradnl"/>
              </w:rPr>
            </w:pPr>
            <w:r>
              <w:rPr>
                <w:lang w:val="es-ES_tradnl"/>
              </w:rPr>
              <w:t>Cantidad de Ratings</w:t>
            </w:r>
          </w:p>
        </w:tc>
        <w:tc>
          <w:tcPr>
            <w:tcW w:w="4428" w:type="dxa"/>
            <w:vAlign w:val="center"/>
          </w:tcPr>
          <w:p w14:paraId="32112A4D" w14:textId="77777777" w:rsidR="006134BE" w:rsidRDefault="006134BE" w:rsidP="00AE3F46">
            <w:pPr>
              <w:jc w:val="both"/>
              <w:rPr>
                <w:lang w:val="es-ES_tradnl"/>
              </w:rPr>
            </w:pPr>
            <w:r w:rsidRPr="006134BE">
              <w:rPr>
                <w:lang w:val="es-ES_tradnl"/>
              </w:rPr>
              <w:t>432171</w:t>
            </w:r>
          </w:p>
        </w:tc>
      </w:tr>
      <w:tr w:rsidR="006134BE" w14:paraId="49F9CE7D" w14:textId="77777777" w:rsidTr="006C78D8">
        <w:trPr>
          <w:trHeight w:val="432"/>
        </w:trPr>
        <w:tc>
          <w:tcPr>
            <w:tcW w:w="4428" w:type="dxa"/>
            <w:vAlign w:val="center"/>
          </w:tcPr>
          <w:p w14:paraId="60E00922" w14:textId="77777777" w:rsidR="006134BE" w:rsidRDefault="006134BE" w:rsidP="00AE3F46">
            <w:pPr>
              <w:jc w:val="both"/>
              <w:rPr>
                <w:lang w:val="es-ES_tradnl"/>
              </w:rPr>
            </w:pPr>
            <w:r>
              <w:rPr>
                <w:lang w:val="es-ES_tradnl"/>
              </w:rPr>
              <w:t>Densidad de Datos</w:t>
            </w:r>
          </w:p>
        </w:tc>
        <w:tc>
          <w:tcPr>
            <w:tcW w:w="4428" w:type="dxa"/>
            <w:vAlign w:val="center"/>
          </w:tcPr>
          <w:p w14:paraId="0DCB43EF" w14:textId="77777777" w:rsidR="006134BE" w:rsidRPr="006134BE" w:rsidRDefault="006134BE" w:rsidP="00AE3F46">
            <w:pPr>
              <w:jc w:val="both"/>
              <w:rPr>
                <w:lang w:val="es-ES_tradnl"/>
              </w:rPr>
            </w:pPr>
            <w:r w:rsidRPr="006134BE">
              <w:rPr>
                <w:lang w:val="es-ES_tradnl"/>
              </w:rPr>
              <w:t>0.002993</w:t>
            </w:r>
            <w:r>
              <w:rPr>
                <w:lang w:val="es-ES_tradnl"/>
              </w:rPr>
              <w:t xml:space="preserve"> %</w:t>
            </w:r>
          </w:p>
        </w:tc>
      </w:tr>
    </w:tbl>
    <w:p w14:paraId="0F7360C3" w14:textId="77777777" w:rsidR="006134BE" w:rsidRDefault="006134BE" w:rsidP="00AE3F46">
      <w:pPr>
        <w:jc w:val="both"/>
        <w:rPr>
          <w:lang w:val="es-ES_tradnl"/>
        </w:rPr>
      </w:pPr>
    </w:p>
    <w:p w14:paraId="55C251A3" w14:textId="3C5D6636" w:rsidR="00AE3F46" w:rsidRDefault="00AE3F46" w:rsidP="00AE3F46">
      <w:pPr>
        <w:jc w:val="both"/>
        <w:rPr>
          <w:lang w:val="es-ES_tradnl"/>
        </w:rPr>
      </w:pPr>
      <w:r>
        <w:rPr>
          <w:lang w:val="es-ES_tradnl"/>
        </w:rPr>
        <w:t xml:space="preserve">Corresponde a una matriz de muy baja densidad, por lo que se recurrió a la representación </w:t>
      </w:r>
      <w:r w:rsidR="00805A53">
        <w:rPr>
          <w:lang w:val="es-ES_tradnl"/>
        </w:rPr>
        <w:t xml:space="preserve">de matriz </w:t>
      </w:r>
      <w:proofErr w:type="spellStart"/>
      <w:r w:rsidR="00805A53">
        <w:rPr>
          <w:lang w:val="es-ES_tradnl"/>
        </w:rPr>
        <w:t>sparse</w:t>
      </w:r>
      <w:proofErr w:type="spellEnd"/>
      <w:r>
        <w:rPr>
          <w:lang w:val="es-ES_tradnl"/>
        </w:rPr>
        <w:t xml:space="preserve"> para ahorrar memoria y tiempo de cómputo.</w:t>
      </w:r>
    </w:p>
    <w:p w14:paraId="1AC2AFDC" w14:textId="77777777" w:rsidR="00AE3F46" w:rsidRDefault="00AE3F46" w:rsidP="00AE3F46">
      <w:pPr>
        <w:jc w:val="both"/>
        <w:rPr>
          <w:lang w:val="es-ES_tradnl"/>
        </w:rPr>
      </w:pPr>
    </w:p>
    <w:tbl>
      <w:tblPr>
        <w:tblStyle w:val="TableGrid"/>
        <w:tblW w:w="0" w:type="auto"/>
        <w:tblLook w:val="04A0" w:firstRow="1" w:lastRow="0" w:firstColumn="1" w:lastColumn="0" w:noHBand="0" w:noVBand="1"/>
      </w:tblPr>
      <w:tblGrid>
        <w:gridCol w:w="4428"/>
        <w:gridCol w:w="4428"/>
      </w:tblGrid>
      <w:tr w:rsidR="006C78D8" w14:paraId="673C7776" w14:textId="77777777" w:rsidTr="006C78D8">
        <w:trPr>
          <w:trHeight w:val="432"/>
        </w:trPr>
        <w:tc>
          <w:tcPr>
            <w:tcW w:w="4428" w:type="dxa"/>
            <w:vAlign w:val="center"/>
          </w:tcPr>
          <w:p w14:paraId="5853DA07" w14:textId="6339672C" w:rsidR="006C78D8" w:rsidRDefault="001A183A" w:rsidP="001A183A">
            <w:pPr>
              <w:jc w:val="both"/>
              <w:rPr>
                <w:lang w:val="es-ES_tradnl"/>
              </w:rPr>
            </w:pPr>
            <w:r>
              <w:rPr>
                <w:lang w:val="es-ES_tradnl"/>
              </w:rPr>
              <w:t>Número de Í</w:t>
            </w:r>
            <w:r w:rsidR="006C78D8">
              <w:rPr>
                <w:lang w:val="es-ES_tradnl"/>
              </w:rPr>
              <w:t>tems Promedio por Usuario</w:t>
            </w:r>
          </w:p>
        </w:tc>
        <w:tc>
          <w:tcPr>
            <w:tcW w:w="4428" w:type="dxa"/>
            <w:vAlign w:val="center"/>
          </w:tcPr>
          <w:p w14:paraId="23E0196F" w14:textId="77777777" w:rsidR="006C78D8" w:rsidRDefault="006C78D8" w:rsidP="00AE3F46">
            <w:pPr>
              <w:jc w:val="both"/>
              <w:rPr>
                <w:lang w:val="es-ES_tradnl"/>
              </w:rPr>
            </w:pPr>
            <w:r w:rsidRPr="006C78D8">
              <w:rPr>
                <w:lang w:val="es-ES_tradnl"/>
              </w:rPr>
              <w:t>5.554540</w:t>
            </w:r>
            <w:r>
              <w:rPr>
                <w:lang w:val="es-ES_tradnl"/>
              </w:rPr>
              <w:t xml:space="preserve"> </w:t>
            </w:r>
            <w:r>
              <w:rPr>
                <w:rFonts w:ascii="+=" w:hAnsi="+="/>
                <w:lang w:val="es-ES_tradnl"/>
              </w:rPr>
              <w:t xml:space="preserve"> </w:t>
            </w:r>
            <w:r>
              <w:rPr>
                <w:rFonts w:ascii="+" w:hAnsi="+"/>
                <w:lang w:val="es-ES_tradnl"/>
              </w:rPr>
              <w:t xml:space="preserve"> </w:t>
            </w:r>
            <m:oMath>
              <m:r>
                <w:rPr>
                  <w:rFonts w:ascii="Cambria Math" w:hAnsi="Cambria Math"/>
                  <w:lang w:val="es-ES_tradnl"/>
                </w:rPr>
                <m:t>±</m:t>
              </m:r>
            </m:oMath>
            <w:r>
              <w:rPr>
                <w:lang w:val="es-ES_tradnl"/>
              </w:rPr>
              <w:t xml:space="preserve">  </w:t>
            </w:r>
            <w:r w:rsidRPr="006C78D8">
              <w:rPr>
                <w:lang w:val="es-ES_tradnl"/>
              </w:rPr>
              <w:t>43.925808</w:t>
            </w:r>
          </w:p>
        </w:tc>
      </w:tr>
      <w:tr w:rsidR="006C78D8" w14:paraId="5E236BDF" w14:textId="77777777" w:rsidTr="006C78D8">
        <w:trPr>
          <w:trHeight w:val="432"/>
        </w:trPr>
        <w:tc>
          <w:tcPr>
            <w:tcW w:w="4428" w:type="dxa"/>
            <w:vAlign w:val="center"/>
          </w:tcPr>
          <w:p w14:paraId="15BFD64B" w14:textId="77777777" w:rsidR="006C78D8" w:rsidRDefault="006C78D8" w:rsidP="00AE3F46">
            <w:pPr>
              <w:jc w:val="both"/>
              <w:rPr>
                <w:lang w:val="es-ES_tradnl"/>
              </w:rPr>
            </w:pPr>
            <w:r>
              <w:rPr>
                <w:lang w:val="es-ES_tradnl"/>
              </w:rPr>
              <w:t>Rating Promedio por Usuario</w:t>
            </w:r>
          </w:p>
        </w:tc>
        <w:tc>
          <w:tcPr>
            <w:tcW w:w="4428" w:type="dxa"/>
            <w:vAlign w:val="center"/>
          </w:tcPr>
          <w:p w14:paraId="7B8CA85A" w14:textId="77777777" w:rsidR="006C78D8" w:rsidRDefault="00B4273F" w:rsidP="00AE3F46">
            <w:pPr>
              <w:tabs>
                <w:tab w:val="left" w:pos="1152"/>
              </w:tabs>
              <w:jc w:val="both"/>
              <w:rPr>
                <w:lang w:val="es-ES_tradnl"/>
              </w:rPr>
            </w:pPr>
            <w:r w:rsidRPr="006C78D8">
              <w:rPr>
                <w:lang w:val="es-ES_tradnl"/>
              </w:rPr>
              <w:t>7.597847</w:t>
            </w:r>
            <w:r>
              <w:rPr>
                <w:lang w:val="es-ES_tradnl"/>
              </w:rPr>
              <w:t xml:space="preserve">   </w:t>
            </w:r>
            <m:oMath>
              <m:r>
                <w:rPr>
                  <w:rFonts w:ascii="Cambria Math" w:hAnsi="Cambria Math"/>
                  <w:lang w:val="es-ES_tradnl"/>
                </w:rPr>
                <m:t>±</m:t>
              </m:r>
            </m:oMath>
            <w:r>
              <w:rPr>
                <w:lang w:val="es-ES_tradnl"/>
              </w:rPr>
              <w:t xml:space="preserve">  </w:t>
            </w:r>
            <w:r w:rsidRPr="006C78D8">
              <w:rPr>
                <w:lang w:val="es-ES_tradnl"/>
              </w:rPr>
              <w:t>1.843557</w:t>
            </w:r>
          </w:p>
        </w:tc>
      </w:tr>
    </w:tbl>
    <w:p w14:paraId="0FEE2880" w14:textId="77777777" w:rsidR="0097037F" w:rsidRDefault="0097037F" w:rsidP="00AE3F46">
      <w:pPr>
        <w:jc w:val="both"/>
        <w:rPr>
          <w:lang w:val="es-ES_tradnl"/>
        </w:rPr>
      </w:pPr>
    </w:p>
    <w:p w14:paraId="3E946BD9" w14:textId="67AF7AE8" w:rsidR="0097037F" w:rsidRDefault="00805A53" w:rsidP="00AE3F46">
      <w:pPr>
        <w:jc w:val="both"/>
        <w:rPr>
          <w:lang w:val="es-ES_tradnl"/>
        </w:rPr>
      </w:pPr>
      <w:r>
        <w:rPr>
          <w:lang w:val="es-ES_tradnl"/>
        </w:rPr>
        <w:t xml:space="preserve">Los usuarios en promedio evaluaron 5.5 </w:t>
      </w:r>
      <w:r w:rsidR="001A183A">
        <w:rPr>
          <w:lang w:val="es-ES_tradnl"/>
        </w:rPr>
        <w:t>ítems</w:t>
      </w:r>
      <w:r>
        <w:rPr>
          <w:lang w:val="es-ES_tradnl"/>
        </w:rPr>
        <w:t xml:space="preserve">, pero se puede ver que esto varía enormemente entre los usuarios. </w:t>
      </w:r>
      <w:r w:rsidR="001A183A">
        <w:rPr>
          <w:lang w:val="es-ES_tradnl"/>
        </w:rPr>
        <w:t>La desviación corresponde a 43.92 y existen usuarios que evaluaron más de 1000 ítems y otros que sólo han evaluado 1 ítem.</w:t>
      </w:r>
      <w:r w:rsidR="0097037F">
        <w:rPr>
          <w:lang w:val="es-ES_tradnl"/>
        </w:rPr>
        <w:br w:type="page"/>
      </w:r>
    </w:p>
    <w:p w14:paraId="5EFA4A42" w14:textId="77777777" w:rsidR="00B33819" w:rsidRDefault="00B33819" w:rsidP="00AE3F46">
      <w:pPr>
        <w:jc w:val="both"/>
        <w:rPr>
          <w:lang w:val="es-ES_tradnl"/>
        </w:rPr>
      </w:pPr>
    </w:p>
    <w:p w14:paraId="42FFAB6E" w14:textId="77777777" w:rsidR="00B4273F" w:rsidRPr="001B3D5E" w:rsidRDefault="00B4273F" w:rsidP="00AE3F46">
      <w:pPr>
        <w:jc w:val="both"/>
        <w:rPr>
          <w:b/>
          <w:lang w:val="es-ES_tradnl"/>
        </w:rPr>
      </w:pPr>
      <w:r w:rsidRPr="001B3D5E">
        <w:rPr>
          <w:b/>
          <w:lang w:val="es-ES_tradnl"/>
        </w:rPr>
        <w:t>2.0.-</w:t>
      </w:r>
      <w:r w:rsidRPr="001B3D5E">
        <w:rPr>
          <w:b/>
          <w:lang w:val="es-ES_tradnl"/>
        </w:rPr>
        <w:tab/>
        <w:t xml:space="preserve"> Implementación de los algoritmos</w:t>
      </w:r>
    </w:p>
    <w:p w14:paraId="6560728D" w14:textId="77777777" w:rsidR="00B4273F" w:rsidRDefault="00B4273F" w:rsidP="00AE3F46">
      <w:pPr>
        <w:jc w:val="both"/>
        <w:rPr>
          <w:lang w:val="es-ES_tradnl"/>
        </w:rPr>
      </w:pPr>
    </w:p>
    <w:p w14:paraId="40177206" w14:textId="77777777" w:rsidR="00B4273F" w:rsidRDefault="00B4273F" w:rsidP="00AE3F46">
      <w:pPr>
        <w:jc w:val="both"/>
        <w:rPr>
          <w:lang w:val="es-ES_tradnl"/>
        </w:rPr>
      </w:pPr>
      <w:r>
        <w:rPr>
          <w:lang w:val="es-ES_tradnl"/>
        </w:rPr>
        <w:t xml:space="preserve">La estructura del código está basada en el Framework de Recomendación </w:t>
      </w:r>
      <w:proofErr w:type="spellStart"/>
      <w:r>
        <w:rPr>
          <w:lang w:val="es-ES_tradnl"/>
        </w:rPr>
        <w:t>Crab</w:t>
      </w:r>
      <w:proofErr w:type="spellEnd"/>
      <w:r>
        <w:rPr>
          <w:rStyle w:val="FootnoteReference"/>
          <w:lang w:val="es-ES_tradnl"/>
        </w:rPr>
        <w:footnoteReference w:id="1"/>
      </w:r>
      <w:r>
        <w:rPr>
          <w:lang w:val="es-ES_tradnl"/>
        </w:rPr>
        <w:t xml:space="preserve"> en donde se separa el motor de recomendación en un modelo, un algoritmo de recomendación y las medidas de similaridad utilizadas. </w:t>
      </w:r>
    </w:p>
    <w:p w14:paraId="5E7E321C" w14:textId="77777777" w:rsidR="00B4273F" w:rsidRDefault="00B4273F" w:rsidP="00AE3F46">
      <w:pPr>
        <w:jc w:val="both"/>
        <w:rPr>
          <w:lang w:val="es-ES_tradnl"/>
        </w:rPr>
      </w:pPr>
    </w:p>
    <w:p w14:paraId="2A554586" w14:textId="77777777" w:rsidR="00B4273F" w:rsidRDefault="00B4273F" w:rsidP="00AE3F46">
      <w:pPr>
        <w:jc w:val="both"/>
        <w:rPr>
          <w:lang w:val="es-ES_tradnl"/>
        </w:rPr>
      </w:pPr>
      <w:r>
        <w:rPr>
          <w:lang w:val="es-ES_tradnl"/>
        </w:rPr>
        <w:t xml:space="preserve">El modelo corresponde al contenedor de los datos y guarda varios datos pre calculados, entre ellos los promedios por usuarios y por ítem. El modelo implementado corresponde a una matriz en donde se mapean los datos. Debido a la densidad de la matriz, se decidió utilizar la representación </w:t>
      </w:r>
      <w:proofErr w:type="spellStart"/>
      <w:r>
        <w:rPr>
          <w:lang w:val="es-ES_tradnl"/>
        </w:rPr>
        <w:t>sparse</w:t>
      </w:r>
      <w:proofErr w:type="spellEnd"/>
      <w:r>
        <w:rPr>
          <w:lang w:val="es-ES_tradnl"/>
        </w:rPr>
        <w:t xml:space="preserve"> por columnas y por filas para los distintos algoritmos.</w:t>
      </w:r>
    </w:p>
    <w:p w14:paraId="2458E7FE" w14:textId="77777777" w:rsidR="00B4273F" w:rsidRDefault="00B4273F" w:rsidP="00AE3F46">
      <w:pPr>
        <w:jc w:val="both"/>
        <w:rPr>
          <w:lang w:val="es-ES_tradnl"/>
        </w:rPr>
      </w:pPr>
    </w:p>
    <w:p w14:paraId="01C8CB9A" w14:textId="77777777" w:rsidR="00575A7F" w:rsidRDefault="00B4273F" w:rsidP="00AE3F46">
      <w:pPr>
        <w:jc w:val="both"/>
        <w:rPr>
          <w:lang w:val="es-ES_tradnl"/>
        </w:rPr>
      </w:pPr>
      <w:r>
        <w:rPr>
          <w:lang w:val="es-ES_tradnl"/>
        </w:rPr>
        <w:t xml:space="preserve">Los algoritmos implementados corresponden </w:t>
      </w:r>
      <w:r w:rsidR="00575A7F">
        <w:rPr>
          <w:lang w:val="es-ES_tradnl"/>
        </w:rPr>
        <w:t xml:space="preserve">a popularidad, filtrado colaborativo basado en usuarios, filtrado colaborativo basado en ítems y </w:t>
      </w:r>
      <w:proofErr w:type="spellStart"/>
      <w:r w:rsidR="00575A7F">
        <w:rPr>
          <w:lang w:val="es-ES_tradnl"/>
        </w:rPr>
        <w:t>slope</w:t>
      </w:r>
      <w:proofErr w:type="spellEnd"/>
      <w:r w:rsidR="00575A7F">
        <w:rPr>
          <w:lang w:val="es-ES_tradnl"/>
        </w:rPr>
        <w:t xml:space="preserve"> </w:t>
      </w:r>
      <w:proofErr w:type="spellStart"/>
      <w:r w:rsidR="00575A7F">
        <w:rPr>
          <w:lang w:val="es-ES_tradnl"/>
        </w:rPr>
        <w:t>one</w:t>
      </w:r>
      <w:proofErr w:type="spellEnd"/>
      <w:r w:rsidR="00575A7F">
        <w:rPr>
          <w:lang w:val="es-ES_tradnl"/>
        </w:rPr>
        <w:t>.</w:t>
      </w:r>
    </w:p>
    <w:p w14:paraId="0F377BA2" w14:textId="77777777" w:rsidR="00575A7F" w:rsidRDefault="00575A7F" w:rsidP="00AE3F46">
      <w:pPr>
        <w:jc w:val="both"/>
        <w:rPr>
          <w:lang w:val="es-ES_tradnl"/>
        </w:rPr>
      </w:pPr>
    </w:p>
    <w:p w14:paraId="5E8EC188" w14:textId="77777777" w:rsidR="00E5315A" w:rsidRDefault="00E5315A" w:rsidP="00AE3F46">
      <w:pPr>
        <w:jc w:val="both"/>
        <w:rPr>
          <w:lang w:val="es-ES_tradnl"/>
        </w:rPr>
      </w:pPr>
      <w:r>
        <w:rPr>
          <w:lang w:val="es-ES_tradnl"/>
        </w:rPr>
        <w:t>Para el algoritmo de popularidad se utilizó el promedio de cada ítem como medida de popularidad.</w:t>
      </w:r>
    </w:p>
    <w:p w14:paraId="25A35A6C" w14:textId="77777777" w:rsidR="00E5315A" w:rsidRDefault="00E5315A" w:rsidP="00AE3F46">
      <w:pPr>
        <w:jc w:val="both"/>
        <w:rPr>
          <w:lang w:val="es-ES_tradnl"/>
        </w:rPr>
      </w:pPr>
    </w:p>
    <w:p w14:paraId="06D096D0" w14:textId="77777777" w:rsidR="00575A7F" w:rsidRDefault="00575A7F" w:rsidP="00AE3F46">
      <w:pPr>
        <w:jc w:val="both"/>
        <w:rPr>
          <w:lang w:val="es-ES_tradnl"/>
        </w:rPr>
      </w:pPr>
      <w:r>
        <w:rPr>
          <w:lang w:val="es-ES_tradnl"/>
        </w:rPr>
        <w:t xml:space="preserve">El filtrado basado en usuarios se construyó utilizando la correlación de </w:t>
      </w:r>
      <w:r w:rsidR="001F56D2">
        <w:rPr>
          <w:lang w:val="es-ES_tradnl"/>
        </w:rPr>
        <w:t xml:space="preserve">Pearson ajustada con pesos calculados a base del número de ítems que ambos usuarios han evaluado. Corresponde a la correlación ajustada descrita por </w:t>
      </w:r>
      <w:proofErr w:type="spellStart"/>
      <w:r w:rsidR="001F56D2" w:rsidRPr="001F56D2">
        <w:rPr>
          <w:i/>
          <w:lang w:val="es-ES_tradnl"/>
        </w:rPr>
        <w:t>Herlocker</w:t>
      </w:r>
      <w:proofErr w:type="spellEnd"/>
      <w:r w:rsidR="001F56D2" w:rsidRPr="001F56D2">
        <w:rPr>
          <w:lang w:val="es-ES_tradnl"/>
        </w:rPr>
        <w:t xml:space="preserve"> en </w:t>
      </w:r>
      <w:r w:rsidR="001F56D2" w:rsidRPr="001F56D2">
        <w:rPr>
          <w:i/>
          <w:lang w:val="es-ES_tradnl"/>
        </w:rPr>
        <w:t xml:space="preserve">“An algorithmic framework for performing collaborative </w:t>
      </w:r>
      <w:proofErr w:type="spellStart"/>
      <w:r w:rsidR="001F56D2" w:rsidRPr="001F56D2">
        <w:rPr>
          <w:i/>
          <w:lang w:val="es-ES_tradnl"/>
        </w:rPr>
        <w:t>filtering</w:t>
      </w:r>
      <w:proofErr w:type="spellEnd"/>
      <w:r w:rsidR="001F56D2" w:rsidRPr="001F56D2">
        <w:rPr>
          <w:i/>
          <w:lang w:val="es-ES_tradnl"/>
        </w:rPr>
        <w:t>”</w:t>
      </w:r>
      <w:r w:rsidR="001F56D2">
        <w:rPr>
          <w:i/>
          <w:lang w:val="es-ES_tradnl"/>
        </w:rPr>
        <w:t xml:space="preserve"> </w:t>
      </w:r>
      <w:r w:rsidR="001F56D2">
        <w:rPr>
          <w:rStyle w:val="FootnoteReference"/>
          <w:lang w:val="es-ES_tradnl"/>
        </w:rPr>
        <w:footnoteReference w:id="2"/>
      </w:r>
      <w:r w:rsidR="0097037F">
        <w:rPr>
          <w:lang w:val="es-ES_tradnl"/>
        </w:rPr>
        <w:t>.</w:t>
      </w:r>
      <w:r w:rsidR="00784597">
        <w:rPr>
          <w:lang w:val="es-ES_tradnl"/>
        </w:rPr>
        <w:t xml:space="preserve"> Se utilizó un parámetro k = 10.</w:t>
      </w:r>
    </w:p>
    <w:p w14:paraId="0B36582C" w14:textId="77777777" w:rsidR="0097037F" w:rsidRDefault="0097037F" w:rsidP="00AE3F46">
      <w:pPr>
        <w:jc w:val="both"/>
        <w:rPr>
          <w:lang w:val="es-ES_tradnl"/>
        </w:rPr>
      </w:pPr>
    </w:p>
    <w:p w14:paraId="3EE142B6" w14:textId="77777777" w:rsidR="00784597" w:rsidRPr="00784597" w:rsidRDefault="00784597" w:rsidP="00AE3F46">
      <w:pPr>
        <w:jc w:val="both"/>
        <w:rPr>
          <w:lang w:val="es-ES_tradnl"/>
        </w:rPr>
      </w:pPr>
      <m:oMathPara>
        <m:oMath>
          <m:sSub>
            <m:sSubPr>
              <m:ctrlPr>
                <w:rPr>
                  <w:rFonts w:ascii="Cambria Math" w:hAnsi="Cambria Math"/>
                  <w:i/>
                  <w:lang w:val="es-ES_tradnl"/>
                </w:rPr>
              </m:ctrlPr>
            </m:sSubPr>
            <m:e>
              <m:r>
                <w:rPr>
                  <w:rFonts w:ascii="Cambria Math" w:hAnsi="Cambria Math"/>
                  <w:lang w:val="es-ES_tradnl"/>
                </w:rPr>
                <m:t>Cor</m:t>
              </m:r>
            </m:e>
            <m:sub>
              <m:r>
                <w:rPr>
                  <w:rFonts w:ascii="Cambria Math" w:hAnsi="Cambria Math"/>
                  <w:lang w:val="es-ES_tradnl"/>
                </w:rPr>
                <m:t>i,j</m:t>
              </m:r>
            </m:sub>
          </m:sSub>
          <m:r>
            <w:rPr>
              <w:rFonts w:ascii="Cambria Math" w:hAnsi="Cambria Math"/>
              <w:lang w:val="es-ES_tradnl"/>
            </w:rPr>
            <m:t>= p*Pearson</m:t>
          </m:r>
          <m:d>
            <m:dPr>
              <m:ctrlPr>
                <w:rPr>
                  <w:rFonts w:ascii="Cambria Math" w:hAnsi="Cambria Math"/>
                  <w:i/>
                  <w:lang w:val="es-ES_tradnl"/>
                </w:rPr>
              </m:ctrlPr>
            </m:dPr>
            <m:e>
              <m:r>
                <w:rPr>
                  <w:rFonts w:ascii="Cambria Math" w:hAnsi="Cambria Math"/>
                  <w:lang w:val="es-ES_tradnl"/>
                </w:rPr>
                <m:t>i,j</m:t>
              </m:r>
            </m:e>
          </m:d>
        </m:oMath>
      </m:oMathPara>
    </w:p>
    <w:p w14:paraId="62C918D5" w14:textId="77777777" w:rsidR="0097037F" w:rsidRPr="00784597" w:rsidRDefault="00784597" w:rsidP="00AE3F46">
      <w:pPr>
        <w:jc w:val="both"/>
        <w:rPr>
          <w:lang w:val="es-ES_tradnl"/>
        </w:rPr>
      </w:pPr>
      <m:oMathPara>
        <m:oMath>
          <m:r>
            <w:rPr>
              <w:rFonts w:ascii="Cambria Math" w:hAnsi="Cambria Math"/>
              <w:lang w:val="es-ES_tradnl"/>
            </w:rPr>
            <m:t xml:space="preserve">p= </m:t>
          </m:r>
          <m:d>
            <m:dPr>
              <m:begChr m:val="{"/>
              <m:endChr m:val=""/>
              <m:ctrlPr>
                <w:rPr>
                  <w:rFonts w:ascii="Cambria Math" w:hAnsi="Cambria Math"/>
                  <w:i/>
                  <w:lang w:val="es-ES_tradnl"/>
                </w:rPr>
              </m:ctrlPr>
            </m:dPr>
            <m:e>
              <m:eqArr>
                <m:eqArrPr>
                  <m:ctrlPr>
                    <w:rPr>
                      <w:rFonts w:ascii="Cambria Math" w:hAnsi="Cambria Math"/>
                      <w:i/>
                      <w:lang w:val="es-ES_tradnl"/>
                    </w:rPr>
                  </m:ctrlPr>
                </m:eqArrPr>
                <m:e>
                  <m:f>
                    <m:fPr>
                      <m:ctrlPr>
                        <w:rPr>
                          <w:rFonts w:ascii="Cambria Math" w:hAnsi="Cambria Math"/>
                          <w:i/>
                          <w:lang w:val="es-ES_tradnl"/>
                        </w:rPr>
                      </m:ctrlPr>
                    </m:fPr>
                    <m:num>
                      <m:r>
                        <w:rPr>
                          <w:rFonts w:ascii="Cambria Math" w:hAnsi="Cambria Math"/>
                          <w:lang w:val="es-ES_tradnl"/>
                        </w:rPr>
                        <m:t>N</m:t>
                      </m:r>
                    </m:num>
                    <m:den>
                      <m:r>
                        <w:rPr>
                          <w:rFonts w:ascii="Cambria Math" w:hAnsi="Cambria Math"/>
                          <w:lang w:val="es-ES_tradnl"/>
                        </w:rPr>
                        <m:t>k</m:t>
                      </m:r>
                    </m:den>
                  </m:f>
                  <m:r>
                    <w:rPr>
                      <w:rFonts w:ascii="Cambria Math" w:hAnsi="Cambria Math"/>
                      <w:lang w:val="es-ES_tradnl"/>
                    </w:rPr>
                    <m:t>, N&gt;k</m:t>
                  </m:r>
                </m:e>
                <m:e>
                  <m:r>
                    <w:rPr>
                      <w:rFonts w:ascii="Cambria Math" w:hAnsi="Cambria Math"/>
                      <w:lang w:val="es-ES_tradnl"/>
                    </w:rPr>
                    <m:t>1 , e.o.c</m:t>
                  </m:r>
                </m:e>
              </m:eqArr>
            </m:e>
          </m:d>
          <m:r>
            <w:rPr>
              <w:rFonts w:ascii="Cambria Math" w:hAnsi="Cambria Math"/>
              <w:lang w:val="es-ES_tradnl"/>
            </w:rPr>
            <m:t xml:space="preserve"> </m:t>
          </m:r>
        </m:oMath>
      </m:oMathPara>
    </w:p>
    <w:p w14:paraId="57CA7F9D" w14:textId="77777777" w:rsidR="00784597" w:rsidRDefault="00784597" w:rsidP="00AE3F46">
      <w:pPr>
        <w:jc w:val="both"/>
        <w:rPr>
          <w:lang w:val="es-ES_tradnl"/>
        </w:rPr>
      </w:pPr>
    </w:p>
    <w:p w14:paraId="0E8E9AE1" w14:textId="77777777" w:rsidR="00784597" w:rsidRDefault="00784597" w:rsidP="00AE3F46">
      <w:pPr>
        <w:jc w:val="both"/>
        <w:rPr>
          <w:lang w:val="es-ES_tradnl"/>
        </w:rPr>
      </w:pPr>
      <w:r>
        <w:rPr>
          <w:lang w:val="es-ES_tradnl"/>
        </w:rPr>
        <w:t xml:space="preserve">Para el filtrado basado en ítems se utilizó la similaridad coseno ajustada entre ítems. La implementación se basó en </w:t>
      </w:r>
      <w:r w:rsidRPr="00784597">
        <w:rPr>
          <w:i/>
          <w:lang w:val="es-ES_tradnl"/>
        </w:rPr>
        <w:t>“</w:t>
      </w:r>
      <w:proofErr w:type="spellStart"/>
      <w:r w:rsidRPr="00784597">
        <w:rPr>
          <w:i/>
          <w:lang w:val="es-ES_tradnl"/>
        </w:rPr>
        <w:t>Collaborative</w:t>
      </w:r>
      <w:proofErr w:type="spellEnd"/>
      <w:r w:rsidRPr="00784597">
        <w:rPr>
          <w:i/>
          <w:lang w:val="es-ES_tradnl"/>
        </w:rPr>
        <w:t xml:space="preserve"> </w:t>
      </w:r>
      <w:proofErr w:type="spellStart"/>
      <w:r w:rsidRPr="00784597">
        <w:rPr>
          <w:i/>
          <w:lang w:val="es-ES_tradnl"/>
        </w:rPr>
        <w:t>Filtering</w:t>
      </w:r>
      <w:proofErr w:type="spellEnd"/>
      <w:r w:rsidRPr="00784597">
        <w:rPr>
          <w:i/>
          <w:lang w:val="es-ES_tradnl"/>
        </w:rPr>
        <w:t xml:space="preserve"> </w:t>
      </w:r>
      <w:proofErr w:type="spellStart"/>
      <w:r w:rsidRPr="00784597">
        <w:rPr>
          <w:i/>
          <w:lang w:val="es-ES_tradnl"/>
        </w:rPr>
        <w:t>Recommender</w:t>
      </w:r>
      <w:proofErr w:type="spellEnd"/>
      <w:r w:rsidRPr="00784597">
        <w:rPr>
          <w:i/>
          <w:lang w:val="es-ES_tradnl"/>
        </w:rPr>
        <w:t xml:space="preserve"> </w:t>
      </w:r>
      <w:proofErr w:type="spellStart"/>
      <w:r w:rsidRPr="00784597">
        <w:rPr>
          <w:i/>
          <w:lang w:val="es-ES_tradnl"/>
        </w:rPr>
        <w:t>Systems</w:t>
      </w:r>
      <w:proofErr w:type="spellEnd"/>
      <w:r w:rsidRPr="00784597">
        <w:rPr>
          <w:i/>
          <w:lang w:val="es-ES_tradnl"/>
        </w:rPr>
        <w:t>”</w:t>
      </w:r>
      <w:r>
        <w:rPr>
          <w:i/>
          <w:lang w:val="es-ES_tradnl"/>
        </w:rPr>
        <w:t xml:space="preserve"> </w:t>
      </w:r>
      <w:r>
        <w:rPr>
          <w:rStyle w:val="FootnoteReference"/>
          <w:lang w:val="es-ES_tradnl"/>
        </w:rPr>
        <w:footnoteReference w:id="3"/>
      </w:r>
      <w:r>
        <w:rPr>
          <w:i/>
          <w:lang w:val="es-ES_tradnl"/>
        </w:rPr>
        <w:t>.</w:t>
      </w:r>
      <w:r>
        <w:rPr>
          <w:lang w:val="es-ES_tradnl"/>
        </w:rPr>
        <w:t xml:space="preserve"> </w:t>
      </w:r>
    </w:p>
    <w:p w14:paraId="0FD87259" w14:textId="77777777" w:rsidR="00784597" w:rsidRDefault="00784597" w:rsidP="00AE3F46">
      <w:pPr>
        <w:jc w:val="both"/>
        <w:rPr>
          <w:lang w:val="es-ES_tradnl"/>
        </w:rPr>
      </w:pPr>
    </w:p>
    <w:p w14:paraId="7DA7742E" w14:textId="77777777" w:rsidR="00784597" w:rsidRDefault="00784597" w:rsidP="00AE3F46">
      <w:pPr>
        <w:jc w:val="both"/>
        <w:rPr>
          <w:lang w:val="es-ES_tradnl"/>
        </w:rPr>
      </w:pPr>
      <w:r>
        <w:rPr>
          <w:lang w:val="es-ES_tradnl"/>
        </w:rPr>
        <w:t xml:space="preserve">El algoritmo de </w:t>
      </w:r>
      <w:proofErr w:type="spellStart"/>
      <w:r>
        <w:rPr>
          <w:lang w:val="es-ES_tradnl"/>
        </w:rPr>
        <w:t>slope</w:t>
      </w:r>
      <w:proofErr w:type="spellEnd"/>
      <w:r>
        <w:rPr>
          <w:lang w:val="es-ES_tradnl"/>
        </w:rPr>
        <w:t xml:space="preserve"> </w:t>
      </w:r>
      <w:proofErr w:type="spellStart"/>
      <w:r>
        <w:rPr>
          <w:lang w:val="es-ES_tradnl"/>
        </w:rPr>
        <w:t>one</w:t>
      </w:r>
      <w:proofErr w:type="spellEnd"/>
      <w:r>
        <w:rPr>
          <w:lang w:val="es-ES_tradnl"/>
        </w:rPr>
        <w:t xml:space="preserve"> </w:t>
      </w:r>
      <w:r w:rsidR="00E5315A">
        <w:rPr>
          <w:lang w:val="es-ES_tradnl"/>
        </w:rPr>
        <w:t xml:space="preserve">se basó en el </w:t>
      </w:r>
      <w:proofErr w:type="spellStart"/>
      <w:r w:rsidR="00E5315A">
        <w:rPr>
          <w:lang w:val="es-ES_tradnl"/>
        </w:rPr>
        <w:t>paper</w:t>
      </w:r>
      <w:proofErr w:type="spellEnd"/>
      <w:r w:rsidR="00E5315A">
        <w:rPr>
          <w:lang w:val="es-ES_tradnl"/>
        </w:rPr>
        <w:t xml:space="preserve"> </w:t>
      </w:r>
      <w:r w:rsidR="00E5315A" w:rsidRPr="00E5315A">
        <w:rPr>
          <w:i/>
          <w:lang w:val="es-ES_tradnl"/>
        </w:rPr>
        <w:t>“</w:t>
      </w:r>
      <w:proofErr w:type="spellStart"/>
      <w:r w:rsidR="00E5315A" w:rsidRPr="00E5315A">
        <w:rPr>
          <w:i/>
          <w:lang w:val="es-ES_tradnl"/>
        </w:rPr>
        <w:t>Slope</w:t>
      </w:r>
      <w:proofErr w:type="spellEnd"/>
      <w:r w:rsidR="00E5315A" w:rsidRPr="00E5315A">
        <w:rPr>
          <w:i/>
          <w:lang w:val="es-ES_tradnl"/>
        </w:rPr>
        <w:t xml:space="preserve"> </w:t>
      </w:r>
      <w:proofErr w:type="spellStart"/>
      <w:r w:rsidR="00E5315A" w:rsidRPr="00E5315A">
        <w:rPr>
          <w:i/>
          <w:lang w:val="es-ES_tradnl"/>
        </w:rPr>
        <w:t>One</w:t>
      </w:r>
      <w:proofErr w:type="spellEnd"/>
      <w:r w:rsidR="00E5315A" w:rsidRPr="00E5315A">
        <w:rPr>
          <w:i/>
          <w:lang w:val="es-ES_tradnl"/>
        </w:rPr>
        <w:t xml:space="preserve"> </w:t>
      </w:r>
      <w:proofErr w:type="spellStart"/>
      <w:r w:rsidR="00E5315A" w:rsidRPr="00E5315A">
        <w:rPr>
          <w:i/>
          <w:lang w:val="es-ES_tradnl"/>
        </w:rPr>
        <w:t>Predictors</w:t>
      </w:r>
      <w:proofErr w:type="spellEnd"/>
      <w:r w:rsidR="00E5315A" w:rsidRPr="00E5315A">
        <w:rPr>
          <w:i/>
          <w:lang w:val="es-ES_tradnl"/>
        </w:rPr>
        <w:t xml:space="preserve"> </w:t>
      </w:r>
      <w:proofErr w:type="spellStart"/>
      <w:r w:rsidR="00E5315A" w:rsidRPr="00E5315A">
        <w:rPr>
          <w:i/>
          <w:lang w:val="es-ES_tradnl"/>
        </w:rPr>
        <w:t>for</w:t>
      </w:r>
      <w:proofErr w:type="spellEnd"/>
      <w:r w:rsidR="00E5315A" w:rsidRPr="00E5315A">
        <w:rPr>
          <w:i/>
          <w:lang w:val="es-ES_tradnl"/>
        </w:rPr>
        <w:t xml:space="preserve"> Online Rating-</w:t>
      </w:r>
      <w:proofErr w:type="spellStart"/>
      <w:r w:rsidR="00E5315A" w:rsidRPr="00E5315A">
        <w:rPr>
          <w:i/>
          <w:lang w:val="es-ES_tradnl"/>
        </w:rPr>
        <w:t>Based</w:t>
      </w:r>
      <w:proofErr w:type="spellEnd"/>
      <w:r w:rsidR="00E5315A" w:rsidRPr="00E5315A">
        <w:rPr>
          <w:i/>
          <w:lang w:val="es-ES_tradnl"/>
        </w:rPr>
        <w:t xml:space="preserve"> </w:t>
      </w:r>
      <w:proofErr w:type="spellStart"/>
      <w:r w:rsidR="00E5315A" w:rsidRPr="00E5315A">
        <w:rPr>
          <w:i/>
          <w:lang w:val="es-ES_tradnl"/>
        </w:rPr>
        <w:t>Collaborative</w:t>
      </w:r>
      <w:proofErr w:type="spellEnd"/>
      <w:r w:rsidR="00E5315A" w:rsidRPr="00E5315A">
        <w:rPr>
          <w:i/>
          <w:lang w:val="es-ES_tradnl"/>
        </w:rPr>
        <w:t xml:space="preserve"> </w:t>
      </w:r>
      <w:proofErr w:type="spellStart"/>
      <w:r w:rsidR="00E5315A" w:rsidRPr="00E5315A">
        <w:rPr>
          <w:i/>
          <w:lang w:val="es-ES_tradnl"/>
        </w:rPr>
        <w:t>Filtering</w:t>
      </w:r>
      <w:proofErr w:type="spellEnd"/>
      <w:r w:rsidR="00E5315A" w:rsidRPr="00E5315A">
        <w:rPr>
          <w:i/>
          <w:lang w:val="es-ES_tradnl"/>
        </w:rPr>
        <w:t>”</w:t>
      </w:r>
      <w:r w:rsidR="00E5315A">
        <w:rPr>
          <w:i/>
          <w:lang w:val="es-ES_tradnl"/>
        </w:rPr>
        <w:t xml:space="preserve"> </w:t>
      </w:r>
      <w:r w:rsidR="00E5315A">
        <w:rPr>
          <w:rStyle w:val="FootnoteReference"/>
          <w:lang w:val="es-ES_tradnl"/>
        </w:rPr>
        <w:footnoteReference w:id="4"/>
      </w:r>
      <w:r w:rsidR="00E5315A">
        <w:rPr>
          <w:i/>
          <w:lang w:val="es-ES_tradnl"/>
        </w:rPr>
        <w:t>.</w:t>
      </w:r>
      <w:r w:rsidR="00E5315A">
        <w:rPr>
          <w:lang w:val="es-ES_tradnl"/>
        </w:rPr>
        <w:t xml:space="preserve"> En este caso no se utilizó la aproximación expuesta debido a la baja densidad del set de datos.</w:t>
      </w:r>
    </w:p>
    <w:p w14:paraId="1C20FD3A" w14:textId="77777777" w:rsidR="0031560B" w:rsidRDefault="0031560B" w:rsidP="00AE3F46">
      <w:pPr>
        <w:jc w:val="both"/>
        <w:rPr>
          <w:lang w:val="es-ES_tradnl"/>
        </w:rPr>
      </w:pPr>
    </w:p>
    <w:p w14:paraId="389F5EEE" w14:textId="77777777" w:rsidR="0031560B" w:rsidRDefault="0031560B" w:rsidP="00AE3F46">
      <w:pPr>
        <w:jc w:val="both"/>
        <w:rPr>
          <w:lang w:val="es-ES_tradnl"/>
        </w:rPr>
      </w:pPr>
      <w:r>
        <w:rPr>
          <w:lang w:val="es-ES_tradnl"/>
        </w:rPr>
        <w:t>Todos los algoritmos se utilizaron para predecir los ítems especificados y sus resultados se encuentran en archivos análogos al de predicción.</w:t>
      </w:r>
    </w:p>
    <w:p w14:paraId="5509A787" w14:textId="77777777" w:rsidR="0031560B" w:rsidRDefault="0031560B" w:rsidP="00AE3F46">
      <w:pPr>
        <w:jc w:val="both"/>
        <w:rPr>
          <w:lang w:val="es-ES_tradnl"/>
        </w:rPr>
      </w:pPr>
    </w:p>
    <w:p w14:paraId="6E6CC26D" w14:textId="77777777" w:rsidR="0031560B" w:rsidRDefault="0031560B" w:rsidP="00AE3F46">
      <w:pPr>
        <w:jc w:val="both"/>
        <w:rPr>
          <w:lang w:val="es-ES_tradnl"/>
        </w:rPr>
      </w:pPr>
    </w:p>
    <w:p w14:paraId="71F679C8" w14:textId="55CCB1BB" w:rsidR="00F356FB" w:rsidRDefault="00F356FB" w:rsidP="00AE3F46">
      <w:pPr>
        <w:jc w:val="both"/>
        <w:rPr>
          <w:b/>
          <w:lang w:val="es-ES_tradnl"/>
        </w:rPr>
      </w:pPr>
      <w:r>
        <w:rPr>
          <w:b/>
          <w:lang w:val="es-ES_tradnl"/>
        </w:rPr>
        <w:t>3.0.-</w:t>
      </w:r>
      <w:r>
        <w:rPr>
          <w:b/>
          <w:lang w:val="es-ES_tradnl"/>
        </w:rPr>
        <w:tab/>
        <w:t xml:space="preserve"> Resultados</w:t>
      </w:r>
    </w:p>
    <w:p w14:paraId="1459D853" w14:textId="77777777" w:rsidR="00F356FB" w:rsidRDefault="00F356FB" w:rsidP="00AE3F46">
      <w:pPr>
        <w:jc w:val="both"/>
        <w:rPr>
          <w:b/>
          <w:lang w:val="es-ES_tradnl"/>
        </w:rPr>
      </w:pPr>
    </w:p>
    <w:p w14:paraId="17A3A108" w14:textId="77F691A2" w:rsidR="00F356FB" w:rsidRDefault="00F356FB" w:rsidP="00AE3F46">
      <w:pPr>
        <w:jc w:val="both"/>
        <w:rPr>
          <w:lang w:val="es-ES_tradnl"/>
        </w:rPr>
      </w:pPr>
      <w:r>
        <w:rPr>
          <w:lang w:val="es-ES_tradnl"/>
        </w:rPr>
        <w:t xml:space="preserve">Para la parte 1, la predicción se realizó utilizando las medidas de </w:t>
      </w:r>
      <w:proofErr w:type="spellStart"/>
      <w:r>
        <w:rPr>
          <w:lang w:val="es-ES_tradnl"/>
        </w:rPr>
        <w:t>slope</w:t>
      </w:r>
      <w:proofErr w:type="spellEnd"/>
      <w:r>
        <w:rPr>
          <w:lang w:val="es-ES_tradnl"/>
        </w:rPr>
        <w:t xml:space="preserve"> </w:t>
      </w:r>
      <w:proofErr w:type="spellStart"/>
      <w:r>
        <w:rPr>
          <w:lang w:val="es-ES_tradnl"/>
        </w:rPr>
        <w:t>one</w:t>
      </w:r>
      <w:proofErr w:type="spellEnd"/>
      <w:r>
        <w:rPr>
          <w:lang w:val="es-ES_tradnl"/>
        </w:rPr>
        <w:t xml:space="preserve"> </w:t>
      </w:r>
      <w:r w:rsidR="001931FD">
        <w:rPr>
          <w:lang w:val="es-ES_tradnl"/>
        </w:rPr>
        <w:t>y</w:t>
      </w:r>
      <w:r>
        <w:rPr>
          <w:lang w:val="es-ES_tradnl"/>
        </w:rPr>
        <w:t xml:space="preserve"> las de popularidad. Se utilizó como primer </w:t>
      </w:r>
      <w:proofErr w:type="spellStart"/>
      <w:r>
        <w:rPr>
          <w:lang w:val="es-ES_tradnl"/>
        </w:rPr>
        <w:t>recomendador</w:t>
      </w:r>
      <w:proofErr w:type="spellEnd"/>
      <w:r>
        <w:rPr>
          <w:lang w:val="es-ES_tradnl"/>
        </w:rPr>
        <w:t xml:space="preserve"> </w:t>
      </w:r>
      <w:proofErr w:type="spellStart"/>
      <w:r>
        <w:rPr>
          <w:lang w:val="es-ES_tradnl"/>
        </w:rPr>
        <w:t>slope</w:t>
      </w:r>
      <w:proofErr w:type="spellEnd"/>
      <w:r>
        <w:rPr>
          <w:lang w:val="es-ES_tradnl"/>
        </w:rPr>
        <w:t xml:space="preserve"> </w:t>
      </w:r>
      <w:proofErr w:type="spellStart"/>
      <w:r>
        <w:rPr>
          <w:lang w:val="es-ES_tradnl"/>
        </w:rPr>
        <w:t>one</w:t>
      </w:r>
      <w:proofErr w:type="spellEnd"/>
      <w:r>
        <w:rPr>
          <w:lang w:val="es-ES_tradnl"/>
        </w:rPr>
        <w:t xml:space="preserve"> y en segunda instancia el </w:t>
      </w:r>
      <w:proofErr w:type="spellStart"/>
      <w:r>
        <w:rPr>
          <w:lang w:val="es-ES_tradnl"/>
        </w:rPr>
        <w:t>recomendador</w:t>
      </w:r>
      <w:proofErr w:type="spellEnd"/>
      <w:r>
        <w:rPr>
          <w:lang w:val="es-ES_tradnl"/>
        </w:rPr>
        <w:t xml:space="preserve"> por popularidad</w:t>
      </w:r>
      <w:r w:rsidR="001931FD">
        <w:rPr>
          <w:lang w:val="es-ES_tradnl"/>
        </w:rPr>
        <w:t>, debido a que se generan pocos ratings utilizando un solo un método</w:t>
      </w:r>
      <w:r>
        <w:rPr>
          <w:lang w:val="es-ES_tradnl"/>
        </w:rPr>
        <w:t xml:space="preserve">. </w:t>
      </w:r>
      <w:r w:rsidR="001931FD">
        <w:rPr>
          <w:lang w:val="es-ES_tradnl"/>
        </w:rPr>
        <w:t xml:space="preserve"> </w:t>
      </w:r>
    </w:p>
    <w:p w14:paraId="493DF9AC" w14:textId="77777777" w:rsidR="001931FD" w:rsidRDefault="001931FD" w:rsidP="00AE3F46">
      <w:pPr>
        <w:jc w:val="both"/>
        <w:rPr>
          <w:lang w:val="es-ES_tradnl"/>
        </w:rPr>
      </w:pPr>
    </w:p>
    <w:p w14:paraId="509B6759" w14:textId="7F87DC26" w:rsidR="00A011DF" w:rsidRPr="00F356FB" w:rsidRDefault="00A011DF" w:rsidP="00AE3F46">
      <w:pPr>
        <w:jc w:val="both"/>
        <w:rPr>
          <w:lang w:val="es-ES_tradnl"/>
        </w:rPr>
      </w:pPr>
      <w:r>
        <w:rPr>
          <w:lang w:val="es-ES_tradnl"/>
        </w:rPr>
        <w:t xml:space="preserve">Para la parte 2, se utilizó el mismo enfoque que en la parte 1, utilizando el mismo algoritmo para evaluar posibles recomendaciones. Para reducir los tiempos de cómputo se armaron las listas sobre los 100 ítems más evaluados por los usuarios. </w:t>
      </w:r>
    </w:p>
    <w:p w14:paraId="28CB3B03" w14:textId="77777777" w:rsidR="00F356FB" w:rsidRDefault="00F356FB" w:rsidP="00AE3F46">
      <w:pPr>
        <w:jc w:val="both"/>
        <w:rPr>
          <w:b/>
          <w:lang w:val="es-ES_tradnl"/>
        </w:rPr>
      </w:pPr>
    </w:p>
    <w:p w14:paraId="5D6BCE60" w14:textId="5C52DD09" w:rsidR="0031560B" w:rsidRDefault="00F356FB" w:rsidP="00AE3F46">
      <w:pPr>
        <w:jc w:val="both"/>
        <w:rPr>
          <w:b/>
          <w:lang w:val="es-ES_tradnl"/>
        </w:rPr>
      </w:pPr>
      <w:r>
        <w:rPr>
          <w:b/>
          <w:lang w:val="es-ES_tradnl"/>
        </w:rPr>
        <w:t>4</w:t>
      </w:r>
      <w:r w:rsidR="0031560B" w:rsidRPr="001B3D5E">
        <w:rPr>
          <w:b/>
          <w:lang w:val="es-ES_tradnl"/>
        </w:rPr>
        <w:t>.0</w:t>
      </w:r>
      <w:r w:rsidR="001B3D5E">
        <w:rPr>
          <w:b/>
          <w:lang w:val="es-ES_tradnl"/>
        </w:rPr>
        <w:t>.-</w:t>
      </w:r>
      <w:r w:rsidR="001B3D5E">
        <w:rPr>
          <w:b/>
          <w:lang w:val="es-ES_tradnl"/>
        </w:rPr>
        <w:tab/>
        <w:t xml:space="preserve"> Análisis / Comparación entre los métodos</w:t>
      </w:r>
    </w:p>
    <w:p w14:paraId="69A02535" w14:textId="77777777" w:rsidR="001931FD" w:rsidRDefault="001931FD" w:rsidP="00AE3F46">
      <w:pPr>
        <w:jc w:val="both"/>
        <w:rPr>
          <w:b/>
          <w:lang w:val="es-ES_tradnl"/>
        </w:rPr>
      </w:pPr>
    </w:p>
    <w:p w14:paraId="1FDEC0AB" w14:textId="7260182B" w:rsidR="00AE3F46" w:rsidRDefault="001931FD" w:rsidP="00AE3F46">
      <w:pPr>
        <w:jc w:val="both"/>
        <w:rPr>
          <w:lang w:val="es-ES_tradnl"/>
        </w:rPr>
      </w:pPr>
      <w:r>
        <w:rPr>
          <w:lang w:val="es-ES_tradnl"/>
        </w:rPr>
        <w:t xml:space="preserve">En términos de implementación, el filtrado basado en usuarios fue muy similar al de </w:t>
      </w:r>
      <w:r w:rsidR="00AE3F46">
        <w:rPr>
          <w:lang w:val="es-ES_tradnl"/>
        </w:rPr>
        <w:t xml:space="preserve"> ítems. Ambos se basaban en generar las correlaciones entre todos los pares de usuarios / ítems, lo cual resultó muy costoso. El cálculo de la correlación de Pearson y la similaridad coseno se basan en encontrar un set de usuarios/ítems </w:t>
      </w:r>
      <w:proofErr w:type="spellStart"/>
      <w:r w:rsidR="00AE3F46">
        <w:rPr>
          <w:lang w:val="es-ES_tradnl"/>
        </w:rPr>
        <w:t>co</w:t>
      </w:r>
      <w:proofErr w:type="spellEnd"/>
      <w:r w:rsidR="00AE3F46">
        <w:rPr>
          <w:lang w:val="es-ES_tradnl"/>
        </w:rPr>
        <w:t>-evaluados, y es en donde se utiliza el mayor tiempo de cómputo.</w:t>
      </w:r>
    </w:p>
    <w:p w14:paraId="520AF6CA" w14:textId="77777777" w:rsidR="001A183A" w:rsidRDefault="001A183A" w:rsidP="00AE3F46">
      <w:pPr>
        <w:jc w:val="both"/>
        <w:rPr>
          <w:lang w:val="es-ES_tradnl"/>
        </w:rPr>
      </w:pPr>
    </w:p>
    <w:p w14:paraId="09AA926E" w14:textId="3D8202B0" w:rsidR="001A183A" w:rsidRDefault="001A183A" w:rsidP="00AE3F46">
      <w:pPr>
        <w:jc w:val="both"/>
        <w:rPr>
          <w:lang w:val="es-ES_tradnl"/>
        </w:rPr>
      </w:pPr>
      <w:r>
        <w:rPr>
          <w:lang w:val="es-ES_tradnl"/>
        </w:rPr>
        <w:t xml:space="preserve">En cuanto a </w:t>
      </w:r>
      <w:proofErr w:type="spellStart"/>
      <w:r>
        <w:rPr>
          <w:lang w:val="es-ES_tradnl"/>
        </w:rPr>
        <w:t>coverage</w:t>
      </w:r>
      <w:proofErr w:type="spellEnd"/>
      <w:r>
        <w:rPr>
          <w:lang w:val="es-ES_tradnl"/>
        </w:rPr>
        <w:t>, se probaron los algoritmos sobre el set a predecir:</w:t>
      </w:r>
    </w:p>
    <w:p w14:paraId="22F1B54D" w14:textId="77777777" w:rsidR="001A183A" w:rsidRPr="001931FD" w:rsidRDefault="001A183A" w:rsidP="00AE3F46">
      <w:pPr>
        <w:jc w:val="both"/>
        <w:rPr>
          <w:lang w:val="es-ES_tradnl"/>
        </w:rPr>
      </w:pPr>
    </w:p>
    <w:tbl>
      <w:tblPr>
        <w:tblStyle w:val="TableGrid"/>
        <w:tblW w:w="0" w:type="auto"/>
        <w:tblLook w:val="04A0" w:firstRow="1" w:lastRow="0" w:firstColumn="1" w:lastColumn="0" w:noHBand="0" w:noVBand="1"/>
      </w:tblPr>
      <w:tblGrid>
        <w:gridCol w:w="4428"/>
        <w:gridCol w:w="4428"/>
      </w:tblGrid>
      <w:tr w:rsidR="001A183A" w14:paraId="12245C99" w14:textId="77777777" w:rsidTr="001A183A">
        <w:trPr>
          <w:trHeight w:val="432"/>
        </w:trPr>
        <w:tc>
          <w:tcPr>
            <w:tcW w:w="4428" w:type="dxa"/>
          </w:tcPr>
          <w:p w14:paraId="4990F455" w14:textId="77777777" w:rsidR="001A183A" w:rsidRDefault="001A183A" w:rsidP="00AE3F46">
            <w:pPr>
              <w:jc w:val="both"/>
              <w:rPr>
                <w:lang w:val="es-ES_tradnl"/>
              </w:rPr>
            </w:pPr>
          </w:p>
        </w:tc>
        <w:tc>
          <w:tcPr>
            <w:tcW w:w="4428" w:type="dxa"/>
          </w:tcPr>
          <w:p w14:paraId="58FA3732" w14:textId="566D28BF" w:rsidR="001A183A" w:rsidRDefault="001A183A" w:rsidP="001A183A">
            <w:pPr>
              <w:jc w:val="center"/>
              <w:rPr>
                <w:lang w:val="es-ES_tradnl"/>
              </w:rPr>
            </w:pPr>
            <w:r>
              <w:rPr>
                <w:lang w:val="es-ES_tradnl"/>
              </w:rPr>
              <w:t>Predicción</w:t>
            </w:r>
          </w:p>
        </w:tc>
      </w:tr>
      <w:tr w:rsidR="001A183A" w14:paraId="170EE6B3" w14:textId="77777777" w:rsidTr="001A183A">
        <w:trPr>
          <w:trHeight w:val="432"/>
        </w:trPr>
        <w:tc>
          <w:tcPr>
            <w:tcW w:w="4428" w:type="dxa"/>
          </w:tcPr>
          <w:p w14:paraId="3A6EA60F" w14:textId="5D21C3A9" w:rsidR="001A183A" w:rsidRDefault="001A183A" w:rsidP="00AE3F46">
            <w:pPr>
              <w:jc w:val="both"/>
              <w:rPr>
                <w:lang w:val="es-ES_tradnl"/>
              </w:rPr>
            </w:pPr>
            <w:r>
              <w:rPr>
                <w:lang w:val="es-ES_tradnl"/>
              </w:rPr>
              <w:t>Filtrado basado en usuarios</w:t>
            </w:r>
          </w:p>
        </w:tc>
        <w:tc>
          <w:tcPr>
            <w:tcW w:w="4428" w:type="dxa"/>
          </w:tcPr>
          <w:p w14:paraId="41E55C33" w14:textId="56E2F8DF" w:rsidR="001A183A" w:rsidRDefault="001A183A" w:rsidP="00AE3F46">
            <w:pPr>
              <w:jc w:val="both"/>
              <w:rPr>
                <w:lang w:val="es-ES_tradnl"/>
              </w:rPr>
            </w:pPr>
            <w:r>
              <w:rPr>
                <w:lang w:val="es-ES_tradnl"/>
              </w:rPr>
              <w:t xml:space="preserve">17.2 % (86 / 500) </w:t>
            </w:r>
          </w:p>
        </w:tc>
      </w:tr>
      <w:tr w:rsidR="001A183A" w14:paraId="626FE580" w14:textId="77777777" w:rsidTr="001A183A">
        <w:trPr>
          <w:trHeight w:val="432"/>
        </w:trPr>
        <w:tc>
          <w:tcPr>
            <w:tcW w:w="4428" w:type="dxa"/>
          </w:tcPr>
          <w:p w14:paraId="31B51029" w14:textId="24A1ED17" w:rsidR="001A183A" w:rsidRDefault="001A183A" w:rsidP="00AE3F46">
            <w:pPr>
              <w:jc w:val="both"/>
              <w:rPr>
                <w:lang w:val="es-ES_tradnl"/>
              </w:rPr>
            </w:pPr>
            <w:r>
              <w:rPr>
                <w:lang w:val="es-ES_tradnl"/>
              </w:rPr>
              <w:t>Filtrado basado en ítems</w:t>
            </w:r>
          </w:p>
        </w:tc>
        <w:tc>
          <w:tcPr>
            <w:tcW w:w="4428" w:type="dxa"/>
          </w:tcPr>
          <w:p w14:paraId="0A39B20A" w14:textId="2BED9706" w:rsidR="001A183A" w:rsidRDefault="001A183A" w:rsidP="00AE3F46">
            <w:pPr>
              <w:jc w:val="both"/>
              <w:rPr>
                <w:lang w:val="es-ES_tradnl"/>
              </w:rPr>
            </w:pPr>
            <w:r>
              <w:rPr>
                <w:lang w:val="es-ES_tradnl"/>
              </w:rPr>
              <w:t>9.8 % (49 / 500)</w:t>
            </w:r>
          </w:p>
        </w:tc>
      </w:tr>
      <w:tr w:rsidR="001A183A" w14:paraId="269183EF" w14:textId="77777777" w:rsidTr="001A183A">
        <w:trPr>
          <w:trHeight w:val="432"/>
        </w:trPr>
        <w:tc>
          <w:tcPr>
            <w:tcW w:w="4428" w:type="dxa"/>
          </w:tcPr>
          <w:p w14:paraId="79C43E5B" w14:textId="6BB43B9C" w:rsidR="001A183A" w:rsidRDefault="001A183A" w:rsidP="00AE3F46">
            <w:pPr>
              <w:jc w:val="both"/>
              <w:rPr>
                <w:lang w:val="es-ES_tradnl"/>
              </w:rPr>
            </w:pPr>
            <w:proofErr w:type="spellStart"/>
            <w:r>
              <w:rPr>
                <w:lang w:val="es-ES_tradnl"/>
              </w:rPr>
              <w:t>Slope</w:t>
            </w:r>
            <w:proofErr w:type="spellEnd"/>
            <w:r>
              <w:rPr>
                <w:lang w:val="es-ES_tradnl"/>
              </w:rPr>
              <w:t xml:space="preserve"> </w:t>
            </w:r>
            <w:proofErr w:type="spellStart"/>
            <w:r>
              <w:rPr>
                <w:lang w:val="es-ES_tradnl"/>
              </w:rPr>
              <w:t>one</w:t>
            </w:r>
            <w:proofErr w:type="spellEnd"/>
          </w:p>
        </w:tc>
        <w:tc>
          <w:tcPr>
            <w:tcW w:w="4428" w:type="dxa"/>
          </w:tcPr>
          <w:p w14:paraId="7899279C" w14:textId="03C497D8" w:rsidR="001A183A" w:rsidRDefault="001A183A" w:rsidP="00AE3F46">
            <w:pPr>
              <w:jc w:val="both"/>
              <w:rPr>
                <w:lang w:val="es-ES_tradnl"/>
              </w:rPr>
            </w:pPr>
            <w:r>
              <w:rPr>
                <w:lang w:val="es-ES_tradnl"/>
              </w:rPr>
              <w:t>48.8 % (244 / 500)</w:t>
            </w:r>
          </w:p>
        </w:tc>
      </w:tr>
      <w:tr w:rsidR="001A183A" w14:paraId="26992B60" w14:textId="77777777" w:rsidTr="001A183A">
        <w:trPr>
          <w:trHeight w:val="432"/>
        </w:trPr>
        <w:tc>
          <w:tcPr>
            <w:tcW w:w="4428" w:type="dxa"/>
          </w:tcPr>
          <w:p w14:paraId="377F2FD5" w14:textId="7C5FB80B" w:rsidR="001A183A" w:rsidRDefault="001A183A" w:rsidP="00AE3F46">
            <w:pPr>
              <w:jc w:val="both"/>
              <w:rPr>
                <w:lang w:val="es-ES_tradnl"/>
              </w:rPr>
            </w:pPr>
            <w:r>
              <w:rPr>
                <w:lang w:val="es-ES_tradnl"/>
              </w:rPr>
              <w:t>Popularidad</w:t>
            </w:r>
          </w:p>
        </w:tc>
        <w:tc>
          <w:tcPr>
            <w:tcW w:w="4428" w:type="dxa"/>
          </w:tcPr>
          <w:p w14:paraId="255AC736" w14:textId="6CB813E9" w:rsidR="001A183A" w:rsidRDefault="001A183A" w:rsidP="00AE3F46">
            <w:pPr>
              <w:jc w:val="both"/>
              <w:rPr>
                <w:lang w:val="es-ES_tradnl"/>
              </w:rPr>
            </w:pPr>
            <w:r>
              <w:rPr>
                <w:lang w:val="es-ES_tradnl"/>
              </w:rPr>
              <w:t>71.2 % (356 / 500)</w:t>
            </w:r>
          </w:p>
        </w:tc>
      </w:tr>
    </w:tbl>
    <w:p w14:paraId="3FADDF19" w14:textId="0C548EAA" w:rsidR="001A183A" w:rsidRDefault="001A183A" w:rsidP="00AE3F46">
      <w:pPr>
        <w:jc w:val="both"/>
        <w:rPr>
          <w:lang w:val="es-ES_tradnl"/>
        </w:rPr>
      </w:pPr>
    </w:p>
    <w:p w14:paraId="6CE0CED9" w14:textId="3F5930EE" w:rsidR="001A183A" w:rsidRDefault="001A183A" w:rsidP="00AE3F46">
      <w:pPr>
        <w:jc w:val="both"/>
        <w:rPr>
          <w:lang w:val="es-ES_tradnl"/>
        </w:rPr>
      </w:pPr>
      <w:r>
        <w:rPr>
          <w:lang w:val="es-ES_tradnl"/>
        </w:rPr>
        <w:t xml:space="preserve">El algoritmo de </w:t>
      </w:r>
      <w:proofErr w:type="spellStart"/>
      <w:r>
        <w:rPr>
          <w:lang w:val="es-ES_tradnl"/>
        </w:rPr>
        <w:t>Slope</w:t>
      </w:r>
      <w:proofErr w:type="spellEnd"/>
      <w:r>
        <w:rPr>
          <w:lang w:val="es-ES_tradnl"/>
        </w:rPr>
        <w:t xml:space="preserve"> </w:t>
      </w:r>
      <w:proofErr w:type="spellStart"/>
      <w:r>
        <w:rPr>
          <w:lang w:val="es-ES_tradnl"/>
        </w:rPr>
        <w:t>one</w:t>
      </w:r>
      <w:proofErr w:type="spellEnd"/>
      <w:r>
        <w:rPr>
          <w:lang w:val="es-ES_tradnl"/>
        </w:rPr>
        <w:t xml:space="preserve"> </w:t>
      </w:r>
      <w:r w:rsidR="00824683">
        <w:rPr>
          <w:lang w:val="es-ES_tradnl"/>
        </w:rPr>
        <w:t>logra una mejor cobertura dentro del set a predecir</w:t>
      </w:r>
      <w:r>
        <w:rPr>
          <w:lang w:val="es-ES_tradnl"/>
        </w:rPr>
        <w:t>.</w:t>
      </w:r>
      <w:r w:rsidR="00824683">
        <w:rPr>
          <w:lang w:val="es-ES_tradnl"/>
        </w:rPr>
        <w:t xml:space="preserve"> </w:t>
      </w:r>
      <w:r>
        <w:rPr>
          <w:lang w:val="es-ES_tradnl"/>
        </w:rPr>
        <w:t>Además se puede ver que el set a predecir posee mucho ítems que no existen en el de entrenamiento.</w:t>
      </w:r>
    </w:p>
    <w:p w14:paraId="5BB6FA71" w14:textId="77777777" w:rsidR="00824683" w:rsidRDefault="00824683" w:rsidP="00AE3F46">
      <w:pPr>
        <w:jc w:val="both"/>
        <w:rPr>
          <w:lang w:val="es-ES_tradnl"/>
        </w:rPr>
      </w:pPr>
    </w:p>
    <w:p w14:paraId="15B2B50B" w14:textId="77777777" w:rsidR="00824683" w:rsidRPr="001931FD" w:rsidRDefault="00824683" w:rsidP="00AE3F46">
      <w:pPr>
        <w:jc w:val="both"/>
        <w:rPr>
          <w:lang w:val="es-ES_tradnl"/>
        </w:rPr>
      </w:pPr>
      <w:bookmarkStart w:id="0" w:name="_GoBack"/>
      <w:bookmarkEnd w:id="0"/>
    </w:p>
    <w:sectPr w:rsidR="00824683" w:rsidRPr="001931FD" w:rsidSect="00BD1A0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4EA91" w14:textId="77777777" w:rsidR="00824683" w:rsidRDefault="00824683" w:rsidP="00B4273F">
      <w:r>
        <w:separator/>
      </w:r>
    </w:p>
  </w:endnote>
  <w:endnote w:type="continuationSeparator" w:id="0">
    <w:p w14:paraId="723EA6D5" w14:textId="77777777" w:rsidR="00824683" w:rsidRDefault="00824683" w:rsidP="00B42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
    <w:altName w:val="Times New Roman"/>
    <w:panose1 w:val="00000000000000000000"/>
    <w:charset w:val="00"/>
    <w:family w:val="roman"/>
    <w:notTrueType/>
    <w:pitch w:val="default"/>
  </w:font>
  <w:font w:name="+">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91F9B" w14:textId="77777777" w:rsidR="00824683" w:rsidRDefault="00824683" w:rsidP="00B4273F">
      <w:r>
        <w:separator/>
      </w:r>
    </w:p>
  </w:footnote>
  <w:footnote w:type="continuationSeparator" w:id="0">
    <w:p w14:paraId="06ED7EC1" w14:textId="77777777" w:rsidR="00824683" w:rsidRDefault="00824683" w:rsidP="00B4273F">
      <w:r>
        <w:continuationSeparator/>
      </w:r>
    </w:p>
  </w:footnote>
  <w:footnote w:id="1">
    <w:p w14:paraId="0EA1E1F4" w14:textId="77777777" w:rsidR="00824683" w:rsidRDefault="00824683">
      <w:pPr>
        <w:pStyle w:val="FootnoteText"/>
      </w:pPr>
      <w:r>
        <w:rPr>
          <w:rStyle w:val="FootnoteReference"/>
        </w:rPr>
        <w:footnoteRef/>
      </w:r>
      <w:r>
        <w:t xml:space="preserve"> </w:t>
      </w:r>
      <w:r w:rsidRPr="00B4273F">
        <w:t>http://muricoca.github.io/crab/</w:t>
      </w:r>
    </w:p>
  </w:footnote>
  <w:footnote w:id="2">
    <w:p w14:paraId="7365FC9E" w14:textId="77777777" w:rsidR="00824683" w:rsidRDefault="00824683">
      <w:pPr>
        <w:pStyle w:val="FootnoteText"/>
      </w:pPr>
      <w:r>
        <w:rPr>
          <w:rStyle w:val="FootnoteReference"/>
        </w:rPr>
        <w:footnoteRef/>
      </w:r>
      <w:r>
        <w:t xml:space="preserve"> </w:t>
      </w:r>
      <w:r w:rsidRPr="001F56D2">
        <w:t>http://dl.acm.org/citation.cfm?id=312682</w:t>
      </w:r>
    </w:p>
  </w:footnote>
  <w:footnote w:id="3">
    <w:p w14:paraId="2A993555" w14:textId="77777777" w:rsidR="00824683" w:rsidRDefault="00824683">
      <w:pPr>
        <w:pStyle w:val="FootnoteText"/>
      </w:pPr>
      <w:r>
        <w:rPr>
          <w:rStyle w:val="FootnoteReference"/>
        </w:rPr>
        <w:footnoteRef/>
      </w:r>
      <w:r>
        <w:t xml:space="preserve"> </w:t>
      </w:r>
      <w:r w:rsidRPr="00784597">
        <w:t>http://files.grouplens.org/papers/FnT%20CF%20Recsys%20Survey.pdf</w:t>
      </w:r>
    </w:p>
  </w:footnote>
  <w:footnote w:id="4">
    <w:p w14:paraId="529FC223" w14:textId="77777777" w:rsidR="00824683" w:rsidRDefault="00824683">
      <w:pPr>
        <w:pStyle w:val="FootnoteText"/>
      </w:pPr>
      <w:r>
        <w:rPr>
          <w:rStyle w:val="FootnoteReference"/>
        </w:rPr>
        <w:footnoteRef/>
      </w:r>
      <w:r>
        <w:t xml:space="preserve"> </w:t>
      </w:r>
      <w:r w:rsidRPr="00E5315A">
        <w:t>http://lemire.me/fr/documents/publications/lemiremaclachlan_sdm05.pdf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819"/>
    <w:rsid w:val="001931FD"/>
    <w:rsid w:val="001A183A"/>
    <w:rsid w:val="001B3D5E"/>
    <w:rsid w:val="001F56D2"/>
    <w:rsid w:val="002017A3"/>
    <w:rsid w:val="0031560B"/>
    <w:rsid w:val="00575A7F"/>
    <w:rsid w:val="006134BE"/>
    <w:rsid w:val="006C78D8"/>
    <w:rsid w:val="00784597"/>
    <w:rsid w:val="00805A53"/>
    <w:rsid w:val="00824683"/>
    <w:rsid w:val="0097037F"/>
    <w:rsid w:val="00A011DF"/>
    <w:rsid w:val="00AE3F46"/>
    <w:rsid w:val="00AF0F2F"/>
    <w:rsid w:val="00B33819"/>
    <w:rsid w:val="00B4273F"/>
    <w:rsid w:val="00BD1A0B"/>
    <w:rsid w:val="00E5315A"/>
    <w:rsid w:val="00F35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A1F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34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134B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134B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134B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134B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134B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134B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6134B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6134B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
    <w:name w:val="Light Grid"/>
    <w:basedOn w:val="TableNormal"/>
    <w:uiPriority w:val="62"/>
    <w:rsid w:val="006134B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6C78D8"/>
    <w:rPr>
      <w:color w:val="808080"/>
    </w:rPr>
  </w:style>
  <w:style w:type="paragraph" w:styleId="BalloonText">
    <w:name w:val="Balloon Text"/>
    <w:basedOn w:val="Normal"/>
    <w:link w:val="BalloonTextChar"/>
    <w:uiPriority w:val="99"/>
    <w:semiHidden/>
    <w:unhideWhenUsed/>
    <w:rsid w:val="006C78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8D8"/>
    <w:rPr>
      <w:rFonts w:ascii="Lucida Grande" w:hAnsi="Lucida Grande" w:cs="Lucida Grande"/>
      <w:sz w:val="18"/>
      <w:szCs w:val="18"/>
    </w:rPr>
  </w:style>
  <w:style w:type="paragraph" w:styleId="FootnoteText">
    <w:name w:val="footnote text"/>
    <w:basedOn w:val="Normal"/>
    <w:link w:val="FootnoteTextChar"/>
    <w:uiPriority w:val="99"/>
    <w:unhideWhenUsed/>
    <w:rsid w:val="00B4273F"/>
  </w:style>
  <w:style w:type="character" w:customStyle="1" w:styleId="FootnoteTextChar">
    <w:name w:val="Footnote Text Char"/>
    <w:basedOn w:val="DefaultParagraphFont"/>
    <w:link w:val="FootnoteText"/>
    <w:uiPriority w:val="99"/>
    <w:rsid w:val="00B4273F"/>
  </w:style>
  <w:style w:type="character" w:styleId="FootnoteReference">
    <w:name w:val="footnote reference"/>
    <w:basedOn w:val="DefaultParagraphFont"/>
    <w:uiPriority w:val="99"/>
    <w:unhideWhenUsed/>
    <w:rsid w:val="00B4273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34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134B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134B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134B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134B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134B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134B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6134B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6134B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
    <w:name w:val="Light Grid"/>
    <w:basedOn w:val="TableNormal"/>
    <w:uiPriority w:val="62"/>
    <w:rsid w:val="006134B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6C78D8"/>
    <w:rPr>
      <w:color w:val="808080"/>
    </w:rPr>
  </w:style>
  <w:style w:type="paragraph" w:styleId="BalloonText">
    <w:name w:val="Balloon Text"/>
    <w:basedOn w:val="Normal"/>
    <w:link w:val="BalloonTextChar"/>
    <w:uiPriority w:val="99"/>
    <w:semiHidden/>
    <w:unhideWhenUsed/>
    <w:rsid w:val="006C78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8D8"/>
    <w:rPr>
      <w:rFonts w:ascii="Lucida Grande" w:hAnsi="Lucida Grande" w:cs="Lucida Grande"/>
      <w:sz w:val="18"/>
      <w:szCs w:val="18"/>
    </w:rPr>
  </w:style>
  <w:style w:type="paragraph" w:styleId="FootnoteText">
    <w:name w:val="footnote text"/>
    <w:basedOn w:val="Normal"/>
    <w:link w:val="FootnoteTextChar"/>
    <w:uiPriority w:val="99"/>
    <w:unhideWhenUsed/>
    <w:rsid w:val="00B4273F"/>
  </w:style>
  <w:style w:type="character" w:customStyle="1" w:styleId="FootnoteTextChar">
    <w:name w:val="Footnote Text Char"/>
    <w:basedOn w:val="DefaultParagraphFont"/>
    <w:link w:val="FootnoteText"/>
    <w:uiPriority w:val="99"/>
    <w:rsid w:val="00B4273F"/>
  </w:style>
  <w:style w:type="character" w:styleId="FootnoteReference">
    <w:name w:val="footnote reference"/>
    <w:basedOn w:val="DefaultParagraphFont"/>
    <w:uiPriority w:val="99"/>
    <w:unhideWhenUsed/>
    <w:rsid w:val="00B427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005970">
      <w:bodyDiv w:val="1"/>
      <w:marLeft w:val="0"/>
      <w:marRight w:val="0"/>
      <w:marTop w:val="0"/>
      <w:marBottom w:val="0"/>
      <w:divBdr>
        <w:top w:val="none" w:sz="0" w:space="0" w:color="auto"/>
        <w:left w:val="none" w:sz="0" w:space="0" w:color="auto"/>
        <w:bottom w:val="none" w:sz="0" w:space="0" w:color="auto"/>
        <w:right w:val="none" w:sz="0" w:space="0" w:color="auto"/>
      </w:divBdr>
    </w:div>
    <w:div w:id="662247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40E9C-5551-474C-934F-1D0661BE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606</Words>
  <Characters>3459</Characters>
  <Application>Microsoft Macintosh Word</Application>
  <DocSecurity>0</DocSecurity>
  <Lines>28</Lines>
  <Paragraphs>8</Paragraphs>
  <ScaleCrop>false</ScaleCrop>
  <Company>PUC</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Risso</dc:creator>
  <cp:keywords/>
  <dc:description/>
  <cp:lastModifiedBy>Nicolás Risso</cp:lastModifiedBy>
  <cp:revision>6</cp:revision>
  <dcterms:created xsi:type="dcterms:W3CDTF">2014-09-07T23:19:00Z</dcterms:created>
  <dcterms:modified xsi:type="dcterms:W3CDTF">2014-09-08T04:08:00Z</dcterms:modified>
</cp:coreProperties>
</file>