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52"/>
          <w:szCs w:val="52"/>
          <w:rtl w:val="0"/>
        </w:rPr>
        <w:t xml:space="preserve">MODELO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color w:val="2e75b6"/>
          <w:sz w:val="30"/>
          <w:szCs w:val="30"/>
          <w:rtl w:val="0"/>
        </w:rPr>
        <w:t xml:space="preserve">Capa Semántica —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Proyecto: vigía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12" w:val="single"/>
        </w:pBd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Este documento describe el modelo de datos utilizado en el reporte de Power BI "POWER_BI_FINAL__FALTA_ALGUNAS_COSAS.pbix", correspondiente al proyecto de análisis de hechos delictivos en Colombia. Se detallan las tablas que conforman el modelo, los campos de cada una, sus tipos de </w:t>
      </w:r>
      <w:r w:rsidDel="00000000" w:rsidR="00000000" w:rsidRPr="00000000">
        <w:rPr>
          <w:rtl w:val="0"/>
        </w:rPr>
        <w:t xml:space="preserve">datos</w:t>
      </w:r>
      <w:r w:rsidDel="00000000" w:rsidR="00000000" w:rsidRPr="00000000">
        <w:rPr>
          <w:color w:val="000000"/>
          <w:rtl w:val="0"/>
        </w:rPr>
        <w:t xml:space="preserve">, el rol que cumple cada tabla dentro del esquema y las relaciones entre ellas.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2. Tipo de esquema</w:t>
      </w:r>
    </w:p>
    <w:p w:rsidR="00000000" w:rsidDel="00000000" w:rsidP="00000000" w:rsidRDefault="00000000" w:rsidRPr="00000000" w14:paraId="00000009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El modelo de datos sigue un esquema estrella (Star Schema), que es el estándar recomendado para reportes en Power BI y herramientas de Business Intelligence en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En este esquema: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una tabla central de hechos (Fact Table) que concentra los datos transaccionales y las métricas principales.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Alrededor de ella se ubican tablas de dimensiones, que proveen el contexto necesario para filtrar, agrupar y analizar los hechos.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Las relaciones entre la tabla de hechos y las dimensiones se establecen a través de campos clave compartidos, como DEPARTAMENTO y </w:t>
      </w:r>
      <w:r w:rsidDel="00000000" w:rsidR="00000000" w:rsidRPr="00000000">
        <w:rPr>
          <w:color w:val="000000"/>
          <w:rtl w:val="0"/>
        </w:rPr>
        <w:t xml:space="preserve">FECHA_HECHO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3. Resumen del modelo</w:t>
      </w:r>
    </w:p>
    <w:p w:rsidR="00000000" w:rsidDel="00000000" w:rsidP="00000000" w:rsidRDefault="00000000" w:rsidRPr="00000000" w14:paraId="00000012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El modelo está compuesto por 3 tablas: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2000"/>
        <w:gridCol w:w="2860"/>
        <w:tblGridChange w:id="0">
          <w:tblGrid>
            <w:gridCol w:w="2500"/>
            <w:gridCol w:w="2000"/>
            <w:gridCol w:w="2000"/>
            <w:gridCol w:w="2860"/>
          </w:tblGrid>
        </w:tblGridChange>
      </w:tblGrid>
      <w:tr>
        <w:trPr>
          <w:cantSplit w:val="0"/>
          <w:trHeight w:val="349.98046875" w:hRule="atLeast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 en el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N.° de 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Base de datos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Tabla de hechos (Fact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Tabla central del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TBL_FECHAS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Dimensión de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Contiene campos no temporales — revisar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Departamento LA Y 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Dimensión geográfica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Provee coordenadas por departamento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4. Descripción detallada de las tablas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4.1  Base de datos principal  (Tabla de hechos)</w:t>
      </w:r>
    </w:p>
    <w:p w:rsidR="00000000" w:rsidDel="00000000" w:rsidP="00000000" w:rsidRDefault="00000000" w:rsidRPr="00000000" w14:paraId="00000027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Es la tabla central del modelo. Contiene un registro por cada hecho delictivo reportado, junto con todas las dimensiones descriptivas del evento: ubicación, fecha, género de la víctima, tipo de hecho y medio empleado. La columna CANTIDAD es la única métrica numérica agregable del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6"/>
        <w:gridCol w:w="2340"/>
        <w:gridCol w:w="3744"/>
        <w:tblGridChange w:id="0">
          <w:tblGrid>
            <w:gridCol w:w="3276"/>
            <w:gridCol w:w="2340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Nombre del departamento donde ocurrió el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Nombre del municipio donde ocurrió el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ARMAS_MEDIOS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Medio o arma utilizada para cometer el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FECHA_HECHO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 en que ocurrió el hecho delictivo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Año extraído de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FECHA_HECHO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 Usado para filtros temporales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Día de la semana en que ocurrió el hecho (en mayúsculas)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NOMBRE_DIA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Nombre completo del día de la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Género de la víctima (MASCULINO, FEMENINO, NO REPORTA)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Tipo de hecho delictivo (EXTORSION, SECUESTRO, TERRORISMO)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Número de víctimas o casos registrados por evento. Métrica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Coordenada geográfica de latitud del municipio del hecho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4.2  TBL_FECHAS  (Dimensión de tiempo)</w:t>
      </w:r>
    </w:p>
    <w:p w:rsidR="00000000" w:rsidDel="00000000" w:rsidP="00000000" w:rsidRDefault="00000000" w:rsidRPr="00000000" w14:paraId="0000004F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Esta tabla fue diseñada como tabla de dimensión de tiempo para facilitar los análisis temporales del reporte. Sin embargo, se identificó que contiene campos que no corresponden a una dimensión de tiempo pura, como </w:t>
      </w:r>
      <w:r w:rsidDel="00000000" w:rsidR="00000000" w:rsidRPr="00000000">
        <w:rPr>
          <w:color w:val="000000"/>
          <w:rtl w:val="0"/>
        </w:rPr>
        <w:t xml:space="preserve">ARMAS_MEDIOS</w:t>
      </w:r>
      <w:r w:rsidDel="00000000" w:rsidR="00000000" w:rsidRPr="00000000">
        <w:rPr>
          <w:color w:val="000000"/>
          <w:rtl w:val="0"/>
        </w:rPr>
        <w:t xml:space="preserve">, HECHO y CANTIDAD, lo que sugiere que fue creada como una consulta derivada de la tabla de hechos en lugar de una dimensión de calendario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jc w:val="both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Recomendación: una tabla de fechas estándar debería contener únicamente campos temporales (fecha, año, mes, trimestre, semana, día de la semana) sin métricas ni dimensiones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6"/>
        <w:gridCol w:w="2340"/>
        <w:gridCol w:w="3744"/>
        <w:tblGridChange w:id="0">
          <w:tblGrid>
            <w:gridCol w:w="3276"/>
            <w:gridCol w:w="2340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FECHA_HECHO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 del hecho. Campo de enlace con la tabla de hechos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Año del hecho. Usado para filtros y segmentaciones temporales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NOMBRE_DIA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Nombre del día de la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ARMAS_MEDIOS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Campo de negocio — no debería estar en una dimensión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Métrica — no debería estar en una dimensión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Dimensión geográfica — no debería estar en una dimensión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Tipo de hecho — no debería estar en una dimensión de tiempo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4.3  Departamento LA Y LO  (Dimensión geográfica)</w:t>
      </w:r>
    </w:p>
    <w:p w:rsidR="00000000" w:rsidDel="00000000" w:rsidP="00000000" w:rsidRDefault="00000000" w:rsidRPr="00000000" w14:paraId="0000006D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Esta tabla actúa como dimensión geográfica del modelo. Provee las coordenadas de longitud y latitud a nivel de departamento, necesarias para los visuales de mapa de Azure Map incluidos en el reporte. Se enlaza con la tabla de hechos a través del campo DEPARTAMENTO.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jc w:val="both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Nota: la tabla también incluye los campos AÑO, CANTIDAD y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FECHA_HECHO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, lo que indica que puede haber sido generada como una agrupación o resumen de la tabla de hechos en lugar de ser una tabla de referencia geográfica pura.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6"/>
        <w:gridCol w:w="2340"/>
        <w:gridCol w:w="3744"/>
        <w:tblGridChange w:id="0">
          <w:tblGrid>
            <w:gridCol w:w="3276"/>
            <w:gridCol w:w="2340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Nombre del departamento. Campo de enlace con la tabla de hechos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Coordenada geográfica de longitud del departamento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Coordenada geográfica de latitud del departamento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FECHA_HECHO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 del hecho — puede ser un campo de agrupación residual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Año del hecho — puede ser un campo de agrupación residual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Métrica — no debería estar en una dimensión geográfica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5. Relaciones entre tablas</w:t>
      </w:r>
    </w:p>
    <w:p w:rsidR="00000000" w:rsidDel="00000000" w:rsidP="00000000" w:rsidRDefault="00000000" w:rsidRPr="00000000" w14:paraId="00000088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Las relaciones del modelo se establecen a través de los campos clave que comparten las tablas. A continuación se describen las relaciones identificadas: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53"/>
        <w:gridCol w:w="2697"/>
        <w:gridCol w:w="1907"/>
        <w:gridCol w:w="2103"/>
        <w:tblGridChange w:id="0">
          <w:tblGrid>
            <w:gridCol w:w="2653"/>
            <w:gridCol w:w="2697"/>
            <w:gridCol w:w="1907"/>
            <w:gridCol w:w="21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 de 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Base de datos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TBL_FECHAS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FECHA_HECHO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Muchos a uno (N:1)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Base de datos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Departamento LA Y 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Muchos a uno (N:1)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6. Observaciones y recomendaciones</w:t>
      </w:r>
    </w:p>
    <w:p w:rsidR="00000000" w:rsidDel="00000000" w:rsidP="00000000" w:rsidRDefault="00000000" w:rsidRPr="00000000" w14:paraId="00000098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Del análisis del modelo se identificaron los siguientes puntos de mejora: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6.1  TBL_FECHAS no es una dimensión de tiempo pura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Contiene campos como </w:t>
      </w:r>
      <w:r w:rsidDel="00000000" w:rsidR="00000000" w:rsidRPr="00000000">
        <w:rPr>
          <w:color w:val="000000"/>
          <w:rtl w:val="0"/>
        </w:rPr>
        <w:t xml:space="preserve">ARMAS_MEDIOS</w:t>
      </w:r>
      <w:r w:rsidDel="00000000" w:rsidR="00000000" w:rsidRPr="00000000">
        <w:rPr>
          <w:color w:val="000000"/>
          <w:rtl w:val="0"/>
        </w:rPr>
        <w:t xml:space="preserve">, HECHO y CANTIDAD que pertenecen a la tabla de hechos. Se recomienda reemplazarla por una tabla de calendario estándar generada con DAX (CALENDAR o CALENDARAUTO) que contenga únicamente columnas temporales.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6.2  Departamento LA Y LO contiene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La columna CANTIDAD no debería estar en una tabla de dimensión geográfica. Se recomienda conservar en esta tabla únicamente los campos DEPARTAMENTO, LATITUD y LONGITUD, y dejar las métricas exclusivamente en la tabla de hechos.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6.3  Campos temporales duplicados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Los campos AÑO y </w:t>
      </w:r>
      <w:r w:rsidDel="00000000" w:rsidR="00000000" w:rsidRPr="00000000">
        <w:rPr>
          <w:color w:val="000000"/>
          <w:rtl w:val="0"/>
        </w:rPr>
        <w:t xml:space="preserve">FECHA_HECHO</w:t>
      </w:r>
      <w:r w:rsidDel="00000000" w:rsidR="00000000" w:rsidRPr="00000000">
        <w:rPr>
          <w:color w:val="000000"/>
          <w:rtl w:val="0"/>
        </w:rPr>
        <w:t xml:space="preserve"> aparecen en las tres tablas del modelo. Esto genera redundancia y puede causar ambigüedad en las medidas DAX. Lo ideal es que los campos temporales residan únicamente en TBL_FECHAS y que las demás tablas se conecten a ella mediante la relación.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6.4  Ausencia de tabla de medidas (Measures 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El modelo no cuenta con una tabla dedicada exclusivamente a medidas DAX. Se recomienda crear una tabla vacía llamada "_Medidas" y centralizar allí todas las medidas calculadas para mantener el modelo ordenado y escalable.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7. Diagrama del esquema</w:t>
      </w:r>
    </w:p>
    <w:p w:rsidR="00000000" w:rsidDel="00000000" w:rsidP="00000000" w:rsidRDefault="00000000" w:rsidRPr="00000000" w14:paraId="000000A7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El modelo sigue la siguiente estructura estrella: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before="12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e75b6"/>
          <w:sz w:val="20"/>
          <w:szCs w:val="20"/>
          <w:rtl w:val="0"/>
        </w:rPr>
        <w:t xml:space="preserve">[ TBL_FECHAS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20"/>
          <w:szCs w:val="20"/>
          <w:rtl w:val="0"/>
        </w:rPr>
        <w:t xml:space="preserve">        |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20"/>
          <w:szCs w:val="20"/>
          <w:rtl w:val="0"/>
        </w:rPr>
        <w:t xml:space="preserve">FECHA_HECHO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20"/>
          <w:szCs w:val="20"/>
          <w:rtl w:val="0"/>
        </w:rPr>
        <w:t xml:space="preserve">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e75b6"/>
          <w:sz w:val="20"/>
          <w:szCs w:val="20"/>
          <w:rtl w:val="0"/>
        </w:rPr>
        <w:t xml:space="preserve">[ Departamento LA Y LO ] --- DEPARTAMENTO --- [ Base de datos principal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88888"/>
          <w:sz w:val="18"/>
          <w:szCs w:val="18"/>
          <w:rtl w:val="0"/>
        </w:rPr>
        <w:t xml:space="preserve">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bottom w:color="cccccc" w:space="6" w:sz="4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top w:color="2e75b6" w:space="4" w:sz="4" w:val="single"/>
      </w:pBdr>
      <w:spacing w:before="100" w:lineRule="auto"/>
      <w:jc w:val="right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Página </w:t>
    </w:r>
    <w:r w:rsidDel="00000000" w:rsidR="00000000" w:rsidRPr="00000000"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8"/>
        <w:szCs w:val="18"/>
        <w:rtl w:val="0"/>
      </w:rPr>
      <w:t xml:space="preserve"> de </w:t>
    </w:r>
    <w:r w:rsidDel="00000000" w:rsidR="00000000" w:rsidRPr="00000000"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pBdr>
        <w:bottom w:color="2e75b6" w:space="4" w:sz="4" w:val="single"/>
      </w:pBdr>
      <w:spacing w:after="100" w:lineRule="auto"/>
      <w:rPr>
        <w:b w:val="1"/>
        <w:bCs w:val="1"/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ennegrita1" w:customStyle="1">
    <w:name w:val="Texto en negrita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742844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42844"/>
  </w:style>
  <w:style w:type="paragraph" w:styleId="Piedepgina">
    <w:name w:val="footer"/>
    <w:basedOn w:val="Normal"/>
    <w:link w:val="PiedepginaCar"/>
    <w:uiPriority w:val="99"/>
    <w:unhideWhenUsed w:val="1"/>
    <w:rsid w:val="00742844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74284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fxW4yr9TzJkLB/egshI+nirzLQ==">CgMxLjA4AHIhMWhjTGVUSGh1UXhaSmNzMXZZc0RucV9XbmgtMm1jTl9V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2026-03-21T17:09:00Z</dcterms:created>
  <dc:creator>Un-named</dc:creator>
</cp:coreProperties>
</file>