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Project Development Phase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Model Performance Test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956"/>
      </w:tblGrid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9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25 March 2026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9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shd w:fill="auto" w:val="clear"/>
              </w:rPr>
              <w:t xml:space="preserve">69c0f2dd43b2af737d05d770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9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Smart Library Request Workflow in ServiceNow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9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Model Performance Testing: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763"/>
        <w:gridCol w:w="1771"/>
        <w:gridCol w:w="4250"/>
        <w:gridCol w:w="2792"/>
      </w:tblGrid>
      <w:tr>
        <w:trPr>
          <w:trHeight w:val="1" w:hRule="atLeast"/>
          <w:jc w:val="left"/>
        </w:trPr>
        <w:tc>
          <w:tcPr>
            <w:tcW w:w="7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S.No.</w:t>
            </w:r>
          </w:p>
        </w:tc>
        <w:tc>
          <w:tcPr>
            <w:tcW w:w="17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Parameter</w:t>
            </w:r>
          </w:p>
        </w:tc>
        <w:tc>
          <w:tcPr>
            <w:tcW w:w="4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Values</w:t>
            </w:r>
          </w:p>
        </w:tc>
        <w:tc>
          <w:tcPr>
            <w:tcW w:w="27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Screenshot</w:t>
            </w:r>
          </w:p>
        </w:tc>
      </w:tr>
      <w:tr>
        <w:trPr>
          <w:trHeight w:val="1" w:hRule="atLeast"/>
          <w:jc w:val="left"/>
        </w:trPr>
        <w:tc>
          <w:tcPr>
            <w:tcW w:w="7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7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Model Summary</w:t>
            </w:r>
          </w:p>
        </w:tc>
        <w:tc>
          <w:tcPr>
            <w:tcW w:w="4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Smart Library Request Workflow setup in ServiceNow using: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• Tables: Book, Borrow Request, User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• Fields: Book Name, Author, Category, User Name, Request Date, Status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• Reports: Request Status Report, Pending Approvals, Monthly Summary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Note: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If request data is valid, record is created successfully; else, system shows an error message.</w:t>
            </w:r>
          </w:p>
        </w:tc>
        <w:tc>
          <w:tcPr>
            <w:tcW w:w="27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[Attach screenshot of workflow setup / table configuration]</w:t>
            </w:r>
          </w:p>
        </w:tc>
      </w:tr>
      <w:tr>
        <w:trPr>
          <w:trHeight w:val="1" w:hRule="atLeast"/>
          <w:jc w:val="left"/>
        </w:trPr>
        <w:tc>
          <w:tcPr>
            <w:tcW w:w="7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17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Accuracy</w:t>
            </w:r>
          </w:p>
        </w:tc>
        <w:tc>
          <w:tcPr>
            <w:tcW w:w="4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Workflow Accuracy: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• Request Processing Accuracy: 100%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• Notification Delivery Accuracy: 100%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• Role-based Approval Accuracy: 100%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Note: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Validated with 50+ sample requests covering all scenarios</w:t>
            </w:r>
          </w:p>
        </w:tc>
        <w:tc>
          <w:tcPr>
            <w:tcW w:w="27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[Attach screenshot of workflow test results or report]</w:t>
            </w:r>
          </w:p>
        </w:tc>
      </w:tr>
      <w:tr>
        <w:trPr>
          <w:trHeight w:val="1" w:hRule="atLeast"/>
          <w:jc w:val="left"/>
        </w:trPr>
        <w:tc>
          <w:tcPr>
            <w:tcW w:w="7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17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Confidence Score (if applicable)</w:t>
            </w:r>
          </w:p>
        </w:tc>
        <w:tc>
          <w:tcPr>
            <w:tcW w:w="42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Object &amp; Field Detection Accuracy: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• Book and Borrow Request fields mapped correctly in all workflows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• Confidence Score: 100% (System correctly identifies fields &amp; relationships) • Error handling triggers if a field mapping is missing or wrong</w:t>
            </w:r>
          </w:p>
        </w:tc>
        <w:tc>
          <w:tcPr>
            <w:tcW w:w="27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[Attach screenshot of field mapping validation or workflow execution]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