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6AA07" w14:textId="77777777" w:rsidR="00A07C67" w:rsidRPr="009836D1" w:rsidRDefault="00000000">
      <w:pPr>
        <w:pStyle w:val="Title"/>
        <w:jc w:val="center"/>
        <w:rPr>
          <w:rFonts w:cstheme="majorHAnsi"/>
          <w:color w:val="auto"/>
        </w:rPr>
      </w:pPr>
      <w:r w:rsidRPr="009836D1">
        <w:rPr>
          <w:rFonts w:cstheme="majorHAnsi"/>
          <w:color w:val="auto"/>
        </w:rPr>
        <w:t>2026 Tamil Nadu Assembly Election</w:t>
      </w:r>
    </w:p>
    <w:p w14:paraId="2F95A277" w14:textId="77777777" w:rsidR="00A07C67" w:rsidRPr="009836D1" w:rsidRDefault="00000000">
      <w:pPr>
        <w:pStyle w:val="Heading2"/>
        <w:jc w:val="center"/>
        <w:rPr>
          <w:rFonts w:cstheme="majorHAnsi"/>
          <w:color w:val="auto"/>
        </w:rPr>
      </w:pPr>
      <w:r w:rsidRPr="009836D1">
        <w:rPr>
          <w:rFonts w:cstheme="majorHAnsi"/>
          <w:color w:val="auto"/>
        </w:rPr>
        <w:t>Deep Dive Research Analysis: Three Research Questions</w:t>
      </w:r>
    </w:p>
    <w:p w14:paraId="1A86737E" w14:textId="77777777" w:rsidR="00A07C67" w:rsidRPr="009836D1" w:rsidRDefault="00000000" w:rsidP="009836D1">
      <w:pPr>
        <w:jc w:val="center"/>
        <w:rPr>
          <w:rFonts w:asciiTheme="majorHAnsi" w:hAnsiTheme="majorHAnsi" w:cstheme="majorHAnsi"/>
          <w:sz w:val="24"/>
          <w:szCs w:val="24"/>
        </w:rPr>
      </w:pPr>
      <w:r w:rsidRPr="009836D1">
        <w:rPr>
          <w:rFonts w:asciiTheme="majorHAnsi" w:hAnsiTheme="majorHAnsi" w:cstheme="majorHAnsi"/>
          <w:sz w:val="24"/>
          <w:szCs w:val="24"/>
        </w:rPr>
        <w:t>Codebasics Resume Project Challenge | May 2026</w:t>
      </w:r>
    </w:p>
    <w:p w14:paraId="33096E75" w14:textId="77777777" w:rsidR="00A07C67" w:rsidRPr="009836D1" w:rsidRDefault="00000000" w:rsidP="009836D1">
      <w:pPr>
        <w:jc w:val="center"/>
        <w:rPr>
          <w:rFonts w:asciiTheme="majorHAnsi" w:hAnsiTheme="majorHAnsi" w:cstheme="majorHAnsi"/>
          <w:sz w:val="24"/>
          <w:szCs w:val="24"/>
        </w:rPr>
      </w:pPr>
      <w:r w:rsidRPr="009836D1">
        <w:rPr>
          <w:rFonts w:asciiTheme="majorHAnsi" w:hAnsiTheme="majorHAnsi" w:cstheme="majorHAnsi"/>
          <w:sz w:val="24"/>
          <w:szCs w:val="24"/>
        </w:rPr>
        <w:t>Data Source: Election Commission of India (ECI) Official Results</w:t>
      </w:r>
    </w:p>
    <w:p w14:paraId="0BDF5580" w14:textId="77777777" w:rsidR="00A07C67" w:rsidRPr="009836D1" w:rsidRDefault="00000000" w:rsidP="009836D1">
      <w:pPr>
        <w:jc w:val="center"/>
        <w:rPr>
          <w:rFonts w:asciiTheme="majorHAnsi" w:hAnsiTheme="majorHAnsi" w:cstheme="majorHAnsi"/>
          <w:sz w:val="24"/>
          <w:szCs w:val="24"/>
        </w:rPr>
      </w:pPr>
      <w:r w:rsidRPr="009836D1">
        <w:rPr>
          <w:rFonts w:asciiTheme="majorHAnsi" w:hAnsiTheme="majorHAnsi" w:cstheme="majorHAnsi"/>
          <w:sz w:val="24"/>
          <w:szCs w:val="24"/>
        </w:rPr>
        <w:t>Analysis of 234 Constituencies | All Data Verified 100%</w:t>
      </w:r>
    </w:p>
    <w:p w14:paraId="11DFBE8F" w14:textId="77777777" w:rsidR="00A07C67" w:rsidRPr="009836D1" w:rsidRDefault="00000000">
      <w:pPr>
        <w:rPr>
          <w:rFonts w:asciiTheme="majorHAnsi" w:hAnsiTheme="majorHAnsi" w:cstheme="majorHAnsi"/>
        </w:rPr>
      </w:pPr>
      <w:r w:rsidRPr="009836D1">
        <w:rPr>
          <w:rFonts w:asciiTheme="majorHAnsi" w:hAnsiTheme="majorHAnsi" w:cstheme="majorHAnsi"/>
        </w:rPr>
        <w:br w:type="page"/>
      </w:r>
    </w:p>
    <w:p w14:paraId="4F9E2A1F" w14:textId="77777777" w:rsidR="00A07C67" w:rsidRPr="009836D1" w:rsidRDefault="00000000">
      <w:pPr>
        <w:pStyle w:val="Heading1"/>
        <w:rPr>
          <w:rFonts w:cstheme="majorHAnsi"/>
          <w:color w:val="auto"/>
        </w:rPr>
      </w:pPr>
      <w:r w:rsidRPr="009836D1">
        <w:rPr>
          <w:rFonts w:cstheme="majorHAnsi"/>
          <w:color w:val="auto"/>
        </w:rPr>
        <w:lastRenderedPageBreak/>
        <w:t>RESEARCH QUESTION 1: GEOGRAPHIC STORY</w:t>
      </w:r>
    </w:p>
    <w:p w14:paraId="01C2CD9E" w14:textId="77777777" w:rsidR="00A07C67" w:rsidRPr="009836D1" w:rsidRDefault="00000000">
      <w:pPr>
        <w:pStyle w:val="Heading2"/>
        <w:rPr>
          <w:rFonts w:cstheme="majorHAnsi"/>
          <w:color w:val="auto"/>
        </w:rPr>
      </w:pPr>
      <w:r w:rsidRPr="009836D1">
        <w:rPr>
          <w:rFonts w:cstheme="majorHAnsi"/>
          <w:color w:val="auto"/>
        </w:rPr>
        <w:t>"Where Did the Biggest Electoral Shifts Happen?"</w:t>
      </w:r>
    </w:p>
    <w:p w14:paraId="2956DE85" w14:textId="77777777" w:rsidR="00A07C67" w:rsidRPr="009836D1" w:rsidRDefault="00000000">
      <w:pPr>
        <w:pStyle w:val="Heading3"/>
        <w:rPr>
          <w:rFonts w:cstheme="majorHAnsi"/>
          <w:color w:val="auto"/>
        </w:rPr>
      </w:pPr>
      <w:r w:rsidRPr="009836D1">
        <w:rPr>
          <w:rFonts w:cstheme="majorHAnsi"/>
          <w:color w:val="auto"/>
        </w:rPr>
        <w:t>Research Question</w:t>
      </w:r>
    </w:p>
    <w:p w14:paraId="04A37009" w14:textId="77777777" w:rsidR="00A07C67" w:rsidRPr="009836D1" w:rsidRDefault="00000000">
      <w:pPr>
        <w:rPr>
          <w:rFonts w:asciiTheme="majorHAnsi" w:hAnsiTheme="majorHAnsi" w:cstheme="majorHAnsi"/>
        </w:rPr>
      </w:pPr>
      <w:r w:rsidRPr="009836D1">
        <w:rPr>
          <w:rFonts w:asciiTheme="majorHAnsi" w:hAnsiTheme="majorHAnsi" w:cstheme="majorHAnsi"/>
        </w:rPr>
        <w:t>Did Tamil Nadu vote as one cohesive unit in 2026, or did different regions experience dramatically different electoral outcomes?</w:t>
      </w:r>
    </w:p>
    <w:p w14:paraId="0D0DB9FA" w14:textId="77777777" w:rsidR="00A07C67" w:rsidRPr="009836D1" w:rsidRDefault="00000000">
      <w:pPr>
        <w:pStyle w:val="Heading3"/>
        <w:rPr>
          <w:rFonts w:cstheme="majorHAnsi"/>
          <w:color w:val="auto"/>
        </w:rPr>
      </w:pPr>
      <w:r w:rsidRPr="009836D1">
        <w:rPr>
          <w:rFonts w:cstheme="majorHAnsi"/>
          <w:color w:val="auto"/>
        </w:rPr>
        <w:t>Regional Flip Rates</w:t>
      </w:r>
    </w:p>
    <w:tbl>
      <w:tblPr>
        <w:tblStyle w:val="LightGrid-Accent1"/>
        <w:tblW w:w="0" w:type="auto"/>
        <w:tblLook w:val="04A0" w:firstRow="1" w:lastRow="0" w:firstColumn="1" w:lastColumn="0" w:noHBand="0" w:noVBand="1"/>
      </w:tblPr>
      <w:tblGrid>
        <w:gridCol w:w="2154"/>
        <w:gridCol w:w="2154"/>
        <w:gridCol w:w="2157"/>
        <w:gridCol w:w="2155"/>
      </w:tblGrid>
      <w:tr w:rsidR="00A07C67" w:rsidRPr="009836D1" w14:paraId="5BBA4A4A" w14:textId="77777777" w:rsidTr="00A07C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A461D8" w14:textId="77777777" w:rsidR="00A07C67" w:rsidRPr="009836D1" w:rsidRDefault="00000000">
            <w:pPr>
              <w:rPr>
                <w:rFonts w:cstheme="majorHAnsi"/>
              </w:rPr>
            </w:pPr>
            <w:r w:rsidRPr="009836D1">
              <w:rPr>
                <w:rFonts w:cstheme="majorHAnsi"/>
              </w:rPr>
              <w:t>Region</w:t>
            </w:r>
          </w:p>
        </w:tc>
        <w:tc>
          <w:tcPr>
            <w:tcW w:w="2160" w:type="dxa"/>
          </w:tcPr>
          <w:p w14:paraId="574A73E2" w14:textId="77777777" w:rsidR="00A07C67" w:rsidRPr="009836D1" w:rsidRDefault="00000000">
            <w:pPr>
              <w:cnfStyle w:val="100000000000" w:firstRow="1" w:lastRow="0" w:firstColumn="0" w:lastColumn="0" w:oddVBand="0" w:evenVBand="0" w:oddHBand="0" w:evenHBand="0" w:firstRowFirstColumn="0" w:firstRowLastColumn="0" w:lastRowFirstColumn="0" w:lastRowLastColumn="0"/>
              <w:rPr>
                <w:rFonts w:cstheme="majorHAnsi"/>
              </w:rPr>
            </w:pPr>
            <w:r w:rsidRPr="009836D1">
              <w:rPr>
                <w:rFonts w:cstheme="majorHAnsi"/>
              </w:rPr>
              <w:t>Flip Rate</w:t>
            </w:r>
          </w:p>
        </w:tc>
        <w:tc>
          <w:tcPr>
            <w:tcW w:w="2160" w:type="dxa"/>
          </w:tcPr>
          <w:p w14:paraId="5E4C8BD4" w14:textId="77777777" w:rsidR="00A07C67" w:rsidRPr="009836D1" w:rsidRDefault="00000000">
            <w:pPr>
              <w:cnfStyle w:val="100000000000" w:firstRow="1" w:lastRow="0" w:firstColumn="0" w:lastColumn="0" w:oddVBand="0" w:evenVBand="0" w:oddHBand="0" w:evenHBand="0" w:firstRowFirstColumn="0" w:firstRowLastColumn="0" w:lastRowFirstColumn="0" w:lastRowLastColumn="0"/>
              <w:rPr>
                <w:rFonts w:cstheme="majorHAnsi"/>
              </w:rPr>
            </w:pPr>
            <w:r w:rsidRPr="009836D1">
              <w:rPr>
                <w:rFonts w:cstheme="majorHAnsi"/>
              </w:rPr>
              <w:t>Flipped/Total</w:t>
            </w:r>
          </w:p>
        </w:tc>
        <w:tc>
          <w:tcPr>
            <w:tcW w:w="2160" w:type="dxa"/>
          </w:tcPr>
          <w:p w14:paraId="399D1EFB" w14:textId="77777777" w:rsidR="00A07C67" w:rsidRPr="009836D1" w:rsidRDefault="00000000">
            <w:pPr>
              <w:cnfStyle w:val="100000000000" w:firstRow="1" w:lastRow="0" w:firstColumn="0" w:lastColumn="0" w:oddVBand="0" w:evenVBand="0" w:oddHBand="0" w:evenHBand="0" w:firstRowFirstColumn="0" w:firstRowLastColumn="0" w:lastRowFirstColumn="0" w:lastRowLastColumn="0"/>
              <w:rPr>
                <w:rFonts w:cstheme="majorHAnsi"/>
              </w:rPr>
            </w:pPr>
            <w:r w:rsidRPr="009836D1">
              <w:rPr>
                <w:rFonts w:cstheme="majorHAnsi"/>
              </w:rPr>
              <w:t>Primary Gainer</w:t>
            </w:r>
          </w:p>
        </w:tc>
      </w:tr>
      <w:tr w:rsidR="00A07C67" w:rsidRPr="009836D1" w14:paraId="316B2506" w14:textId="77777777" w:rsidTr="00A07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C0E130" w14:textId="77777777" w:rsidR="00A07C67" w:rsidRPr="009836D1" w:rsidRDefault="00000000">
            <w:pPr>
              <w:rPr>
                <w:rFonts w:cstheme="majorHAnsi"/>
              </w:rPr>
            </w:pPr>
            <w:r w:rsidRPr="009836D1">
              <w:rPr>
                <w:rFonts w:cstheme="majorHAnsi"/>
              </w:rPr>
              <w:t>Chennai Metro</w:t>
            </w:r>
          </w:p>
        </w:tc>
        <w:tc>
          <w:tcPr>
            <w:tcW w:w="2160" w:type="dxa"/>
          </w:tcPr>
          <w:p w14:paraId="468B9BEB"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93.8%</w:t>
            </w:r>
          </w:p>
        </w:tc>
        <w:tc>
          <w:tcPr>
            <w:tcW w:w="2160" w:type="dxa"/>
          </w:tcPr>
          <w:p w14:paraId="74E96A06"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30/32</w:t>
            </w:r>
          </w:p>
        </w:tc>
        <w:tc>
          <w:tcPr>
            <w:tcW w:w="2160" w:type="dxa"/>
          </w:tcPr>
          <w:p w14:paraId="39955859"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TVK: 29 seats</w:t>
            </w:r>
          </w:p>
        </w:tc>
      </w:tr>
      <w:tr w:rsidR="00A07C67" w:rsidRPr="009836D1" w14:paraId="567AC56E" w14:textId="77777777" w:rsidTr="00A07C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783716" w14:textId="77777777" w:rsidR="00A07C67" w:rsidRPr="009836D1" w:rsidRDefault="00000000">
            <w:pPr>
              <w:rPr>
                <w:rFonts w:cstheme="majorHAnsi"/>
              </w:rPr>
            </w:pPr>
            <w:r w:rsidRPr="009836D1">
              <w:rPr>
                <w:rFonts w:cstheme="majorHAnsi"/>
              </w:rPr>
              <w:t>Kongu (West)</w:t>
            </w:r>
          </w:p>
        </w:tc>
        <w:tc>
          <w:tcPr>
            <w:tcW w:w="2160" w:type="dxa"/>
          </w:tcPr>
          <w:p w14:paraId="7CE63402"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81.8%</w:t>
            </w:r>
          </w:p>
        </w:tc>
        <w:tc>
          <w:tcPr>
            <w:tcW w:w="2160" w:type="dxa"/>
          </w:tcPr>
          <w:p w14:paraId="26663C05"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27/33</w:t>
            </w:r>
          </w:p>
        </w:tc>
        <w:tc>
          <w:tcPr>
            <w:tcW w:w="2160" w:type="dxa"/>
          </w:tcPr>
          <w:p w14:paraId="3B195911"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TVK: 16 seats</w:t>
            </w:r>
          </w:p>
        </w:tc>
      </w:tr>
      <w:tr w:rsidR="00A07C67" w:rsidRPr="009836D1" w14:paraId="7E905BB3" w14:textId="77777777" w:rsidTr="00A07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F4E826" w14:textId="77777777" w:rsidR="00A07C67" w:rsidRPr="009836D1" w:rsidRDefault="00000000">
            <w:pPr>
              <w:rPr>
                <w:rFonts w:cstheme="majorHAnsi"/>
              </w:rPr>
            </w:pPr>
            <w:r w:rsidRPr="009836D1">
              <w:rPr>
                <w:rFonts w:cstheme="majorHAnsi"/>
              </w:rPr>
              <w:t>North</w:t>
            </w:r>
          </w:p>
        </w:tc>
        <w:tc>
          <w:tcPr>
            <w:tcW w:w="2160" w:type="dxa"/>
          </w:tcPr>
          <w:p w14:paraId="547AD5D1"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73.0%</w:t>
            </w:r>
          </w:p>
        </w:tc>
        <w:tc>
          <w:tcPr>
            <w:tcW w:w="2160" w:type="dxa"/>
          </w:tcPr>
          <w:p w14:paraId="07698EDE"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27/37</w:t>
            </w:r>
          </w:p>
        </w:tc>
        <w:tc>
          <w:tcPr>
            <w:tcW w:w="2160" w:type="dxa"/>
          </w:tcPr>
          <w:p w14:paraId="779A8940"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TVK: 15 seats</w:t>
            </w:r>
          </w:p>
        </w:tc>
      </w:tr>
      <w:tr w:rsidR="00A07C67" w:rsidRPr="009836D1" w14:paraId="111FBF34" w14:textId="77777777" w:rsidTr="00A07C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1AE12F" w14:textId="77777777" w:rsidR="00A07C67" w:rsidRPr="009836D1" w:rsidRDefault="00000000">
            <w:pPr>
              <w:rPr>
                <w:rFonts w:cstheme="majorHAnsi"/>
              </w:rPr>
            </w:pPr>
            <w:r w:rsidRPr="009836D1">
              <w:rPr>
                <w:rFonts w:cstheme="majorHAnsi"/>
              </w:rPr>
              <w:t>South</w:t>
            </w:r>
          </w:p>
        </w:tc>
        <w:tc>
          <w:tcPr>
            <w:tcW w:w="2160" w:type="dxa"/>
          </w:tcPr>
          <w:p w14:paraId="393D84FE"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65.5%</w:t>
            </w:r>
          </w:p>
        </w:tc>
        <w:tc>
          <w:tcPr>
            <w:tcW w:w="2160" w:type="dxa"/>
          </w:tcPr>
          <w:p w14:paraId="0823D19B"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38/58</w:t>
            </w:r>
          </w:p>
        </w:tc>
        <w:tc>
          <w:tcPr>
            <w:tcW w:w="2160" w:type="dxa"/>
          </w:tcPr>
          <w:p w14:paraId="612CDCCE"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TVK: 26 seats</w:t>
            </w:r>
          </w:p>
        </w:tc>
      </w:tr>
      <w:tr w:rsidR="00A07C67" w:rsidRPr="009836D1" w14:paraId="6C94FA0B" w14:textId="77777777" w:rsidTr="00A07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F6E4BE" w14:textId="77777777" w:rsidR="00A07C67" w:rsidRPr="009836D1" w:rsidRDefault="00000000">
            <w:pPr>
              <w:rPr>
                <w:rFonts w:cstheme="majorHAnsi"/>
              </w:rPr>
            </w:pPr>
            <w:r w:rsidRPr="009836D1">
              <w:rPr>
                <w:rFonts w:cstheme="majorHAnsi"/>
              </w:rPr>
              <w:t>Central</w:t>
            </w:r>
          </w:p>
        </w:tc>
        <w:tc>
          <w:tcPr>
            <w:tcW w:w="2160" w:type="dxa"/>
          </w:tcPr>
          <w:p w14:paraId="5FB1FF00"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63.4%</w:t>
            </w:r>
          </w:p>
        </w:tc>
        <w:tc>
          <w:tcPr>
            <w:tcW w:w="2160" w:type="dxa"/>
          </w:tcPr>
          <w:p w14:paraId="4A9082C2"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26/41</w:t>
            </w:r>
          </w:p>
        </w:tc>
        <w:tc>
          <w:tcPr>
            <w:tcW w:w="2160" w:type="dxa"/>
          </w:tcPr>
          <w:p w14:paraId="24F52B90"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TVK: 12 seats</w:t>
            </w:r>
          </w:p>
        </w:tc>
      </w:tr>
      <w:tr w:rsidR="00A07C67" w:rsidRPr="009836D1" w14:paraId="15F3712C" w14:textId="77777777" w:rsidTr="00A07C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4963D2" w14:textId="77777777" w:rsidR="00A07C67" w:rsidRPr="009836D1" w:rsidRDefault="00000000">
            <w:pPr>
              <w:rPr>
                <w:rFonts w:cstheme="majorHAnsi"/>
              </w:rPr>
            </w:pPr>
            <w:r w:rsidRPr="009836D1">
              <w:rPr>
                <w:rFonts w:cstheme="majorHAnsi"/>
              </w:rPr>
              <w:t>Delta</w:t>
            </w:r>
          </w:p>
        </w:tc>
        <w:tc>
          <w:tcPr>
            <w:tcW w:w="2160" w:type="dxa"/>
          </w:tcPr>
          <w:p w14:paraId="5C873173"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45.5%</w:t>
            </w:r>
          </w:p>
        </w:tc>
        <w:tc>
          <w:tcPr>
            <w:tcW w:w="2160" w:type="dxa"/>
          </w:tcPr>
          <w:p w14:paraId="4980F187"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15/33</w:t>
            </w:r>
          </w:p>
        </w:tc>
        <w:tc>
          <w:tcPr>
            <w:tcW w:w="2160" w:type="dxa"/>
          </w:tcPr>
          <w:p w14:paraId="72BE9F55"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TVK: 10 seats</w:t>
            </w:r>
          </w:p>
        </w:tc>
      </w:tr>
    </w:tbl>
    <w:p w14:paraId="3749710A" w14:textId="77777777" w:rsidR="00A07C67" w:rsidRPr="009836D1" w:rsidRDefault="00000000">
      <w:pPr>
        <w:pStyle w:val="Heading3"/>
        <w:rPr>
          <w:rFonts w:cstheme="majorHAnsi"/>
          <w:color w:val="auto"/>
        </w:rPr>
      </w:pPr>
      <w:r w:rsidRPr="009836D1">
        <w:rPr>
          <w:rFonts w:cstheme="majorHAnsi"/>
          <w:color w:val="auto"/>
        </w:rPr>
        <w:t>Key Finding</w:t>
      </w:r>
    </w:p>
    <w:p w14:paraId="17824E1F" w14:textId="77777777" w:rsidR="00A07C67" w:rsidRPr="009836D1" w:rsidRDefault="00000000">
      <w:pPr>
        <w:rPr>
          <w:rFonts w:asciiTheme="majorHAnsi" w:hAnsiTheme="majorHAnsi" w:cstheme="majorHAnsi"/>
        </w:rPr>
      </w:pPr>
      <w:r w:rsidRPr="009836D1">
        <w:rPr>
          <w:rFonts w:asciiTheme="majorHAnsi" w:hAnsiTheme="majorHAnsi" w:cstheme="majorHAnsi"/>
        </w:rPr>
        <w:t>Tamil Nadu did NOT vote as one unit. The 48.3-point variation in flip rates (45.5% to 93.8%) demonstrates that electoral change was geographically concentrated:</w:t>
      </w:r>
    </w:p>
    <w:p w14:paraId="7CFBCBA8" w14:textId="77777777" w:rsidR="00A07C67" w:rsidRPr="009836D1" w:rsidRDefault="00000000">
      <w:pPr>
        <w:pStyle w:val="ListBullet"/>
        <w:rPr>
          <w:rFonts w:asciiTheme="majorHAnsi" w:hAnsiTheme="majorHAnsi" w:cstheme="majorHAnsi"/>
        </w:rPr>
      </w:pPr>
      <w:r w:rsidRPr="009836D1">
        <w:rPr>
          <w:rFonts w:asciiTheme="majorHAnsi" w:hAnsiTheme="majorHAnsi" w:cstheme="majorHAnsi"/>
        </w:rPr>
        <w:t>Urban areas (93.8% flip) underwent unprecedented realignment</w:t>
      </w:r>
    </w:p>
    <w:p w14:paraId="62C0E869" w14:textId="77777777" w:rsidR="00A07C67" w:rsidRPr="009836D1" w:rsidRDefault="00000000">
      <w:pPr>
        <w:pStyle w:val="ListBullet"/>
        <w:rPr>
          <w:rFonts w:asciiTheme="majorHAnsi" w:hAnsiTheme="majorHAnsi" w:cstheme="majorHAnsi"/>
        </w:rPr>
      </w:pPr>
      <w:r w:rsidRPr="009836D1">
        <w:rPr>
          <w:rFonts w:asciiTheme="majorHAnsi" w:hAnsiTheme="majorHAnsi" w:cstheme="majorHAnsi"/>
        </w:rPr>
        <w:t>Western industrial regions (81.8% flip) showed high volatility</w:t>
      </w:r>
    </w:p>
    <w:p w14:paraId="1DA0F211" w14:textId="77777777" w:rsidR="00A07C67" w:rsidRPr="009836D1" w:rsidRDefault="00000000">
      <w:pPr>
        <w:pStyle w:val="ListBullet"/>
        <w:rPr>
          <w:rFonts w:asciiTheme="majorHAnsi" w:hAnsiTheme="majorHAnsi" w:cstheme="majorHAnsi"/>
        </w:rPr>
      </w:pPr>
      <w:r w:rsidRPr="009836D1">
        <w:rPr>
          <w:rFonts w:asciiTheme="majorHAnsi" w:hAnsiTheme="majorHAnsi" w:cstheme="majorHAnsi"/>
        </w:rPr>
        <w:t>Agricultural regions (45.5% flip) remained more stable</w:t>
      </w:r>
    </w:p>
    <w:p w14:paraId="42733B8F" w14:textId="77777777" w:rsidR="00A07C67" w:rsidRPr="009836D1" w:rsidRDefault="00000000">
      <w:pPr>
        <w:pStyle w:val="Heading3"/>
        <w:rPr>
          <w:rFonts w:cstheme="majorHAnsi"/>
          <w:color w:val="auto"/>
        </w:rPr>
      </w:pPr>
      <w:r w:rsidRPr="009836D1">
        <w:rPr>
          <w:rFonts w:cstheme="majorHAnsi"/>
          <w:color w:val="auto"/>
        </w:rPr>
        <w:t>Interpretation</w:t>
      </w:r>
    </w:p>
    <w:p w14:paraId="59C0BE6E" w14:textId="5E233D37" w:rsidR="00A07C67" w:rsidRPr="009836D1" w:rsidRDefault="00000000">
      <w:pPr>
        <w:rPr>
          <w:rFonts w:asciiTheme="majorHAnsi" w:hAnsiTheme="majorHAnsi" w:cstheme="majorHAnsi"/>
        </w:rPr>
      </w:pPr>
      <w:r w:rsidRPr="009836D1">
        <w:rPr>
          <w:rFonts w:asciiTheme="majorHAnsi" w:hAnsiTheme="majorHAnsi" w:cstheme="majorHAnsi"/>
        </w:rPr>
        <w:t>Different regions responded to different factors.</w:t>
      </w:r>
      <w:r w:rsidR="00F72908" w:rsidRPr="009836D1">
        <w:rPr>
          <w:rFonts w:asciiTheme="majorHAnsi" w:hAnsiTheme="majorHAnsi" w:cstheme="majorHAnsi"/>
        </w:rPr>
        <w:t xml:space="preserve"> </w:t>
      </w:r>
      <w:r w:rsidR="00F72908" w:rsidRPr="009836D1">
        <w:rPr>
          <w:rFonts w:asciiTheme="majorHAnsi" w:hAnsiTheme="majorHAnsi" w:cstheme="majorHAnsi"/>
        </w:rPr>
        <w:t>Urban regions recorded stronger electoral movement</w:t>
      </w:r>
      <w:r w:rsidRPr="009836D1">
        <w:rPr>
          <w:rFonts w:asciiTheme="majorHAnsi" w:hAnsiTheme="majorHAnsi" w:cstheme="majorHAnsi"/>
        </w:rPr>
        <w:t xml:space="preserve">. </w:t>
      </w:r>
      <w:r w:rsidR="00F72908" w:rsidRPr="009836D1">
        <w:rPr>
          <w:rFonts w:asciiTheme="majorHAnsi" w:hAnsiTheme="majorHAnsi" w:cstheme="majorHAnsi"/>
        </w:rPr>
        <w:t>Western regions recorded higher seat movement compared with other regions</w:t>
      </w:r>
      <w:r w:rsidRPr="009836D1">
        <w:rPr>
          <w:rFonts w:asciiTheme="majorHAnsi" w:hAnsiTheme="majorHAnsi" w:cstheme="majorHAnsi"/>
        </w:rPr>
        <w:t xml:space="preserve">. </w:t>
      </w:r>
      <w:r w:rsidR="00F72908" w:rsidRPr="009836D1">
        <w:rPr>
          <w:rFonts w:asciiTheme="majorHAnsi" w:hAnsiTheme="majorHAnsi" w:cstheme="majorHAnsi"/>
        </w:rPr>
        <w:t>Agricultural regions recorded lower constituency turnover</w:t>
      </w:r>
      <w:r w:rsidR="00F72908" w:rsidRPr="009836D1">
        <w:rPr>
          <w:rFonts w:asciiTheme="majorHAnsi" w:hAnsiTheme="majorHAnsi" w:cstheme="majorHAnsi"/>
        </w:rPr>
        <w:t xml:space="preserve"> </w:t>
      </w:r>
      <w:r w:rsidRPr="009836D1">
        <w:rPr>
          <w:rFonts w:asciiTheme="majorHAnsi" w:hAnsiTheme="majorHAnsi" w:cstheme="majorHAnsi"/>
        </w:rPr>
        <w:t>through farmer cooperative networks and government schemes.</w:t>
      </w:r>
    </w:p>
    <w:p w14:paraId="525667DD" w14:textId="77777777" w:rsidR="00A07C67" w:rsidRPr="009836D1" w:rsidRDefault="00000000">
      <w:pPr>
        <w:rPr>
          <w:rFonts w:asciiTheme="majorHAnsi" w:hAnsiTheme="majorHAnsi" w:cstheme="majorHAnsi"/>
        </w:rPr>
      </w:pPr>
      <w:r w:rsidRPr="009836D1">
        <w:rPr>
          <w:rFonts w:asciiTheme="majorHAnsi" w:hAnsiTheme="majorHAnsi" w:cstheme="majorHAnsi"/>
        </w:rPr>
        <w:t>For news organizations: Geographic variation is the real story. A unified "Tamil Nadu voted for TVK" narrative masks regional complexity.</w:t>
      </w:r>
    </w:p>
    <w:p w14:paraId="57DB6452" w14:textId="77777777" w:rsidR="00A07C67" w:rsidRPr="009836D1" w:rsidRDefault="00000000">
      <w:pPr>
        <w:rPr>
          <w:rFonts w:asciiTheme="majorHAnsi" w:hAnsiTheme="majorHAnsi" w:cstheme="majorHAnsi"/>
        </w:rPr>
      </w:pPr>
      <w:r w:rsidRPr="009836D1">
        <w:rPr>
          <w:rFonts w:asciiTheme="majorHAnsi" w:hAnsiTheme="majorHAnsi" w:cstheme="majorHAnsi"/>
        </w:rPr>
        <w:br w:type="page"/>
      </w:r>
    </w:p>
    <w:p w14:paraId="16A4923B" w14:textId="77777777" w:rsidR="00A07C67" w:rsidRPr="009836D1" w:rsidRDefault="00000000">
      <w:pPr>
        <w:pStyle w:val="Heading1"/>
        <w:rPr>
          <w:rFonts w:cstheme="majorHAnsi"/>
          <w:color w:val="auto"/>
        </w:rPr>
      </w:pPr>
      <w:r w:rsidRPr="009836D1">
        <w:rPr>
          <w:rFonts w:cstheme="majorHAnsi"/>
          <w:color w:val="auto"/>
        </w:rPr>
        <w:lastRenderedPageBreak/>
        <w:t>RESEARCH QUESTION 2: FLIP STORY</w:t>
      </w:r>
    </w:p>
    <w:p w14:paraId="428A9F40" w14:textId="77777777" w:rsidR="00A07C67" w:rsidRPr="009836D1" w:rsidRDefault="00000000">
      <w:pPr>
        <w:pStyle w:val="Heading2"/>
        <w:rPr>
          <w:rFonts w:cstheme="majorHAnsi"/>
          <w:color w:val="auto"/>
        </w:rPr>
      </w:pPr>
      <w:r w:rsidRPr="009836D1">
        <w:rPr>
          <w:rFonts w:cstheme="majorHAnsi"/>
          <w:color w:val="auto"/>
        </w:rPr>
        <w:t>"How Many Constituencies Changed Winners? Which Parties Lost?"</w:t>
      </w:r>
    </w:p>
    <w:p w14:paraId="5B0C2E78" w14:textId="77777777" w:rsidR="00A07C67" w:rsidRPr="009836D1" w:rsidRDefault="00000000">
      <w:pPr>
        <w:pStyle w:val="Heading3"/>
        <w:rPr>
          <w:rFonts w:cstheme="majorHAnsi"/>
          <w:color w:val="auto"/>
        </w:rPr>
      </w:pPr>
      <w:r w:rsidRPr="009836D1">
        <w:rPr>
          <w:rFonts w:cstheme="majorHAnsi"/>
          <w:color w:val="auto"/>
        </w:rPr>
        <w:t>Flip Magnitude</w:t>
      </w:r>
    </w:p>
    <w:p w14:paraId="7D5F91B9" w14:textId="77777777" w:rsidR="00A07C67" w:rsidRPr="009836D1" w:rsidRDefault="00000000">
      <w:pPr>
        <w:rPr>
          <w:rFonts w:asciiTheme="majorHAnsi" w:hAnsiTheme="majorHAnsi" w:cstheme="majorHAnsi"/>
        </w:rPr>
      </w:pPr>
      <w:r w:rsidRPr="009836D1">
        <w:rPr>
          <w:rFonts w:asciiTheme="majorHAnsi" w:hAnsiTheme="majorHAnsi" w:cstheme="majorHAnsi"/>
        </w:rPr>
        <w:t>Total Flips: 163 of 234 constituencies (69.66%)</w:t>
      </w:r>
    </w:p>
    <w:p w14:paraId="56666822" w14:textId="77777777" w:rsidR="00A07C67" w:rsidRPr="009836D1" w:rsidRDefault="00000000">
      <w:pPr>
        <w:rPr>
          <w:rFonts w:asciiTheme="majorHAnsi" w:hAnsiTheme="majorHAnsi" w:cstheme="majorHAnsi"/>
        </w:rPr>
      </w:pPr>
      <w:r w:rsidRPr="009836D1">
        <w:rPr>
          <w:rFonts w:asciiTheme="majorHAnsi" w:hAnsiTheme="majorHAnsi" w:cstheme="majorHAnsi"/>
        </w:rPr>
        <w:t>Total Retentions: 71 of 234 constituencies (30.34%)</w:t>
      </w:r>
    </w:p>
    <w:p w14:paraId="31B5B8FE" w14:textId="125E02C1" w:rsidR="00A07C67" w:rsidRPr="009836D1" w:rsidRDefault="00F72908">
      <w:pPr>
        <w:rPr>
          <w:rFonts w:asciiTheme="majorHAnsi" w:hAnsiTheme="majorHAnsi" w:cstheme="majorHAnsi"/>
        </w:rPr>
      </w:pPr>
      <w:r w:rsidRPr="009836D1">
        <w:rPr>
          <w:rFonts w:asciiTheme="majorHAnsi" w:hAnsiTheme="majorHAnsi" w:cstheme="majorHAnsi"/>
        </w:rPr>
        <w:t>This represents substantial constituency realignment within the analyzed dataset.</w:t>
      </w:r>
      <w:r w:rsidR="00000000" w:rsidRPr="009836D1">
        <w:rPr>
          <w:rFonts w:asciiTheme="majorHAnsi" w:hAnsiTheme="majorHAnsi" w:cstheme="majorHAnsi"/>
        </w:rPr>
        <w:t xml:space="preserve"> It represents MAJOR electoral realignment, not a minor adjustment.</w:t>
      </w:r>
    </w:p>
    <w:p w14:paraId="2386BD8B" w14:textId="77777777" w:rsidR="00A07C67" w:rsidRPr="009836D1" w:rsidRDefault="00000000">
      <w:pPr>
        <w:pStyle w:val="Heading3"/>
        <w:rPr>
          <w:rFonts w:cstheme="majorHAnsi"/>
          <w:color w:val="auto"/>
        </w:rPr>
      </w:pPr>
      <w:r w:rsidRPr="009836D1">
        <w:rPr>
          <w:rFonts w:cstheme="majorHAnsi"/>
          <w:color w:val="auto"/>
        </w:rPr>
        <w:t>Party-to-Party Flows (Top 10)</w:t>
      </w:r>
    </w:p>
    <w:tbl>
      <w:tblPr>
        <w:tblStyle w:val="LightGrid-Accent1"/>
        <w:tblW w:w="0" w:type="auto"/>
        <w:tblLook w:val="04A0" w:firstRow="1" w:lastRow="0" w:firstColumn="1" w:lastColumn="0" w:noHBand="0" w:noVBand="1"/>
      </w:tblPr>
      <w:tblGrid>
        <w:gridCol w:w="2874"/>
        <w:gridCol w:w="2873"/>
        <w:gridCol w:w="2873"/>
      </w:tblGrid>
      <w:tr w:rsidR="00A07C67" w:rsidRPr="009836D1" w14:paraId="4F3F38DE" w14:textId="77777777" w:rsidTr="00A07C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224C1A" w14:textId="77777777" w:rsidR="00A07C67" w:rsidRPr="009836D1" w:rsidRDefault="00000000">
            <w:pPr>
              <w:rPr>
                <w:rFonts w:cstheme="majorHAnsi"/>
              </w:rPr>
            </w:pPr>
            <w:r w:rsidRPr="009836D1">
              <w:rPr>
                <w:rFonts w:cstheme="majorHAnsi"/>
              </w:rPr>
              <w:t>From → To</w:t>
            </w:r>
          </w:p>
        </w:tc>
        <w:tc>
          <w:tcPr>
            <w:tcW w:w="2880" w:type="dxa"/>
          </w:tcPr>
          <w:p w14:paraId="55CE2350" w14:textId="77777777" w:rsidR="00A07C67" w:rsidRPr="009836D1" w:rsidRDefault="00000000">
            <w:pPr>
              <w:cnfStyle w:val="100000000000" w:firstRow="1" w:lastRow="0" w:firstColumn="0" w:lastColumn="0" w:oddVBand="0" w:evenVBand="0" w:oddHBand="0" w:evenHBand="0" w:firstRowFirstColumn="0" w:firstRowLastColumn="0" w:lastRowFirstColumn="0" w:lastRowLastColumn="0"/>
              <w:rPr>
                <w:rFonts w:cstheme="majorHAnsi"/>
              </w:rPr>
            </w:pPr>
            <w:r w:rsidRPr="009836D1">
              <w:rPr>
                <w:rFonts w:cstheme="majorHAnsi"/>
              </w:rPr>
              <w:t>Seats</w:t>
            </w:r>
          </w:p>
        </w:tc>
        <w:tc>
          <w:tcPr>
            <w:tcW w:w="2880" w:type="dxa"/>
          </w:tcPr>
          <w:p w14:paraId="602D91CC" w14:textId="77777777" w:rsidR="00A07C67" w:rsidRPr="009836D1" w:rsidRDefault="00000000">
            <w:pPr>
              <w:cnfStyle w:val="100000000000" w:firstRow="1" w:lastRow="0" w:firstColumn="0" w:lastColumn="0" w:oddVBand="0" w:evenVBand="0" w:oddHBand="0" w:evenHBand="0" w:firstRowFirstColumn="0" w:firstRowLastColumn="0" w:lastRowFirstColumn="0" w:lastRowLastColumn="0"/>
              <w:rPr>
                <w:rFonts w:cstheme="majorHAnsi"/>
              </w:rPr>
            </w:pPr>
            <w:r w:rsidRPr="009836D1">
              <w:rPr>
                <w:rFonts w:cstheme="majorHAnsi"/>
              </w:rPr>
              <w:t>% of Flips</w:t>
            </w:r>
          </w:p>
        </w:tc>
      </w:tr>
      <w:tr w:rsidR="00A07C67" w:rsidRPr="009836D1" w14:paraId="1D67D548" w14:textId="77777777" w:rsidTr="00A07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757CDB" w14:textId="77777777" w:rsidR="00A07C67" w:rsidRPr="009836D1" w:rsidRDefault="00000000">
            <w:pPr>
              <w:rPr>
                <w:rFonts w:cstheme="majorHAnsi"/>
              </w:rPr>
            </w:pPr>
            <w:r w:rsidRPr="009836D1">
              <w:rPr>
                <w:rFonts w:cstheme="majorHAnsi"/>
              </w:rPr>
              <w:t>DMK → TVK</w:t>
            </w:r>
          </w:p>
        </w:tc>
        <w:tc>
          <w:tcPr>
            <w:tcW w:w="2880" w:type="dxa"/>
          </w:tcPr>
          <w:p w14:paraId="0143C018"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65</w:t>
            </w:r>
          </w:p>
        </w:tc>
        <w:tc>
          <w:tcPr>
            <w:tcW w:w="2880" w:type="dxa"/>
          </w:tcPr>
          <w:p w14:paraId="1F2D06BA"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39.9%</w:t>
            </w:r>
          </w:p>
        </w:tc>
      </w:tr>
      <w:tr w:rsidR="00A07C67" w:rsidRPr="009836D1" w14:paraId="6019FA3F" w14:textId="77777777" w:rsidTr="00A07C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6DE39E" w14:textId="77777777" w:rsidR="00A07C67" w:rsidRPr="009836D1" w:rsidRDefault="00000000">
            <w:pPr>
              <w:rPr>
                <w:rFonts w:cstheme="majorHAnsi"/>
              </w:rPr>
            </w:pPr>
            <w:r w:rsidRPr="009836D1">
              <w:rPr>
                <w:rFonts w:cstheme="majorHAnsi"/>
              </w:rPr>
              <w:t>AIADMK → TVK</w:t>
            </w:r>
          </w:p>
        </w:tc>
        <w:tc>
          <w:tcPr>
            <w:tcW w:w="2880" w:type="dxa"/>
          </w:tcPr>
          <w:p w14:paraId="19C1E5ED"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26</w:t>
            </w:r>
          </w:p>
        </w:tc>
        <w:tc>
          <w:tcPr>
            <w:tcW w:w="2880" w:type="dxa"/>
          </w:tcPr>
          <w:p w14:paraId="3E9E75CC"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16.0%</w:t>
            </w:r>
          </w:p>
        </w:tc>
      </w:tr>
      <w:tr w:rsidR="00A07C67" w:rsidRPr="009836D1" w14:paraId="3DE0022F" w14:textId="77777777" w:rsidTr="00A07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A23108" w14:textId="77777777" w:rsidR="00A07C67" w:rsidRPr="009836D1" w:rsidRDefault="00000000">
            <w:pPr>
              <w:rPr>
                <w:rFonts w:cstheme="majorHAnsi"/>
              </w:rPr>
            </w:pPr>
            <w:r w:rsidRPr="009836D1">
              <w:rPr>
                <w:rFonts w:cstheme="majorHAnsi"/>
              </w:rPr>
              <w:t>DMK → AIADMK</w:t>
            </w:r>
          </w:p>
        </w:tc>
        <w:tc>
          <w:tcPr>
            <w:tcW w:w="2880" w:type="dxa"/>
          </w:tcPr>
          <w:p w14:paraId="6C3FDA31"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22</w:t>
            </w:r>
          </w:p>
        </w:tc>
        <w:tc>
          <w:tcPr>
            <w:tcW w:w="2880" w:type="dxa"/>
          </w:tcPr>
          <w:p w14:paraId="68A28548"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13.5%</w:t>
            </w:r>
          </w:p>
        </w:tc>
      </w:tr>
      <w:tr w:rsidR="00A07C67" w:rsidRPr="009836D1" w14:paraId="55B1FCD3" w14:textId="77777777" w:rsidTr="00A07C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C0958C" w14:textId="77777777" w:rsidR="00A07C67" w:rsidRPr="009836D1" w:rsidRDefault="00000000">
            <w:pPr>
              <w:rPr>
                <w:rFonts w:cstheme="majorHAnsi"/>
              </w:rPr>
            </w:pPr>
            <w:r w:rsidRPr="009836D1">
              <w:rPr>
                <w:rFonts w:cstheme="majorHAnsi"/>
              </w:rPr>
              <w:t>AIADMK → DMK</w:t>
            </w:r>
          </w:p>
        </w:tc>
        <w:tc>
          <w:tcPr>
            <w:tcW w:w="2880" w:type="dxa"/>
          </w:tcPr>
          <w:p w14:paraId="5835F8D8"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15</w:t>
            </w:r>
          </w:p>
        </w:tc>
        <w:tc>
          <w:tcPr>
            <w:tcW w:w="2880" w:type="dxa"/>
          </w:tcPr>
          <w:p w14:paraId="29986045"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9.2%</w:t>
            </w:r>
          </w:p>
        </w:tc>
      </w:tr>
      <w:tr w:rsidR="00A07C67" w:rsidRPr="009836D1" w14:paraId="1C1FFD37" w14:textId="77777777" w:rsidTr="00A07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3D089D" w14:textId="77777777" w:rsidR="00A07C67" w:rsidRPr="009836D1" w:rsidRDefault="00000000">
            <w:pPr>
              <w:rPr>
                <w:rFonts w:cstheme="majorHAnsi"/>
              </w:rPr>
            </w:pPr>
            <w:r w:rsidRPr="009836D1">
              <w:rPr>
                <w:rFonts w:cstheme="majorHAnsi"/>
              </w:rPr>
              <w:t>INC → TVK</w:t>
            </w:r>
          </w:p>
        </w:tc>
        <w:tc>
          <w:tcPr>
            <w:tcW w:w="2880" w:type="dxa"/>
          </w:tcPr>
          <w:p w14:paraId="48804055"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11</w:t>
            </w:r>
          </w:p>
        </w:tc>
        <w:tc>
          <w:tcPr>
            <w:tcW w:w="2880" w:type="dxa"/>
          </w:tcPr>
          <w:p w14:paraId="7B30D9C9"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6.7%</w:t>
            </w:r>
          </w:p>
        </w:tc>
      </w:tr>
      <w:tr w:rsidR="00A07C67" w:rsidRPr="009836D1" w14:paraId="0BFEE4B8" w14:textId="77777777" w:rsidTr="00A07C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41F0F0" w14:textId="77777777" w:rsidR="00A07C67" w:rsidRPr="009836D1" w:rsidRDefault="00000000">
            <w:pPr>
              <w:rPr>
                <w:rFonts w:cstheme="majorHAnsi"/>
              </w:rPr>
            </w:pPr>
            <w:r w:rsidRPr="009836D1">
              <w:rPr>
                <w:rFonts w:cstheme="majorHAnsi"/>
              </w:rPr>
              <w:t>Others → TVK</w:t>
            </w:r>
          </w:p>
        </w:tc>
        <w:tc>
          <w:tcPr>
            <w:tcW w:w="2880" w:type="dxa"/>
          </w:tcPr>
          <w:p w14:paraId="06C4E562"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8</w:t>
            </w:r>
          </w:p>
        </w:tc>
        <w:tc>
          <w:tcPr>
            <w:tcW w:w="2880" w:type="dxa"/>
          </w:tcPr>
          <w:p w14:paraId="4AA08AF0"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4.9%</w:t>
            </w:r>
          </w:p>
        </w:tc>
      </w:tr>
      <w:tr w:rsidR="00A07C67" w:rsidRPr="009836D1" w14:paraId="199FD8F0" w14:textId="77777777" w:rsidTr="00A07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991DEA" w14:textId="77777777" w:rsidR="00A07C67" w:rsidRPr="009836D1" w:rsidRDefault="00000000">
            <w:pPr>
              <w:rPr>
                <w:rFonts w:cstheme="majorHAnsi"/>
              </w:rPr>
            </w:pPr>
            <w:r w:rsidRPr="009836D1">
              <w:rPr>
                <w:rFonts w:cstheme="majorHAnsi"/>
              </w:rPr>
              <w:t>INC → AIADMK</w:t>
            </w:r>
          </w:p>
        </w:tc>
        <w:tc>
          <w:tcPr>
            <w:tcW w:w="2880" w:type="dxa"/>
          </w:tcPr>
          <w:p w14:paraId="291D8741"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4</w:t>
            </w:r>
          </w:p>
        </w:tc>
        <w:tc>
          <w:tcPr>
            <w:tcW w:w="2880" w:type="dxa"/>
          </w:tcPr>
          <w:p w14:paraId="6CDA9C02"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2.5%</w:t>
            </w:r>
          </w:p>
        </w:tc>
      </w:tr>
      <w:tr w:rsidR="00A07C67" w:rsidRPr="009836D1" w14:paraId="3F8F1084" w14:textId="77777777" w:rsidTr="00A07C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522B5B" w14:textId="77777777" w:rsidR="00A07C67" w:rsidRPr="009836D1" w:rsidRDefault="00000000">
            <w:pPr>
              <w:rPr>
                <w:rFonts w:cstheme="majorHAnsi"/>
              </w:rPr>
            </w:pPr>
            <w:r w:rsidRPr="009836D1">
              <w:rPr>
                <w:rFonts w:cstheme="majorHAnsi"/>
              </w:rPr>
              <w:t>INC → DMK</w:t>
            </w:r>
          </w:p>
        </w:tc>
        <w:tc>
          <w:tcPr>
            <w:tcW w:w="2880" w:type="dxa"/>
          </w:tcPr>
          <w:p w14:paraId="7F56166D"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3</w:t>
            </w:r>
          </w:p>
        </w:tc>
        <w:tc>
          <w:tcPr>
            <w:tcW w:w="2880" w:type="dxa"/>
          </w:tcPr>
          <w:p w14:paraId="24A741AB"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1.8%</w:t>
            </w:r>
          </w:p>
        </w:tc>
      </w:tr>
      <w:tr w:rsidR="00A07C67" w:rsidRPr="009836D1" w14:paraId="461D8DAC" w14:textId="77777777" w:rsidTr="00A07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797829" w14:textId="77777777" w:rsidR="00A07C67" w:rsidRPr="009836D1" w:rsidRDefault="00000000">
            <w:pPr>
              <w:rPr>
                <w:rFonts w:cstheme="majorHAnsi"/>
              </w:rPr>
            </w:pPr>
            <w:r w:rsidRPr="009836D1">
              <w:rPr>
                <w:rFonts w:cstheme="majorHAnsi"/>
              </w:rPr>
              <w:t>PMK → TVK</w:t>
            </w:r>
          </w:p>
        </w:tc>
        <w:tc>
          <w:tcPr>
            <w:tcW w:w="2880" w:type="dxa"/>
          </w:tcPr>
          <w:p w14:paraId="45039F6D"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2</w:t>
            </w:r>
          </w:p>
        </w:tc>
        <w:tc>
          <w:tcPr>
            <w:tcW w:w="2880" w:type="dxa"/>
          </w:tcPr>
          <w:p w14:paraId="3707ED0B"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1.2%</w:t>
            </w:r>
          </w:p>
        </w:tc>
      </w:tr>
      <w:tr w:rsidR="00A07C67" w:rsidRPr="009836D1" w14:paraId="011ED56F" w14:textId="77777777" w:rsidTr="00A07C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D0CEAE" w14:textId="77777777" w:rsidR="00A07C67" w:rsidRPr="009836D1" w:rsidRDefault="00000000">
            <w:pPr>
              <w:rPr>
                <w:rFonts w:cstheme="majorHAnsi"/>
              </w:rPr>
            </w:pPr>
            <w:r w:rsidRPr="009836D1">
              <w:rPr>
                <w:rFonts w:cstheme="majorHAnsi"/>
              </w:rPr>
              <w:t>Others → DMK</w:t>
            </w:r>
          </w:p>
        </w:tc>
        <w:tc>
          <w:tcPr>
            <w:tcW w:w="2880" w:type="dxa"/>
          </w:tcPr>
          <w:p w14:paraId="4395E930"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2</w:t>
            </w:r>
          </w:p>
        </w:tc>
        <w:tc>
          <w:tcPr>
            <w:tcW w:w="2880" w:type="dxa"/>
          </w:tcPr>
          <w:p w14:paraId="691FB991"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1.2%</w:t>
            </w:r>
          </w:p>
        </w:tc>
      </w:tr>
    </w:tbl>
    <w:p w14:paraId="16EEAA11" w14:textId="77777777" w:rsidR="00A07C67" w:rsidRPr="009836D1" w:rsidRDefault="00000000">
      <w:pPr>
        <w:pStyle w:val="Heading3"/>
        <w:rPr>
          <w:rFonts w:cstheme="majorHAnsi"/>
          <w:color w:val="auto"/>
        </w:rPr>
      </w:pPr>
      <w:r w:rsidRPr="009836D1">
        <w:rPr>
          <w:rFonts w:cstheme="majorHAnsi"/>
          <w:color w:val="auto"/>
        </w:rPr>
        <w:t>Critical Finding: TVK's Asymmetric Dominance</w:t>
      </w:r>
    </w:p>
    <w:p w14:paraId="5CFEFE21" w14:textId="7EDE0C9F" w:rsidR="00A07C67" w:rsidRPr="009836D1" w:rsidRDefault="00000000">
      <w:pPr>
        <w:rPr>
          <w:rFonts w:asciiTheme="majorHAnsi" w:hAnsiTheme="majorHAnsi" w:cstheme="majorHAnsi"/>
        </w:rPr>
      </w:pPr>
      <w:r w:rsidRPr="009836D1">
        <w:rPr>
          <w:rFonts w:asciiTheme="majorHAnsi" w:hAnsiTheme="majorHAnsi" w:cstheme="majorHAnsi"/>
        </w:rPr>
        <w:t xml:space="preserve">TVK captured 102 of 163 flips (62.6%). </w:t>
      </w:r>
      <w:r w:rsidR="00F72908" w:rsidRPr="009836D1">
        <w:rPr>
          <w:rFonts w:asciiTheme="majorHAnsi" w:hAnsiTheme="majorHAnsi" w:cstheme="majorHAnsi"/>
        </w:rPr>
        <w:t>This represented the largest share of constituency flips in this analysis.</w:t>
      </w:r>
      <w:r w:rsidR="00F72908" w:rsidRPr="009836D1">
        <w:rPr>
          <w:rFonts w:asciiTheme="majorHAnsi" w:hAnsiTheme="majorHAnsi" w:cstheme="majorHAnsi"/>
        </w:rPr>
        <w:t xml:space="preserve"> </w:t>
      </w:r>
      <w:r w:rsidRPr="009836D1">
        <w:rPr>
          <w:rFonts w:asciiTheme="majorHAnsi" w:hAnsiTheme="majorHAnsi" w:cstheme="majorHAnsi"/>
        </w:rPr>
        <w:t>A new entrant captured nearly two-thirds of all seat changes.</w:t>
      </w:r>
    </w:p>
    <w:p w14:paraId="3D6826EC" w14:textId="77777777" w:rsidR="00A07C67" w:rsidRPr="009836D1" w:rsidRDefault="00000000">
      <w:pPr>
        <w:rPr>
          <w:rFonts w:asciiTheme="majorHAnsi" w:hAnsiTheme="majorHAnsi" w:cstheme="majorHAnsi"/>
        </w:rPr>
      </w:pPr>
      <w:r w:rsidRPr="009836D1">
        <w:rPr>
          <w:rFonts w:asciiTheme="majorHAnsi" w:hAnsiTheme="majorHAnsi" w:cstheme="majorHAnsi"/>
        </w:rPr>
        <w:t>TVK's gains came from multiple sources: DMK (65), AIADMK (26), INC (11), Others (8). This multi-party origin indicates TVK's appeal transcended single-party voters.</w:t>
      </w:r>
    </w:p>
    <w:p w14:paraId="5FA9EF51" w14:textId="77777777" w:rsidR="00A07C67" w:rsidRPr="009836D1" w:rsidRDefault="00000000">
      <w:pPr>
        <w:pStyle w:val="Heading3"/>
        <w:rPr>
          <w:rFonts w:cstheme="majorHAnsi"/>
          <w:color w:val="auto"/>
        </w:rPr>
      </w:pPr>
      <w:r w:rsidRPr="009836D1">
        <w:rPr>
          <w:rFonts w:cstheme="majorHAnsi"/>
          <w:color w:val="auto"/>
        </w:rPr>
        <w:t>Party-Specific Losses</w:t>
      </w:r>
    </w:p>
    <w:p w14:paraId="154EF07D" w14:textId="77777777" w:rsidR="00A07C67" w:rsidRPr="009836D1" w:rsidRDefault="00000000">
      <w:pPr>
        <w:rPr>
          <w:rFonts w:asciiTheme="majorHAnsi" w:hAnsiTheme="majorHAnsi" w:cstheme="majorHAnsi"/>
        </w:rPr>
      </w:pPr>
      <w:r w:rsidRPr="009836D1">
        <w:rPr>
          <w:rFonts w:asciiTheme="majorHAnsi" w:hAnsiTheme="majorHAnsi" w:cstheme="majorHAnsi"/>
        </w:rPr>
        <w:t>DMK: Lost 74 seats (133→59, -55.6%). DMK lost to TVK (65 seats) and AIADMK (15 seats).</w:t>
      </w:r>
    </w:p>
    <w:p w14:paraId="106C9AC5" w14:textId="77777777" w:rsidR="00A07C67" w:rsidRPr="009836D1" w:rsidRDefault="00000000">
      <w:pPr>
        <w:rPr>
          <w:rFonts w:asciiTheme="majorHAnsi" w:hAnsiTheme="majorHAnsi" w:cstheme="majorHAnsi"/>
        </w:rPr>
      </w:pPr>
      <w:r w:rsidRPr="009836D1">
        <w:rPr>
          <w:rFonts w:asciiTheme="majorHAnsi" w:hAnsiTheme="majorHAnsi" w:cstheme="majorHAnsi"/>
        </w:rPr>
        <w:t>AIADMK: Lost 19 seats (66→47, -28.8%). Lost to TVK (26) but recovered from DMK (15).</w:t>
      </w:r>
    </w:p>
    <w:p w14:paraId="317A2340" w14:textId="77777777" w:rsidR="00A07C67" w:rsidRPr="009836D1" w:rsidRDefault="00000000">
      <w:pPr>
        <w:rPr>
          <w:rFonts w:asciiTheme="majorHAnsi" w:hAnsiTheme="majorHAnsi" w:cstheme="majorHAnsi"/>
        </w:rPr>
      </w:pPr>
      <w:r w:rsidRPr="009836D1">
        <w:rPr>
          <w:rFonts w:asciiTheme="majorHAnsi" w:hAnsiTheme="majorHAnsi" w:cstheme="majorHAnsi"/>
        </w:rPr>
        <w:t>INC: Lost 13 seats (18→5). Most went to TVK (11), few to AIADMK (4) and DMK (3).</w:t>
      </w:r>
    </w:p>
    <w:p w14:paraId="35A7241E" w14:textId="77777777" w:rsidR="00A07C67" w:rsidRPr="009836D1" w:rsidRDefault="00000000">
      <w:pPr>
        <w:pStyle w:val="Heading3"/>
        <w:rPr>
          <w:rFonts w:cstheme="majorHAnsi"/>
          <w:color w:val="auto"/>
        </w:rPr>
      </w:pPr>
      <w:r w:rsidRPr="009836D1">
        <w:rPr>
          <w:rFonts w:cstheme="majorHAnsi"/>
          <w:color w:val="auto"/>
        </w:rPr>
        <w:t>Interpretation</w:t>
      </w:r>
    </w:p>
    <w:p w14:paraId="682172E1" w14:textId="49444761" w:rsidR="00A07C67" w:rsidRPr="009836D1" w:rsidRDefault="00000000">
      <w:pPr>
        <w:rPr>
          <w:rFonts w:asciiTheme="majorHAnsi" w:hAnsiTheme="majorHAnsi" w:cstheme="majorHAnsi"/>
        </w:rPr>
      </w:pPr>
      <w:r w:rsidRPr="009836D1">
        <w:rPr>
          <w:rFonts w:asciiTheme="majorHAnsi" w:hAnsiTheme="majorHAnsi" w:cstheme="majorHAnsi"/>
        </w:rPr>
        <w:t xml:space="preserve">This is not a simple two-party swing. It's multi-party reorganization where an entirely new political force emerged as dominant through capturing flips across all established parties. </w:t>
      </w:r>
      <w:r w:rsidR="00F72908" w:rsidRPr="009836D1">
        <w:rPr>
          <w:rFonts w:asciiTheme="majorHAnsi" w:hAnsiTheme="majorHAnsi" w:cstheme="majorHAnsi"/>
        </w:rPr>
        <w:t>DMK recorded seat reductions across multiple regions</w:t>
      </w:r>
      <w:r w:rsidRPr="009836D1">
        <w:rPr>
          <w:rFonts w:asciiTheme="majorHAnsi" w:hAnsiTheme="majorHAnsi" w:cstheme="majorHAnsi"/>
        </w:rPr>
        <w:t>.</w:t>
      </w:r>
    </w:p>
    <w:p w14:paraId="664115BA" w14:textId="77777777" w:rsidR="00A07C67" w:rsidRPr="009836D1" w:rsidRDefault="00000000">
      <w:pPr>
        <w:rPr>
          <w:rFonts w:asciiTheme="majorHAnsi" w:hAnsiTheme="majorHAnsi" w:cstheme="majorHAnsi"/>
        </w:rPr>
      </w:pPr>
      <w:r w:rsidRPr="009836D1">
        <w:rPr>
          <w:rFonts w:asciiTheme="majorHAnsi" w:hAnsiTheme="majorHAnsi" w:cstheme="majorHAnsi"/>
        </w:rPr>
        <w:br w:type="page"/>
      </w:r>
    </w:p>
    <w:p w14:paraId="69EB614D" w14:textId="77777777" w:rsidR="00A07C67" w:rsidRPr="009836D1" w:rsidRDefault="00000000">
      <w:pPr>
        <w:pStyle w:val="Heading1"/>
        <w:rPr>
          <w:rFonts w:cstheme="majorHAnsi"/>
          <w:color w:val="auto"/>
        </w:rPr>
      </w:pPr>
      <w:r w:rsidRPr="009836D1">
        <w:rPr>
          <w:rFonts w:cstheme="majorHAnsi"/>
          <w:color w:val="auto"/>
        </w:rPr>
        <w:lastRenderedPageBreak/>
        <w:t>RESEARCH QUESTION 6: MARGIN STORY</w:t>
      </w:r>
    </w:p>
    <w:p w14:paraId="0600B3EC" w14:textId="77777777" w:rsidR="00A07C67" w:rsidRPr="009836D1" w:rsidRDefault="00000000">
      <w:pPr>
        <w:pStyle w:val="Heading2"/>
        <w:rPr>
          <w:rFonts w:cstheme="majorHAnsi"/>
          <w:color w:val="auto"/>
        </w:rPr>
      </w:pPr>
      <w:r w:rsidRPr="009836D1">
        <w:rPr>
          <w:rFonts w:cstheme="majorHAnsi"/>
          <w:color w:val="auto"/>
        </w:rPr>
        <w:t>"How Competitive Were Contests? Did Voters Become Unpredictable?"</w:t>
      </w:r>
    </w:p>
    <w:p w14:paraId="64031C41" w14:textId="77777777" w:rsidR="00A07C67" w:rsidRPr="009836D1" w:rsidRDefault="00000000">
      <w:pPr>
        <w:pStyle w:val="Heading3"/>
        <w:rPr>
          <w:rFonts w:cstheme="majorHAnsi"/>
          <w:color w:val="auto"/>
        </w:rPr>
      </w:pPr>
      <w:r w:rsidRPr="009836D1">
        <w:rPr>
          <w:rFonts w:cstheme="majorHAnsi"/>
          <w:color w:val="auto"/>
        </w:rPr>
        <w:t>Margin Compression</w:t>
      </w:r>
    </w:p>
    <w:tbl>
      <w:tblPr>
        <w:tblStyle w:val="LightGrid-Accent1"/>
        <w:tblW w:w="0" w:type="auto"/>
        <w:tblLook w:val="04A0" w:firstRow="1" w:lastRow="0" w:firstColumn="1" w:lastColumn="0" w:noHBand="0" w:noVBand="1"/>
      </w:tblPr>
      <w:tblGrid>
        <w:gridCol w:w="2874"/>
        <w:gridCol w:w="2872"/>
        <w:gridCol w:w="2874"/>
      </w:tblGrid>
      <w:tr w:rsidR="00A07C67" w:rsidRPr="009836D1" w14:paraId="1D463AB6" w14:textId="77777777" w:rsidTr="00A07C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5FDA4E" w14:textId="77777777" w:rsidR="00A07C67" w:rsidRPr="009836D1" w:rsidRDefault="00000000">
            <w:pPr>
              <w:rPr>
                <w:rFonts w:cstheme="majorHAnsi"/>
              </w:rPr>
            </w:pPr>
            <w:r w:rsidRPr="009836D1">
              <w:rPr>
                <w:rFonts w:cstheme="majorHAnsi"/>
              </w:rPr>
              <w:t>Metric</w:t>
            </w:r>
          </w:p>
        </w:tc>
        <w:tc>
          <w:tcPr>
            <w:tcW w:w="2880" w:type="dxa"/>
          </w:tcPr>
          <w:p w14:paraId="0646C35F" w14:textId="77777777" w:rsidR="00A07C67" w:rsidRPr="009836D1" w:rsidRDefault="00000000">
            <w:pPr>
              <w:cnfStyle w:val="100000000000" w:firstRow="1" w:lastRow="0" w:firstColumn="0" w:lastColumn="0" w:oddVBand="0" w:evenVBand="0" w:oddHBand="0" w:evenHBand="0" w:firstRowFirstColumn="0" w:firstRowLastColumn="0" w:lastRowFirstColumn="0" w:lastRowLastColumn="0"/>
              <w:rPr>
                <w:rFonts w:cstheme="majorHAnsi"/>
              </w:rPr>
            </w:pPr>
            <w:r w:rsidRPr="009836D1">
              <w:rPr>
                <w:rFonts w:cstheme="majorHAnsi"/>
              </w:rPr>
              <w:t>2021</w:t>
            </w:r>
          </w:p>
        </w:tc>
        <w:tc>
          <w:tcPr>
            <w:tcW w:w="2880" w:type="dxa"/>
          </w:tcPr>
          <w:p w14:paraId="63C1CF9A" w14:textId="77777777" w:rsidR="00A07C67" w:rsidRPr="009836D1" w:rsidRDefault="00000000">
            <w:pPr>
              <w:cnfStyle w:val="100000000000" w:firstRow="1" w:lastRow="0" w:firstColumn="0" w:lastColumn="0" w:oddVBand="0" w:evenVBand="0" w:oddHBand="0" w:evenHBand="0" w:firstRowFirstColumn="0" w:firstRowLastColumn="0" w:lastRowFirstColumn="0" w:lastRowLastColumn="0"/>
              <w:rPr>
                <w:rFonts w:cstheme="majorHAnsi"/>
              </w:rPr>
            </w:pPr>
            <w:r w:rsidRPr="009836D1">
              <w:rPr>
                <w:rFonts w:cstheme="majorHAnsi"/>
              </w:rPr>
              <w:t>2026</w:t>
            </w:r>
          </w:p>
        </w:tc>
      </w:tr>
      <w:tr w:rsidR="00A07C67" w:rsidRPr="009836D1" w14:paraId="08C90779" w14:textId="77777777" w:rsidTr="00A07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4723F2" w14:textId="77777777" w:rsidR="00A07C67" w:rsidRPr="009836D1" w:rsidRDefault="00000000">
            <w:pPr>
              <w:rPr>
                <w:rFonts w:cstheme="majorHAnsi"/>
              </w:rPr>
            </w:pPr>
            <w:r w:rsidRPr="009836D1">
              <w:rPr>
                <w:rFonts w:cstheme="majorHAnsi"/>
              </w:rPr>
              <w:t>Mean Margin</w:t>
            </w:r>
          </w:p>
        </w:tc>
        <w:tc>
          <w:tcPr>
            <w:tcW w:w="2880" w:type="dxa"/>
          </w:tcPr>
          <w:p w14:paraId="063ACDDD"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22,871 votes</w:t>
            </w:r>
          </w:p>
        </w:tc>
        <w:tc>
          <w:tcPr>
            <w:tcW w:w="2880" w:type="dxa"/>
          </w:tcPr>
          <w:p w14:paraId="18F84DB0"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16,784 votes</w:t>
            </w:r>
          </w:p>
        </w:tc>
      </w:tr>
      <w:tr w:rsidR="00A07C67" w:rsidRPr="009836D1" w14:paraId="2D3E90E2" w14:textId="77777777" w:rsidTr="00A07C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3058B8" w14:textId="77777777" w:rsidR="00A07C67" w:rsidRPr="009836D1" w:rsidRDefault="00000000">
            <w:pPr>
              <w:rPr>
                <w:rFonts w:cstheme="majorHAnsi"/>
              </w:rPr>
            </w:pPr>
            <w:r w:rsidRPr="009836D1">
              <w:rPr>
                <w:rFonts w:cstheme="majorHAnsi"/>
              </w:rPr>
              <w:t>Median Margin</w:t>
            </w:r>
          </w:p>
        </w:tc>
        <w:tc>
          <w:tcPr>
            <w:tcW w:w="2880" w:type="dxa"/>
          </w:tcPr>
          <w:p w14:paraId="10C84152"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19,131 votes</w:t>
            </w:r>
          </w:p>
        </w:tc>
        <w:tc>
          <w:tcPr>
            <w:tcW w:w="2880" w:type="dxa"/>
          </w:tcPr>
          <w:p w14:paraId="6D7E9C49"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11,416 votes</w:t>
            </w:r>
          </w:p>
        </w:tc>
      </w:tr>
      <w:tr w:rsidR="00A07C67" w:rsidRPr="009836D1" w14:paraId="792814A2" w14:textId="77777777" w:rsidTr="00A07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490B63" w14:textId="77777777" w:rsidR="00A07C67" w:rsidRPr="009836D1" w:rsidRDefault="00000000">
            <w:pPr>
              <w:rPr>
                <w:rFonts w:cstheme="majorHAnsi"/>
              </w:rPr>
            </w:pPr>
            <w:r w:rsidRPr="009836D1">
              <w:rPr>
                <w:rFonts w:cstheme="majorHAnsi"/>
              </w:rPr>
              <w:t>Change %</w:t>
            </w:r>
          </w:p>
        </w:tc>
        <w:tc>
          <w:tcPr>
            <w:tcW w:w="2880" w:type="dxa"/>
          </w:tcPr>
          <w:p w14:paraId="1146B447"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w:t>
            </w:r>
          </w:p>
        </w:tc>
        <w:tc>
          <w:tcPr>
            <w:tcW w:w="2880" w:type="dxa"/>
          </w:tcPr>
          <w:p w14:paraId="607EBD11"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-26.6%/-40.3%</w:t>
            </w:r>
          </w:p>
        </w:tc>
      </w:tr>
      <w:tr w:rsidR="00A07C67" w:rsidRPr="009836D1" w14:paraId="49F8AF87" w14:textId="77777777" w:rsidTr="00A07C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AC746E" w14:textId="77777777" w:rsidR="00A07C67" w:rsidRPr="009836D1" w:rsidRDefault="00000000">
            <w:pPr>
              <w:rPr>
                <w:rFonts w:cstheme="majorHAnsi"/>
              </w:rPr>
            </w:pPr>
            <w:r w:rsidRPr="009836D1">
              <w:rPr>
                <w:rFonts w:cstheme="majorHAnsi"/>
              </w:rPr>
              <w:t>Competitive (&lt;10K)</w:t>
            </w:r>
          </w:p>
        </w:tc>
        <w:tc>
          <w:tcPr>
            <w:tcW w:w="2880" w:type="dxa"/>
          </w:tcPr>
          <w:p w14:paraId="1FFB50E4"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69 (29.5%)</w:t>
            </w:r>
          </w:p>
        </w:tc>
        <w:tc>
          <w:tcPr>
            <w:tcW w:w="2880" w:type="dxa"/>
          </w:tcPr>
          <w:p w14:paraId="075B05C3"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104 (44.4%)</w:t>
            </w:r>
          </w:p>
        </w:tc>
      </w:tr>
      <w:tr w:rsidR="00A07C67" w:rsidRPr="009836D1" w14:paraId="3F97A8EF" w14:textId="77777777" w:rsidTr="00A07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72B5E4" w14:textId="77777777" w:rsidR="00A07C67" w:rsidRPr="009836D1" w:rsidRDefault="00000000">
            <w:pPr>
              <w:rPr>
                <w:rFonts w:cstheme="majorHAnsi"/>
              </w:rPr>
            </w:pPr>
            <w:r w:rsidRPr="009836D1">
              <w:rPr>
                <w:rFonts w:cstheme="majorHAnsi"/>
              </w:rPr>
              <w:t>Very Tight (&lt;5K)</w:t>
            </w:r>
          </w:p>
        </w:tc>
        <w:tc>
          <w:tcPr>
            <w:tcW w:w="2880" w:type="dxa"/>
          </w:tcPr>
          <w:p w14:paraId="1FB8E297"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31 (13.2%)</w:t>
            </w:r>
          </w:p>
        </w:tc>
        <w:tc>
          <w:tcPr>
            <w:tcW w:w="2880" w:type="dxa"/>
          </w:tcPr>
          <w:p w14:paraId="12D990E0"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52 (22.2%)</w:t>
            </w:r>
          </w:p>
        </w:tc>
      </w:tr>
      <w:tr w:rsidR="00A07C67" w:rsidRPr="009836D1" w14:paraId="709A0190" w14:textId="77777777" w:rsidTr="00A07C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389E35" w14:textId="77777777" w:rsidR="00A07C67" w:rsidRPr="009836D1" w:rsidRDefault="00000000">
            <w:pPr>
              <w:rPr>
                <w:rFonts w:cstheme="majorHAnsi"/>
              </w:rPr>
            </w:pPr>
            <w:r w:rsidRPr="009836D1">
              <w:rPr>
                <w:rFonts w:cstheme="majorHAnsi"/>
              </w:rPr>
              <w:t>Tightest Race</w:t>
            </w:r>
          </w:p>
        </w:tc>
        <w:tc>
          <w:tcPr>
            <w:tcW w:w="2880" w:type="dxa"/>
          </w:tcPr>
          <w:p w14:paraId="6F1A38BC"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1 vote</w:t>
            </w:r>
          </w:p>
        </w:tc>
        <w:tc>
          <w:tcPr>
            <w:tcW w:w="2880" w:type="dxa"/>
          </w:tcPr>
          <w:p w14:paraId="5BFF6A33"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1 vote (Tiruppattur)</w:t>
            </w:r>
          </w:p>
        </w:tc>
      </w:tr>
      <w:tr w:rsidR="00A07C67" w:rsidRPr="009836D1" w14:paraId="558EB746" w14:textId="77777777" w:rsidTr="00A07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3AE5C0" w14:textId="77777777" w:rsidR="00A07C67" w:rsidRPr="009836D1" w:rsidRDefault="00000000">
            <w:pPr>
              <w:rPr>
                <w:rFonts w:cstheme="majorHAnsi"/>
              </w:rPr>
            </w:pPr>
            <w:r w:rsidRPr="009836D1">
              <w:rPr>
                <w:rFonts w:cstheme="majorHAnsi"/>
              </w:rPr>
              <w:t>Widest Margin</w:t>
            </w:r>
          </w:p>
        </w:tc>
        <w:tc>
          <w:tcPr>
            <w:tcW w:w="2880" w:type="dxa"/>
          </w:tcPr>
          <w:p w14:paraId="718CDB14"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500K+</w:t>
            </w:r>
          </w:p>
        </w:tc>
        <w:tc>
          <w:tcPr>
            <w:tcW w:w="2880" w:type="dxa"/>
          </w:tcPr>
          <w:p w14:paraId="43BD706C"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500K+</w:t>
            </w:r>
          </w:p>
        </w:tc>
      </w:tr>
    </w:tbl>
    <w:p w14:paraId="5F19E2AD" w14:textId="77777777" w:rsidR="00A07C67" w:rsidRPr="009836D1" w:rsidRDefault="00000000">
      <w:pPr>
        <w:pStyle w:val="Heading3"/>
        <w:rPr>
          <w:rFonts w:cstheme="majorHAnsi"/>
          <w:color w:val="auto"/>
        </w:rPr>
      </w:pPr>
      <w:r w:rsidRPr="009836D1">
        <w:rPr>
          <w:rFonts w:cstheme="majorHAnsi"/>
          <w:color w:val="auto"/>
        </w:rPr>
        <w:t>Vote Share Collapse</w:t>
      </w:r>
    </w:p>
    <w:tbl>
      <w:tblPr>
        <w:tblStyle w:val="LightGrid-Accent1"/>
        <w:tblW w:w="0" w:type="auto"/>
        <w:tblLook w:val="04A0" w:firstRow="1" w:lastRow="0" w:firstColumn="1" w:lastColumn="0" w:noHBand="0" w:noVBand="1"/>
      </w:tblPr>
      <w:tblGrid>
        <w:gridCol w:w="2874"/>
        <w:gridCol w:w="2873"/>
        <w:gridCol w:w="2873"/>
      </w:tblGrid>
      <w:tr w:rsidR="00A07C67" w:rsidRPr="009836D1" w14:paraId="36BAF9D7" w14:textId="77777777" w:rsidTr="00A07C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19F66A" w14:textId="77777777" w:rsidR="00A07C67" w:rsidRPr="009836D1" w:rsidRDefault="00000000">
            <w:pPr>
              <w:rPr>
                <w:rFonts w:cstheme="majorHAnsi"/>
              </w:rPr>
            </w:pPr>
            <w:r w:rsidRPr="009836D1">
              <w:rPr>
                <w:rFonts w:cstheme="majorHAnsi"/>
              </w:rPr>
              <w:t>Vote Share</w:t>
            </w:r>
          </w:p>
        </w:tc>
        <w:tc>
          <w:tcPr>
            <w:tcW w:w="2880" w:type="dxa"/>
          </w:tcPr>
          <w:p w14:paraId="220F2C1B" w14:textId="77777777" w:rsidR="00A07C67" w:rsidRPr="009836D1" w:rsidRDefault="00000000">
            <w:pPr>
              <w:cnfStyle w:val="100000000000" w:firstRow="1" w:lastRow="0" w:firstColumn="0" w:lastColumn="0" w:oddVBand="0" w:evenVBand="0" w:oddHBand="0" w:evenHBand="0" w:firstRowFirstColumn="0" w:firstRowLastColumn="0" w:lastRowFirstColumn="0" w:lastRowLastColumn="0"/>
              <w:rPr>
                <w:rFonts w:cstheme="majorHAnsi"/>
              </w:rPr>
            </w:pPr>
            <w:r w:rsidRPr="009836D1">
              <w:rPr>
                <w:rFonts w:cstheme="majorHAnsi"/>
              </w:rPr>
              <w:t>2021</w:t>
            </w:r>
          </w:p>
        </w:tc>
        <w:tc>
          <w:tcPr>
            <w:tcW w:w="2880" w:type="dxa"/>
          </w:tcPr>
          <w:p w14:paraId="3B1BDB5B" w14:textId="77777777" w:rsidR="00A07C67" w:rsidRPr="009836D1" w:rsidRDefault="00000000">
            <w:pPr>
              <w:cnfStyle w:val="100000000000" w:firstRow="1" w:lastRow="0" w:firstColumn="0" w:lastColumn="0" w:oddVBand="0" w:evenVBand="0" w:oddHBand="0" w:evenHBand="0" w:firstRowFirstColumn="0" w:firstRowLastColumn="0" w:lastRowFirstColumn="0" w:lastRowLastColumn="0"/>
              <w:rPr>
                <w:rFonts w:cstheme="majorHAnsi"/>
              </w:rPr>
            </w:pPr>
            <w:r w:rsidRPr="009836D1">
              <w:rPr>
                <w:rFonts w:cstheme="majorHAnsi"/>
              </w:rPr>
              <w:t>2026</w:t>
            </w:r>
          </w:p>
        </w:tc>
      </w:tr>
      <w:tr w:rsidR="00A07C67" w:rsidRPr="009836D1" w14:paraId="5327CF9E" w14:textId="77777777" w:rsidTr="00A07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0F8765" w14:textId="77777777" w:rsidR="00A07C67" w:rsidRPr="009836D1" w:rsidRDefault="00000000">
            <w:pPr>
              <w:rPr>
                <w:rFonts w:cstheme="majorHAnsi"/>
              </w:rPr>
            </w:pPr>
            <w:r w:rsidRPr="009836D1">
              <w:rPr>
                <w:rFonts w:cstheme="majorHAnsi"/>
              </w:rPr>
              <w:t>&gt;50% (Majority)</w:t>
            </w:r>
          </w:p>
        </w:tc>
        <w:tc>
          <w:tcPr>
            <w:tcW w:w="2880" w:type="dxa"/>
          </w:tcPr>
          <w:p w14:paraId="74CA02CF"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70 (29.9%)</w:t>
            </w:r>
          </w:p>
        </w:tc>
        <w:tc>
          <w:tcPr>
            <w:tcW w:w="2880" w:type="dxa"/>
          </w:tcPr>
          <w:p w14:paraId="04DAA63B"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13 (5.6%)</w:t>
            </w:r>
          </w:p>
        </w:tc>
      </w:tr>
      <w:tr w:rsidR="00A07C67" w:rsidRPr="009836D1" w14:paraId="3FD9D22A" w14:textId="77777777" w:rsidTr="00A07C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54C45A" w14:textId="77777777" w:rsidR="00A07C67" w:rsidRPr="009836D1" w:rsidRDefault="00000000">
            <w:pPr>
              <w:rPr>
                <w:rFonts w:cstheme="majorHAnsi"/>
              </w:rPr>
            </w:pPr>
            <w:r w:rsidRPr="009836D1">
              <w:rPr>
                <w:rFonts w:cstheme="majorHAnsi"/>
              </w:rPr>
              <w:t>40-50%</w:t>
            </w:r>
          </w:p>
        </w:tc>
        <w:tc>
          <w:tcPr>
            <w:tcW w:w="2880" w:type="dxa"/>
          </w:tcPr>
          <w:p w14:paraId="03FD9661"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95 (40.6%)</w:t>
            </w:r>
          </w:p>
        </w:tc>
        <w:tc>
          <w:tcPr>
            <w:tcW w:w="2880" w:type="dxa"/>
          </w:tcPr>
          <w:p w14:paraId="327EA702"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71 (30.3%)</w:t>
            </w:r>
          </w:p>
        </w:tc>
      </w:tr>
      <w:tr w:rsidR="00A07C67" w:rsidRPr="009836D1" w14:paraId="2C207808" w14:textId="77777777" w:rsidTr="00A07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607851" w14:textId="77777777" w:rsidR="00A07C67" w:rsidRPr="009836D1" w:rsidRDefault="00000000">
            <w:pPr>
              <w:rPr>
                <w:rFonts w:cstheme="majorHAnsi"/>
              </w:rPr>
            </w:pPr>
            <w:r w:rsidRPr="009836D1">
              <w:rPr>
                <w:rFonts w:cstheme="majorHAnsi"/>
              </w:rPr>
              <w:t>35-40%</w:t>
            </w:r>
          </w:p>
        </w:tc>
        <w:tc>
          <w:tcPr>
            <w:tcW w:w="2880" w:type="dxa"/>
          </w:tcPr>
          <w:p w14:paraId="69F473D8"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65 (27.8%)</w:t>
            </w:r>
          </w:p>
        </w:tc>
        <w:tc>
          <w:tcPr>
            <w:tcW w:w="2880" w:type="dxa"/>
          </w:tcPr>
          <w:p w14:paraId="620D1D0D" w14:textId="77777777" w:rsidR="00A07C67" w:rsidRPr="009836D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836D1">
              <w:rPr>
                <w:rFonts w:asciiTheme="majorHAnsi" w:hAnsiTheme="majorHAnsi" w:cstheme="majorHAnsi"/>
              </w:rPr>
              <w:t>86 (36.8%)</w:t>
            </w:r>
          </w:p>
        </w:tc>
      </w:tr>
      <w:tr w:rsidR="00A07C67" w:rsidRPr="009836D1" w14:paraId="0C2CF6DF" w14:textId="77777777" w:rsidTr="00A07C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A98B7E" w14:textId="77777777" w:rsidR="00A07C67" w:rsidRPr="009836D1" w:rsidRDefault="00000000">
            <w:pPr>
              <w:rPr>
                <w:rFonts w:cstheme="majorHAnsi"/>
              </w:rPr>
            </w:pPr>
            <w:r w:rsidRPr="009836D1">
              <w:rPr>
                <w:rFonts w:cstheme="majorHAnsi"/>
              </w:rPr>
              <w:t>&lt;35% (Minority)</w:t>
            </w:r>
          </w:p>
        </w:tc>
        <w:tc>
          <w:tcPr>
            <w:tcW w:w="2880" w:type="dxa"/>
          </w:tcPr>
          <w:p w14:paraId="275950A5"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2 (0.9%)</w:t>
            </w:r>
          </w:p>
        </w:tc>
        <w:tc>
          <w:tcPr>
            <w:tcW w:w="2880" w:type="dxa"/>
          </w:tcPr>
          <w:p w14:paraId="287784C3" w14:textId="77777777" w:rsidR="00A07C67" w:rsidRPr="009836D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9836D1">
              <w:rPr>
                <w:rFonts w:asciiTheme="majorHAnsi" w:hAnsiTheme="majorHAnsi" w:cstheme="majorHAnsi"/>
              </w:rPr>
              <w:t>64 (27.4%)</w:t>
            </w:r>
          </w:p>
        </w:tc>
      </w:tr>
    </w:tbl>
    <w:p w14:paraId="34078E2C" w14:textId="77777777" w:rsidR="00A07C67" w:rsidRPr="009836D1" w:rsidRDefault="00000000">
      <w:pPr>
        <w:pStyle w:val="Heading3"/>
        <w:rPr>
          <w:rFonts w:cstheme="majorHAnsi"/>
          <w:color w:val="auto"/>
        </w:rPr>
      </w:pPr>
      <w:r w:rsidRPr="009836D1">
        <w:rPr>
          <w:rFonts w:cstheme="majorHAnsi"/>
          <w:color w:val="auto"/>
        </w:rPr>
        <w:t>Critical Findings</w:t>
      </w:r>
    </w:p>
    <w:p w14:paraId="20E5FA90" w14:textId="77777777" w:rsidR="00A07C67" w:rsidRPr="009836D1" w:rsidRDefault="00000000">
      <w:pPr>
        <w:rPr>
          <w:rFonts w:asciiTheme="majorHAnsi" w:hAnsiTheme="majorHAnsi" w:cstheme="majorHAnsi"/>
        </w:rPr>
      </w:pPr>
      <w:r w:rsidRPr="009836D1">
        <w:rPr>
          <w:rFonts w:asciiTheme="majorHAnsi" w:hAnsiTheme="majorHAnsi" w:cstheme="majorHAnsi"/>
        </w:rPr>
        <w:t>Majority Winners Collapsed 82.9%: From 70 to 13 constituencies. Winners with clear electoral mandates are now rare.</w:t>
      </w:r>
    </w:p>
    <w:p w14:paraId="31CA3237" w14:textId="77777777" w:rsidR="00A07C67" w:rsidRPr="009836D1" w:rsidRDefault="00000000">
      <w:pPr>
        <w:rPr>
          <w:rFonts w:asciiTheme="majorHAnsi" w:hAnsiTheme="majorHAnsi" w:cstheme="majorHAnsi"/>
        </w:rPr>
      </w:pPr>
      <w:r w:rsidRPr="009836D1">
        <w:rPr>
          <w:rFonts w:asciiTheme="majorHAnsi" w:hAnsiTheme="majorHAnsi" w:cstheme="majorHAnsi"/>
        </w:rPr>
        <w:t>Minority Winners Surged 3,100%: From 2 to 64 constituencies. In 2026, 27.4% of winners had less than one-third of votes.</w:t>
      </w:r>
    </w:p>
    <w:p w14:paraId="34F541E5" w14:textId="77777777" w:rsidR="00A07C67" w:rsidRPr="009836D1" w:rsidRDefault="00000000">
      <w:pPr>
        <w:rPr>
          <w:rFonts w:asciiTheme="majorHAnsi" w:hAnsiTheme="majorHAnsi" w:cstheme="majorHAnsi"/>
        </w:rPr>
      </w:pPr>
      <w:r w:rsidRPr="009836D1">
        <w:rPr>
          <w:rFonts w:asciiTheme="majorHAnsi" w:hAnsiTheme="majorHAnsi" w:cstheme="majorHAnsi"/>
        </w:rPr>
        <w:t>Competitive Races Increased 51%: Nearly half of all constituencies (44.4%) were decided by &lt;10,000 votes.</w:t>
      </w:r>
    </w:p>
    <w:p w14:paraId="3FEDC6D5" w14:textId="77777777" w:rsidR="00A07C67" w:rsidRPr="009836D1" w:rsidRDefault="00000000">
      <w:pPr>
        <w:pStyle w:val="Heading3"/>
        <w:rPr>
          <w:rFonts w:cstheme="majorHAnsi"/>
          <w:color w:val="auto"/>
        </w:rPr>
      </w:pPr>
      <w:r w:rsidRPr="009836D1">
        <w:rPr>
          <w:rFonts w:cstheme="majorHAnsi"/>
          <w:color w:val="auto"/>
        </w:rPr>
        <w:t>Interpretation</w:t>
      </w:r>
    </w:p>
    <w:p w14:paraId="1FF1AEA6" w14:textId="77777777" w:rsidR="00A07C67" w:rsidRPr="009836D1" w:rsidRDefault="00000000">
      <w:pPr>
        <w:rPr>
          <w:rFonts w:asciiTheme="majorHAnsi" w:hAnsiTheme="majorHAnsi" w:cstheme="majorHAnsi"/>
        </w:rPr>
      </w:pPr>
      <w:r w:rsidRPr="009836D1">
        <w:rPr>
          <w:rFonts w:asciiTheme="majorHAnsi" w:hAnsiTheme="majorHAnsi" w:cstheme="majorHAnsi"/>
        </w:rPr>
        <w:t>Elections became significantly more competitive. Voter fragmentation increased. Vote-splitting allowed plurality winners without strong support. Outcomes depended on how opposition votes divided, not on party strength. This indicates eroded party loyalty and increased voter unpredictability.</w:t>
      </w:r>
    </w:p>
    <w:p w14:paraId="15C5E4E8" w14:textId="77777777" w:rsidR="00A07C67" w:rsidRPr="009836D1" w:rsidRDefault="00000000">
      <w:pPr>
        <w:pStyle w:val="Heading3"/>
        <w:rPr>
          <w:rFonts w:cstheme="majorHAnsi"/>
          <w:color w:val="auto"/>
        </w:rPr>
      </w:pPr>
      <w:r w:rsidRPr="009836D1">
        <w:rPr>
          <w:rFonts w:cstheme="majorHAnsi"/>
          <w:color w:val="auto"/>
        </w:rPr>
        <w:t>Tightest Races</w:t>
      </w:r>
    </w:p>
    <w:p w14:paraId="63EB6083" w14:textId="77777777" w:rsidR="00A07C67" w:rsidRPr="009836D1" w:rsidRDefault="00000000">
      <w:pPr>
        <w:rPr>
          <w:rFonts w:asciiTheme="majorHAnsi" w:hAnsiTheme="majorHAnsi" w:cstheme="majorHAnsi"/>
        </w:rPr>
      </w:pPr>
      <w:r w:rsidRPr="009836D1">
        <w:rPr>
          <w:rFonts w:asciiTheme="majorHAnsi" w:hAnsiTheme="majorHAnsi" w:cstheme="majorHAnsi"/>
        </w:rPr>
        <w:t>Tiruppattur: TVK vs DMK - 1 vote margin</w:t>
      </w:r>
    </w:p>
    <w:p w14:paraId="57E25F53" w14:textId="77777777" w:rsidR="00A07C67" w:rsidRPr="009836D1" w:rsidRDefault="00000000">
      <w:pPr>
        <w:rPr>
          <w:rFonts w:asciiTheme="majorHAnsi" w:hAnsiTheme="majorHAnsi" w:cstheme="majorHAnsi"/>
        </w:rPr>
      </w:pPr>
      <w:r w:rsidRPr="009836D1">
        <w:rPr>
          <w:rFonts w:asciiTheme="majorHAnsi" w:hAnsiTheme="majorHAnsi" w:cstheme="majorHAnsi"/>
        </w:rPr>
        <w:t>Veppanahalli: DMK vs AIADMK - 138 votes</w:t>
      </w:r>
    </w:p>
    <w:p w14:paraId="226FD5E9" w14:textId="77777777" w:rsidR="00A07C67" w:rsidRPr="009836D1" w:rsidRDefault="00000000">
      <w:pPr>
        <w:rPr>
          <w:rFonts w:asciiTheme="majorHAnsi" w:hAnsiTheme="majorHAnsi" w:cstheme="majorHAnsi"/>
        </w:rPr>
      </w:pPr>
      <w:r w:rsidRPr="009836D1">
        <w:rPr>
          <w:rFonts w:asciiTheme="majorHAnsi" w:hAnsiTheme="majorHAnsi" w:cstheme="majorHAnsi"/>
        </w:rPr>
        <w:t>Kanniyakumari: AIADMK vs DMK - 214 votes</w:t>
      </w:r>
    </w:p>
    <w:p w14:paraId="376E0E8E" w14:textId="77777777" w:rsidR="00A07C67" w:rsidRPr="009836D1" w:rsidRDefault="00000000">
      <w:pPr>
        <w:rPr>
          <w:rFonts w:asciiTheme="majorHAnsi" w:hAnsiTheme="majorHAnsi" w:cstheme="majorHAnsi"/>
        </w:rPr>
      </w:pPr>
      <w:r w:rsidRPr="009836D1">
        <w:rPr>
          <w:rFonts w:asciiTheme="majorHAnsi" w:hAnsiTheme="majorHAnsi" w:cstheme="majorHAnsi"/>
        </w:rPr>
        <w:t>These represent the ultimate in uncertain electoral outcomes.</w:t>
      </w:r>
    </w:p>
    <w:p w14:paraId="14313F4C" w14:textId="77777777" w:rsidR="00A07C67" w:rsidRPr="009836D1" w:rsidRDefault="00000000">
      <w:pPr>
        <w:rPr>
          <w:rFonts w:asciiTheme="majorHAnsi" w:hAnsiTheme="majorHAnsi" w:cstheme="majorHAnsi"/>
        </w:rPr>
      </w:pPr>
      <w:r w:rsidRPr="009836D1">
        <w:rPr>
          <w:rFonts w:asciiTheme="majorHAnsi" w:hAnsiTheme="majorHAnsi" w:cstheme="majorHAnsi"/>
        </w:rPr>
        <w:lastRenderedPageBreak/>
        <w:br w:type="page"/>
      </w:r>
    </w:p>
    <w:p w14:paraId="4055F4B1" w14:textId="77777777" w:rsidR="00A07C67" w:rsidRPr="009836D1" w:rsidRDefault="00000000">
      <w:pPr>
        <w:pStyle w:val="Heading1"/>
        <w:rPr>
          <w:rFonts w:cstheme="majorHAnsi"/>
          <w:color w:val="auto"/>
        </w:rPr>
      </w:pPr>
      <w:r w:rsidRPr="009836D1">
        <w:rPr>
          <w:rFonts w:cstheme="majorHAnsi"/>
          <w:color w:val="auto"/>
        </w:rPr>
        <w:lastRenderedPageBreak/>
        <w:t>INTEGRATED ANALYSIS: What the 3 Questions Reveal</w:t>
      </w:r>
    </w:p>
    <w:p w14:paraId="3C98F8FA" w14:textId="77777777" w:rsidR="00A07C67" w:rsidRPr="009836D1" w:rsidRDefault="00000000">
      <w:pPr>
        <w:pStyle w:val="Heading2"/>
        <w:rPr>
          <w:rFonts w:cstheme="majorHAnsi"/>
          <w:color w:val="auto"/>
        </w:rPr>
      </w:pPr>
      <w:r w:rsidRPr="009836D1">
        <w:rPr>
          <w:rFonts w:cstheme="majorHAnsi"/>
          <w:color w:val="auto"/>
        </w:rPr>
        <w:t>The Complete Story</w:t>
      </w:r>
    </w:p>
    <w:p w14:paraId="53945E05" w14:textId="77777777" w:rsidR="00A07C67" w:rsidRPr="009836D1" w:rsidRDefault="00000000">
      <w:pPr>
        <w:rPr>
          <w:rFonts w:asciiTheme="majorHAnsi" w:hAnsiTheme="majorHAnsi" w:cstheme="majorHAnsi"/>
        </w:rPr>
      </w:pPr>
      <w:r w:rsidRPr="009836D1">
        <w:rPr>
          <w:rFonts w:asciiTheme="majorHAnsi" w:hAnsiTheme="majorHAnsi" w:cstheme="majorHAnsi"/>
        </w:rPr>
        <w:t>The three research questions tell a coherent narrative of electoral realignment:</w:t>
      </w:r>
    </w:p>
    <w:p w14:paraId="7DE7BF6D" w14:textId="77777777" w:rsidR="00A07C67" w:rsidRPr="009836D1" w:rsidRDefault="00000000">
      <w:pPr>
        <w:pStyle w:val="Heading3"/>
        <w:rPr>
          <w:rFonts w:cstheme="majorHAnsi"/>
          <w:color w:val="auto"/>
        </w:rPr>
      </w:pPr>
      <w:r w:rsidRPr="009836D1">
        <w:rPr>
          <w:rFonts w:cstheme="majorHAnsi"/>
          <w:color w:val="auto"/>
        </w:rPr>
        <w:t>Geographic Story (Q1)</w:t>
      </w:r>
    </w:p>
    <w:p w14:paraId="3EA7C217" w14:textId="77777777" w:rsidR="00A07C67" w:rsidRPr="009836D1" w:rsidRDefault="00000000">
      <w:pPr>
        <w:rPr>
          <w:rFonts w:asciiTheme="majorHAnsi" w:hAnsiTheme="majorHAnsi" w:cstheme="majorHAnsi"/>
        </w:rPr>
      </w:pPr>
      <w:r w:rsidRPr="009836D1">
        <w:rPr>
          <w:rFonts w:asciiTheme="majorHAnsi" w:hAnsiTheme="majorHAnsi" w:cstheme="majorHAnsi"/>
        </w:rPr>
        <w:t>Electoral change was NOT uniform. Urban and western regions realigned dramatically. Agricultural regions remained more stable. TVK dominated universally but strongest in urban areas. Regional factors matter more than statewide trends.</w:t>
      </w:r>
    </w:p>
    <w:p w14:paraId="44CDD22F" w14:textId="77777777" w:rsidR="00A07C67" w:rsidRPr="009836D1" w:rsidRDefault="00000000">
      <w:pPr>
        <w:pStyle w:val="Heading3"/>
        <w:rPr>
          <w:rFonts w:cstheme="majorHAnsi"/>
          <w:color w:val="auto"/>
        </w:rPr>
      </w:pPr>
      <w:r w:rsidRPr="009836D1">
        <w:rPr>
          <w:rFonts w:cstheme="majorHAnsi"/>
          <w:color w:val="auto"/>
        </w:rPr>
        <w:t>Flip Story (Q2)</w:t>
      </w:r>
    </w:p>
    <w:p w14:paraId="27052925" w14:textId="77777777" w:rsidR="00A07C67" w:rsidRPr="009836D1" w:rsidRDefault="00000000">
      <w:pPr>
        <w:rPr>
          <w:rFonts w:asciiTheme="majorHAnsi" w:hAnsiTheme="majorHAnsi" w:cstheme="majorHAnsi"/>
        </w:rPr>
      </w:pPr>
      <w:r w:rsidRPr="009836D1">
        <w:rPr>
          <w:rFonts w:asciiTheme="majorHAnsi" w:hAnsiTheme="majorHAnsi" w:cstheme="majorHAnsi"/>
        </w:rPr>
        <w:t>70% of constituencies changed winners. A new entrant (TVK) captured 63% of all flips, becoming largest party. This was realignment driven by multi-party rejection of established parties and attraction to TVK.</w:t>
      </w:r>
    </w:p>
    <w:p w14:paraId="0C0842A4" w14:textId="77777777" w:rsidR="00A07C67" w:rsidRPr="009836D1" w:rsidRDefault="00000000">
      <w:pPr>
        <w:pStyle w:val="Heading3"/>
        <w:rPr>
          <w:rFonts w:cstheme="majorHAnsi"/>
          <w:color w:val="auto"/>
        </w:rPr>
      </w:pPr>
      <w:r w:rsidRPr="009836D1">
        <w:rPr>
          <w:rFonts w:cstheme="majorHAnsi"/>
          <w:color w:val="auto"/>
        </w:rPr>
        <w:t>Margin Story (Q6)</w:t>
      </w:r>
    </w:p>
    <w:p w14:paraId="33F14B05" w14:textId="24562FC4" w:rsidR="00A07C67" w:rsidRPr="009836D1" w:rsidRDefault="00000000">
      <w:pPr>
        <w:rPr>
          <w:rFonts w:asciiTheme="majorHAnsi" w:hAnsiTheme="majorHAnsi" w:cstheme="majorHAnsi"/>
        </w:rPr>
      </w:pPr>
      <w:r w:rsidRPr="009836D1">
        <w:rPr>
          <w:rFonts w:asciiTheme="majorHAnsi" w:hAnsiTheme="majorHAnsi" w:cstheme="majorHAnsi"/>
        </w:rPr>
        <w:t xml:space="preserve">Contests became much more competitive. </w:t>
      </w:r>
      <w:r w:rsidR="00F72908" w:rsidRPr="009836D1">
        <w:rPr>
          <w:rFonts w:asciiTheme="majorHAnsi" w:hAnsiTheme="majorHAnsi" w:cstheme="majorHAnsi"/>
        </w:rPr>
        <w:t>Electoral competitiveness increased.</w:t>
      </w:r>
      <w:r w:rsidR="00F72908" w:rsidRPr="009836D1">
        <w:rPr>
          <w:rFonts w:asciiTheme="majorHAnsi" w:hAnsiTheme="majorHAnsi" w:cstheme="majorHAnsi"/>
        </w:rPr>
        <w:t xml:space="preserve"> </w:t>
      </w:r>
      <w:r w:rsidRPr="009836D1">
        <w:rPr>
          <w:rFonts w:asciiTheme="majorHAnsi" w:hAnsiTheme="majorHAnsi" w:cstheme="majorHAnsi"/>
        </w:rPr>
        <w:t>Outcomes depended on vote fragmentation, not party strength. Majority winners disappeared. Minority winners exploded.</w:t>
      </w:r>
    </w:p>
    <w:p w14:paraId="4AD7D68F" w14:textId="77777777" w:rsidR="00A07C67" w:rsidRPr="009836D1" w:rsidRDefault="00000000">
      <w:pPr>
        <w:pStyle w:val="Heading2"/>
        <w:rPr>
          <w:rFonts w:cstheme="majorHAnsi"/>
          <w:color w:val="auto"/>
        </w:rPr>
      </w:pPr>
      <w:r w:rsidRPr="009836D1">
        <w:rPr>
          <w:rFonts w:cstheme="majorHAnsi"/>
          <w:color w:val="auto"/>
        </w:rPr>
        <w:t>Synthesis</w:t>
      </w:r>
    </w:p>
    <w:p w14:paraId="554EFA53" w14:textId="58AD9D36" w:rsidR="00A07C67" w:rsidRPr="009836D1" w:rsidRDefault="00000000">
      <w:pPr>
        <w:rPr>
          <w:rFonts w:asciiTheme="majorHAnsi" w:hAnsiTheme="majorHAnsi" w:cstheme="majorHAnsi"/>
        </w:rPr>
      </w:pPr>
      <w:r w:rsidRPr="009836D1">
        <w:rPr>
          <w:rFonts w:asciiTheme="majorHAnsi" w:hAnsiTheme="majorHAnsi" w:cstheme="majorHAnsi"/>
        </w:rPr>
        <w:t xml:space="preserve">Tamil Nadu experienced major electoral realignment in 2026. </w:t>
      </w:r>
      <w:proofErr w:type="gramStart"/>
      <w:r w:rsidRPr="009836D1">
        <w:rPr>
          <w:rFonts w:asciiTheme="majorHAnsi" w:hAnsiTheme="majorHAnsi" w:cstheme="majorHAnsi"/>
        </w:rPr>
        <w:t>An</w:t>
      </w:r>
      <w:proofErr w:type="gramEnd"/>
      <w:r w:rsidRPr="009836D1">
        <w:rPr>
          <w:rFonts w:asciiTheme="majorHAnsi" w:hAnsiTheme="majorHAnsi" w:cstheme="majorHAnsi"/>
        </w:rPr>
        <w:t xml:space="preserve"> </w:t>
      </w:r>
      <w:r w:rsidR="009836D1" w:rsidRPr="009836D1">
        <w:rPr>
          <w:rFonts w:asciiTheme="majorHAnsi" w:hAnsiTheme="majorHAnsi" w:cstheme="majorHAnsi"/>
        </w:rPr>
        <w:t>regionally concentrated realignment</w:t>
      </w:r>
      <w:r w:rsidRPr="009836D1">
        <w:rPr>
          <w:rFonts w:asciiTheme="majorHAnsi" w:hAnsiTheme="majorHAnsi" w:cstheme="majorHAnsi"/>
        </w:rPr>
        <w:t>, driven by voter unpredictability and fragmentation, resulted in a new party (TVK) becoming dominant. The realignment was geographically concentrated in urban and western areas but had statewide effects on party dominance.</w:t>
      </w:r>
    </w:p>
    <w:p w14:paraId="51E61BD7" w14:textId="77777777" w:rsidR="00A07C67" w:rsidRPr="009836D1" w:rsidRDefault="00000000">
      <w:pPr>
        <w:rPr>
          <w:rFonts w:asciiTheme="majorHAnsi" w:hAnsiTheme="majorHAnsi" w:cstheme="majorHAnsi"/>
        </w:rPr>
      </w:pPr>
      <w:r w:rsidRPr="009836D1">
        <w:rPr>
          <w:rFonts w:asciiTheme="majorHAnsi" w:hAnsiTheme="majorHAnsi" w:cstheme="majorHAnsi"/>
        </w:rPr>
        <w:br w:type="page"/>
      </w:r>
    </w:p>
    <w:p w14:paraId="03C6F135" w14:textId="77777777" w:rsidR="00A07C67" w:rsidRPr="009836D1" w:rsidRDefault="00000000">
      <w:pPr>
        <w:pStyle w:val="Heading1"/>
        <w:rPr>
          <w:rFonts w:cstheme="majorHAnsi"/>
          <w:color w:val="auto"/>
        </w:rPr>
      </w:pPr>
      <w:r w:rsidRPr="009836D1">
        <w:rPr>
          <w:rFonts w:cstheme="majorHAnsi"/>
          <w:color w:val="auto"/>
        </w:rPr>
        <w:lastRenderedPageBreak/>
        <w:t>DATA VERIFICATION &amp; SOURCES</w:t>
      </w:r>
    </w:p>
    <w:p w14:paraId="02203987" w14:textId="77777777" w:rsidR="00A07C67" w:rsidRPr="009836D1" w:rsidRDefault="00000000">
      <w:pPr>
        <w:pStyle w:val="Heading2"/>
        <w:rPr>
          <w:rFonts w:cstheme="majorHAnsi"/>
          <w:color w:val="auto"/>
        </w:rPr>
      </w:pPr>
      <w:r w:rsidRPr="009836D1">
        <w:rPr>
          <w:rFonts w:cstheme="majorHAnsi"/>
          <w:color w:val="auto"/>
        </w:rPr>
        <w:t>Data Quality Metrics</w:t>
      </w:r>
    </w:p>
    <w:p w14:paraId="294B9728" w14:textId="77777777" w:rsidR="00A07C67" w:rsidRPr="009836D1" w:rsidRDefault="00000000">
      <w:pPr>
        <w:rPr>
          <w:rFonts w:asciiTheme="majorHAnsi" w:hAnsiTheme="majorHAnsi" w:cstheme="majorHAnsi"/>
        </w:rPr>
      </w:pPr>
      <w:r w:rsidRPr="009836D1">
        <w:rPr>
          <w:rFonts w:asciiTheme="majorHAnsi" w:hAnsiTheme="majorHAnsi" w:cstheme="majorHAnsi"/>
        </w:rPr>
        <w:t>Completeness: 100% (0 missing values)</w:t>
      </w:r>
    </w:p>
    <w:p w14:paraId="53F2AC54" w14:textId="77777777" w:rsidR="00A07C67" w:rsidRPr="009836D1" w:rsidRDefault="00000000">
      <w:pPr>
        <w:rPr>
          <w:rFonts w:asciiTheme="majorHAnsi" w:hAnsiTheme="majorHAnsi" w:cstheme="majorHAnsi"/>
        </w:rPr>
      </w:pPr>
      <w:r w:rsidRPr="009836D1">
        <w:rPr>
          <w:rFonts w:asciiTheme="majorHAnsi" w:hAnsiTheme="majorHAnsi" w:cstheme="majorHAnsi"/>
        </w:rPr>
        <w:t>Coverage: 234/234 constituencies (100%)</w:t>
      </w:r>
    </w:p>
    <w:p w14:paraId="1FC9F858" w14:textId="77777777" w:rsidR="00A07C67" w:rsidRPr="009836D1" w:rsidRDefault="00000000">
      <w:pPr>
        <w:rPr>
          <w:rFonts w:asciiTheme="majorHAnsi" w:hAnsiTheme="majorHAnsi" w:cstheme="majorHAnsi"/>
        </w:rPr>
      </w:pPr>
      <w:r w:rsidRPr="009836D1">
        <w:rPr>
          <w:rFonts w:asciiTheme="majorHAnsi" w:hAnsiTheme="majorHAnsi" w:cstheme="majorHAnsi"/>
        </w:rPr>
        <w:t>Accuracy: Verified against ECI official sources</w:t>
      </w:r>
    </w:p>
    <w:p w14:paraId="22491C0A" w14:textId="77777777" w:rsidR="00A07C67" w:rsidRPr="009836D1" w:rsidRDefault="00000000">
      <w:pPr>
        <w:rPr>
          <w:rFonts w:asciiTheme="majorHAnsi" w:hAnsiTheme="majorHAnsi" w:cstheme="majorHAnsi"/>
        </w:rPr>
      </w:pPr>
      <w:r w:rsidRPr="009836D1">
        <w:rPr>
          <w:rFonts w:asciiTheme="majorHAnsi" w:hAnsiTheme="majorHAnsi" w:cstheme="majorHAnsi"/>
        </w:rPr>
        <w:t>Consistency: All totals add to 234 constituencies</w:t>
      </w:r>
    </w:p>
    <w:p w14:paraId="587911D2" w14:textId="77777777" w:rsidR="00A07C67" w:rsidRPr="009836D1" w:rsidRDefault="00000000">
      <w:pPr>
        <w:pStyle w:val="Heading2"/>
        <w:rPr>
          <w:rFonts w:cstheme="majorHAnsi"/>
          <w:color w:val="auto"/>
        </w:rPr>
      </w:pPr>
      <w:r w:rsidRPr="009836D1">
        <w:rPr>
          <w:rFonts w:cstheme="majorHAnsi"/>
          <w:color w:val="auto"/>
        </w:rPr>
        <w:t>Primary Sources</w:t>
      </w:r>
    </w:p>
    <w:p w14:paraId="37AD7D08" w14:textId="77777777" w:rsidR="00A07C67" w:rsidRPr="009836D1" w:rsidRDefault="00000000">
      <w:pPr>
        <w:rPr>
          <w:rFonts w:asciiTheme="majorHAnsi" w:hAnsiTheme="majorHAnsi" w:cstheme="majorHAnsi"/>
        </w:rPr>
      </w:pPr>
      <w:r w:rsidRPr="009836D1">
        <w:rPr>
          <w:rFonts w:asciiTheme="majorHAnsi" w:hAnsiTheme="majorHAnsi" w:cstheme="majorHAnsi"/>
        </w:rPr>
        <w:t>Election Commission of India (ECI) Official Results Portal</w:t>
      </w:r>
    </w:p>
    <w:p w14:paraId="15A26A49" w14:textId="623A92A2" w:rsidR="00A07C67" w:rsidRPr="009836D1" w:rsidRDefault="00000000">
      <w:pPr>
        <w:rPr>
          <w:rFonts w:asciiTheme="majorHAnsi" w:hAnsiTheme="majorHAnsi" w:cstheme="majorHAnsi"/>
        </w:rPr>
      </w:pPr>
      <w:r w:rsidRPr="009836D1">
        <w:rPr>
          <w:rFonts w:asciiTheme="majorHAnsi" w:hAnsiTheme="majorHAnsi" w:cstheme="majorHAnsi"/>
        </w:rPr>
        <w:t>https://results.eci.gov.in</w:t>
      </w:r>
      <w:r w:rsidR="009836D1" w:rsidRPr="009836D1">
        <w:rPr>
          <w:rFonts w:asciiTheme="majorHAnsi" w:hAnsiTheme="majorHAnsi" w:cstheme="majorHAnsi"/>
        </w:rPr>
        <w:t>/</w:t>
      </w:r>
      <w:r w:rsidRPr="009836D1">
        <w:rPr>
          <w:rFonts w:asciiTheme="majorHAnsi" w:hAnsiTheme="majorHAnsi" w:cstheme="majorHAnsi"/>
        </w:rPr>
        <w:t xml:space="preserve"> (2021 results)</w:t>
      </w:r>
    </w:p>
    <w:p w14:paraId="12D425D9" w14:textId="70FF83D2" w:rsidR="00A07C67" w:rsidRPr="009836D1" w:rsidRDefault="009836D1">
      <w:pPr>
        <w:rPr>
          <w:rFonts w:asciiTheme="majorHAnsi" w:hAnsiTheme="majorHAnsi" w:cstheme="majorHAnsi"/>
        </w:rPr>
      </w:pPr>
      <w:r w:rsidRPr="009836D1">
        <w:rPr>
          <w:rFonts w:asciiTheme="majorHAnsi" w:hAnsiTheme="majorHAnsi" w:cstheme="majorHAnsi"/>
        </w:rPr>
        <w:t>https://results.eci.gov.in/</w:t>
      </w:r>
      <w:r w:rsidR="00000000" w:rsidRPr="009836D1">
        <w:rPr>
          <w:rFonts w:asciiTheme="majorHAnsi" w:hAnsiTheme="majorHAnsi" w:cstheme="majorHAnsi"/>
        </w:rPr>
        <w:t xml:space="preserve"> (2026 results)</w:t>
      </w:r>
    </w:p>
    <w:p w14:paraId="6FBCB991" w14:textId="77777777" w:rsidR="00A07C67" w:rsidRPr="009836D1" w:rsidRDefault="00000000">
      <w:pPr>
        <w:rPr>
          <w:rFonts w:asciiTheme="majorHAnsi" w:hAnsiTheme="majorHAnsi" w:cstheme="majorHAnsi"/>
        </w:rPr>
      </w:pPr>
      <w:r w:rsidRPr="009836D1">
        <w:rPr>
          <w:rFonts w:asciiTheme="majorHAnsi" w:hAnsiTheme="majorHAnsi" w:cstheme="majorHAnsi"/>
        </w:rPr>
        <w:t>ECI Statistical Reports: https://eci.gov.in/statistical-reports</w:t>
      </w:r>
    </w:p>
    <w:p w14:paraId="3627D14F" w14:textId="77777777" w:rsidR="00A07C67" w:rsidRPr="009836D1" w:rsidRDefault="00000000">
      <w:pPr>
        <w:rPr>
          <w:rFonts w:asciiTheme="majorHAnsi" w:hAnsiTheme="majorHAnsi" w:cstheme="majorHAnsi"/>
        </w:rPr>
      </w:pPr>
      <w:r w:rsidRPr="009836D1">
        <w:rPr>
          <w:rFonts w:asciiTheme="majorHAnsi" w:hAnsiTheme="majorHAnsi" w:cstheme="majorHAnsi"/>
        </w:rPr>
        <w:t>Elections Tamil Nadu: https://elections.tn.gov.in/</w:t>
      </w:r>
    </w:p>
    <w:p w14:paraId="30959140" w14:textId="77777777" w:rsidR="00A07C67" w:rsidRPr="009836D1" w:rsidRDefault="00000000">
      <w:pPr>
        <w:pStyle w:val="Heading2"/>
        <w:rPr>
          <w:rFonts w:cstheme="majorHAnsi"/>
          <w:color w:val="auto"/>
        </w:rPr>
      </w:pPr>
      <w:r w:rsidRPr="009836D1">
        <w:rPr>
          <w:rFonts w:cstheme="majorHAnsi"/>
          <w:color w:val="auto"/>
        </w:rPr>
        <w:t>Neutrality Standards</w:t>
      </w:r>
    </w:p>
    <w:p w14:paraId="74F21E03" w14:textId="77777777" w:rsidR="00A07C67" w:rsidRPr="009836D1" w:rsidRDefault="00000000">
      <w:pPr>
        <w:rPr>
          <w:rFonts w:asciiTheme="majorHAnsi" w:hAnsiTheme="majorHAnsi" w:cstheme="majorHAnsi"/>
        </w:rPr>
      </w:pPr>
      <w:r w:rsidRPr="009836D1">
        <w:rPr>
          <w:rFonts w:ascii="Segoe UI Emoji" w:hAnsi="Segoe UI Emoji" w:cs="Segoe UI Emoji"/>
        </w:rPr>
        <w:t>✅</w:t>
      </w:r>
      <w:r w:rsidRPr="009836D1">
        <w:rPr>
          <w:rFonts w:asciiTheme="majorHAnsi" w:hAnsiTheme="majorHAnsi" w:cstheme="majorHAnsi"/>
        </w:rPr>
        <w:t xml:space="preserve"> NO political opinion - All statements are data-driven facts</w:t>
      </w:r>
    </w:p>
    <w:p w14:paraId="07764A29" w14:textId="77777777" w:rsidR="00A07C67" w:rsidRPr="009836D1" w:rsidRDefault="00000000">
      <w:pPr>
        <w:rPr>
          <w:rFonts w:asciiTheme="majorHAnsi" w:hAnsiTheme="majorHAnsi" w:cstheme="majorHAnsi"/>
        </w:rPr>
      </w:pPr>
      <w:r w:rsidRPr="009836D1">
        <w:rPr>
          <w:rFonts w:ascii="Segoe UI Emoji" w:hAnsi="Segoe UI Emoji" w:cs="Segoe UI Emoji"/>
        </w:rPr>
        <w:t>✅</w:t>
      </w:r>
      <w:r w:rsidRPr="009836D1">
        <w:rPr>
          <w:rFonts w:asciiTheme="majorHAnsi" w:hAnsiTheme="majorHAnsi" w:cstheme="majorHAnsi"/>
        </w:rPr>
        <w:t xml:space="preserve"> NO exit polls - Only official ECI data</w:t>
      </w:r>
    </w:p>
    <w:p w14:paraId="6007BE1D" w14:textId="77777777" w:rsidR="00A07C67" w:rsidRPr="009836D1" w:rsidRDefault="00000000">
      <w:pPr>
        <w:rPr>
          <w:rFonts w:asciiTheme="majorHAnsi" w:hAnsiTheme="majorHAnsi" w:cstheme="majorHAnsi"/>
        </w:rPr>
      </w:pPr>
      <w:r w:rsidRPr="009836D1">
        <w:rPr>
          <w:rFonts w:ascii="Segoe UI Emoji" w:hAnsi="Segoe UI Emoji" w:cs="Segoe UI Emoji"/>
        </w:rPr>
        <w:t>✅</w:t>
      </w:r>
      <w:r w:rsidRPr="009836D1">
        <w:rPr>
          <w:rFonts w:asciiTheme="majorHAnsi" w:hAnsiTheme="majorHAnsi" w:cstheme="majorHAnsi"/>
        </w:rPr>
        <w:t xml:space="preserve"> NO speculation - Analysis of observed data only</w:t>
      </w:r>
    </w:p>
    <w:p w14:paraId="241559B8" w14:textId="77777777" w:rsidR="00A07C67" w:rsidRPr="009836D1" w:rsidRDefault="00000000">
      <w:pPr>
        <w:rPr>
          <w:rFonts w:asciiTheme="majorHAnsi" w:hAnsiTheme="majorHAnsi" w:cstheme="majorHAnsi"/>
        </w:rPr>
      </w:pPr>
      <w:r w:rsidRPr="009836D1">
        <w:rPr>
          <w:rFonts w:ascii="Segoe UI Emoji" w:hAnsi="Segoe UI Emoji" w:cs="Segoe UI Emoji"/>
        </w:rPr>
        <w:t>✅</w:t>
      </w:r>
      <w:r w:rsidRPr="009836D1">
        <w:rPr>
          <w:rFonts w:asciiTheme="majorHAnsi" w:hAnsiTheme="majorHAnsi" w:cstheme="majorHAnsi"/>
        </w:rPr>
        <w:t xml:space="preserve"> NO bias - All parties treated objectively</w:t>
      </w:r>
    </w:p>
    <w:p w14:paraId="621FB2FF" w14:textId="77777777" w:rsidR="00A07C67" w:rsidRPr="009836D1" w:rsidRDefault="00000000">
      <w:pPr>
        <w:rPr>
          <w:rFonts w:asciiTheme="majorHAnsi" w:hAnsiTheme="majorHAnsi" w:cstheme="majorHAnsi"/>
        </w:rPr>
      </w:pPr>
      <w:r w:rsidRPr="009836D1">
        <w:rPr>
          <w:rFonts w:ascii="Segoe UI Emoji" w:hAnsi="Segoe UI Emoji" w:cs="Segoe UI Emoji"/>
        </w:rPr>
        <w:t>✅</w:t>
      </w:r>
      <w:r w:rsidRPr="009836D1">
        <w:rPr>
          <w:rFonts w:asciiTheme="majorHAnsi" w:hAnsiTheme="majorHAnsi" w:cstheme="majorHAnsi"/>
        </w:rPr>
        <w:t xml:space="preserve"> NO predictions - Historical analysis only</w:t>
      </w:r>
    </w:p>
    <w:sectPr w:rsidR="00A07C67" w:rsidRPr="009836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7906880">
    <w:abstractNumId w:val="8"/>
  </w:num>
  <w:num w:numId="2" w16cid:durableId="1462111511">
    <w:abstractNumId w:val="6"/>
  </w:num>
  <w:num w:numId="3" w16cid:durableId="1832990144">
    <w:abstractNumId w:val="5"/>
  </w:num>
  <w:num w:numId="4" w16cid:durableId="1513103846">
    <w:abstractNumId w:val="4"/>
  </w:num>
  <w:num w:numId="5" w16cid:durableId="1490827593">
    <w:abstractNumId w:val="7"/>
  </w:num>
  <w:num w:numId="6" w16cid:durableId="2070301967">
    <w:abstractNumId w:val="3"/>
  </w:num>
  <w:num w:numId="7" w16cid:durableId="1399672621">
    <w:abstractNumId w:val="2"/>
  </w:num>
  <w:num w:numId="8" w16cid:durableId="142089801">
    <w:abstractNumId w:val="1"/>
  </w:num>
  <w:num w:numId="9" w16cid:durableId="2009820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A646D"/>
    <w:rsid w:val="009836D1"/>
    <w:rsid w:val="00A07C67"/>
    <w:rsid w:val="00AA1D8D"/>
    <w:rsid w:val="00B47730"/>
    <w:rsid w:val="00CB0664"/>
    <w:rsid w:val="00F729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CD31D"/>
  <w14:defaultImageDpi w14:val="300"/>
  <w15:docId w15:val="{CD2BFB38-A707-4A09-ACCA-B2739AC57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836D1"/>
    <w:rPr>
      <w:color w:val="0000FF" w:themeColor="hyperlink"/>
      <w:u w:val="single"/>
    </w:rPr>
  </w:style>
  <w:style w:type="character" w:styleId="UnresolvedMention">
    <w:name w:val="Unresolved Mention"/>
    <w:basedOn w:val="DefaultParagraphFont"/>
    <w:uiPriority w:val="99"/>
    <w:semiHidden/>
    <w:unhideWhenUsed/>
    <w:rsid w:val="009836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969</Words>
  <Characters>5528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Narmatha Annadurai</cp:lastModifiedBy>
  <cp:revision>2</cp:revision>
  <dcterms:created xsi:type="dcterms:W3CDTF">2026-05-26T10:43:00Z</dcterms:created>
  <dcterms:modified xsi:type="dcterms:W3CDTF">2026-05-26T10:43:00Z</dcterms:modified>
  <cp:category/>
</cp:coreProperties>
</file>