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Le principe est le même que pour chat-patient, si tu trouves que cela ne fonctionne pas, note la fonction getfamillenom dans chat-class-function.php, c'est la fonction liée à notre site Web, tant que cette fonction peut obtenir le nom du membre de la famille actuellement connecté sur notre site Web, cette page fonctionnera.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(N'oublie pas de modifier la base de données conformément à chat(new).sql).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4NDY0MzcxMjNiNzY1OTVjNzdhOWExNjNiMjAyZDkifQ=="/>
  </w:docVars>
  <w:rsids>
    <w:rsidRoot w:val="00000000"/>
    <w:rsid w:val="3390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86138</dc:creator>
  <cp:lastModifiedBy>暮雨清歌</cp:lastModifiedBy>
  <dcterms:modified xsi:type="dcterms:W3CDTF">2023-01-13T13:52:20Z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59E7B524B16E4DDF8820E4D11683A2B7</vt:lpwstr>
  </property>
</Properties>
</file>