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CrowdShield 2.0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2E5A8F"/>
          <w:sz w:val="36"/>
          <w:szCs w:val="36"/>
        </w:rPr>
        <w:t xml:space="preserve">Community-Driven Fraud Detection Platform</w:t>
      </w:r>
    </w:p>
    <w:p>
      <w:pPr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เอกสารข้อเสนอโครงการ</w:t>
      </w:r>
    </w:p>
    <w:p>
      <w:pPr>
        <w:spacing w:before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Samsung × KBTG Digital Fraud Cybersecurity Hackathon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8"/>
          <w:szCs w:val="28"/>
        </w:rPr>
        <w:t xml:space="preserve">ป้องกันภัย ไม่สอดส่อง | เข้าใจ ไม่ควบคุม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Protect without Spying | Understand without Controlling</w:t>
      </w:r>
    </w:p>
    <w:p>
      <w:pPr>
        <w:spacing w:before="15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January 2026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บทสรุปผู้บริหาร (Executive Summary)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ประเทศไทยกำลังเผชิญวิกฤตการณ์ฉ้อโกงดิจิทัลในระดับที่ไม่เคยมีมาก่อน โดยในปี 2024 ตรวจพบ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168 ล้านสายและ SMS หลอกลวง</w:t>
      </w:r>
      <w:r>
        <w:rPr>
          <w:rFonts w:ascii="Arial" w:cs="Arial" w:eastAsia="Arial" w:hAnsi="Arial"/>
          <w:sz w:val="24"/>
          <w:szCs w:val="24"/>
        </w:rPr>
        <w:t xml:space="preserve"> เพิ่มขึ้น 112% จากปีก่อน สร้างความเสียหายมากกว่า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60,000 ล้านบาทต่อปี</w:t>
      </w:r>
      <w:r>
        <w:rPr>
          <w:rFonts w:ascii="Arial" w:cs="Arial" w:eastAsia="Arial" w:hAnsi="Arial"/>
          <w:sz w:val="24"/>
          <w:szCs w:val="24"/>
        </w:rPr>
        <w:t xml:space="preserve"> คนไทย 89% เคยพบการหลอกลวงออนไลน์ และกลุ่มผู้สูงอายุ 13 ล้านคน มี 75.3% ที่เคยตกเป็นเหยื่อ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CrowdShield 2.0 </w:t>
      </w:r>
      <w:r>
        <w:rPr>
          <w:rFonts w:ascii="Arial" w:cs="Arial" w:eastAsia="Arial" w:hAnsi="Arial"/>
          <w:sz w:val="24"/>
          <w:szCs w:val="24"/>
        </w:rPr>
        <w:t xml:space="preserve">คือแพลตฟอร์มตรวจจับการฉ้อโกงแบบ Community-Driven ที่ใช้ Federated Learning เพื่อให้ผู้ใช้ทุกคนกลายเป็นเครือข่ายป้องกันภัยร่วมกัน โดยไม่ต้องเสียสละความเป็นส่วนตัว</w:t>
      </w:r>
    </w:p>
    <w:p>
      <w:pPr>
        <w:pStyle w:val="Heading3"/>
      </w:pPr>
      <w:r>
        <w:t xml:space="preserve">ตัวชี้วัดสำคัญ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ตัวชี้วัด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เป้าหมาย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&gt; 94%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Detection 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100ms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Battery Consumption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2% 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(Differential Privacy ε)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≤ 0.2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การวิเคราะห์ปัญหา (Problem Analysis)</w:t>
      </w:r>
    </w:p>
    <w:p>
      <w:pPr>
        <w:pStyle w:val="Heading2"/>
      </w:pPr>
      <w:r>
        <w:t xml:space="preserve">2.1 สถานการณ์ปัจจุบันของการฉ้อโกงดิจิทัลในประเทศไทย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168 ล้านสาย/SMS หลอกลวงถูกตรวจพบในปี 2024 (เพิ่มขึ้น 112% จากปี 2023)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ความเสียหายมากกว่า 60,000 ล้านบาทต่อปี (เฉลี่ย 60-70 ล้านบาทต่อวัน)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89% ของคนไทยเคยพบการหลอกลวงออนไลน์อย่างน้อย 1 ครั้งต่อเดือน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75.3% ของผู้สูงอายุ (13 ล้านคน) เคยตกเป็นเหยื่อ</w:t>
      </w:r>
    </w:p>
    <w:p>
      <w:pPr>
        <w:pStyle w:val="Heading2"/>
      </w:pPr>
      <w:r>
        <w:t xml:space="preserve">2.2 ข้อจำกัดของโซลูชันปัจจุบัน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แอปพลิเคชัน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จุดแข็ง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จุดอ่อน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Truecaller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ฐานผู้ใช้ 400M ทั่วโลก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ต้อง upload contacts, Privacy concern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Whoscall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25M downloads ในไทย, ร่วมมือกับ SCB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พึ่งพา database ตำรวจ, ช้ากว่า scam ใหม่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 Smart Call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Built-in, Knox security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Network-level only, ไม่มี community intel</w:t>
            </w:r>
          </w:p>
        </w:tc>
      </w:tr>
    </w:tbl>
    <w:p>
      <w:pPr>
        <w:pStyle w:val="Heading2"/>
      </w:pPr>
      <w:r>
        <w:t xml:space="preserve">2.3 Insight จากเจ้าหน้าที่ตำรวจ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จากการพูดคุยกับเจ้าหน้าที่ตำรวจพบว่า รูปแบบ Scam ที่พบบ่อยที่สุดคือ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Coercion Scenario</w:t>
      </w:r>
      <w:r>
        <w:rPr>
          <w:rFonts w:ascii="Arial" w:cs="Arial" w:eastAsia="Arial" w:hAnsi="Arial"/>
          <w:sz w:val="24"/>
          <w:szCs w:val="24"/>
        </w:rPr>
        <w:t xml:space="preserve"> ซึ่งมิจฉาชีพจะบังคับให้เหยื่อไปทำธุรกรรมที่ ATM หรือธนาคารขณะคุยโทรศัพท์ หากโทรศัพท์สามารถตรวจจับ pattern นี้ได้ (สายจากคนแปลก + ยืนหน้า ATM + ข้อความขอโอนเงิน) จะช่วยป้องกันความเสียหายได้อย่างมาก</w:t>
      </w:r>
    </w:p>
    <w:p>
      <w:r>
        <w:br w:type="page"/>
      </w:r>
    </w:p>
    <w:p>
      <w:pPr>
        <w:pStyle w:val="Heading1"/>
      </w:pPr>
      <w:r>
        <w:t xml:space="preserve">3. การวิเคราะห์จากทีมผู้เชี่ยวชาญ 4 สาขา</w:t>
      </w:r>
    </w:p>
    <w:p>
      <w:pPr>
        <w:pStyle w:val="Heading2"/>
      </w:pPr>
      <w:r>
        <w:t xml:space="preserve">3.1 Security Architect - ด้านความปลอดภัย</w:t>
      </w:r>
    </w:p>
    <w:p>
      <w:pPr>
        <w:pStyle w:val="Heading3"/>
      </w:pPr>
      <w:r>
        <w:t xml:space="preserve">Multi-Signal Threat Detection Engine</w:t>
      </w:r>
    </w:p>
    <w:p>
      <w:r>
        <w:rPr>
          <w:rFonts w:ascii="Arial" w:cs="Arial" w:eastAsia="Arial" w:hAnsi="Arial"/>
          <w:sz w:val="24"/>
          <w:szCs w:val="24"/>
        </w:rPr>
        <w:t xml:space="preserve">แนวคิดหลักคือการรวมสัญญาณหลายอย่างพร้อมกัน เพื่อลด False Positive และตรวจจับ Coercion Scenario ได้แม่นยำ: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สัญญาณ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แหล่งข้อมูล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ความยากในการเข้าถึง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สายโทรเข้าจากเบอร์แปลก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 Log API (Android)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ง่าย (ขอ permission)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 ใกล้ ATM/Bank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Geofencing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ง่าย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ข้อความน่าสงสัย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Accessibility Service / Share Intent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ปานกลาง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Typing pattern ผิดปกติ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Custom Keyboard / Accessibility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ปานกลาง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 time บน banking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Usage Stats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ง่าย</w:t>
            </w:r>
          </w:p>
        </w:tc>
      </w:tr>
    </w:tbl>
    <w:p>
      <w:pPr>
        <w:pStyle w:val="Heading3"/>
      </w:pPr>
      <w:r>
        <w:t xml:space="preserve">Knox Attestation Integration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ใช้ Samsung Knox Attestation API เพื่อยืนยันว่าข้อมูลมาจากอุปกรณ์จริง ป้องกัน Data Poisoning Attack จาก malicious actors ที่พยายาม inject ข้อมูลปลอมเข้าระบบ Community Intelligence</w:t>
      </w:r>
    </w:p>
    <w:p>
      <w:pPr>
        <w:pStyle w:val="Heading2"/>
      </w:pPr>
      <w:r>
        <w:t xml:space="preserve">3.2 ML/AI Engineer - ด้าน Machine Learning</w:t>
      </w:r>
    </w:p>
    <w:p>
      <w:pPr>
        <w:pStyle w:val="Heading3"/>
      </w:pPr>
      <w:r>
        <w:t xml:space="preserve">Lightweight Ensemble Model สำหรับ On-Device</w:t>
      </w:r>
    </w:p>
    <w:p>
      <w:r>
        <w:rPr>
          <w:rFonts w:ascii="Arial" w:cs="Arial" w:eastAsia="Arial" w:hAnsi="Arial"/>
          <w:sz w:val="24"/>
          <w:szCs w:val="24"/>
        </w:rPr>
        <w:t xml:space="preserve">ใช้ Ensemble Model 3 ส่วนเพื่อลด False Positive: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MobileNetV2 (Text Classification)</w:t>
      </w:r>
      <w:r>
        <w:rPr>
          <w:rFonts w:ascii="Arial" w:cs="Arial" w:eastAsia="Arial" w:hAnsi="Arial"/>
          <w:sz w:val="24"/>
          <w:szCs w:val="24"/>
        </w:rPr>
        <w:t xml:space="preserve"> - วิเคราะห์ว่าข้อความเป็น scam หรือไม่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Behavioral Anomaly Detector (LSTM)</w:t>
      </w:r>
      <w:r>
        <w:rPr>
          <w:rFonts w:ascii="Arial" w:cs="Arial" w:eastAsia="Arial" w:hAnsi="Arial"/>
          <w:sz w:val="24"/>
          <w:szCs w:val="24"/>
        </w:rPr>
        <w:t xml:space="preserve"> - ตรวจจับพฤติกรรมผิดปกติ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Context Risk Scorer (Rule-based)</w:t>
      </w:r>
      <w:r>
        <w:rPr>
          <w:rFonts w:ascii="Arial" w:cs="Arial" w:eastAsia="Arial" w:hAnsi="Arial"/>
          <w:sz w:val="24"/>
          <w:szCs w:val="24"/>
        </w:rPr>
        <w:t xml:space="preserve"> - ประเมินสถานการณ์เสี่ยง (เช่น ยืนหน้า ATM)</w:t>
      </w:r>
    </w:p>
    <w:p>
      <w:pPr>
        <w:pStyle w:val="Heading3"/>
      </w:pPr>
      <w:r>
        <w:t xml:space="preserve">Federated Learning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Horizontal FL: </w:t>
      </w:r>
      <w:r>
        <w:rPr>
          <w:rFonts w:ascii="Arial" w:cs="Arial" w:eastAsia="Arial" w:hAnsi="Arial"/>
          <w:sz w:val="24"/>
          <w:szCs w:val="24"/>
        </w:rPr>
        <w:t xml:space="preserve">แต่ละเครื่องเรียนรู้จาก local data ส่งเฉพาะ model gradients ไม่ส่งข้อความจริง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Differential Privacy (ε=0.2): </w:t>
      </w:r>
      <w:r>
        <w:rPr>
          <w:rFonts w:ascii="Arial" w:cs="Arial" w:eastAsia="Arial" w:hAnsi="Arial"/>
          <w:sz w:val="24"/>
          <w:szCs w:val="24"/>
        </w:rPr>
        <w:t xml:space="preserve">เพิ่ม noise ใน gradients เพื่อป้องกันการ reverse engineer ข้อมูลต้นทาง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Rapid Model Update: </w:t>
      </w:r>
      <w:r>
        <w:rPr>
          <w:rFonts w:ascii="Arial" w:cs="Arial" w:eastAsia="Arial" w:hAnsi="Arial"/>
          <w:sz w:val="24"/>
          <w:szCs w:val="24"/>
        </w:rPr>
        <w:t xml:space="preserve">อัปเดต model ใหม่ภายใน 24-48 ชั่วโมงเมื่อพบ scam pattern ใหม่</w:t>
      </w:r>
    </w:p>
    <w:p>
      <w:r>
        <w:br w:type="page"/>
      </w:r>
    </w:p>
    <w:p>
      <w:pPr>
        <w:pStyle w:val="Heading2"/>
      </w:pPr>
      <w:r>
        <w:t xml:space="preserve">3.3 UX Designer - ด้านประสบการณ์ผู้ใช้</w:t>
      </w:r>
    </w:p>
    <w:p>
      <w:pPr>
        <w:pStyle w:val="Heading3"/>
      </w:pPr>
      <w:r>
        <w:t xml:space="preserve">หลักการออกแบบ: "ปกป้อง ไม่กวนใจ"</w:t>
      </w:r>
    </w:p>
    <w:p>
      <w:r>
        <w:rPr>
          <w:rFonts w:ascii="Arial" w:cs="Arial" w:eastAsia="Arial" w:hAnsi="Arial"/>
          <w:sz w:val="24"/>
          <w:szCs w:val="24"/>
        </w:rPr>
        <w:t xml:space="preserve">Passive Protection Mode (Default): ทำงานเบื้องหลัง ไม่มี notification รบกวน แสดง warning เฉพาะเมื่อ risk score &gt; 70% และไม่ block การทำธุรกรรม แค่เพิ่ม friction</w:t>
      </w:r>
    </w:p>
    <w:p>
      <w:pPr>
        <w:pStyle w:val="Heading3"/>
      </w:pPr>
      <w:r>
        <w:t xml:space="preserve">Warning UI ตาม Risk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 Level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UI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ตัวอย่าง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50-70% (Medium)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Subtle banner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💡 เคล็ดลับ: ธนาคารไม่โทรขอ OTP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70-85% (High)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Full-screen warning + 10s delay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⚠️ ตรวจพบรูปแบบคล้าย scam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85%+ (Critical)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Emergency contact alert option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🚨 ต้องการให้แจ้งคนในครอบครัว?</w:t>
            </w:r>
          </w:p>
        </w:tc>
      </w:tr>
    </w:tbl>
    <w:p>
      <w:pPr>
        <w:pStyle w:val="Heading3"/>
      </w:pPr>
      <w:r>
        <w:t xml:space="preserve">ออกแบบสำหรับทุกกลุ่มอายุ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กลุ่มเป้าหมาย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ผู้สูงอายุ (13M คน)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ไม่รู้จัก scam pattern ใหม่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Font ใหญ่, เสียงภาษาไทย, One-tap แจ้งลูกหลาน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First Jobbers (5M คน)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เป้าหมาย scam สินเชื่อ/การลงทุน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Quick dismiss, History log, Banking app 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SME Owners (3M คน)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Scam หลอกโอนเงินค่าสินค้า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ตรวจสอบบัญชีคู่ค้าก่อนโอน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พ่อแม่ที่มีลูกวัยรุ่น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ลูกอาจถูกหลอก แต่ไม่อยากก้าวก่าย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Family Protection โดยไม่ต้อง spy</w:t>
            </w:r>
          </w:p>
        </w:tc>
      </w:tr>
    </w:tbl>
    <w:p>
      <w:pPr>
        <w:pStyle w:val="Heading2"/>
      </w:pPr>
      <w:r>
        <w:t xml:space="preserve">3.4 Business Strategist - ด้านธุรกิจและ Partnership</w:t>
      </w:r>
    </w:p>
    <w:p>
      <w:pPr>
        <w:pStyle w:val="Heading3"/>
      </w:pPr>
      <w:r>
        <w:t xml:space="preserve">Competitive Differentiation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1872"/>
        <w:gridCol w:w="2808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Truecaller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Whoscall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CrowdShield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Caller ID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SMS Scam Detection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Behavioral Analysis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 Context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Federated Learning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On-device Privacy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ต้อง Upload Contacts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ต้องการ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❌ ต้องการ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ไม่ต้อง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สถาปัตยกรรมทางเทคนิค (Technical Architecture)</w:t>
      </w:r>
    </w:p>
    <w:p>
      <w:pPr>
        <w:pStyle w:val="Heading2"/>
      </w:pPr>
      <w:r>
        <w:t xml:space="preserve">4.1 System Architecture Overview</w:t>
      </w:r>
    </w:p>
    <w:p>
      <w:r>
        <w:rPr>
          <w:rFonts w:ascii="Arial" w:cs="Arial" w:eastAsia="Arial" w:hAnsi="Arial"/>
          <w:sz w:val="24"/>
          <w:szCs w:val="24"/>
        </w:rPr>
        <w:t xml:space="preserve">CrowdShield 2.0 ใช้สถาปัตยกรรมแบบ Hierarchical Distributed ที่แบ่งเป็น 2 ส่วนหลัก โดยมี Privacy Boundary แยกชัดเจน:</w:t>
      </w:r>
    </w:p>
    <w:p>
      <w:pPr>
        <w:pStyle w:val="Heading3"/>
      </w:pPr>
      <w:r>
        <w:t xml:space="preserve">User Device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Call Monitor (Android): </w:t>
      </w:r>
      <w:r>
        <w:rPr>
          <w:rFonts w:ascii="Arial" w:cs="Arial" w:eastAsia="Arial" w:hAnsi="Arial"/>
          <w:sz w:val="24"/>
          <w:szCs w:val="24"/>
        </w:rPr>
        <w:t xml:space="preserve">ตรวจจับสายโทรเข้าจากเบอร์แปลก ผ่าน Call Log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SMS/Chat Analyzer: </w:t>
      </w:r>
      <w:r>
        <w:rPr>
          <w:rFonts w:ascii="Arial" w:cs="Arial" w:eastAsia="Arial" w:hAnsi="Arial"/>
          <w:sz w:val="24"/>
          <w:szCs w:val="24"/>
        </w:rPr>
        <w:t xml:space="preserve">วิเคราะห์ข้อความผ่าน Share Intent หรือ Accessibility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Location Context: </w:t>
      </w:r>
      <w:r>
        <w:rPr>
          <w:rFonts w:ascii="Arial" w:cs="Arial" w:eastAsia="Arial" w:hAnsi="Arial"/>
          <w:sz w:val="24"/>
          <w:szCs w:val="24"/>
        </w:rPr>
        <w:t xml:space="preserve">ใช้ Google Maps Geofencing ตรวจจับเมื่อผู้ใช้อยู่ใกล้ ATM/Bank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On-Device ML Engine: </w:t>
      </w:r>
      <w:r>
        <w:rPr>
          <w:rFonts w:ascii="Arial" w:cs="Arial" w:eastAsia="Arial" w:hAnsi="Arial"/>
          <w:sz w:val="24"/>
          <w:szCs w:val="24"/>
        </w:rPr>
        <w:t xml:space="preserve">TensorFlow Lite model ทำงานบนเครื่อง ไม่ส่งข้อมูลดิบออก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Risk Assessment Engine: </w:t>
      </w:r>
      <w:r>
        <w:rPr>
          <w:rFonts w:ascii="Arial" w:cs="Arial" w:eastAsia="Arial" w:hAnsi="Arial"/>
          <w:sz w:val="24"/>
          <w:szCs w:val="24"/>
        </w:rPr>
        <w:t xml:space="preserve">รวมสัญญาณทั้งหมดเป็น Risk Score 0-100 พร้อม Knox Attestation</w:t>
      </w:r>
    </w:p>
    <w:p>
      <w:pPr>
        <w:pStyle w:val="Heading3"/>
      </w:pPr>
      <w:r>
        <w:t xml:space="preserve">CrowdShield Cloud Layer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Federated Learning Server (Flower + GCP): </w:t>
      </w:r>
      <w:r>
        <w:rPr>
          <w:rFonts w:ascii="Arial" w:cs="Arial" w:eastAsia="Arial" w:hAnsi="Arial"/>
          <w:sz w:val="24"/>
          <w:szCs w:val="24"/>
        </w:rPr>
        <w:t xml:space="preserve">รับ model gradients จากอุปกรณ์ทั่วประเทศ aggregate ด้วย FedAvg + Differential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Threat Intelligence Database: </w:t>
      </w:r>
      <w:r>
        <w:rPr>
          <w:rFonts w:ascii="Arial" w:cs="Arial" w:eastAsia="Arial" w:hAnsi="Arial"/>
          <w:sz w:val="24"/>
          <w:szCs w:val="24"/>
        </w:rPr>
        <w:t xml:space="preserve">เก็บ anonymized threat signatures และ scam patterns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External Integrations: </w:t>
      </w:r>
      <w:r>
        <w:rPr>
          <w:rFonts w:ascii="Arial" w:cs="Arial" w:eastAsia="Arial" w:hAnsi="Arial"/>
          <w:sz w:val="24"/>
          <w:szCs w:val="24"/>
        </w:rPr>
        <w:t xml:space="preserve">Google Safe Browsing API, NCSA/AOC 1441 Database, Bank Mule Account Registry</w:t>
      </w:r>
    </w:p>
    <w:p>
      <w:pPr>
        <w:pStyle w:val="Heading2"/>
      </w:pPr>
      <w:r>
        <w:t xml:space="preserve">4.2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หมายเหตุ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 Framework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 + TensorFlow Lite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รองรับ Android/iOS, 10K+ clients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+ PostgreSQL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High-performance async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Cloud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Cloud (Vertex AI)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Sponsor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MobileNetV2 + LSTM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10MB footprint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DP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ε = 0.2 differential privacy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Places API, Geofencing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 Knox SDK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Attestation, Guard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URL Checking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Web Risk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Real-time phishing detection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4.3 Detection Flow Diagram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Multi-Signal Correlation Flow:</w:t>
      </w:r>
    </w:p>
    <w:p>
      <w:pPr>
        <w:spacing w:before="100"/>
      </w:pPr>
      <w:r>
        <w:rPr>
          <w:rFonts w:ascii="Arial" w:cs="Arial" w:eastAsia="Arial" w:hAnsi="Arial"/>
          <w:sz w:val="24"/>
          <w:szCs w:val="24"/>
        </w:rPr>
        <w:t xml:space="preserve">Step 1: User receives call from unknown number → Call Monitor logs event</w:t>
      </w:r>
    </w:p>
    <w:p>
      <w:r>
        <w:rPr>
          <w:rFonts w:ascii="Arial" w:cs="Arial" w:eastAsia="Arial" w:hAnsi="Arial"/>
          <w:sz w:val="24"/>
          <w:szCs w:val="24"/>
        </w:rPr>
        <w:t xml:space="preserve">Step 2: User walks to ATM → Geofencing triggers location context</w:t>
      </w:r>
    </w:p>
    <w:p>
      <w:r>
        <w:rPr>
          <w:rFonts w:ascii="Arial" w:cs="Arial" w:eastAsia="Arial" w:hAnsi="Arial"/>
          <w:sz w:val="24"/>
          <w:szCs w:val="24"/>
        </w:rPr>
        <w:t xml:space="preserve">Step 3: User receives LINE message asking for money transfer → SMS Analyzer flags</w:t>
      </w:r>
    </w:p>
    <w:p>
      <w:r>
        <w:rPr>
          <w:rFonts w:ascii="Arial" w:cs="Arial" w:eastAsia="Arial" w:hAnsi="Arial"/>
          <w:sz w:val="24"/>
          <w:szCs w:val="24"/>
        </w:rPr>
        <w:t xml:space="preserve">Step 4: Risk Assessment Engine correlates all signals → Risk Score = 87%</w:t>
      </w:r>
    </w:p>
    <w:p>
      <w:r>
        <w:rPr>
          <w:rFonts w:ascii="Arial" w:cs="Arial" w:eastAsia="Arial" w:hAnsi="Arial"/>
          <w:sz w:val="24"/>
          <w:szCs w:val="24"/>
        </w:rPr>
        <w:t xml:space="preserve">Step 5: Critical Warning displayed with option to alert family member</w:t>
      </w:r>
    </w:p>
    <w:p>
      <w:r>
        <w:rPr>
          <w:rFonts w:ascii="Arial" w:cs="Arial" w:eastAsia="Arial" w:hAnsi="Arial"/>
          <w:sz w:val="24"/>
          <w:szCs w:val="24"/>
        </w:rPr>
        <w:t xml:space="preserve">Step 6: If user confirms scam → Anonymized report sent to community</w:t>
      </w:r>
    </w:p>
    <w:p>
      <w:r>
        <w:rPr>
          <w:rFonts w:ascii="Arial" w:cs="Arial" w:eastAsia="Arial" w:hAnsi="Arial"/>
          <w:sz w:val="24"/>
          <w:szCs w:val="24"/>
        </w:rPr>
        <w:t xml:space="preserve">Step 7: FL model updates → Other users protected within 24-48 hours</w:t>
      </w:r>
    </w:p>
    <w:p>
      <w:r>
        <w:br w:type="page"/>
      </w:r>
    </w:p>
    <w:p>
      <w:pPr>
        <w:pStyle w:val="Heading1"/>
      </w:pPr>
      <w:r>
        <w:t xml:space="preserve">5. การปิดจุดอ่อน (Weakness Mitigation)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จุดอ่อน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iOS ไม่เปิด SMS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Share Extension + Screenshot OCR (Norton Genie model)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Privacy concern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On-device ML + Differential Privacy (ε=0.2)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poisoning attack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Attestation + Trust scoring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 positive สูง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Multi-signal ensemble model (Text + Behavior + Context)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Alert fatigue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Adaptive threshold + Progressive UI disclosure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Bootstrap 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with K PLUS 22M users through KBTG partnership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Thai language scam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Pre-train on NCSA dataset + AOC 1441 database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ผู้สูงอายุใช้ยาก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UI + Thai voice + One-tap family alert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คนรุ่นใหม่ไม่สนใจ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Gamification + Social proof messaging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Battery drain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Significant location change trigger (not continuous)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Maps API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ATM locations locally, update periodically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กลยุทธ์ความร่วมมือ (Partnership Strategy)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496"/>
        <w:gridCol w:w="2496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Partner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Message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Integration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Value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Samsung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ScamShield for Thailand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Knox Attestation + Auto Blocker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Device differentiation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KBTG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Community shield for K PLUS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Deep Tech APIs + Project Apollo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Protect 22M users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Cloud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AI-first federated intelligence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Vertex AI + reCAPTCHA SDK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$350K startup credits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Democratized fraud analytics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Viya API + network analysis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Enterprise expansion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NCSA Thailand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Public-private threat intel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AOC 1441 integration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National security priority</w:t>
            </w:r>
          </w:p>
        </w:tc>
      </w:tr>
    </w:tbl>
    <w:p>
      <w:pPr>
        <w:pStyle w:val="Heading2"/>
      </w:pPr>
      <w:r>
        <w:t xml:space="preserve">6.1 Samsung Partnership: Knox-Secured Community Shield</w:t>
      </w:r>
    </w:p>
    <w:p>
      <w:r>
        <w:rPr>
          <w:rFonts w:ascii="Arial" w:cs="Arial" w:eastAsia="Arial" w:hAnsi="Arial"/>
          <w:sz w:val="24"/>
          <w:szCs w:val="24"/>
        </w:rPr>
        <w:t xml:space="preserve">Position CrowdShield เป็น extension ของ ScamShield partnership model ที่ Samsung ทำสำเร็จในสิงคโปร์ โดย: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Pre-install บน Galaxy devices ในไทย ร่วมกับ Auto Blocker settings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Knox Attestation API ยืนยัน device integrity ก่อนรับ community fraud reports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Feed community-sourced scam patterns เข้า Hiya partnership data</w:t>
      </w:r>
    </w:p>
    <w:p>
      <w:pPr>
        <w:pStyle w:val="Heading2"/>
      </w:pPr>
      <w:r>
        <w:t xml:space="preserve">6.2 KBTG Partnership: K PLUS Community Fraud Shield</w:t>
      </w:r>
    </w:p>
    <w:p>
      <w:r>
        <w:rPr>
          <w:rFonts w:ascii="Arial" w:cs="Arial" w:eastAsia="Arial" w:hAnsi="Arial"/>
          <w:sz w:val="24"/>
          <w:szCs w:val="24"/>
        </w:rPr>
        <w:t xml:space="preserve">Align กับ KBTG "Human-First × AI-First Transformation" strategy: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 PLUS in-app integration: Scam alert เมื่อได้รับข้อความน่าสงสัยที่อ้างว่ามาจาก K-Bank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Leverage KBTG Deep Tech APIs: Face Recognition, NLP, Financial APIs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Project Apollo sandbox สำหรับ prototype development</w:t>
      </w:r>
    </w:p>
    <w:p>
      <w:pPr>
        <w:pStyle w:val="Heading2"/>
      </w:pPr>
      <w:r>
        <w:t xml:space="preserve">6.3 Thai Regulatory Compliance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BOT January 2025 mandate: รองรับการห้ามส่ง links ใน bank SMS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Emergency Decree on Technology Crime: Real-time fraud reporting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PDPA compliance: On-device processing + Differential privacy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AOC 1441 integration: Automated suspicious account flagging</w:t>
      </w:r>
    </w:p>
    <w:p>
      <w:r>
        <w:br w:type="page"/>
      </w:r>
    </w:p>
    <w:p>
      <w:pPr>
        <w:pStyle w:val="Heading1"/>
      </w:pPr>
      <w:r>
        <w:t xml:space="preserve">7. การเตรียมตัวสำหรับ Demo Day</w:t>
      </w:r>
    </w:p>
    <w:p>
      <w:pPr>
        <w:pStyle w:val="Heading2"/>
      </w:pPr>
      <w:r>
        <w:t xml:space="preserve">7.1 Pitch Structure (5 นาที)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499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ช่วงเวลา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หัวข้อ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เนื้อหา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0:00-0:30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Hook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"168 ล้านสาย scam ในปี 2024 - CrowdShield เปลี่ยนทุกโทรศัพท์เป็นเครือข่ายป้องกันภัย"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0:30-1:15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Problem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60,000 ล้านบาท/ปี, 89% เคยพบ scam, insight จากตำรวจ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1:15-2:45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Solution Demo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detection: สายแปลก → ATM → ข้อความขอโอน → Warning → Community report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2:45-3:30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Technical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Federated Learning + Knox + Google Cloud integration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3:30-4:00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 PLUS 22M users, Samsung partnership model, regulatory fit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4:00-4:30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Impact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ลดความเสียหาย 50%+ ในปีแรก, ขยายสู่ ASEAN 600M+ users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4:30-5:00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</w:t>
            </w:r>
          </w:p>
        </w:tc>
        <w:tc>
          <w:tcPr>
            <w:tcW w:type="dxa" w:w="49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"ป้องกันภัย ไม่สอดส่อง" - ขอ Samsung pre-install + KBTG integration</w:t>
            </w:r>
          </w:p>
        </w:tc>
      </w:tr>
    </w:tbl>
    <w:p>
      <w:pPr>
        <w:pStyle w:val="Heading2"/>
      </w:pPr>
      <w:r>
        <w:t xml:space="preserve">7.2 Demo Scenario Script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Scenario: ผู้สูงอายุถูก call center หลอก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แสดงโทรศัพท์ได้รับสายจากเบอร์ไม่รู้จัก (แสดง caller ID check)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จำลองการเดินไปหน้า ATM (แสดง location trigger บนแผนที่)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Paste ข้อความ LINE ที่ขอให้โอนเงิน (แสดง real-time analysis)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แสดง Risk Score เพิ่มขึ้นจาก 40% → 65% → 87%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Full-screen Warning ปรากฏ พร้อมปุ่ม "แจ้งลูกหลาน"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ผู้ใช้กด "ยืนยันว่าเป็น scam" → แสดง community notification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4"/>
          <w:szCs w:val="24"/>
        </w:rPr>
        <w:t xml:space="preserve">แสดง dashboard: "ผู้ใช้อีก 1,247 คนได้รับการป้องกันจากรายงานนี้"</w:t>
      </w:r>
    </w:p>
    <w:p>
      <w:pPr>
        <w:pStyle w:val="Heading2"/>
      </w:pPr>
      <w:r>
        <w:t xml:space="preserve">7.3 Judge Q&amp;A Preparation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คำถามที่อาจถูกถาม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คำตอบที่เตรียมไว้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prevent data poisoning?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Reporter trust scoring + Knox Attestation ยืนยันอุปกรณ์จริง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about iOS SMS limitations?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Screenshot/paste workflow (Norton Genie model) + Share Extension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is this different from Truecaller?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Federated learning = ไม่ต้อง upload contacts, privacy-first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What's the business model?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B2B2C: ขายให้ธนาคาร/Telco เป็น white-label (like Truecaller)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do you scale in Thailand?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NCSA partnership + K PLUS 22M users (Singapore ScamShield model)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What if the model makes mistakes?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ไม่ block แค่เพิ่ม friction + ผู้ใช้ควบคุมได้เสมอ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สรุป (Conclusion)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CrowdShield 2.0 </w:t>
      </w:r>
      <w:r>
        <w:rPr>
          <w:rFonts w:ascii="Arial" w:cs="Arial" w:eastAsia="Arial" w:hAnsi="Arial"/>
          <w:sz w:val="24"/>
          <w:szCs w:val="24"/>
        </w:rPr>
        <w:t xml:space="preserve">นำเสนอแนวทางใหม่ในการต่อสู้กับการฉ้อโกงดิจิทัลในประเทศไทย โดยผสมผสาน: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Community Intelligence: </w:t>
      </w:r>
      <w:r>
        <w:rPr>
          <w:rFonts w:ascii="Arial" w:cs="Arial" w:eastAsia="Arial" w:hAnsi="Arial"/>
          <w:sz w:val="24"/>
          <w:szCs w:val="24"/>
        </w:rPr>
        <w:t xml:space="preserve">เปลี่ยนผู้ใช้ทุกคนเป็นเครือข่ายป้องกันภัย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Privacy-First Design: </w:t>
      </w:r>
      <w:r>
        <w:rPr>
          <w:rFonts w:ascii="Arial" w:cs="Arial" w:eastAsia="Arial" w:hAnsi="Arial"/>
          <w:sz w:val="24"/>
          <w:szCs w:val="24"/>
        </w:rPr>
        <w:t xml:space="preserve">Federated Learning + Differential Privacy ไม่ต้อง upload ข้อมูลส่วนตัว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Multi-Signal Detection: </w:t>
      </w:r>
      <w:r>
        <w:rPr>
          <w:rFonts w:ascii="Arial" w:cs="Arial" w:eastAsia="Arial" w:hAnsi="Arial"/>
          <w:sz w:val="24"/>
          <w:szCs w:val="24"/>
        </w:rPr>
        <w:t xml:space="preserve">รวมสัญญาณจาก call, location, message เพื่อตรวจจับ coercion scenario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Universal Protection: </w:t>
      </w:r>
      <w:r>
        <w:rPr>
          <w:rFonts w:ascii="Arial" w:cs="Arial" w:eastAsia="Arial" w:hAnsi="Arial"/>
          <w:sz w:val="24"/>
          <w:szCs w:val="24"/>
        </w:rPr>
        <w:t xml:space="preserve">ออกแบบสำหรับทุกกลุ่มอายุ ไม่ใช่แค่ผู้สูงอายุ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Partner Ecosystem: </w:t>
      </w:r>
      <w:r>
        <w:rPr>
          <w:rFonts w:ascii="Arial" w:cs="Arial" w:eastAsia="Arial" w:hAnsi="Arial"/>
          <w:sz w:val="24"/>
          <w:szCs w:val="24"/>
        </w:rPr>
        <w:t xml:space="preserve">Samsung Knox + KBTG K PLUS + Google Cloud + NCSA</w:t>
      </w:r>
    </w:p>
    <w:p>
      <w:pPr>
        <w:spacing w:before="300" w:after="300"/>
      </w:pPr>
      <w:r>
        <w:rPr>
          <w:rFonts w:ascii="Arial" w:cs="Arial" w:eastAsia="Arial" w:hAnsi="Arial"/>
          <w:sz w:val="24"/>
          <w:szCs w:val="24"/>
        </w:rPr>
        <w:t xml:space="preserve">ด้วยการผสมผสานนวัตกรรมทางเทคนิคกับความเข้าใจในบริบทของประเทศไทย CrowdShield 2.0 พร้อมที่จะเป็นโซลูชันที่ตอบโจทย์ทั้ง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Technical Innovation, Market Impact, </w:t>
      </w:r>
      <w:r>
        <w:rPr>
          <w:rFonts w:ascii="Arial" w:cs="Arial" w:eastAsia="Arial" w:hAnsi="Arial"/>
          <w:sz w:val="24"/>
          <w:szCs w:val="24"/>
        </w:rPr>
        <w:t xml:space="preserve">และ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Sponsor Alignment </w:t>
      </w:r>
      <w:r>
        <w:rPr>
          <w:rFonts w:ascii="Arial" w:cs="Arial" w:eastAsia="Arial" w:hAnsi="Arial"/>
          <w:sz w:val="24"/>
          <w:szCs w:val="24"/>
        </w:rPr>
        <w:t xml:space="preserve">ตามเกณฑ์การตัดสินของ Hackathon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8"/>
          <w:szCs w:val="28"/>
        </w:rPr>
        <w:t xml:space="preserve">"ป้องกันภัย ไม่สอดส่อง | เข้าใจ ไม่ควบคุม"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Protect without Spying | Understand without Controlling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20"/>
        <w:szCs w:val="20"/>
      </w:rPr>
      <w:t xml:space="preserve">CrowdShield 2.0 | Samsung × KBTG Digital Fraud Cybersecurity Hackathon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A8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E7A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2026-01-10T05:52:14.163Z</dcterms:created>
  <dcterms:modified xsi:type="dcterms:W3CDTF">2026-01-10T05:52:14.164Z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