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Generador de individuos para EBTOnto (OWL) </w:t>
        <w:br w:type="textWrapping"/>
        <w:t xml:space="preserve">desde ASRS DB (Google Sheets)</w:t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Tesis doctoral de Rubén Dapica / Generador creado por Federico Peinado </w:t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Informe de Salida</w:t>
      </w:r>
    </w:p>
    <w:p w:rsidR="00000000" w:rsidDel="00000000" w:rsidP="00000000" w:rsidRDefault="00000000" w:rsidRPr="00000000" w14:paraId="00000005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{FECHA}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Análisis de la entrada</w:t>
      </w:r>
    </w:p>
    <w:p w:rsidR="00000000" w:rsidDel="00000000" w:rsidP="00000000" w:rsidRDefault="00000000" w:rsidRPr="00000000" w14:paraId="00000008">
      <w:pPr>
        <w:pageBreakBefore w:val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Incidentes totales (filas con contenido): {FILAS}</w:t>
      </w:r>
    </w:p>
    <w:p w:rsidR="00000000" w:rsidDel="00000000" w:rsidP="00000000" w:rsidRDefault="00000000" w:rsidRPr="00000000" w14:paraId="0000000A">
      <w:pPr>
        <w:pageBreakBefore w:val="0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{INCIDENTES}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Código generado para todos los individuos</w:t>
      </w:r>
    </w:p>
    <w:p w:rsidR="00000000" w:rsidDel="00000000" w:rsidP="00000000" w:rsidRDefault="00000000" w:rsidRPr="00000000" w14:paraId="0000000D">
      <w:pPr>
        <w:pageBreakBefore w:val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left"/>
        <w:rPr>
          <w:sz w:val="12"/>
          <w:szCs w:val="12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