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E4F87" w:rsidP="1A68CECD" w:rsidRDefault="175A5425" w14:paraId="544DDA0D" w14:textId="06AC3C55">
      <w:pPr>
        <w:spacing w:before="0" w:beforeAutospacing="off" w:after="0" w:afterAutospacing="off" w:line="360" w:lineRule="auto"/>
        <w:jc w:val="center"/>
        <w:rPr>
          <w:rFonts w:ascii="Arial" w:hAnsi="Arial" w:eastAsia="Arial" w:cs="Arial"/>
          <w:b w:val="1"/>
          <w:bCs w:val="1"/>
          <w:color w:val="000000" w:themeColor="text1"/>
          <w:sz w:val="24"/>
          <w:szCs w:val="24"/>
        </w:rPr>
      </w:pPr>
      <w:r w:rsidRPr="3335C9A9" w:rsidR="5379E7BB">
        <w:rPr>
          <w:rFonts w:ascii="Arial" w:hAnsi="Arial" w:eastAsia="Arial" w:cs="Arial"/>
          <w:b w:val="1"/>
          <w:bCs w:val="1"/>
          <w:sz w:val="24"/>
          <w:szCs w:val="24"/>
        </w:rPr>
        <w:t>NARRATIVAS AUTOBIOGRÁFICAS DE ESTUDANTES INDÍGENAS, QUILOMBOLAS E DE COMUNIDADES TRADICIONAIS</w:t>
      </w:r>
    </w:p>
    <w:p w:rsidR="007E4F87" w:rsidP="1A68CECD" w:rsidRDefault="007E4F87" w14:paraId="53FCA22B" w14:textId="2B5C1C7E">
      <w:pPr>
        <w:spacing w:before="0" w:beforeAutospacing="off" w:after="0" w:afterAutospacing="off" w:line="360" w:lineRule="auto"/>
        <w:jc w:val="center"/>
        <w:rPr>
          <w:rFonts w:ascii="Arial" w:hAnsi="Arial" w:eastAsia="Arial" w:cs="Arial"/>
          <w:sz w:val="24"/>
          <w:szCs w:val="24"/>
        </w:rPr>
      </w:pPr>
    </w:p>
    <w:p w:rsidR="007E4F87" w:rsidP="1A68CECD" w:rsidRDefault="007E4F87" w14:paraId="14B5E5E6" w14:textId="3FE7AFF8">
      <w:pPr>
        <w:spacing w:before="0" w:beforeAutospacing="off" w:after="0" w:afterAutospacing="off" w:line="360" w:lineRule="auto"/>
        <w:jc w:val="center"/>
        <w:rPr>
          <w:rFonts w:ascii="Arial" w:hAnsi="Arial" w:eastAsia="Arial" w:cs="Arial"/>
          <w:sz w:val="24"/>
          <w:szCs w:val="24"/>
        </w:rPr>
      </w:pPr>
    </w:p>
    <w:p w:rsidR="007E4F87" w:rsidP="1A68CECD" w:rsidRDefault="175A5425" w14:paraId="7E3E05D1" w14:textId="0F10EE86">
      <w:pPr>
        <w:spacing w:before="0" w:beforeAutospacing="off" w:after="0" w:afterAutospacing="off" w:line="360" w:lineRule="auto"/>
        <w:jc w:val="center"/>
        <w:rPr>
          <w:rFonts w:ascii="Arial" w:hAnsi="Arial" w:eastAsia="Arial" w:cs="Arial"/>
          <w:b w:val="1"/>
          <w:bCs w:val="1"/>
          <w:color w:val="000000" w:themeColor="text1"/>
          <w:sz w:val="24"/>
          <w:szCs w:val="24"/>
          <w:lang w:val="pt-PT"/>
        </w:rPr>
      </w:pPr>
      <w:r w:rsidRPr="3335C9A9" w:rsidR="5379E7BB">
        <w:rPr>
          <w:rFonts w:ascii="Arial" w:hAnsi="Arial" w:eastAsia="Arial" w:cs="Arial"/>
          <w:b w:val="1"/>
          <w:bCs w:val="1"/>
          <w:sz w:val="24"/>
          <w:szCs w:val="24"/>
        </w:rPr>
        <w:t xml:space="preserve">Das nossas narrativas à construção de práticas antirracistas: experiências autobiográficas de estudantes indígenas na Universidade de Brasília </w:t>
      </w:r>
      <w:r w:rsidRPr="3335C9A9" w:rsidR="5379E7BB">
        <w:rPr>
          <w:rFonts w:ascii="Arial" w:hAnsi="Arial" w:eastAsia="Arial" w:cs="Arial"/>
          <w:sz w:val="24"/>
          <w:szCs w:val="24"/>
        </w:rPr>
        <w:t xml:space="preserve">– </w:t>
      </w:r>
      <w:r w:rsidRPr="3335C9A9" w:rsidR="5379E7BB">
        <w:rPr>
          <w:rFonts w:ascii="Arial" w:hAnsi="Arial" w:eastAsia="Arial" w:cs="Arial"/>
          <w:b w:val="1"/>
          <w:bCs w:val="1"/>
          <w:sz w:val="24"/>
          <w:szCs w:val="24"/>
        </w:rPr>
        <w:t>UnB</w:t>
      </w:r>
    </w:p>
    <w:p w:rsidR="007E4F87" w:rsidP="1A68CECD" w:rsidRDefault="007E4F87" w14:paraId="44DAB422" w14:textId="779C1E55">
      <w:pPr>
        <w:spacing w:before="0" w:beforeAutospacing="off" w:after="0" w:afterAutospacing="off" w:line="360" w:lineRule="auto"/>
        <w:jc w:val="both"/>
        <w:rPr>
          <w:rFonts w:ascii="Arial" w:hAnsi="Arial" w:eastAsia="Arial" w:cs="Arial"/>
          <w:sz w:val="24"/>
          <w:szCs w:val="24"/>
        </w:rPr>
      </w:pPr>
    </w:p>
    <w:p w:rsidR="007E4F87" w:rsidP="3335C9A9" w:rsidRDefault="175A5425" w14:paraId="1D025A07" w14:textId="7BD965A9">
      <w:pPr>
        <w:spacing w:before="0" w:beforeAutospacing="off" w:after="0" w:afterAutospacing="off" w:line="360" w:lineRule="auto"/>
        <w:jc w:val="both"/>
        <w:rPr>
          <w:rFonts w:ascii="Arial" w:hAnsi="Arial" w:eastAsia="Arial" w:cs="Arial"/>
          <w:b w:val="1"/>
          <w:bCs w:val="1"/>
          <w:color w:val="auto" w:themeColor="text1"/>
          <w:sz w:val="24"/>
          <w:szCs w:val="24"/>
        </w:rPr>
      </w:pPr>
      <w:r w:rsidRPr="3335C9A9" w:rsidR="5379E7BB">
        <w:rPr>
          <w:rFonts w:ascii="Arial" w:hAnsi="Arial" w:eastAsia="Arial" w:cs="Arial"/>
          <w:sz w:val="24"/>
          <w:szCs w:val="24"/>
        </w:rPr>
        <w:t xml:space="preserve"> </w:t>
      </w:r>
    </w:p>
    <w:p w:rsidR="15F14893" w:rsidP="3335C9A9" w:rsidRDefault="15F14893" w14:paraId="325E63CD" w14:textId="59D55AD6">
      <w:pPr>
        <w:spacing w:before="0" w:beforeAutospacing="off" w:after="0" w:afterAutospacing="off" w:line="360" w:lineRule="auto"/>
        <w:jc w:val="right"/>
        <w:rPr>
          <w:rFonts w:ascii="Arial" w:hAnsi="Arial" w:eastAsia="Arial" w:cs="Arial"/>
          <w:b w:val="0"/>
          <w:bCs w:val="0"/>
          <w:noProof w:val="0"/>
          <w:color w:val="auto"/>
          <w:sz w:val="24"/>
          <w:szCs w:val="24"/>
          <w:u w:val="none"/>
          <w:lang w:val="pt-BR"/>
        </w:rPr>
      </w:pPr>
      <w:r w:rsidRPr="3335C9A9" w:rsidR="15F14893">
        <w:rPr>
          <w:rFonts w:ascii="Arial" w:hAnsi="Arial" w:eastAsia="Arial" w:cs="Arial"/>
          <w:b w:val="0"/>
          <w:bCs w:val="0"/>
          <w:noProof w:val="0"/>
          <w:color w:val="auto"/>
          <w:sz w:val="24"/>
          <w:szCs w:val="24"/>
          <w:u w:val="none"/>
          <w:lang w:val="pt-BR"/>
        </w:rPr>
        <w:t>Maria Eduarda da Silva Lima¹</w:t>
      </w:r>
      <w:r w:rsidRPr="3335C9A9" w:rsidR="15F14893">
        <w:rPr>
          <w:rFonts w:ascii="Arial" w:hAnsi="Arial" w:eastAsia="Arial" w:cs="Arial"/>
          <w:b w:val="0"/>
          <w:bCs w:val="0"/>
          <w:noProof w:val="0"/>
          <w:color w:val="auto"/>
          <w:sz w:val="24"/>
          <w:szCs w:val="24"/>
          <w:u w:val="none"/>
          <w:lang w:val="pt-BR"/>
        </w:rPr>
        <w:t xml:space="preserve"> – Universidade de Brasília</w:t>
      </w:r>
      <w:r w:rsidRPr="3335C9A9" w:rsidR="0D10666A">
        <w:rPr>
          <w:rFonts w:ascii="Arial" w:hAnsi="Arial" w:eastAsia="Arial" w:cs="Arial"/>
          <w:b w:val="0"/>
          <w:bCs w:val="0"/>
          <w:noProof w:val="0"/>
          <w:color w:val="auto"/>
          <w:sz w:val="24"/>
          <w:szCs w:val="24"/>
          <w:u w:val="none"/>
          <w:lang w:val="pt-BR"/>
        </w:rPr>
        <w:t>,</w:t>
      </w:r>
    </w:p>
    <w:p w:rsidR="15F14893" w:rsidP="3335C9A9" w:rsidRDefault="15F14893" w14:paraId="0C449959" w14:textId="63721176">
      <w:pPr>
        <w:spacing w:before="0" w:beforeAutospacing="off" w:after="0" w:afterAutospacing="off" w:line="360" w:lineRule="auto"/>
        <w:jc w:val="right"/>
        <w:rPr>
          <w:rFonts w:ascii="Arial" w:hAnsi="Arial" w:eastAsia="Arial" w:cs="Arial"/>
          <w:b w:val="0"/>
          <w:bCs w:val="0"/>
          <w:color w:val="auto"/>
          <w:sz w:val="24"/>
          <w:szCs w:val="24"/>
          <w:u w:val="none"/>
        </w:rPr>
      </w:pPr>
      <w:r w:rsidRPr="3335C9A9" w:rsidR="15F14893">
        <w:rPr>
          <w:rFonts w:ascii="Arial" w:hAnsi="Arial" w:eastAsia="Arial" w:cs="Arial"/>
          <w:b w:val="0"/>
          <w:bCs w:val="0"/>
          <w:noProof w:val="0"/>
          <w:color w:val="auto"/>
          <w:sz w:val="24"/>
          <w:szCs w:val="24"/>
          <w:u w:val="none"/>
          <w:lang w:val="pt-BR"/>
        </w:rPr>
        <w:t xml:space="preserve">E-mail: </w:t>
      </w:r>
      <w:hyperlink r:id="R1c318eac55914af1">
        <w:r w:rsidRPr="3335C9A9" w:rsidR="15F14893">
          <w:rPr>
            <w:rStyle w:val="Hyperlink"/>
            <w:rFonts w:ascii="Arial" w:hAnsi="Arial" w:eastAsia="Arial" w:cs="Arial"/>
            <w:b w:val="0"/>
            <w:bCs w:val="0"/>
            <w:noProof w:val="0"/>
            <w:color w:val="auto"/>
            <w:sz w:val="24"/>
            <w:szCs w:val="24"/>
            <w:u w:val="none"/>
            <w:lang w:val="pt-BR"/>
          </w:rPr>
          <w:t>mariaeduardasilvalima16@hotmail.com</w:t>
        </w:r>
      </w:hyperlink>
    </w:p>
    <w:p w:rsidR="15F14893" w:rsidP="3335C9A9" w:rsidRDefault="15F14893" w14:paraId="75E54606" w14:textId="2F54EFCA">
      <w:pPr>
        <w:spacing w:before="0" w:beforeAutospacing="off" w:after="0" w:afterAutospacing="off" w:line="360" w:lineRule="auto"/>
        <w:jc w:val="right"/>
        <w:rPr>
          <w:rFonts w:ascii="Arial" w:hAnsi="Arial" w:eastAsia="Arial" w:cs="Arial"/>
          <w:b w:val="0"/>
          <w:bCs w:val="0"/>
          <w:noProof w:val="0"/>
          <w:color w:val="auto"/>
          <w:sz w:val="24"/>
          <w:szCs w:val="24"/>
          <w:u w:val="none"/>
          <w:lang w:val="pt-BR"/>
        </w:rPr>
      </w:pPr>
      <w:r w:rsidRPr="3335C9A9" w:rsidR="15F14893">
        <w:rPr>
          <w:rFonts w:ascii="Arial" w:hAnsi="Arial" w:eastAsia="Arial" w:cs="Arial"/>
          <w:b w:val="0"/>
          <w:bCs w:val="0"/>
          <w:noProof w:val="0"/>
          <w:color w:val="auto"/>
          <w:sz w:val="24"/>
          <w:szCs w:val="24"/>
          <w:u w:val="none"/>
          <w:lang w:val="pt-BR"/>
        </w:rPr>
        <w:t>Sara Menezes Alencar²</w:t>
      </w:r>
      <w:r w:rsidRPr="3335C9A9" w:rsidR="15F14893">
        <w:rPr>
          <w:rFonts w:ascii="Arial" w:hAnsi="Arial" w:eastAsia="Arial" w:cs="Arial"/>
          <w:b w:val="0"/>
          <w:bCs w:val="0"/>
          <w:noProof w:val="0"/>
          <w:color w:val="auto"/>
          <w:sz w:val="24"/>
          <w:szCs w:val="24"/>
          <w:u w:val="none"/>
          <w:lang w:val="pt-BR"/>
        </w:rPr>
        <w:t xml:space="preserve"> – Universidade de Brasília</w:t>
      </w:r>
      <w:r w:rsidRPr="3335C9A9" w:rsidR="7FDC3266">
        <w:rPr>
          <w:rFonts w:ascii="Arial" w:hAnsi="Arial" w:eastAsia="Arial" w:cs="Arial"/>
          <w:b w:val="0"/>
          <w:bCs w:val="0"/>
          <w:noProof w:val="0"/>
          <w:color w:val="auto"/>
          <w:sz w:val="24"/>
          <w:szCs w:val="24"/>
          <w:u w:val="none"/>
          <w:lang w:val="pt-BR"/>
        </w:rPr>
        <w:t>,</w:t>
      </w:r>
    </w:p>
    <w:p w:rsidR="15F14893" w:rsidP="3335C9A9" w:rsidRDefault="15F14893" w14:paraId="71C0030A" w14:textId="5A8F94F8">
      <w:pPr>
        <w:spacing w:before="0" w:beforeAutospacing="off" w:after="0" w:afterAutospacing="off" w:line="360" w:lineRule="auto"/>
        <w:jc w:val="right"/>
        <w:rPr>
          <w:rFonts w:ascii="Arial" w:hAnsi="Arial" w:eastAsia="Arial" w:cs="Arial"/>
          <w:b w:val="0"/>
          <w:bCs w:val="0"/>
          <w:color w:val="auto"/>
          <w:sz w:val="24"/>
          <w:szCs w:val="24"/>
          <w:u w:val="none"/>
        </w:rPr>
      </w:pPr>
      <w:r w:rsidRPr="3335C9A9" w:rsidR="15F14893">
        <w:rPr>
          <w:rFonts w:ascii="Arial" w:hAnsi="Arial" w:eastAsia="Arial" w:cs="Arial"/>
          <w:b w:val="0"/>
          <w:bCs w:val="0"/>
          <w:noProof w:val="0"/>
          <w:color w:val="auto"/>
          <w:sz w:val="24"/>
          <w:szCs w:val="24"/>
          <w:u w:val="none"/>
          <w:lang w:val="pt-BR"/>
        </w:rPr>
        <w:t xml:space="preserve">E-mail: </w:t>
      </w:r>
      <w:hyperlink r:id="R608f3ba836ea4afa">
        <w:r w:rsidRPr="3335C9A9" w:rsidR="15F14893">
          <w:rPr>
            <w:rStyle w:val="Hyperlink"/>
            <w:rFonts w:ascii="Arial" w:hAnsi="Arial" w:eastAsia="Arial" w:cs="Arial"/>
            <w:b w:val="0"/>
            <w:bCs w:val="0"/>
            <w:noProof w:val="0"/>
            <w:color w:val="auto"/>
            <w:sz w:val="24"/>
            <w:szCs w:val="24"/>
            <w:u w:val="none"/>
            <w:lang w:val="pt-BR"/>
          </w:rPr>
          <w:t>alencarsarinha17@gmail.com</w:t>
        </w:r>
      </w:hyperlink>
    </w:p>
    <w:p w:rsidR="15F14893" w:rsidP="3335C9A9" w:rsidRDefault="15F14893" w14:paraId="05FCB483" w14:textId="604D0693">
      <w:pPr>
        <w:spacing w:before="0" w:beforeAutospacing="off" w:after="0" w:afterAutospacing="off" w:line="360" w:lineRule="auto"/>
        <w:jc w:val="right"/>
        <w:rPr>
          <w:rFonts w:ascii="Arial" w:hAnsi="Arial" w:eastAsia="Arial" w:cs="Arial"/>
          <w:noProof w:val="0"/>
          <w:color w:val="auto"/>
          <w:sz w:val="24"/>
          <w:szCs w:val="24"/>
          <w:u w:val="none"/>
          <w:lang w:val="pt-BR"/>
        </w:rPr>
      </w:pPr>
      <w:r w:rsidRPr="3335C9A9" w:rsidR="15F14893">
        <w:rPr>
          <w:rFonts w:ascii="Arial" w:hAnsi="Arial" w:eastAsia="Arial" w:cs="Arial"/>
          <w:b w:val="0"/>
          <w:bCs w:val="0"/>
          <w:noProof w:val="0"/>
          <w:color w:val="auto"/>
          <w:sz w:val="24"/>
          <w:szCs w:val="24"/>
          <w:u w:val="none"/>
          <w:lang w:val="pt-BR"/>
        </w:rPr>
        <w:t>Ana Elizabeth Sousa Reis³</w:t>
      </w:r>
      <w:r w:rsidRPr="3335C9A9" w:rsidR="15F14893">
        <w:rPr>
          <w:rFonts w:ascii="Arial" w:hAnsi="Arial" w:eastAsia="Arial" w:cs="Arial"/>
          <w:b w:val="0"/>
          <w:bCs w:val="0"/>
          <w:noProof w:val="0"/>
          <w:color w:val="auto"/>
          <w:sz w:val="24"/>
          <w:szCs w:val="24"/>
          <w:u w:val="none"/>
          <w:lang w:val="pt-BR"/>
        </w:rPr>
        <w:t xml:space="preserve"> </w:t>
      </w:r>
      <w:r w:rsidRPr="3335C9A9" w:rsidR="15F14893">
        <w:rPr>
          <w:rFonts w:ascii="Arial" w:hAnsi="Arial" w:eastAsia="Arial" w:cs="Arial"/>
          <w:b w:val="0"/>
          <w:bCs w:val="0"/>
          <w:noProof w:val="0"/>
          <w:color w:val="auto"/>
          <w:sz w:val="24"/>
          <w:szCs w:val="24"/>
          <w:u w:val="none"/>
          <w:lang w:val="pt-BR"/>
        </w:rPr>
        <w:t>–</w:t>
      </w:r>
      <w:r w:rsidRPr="3335C9A9" w:rsidR="15F14893">
        <w:rPr>
          <w:rFonts w:ascii="Arial" w:hAnsi="Arial" w:eastAsia="Arial" w:cs="Arial"/>
          <w:noProof w:val="0"/>
          <w:color w:val="auto"/>
          <w:sz w:val="24"/>
          <w:szCs w:val="24"/>
          <w:u w:val="none"/>
          <w:lang w:val="pt-BR"/>
        </w:rPr>
        <w:t xml:space="preserve"> Universidade de Brasília</w:t>
      </w:r>
      <w:r w:rsidRPr="3335C9A9" w:rsidR="153B4AD7">
        <w:rPr>
          <w:rFonts w:ascii="Arial" w:hAnsi="Arial" w:eastAsia="Arial" w:cs="Arial"/>
          <w:noProof w:val="0"/>
          <w:color w:val="auto"/>
          <w:sz w:val="24"/>
          <w:szCs w:val="24"/>
          <w:u w:val="none"/>
          <w:lang w:val="pt-BR"/>
        </w:rPr>
        <w:t>,</w:t>
      </w:r>
    </w:p>
    <w:p w:rsidR="15F14893" w:rsidP="3335C9A9" w:rsidRDefault="15F14893" w14:paraId="7FD28178" w14:textId="2303334E">
      <w:pPr>
        <w:spacing w:before="0" w:beforeAutospacing="off" w:after="0" w:afterAutospacing="off" w:line="360" w:lineRule="auto"/>
        <w:jc w:val="right"/>
        <w:rPr>
          <w:rFonts w:ascii="Arial" w:hAnsi="Arial" w:eastAsia="Arial" w:cs="Arial"/>
          <w:color w:val="auto"/>
          <w:sz w:val="24"/>
          <w:szCs w:val="24"/>
          <w:u w:val="none"/>
        </w:rPr>
      </w:pPr>
      <w:r w:rsidRPr="3335C9A9" w:rsidR="15F14893">
        <w:rPr>
          <w:rFonts w:ascii="Arial" w:hAnsi="Arial" w:eastAsia="Arial" w:cs="Arial"/>
          <w:noProof w:val="0"/>
          <w:color w:val="auto"/>
          <w:sz w:val="24"/>
          <w:szCs w:val="24"/>
          <w:u w:val="none"/>
          <w:lang w:val="pt-BR"/>
        </w:rPr>
        <w:t xml:space="preserve">E-mail: </w:t>
      </w:r>
      <w:hyperlink r:id="R37f55894a6a542d9">
        <w:r w:rsidRPr="3335C9A9" w:rsidR="15F14893">
          <w:rPr>
            <w:rStyle w:val="Hyperlink"/>
            <w:rFonts w:ascii="Arial" w:hAnsi="Arial" w:eastAsia="Arial" w:cs="Arial"/>
            <w:noProof w:val="0"/>
            <w:color w:val="auto"/>
            <w:sz w:val="24"/>
            <w:szCs w:val="24"/>
            <w:u w:val="none"/>
            <w:lang w:val="pt-BR"/>
          </w:rPr>
          <w:t>aereis1404@gmail.com</w:t>
        </w:r>
      </w:hyperlink>
    </w:p>
    <w:p w:rsidR="007E4F87" w:rsidP="3335C9A9" w:rsidRDefault="007E4F87" w14:paraId="42EA97AF" w14:textId="0B5276AE">
      <w:pPr>
        <w:spacing w:before="0" w:beforeAutospacing="off" w:after="0" w:afterAutospacing="off" w:line="360" w:lineRule="auto"/>
        <w:jc w:val="both"/>
        <w:rPr>
          <w:rFonts w:ascii="Arial" w:hAnsi="Arial" w:eastAsia="Arial" w:cs="Arial"/>
          <w:color w:val="auto"/>
          <w:sz w:val="24"/>
          <w:szCs w:val="24"/>
        </w:rPr>
      </w:pPr>
    </w:p>
    <w:p w:rsidR="3335C9A9" w:rsidP="3335C9A9" w:rsidRDefault="3335C9A9" w14:paraId="701B80F0" w14:textId="26893948">
      <w:pPr>
        <w:spacing w:before="0" w:beforeAutospacing="off" w:after="0" w:afterAutospacing="off" w:line="360" w:lineRule="auto"/>
        <w:jc w:val="both"/>
        <w:rPr>
          <w:rFonts w:ascii="Arial" w:hAnsi="Arial" w:eastAsia="Arial" w:cs="Arial"/>
          <w:sz w:val="24"/>
          <w:szCs w:val="24"/>
        </w:rPr>
      </w:pPr>
    </w:p>
    <w:p w:rsidR="007E4F87" w:rsidP="1A68CECD" w:rsidRDefault="175A5425" w14:paraId="43B3BAFF" w14:textId="3DF85D25">
      <w:pPr>
        <w:pStyle w:val="Ttulo2"/>
        <w:spacing w:before="0" w:beforeAutospacing="off" w:after="0" w:afterAutospacing="off" w:line="360" w:lineRule="auto"/>
        <w:jc w:val="both"/>
        <w:rPr>
          <w:rFonts w:ascii="Arial" w:hAnsi="Arial" w:eastAsia="Arial" w:cs="Arial"/>
          <w:b w:val="1"/>
          <w:bCs w:val="1"/>
          <w:color w:val="000000" w:themeColor="text1"/>
          <w:sz w:val="24"/>
          <w:szCs w:val="24"/>
        </w:rPr>
      </w:pPr>
      <w:r w:rsidRPr="3335C9A9" w:rsidR="5379E7BB">
        <w:rPr>
          <w:rFonts w:ascii="Arial" w:hAnsi="Arial" w:eastAsia="Arial" w:cs="Arial"/>
          <w:b w:val="1"/>
          <w:bCs w:val="1"/>
          <w:sz w:val="24"/>
          <w:szCs w:val="24"/>
        </w:rPr>
        <w:t>Introdução</w:t>
      </w:r>
    </w:p>
    <w:p w:rsidR="007E4F87" w:rsidP="1A68CECD" w:rsidRDefault="3827C3EA" w14:paraId="460D2055" w14:textId="192C6571">
      <w:pPr>
        <w:spacing w:before="0" w:beforeAutospacing="off" w:after="0" w:afterAutospacing="off" w:line="360" w:lineRule="auto"/>
        <w:ind w:firstLine="720"/>
        <w:jc w:val="both"/>
        <w:rPr>
          <w:rFonts w:ascii="Arial" w:hAnsi="Arial" w:eastAsia="Arial" w:cs="Arial"/>
          <w:sz w:val="24"/>
          <w:szCs w:val="24"/>
        </w:rPr>
      </w:pPr>
      <w:r w:rsidRPr="3335C9A9" w:rsidR="0CD6477D">
        <w:rPr>
          <w:rFonts w:ascii="Arial" w:hAnsi="Arial" w:eastAsia="Arial" w:cs="Arial"/>
          <w:sz w:val="24"/>
          <w:szCs w:val="24"/>
        </w:rPr>
        <w:t>O acesso de indígenas à universidade representa uma conquista das lutas dos povos originários pelo direito à educação superior. A Lei nº 12.711/2012, conhecida como Lei de Cotas, constituiu um marco nesse percurso de reparação das exclusões históricas. Entretanto, entrar na universidade não garante, por si só, condições dignas de permanência. Nossas trajetórias acadêmicas continuam atravessadas por racismo, invisibilização, preconceito linguístico e questionamentos sobre nossas identidades, com repercussões no pertencimento e na saúde mental.</w:t>
      </w:r>
    </w:p>
    <w:p w:rsidR="007E4F87" w:rsidP="1A68CECD" w:rsidRDefault="3827C3EA" w14:paraId="29ADFA71" w14:textId="2A9E0D40">
      <w:pPr>
        <w:spacing w:before="0" w:beforeAutospacing="off" w:after="0" w:afterAutospacing="off" w:line="360" w:lineRule="auto"/>
        <w:ind w:firstLine="720"/>
        <w:jc w:val="both"/>
        <w:rPr>
          <w:rFonts w:ascii="Arial" w:hAnsi="Arial" w:eastAsia="Arial" w:cs="Arial"/>
          <w:sz w:val="24"/>
          <w:szCs w:val="24"/>
        </w:rPr>
      </w:pPr>
      <w:r w:rsidRPr="3335C9A9" w:rsidR="0CD6477D">
        <w:rPr>
          <w:rFonts w:ascii="Arial" w:hAnsi="Arial" w:eastAsia="Arial" w:cs="Arial"/>
          <w:sz w:val="24"/>
          <w:szCs w:val="24"/>
        </w:rPr>
        <w:t>Para nós, saúde não significa apenas ausência de doença individual</w:t>
      </w:r>
      <w:r w:rsidRPr="3335C9A9" w:rsidR="2363A968">
        <w:rPr>
          <w:rFonts w:ascii="Arial" w:hAnsi="Arial" w:eastAsia="Arial" w:cs="Arial"/>
          <w:sz w:val="24"/>
          <w:szCs w:val="24"/>
        </w:rPr>
        <w:t>, e</w:t>
      </w:r>
      <w:r w:rsidRPr="3335C9A9" w:rsidR="0CD6477D">
        <w:rPr>
          <w:rFonts w:ascii="Arial" w:hAnsi="Arial" w:eastAsia="Arial" w:cs="Arial"/>
          <w:sz w:val="24"/>
          <w:szCs w:val="24"/>
        </w:rPr>
        <w:t>la se relaciona ao Bem Viver, à reciprocidade, ao respeito, à vida comunitária e à conexão com o coletivo. Krenak (2019) compreende o Bem Viver como uma forma de sustentar a vida e “adiar o fim do mundo”.</w:t>
      </w:r>
    </w:p>
    <w:p w:rsidR="007E4F87" w:rsidP="1A68CECD" w:rsidRDefault="3827C3EA" w14:paraId="34DC9ABB" w14:textId="0497CC76">
      <w:pPr>
        <w:spacing w:before="0" w:beforeAutospacing="off" w:after="0" w:afterAutospacing="off" w:line="360" w:lineRule="auto"/>
        <w:ind w:firstLine="720"/>
        <w:jc w:val="both"/>
        <w:rPr>
          <w:rFonts w:ascii="Arial" w:hAnsi="Arial" w:eastAsia="Arial" w:cs="Arial"/>
          <w:sz w:val="24"/>
          <w:szCs w:val="24"/>
        </w:rPr>
      </w:pPr>
      <w:r w:rsidRPr="3335C9A9" w:rsidR="0CD6477D">
        <w:rPr>
          <w:rFonts w:ascii="Arial" w:hAnsi="Arial" w:eastAsia="Arial" w:cs="Arial"/>
          <w:sz w:val="24"/>
          <w:szCs w:val="24"/>
        </w:rPr>
        <w:t xml:space="preserve">Foi nesse contexto que constituímos o Comitê Colaborativo </w:t>
      </w:r>
      <w:r w:rsidRPr="3335C9A9" w:rsidR="0CD6477D">
        <w:rPr>
          <w:rFonts w:ascii="Arial" w:hAnsi="Arial" w:eastAsia="Arial" w:cs="Arial"/>
          <w:sz w:val="24"/>
          <w:szCs w:val="24"/>
        </w:rPr>
        <w:t>Kamãe</w:t>
      </w:r>
      <w:r w:rsidRPr="3335C9A9" w:rsidR="0CD6477D">
        <w:rPr>
          <w:rFonts w:ascii="Arial" w:hAnsi="Arial" w:eastAsia="Arial" w:cs="Arial"/>
          <w:sz w:val="24"/>
          <w:szCs w:val="24"/>
        </w:rPr>
        <w:t>, vinculado ao projeto “</w:t>
      </w:r>
      <w:r w:rsidRPr="3335C9A9" w:rsidR="0CD6477D">
        <w:rPr>
          <w:rFonts w:ascii="Arial" w:hAnsi="Arial" w:eastAsia="Arial" w:cs="Arial"/>
          <w:sz w:val="24"/>
          <w:szCs w:val="24"/>
        </w:rPr>
        <w:t>Co-construção</w:t>
      </w:r>
      <w:r w:rsidRPr="3335C9A9" w:rsidR="0CD6477D">
        <w:rPr>
          <w:rFonts w:ascii="Arial" w:hAnsi="Arial" w:eastAsia="Arial" w:cs="Arial"/>
          <w:sz w:val="24"/>
          <w:szCs w:val="24"/>
        </w:rPr>
        <w:t xml:space="preserve"> de estratégias de promoção da saúde mental no contexto universitário”</w:t>
      </w:r>
      <w:r w:rsidRPr="3335C9A9" w:rsidR="2FE9792C">
        <w:rPr>
          <w:rFonts w:ascii="Arial" w:hAnsi="Arial" w:eastAsia="Arial" w:cs="Arial"/>
          <w:sz w:val="24"/>
          <w:szCs w:val="24"/>
        </w:rPr>
        <w:t xml:space="preserve"> aprovado pelo Comitê de Ética em Pesquisa em Ciências Humanas e Sociais da Universidade de Brasília, sob CAAE 91684225.0.0000.5540</w:t>
      </w:r>
      <w:r w:rsidRPr="3335C9A9" w:rsidR="0CD6477D">
        <w:rPr>
          <w:rFonts w:ascii="Arial" w:hAnsi="Arial" w:eastAsia="Arial" w:cs="Arial"/>
          <w:sz w:val="24"/>
          <w:szCs w:val="24"/>
        </w:rPr>
        <w:t xml:space="preserve">, desenvolvido </w:t>
      </w:r>
      <w:r w:rsidRPr="3335C9A9" w:rsidR="0CD6477D">
        <w:rPr>
          <w:rFonts w:ascii="Arial" w:hAnsi="Arial" w:eastAsia="Arial" w:cs="Arial"/>
          <w:sz w:val="24"/>
          <w:szCs w:val="24"/>
        </w:rPr>
        <w:t xml:space="preserve">na Universidade de Brasília. O Comitê reuniu universitários indígenas de diferentes povos e cursos em encontros presenciais e virtuais, organizados por rodas de conversa e atividades de criação coletiva. </w:t>
      </w:r>
    </w:p>
    <w:p w:rsidR="007E4F87" w:rsidP="1A68CECD" w:rsidRDefault="3827C3EA" w14:paraId="7D41768A" w14:textId="46198F1A">
      <w:pPr>
        <w:spacing w:before="0" w:beforeAutospacing="off" w:after="0" w:afterAutospacing="off" w:line="360" w:lineRule="auto"/>
        <w:ind w:firstLine="720"/>
        <w:jc w:val="both"/>
        <w:rPr>
          <w:rFonts w:ascii="Arial" w:hAnsi="Arial" w:eastAsia="Arial" w:cs="Arial"/>
          <w:sz w:val="24"/>
          <w:szCs w:val="24"/>
        </w:rPr>
      </w:pPr>
      <w:r w:rsidRPr="3335C9A9" w:rsidR="0CD6477D">
        <w:rPr>
          <w:rFonts w:ascii="Arial" w:hAnsi="Arial" w:eastAsia="Arial" w:cs="Arial"/>
          <w:sz w:val="24"/>
          <w:szCs w:val="24"/>
        </w:rPr>
        <w:t>A saúde mental indígena não pode ser analisada apenas pela dimensão individual. É preciso considerar os processos históricos, culturais, comunitários e institucionais que atravessam o sofrimento e sustentam o Bem Viver. Práticas de cuidado dirigidas aos povos indígenas devem reconhecer modos próprios de cuidado, saberes ancestrais e o protagonismo indígena diante das desigualdades (CONSELHO REGIONAL DE PSICOLOGIA DE SÃO PAULO, 2016). Ao compartilharmos nossas experiências, percebemos que elas não eram acontecimentos isolados, mas expressões de um racismo presente nas relações e práticas institucionais.</w:t>
      </w:r>
    </w:p>
    <w:p w:rsidR="007E4F87" w:rsidP="1A68CECD" w:rsidRDefault="007E4F87" w14:paraId="38400C3A" w14:textId="1CDD7653">
      <w:pPr>
        <w:spacing w:before="0" w:beforeAutospacing="off" w:after="0" w:afterAutospacing="off" w:line="360" w:lineRule="auto"/>
        <w:jc w:val="both"/>
        <w:rPr>
          <w:rFonts w:ascii="Arial" w:hAnsi="Arial" w:eastAsia="Arial" w:cs="Arial"/>
          <w:sz w:val="24"/>
          <w:szCs w:val="24"/>
        </w:rPr>
      </w:pPr>
    </w:p>
    <w:p w:rsidR="007E4F87" w:rsidP="1A68CECD" w:rsidRDefault="175A5425" w14:paraId="0A2327B2" w14:textId="64F8F291">
      <w:pPr>
        <w:spacing w:before="0" w:beforeAutospacing="off" w:after="0" w:afterAutospacing="off" w:line="360" w:lineRule="auto"/>
        <w:jc w:val="both"/>
        <w:rPr>
          <w:rFonts w:ascii="Arial" w:hAnsi="Arial" w:eastAsia="Arial" w:cs="Arial"/>
          <w:b w:val="1"/>
          <w:bCs w:val="1"/>
          <w:sz w:val="24"/>
          <w:szCs w:val="24"/>
        </w:rPr>
      </w:pPr>
      <w:r w:rsidRPr="3335C9A9" w:rsidR="5379E7BB">
        <w:rPr>
          <w:rFonts w:ascii="Arial" w:hAnsi="Arial" w:eastAsia="Arial" w:cs="Arial"/>
          <w:b w:val="1"/>
          <w:bCs w:val="1"/>
          <w:sz w:val="24"/>
          <w:szCs w:val="24"/>
        </w:rPr>
        <w:t>Narrativas da experiência e construção coletiva</w:t>
      </w:r>
    </w:p>
    <w:p w:rsidR="0F4D117C" w:rsidP="1A68CECD" w:rsidRDefault="0F4D117C" w14:paraId="4C2A2A85" w14:textId="6994587B">
      <w:pPr>
        <w:spacing w:before="0" w:beforeAutospacing="off" w:after="0" w:afterAutospacing="off" w:line="360" w:lineRule="auto"/>
        <w:ind w:firstLine="720"/>
        <w:jc w:val="both"/>
        <w:rPr>
          <w:rFonts w:ascii="Arial" w:hAnsi="Arial" w:eastAsia="Arial" w:cs="Arial"/>
          <w:noProof w:val="0"/>
          <w:sz w:val="24"/>
          <w:szCs w:val="24"/>
          <w:lang w:val="pt-BR"/>
        </w:rPr>
      </w:pPr>
      <w:r w:rsidRPr="3335C9A9" w:rsidR="6B87302D">
        <w:rPr>
          <w:rFonts w:ascii="Arial" w:hAnsi="Arial" w:eastAsia="Arial" w:cs="Arial"/>
          <w:noProof w:val="0"/>
          <w:sz w:val="24"/>
          <w:szCs w:val="24"/>
          <w:lang w:val="pt-BR"/>
        </w:rPr>
        <w:t>As atividades do Comitê começaram com rodas de conversa que se tornaram espaços de escuta, partilha e reconhecimento. Falamos sobre constrangimentos no Restaurante Universitário, exclusão em trabalhos, preconceito em relação às línguas indígenas, generalizações sobre nossos povos, estigmas e questionamentos sobre nossa identidade. Em uma das rodas, lembramos quantas vezes ouvimos a pergunta “você é indígena mesmo?”, formulada porque nossos corpos, roupas ou trajetórias não correspondiam à imagem de indígena esperada por algumas pessoas. Ao aparecer em diferentes relatos, essa pergunta revelou uma forma recorrente de deslegitimação.</w:t>
      </w:r>
    </w:p>
    <w:p w:rsidR="0F4D117C" w:rsidP="1A68CECD" w:rsidRDefault="0F4D117C" w14:paraId="396F6DF2" w14:textId="0331AACE">
      <w:pPr>
        <w:spacing w:before="0" w:beforeAutospacing="off" w:after="0" w:afterAutospacing="off" w:line="360" w:lineRule="auto"/>
        <w:ind w:firstLine="720"/>
        <w:jc w:val="both"/>
        <w:rPr>
          <w:rFonts w:ascii="Arial" w:hAnsi="Arial" w:eastAsia="Arial" w:cs="Arial"/>
          <w:noProof w:val="0"/>
          <w:sz w:val="24"/>
          <w:szCs w:val="24"/>
          <w:lang w:val="pt-BR"/>
        </w:rPr>
      </w:pPr>
      <w:r w:rsidRPr="3335C9A9" w:rsidR="6B87302D">
        <w:rPr>
          <w:rFonts w:ascii="Arial" w:hAnsi="Arial" w:eastAsia="Arial" w:cs="Arial"/>
          <w:noProof w:val="0"/>
          <w:sz w:val="24"/>
          <w:szCs w:val="24"/>
          <w:lang w:val="pt-BR"/>
        </w:rPr>
        <w:t xml:space="preserve">O compartilhamento dessas experiências permitiu reconhecer violências muitas vezes naturalizadas no cotidiano universitário. As rodas fortaleceram vínculos e tornaram-se espaços de acolhimento e resistência. Ao ouvirmos histórias semelhantes, passamos a compreender que experiências de ansiedade, insônia, tristeza, isolamento e não </w:t>
      </w:r>
      <w:r w:rsidRPr="3335C9A9" w:rsidR="6B87302D">
        <w:rPr>
          <w:rFonts w:ascii="Arial" w:hAnsi="Arial" w:eastAsia="Arial" w:cs="Arial"/>
          <w:noProof w:val="0"/>
          <w:sz w:val="24"/>
          <w:szCs w:val="24"/>
          <w:lang w:val="pt-BR"/>
        </w:rPr>
        <w:t>pertencimento não podiam</w:t>
      </w:r>
      <w:r w:rsidRPr="3335C9A9" w:rsidR="6B87302D">
        <w:rPr>
          <w:rFonts w:ascii="Arial" w:hAnsi="Arial" w:eastAsia="Arial" w:cs="Arial"/>
          <w:noProof w:val="0"/>
          <w:sz w:val="24"/>
          <w:szCs w:val="24"/>
          <w:lang w:val="pt-BR"/>
        </w:rPr>
        <w:t xml:space="preserve"> ser separadas das situações de racismo vividas na universidade.</w:t>
      </w:r>
    </w:p>
    <w:p w:rsidR="0F4D117C" w:rsidP="1A68CECD" w:rsidRDefault="0F4D117C" w14:paraId="657535CC" w14:textId="55C1C91B">
      <w:pPr>
        <w:spacing w:before="0" w:beforeAutospacing="off" w:after="0" w:afterAutospacing="off" w:line="360" w:lineRule="auto"/>
        <w:ind w:firstLine="720"/>
        <w:jc w:val="both"/>
        <w:rPr>
          <w:rFonts w:ascii="Arial" w:hAnsi="Arial" w:eastAsia="Arial" w:cs="Arial"/>
          <w:noProof w:val="0"/>
          <w:sz w:val="24"/>
          <w:szCs w:val="24"/>
          <w:lang w:val="pt-BR"/>
        </w:rPr>
      </w:pPr>
      <w:r w:rsidRPr="3335C9A9" w:rsidR="6B87302D">
        <w:rPr>
          <w:rFonts w:ascii="Arial" w:hAnsi="Arial" w:eastAsia="Arial" w:cs="Arial"/>
          <w:noProof w:val="0"/>
          <w:sz w:val="24"/>
          <w:szCs w:val="24"/>
          <w:lang w:val="pt-BR"/>
        </w:rPr>
        <w:t>As discussões ampliaram nossa compreensão sobre permanência estudantil. Permanecer não significa apenas acessar bolsas, moradia ou alimentação. Envolve ter a identidade reconhecida, os saberes valorizados e o direito de ocupar a universidade sem reafirmar continuamente nossa legitimidade. Ao transformar memórias individuais em narrativas compartilhadas, reconhecemos nossas experiências como fontes legítimas de conhecimento.</w:t>
      </w:r>
    </w:p>
    <w:p w:rsidR="485C984B" w:rsidP="1A68CECD" w:rsidRDefault="485C984B" w14:paraId="5864EBAA" w14:textId="3570CD6A">
      <w:pPr>
        <w:spacing w:before="0" w:beforeAutospacing="off" w:after="0" w:afterAutospacing="off" w:line="360" w:lineRule="auto"/>
        <w:ind w:firstLine="0"/>
        <w:jc w:val="both"/>
        <w:rPr>
          <w:rFonts w:ascii="Arial" w:hAnsi="Arial" w:eastAsia="Arial" w:cs="Arial"/>
          <w:sz w:val="24"/>
          <w:szCs w:val="24"/>
        </w:rPr>
      </w:pPr>
    </w:p>
    <w:p w:rsidR="0CE2213B" w:rsidP="1A68CECD" w:rsidRDefault="0CE2213B" w14:paraId="22124D18" w14:textId="4495115E">
      <w:pPr>
        <w:pStyle w:val="Ttulo2"/>
        <w:spacing w:before="0" w:beforeAutospacing="off" w:after="0" w:afterAutospacing="off" w:line="360" w:lineRule="auto"/>
        <w:ind/>
        <w:jc w:val="both"/>
        <w:rPr>
          <w:rFonts w:ascii="Arial" w:hAnsi="Arial" w:eastAsia="Arial" w:cs="Arial"/>
          <w:noProof w:val="0"/>
          <w:sz w:val="24"/>
          <w:szCs w:val="24"/>
          <w:lang w:val="pt-BR"/>
        </w:rPr>
      </w:pPr>
      <w:r w:rsidRPr="3335C9A9" w:rsidR="5379E7BB">
        <w:rPr>
          <w:rFonts w:ascii="Arial" w:hAnsi="Arial" w:eastAsia="Arial" w:cs="Arial"/>
          <w:b w:val="1"/>
          <w:bCs w:val="1"/>
          <w:sz w:val="24"/>
          <w:szCs w:val="24"/>
        </w:rPr>
        <w:t>Transformando narrativas em intervenção e produção de conhecimento</w:t>
      </w:r>
      <w:r>
        <w:br/>
      </w:r>
      <w:r>
        <w:tab/>
      </w:r>
      <w:r w:rsidRPr="3335C9A9" w:rsidR="0D238284">
        <w:rPr>
          <w:rFonts w:ascii="Arial" w:hAnsi="Arial" w:eastAsia="Arial" w:cs="Arial"/>
          <w:noProof w:val="0"/>
          <w:sz w:val="24"/>
          <w:szCs w:val="24"/>
          <w:lang w:val="pt-BR"/>
        </w:rPr>
        <w:t>Cansados do sofrimento produzido pelo racismo e pelos preconceitos enfrentados, começamos a nos perguntar o que poderíamos construir para transformar essa realidade. Não queríamos apenas relatar as violências vividas, mas também fazer nossas narrativas circularem, promover o diálogo e criar condições para que práticas naturalizadas fossem reconhecidas, problematizadas e questionadas.</w:t>
      </w:r>
    </w:p>
    <w:p w:rsidR="0CE2213B" w:rsidP="1A68CECD" w:rsidRDefault="0CE2213B" w14:paraId="3F3561A3" w14:textId="00E47AD9">
      <w:pPr>
        <w:spacing w:before="0" w:beforeAutospacing="off" w:after="0" w:afterAutospacing="off" w:line="360" w:lineRule="auto"/>
        <w:ind w:firstLine="720"/>
        <w:jc w:val="both"/>
        <w:rPr>
          <w:rFonts w:ascii="Arial" w:hAnsi="Arial" w:eastAsia="Arial" w:cs="Arial"/>
          <w:sz w:val="24"/>
          <w:szCs w:val="24"/>
        </w:rPr>
      </w:pPr>
      <w:r w:rsidRPr="3335C9A9" w:rsidR="451D8AE1">
        <w:rPr>
          <w:rFonts w:ascii="Arial" w:hAnsi="Arial" w:eastAsia="Arial" w:cs="Arial"/>
          <w:sz w:val="24"/>
          <w:szCs w:val="24"/>
        </w:rPr>
        <w:t>As situações compartilhadas nas rodas foram transformadas em roteiros, personagens, imagens e perguntas. Desse processo nasceram vídeos, histórias em quadrinhos, questionários reflexivos e rodas de conversa em salas de aula. Cada material foi construído a partir das experiências do grupo. As histórias em quadrinhos apresentaram cenas inspiradas no cotidiano universitário e dispararam conversas com estudantes e docentes sobre racismo, pertencimento e responsabilidade coletiva.</w:t>
      </w:r>
    </w:p>
    <w:p w:rsidR="0CE2213B" w:rsidP="1A68CECD" w:rsidRDefault="0CE2213B" w14:paraId="59808343" w14:textId="70A27A10">
      <w:pPr>
        <w:spacing w:before="0" w:beforeAutospacing="off" w:after="0" w:afterAutospacing="off" w:line="360" w:lineRule="auto"/>
        <w:ind w:firstLine="720"/>
        <w:jc w:val="both"/>
        <w:rPr>
          <w:rFonts w:ascii="Arial" w:hAnsi="Arial" w:eastAsia="Arial" w:cs="Arial"/>
          <w:sz w:val="24"/>
          <w:szCs w:val="24"/>
        </w:rPr>
      </w:pPr>
      <w:r w:rsidRPr="3335C9A9" w:rsidR="451D8AE1">
        <w:rPr>
          <w:rFonts w:ascii="Arial" w:hAnsi="Arial" w:eastAsia="Arial" w:cs="Arial"/>
          <w:sz w:val="24"/>
          <w:szCs w:val="24"/>
        </w:rPr>
        <w:t>Também iniciamos a construção do guia “Entre saberes e territórios: caminhos para uma docência antirracista”, pensado como material educativo para docentes e demais integrantes da comunidade acadêmica. Mais do que reunir orientações, o guia procura favorecer o reconhecimento do racismo institucional e convocar a universidade a rever práticas pedagógicas, relações e modos de produzir cuidado e permanência.</w:t>
      </w:r>
    </w:p>
    <w:p w:rsidR="0CE2213B" w:rsidP="1A68CECD" w:rsidRDefault="0CE2213B" w14:paraId="7BD76E5E" w14:textId="517FC69A">
      <w:pPr>
        <w:spacing w:before="0" w:beforeAutospacing="off" w:after="0" w:afterAutospacing="off" w:line="360" w:lineRule="auto"/>
        <w:ind w:firstLine="720"/>
        <w:jc w:val="both"/>
        <w:rPr>
          <w:rFonts w:ascii="Arial" w:hAnsi="Arial" w:eastAsia="Arial" w:cs="Arial"/>
          <w:sz w:val="24"/>
          <w:szCs w:val="24"/>
        </w:rPr>
      </w:pPr>
      <w:r w:rsidRPr="3335C9A9" w:rsidR="451D8AE1">
        <w:rPr>
          <w:rFonts w:ascii="Arial" w:hAnsi="Arial" w:eastAsia="Arial" w:cs="Arial"/>
          <w:sz w:val="24"/>
          <w:szCs w:val="24"/>
        </w:rPr>
        <w:t>Ao converter nossas narrativas em materiais educativos e intervenções, assumimos o protagonismo na produção de conhecimento. Nossas experiências deixaram de aparecer apenas como relatos de sofrimento e passaram a sustentar práticas educativas no cotidiano universitário.</w:t>
      </w:r>
    </w:p>
    <w:p w:rsidR="007E4F87" w:rsidP="1A68CECD" w:rsidRDefault="007E4F87" w14:paraId="13A543B7" w14:textId="7ACA8184">
      <w:pPr>
        <w:spacing w:before="0" w:beforeAutospacing="off" w:after="0" w:afterAutospacing="off" w:line="360" w:lineRule="auto"/>
        <w:ind w:firstLine="720"/>
        <w:jc w:val="both"/>
        <w:rPr>
          <w:rFonts w:ascii="Arial" w:hAnsi="Arial" w:eastAsia="Arial" w:cs="Arial"/>
          <w:sz w:val="24"/>
          <w:szCs w:val="24"/>
        </w:rPr>
      </w:pPr>
    </w:p>
    <w:p w:rsidR="007E4F87" w:rsidP="1A68CECD" w:rsidRDefault="7E5D90DC" w14:paraId="2E8E0355" w14:textId="08431EBD">
      <w:pPr>
        <w:spacing w:before="0" w:beforeAutospacing="off" w:after="0" w:afterAutospacing="off" w:line="360" w:lineRule="auto"/>
        <w:jc w:val="both"/>
        <w:rPr>
          <w:rFonts w:ascii="Arial" w:hAnsi="Arial" w:eastAsia="Arial" w:cs="Arial"/>
          <w:b w:val="1"/>
          <w:bCs w:val="1"/>
          <w:sz w:val="24"/>
          <w:szCs w:val="24"/>
        </w:rPr>
      </w:pPr>
      <w:r w:rsidRPr="3335C9A9" w:rsidR="7F04A90E">
        <w:rPr>
          <w:rFonts w:ascii="Arial" w:hAnsi="Arial" w:eastAsia="Arial" w:cs="Arial"/>
          <w:b w:val="1"/>
          <w:bCs w:val="1"/>
          <w:sz w:val="24"/>
          <w:szCs w:val="24"/>
        </w:rPr>
        <w:t>O que essa experiência produziu em nós</w:t>
      </w:r>
    </w:p>
    <w:p w:rsidR="13CAF511" w:rsidP="1A68CECD" w:rsidRDefault="13CAF511" w14:paraId="18FF1A39" w14:textId="258D0F4D">
      <w:pPr>
        <w:spacing w:before="0" w:beforeAutospacing="off" w:after="0" w:afterAutospacing="off" w:line="360" w:lineRule="auto"/>
        <w:ind w:firstLine="720"/>
        <w:jc w:val="both"/>
        <w:rPr>
          <w:rFonts w:ascii="Arial" w:hAnsi="Arial" w:eastAsia="Arial" w:cs="Arial"/>
          <w:sz w:val="24"/>
          <w:szCs w:val="24"/>
        </w:rPr>
      </w:pPr>
      <w:r w:rsidRPr="3335C9A9" w:rsidR="5B833A07">
        <w:rPr>
          <w:rFonts w:ascii="Arial" w:hAnsi="Arial" w:eastAsia="Arial" w:cs="Arial"/>
          <w:sz w:val="24"/>
          <w:szCs w:val="24"/>
        </w:rPr>
        <w:t xml:space="preserve">Participar do Comitê </w:t>
      </w:r>
      <w:r w:rsidRPr="3335C9A9" w:rsidR="5B833A07">
        <w:rPr>
          <w:rFonts w:ascii="Arial" w:hAnsi="Arial" w:eastAsia="Arial" w:cs="Arial"/>
          <w:sz w:val="24"/>
          <w:szCs w:val="24"/>
        </w:rPr>
        <w:t>Kamãe</w:t>
      </w:r>
      <w:r w:rsidRPr="3335C9A9" w:rsidR="5B833A07">
        <w:rPr>
          <w:rFonts w:ascii="Arial" w:hAnsi="Arial" w:eastAsia="Arial" w:cs="Arial"/>
          <w:sz w:val="24"/>
          <w:szCs w:val="24"/>
        </w:rPr>
        <w:t xml:space="preserve"> modificou nossa forma de perceber a universidade, a pesquisa e nosso lugar como universitários indígenas. Compartilhar experiências de racismo deixou de representar somente a denúncia de violências e passou a constituir um processo de fortalecimento identitário, produção coletiva de conhecimento e construção de respostas.</w:t>
      </w:r>
    </w:p>
    <w:p w:rsidR="13CAF511" w:rsidP="1A68CECD" w:rsidRDefault="13CAF511" w14:paraId="1E04D5A8" w14:textId="3EDAFEFF">
      <w:pPr>
        <w:spacing w:before="0" w:beforeAutospacing="off" w:after="0" w:afterAutospacing="off" w:line="360" w:lineRule="auto"/>
        <w:ind w:firstLine="720"/>
        <w:jc w:val="both"/>
        <w:rPr>
          <w:rFonts w:ascii="Arial" w:hAnsi="Arial" w:eastAsia="Arial" w:cs="Arial"/>
          <w:sz w:val="24"/>
          <w:szCs w:val="24"/>
        </w:rPr>
      </w:pPr>
      <w:r w:rsidRPr="3335C9A9" w:rsidR="5B833A07">
        <w:rPr>
          <w:rFonts w:ascii="Arial" w:hAnsi="Arial" w:eastAsia="Arial" w:cs="Arial"/>
          <w:sz w:val="24"/>
          <w:szCs w:val="24"/>
        </w:rPr>
        <w:t>Reconhecemos que nossas narrativas produzem conhecimento científico, político e pedagógico. Também compreendemos que experiências de ansiedade, insônia e isolamento não eram falhas individuais, mas estavam relacionadas a um ambiente institucional que muitas vezes comunica que não pertencemos àquele lugar. Esse percurso aproxima-se da perspectiva do Bem Viver ao reafirmar o cuidado, a reciprocidade e a construção coletiva como princípios para a permanência dos povos indígenas na universidade.</w:t>
      </w:r>
    </w:p>
    <w:p w:rsidR="007E4F87" w:rsidP="1A68CECD" w:rsidRDefault="007E4F87" w14:paraId="7D9585DB" w14:textId="21FA44BE">
      <w:pPr>
        <w:spacing w:before="0" w:beforeAutospacing="off" w:after="0" w:afterAutospacing="off" w:line="360" w:lineRule="auto"/>
        <w:jc w:val="both"/>
        <w:rPr>
          <w:rFonts w:ascii="Arial" w:hAnsi="Arial" w:eastAsia="Arial" w:cs="Arial"/>
          <w:b w:val="1"/>
          <w:bCs w:val="1"/>
          <w:sz w:val="24"/>
          <w:szCs w:val="24"/>
        </w:rPr>
      </w:pPr>
    </w:p>
    <w:p w:rsidR="007E4F87" w:rsidP="1A68CECD" w:rsidRDefault="7E5D90DC" w14:paraId="0DFD913B" w14:textId="720DF26B">
      <w:pPr>
        <w:spacing w:before="0" w:beforeAutospacing="off" w:after="0" w:afterAutospacing="off" w:line="360" w:lineRule="auto"/>
        <w:jc w:val="both"/>
        <w:rPr>
          <w:rFonts w:ascii="Arial" w:hAnsi="Arial" w:eastAsia="Arial" w:cs="Arial"/>
          <w:b w:val="1"/>
          <w:bCs w:val="1"/>
          <w:sz w:val="24"/>
          <w:szCs w:val="24"/>
        </w:rPr>
      </w:pPr>
      <w:r w:rsidRPr="3335C9A9" w:rsidR="7F04A90E">
        <w:rPr>
          <w:rFonts w:ascii="Arial" w:hAnsi="Arial" w:eastAsia="Arial" w:cs="Arial"/>
          <w:b w:val="1"/>
          <w:bCs w:val="1"/>
          <w:sz w:val="24"/>
          <w:szCs w:val="24"/>
        </w:rPr>
        <w:t>Reflexões finais</w:t>
      </w:r>
    </w:p>
    <w:p w:rsidR="13CAF511" w:rsidP="1A68CECD" w:rsidRDefault="13CAF511" w14:paraId="1DB97411" w14:textId="098D142C">
      <w:pPr>
        <w:spacing w:before="0" w:beforeAutospacing="off" w:after="0" w:afterAutospacing="off" w:line="360" w:lineRule="auto"/>
        <w:ind w:firstLine="720"/>
        <w:jc w:val="both"/>
        <w:rPr>
          <w:rFonts w:ascii="Arial" w:hAnsi="Arial" w:eastAsia="Arial" w:cs="Arial"/>
          <w:noProof w:val="0"/>
          <w:sz w:val="24"/>
          <w:szCs w:val="24"/>
          <w:lang w:val="pt-BR"/>
        </w:rPr>
      </w:pPr>
      <w:r w:rsidRPr="3335C9A9" w:rsidR="5B833A07">
        <w:rPr>
          <w:rFonts w:ascii="Arial" w:hAnsi="Arial" w:eastAsia="Arial" w:cs="Arial"/>
          <w:sz w:val="24"/>
          <w:szCs w:val="24"/>
        </w:rPr>
        <w:t xml:space="preserve">A experiência do Comitê Colaborativo </w:t>
      </w:r>
      <w:r w:rsidRPr="3335C9A9" w:rsidR="5B833A07">
        <w:rPr>
          <w:rFonts w:ascii="Arial" w:hAnsi="Arial" w:eastAsia="Arial" w:cs="Arial"/>
          <w:sz w:val="24"/>
          <w:szCs w:val="24"/>
        </w:rPr>
        <w:t>Kamãe</w:t>
      </w:r>
      <w:r w:rsidRPr="3335C9A9" w:rsidR="5B833A07">
        <w:rPr>
          <w:rFonts w:ascii="Arial" w:hAnsi="Arial" w:eastAsia="Arial" w:cs="Arial"/>
          <w:sz w:val="24"/>
          <w:szCs w:val="24"/>
        </w:rPr>
        <w:t xml:space="preserve"> mostra que narrativas autobiográficas podem atuar como práticas de produção de conhecimento, promoção da saúde mental e enfrentamento ao racismo institucional. Ao compartilharmos nossas vivências, transformamos experiências de exclusão em ações educativas capazes de ampliar o debate sobre permanência estudantil, interculturalidade e justiça social.</w:t>
      </w:r>
      <w:r>
        <w:br/>
      </w:r>
      <w:r>
        <w:tab/>
      </w:r>
      <w:r w:rsidRPr="3335C9A9" w:rsidR="531DBC87">
        <w:rPr>
          <w:rFonts w:ascii="Arial" w:hAnsi="Arial" w:eastAsia="Arial" w:cs="Arial"/>
          <w:noProof w:val="0"/>
          <w:sz w:val="24"/>
          <w:szCs w:val="24"/>
          <w:lang w:val="pt-BR"/>
        </w:rPr>
        <w:t>Nossas narrativas tornaram-se formas de denúncia, resistência e afirmação identitária. Elas também evidenciaram que uma universidade comprometida com a diversidade precisa ir além da ampliação do acesso, construindo condições para que estudantes indígenas permaneçam na universidade com seus saberes, identidades, línguas e modos de vida reconhecidos e valorizados. Assim, nossas narrativas contribuíram para romper silêncios, tensionar práticas naturalizadas e fortalecer a construção de uma universidade antirracista.</w:t>
      </w:r>
    </w:p>
    <w:p w:rsidR="007E4F87" w:rsidP="1A68CECD" w:rsidRDefault="007E4F87" w14:paraId="1643A3D5" w14:textId="2964CB2D">
      <w:pPr>
        <w:spacing w:before="0" w:beforeAutospacing="off" w:after="0" w:afterAutospacing="off" w:line="360" w:lineRule="auto"/>
        <w:jc w:val="both"/>
        <w:rPr>
          <w:rFonts w:ascii="Arial" w:hAnsi="Arial" w:eastAsia="Arial" w:cs="Arial"/>
          <w:sz w:val="24"/>
          <w:szCs w:val="24"/>
        </w:rPr>
      </w:pPr>
    </w:p>
    <w:p w:rsidR="007E4F87" w:rsidP="1A68CECD" w:rsidRDefault="175A5425" w14:paraId="13CD0E97" w14:textId="24BA0762">
      <w:pPr>
        <w:spacing w:before="0" w:beforeAutospacing="off" w:after="0" w:afterAutospacing="off" w:line="360" w:lineRule="auto"/>
        <w:jc w:val="both"/>
        <w:rPr>
          <w:rFonts w:ascii="Arial" w:hAnsi="Arial" w:eastAsia="Arial" w:cs="Arial"/>
          <w:color w:val="000000" w:themeColor="text1"/>
          <w:sz w:val="24"/>
          <w:szCs w:val="24"/>
        </w:rPr>
      </w:pPr>
      <w:r w:rsidRPr="3335C9A9" w:rsidR="5379E7BB">
        <w:rPr>
          <w:rFonts w:ascii="Arial" w:hAnsi="Arial" w:eastAsia="Arial" w:cs="Arial"/>
          <w:b w:val="1"/>
          <w:bCs w:val="1"/>
          <w:sz w:val="24"/>
          <w:szCs w:val="24"/>
        </w:rPr>
        <w:t>Palavras-chave:</w:t>
      </w:r>
      <w:r w:rsidRPr="3335C9A9" w:rsidR="5379E7BB">
        <w:rPr>
          <w:rFonts w:ascii="Arial" w:hAnsi="Arial" w:eastAsia="Arial" w:cs="Arial"/>
          <w:sz w:val="24"/>
          <w:szCs w:val="24"/>
        </w:rPr>
        <w:t xml:space="preserve"> </w:t>
      </w:r>
      <w:r w:rsidRPr="3335C9A9" w:rsidR="46635A73">
        <w:rPr>
          <w:rFonts w:ascii="Arial" w:hAnsi="Arial" w:eastAsia="Arial" w:cs="Arial"/>
          <w:sz w:val="24"/>
          <w:szCs w:val="24"/>
        </w:rPr>
        <w:t>Universitários</w:t>
      </w:r>
      <w:r w:rsidRPr="3335C9A9" w:rsidR="5379E7BB">
        <w:rPr>
          <w:rFonts w:ascii="Arial" w:hAnsi="Arial" w:eastAsia="Arial" w:cs="Arial"/>
          <w:sz w:val="24"/>
          <w:szCs w:val="24"/>
        </w:rPr>
        <w:t xml:space="preserve"> indígenas; Racismo institucional; Permanência estudantil; Saúde mental; Bem viver.</w:t>
      </w:r>
    </w:p>
    <w:p w:rsidR="007E4F87" w:rsidP="1A68CECD" w:rsidRDefault="007E4F87" w14:paraId="0BC7F457" w14:textId="3C3B8DC2">
      <w:pPr>
        <w:spacing w:before="0" w:beforeAutospacing="off" w:after="0" w:afterAutospacing="off" w:line="360" w:lineRule="auto"/>
        <w:jc w:val="both"/>
        <w:rPr>
          <w:rFonts w:ascii="Arial" w:hAnsi="Arial" w:eastAsia="Arial" w:cs="Arial"/>
          <w:sz w:val="24"/>
          <w:szCs w:val="24"/>
        </w:rPr>
      </w:pPr>
    </w:p>
    <w:p w:rsidR="007E4F87" w:rsidP="1A68CECD" w:rsidRDefault="175A5425" w14:paraId="61393582" w14:textId="3568FEFB">
      <w:pPr>
        <w:spacing w:before="0" w:beforeAutospacing="off" w:after="0" w:afterAutospacing="off" w:line="360" w:lineRule="auto"/>
        <w:jc w:val="both"/>
        <w:rPr>
          <w:rFonts w:ascii="Arial" w:hAnsi="Arial" w:eastAsia="Arial" w:cs="Arial"/>
          <w:color w:val="000000" w:themeColor="text1"/>
          <w:sz w:val="24"/>
          <w:szCs w:val="24"/>
        </w:rPr>
      </w:pPr>
      <w:r w:rsidRPr="3335C9A9" w:rsidR="5379E7BB">
        <w:rPr>
          <w:rFonts w:ascii="Arial" w:hAnsi="Arial" w:eastAsia="Arial" w:cs="Arial"/>
          <w:b w:val="1"/>
          <w:bCs w:val="1"/>
          <w:sz w:val="24"/>
          <w:szCs w:val="24"/>
        </w:rPr>
        <w:t>REFERÊNCIAS</w:t>
      </w:r>
      <w:r w:rsidRPr="3335C9A9" w:rsidR="5379E7BB">
        <w:rPr>
          <w:rFonts w:ascii="Arial" w:hAnsi="Arial" w:eastAsia="Arial" w:cs="Arial"/>
          <w:sz w:val="24"/>
          <w:szCs w:val="24"/>
        </w:rPr>
        <w:t xml:space="preserve"> </w:t>
      </w:r>
    </w:p>
    <w:p w:rsidR="1873E089" w:rsidP="1A68CECD" w:rsidRDefault="00BD32F4" w14:paraId="4E0D4AC6" w14:textId="109AD7AB">
      <w:pPr>
        <w:spacing w:before="0" w:beforeAutospacing="off" w:after="0" w:afterAutospacing="off" w:line="360" w:lineRule="auto"/>
        <w:jc w:val="both"/>
        <w:rPr>
          <w:rFonts w:ascii="Arial" w:hAnsi="Arial" w:eastAsia="Arial" w:cs="Arial"/>
          <w:sz w:val="24"/>
          <w:szCs w:val="24"/>
        </w:rPr>
      </w:pPr>
      <w:r w:rsidRPr="3335C9A9" w:rsidR="7BFC7CC2">
        <w:rPr>
          <w:rFonts w:ascii="Arial" w:hAnsi="Arial" w:eastAsia="Arial" w:cs="Arial"/>
          <w:sz w:val="24"/>
          <w:szCs w:val="24"/>
        </w:rPr>
        <w:t>BRASIL</w:t>
      </w:r>
      <w:r w:rsidRPr="3335C9A9" w:rsidR="5F096F8E">
        <w:rPr>
          <w:rFonts w:ascii="Arial" w:hAnsi="Arial" w:eastAsia="Arial" w:cs="Arial"/>
          <w:sz w:val="24"/>
          <w:szCs w:val="24"/>
        </w:rPr>
        <w:t>.</w:t>
      </w:r>
      <w:r w:rsidRPr="3335C9A9" w:rsidR="7BFC7CC2">
        <w:rPr>
          <w:rFonts w:ascii="Arial" w:hAnsi="Arial" w:eastAsia="Arial" w:cs="Arial"/>
          <w:sz w:val="24"/>
          <w:szCs w:val="24"/>
        </w:rPr>
        <w:t xml:space="preserve"> </w:t>
      </w:r>
      <w:r w:rsidRPr="3335C9A9" w:rsidR="7BFC7CC2">
        <w:rPr>
          <w:rFonts w:ascii="Arial" w:hAnsi="Arial" w:eastAsia="Arial" w:cs="Arial"/>
          <w:sz w:val="24"/>
          <w:szCs w:val="24"/>
        </w:rPr>
        <w:t xml:space="preserve">Lei </w:t>
      </w:r>
      <w:r w:rsidRPr="3335C9A9" w:rsidR="553A71BD">
        <w:rPr>
          <w:rFonts w:ascii="Arial" w:hAnsi="Arial" w:eastAsia="Arial" w:cs="Arial"/>
          <w:sz w:val="24"/>
          <w:szCs w:val="24"/>
        </w:rPr>
        <w:t>n</w:t>
      </w:r>
      <w:r w:rsidRPr="3335C9A9" w:rsidR="42CABFC6">
        <w:rPr>
          <w:rFonts w:ascii="Arial" w:hAnsi="Arial" w:eastAsia="Arial" w:cs="Arial"/>
          <w:sz w:val="24"/>
          <w:szCs w:val="24"/>
        </w:rPr>
        <w:t xml:space="preserve">º </w:t>
      </w:r>
      <w:r w:rsidRPr="3335C9A9" w:rsidR="7BFC7CC2">
        <w:rPr>
          <w:rFonts w:ascii="Arial" w:hAnsi="Arial" w:eastAsia="Arial" w:cs="Arial"/>
          <w:sz w:val="24"/>
          <w:szCs w:val="24"/>
        </w:rPr>
        <w:t>12.71</w:t>
      </w:r>
      <w:r w:rsidRPr="3335C9A9" w:rsidR="42CABFC6">
        <w:rPr>
          <w:rFonts w:ascii="Arial" w:hAnsi="Arial" w:eastAsia="Arial" w:cs="Arial"/>
          <w:sz w:val="24"/>
          <w:szCs w:val="24"/>
        </w:rPr>
        <w:t>1</w:t>
      </w:r>
      <w:r w:rsidRPr="3335C9A9" w:rsidR="5F096F8E">
        <w:rPr>
          <w:rFonts w:ascii="Arial" w:hAnsi="Arial" w:eastAsia="Arial" w:cs="Arial"/>
          <w:sz w:val="24"/>
          <w:szCs w:val="24"/>
        </w:rPr>
        <w:t>,</w:t>
      </w:r>
      <w:r w:rsidRPr="3335C9A9" w:rsidR="42CABFC6">
        <w:rPr>
          <w:rFonts w:ascii="Arial" w:hAnsi="Arial" w:eastAsia="Arial" w:cs="Arial"/>
          <w:sz w:val="24"/>
          <w:szCs w:val="24"/>
        </w:rPr>
        <w:t xml:space="preserve"> de 29 de agosto de 2012</w:t>
      </w:r>
      <w:r w:rsidRPr="3335C9A9" w:rsidR="42CABFC6">
        <w:rPr>
          <w:rFonts w:ascii="Arial" w:hAnsi="Arial" w:eastAsia="Arial" w:cs="Arial"/>
          <w:sz w:val="24"/>
          <w:szCs w:val="24"/>
        </w:rPr>
        <w:t xml:space="preserve">. </w:t>
      </w:r>
      <w:r w:rsidRPr="3335C9A9" w:rsidR="5F096F8E">
        <w:rPr>
          <w:rFonts w:ascii="Arial" w:hAnsi="Arial" w:eastAsia="Arial" w:cs="Arial"/>
          <w:sz w:val="24"/>
          <w:szCs w:val="24"/>
        </w:rPr>
        <w:t>Dispõe</w:t>
      </w:r>
      <w:r w:rsidRPr="3335C9A9" w:rsidR="42CABFC6">
        <w:rPr>
          <w:rFonts w:ascii="Arial" w:hAnsi="Arial" w:eastAsia="Arial" w:cs="Arial"/>
          <w:sz w:val="24"/>
          <w:szCs w:val="24"/>
        </w:rPr>
        <w:t xml:space="preserve"> sobre o ingresso </w:t>
      </w:r>
      <w:r w:rsidRPr="3335C9A9" w:rsidR="64A5D968">
        <w:rPr>
          <w:rFonts w:ascii="Arial" w:hAnsi="Arial" w:eastAsia="Arial" w:cs="Arial"/>
          <w:sz w:val="24"/>
          <w:szCs w:val="24"/>
        </w:rPr>
        <w:t xml:space="preserve">nas universidades federais e nas instituições federais de ensino técnico de nível médio e dá </w:t>
      </w:r>
      <w:r w:rsidRPr="3335C9A9" w:rsidR="7F5A7174">
        <w:rPr>
          <w:rFonts w:ascii="Arial" w:hAnsi="Arial" w:eastAsia="Arial" w:cs="Arial"/>
          <w:sz w:val="24"/>
          <w:szCs w:val="24"/>
        </w:rPr>
        <w:t xml:space="preserve">outras providências. </w:t>
      </w:r>
      <w:r w:rsidRPr="3335C9A9" w:rsidR="5F096F8E">
        <w:rPr>
          <w:rFonts w:ascii="Arial" w:hAnsi="Arial" w:eastAsia="Arial" w:cs="Arial"/>
          <w:sz w:val="24"/>
          <w:szCs w:val="24"/>
        </w:rPr>
        <w:t xml:space="preserve">Brasília, DF: </w:t>
      </w:r>
      <w:r w:rsidRPr="3335C9A9" w:rsidR="5ECF388B">
        <w:rPr>
          <w:rFonts w:ascii="Arial" w:hAnsi="Arial" w:eastAsia="Arial" w:cs="Arial"/>
          <w:sz w:val="24"/>
          <w:szCs w:val="24"/>
        </w:rPr>
        <w:t xml:space="preserve">Presidência </w:t>
      </w:r>
      <w:r w:rsidRPr="3335C9A9" w:rsidR="5F096F8E">
        <w:rPr>
          <w:rFonts w:ascii="Arial" w:hAnsi="Arial" w:eastAsia="Arial" w:cs="Arial"/>
          <w:sz w:val="24"/>
          <w:szCs w:val="24"/>
        </w:rPr>
        <w:t>da</w:t>
      </w:r>
      <w:r w:rsidRPr="3335C9A9" w:rsidR="5ECF388B">
        <w:rPr>
          <w:rFonts w:ascii="Arial" w:hAnsi="Arial" w:eastAsia="Arial" w:cs="Arial"/>
          <w:sz w:val="24"/>
          <w:szCs w:val="24"/>
        </w:rPr>
        <w:t xml:space="preserve"> República</w:t>
      </w:r>
      <w:r w:rsidRPr="3335C9A9" w:rsidR="7734FAFF">
        <w:rPr>
          <w:rFonts w:ascii="Arial" w:hAnsi="Arial" w:eastAsia="Arial" w:cs="Arial"/>
          <w:sz w:val="24"/>
          <w:szCs w:val="24"/>
        </w:rPr>
        <w:t>,</w:t>
      </w:r>
      <w:r w:rsidRPr="3335C9A9" w:rsidR="549E763B">
        <w:rPr>
          <w:rFonts w:ascii="Arial" w:hAnsi="Arial" w:eastAsia="Arial" w:cs="Arial"/>
          <w:sz w:val="24"/>
          <w:szCs w:val="24"/>
        </w:rPr>
        <w:t xml:space="preserve"> </w:t>
      </w:r>
      <w:r w:rsidRPr="3335C9A9" w:rsidR="4F773106">
        <w:rPr>
          <w:rFonts w:ascii="Arial" w:hAnsi="Arial" w:eastAsia="Arial" w:cs="Arial"/>
          <w:sz w:val="24"/>
          <w:szCs w:val="24"/>
        </w:rPr>
        <w:t>2012</w:t>
      </w:r>
      <w:r w:rsidRPr="3335C9A9" w:rsidR="16CC907E">
        <w:rPr>
          <w:rFonts w:ascii="Arial" w:hAnsi="Arial" w:eastAsia="Arial" w:cs="Arial"/>
          <w:sz w:val="24"/>
          <w:szCs w:val="24"/>
        </w:rPr>
        <w:t>.</w:t>
      </w:r>
    </w:p>
    <w:p w:rsidR="1873E089" w:rsidP="1A68CECD" w:rsidRDefault="1873E089" w14:paraId="47F6CE65" w14:textId="09810D27">
      <w:pPr>
        <w:spacing w:before="0" w:beforeAutospacing="off" w:after="0" w:afterAutospacing="off" w:line="360" w:lineRule="auto"/>
        <w:jc w:val="both"/>
        <w:rPr>
          <w:rFonts w:ascii="Arial" w:hAnsi="Arial" w:eastAsia="Arial" w:cs="Arial"/>
          <w:sz w:val="24"/>
          <w:szCs w:val="24"/>
        </w:rPr>
      </w:pPr>
      <w:r w:rsidRPr="3335C9A9" w:rsidR="5F096F8E">
        <w:rPr>
          <w:rFonts w:ascii="Arial" w:hAnsi="Arial" w:eastAsia="Arial" w:cs="Arial"/>
          <w:sz w:val="24"/>
          <w:szCs w:val="24"/>
        </w:rPr>
        <w:t xml:space="preserve">CONSELHO REGIONAL DE PSICOLOGIA DE SÃO PAULO. </w:t>
      </w:r>
      <w:r w:rsidRPr="3335C9A9" w:rsidR="5F096F8E">
        <w:rPr>
          <w:rFonts w:ascii="Arial" w:hAnsi="Arial" w:eastAsia="Arial" w:cs="Arial"/>
          <w:i w:val="1"/>
          <w:iCs w:val="1"/>
          <w:sz w:val="24"/>
          <w:szCs w:val="24"/>
        </w:rPr>
        <w:t>Povos indígenas e psicologia: a procura do Bem Viver</w:t>
      </w:r>
      <w:r w:rsidRPr="3335C9A9" w:rsidR="5F096F8E">
        <w:rPr>
          <w:rFonts w:ascii="Arial" w:hAnsi="Arial" w:eastAsia="Arial" w:cs="Arial"/>
          <w:sz w:val="24"/>
          <w:szCs w:val="24"/>
        </w:rPr>
        <w:t>. São Paulo: CRP-SP, 2016.</w:t>
      </w:r>
    </w:p>
    <w:p w:rsidR="1873E089" w:rsidP="1A68CECD" w:rsidRDefault="1873E089" w14:paraId="3F9308D0" w14:textId="4BB9521F">
      <w:pPr>
        <w:spacing w:before="0" w:beforeAutospacing="off" w:after="0" w:afterAutospacing="off" w:line="360" w:lineRule="auto"/>
        <w:jc w:val="both"/>
        <w:rPr>
          <w:rFonts w:ascii="Arial" w:hAnsi="Arial" w:eastAsia="Arial" w:cs="Arial"/>
          <w:sz w:val="24"/>
          <w:szCs w:val="24"/>
        </w:rPr>
      </w:pPr>
      <w:r w:rsidRPr="3335C9A9" w:rsidR="5F096F8E">
        <w:rPr>
          <w:rFonts w:ascii="Arial" w:hAnsi="Arial" w:eastAsia="Arial" w:cs="Arial"/>
          <w:sz w:val="24"/>
          <w:szCs w:val="24"/>
        </w:rPr>
        <w:t xml:space="preserve">KRENAK, Ailton. </w:t>
      </w:r>
      <w:r w:rsidRPr="3335C9A9" w:rsidR="5F096F8E">
        <w:rPr>
          <w:rFonts w:ascii="Arial" w:hAnsi="Arial" w:eastAsia="Arial" w:cs="Arial"/>
          <w:i w:val="1"/>
          <w:iCs w:val="1"/>
          <w:sz w:val="24"/>
          <w:szCs w:val="24"/>
        </w:rPr>
        <w:t>Ideias para adiar o fim do mundo</w:t>
      </w:r>
      <w:r w:rsidRPr="3335C9A9" w:rsidR="5F096F8E">
        <w:rPr>
          <w:rFonts w:ascii="Arial" w:hAnsi="Arial" w:eastAsia="Arial" w:cs="Arial"/>
          <w:sz w:val="24"/>
          <w:szCs w:val="24"/>
        </w:rPr>
        <w:t>. São Paulo: Companhia das Letras, 2019.</w:t>
      </w:r>
    </w:p>
    <w:p w:rsidR="485C984B" w:rsidP="1A68CECD" w:rsidRDefault="485C984B" w14:paraId="1EDB5BFF" w14:textId="008DF22D">
      <w:pPr>
        <w:spacing w:before="0" w:beforeAutospacing="off" w:after="0" w:afterAutospacing="off" w:line="360" w:lineRule="auto"/>
        <w:jc w:val="both"/>
        <w:rPr>
          <w:rFonts w:ascii="Arial" w:hAnsi="Arial" w:eastAsia="Arial" w:cs="Arial"/>
          <w:sz w:val="24"/>
          <w:szCs w:val="24"/>
        </w:rPr>
      </w:pPr>
    </w:p>
    <w:p w:rsidR="00BD32F4" w:rsidP="1A68CECD" w:rsidRDefault="00BD32F4" w14:paraId="74683AB8" w14:textId="32192857">
      <w:pPr>
        <w:spacing w:before="0" w:beforeAutospacing="off" w:after="0" w:afterAutospacing="off" w:line="360" w:lineRule="auto"/>
        <w:jc w:val="both"/>
        <w:rPr>
          <w:rFonts w:ascii="Arial" w:hAnsi="Arial" w:eastAsia="Arial" w:cs="Arial"/>
          <w:sz w:val="24"/>
          <w:szCs w:val="24"/>
        </w:rPr>
      </w:pPr>
    </w:p>
    <w:sectPr w:rsidR="00BD32F4">
      <w:headerReference w:type="default" r:id="rId10"/>
      <w:footerReference w:type="default" r:id="rId11"/>
      <w:headerReference w:type="first" r:id="rId12"/>
      <w:footerReference w:type="first" r:id="rId13"/>
      <w:pgSz w:w="11909" w:h="16834" w:orient="portrait"/>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B429F" w:rsidRDefault="00CB429F" w14:paraId="001C378B" w14:textId="77777777">
      <w:pPr>
        <w:spacing w:line="240" w:lineRule="auto"/>
      </w:pPr>
      <w:r>
        <w:separator/>
      </w:r>
    </w:p>
  </w:endnote>
  <w:endnote w:type="continuationSeparator" w:id="0">
    <w:p w:rsidR="00CB429F" w:rsidRDefault="00CB429F" w14:paraId="64F872F2"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E4F87" w:rsidRDefault="008844BD" w14:paraId="00000034" w14:textId="7DD72857">
    <w:pPr>
      <w:jc w:val="center"/>
    </w:pPr>
    <w:r>
      <w:fldChar w:fldCharType="begin"/>
    </w:r>
    <w:r>
      <w:instrText>PAGE</w:instrText>
    </w:r>
    <w:r>
      <w:fldChar w:fldCharType="separate"/>
    </w:r>
    <w:r w:rsidR="00BC334E">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E4F87" w:rsidRDefault="007E4F87" w14:paraId="00000036"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B429F" w:rsidRDefault="00CB429F" w14:paraId="11A49267" w14:textId="77777777">
      <w:pPr>
        <w:spacing w:line="240" w:lineRule="auto"/>
      </w:pPr>
      <w:r>
        <w:separator/>
      </w:r>
    </w:p>
  </w:footnote>
  <w:footnote w:type="continuationSeparator" w:id="0">
    <w:p w:rsidR="00CB429F" w:rsidRDefault="00CB429F" w14:paraId="6D3153CC"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E4F87" w:rsidRDefault="008844BD" w14:paraId="00000030" w14:textId="77777777">
    <w:pPr>
      <w:jc w:val="right"/>
    </w:pPr>
    <w:r>
      <w:rPr>
        <w:noProof/>
      </w:rPr>
      <w:drawing>
        <wp:anchor distT="114300" distB="114300" distL="114300" distR="114300" simplePos="0" relativeHeight="251658240" behindDoc="1" locked="0" layoutInCell="1" hidden="0" allowOverlap="1" wp14:anchorId="6F7B98AF" wp14:editId="07777777">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8241" behindDoc="1" locked="0" layoutInCell="1" hidden="0" allowOverlap="1" wp14:anchorId="33F8A26F" wp14:editId="07777777">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rsidR="007E4F87" w:rsidRDefault="007E4F87" w14:paraId="00000031" w14:textId="77777777">
    <w:pPr>
      <w:jc w:val="right"/>
    </w:pPr>
  </w:p>
  <w:p w:rsidR="007E4F87" w:rsidRDefault="007E4F87" w14:paraId="00000032" w14:textId="77777777">
    <w:pPr>
      <w:jc w:val="right"/>
    </w:pPr>
  </w:p>
  <w:p w:rsidR="007E4F87" w:rsidRDefault="008844BD" w14:paraId="00000033" w14:textId="77777777">
    <w:r>
      <w:rPr>
        <w:noProof/>
      </w:rPr>
      <w:drawing>
        <wp:anchor distT="114300" distB="114300" distL="114300" distR="114300" simplePos="0" relativeHeight="251658242" behindDoc="1" locked="0" layoutInCell="1" hidden="0" allowOverlap="1" wp14:anchorId="2AA0E765" wp14:editId="07777777">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E4F87" w:rsidRDefault="007E4F87" w14:paraId="00000035" w14:textId="77777777"/>
</w:hdr>
</file>

<file path=word/intelligence2.xml><?xml version="1.0" encoding="utf-8"?>
<int2:intelligence xmlns:int2="http://schemas.microsoft.com/office/intelligence/2020/intelligence" xmlns:oel="http://schemas.microsoft.com/office/2019/extlst">
  <int2:observations>
    <int2:textHash int2:hashCode="JJ0L2bUJ058lBW" int2:id="v4L5yeGK">
      <int2:state int2:value="Rejected" int2:type="spell"/>
    </int2:textHash>
    <int2:textHash int2:hashCode="/9gkGwzdQ6t5h+" int2:id="rpvmooe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3BFA50"/>
    <w:rsid w:val="00011001"/>
    <w:rsid w:val="0001382F"/>
    <w:rsid w:val="0003020C"/>
    <w:rsid w:val="00037E27"/>
    <w:rsid w:val="00041C9D"/>
    <w:rsid w:val="00055C38"/>
    <w:rsid w:val="000846E1"/>
    <w:rsid w:val="000906E3"/>
    <w:rsid w:val="00090C0E"/>
    <w:rsid w:val="00090E33"/>
    <w:rsid w:val="000C3F1D"/>
    <w:rsid w:val="001043E5"/>
    <w:rsid w:val="00106675"/>
    <w:rsid w:val="0011235C"/>
    <w:rsid w:val="0012516C"/>
    <w:rsid w:val="0012689F"/>
    <w:rsid w:val="001279CA"/>
    <w:rsid w:val="00145FAE"/>
    <w:rsid w:val="00150969"/>
    <w:rsid w:val="00157059"/>
    <w:rsid w:val="00160E76"/>
    <w:rsid w:val="0017576C"/>
    <w:rsid w:val="00180578"/>
    <w:rsid w:val="00183F04"/>
    <w:rsid w:val="001A61EB"/>
    <w:rsid w:val="001B0463"/>
    <w:rsid w:val="001C1426"/>
    <w:rsid w:val="001E3E11"/>
    <w:rsid w:val="001F6806"/>
    <w:rsid w:val="002042FB"/>
    <w:rsid w:val="00247BEC"/>
    <w:rsid w:val="00254935"/>
    <w:rsid w:val="00280F63"/>
    <w:rsid w:val="0029105C"/>
    <w:rsid w:val="00295A02"/>
    <w:rsid w:val="002A02CE"/>
    <w:rsid w:val="002A5FA5"/>
    <w:rsid w:val="002D4FE3"/>
    <w:rsid w:val="002F2FA5"/>
    <w:rsid w:val="0030635C"/>
    <w:rsid w:val="00315F1C"/>
    <w:rsid w:val="00324628"/>
    <w:rsid w:val="0033592F"/>
    <w:rsid w:val="00340D92"/>
    <w:rsid w:val="00343E0A"/>
    <w:rsid w:val="00365240"/>
    <w:rsid w:val="003700C1"/>
    <w:rsid w:val="003838E7"/>
    <w:rsid w:val="003851BD"/>
    <w:rsid w:val="00396225"/>
    <w:rsid w:val="003A2692"/>
    <w:rsid w:val="003A7C01"/>
    <w:rsid w:val="003C1598"/>
    <w:rsid w:val="004035E6"/>
    <w:rsid w:val="00427686"/>
    <w:rsid w:val="004337D3"/>
    <w:rsid w:val="00470D9B"/>
    <w:rsid w:val="00481DBF"/>
    <w:rsid w:val="004B011D"/>
    <w:rsid w:val="004D249E"/>
    <w:rsid w:val="004F4CB5"/>
    <w:rsid w:val="00505FAE"/>
    <w:rsid w:val="00511DDA"/>
    <w:rsid w:val="00523E5C"/>
    <w:rsid w:val="00543FB1"/>
    <w:rsid w:val="005462DD"/>
    <w:rsid w:val="0055382E"/>
    <w:rsid w:val="0056458A"/>
    <w:rsid w:val="005661C1"/>
    <w:rsid w:val="005719BB"/>
    <w:rsid w:val="005969C1"/>
    <w:rsid w:val="005A1370"/>
    <w:rsid w:val="005A5DB4"/>
    <w:rsid w:val="005A7AE3"/>
    <w:rsid w:val="005B0734"/>
    <w:rsid w:val="005C4D73"/>
    <w:rsid w:val="005D351A"/>
    <w:rsid w:val="005E1524"/>
    <w:rsid w:val="005F4A03"/>
    <w:rsid w:val="00602BA3"/>
    <w:rsid w:val="00605B2F"/>
    <w:rsid w:val="006110AF"/>
    <w:rsid w:val="00614A5F"/>
    <w:rsid w:val="00614C92"/>
    <w:rsid w:val="00631115"/>
    <w:rsid w:val="006314BF"/>
    <w:rsid w:val="0063251C"/>
    <w:rsid w:val="00635DA6"/>
    <w:rsid w:val="006373A3"/>
    <w:rsid w:val="0065007C"/>
    <w:rsid w:val="0066063E"/>
    <w:rsid w:val="00661FD1"/>
    <w:rsid w:val="00672552"/>
    <w:rsid w:val="00672F4C"/>
    <w:rsid w:val="0068497D"/>
    <w:rsid w:val="0068639E"/>
    <w:rsid w:val="00690EF5"/>
    <w:rsid w:val="006946F0"/>
    <w:rsid w:val="006B4BB0"/>
    <w:rsid w:val="006D5405"/>
    <w:rsid w:val="006E145D"/>
    <w:rsid w:val="006E2C83"/>
    <w:rsid w:val="006F74D1"/>
    <w:rsid w:val="00700E35"/>
    <w:rsid w:val="007022B4"/>
    <w:rsid w:val="00717CCD"/>
    <w:rsid w:val="007236DD"/>
    <w:rsid w:val="00730E59"/>
    <w:rsid w:val="00734B45"/>
    <w:rsid w:val="0074129C"/>
    <w:rsid w:val="00741F0B"/>
    <w:rsid w:val="0075406B"/>
    <w:rsid w:val="00757028"/>
    <w:rsid w:val="00777123"/>
    <w:rsid w:val="00785DDE"/>
    <w:rsid w:val="007958DC"/>
    <w:rsid w:val="007A5EEB"/>
    <w:rsid w:val="007B146E"/>
    <w:rsid w:val="007B5886"/>
    <w:rsid w:val="007C7270"/>
    <w:rsid w:val="007E1F2D"/>
    <w:rsid w:val="007E4F87"/>
    <w:rsid w:val="007E6379"/>
    <w:rsid w:val="007F474A"/>
    <w:rsid w:val="00806300"/>
    <w:rsid w:val="00814DA7"/>
    <w:rsid w:val="00816A09"/>
    <w:rsid w:val="00820094"/>
    <w:rsid w:val="00837676"/>
    <w:rsid w:val="00837CA8"/>
    <w:rsid w:val="00837DDE"/>
    <w:rsid w:val="008651D7"/>
    <w:rsid w:val="008725FD"/>
    <w:rsid w:val="008844BD"/>
    <w:rsid w:val="0088590D"/>
    <w:rsid w:val="008911DE"/>
    <w:rsid w:val="008D2EA8"/>
    <w:rsid w:val="009157EC"/>
    <w:rsid w:val="00941239"/>
    <w:rsid w:val="00961E12"/>
    <w:rsid w:val="00966C69"/>
    <w:rsid w:val="00981CC4"/>
    <w:rsid w:val="009A73C2"/>
    <w:rsid w:val="009C0353"/>
    <w:rsid w:val="009D57F7"/>
    <w:rsid w:val="009E463B"/>
    <w:rsid w:val="009F5C1D"/>
    <w:rsid w:val="00A300C1"/>
    <w:rsid w:val="00A33BEA"/>
    <w:rsid w:val="00A43860"/>
    <w:rsid w:val="00A56E55"/>
    <w:rsid w:val="00A80199"/>
    <w:rsid w:val="00A812AC"/>
    <w:rsid w:val="00A835EA"/>
    <w:rsid w:val="00A904F3"/>
    <w:rsid w:val="00A93D5E"/>
    <w:rsid w:val="00AA3FA9"/>
    <w:rsid w:val="00AF5A25"/>
    <w:rsid w:val="00B135B1"/>
    <w:rsid w:val="00B15333"/>
    <w:rsid w:val="00B34665"/>
    <w:rsid w:val="00B367B5"/>
    <w:rsid w:val="00B37CC3"/>
    <w:rsid w:val="00B40EF1"/>
    <w:rsid w:val="00B511CE"/>
    <w:rsid w:val="00B87565"/>
    <w:rsid w:val="00B8769C"/>
    <w:rsid w:val="00BB5B5B"/>
    <w:rsid w:val="00BC334E"/>
    <w:rsid w:val="00BD218B"/>
    <w:rsid w:val="00BD32F4"/>
    <w:rsid w:val="00BD3C99"/>
    <w:rsid w:val="00BE0528"/>
    <w:rsid w:val="00BF506D"/>
    <w:rsid w:val="00C06D4D"/>
    <w:rsid w:val="00C1610F"/>
    <w:rsid w:val="00C321C6"/>
    <w:rsid w:val="00C32441"/>
    <w:rsid w:val="00C47A74"/>
    <w:rsid w:val="00C51B91"/>
    <w:rsid w:val="00C51BB8"/>
    <w:rsid w:val="00C53BB3"/>
    <w:rsid w:val="00C70F63"/>
    <w:rsid w:val="00C757BC"/>
    <w:rsid w:val="00C75ED6"/>
    <w:rsid w:val="00C92E43"/>
    <w:rsid w:val="00C97B33"/>
    <w:rsid w:val="00CB22A4"/>
    <w:rsid w:val="00CB429F"/>
    <w:rsid w:val="00CB5F49"/>
    <w:rsid w:val="00CC3838"/>
    <w:rsid w:val="00CD2C37"/>
    <w:rsid w:val="00CE5D07"/>
    <w:rsid w:val="00CF092B"/>
    <w:rsid w:val="00D02C7E"/>
    <w:rsid w:val="00D07C16"/>
    <w:rsid w:val="00D3521E"/>
    <w:rsid w:val="00D40B2B"/>
    <w:rsid w:val="00D6354D"/>
    <w:rsid w:val="00DB4570"/>
    <w:rsid w:val="00DC2948"/>
    <w:rsid w:val="00DC7669"/>
    <w:rsid w:val="00DD5D4F"/>
    <w:rsid w:val="00DF3E4E"/>
    <w:rsid w:val="00E04C60"/>
    <w:rsid w:val="00E1276A"/>
    <w:rsid w:val="00E35DFC"/>
    <w:rsid w:val="00E40CCF"/>
    <w:rsid w:val="00E42BF1"/>
    <w:rsid w:val="00E43CD4"/>
    <w:rsid w:val="00E534AA"/>
    <w:rsid w:val="00E536F7"/>
    <w:rsid w:val="00E542A5"/>
    <w:rsid w:val="00E80E0F"/>
    <w:rsid w:val="00E82936"/>
    <w:rsid w:val="00E97145"/>
    <w:rsid w:val="00EB2167"/>
    <w:rsid w:val="00EB45AC"/>
    <w:rsid w:val="00EC0C54"/>
    <w:rsid w:val="00EC2866"/>
    <w:rsid w:val="00EE472C"/>
    <w:rsid w:val="00EE51C6"/>
    <w:rsid w:val="00EE63EB"/>
    <w:rsid w:val="00EF0070"/>
    <w:rsid w:val="00EF28E5"/>
    <w:rsid w:val="00EF70F4"/>
    <w:rsid w:val="00EFB9FD"/>
    <w:rsid w:val="00F176E0"/>
    <w:rsid w:val="00F253F9"/>
    <w:rsid w:val="00F53E30"/>
    <w:rsid w:val="00F67326"/>
    <w:rsid w:val="00F81073"/>
    <w:rsid w:val="00F815C9"/>
    <w:rsid w:val="00F848BE"/>
    <w:rsid w:val="00FB1BCF"/>
    <w:rsid w:val="00FB26A9"/>
    <w:rsid w:val="00FB72E9"/>
    <w:rsid w:val="00FC5390"/>
    <w:rsid w:val="00FD59EA"/>
    <w:rsid w:val="00FE7A20"/>
    <w:rsid w:val="00FF5549"/>
    <w:rsid w:val="01EFBAAC"/>
    <w:rsid w:val="030FE824"/>
    <w:rsid w:val="03EDCEF7"/>
    <w:rsid w:val="04179A7C"/>
    <w:rsid w:val="0472E4E0"/>
    <w:rsid w:val="062F7EAE"/>
    <w:rsid w:val="063BFA50"/>
    <w:rsid w:val="07F5EB04"/>
    <w:rsid w:val="080FF489"/>
    <w:rsid w:val="085337FB"/>
    <w:rsid w:val="09B0F76C"/>
    <w:rsid w:val="0AF31984"/>
    <w:rsid w:val="0C0E2585"/>
    <w:rsid w:val="0C4FE90D"/>
    <w:rsid w:val="0CD6477D"/>
    <w:rsid w:val="0CE2213B"/>
    <w:rsid w:val="0D10666A"/>
    <w:rsid w:val="0D238284"/>
    <w:rsid w:val="0DFC7214"/>
    <w:rsid w:val="0E498ABC"/>
    <w:rsid w:val="0EF7C4F8"/>
    <w:rsid w:val="0F4D117C"/>
    <w:rsid w:val="0FB5AEE4"/>
    <w:rsid w:val="0FC5FB8D"/>
    <w:rsid w:val="117089C5"/>
    <w:rsid w:val="12AFBE69"/>
    <w:rsid w:val="1343D92E"/>
    <w:rsid w:val="13CAF511"/>
    <w:rsid w:val="13ED0075"/>
    <w:rsid w:val="1413A578"/>
    <w:rsid w:val="147A3FC3"/>
    <w:rsid w:val="14C32180"/>
    <w:rsid w:val="153B4AD7"/>
    <w:rsid w:val="1565F171"/>
    <w:rsid w:val="15D9A6FD"/>
    <w:rsid w:val="15F14893"/>
    <w:rsid w:val="15F8A8AF"/>
    <w:rsid w:val="16630902"/>
    <w:rsid w:val="16AEA648"/>
    <w:rsid w:val="16CC907E"/>
    <w:rsid w:val="175A5425"/>
    <w:rsid w:val="17653A06"/>
    <w:rsid w:val="17DAEA3D"/>
    <w:rsid w:val="17F8A004"/>
    <w:rsid w:val="18217A67"/>
    <w:rsid w:val="1873E089"/>
    <w:rsid w:val="18AC2D8C"/>
    <w:rsid w:val="1A68CECD"/>
    <w:rsid w:val="1A7FE29C"/>
    <w:rsid w:val="1B8CB8EA"/>
    <w:rsid w:val="1CCBAC11"/>
    <w:rsid w:val="1D613E5E"/>
    <w:rsid w:val="1D61DAB5"/>
    <w:rsid w:val="1DE42C16"/>
    <w:rsid w:val="1F5D00CB"/>
    <w:rsid w:val="211039C7"/>
    <w:rsid w:val="21ED9B8E"/>
    <w:rsid w:val="226356A2"/>
    <w:rsid w:val="2282938E"/>
    <w:rsid w:val="2314006A"/>
    <w:rsid w:val="23436F65"/>
    <w:rsid w:val="2363A968"/>
    <w:rsid w:val="248FFF42"/>
    <w:rsid w:val="25814720"/>
    <w:rsid w:val="25C59EA4"/>
    <w:rsid w:val="25FC3E24"/>
    <w:rsid w:val="2A8D36E1"/>
    <w:rsid w:val="2B972A9A"/>
    <w:rsid w:val="2CFEAD59"/>
    <w:rsid w:val="2DA83EF0"/>
    <w:rsid w:val="2E082D78"/>
    <w:rsid w:val="2E58D9B1"/>
    <w:rsid w:val="2EB0307F"/>
    <w:rsid w:val="2EC20141"/>
    <w:rsid w:val="2EF4276A"/>
    <w:rsid w:val="2FE9792C"/>
    <w:rsid w:val="301A0863"/>
    <w:rsid w:val="312E9584"/>
    <w:rsid w:val="31337C64"/>
    <w:rsid w:val="331ADF59"/>
    <w:rsid w:val="3335C9A9"/>
    <w:rsid w:val="3347427D"/>
    <w:rsid w:val="358310D1"/>
    <w:rsid w:val="35B0C1AB"/>
    <w:rsid w:val="36314D5A"/>
    <w:rsid w:val="3662DE41"/>
    <w:rsid w:val="369E2C3D"/>
    <w:rsid w:val="3796F2BE"/>
    <w:rsid w:val="37EB7DD2"/>
    <w:rsid w:val="380661DB"/>
    <w:rsid w:val="38269739"/>
    <w:rsid w:val="3827C3EA"/>
    <w:rsid w:val="3851BA4B"/>
    <w:rsid w:val="388926BC"/>
    <w:rsid w:val="39B354E0"/>
    <w:rsid w:val="3A5C1728"/>
    <w:rsid w:val="3AB20C40"/>
    <w:rsid w:val="3BE98839"/>
    <w:rsid w:val="3C321100"/>
    <w:rsid w:val="3C6E7972"/>
    <w:rsid w:val="3C7A3136"/>
    <w:rsid w:val="3C8C8016"/>
    <w:rsid w:val="3CA3110D"/>
    <w:rsid w:val="3D594849"/>
    <w:rsid w:val="3DC91F1B"/>
    <w:rsid w:val="3E0E762F"/>
    <w:rsid w:val="3EA8FBE4"/>
    <w:rsid w:val="3F64DAC2"/>
    <w:rsid w:val="3F67F796"/>
    <w:rsid w:val="3FB12AD5"/>
    <w:rsid w:val="413F372A"/>
    <w:rsid w:val="423698DA"/>
    <w:rsid w:val="4298C305"/>
    <w:rsid w:val="42CABFC6"/>
    <w:rsid w:val="43016490"/>
    <w:rsid w:val="439B2AF5"/>
    <w:rsid w:val="43C06559"/>
    <w:rsid w:val="43C9C12D"/>
    <w:rsid w:val="44223D79"/>
    <w:rsid w:val="44302E8B"/>
    <w:rsid w:val="447B080A"/>
    <w:rsid w:val="449E6B57"/>
    <w:rsid w:val="44E178B0"/>
    <w:rsid w:val="4504E406"/>
    <w:rsid w:val="45159258"/>
    <w:rsid w:val="451D8AE1"/>
    <w:rsid w:val="452F165F"/>
    <w:rsid w:val="456C2A24"/>
    <w:rsid w:val="45F8AC03"/>
    <w:rsid w:val="460FACD0"/>
    <w:rsid w:val="464CA349"/>
    <w:rsid w:val="46635A73"/>
    <w:rsid w:val="47F01B41"/>
    <w:rsid w:val="485C984B"/>
    <w:rsid w:val="489E9F04"/>
    <w:rsid w:val="493D9073"/>
    <w:rsid w:val="4ADEF817"/>
    <w:rsid w:val="4D9DD722"/>
    <w:rsid w:val="4E36DA29"/>
    <w:rsid w:val="4EF4EB12"/>
    <w:rsid w:val="4F3F385E"/>
    <w:rsid w:val="4F773106"/>
    <w:rsid w:val="4FE097F6"/>
    <w:rsid w:val="500D16CA"/>
    <w:rsid w:val="505C72E3"/>
    <w:rsid w:val="5211EE09"/>
    <w:rsid w:val="531DBC87"/>
    <w:rsid w:val="532B663D"/>
    <w:rsid w:val="5379E7BB"/>
    <w:rsid w:val="53B59AA0"/>
    <w:rsid w:val="540D66D3"/>
    <w:rsid w:val="5452D0C1"/>
    <w:rsid w:val="546344D0"/>
    <w:rsid w:val="5496F055"/>
    <w:rsid w:val="549E763B"/>
    <w:rsid w:val="553A71BD"/>
    <w:rsid w:val="55E86E0A"/>
    <w:rsid w:val="560D9E69"/>
    <w:rsid w:val="561539D8"/>
    <w:rsid w:val="563219D8"/>
    <w:rsid w:val="56D0654B"/>
    <w:rsid w:val="58D15BD5"/>
    <w:rsid w:val="59042861"/>
    <w:rsid w:val="5A3582B7"/>
    <w:rsid w:val="5AC44D99"/>
    <w:rsid w:val="5B833A07"/>
    <w:rsid w:val="5BCA150D"/>
    <w:rsid w:val="5CECA0A6"/>
    <w:rsid w:val="5D0BF9A6"/>
    <w:rsid w:val="5DF4D02A"/>
    <w:rsid w:val="5E5A34DA"/>
    <w:rsid w:val="5E5D4668"/>
    <w:rsid w:val="5ECF388B"/>
    <w:rsid w:val="5ED8859A"/>
    <w:rsid w:val="5F096F8E"/>
    <w:rsid w:val="5F2B75D8"/>
    <w:rsid w:val="5FE414B4"/>
    <w:rsid w:val="61533049"/>
    <w:rsid w:val="6167D568"/>
    <w:rsid w:val="63409256"/>
    <w:rsid w:val="642A57A7"/>
    <w:rsid w:val="643EC43B"/>
    <w:rsid w:val="64A5D968"/>
    <w:rsid w:val="64E2CDB5"/>
    <w:rsid w:val="65DB43D2"/>
    <w:rsid w:val="67272AC0"/>
    <w:rsid w:val="6B5CD4D5"/>
    <w:rsid w:val="6B6903C9"/>
    <w:rsid w:val="6B87302D"/>
    <w:rsid w:val="6BE5D7BA"/>
    <w:rsid w:val="6C074292"/>
    <w:rsid w:val="6C0D374F"/>
    <w:rsid w:val="6C346C3F"/>
    <w:rsid w:val="6D26BC56"/>
    <w:rsid w:val="6D885A78"/>
    <w:rsid w:val="6E1464CF"/>
    <w:rsid w:val="6E1F2DBD"/>
    <w:rsid w:val="6E2A64CC"/>
    <w:rsid w:val="6FD8A727"/>
    <w:rsid w:val="71CFA4DD"/>
    <w:rsid w:val="721C63C0"/>
    <w:rsid w:val="72557B39"/>
    <w:rsid w:val="732370A3"/>
    <w:rsid w:val="75573352"/>
    <w:rsid w:val="75B3FFE7"/>
    <w:rsid w:val="76412146"/>
    <w:rsid w:val="7734FAFF"/>
    <w:rsid w:val="778EEE63"/>
    <w:rsid w:val="77A1983F"/>
    <w:rsid w:val="77E74BDF"/>
    <w:rsid w:val="78B74B6A"/>
    <w:rsid w:val="78B97A69"/>
    <w:rsid w:val="794E3C00"/>
    <w:rsid w:val="797152F9"/>
    <w:rsid w:val="79C1D3BF"/>
    <w:rsid w:val="7A770D22"/>
    <w:rsid w:val="7AB2C69C"/>
    <w:rsid w:val="7ACE8727"/>
    <w:rsid w:val="7AD05792"/>
    <w:rsid w:val="7B1D15B8"/>
    <w:rsid w:val="7B6C4B0B"/>
    <w:rsid w:val="7B8682AA"/>
    <w:rsid w:val="7BFC7CC2"/>
    <w:rsid w:val="7E5D90DC"/>
    <w:rsid w:val="7F04A90E"/>
    <w:rsid w:val="7F1B5D31"/>
    <w:rsid w:val="7F5A7174"/>
    <w:rsid w:val="7FA57EB9"/>
    <w:rsid w:val="7FDC32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7D022BC"/>
  <w15:docId w15:val="{A554DE59-548E-7945-9C3E-11894DBDB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pt-BR"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563219D8"/>
  </w:style>
  <w:style w:type="paragraph" w:styleId="Ttulo1">
    <w:name w:val="heading 1"/>
    <w:basedOn w:val="Normal"/>
    <w:next w:val="Normal"/>
    <w:uiPriority w:val="9"/>
    <w:qFormat/>
    <w:rsid w:val="563219D8"/>
    <w:pPr>
      <w:keepNext/>
      <w:keepLines/>
      <w:spacing w:before="400" w:after="120"/>
      <w:outlineLvl w:val="0"/>
    </w:pPr>
    <w:rPr>
      <w:sz w:val="40"/>
      <w:szCs w:val="40"/>
    </w:rPr>
  </w:style>
  <w:style w:type="paragraph" w:styleId="Ttulo2">
    <w:name w:val="heading 2"/>
    <w:basedOn w:val="Normal"/>
    <w:next w:val="Normal"/>
    <w:uiPriority w:val="9"/>
    <w:unhideWhenUsed/>
    <w:qFormat/>
    <w:rsid w:val="563219D8"/>
    <w:pPr>
      <w:keepNext/>
      <w:keepLines/>
      <w:spacing w:before="360" w:after="120"/>
      <w:outlineLvl w:val="1"/>
    </w:pPr>
    <w:rPr>
      <w:sz w:val="32"/>
      <w:szCs w:val="32"/>
    </w:rPr>
  </w:style>
  <w:style w:type="paragraph" w:styleId="Ttulo3">
    <w:name w:val="heading 3"/>
    <w:basedOn w:val="Normal"/>
    <w:next w:val="Normal"/>
    <w:uiPriority w:val="9"/>
    <w:semiHidden/>
    <w:unhideWhenUsed/>
    <w:qFormat/>
    <w:rsid w:val="563219D8"/>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rsid w:val="563219D8"/>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rsid w:val="563219D8"/>
    <w:pPr>
      <w:keepNext/>
      <w:keepLines/>
      <w:spacing w:before="240" w:after="80"/>
      <w:outlineLvl w:val="4"/>
    </w:pPr>
    <w:rPr>
      <w:color w:val="666666"/>
    </w:rPr>
  </w:style>
  <w:style w:type="paragraph" w:styleId="Ttulo6">
    <w:name w:val="heading 6"/>
    <w:basedOn w:val="Normal"/>
    <w:next w:val="Normal"/>
    <w:uiPriority w:val="9"/>
    <w:semiHidden/>
    <w:unhideWhenUsed/>
    <w:qFormat/>
    <w:rsid w:val="563219D8"/>
    <w:pPr>
      <w:keepNext/>
      <w:keepLines/>
      <w:spacing w:before="240" w:after="80"/>
      <w:outlineLvl w:val="5"/>
    </w:pPr>
    <w:rPr>
      <w:i/>
      <w:iCs/>
      <w:color w:val="666666"/>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Ttulo">
    <w:name w:val="Title"/>
    <w:basedOn w:val="Normal"/>
    <w:next w:val="Normal"/>
    <w:uiPriority w:val="10"/>
    <w:qFormat/>
    <w:rsid w:val="563219D8"/>
    <w:pPr>
      <w:keepNext/>
      <w:keepLines/>
      <w:spacing w:after="60"/>
    </w:pPr>
    <w:rPr>
      <w:sz w:val="52"/>
      <w:szCs w:val="52"/>
    </w:rPr>
  </w:style>
  <w:style w:type="paragraph" w:styleId="Subttulo">
    <w:name w:val="Subtitle"/>
    <w:basedOn w:val="Normal"/>
    <w:next w:val="Normal"/>
    <w:uiPriority w:val="11"/>
    <w:qFormat/>
    <w:rsid w:val="563219D8"/>
    <w:pPr>
      <w:keepNext/>
      <w:keepLines/>
      <w:spacing w:after="320"/>
    </w:pPr>
    <w:rPr>
      <w:color w:val="666666"/>
      <w:sz w:val="30"/>
      <w:szCs w:val="30"/>
    </w:rPr>
  </w:style>
  <w:style w:type="character" w:styleId="Hyperlink">
    <w:name w:val="Hyperlink"/>
    <w:basedOn w:val="Fontepargpadro"/>
    <w:uiPriority w:val="99"/>
    <w:unhideWhenUsed/>
    <w:rsid w:val="38269739"/>
    <w:rPr>
      <w:color w:val="0000FF"/>
      <w:u w:val="single"/>
    </w:rPr>
  </w:style>
  <w:style w:type="paragraph" w:styleId="Cabealho">
    <w:name w:val="header"/>
    <w:basedOn w:val="Normal"/>
    <w:link w:val="CabealhoChar"/>
    <w:uiPriority w:val="99"/>
    <w:semiHidden/>
    <w:unhideWhenUsed/>
    <w:rsid w:val="563219D8"/>
    <w:pPr>
      <w:tabs>
        <w:tab w:val="center" w:pos="4680"/>
        <w:tab w:val="right" w:pos="9360"/>
      </w:tabs>
      <w:spacing w:line="240" w:lineRule="auto"/>
    </w:pPr>
  </w:style>
  <w:style w:type="character" w:styleId="CabealhoChar" w:customStyle="1">
    <w:name w:val="Cabeçalho Char"/>
    <w:basedOn w:val="Fontepargpadro"/>
    <w:link w:val="Cabealho"/>
    <w:uiPriority w:val="99"/>
    <w:semiHidden/>
    <w:rsid w:val="00700E35"/>
  </w:style>
  <w:style w:type="paragraph" w:styleId="Rodap">
    <w:name w:val="footer"/>
    <w:basedOn w:val="Normal"/>
    <w:link w:val="RodapChar"/>
    <w:uiPriority w:val="99"/>
    <w:semiHidden/>
    <w:unhideWhenUsed/>
    <w:rsid w:val="563219D8"/>
    <w:pPr>
      <w:tabs>
        <w:tab w:val="center" w:pos="4680"/>
        <w:tab w:val="right" w:pos="9360"/>
      </w:tabs>
      <w:spacing w:line="240" w:lineRule="auto"/>
    </w:pPr>
  </w:style>
  <w:style w:type="character" w:styleId="RodapChar" w:customStyle="1">
    <w:name w:val="Rodapé Char"/>
    <w:basedOn w:val="Fontepargpadro"/>
    <w:link w:val="Rodap"/>
    <w:uiPriority w:val="99"/>
    <w:semiHidden/>
    <w:rsid w:val="00700E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settings" Target="settings.xml" Id="rId3" /><Relationship Type="http://schemas.openxmlformats.org/officeDocument/2006/relationships/header" Target="header2.xml" Id="rId12" /><Relationship Type="http://schemas.openxmlformats.org/officeDocument/2006/relationships/styles" Target="styles.xml" Id="rId2" /><Relationship Type="http://schemas.microsoft.com/office/2020/10/relationships/intelligence" Target="intelligence2.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header" Target="header1.xml" Id="rId10" /><Relationship Type="http://schemas.openxmlformats.org/officeDocument/2006/relationships/webSettings" Target="webSettings.xml" Id="rId4" /><Relationship Type="http://schemas.openxmlformats.org/officeDocument/2006/relationships/fontTable" Target="fontTable.xml" Id="rId14" /><Relationship Type="http://schemas.openxmlformats.org/officeDocument/2006/relationships/hyperlink" Target="mailto:mariaeduardasilvalima16@hotmail.com" TargetMode="External" Id="R1c318eac55914af1" /><Relationship Type="http://schemas.openxmlformats.org/officeDocument/2006/relationships/hyperlink" Target="mailto:alencarsarinha17@gmail.com" TargetMode="External" Id="R608f3ba836ea4afa" /><Relationship Type="http://schemas.openxmlformats.org/officeDocument/2006/relationships/hyperlink" Target="mailto:aereis1404@gmail.com" TargetMode="External" Id="R37f55894a6a542d9" /></Relationships>
</file>

<file path=word/_rels/header1.xml.rels><?xml version="1.0" encoding="UTF-8" standalone="yes"?>
<Relationships xmlns="http://schemas.openxmlformats.org/package/2006/relationships"><Relationship Id="rId3" Type="http://schemas.openxmlformats.org/officeDocument/2006/relationships/image" Target="media/image3.png" /><Relationship Id="rId2" Type="http://schemas.openxmlformats.org/officeDocument/2006/relationships/image" Target="media/image2.png" /><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Maria Eduarda Da Silva Lima</lastModifiedBy>
  <revision>176</revision>
  <dcterms:created xsi:type="dcterms:W3CDTF">2026-07-26T16:26:00.0000000Z</dcterms:created>
  <dcterms:modified xsi:type="dcterms:W3CDTF">2026-07-30T04:07:49.0817419Z</dcterms:modified>
</coreProperties>
</file>